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6645" w14:textId="7BE14BF2" w:rsidR="00B96CFD" w:rsidRDefault="00620CAE" w:rsidP="00620CAE">
      <w:pPr>
        <w:pStyle w:val="Heading1"/>
      </w:pPr>
      <w:r>
        <w:t>1NC</w:t>
      </w:r>
    </w:p>
    <w:p w14:paraId="4AE56E8F" w14:textId="77777777" w:rsidR="002B1258" w:rsidRPr="00D814A7" w:rsidRDefault="002B1258" w:rsidP="002B1258">
      <w:pPr>
        <w:pStyle w:val="Heading2"/>
        <w:rPr>
          <w:lang w:val="en-CA"/>
        </w:rPr>
      </w:pPr>
      <w:r>
        <w:rPr>
          <w:lang w:val="en-CA"/>
        </w:rPr>
        <w:t>T - Strengthen</w:t>
      </w:r>
    </w:p>
    <w:p w14:paraId="5ECF3086" w14:textId="77777777" w:rsidR="002B1258" w:rsidRPr="00203F00" w:rsidRDefault="002B1258" w:rsidP="002B1258">
      <w:pPr>
        <w:rPr>
          <w:lang w:val="en-CA"/>
        </w:rPr>
      </w:pPr>
      <w:r>
        <w:rPr>
          <w:lang w:val="en-CA"/>
        </w:rPr>
        <w:t>T-Strengthen</w:t>
      </w:r>
    </w:p>
    <w:p w14:paraId="4D8576F2" w14:textId="77777777" w:rsidR="002B1258" w:rsidRDefault="002B1258" w:rsidP="002B1258">
      <w:pPr>
        <w:pStyle w:val="Heading4"/>
      </w:pPr>
      <w:r>
        <w:t xml:space="preserve">The strength and scope of a right are </w:t>
      </w:r>
      <w:r>
        <w:rPr>
          <w:u w:val="single"/>
        </w:rPr>
        <w:t>distinct</w:t>
      </w:r>
      <w:r>
        <w:t xml:space="preserve"> and in </w:t>
      </w:r>
      <w:r>
        <w:rPr>
          <w:u w:val="single"/>
        </w:rPr>
        <w:t>opposition</w:t>
      </w:r>
      <w:r>
        <w:t>.</w:t>
      </w:r>
    </w:p>
    <w:p w14:paraId="1430FBD5" w14:textId="77777777" w:rsidR="002B1258" w:rsidRPr="00A228A9" w:rsidRDefault="002B1258" w:rsidP="002B1258">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639CCA8" w14:textId="77777777" w:rsidR="002B1258" w:rsidRDefault="002B1258" w:rsidP="002B1258">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626D1E4C" w14:textId="77777777" w:rsidR="002B1258" w:rsidRDefault="002B1258" w:rsidP="002B1258">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0F303E93" w14:textId="77777777" w:rsidR="002B1258" w:rsidRPr="00F022A5" w:rsidRDefault="002B1258" w:rsidP="002B1258">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8DD55A2" w14:textId="77777777" w:rsidR="002B1258" w:rsidRPr="00E57A76" w:rsidRDefault="002B1258" w:rsidP="002B1258">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E2B0596" w14:textId="77777777" w:rsidR="002B1258" w:rsidRPr="00E57A76" w:rsidRDefault="002B1258" w:rsidP="002B1258">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03822E40" w14:textId="77777777" w:rsidR="002B1258" w:rsidRPr="00E57A76" w:rsidRDefault="002B1258" w:rsidP="002B1258">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34351050" w14:textId="77777777" w:rsidR="002B1258" w:rsidRPr="00E57A76" w:rsidRDefault="002B1258" w:rsidP="002B1258">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72BF9657" w14:textId="77777777" w:rsidR="002B1258" w:rsidRPr="00E57A76" w:rsidRDefault="002B1258" w:rsidP="002B1258">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3AF77A2C" w14:textId="77777777" w:rsidR="002B1258" w:rsidRPr="00E57A76" w:rsidRDefault="002B1258" w:rsidP="002B1258">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4316B97C" w14:textId="77777777" w:rsidR="002B1258" w:rsidRDefault="002B1258" w:rsidP="002B1258">
      <w:pPr>
        <w:pStyle w:val="Heading4"/>
      </w:pPr>
      <w:r>
        <w:t>Vote NEG:</w:t>
      </w:r>
    </w:p>
    <w:p w14:paraId="59D6992B" w14:textId="77777777" w:rsidR="002B1258" w:rsidRDefault="002B1258" w:rsidP="002B1258">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18BEFFA2" w14:textId="77777777" w:rsidR="002B1258" w:rsidRPr="0036469F" w:rsidRDefault="002B1258" w:rsidP="002B1258">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7261AABD" w14:textId="77777777" w:rsidR="002B1258" w:rsidRDefault="002B1258" w:rsidP="002B1258">
      <w:pPr>
        <w:pStyle w:val="Heading2"/>
        <w:rPr>
          <w:lang w:val="en-CA"/>
        </w:rPr>
      </w:pPr>
      <w:r>
        <w:rPr>
          <w:lang w:val="en-CA"/>
        </w:rPr>
        <w:t>Midterms</w:t>
      </w:r>
    </w:p>
    <w:p w14:paraId="27DFFA0A" w14:textId="77777777" w:rsidR="002B1258" w:rsidRPr="00667F83" w:rsidRDefault="002B1258" w:rsidP="002B1258">
      <w:pPr>
        <w:rPr>
          <w:lang w:val="en-CA"/>
        </w:rPr>
      </w:pPr>
      <w:r>
        <w:rPr>
          <w:lang w:val="en-CA"/>
        </w:rPr>
        <w:t>Midterms DA</w:t>
      </w:r>
    </w:p>
    <w:p w14:paraId="56882254" w14:textId="77777777" w:rsidR="002B1258" w:rsidRPr="00230F9A" w:rsidRDefault="002B1258" w:rsidP="002B1258">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3F99E268" w14:textId="77777777" w:rsidR="002B1258" w:rsidRPr="00230F9A" w:rsidRDefault="002B1258" w:rsidP="002B1258">
      <w:r w:rsidRPr="00230F9A">
        <w:t xml:space="preserve">Logan </w:t>
      </w:r>
      <w:r w:rsidRPr="00230F9A">
        <w:rPr>
          <w:rStyle w:val="Style13ptBold"/>
        </w:rPr>
        <w:t>Phillips 1/12</w:t>
      </w:r>
      <w:r w:rsidRPr="00230F9A">
        <w:t xml:space="preserve">, Masters of International Affairs at Columbia, Founder and Editor-in-Chief at </w:t>
      </w:r>
      <w:proofErr w:type="spellStart"/>
      <w:r w:rsidRPr="00230F9A">
        <w:t>RacetotheWH</w:t>
      </w:r>
      <w:proofErr w:type="spellEnd"/>
      <w:r w:rsidRPr="00230F9A">
        <w:t xml:space="preserve">, “The 2026 House Forecast,” </w:t>
      </w:r>
      <w:proofErr w:type="spellStart"/>
      <w:r w:rsidRPr="00230F9A">
        <w:t>RacetotheWH</w:t>
      </w:r>
      <w:proofErr w:type="spellEnd"/>
      <w:r w:rsidRPr="00230F9A">
        <w:t xml:space="preserve">, 1/12/26, </w:t>
      </w:r>
      <w:hyperlink r:id="rId5" w:history="1">
        <w:r w:rsidRPr="00D22656">
          <w:rPr>
            <w:rStyle w:val="Hyperlink"/>
          </w:rPr>
          <w:t>https://www.racetothewh.com/house</w:t>
        </w:r>
      </w:hyperlink>
      <w:r>
        <w:t>, AG, accessed 1/12/26</w:t>
      </w:r>
    </w:p>
    <w:p w14:paraId="0D8F8D38" w14:textId="77777777" w:rsidR="002B1258" w:rsidRPr="00230F9A" w:rsidRDefault="002B1258" w:rsidP="002B1258">
      <w:r w:rsidRPr="00230F9A">
        <w:rPr>
          <w:highlight w:val="cyan"/>
          <w:u w:val="single"/>
        </w:rPr>
        <w:t>Every</w:t>
      </w:r>
      <w:r w:rsidRPr="00230F9A">
        <w:t xml:space="preserve"> </w:t>
      </w:r>
      <w:proofErr w:type="gramStart"/>
      <w:r w:rsidRPr="00230F9A">
        <w:t xml:space="preserve">week </w:t>
      </w:r>
      <w:r w:rsidRPr="00230F9A">
        <w:rPr>
          <w:rStyle w:val="Emphasis"/>
          <w:highlight w:val="cyan"/>
        </w:rPr>
        <w:t>day</w:t>
      </w:r>
      <w:proofErr w:type="gramEnd"/>
      <w:r w:rsidRPr="00230F9A">
        <w:rPr>
          <w:highlight w:val="cyan"/>
          <w:u w:val="single"/>
        </w:rPr>
        <w:t xml:space="preserve">, the House Forecast simulates the election </w:t>
      </w:r>
      <w:r w:rsidRPr="00230F9A">
        <w:rPr>
          <w:rStyle w:val="Emphasis"/>
          <w:highlight w:val="cyan"/>
        </w:rPr>
        <w:t>10,000 times</w:t>
      </w:r>
      <w:r w:rsidRPr="00230F9A">
        <w:t xml:space="preserve">. Since it was launched in 2022, </w:t>
      </w:r>
      <w:r w:rsidRPr="00230F9A">
        <w:rPr>
          <w:u w:val="single"/>
        </w:rPr>
        <w:t xml:space="preserve">it has </w:t>
      </w:r>
      <w:r w:rsidRPr="00230F9A">
        <w:rPr>
          <w:rStyle w:val="Emphasis"/>
          <w:highlight w:val="cyan"/>
        </w:rPr>
        <w:t>correctly called 97.2%</w:t>
      </w:r>
      <w:r w:rsidRPr="00230F9A">
        <w:rPr>
          <w:highlight w:val="cyan"/>
          <w:u w:val="single"/>
        </w:rPr>
        <w:t xml:space="preserve"> of </w:t>
      </w:r>
      <w:r w:rsidRPr="00230F9A">
        <w:rPr>
          <w:rStyle w:val="Emphasis"/>
          <w:highlight w:val="cyan"/>
        </w:rPr>
        <w:t>races</w:t>
      </w:r>
      <w:r w:rsidRPr="00230F9A">
        <w:t>.</w:t>
      </w:r>
    </w:p>
    <w:p w14:paraId="5729643A" w14:textId="77777777" w:rsidR="002B1258" w:rsidRPr="00230F9A" w:rsidRDefault="002B1258" w:rsidP="002B1258">
      <w:r w:rsidRPr="00230F9A">
        <w:rPr>
          <w:noProof/>
        </w:rPr>
        <w:drawing>
          <wp:inline distT="0" distB="0" distL="0" distR="0" wp14:anchorId="58571ECD" wp14:editId="21457431">
            <wp:extent cx="5909244" cy="1948102"/>
            <wp:effectExtent l="0" t="0" r="0" b="0"/>
            <wp:docPr id="157661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4477" name=""/>
                    <pic:cNvPicPr/>
                  </pic:nvPicPr>
                  <pic:blipFill>
                    <a:blip r:embed="rId6"/>
                    <a:stretch>
                      <a:fillRect/>
                    </a:stretch>
                  </pic:blipFill>
                  <pic:spPr>
                    <a:xfrm>
                      <a:off x="0" y="0"/>
                      <a:ext cx="5916074" cy="1950354"/>
                    </a:xfrm>
                    <a:prstGeom prst="rect">
                      <a:avLst/>
                    </a:prstGeom>
                  </pic:spPr>
                </pic:pic>
              </a:graphicData>
            </a:graphic>
          </wp:inline>
        </w:drawing>
      </w:r>
    </w:p>
    <w:p w14:paraId="69F6D877" w14:textId="77777777" w:rsidR="002B1258" w:rsidRPr="00230F9A" w:rsidRDefault="002B1258" w:rsidP="002B1258">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3DDB2D70" w14:textId="77777777" w:rsidR="002B1258" w:rsidRPr="00230F9A" w:rsidRDefault="002B1258" w:rsidP="002B1258">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w:t>
      </w:r>
      <w:hyperlink r:id="rId7" w:history="1">
        <w:r w:rsidRPr="00D22656">
          <w:rPr>
            <w:rStyle w:val="Hyperlink"/>
          </w:rPr>
          <w:t>https://images.jacobinmag.com/wp-content/uploads/2025/07/20091032/CWCP-Jacobin-report-20250721.pdf</w:t>
        </w:r>
      </w:hyperlink>
      <w:r>
        <w:t>, AG, accessed 1/13/26</w:t>
      </w:r>
    </w:p>
    <w:p w14:paraId="1C6B0438" w14:textId="77777777" w:rsidR="002B1258" w:rsidRPr="00230F9A" w:rsidRDefault="002B1258" w:rsidP="002B1258">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proofErr w:type="spellStart"/>
      <w:r w:rsidRPr="00230F9A">
        <w:rPr>
          <w:rStyle w:val="Emphasis"/>
          <w:highlight w:val="cyan"/>
        </w:rPr>
        <w:t>predistributive</w:t>
      </w:r>
      <w:proofErr w:type="spellEnd"/>
      <w:r w:rsidRPr="00230F9A">
        <w:rPr>
          <w:rStyle w:val="Emphasis"/>
          <w:highlight w:val="cyan"/>
        </w:rPr>
        <w:t xml:space="preser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230F9A">
        <w:rPr>
          <w:highlight w:val="cyan"/>
          <w:u w:val="single"/>
        </w:rPr>
        <w:t>are</w:t>
      </w:r>
      <w:r w:rsidRPr="00230F9A">
        <w:rPr>
          <w:u w:val="single"/>
        </w:rPr>
        <w:t xml:space="preserve"> all </w:t>
      </w:r>
      <w:r w:rsidRPr="00230F9A">
        <w:rPr>
          <w:highlight w:val="cyan"/>
          <w:u w:val="single"/>
        </w:rPr>
        <w:t xml:space="preserve">viewed </w:t>
      </w:r>
      <w:r w:rsidRPr="00230F9A">
        <w:rPr>
          <w:rStyle w:val="Emphasis"/>
          <w:highlight w:val="cyan"/>
        </w:rPr>
        <w:t>favorably</w:t>
      </w:r>
      <w:r w:rsidRPr="00230F9A">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w:t>
      </w:r>
      <w:proofErr w:type="gramStart"/>
      <w:r w:rsidRPr="00230F9A">
        <w:rPr>
          <w:u w:val="single"/>
        </w:rPr>
        <w:t>appeals</w:t>
      </w:r>
      <w:r w:rsidRPr="00230F9A">
        <w:rPr>
          <w:sz w:val="16"/>
        </w:rPr>
        <w:t>, and</w:t>
      </w:r>
      <w:proofErr w:type="gramEnd"/>
      <w:r w:rsidRPr="00230F9A">
        <w:rPr>
          <w:sz w:val="16"/>
        </w:rPr>
        <w:t xml:space="preserve"> even moved away from them as the campaign unfolded.17</w:t>
      </w:r>
    </w:p>
    <w:p w14:paraId="508DACB6" w14:textId="77777777" w:rsidR="002B1258" w:rsidRPr="00230F9A" w:rsidRDefault="002B1258" w:rsidP="002B1258">
      <w:pPr>
        <w:rPr>
          <w:sz w:val="16"/>
        </w:rPr>
      </w:pPr>
      <w:r w:rsidRPr="00230F9A">
        <w:rPr>
          <w:u w:val="single"/>
        </w:rPr>
        <w:t xml:space="preserve">The </w:t>
      </w:r>
      <w:r w:rsidRPr="00230F9A">
        <w:rPr>
          <w:rStyle w:val="Emphasis"/>
          <w:highlight w:val="cyan"/>
        </w:rPr>
        <w:t>advantages</w:t>
      </w:r>
      <w:r w:rsidRPr="00230F9A">
        <w:rPr>
          <w:highlight w:val="cyan"/>
          <w:u w:val="single"/>
        </w:rPr>
        <w:t xml:space="preserve"> of</w:t>
      </w:r>
      <w:r w:rsidRPr="00230F9A">
        <w:rPr>
          <w:sz w:val="16"/>
        </w:rPr>
        <w:t xml:space="preserve"> a </w:t>
      </w:r>
      <w:r w:rsidRPr="00230F9A">
        <w:rPr>
          <w:highlight w:val="cyan"/>
          <w:u w:val="single"/>
        </w:rPr>
        <w:t xml:space="preserve">worker-focused </w:t>
      </w:r>
      <w:r w:rsidRPr="00230F9A">
        <w:rPr>
          <w:rStyle w:val="Emphasis"/>
          <w:highlight w:val="cyan"/>
        </w:rPr>
        <w:t>economic populism</w:t>
      </w:r>
      <w:r w:rsidRPr="00230F9A">
        <w:rPr>
          <w:u w:val="single"/>
        </w:rPr>
        <w:t xml:space="preserve"> are </w:t>
      </w:r>
      <w:r w:rsidRPr="00230F9A">
        <w:rPr>
          <w:rStyle w:val="Emphasis"/>
          <w:highlight w:val="cyan"/>
        </w:rPr>
        <w:t>clear</w:t>
      </w:r>
      <w:r w:rsidRPr="00230F9A">
        <w:rPr>
          <w:highlight w:val="cyan"/>
          <w:u w:val="single"/>
        </w:rPr>
        <w:t>. Ahead of the</w:t>
      </w:r>
      <w:r w:rsidRPr="00230F9A">
        <w:rPr>
          <w:sz w:val="16"/>
        </w:rPr>
        <w:t xml:space="preserve"> 2026 </w:t>
      </w:r>
      <w:r w:rsidRPr="00230F9A">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230F9A">
        <w:rPr>
          <w:rStyle w:val="Emphasis"/>
          <w:highlight w:val="cyan"/>
        </w:rPr>
        <w:t>Party</w:t>
      </w:r>
      <w:r w:rsidRPr="00230F9A">
        <w:rPr>
          <w:highlight w:val="cyan"/>
          <w:u w:val="single"/>
        </w:rPr>
        <w:t xml:space="preserve"> would be </w:t>
      </w:r>
      <w:r w:rsidRPr="00230F9A">
        <w:rPr>
          <w:rStyle w:val="Emphasis"/>
          <w:highlight w:val="cyan"/>
        </w:rPr>
        <w:t>wise</w:t>
      </w:r>
      <w:r w:rsidRPr="00230F9A">
        <w:rPr>
          <w:highlight w:val="cyan"/>
          <w:u w:val="single"/>
        </w:rPr>
        <w:t xml:space="preserve"> to</w:t>
      </w:r>
      <w:r w:rsidRPr="00230F9A">
        <w:rPr>
          <w:sz w:val="16"/>
        </w:rPr>
        <w:t xml:space="preserve"> promote candidates that can </w:t>
      </w:r>
      <w:r w:rsidRPr="00230F9A">
        <w:rPr>
          <w:rStyle w:val="Emphasis"/>
          <w:highlight w:val="cyan"/>
        </w:rPr>
        <w:t>credibly campaign</w:t>
      </w:r>
      <w:r w:rsidRPr="00230F9A">
        <w:rPr>
          <w:highlight w:val="cyan"/>
          <w:u w:val="single"/>
        </w:rPr>
        <w:t xml:space="preserve"> on such a </w:t>
      </w:r>
      <w:r w:rsidRPr="00230F9A">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627B02F" w14:textId="77777777" w:rsidR="002B1258" w:rsidRPr="00230F9A" w:rsidRDefault="002B1258" w:rsidP="002B1258">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230F9A">
        <w:rPr>
          <w:highlight w:val="cyan"/>
          <w:u w:val="single"/>
        </w:rPr>
        <w:t xml:space="preserve">these </w:t>
      </w:r>
      <w:r w:rsidRPr="00230F9A">
        <w:rPr>
          <w:rStyle w:val="Emphasis"/>
          <w:highlight w:val="cyan"/>
        </w:rPr>
        <w:t>economically progressive</w:t>
      </w:r>
      <w:r w:rsidRPr="00230F9A">
        <w:rPr>
          <w:sz w:val="16"/>
        </w:rPr>
        <w:t xml:space="preserve"> Trump </w:t>
      </w:r>
      <w:r w:rsidRPr="00230F9A">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230F9A">
        <w:rPr>
          <w:highlight w:val="cyan"/>
          <w:u w:val="single"/>
        </w:rPr>
        <w:t xml:space="preserve">could </w:t>
      </w:r>
      <w:r w:rsidRPr="00230F9A">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1B9EF4C3" w14:textId="77777777" w:rsidR="002B1258" w:rsidRPr="00230F9A" w:rsidRDefault="002B1258" w:rsidP="002B1258">
      <w:pPr>
        <w:pStyle w:val="Heading4"/>
        <w:rPr>
          <w:rFonts w:cs="Times New Roman"/>
        </w:rPr>
      </w:pPr>
      <w:r w:rsidRPr="00230F9A">
        <w:rPr>
          <w:rFonts w:cs="Times New Roman"/>
          <w:u w:val="single"/>
        </w:rPr>
        <w:t>Extinction</w:t>
      </w:r>
      <w:r w:rsidRPr="00230F9A">
        <w:rPr>
          <w:rFonts w:cs="Times New Roman"/>
        </w:rPr>
        <w:t xml:space="preserve"> and </w:t>
      </w:r>
      <w:r w:rsidRPr="00230F9A">
        <w:rPr>
          <w:rFonts w:cs="Times New Roman"/>
          <w:u w:val="single"/>
        </w:rPr>
        <w:t>turns case</w:t>
      </w:r>
      <w:r w:rsidRPr="00230F9A">
        <w:rPr>
          <w:rFonts w:cs="Times New Roman"/>
        </w:rPr>
        <w:t>.</w:t>
      </w:r>
    </w:p>
    <w:p w14:paraId="3C208FB7" w14:textId="77777777" w:rsidR="002B1258" w:rsidRPr="00230F9A" w:rsidRDefault="002B1258" w:rsidP="002B1258">
      <w:r w:rsidRPr="00230F9A">
        <w:t xml:space="preserve">Mitch </w:t>
      </w:r>
      <w:r w:rsidRPr="00230F9A">
        <w:rPr>
          <w:rStyle w:val="Style13ptBold"/>
        </w:rPr>
        <w:t>Jackson 25</w:t>
      </w:r>
      <w:r w:rsidRPr="00230F9A">
        <w:t xml:space="preserve">, CEO at Jackson and Wilson, legal advisory and trial lawyer, 5-29-2025, “The 2026 Midterms Could Save America — If We Show Up,” </w:t>
      </w:r>
      <w:hyperlink r:id="rId8" w:history="1">
        <w:r w:rsidRPr="00D22656">
          <w:rPr>
            <w:rStyle w:val="Hyperlink"/>
          </w:rPr>
          <w:t>https://mitchthelawyer.substack.com/p/the-2026-midterms-could-save-america</w:t>
        </w:r>
      </w:hyperlink>
      <w:r>
        <w:t>, AG, accessed 1/12/26</w:t>
      </w:r>
    </w:p>
    <w:p w14:paraId="48364622" w14:textId="77777777" w:rsidR="002B1258" w:rsidRPr="00230F9A" w:rsidRDefault="002B1258" w:rsidP="002B1258">
      <w:pPr>
        <w:rPr>
          <w:sz w:val="16"/>
        </w:rPr>
      </w:pPr>
      <w:r w:rsidRPr="00230F9A">
        <w:rPr>
          <w:sz w:val="16"/>
        </w:rPr>
        <w:t>Executive Summary</w:t>
      </w:r>
    </w:p>
    <w:p w14:paraId="652D5A58" w14:textId="77777777" w:rsidR="002B1258" w:rsidRPr="00230F9A" w:rsidRDefault="002B1258" w:rsidP="002B1258">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230F9A">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230F9A">
        <w:rPr>
          <w:rStyle w:val="Emphasis"/>
          <w:highlight w:val="cyan"/>
        </w:rPr>
        <w:t>Dem</w:t>
      </w:r>
      <w:r w:rsidRPr="00230F9A">
        <w:rPr>
          <w:rStyle w:val="StyleUnderline"/>
        </w:rPr>
        <w:t xml:space="preserve">ocratic </w:t>
      </w:r>
      <w:r w:rsidRPr="00230F9A">
        <w:rPr>
          <w:rStyle w:val="StyleUnderline"/>
          <w:highlight w:val="cyan"/>
        </w:rPr>
        <w:t>majority</w:t>
      </w:r>
      <w:r w:rsidRPr="00230F9A">
        <w:rPr>
          <w:rStyle w:val="StyleUnderline"/>
        </w:rPr>
        <w:t xml:space="preserve"> in the House and Senate could </w:t>
      </w:r>
      <w:r w:rsidRPr="00230F9A">
        <w:rPr>
          <w:rStyle w:val="Emphasis"/>
          <w:highlight w:val="cyan"/>
        </w:rPr>
        <w:t>block</w:t>
      </w:r>
      <w:r w:rsidRPr="00230F9A">
        <w:rPr>
          <w:rStyle w:val="Emphasis"/>
        </w:rPr>
        <w:t xml:space="preserve"> further </w:t>
      </w:r>
      <w:r w:rsidRPr="00230F9A">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17EFD390" w14:textId="77777777" w:rsidR="002B1258" w:rsidRPr="00230F9A" w:rsidRDefault="002B1258" w:rsidP="002B1258">
      <w:pPr>
        <w:rPr>
          <w:sz w:val="16"/>
        </w:rPr>
      </w:pPr>
      <w:r w:rsidRPr="00230F9A">
        <w:rPr>
          <w:rStyle w:val="StyleUnderline"/>
        </w:rPr>
        <w:t xml:space="preserve">It connects the dots </w:t>
      </w:r>
      <w:r w:rsidRPr="00230F9A">
        <w:rPr>
          <w:rStyle w:val="StyleUnderline"/>
          <w:highlight w:val="cyan"/>
        </w:rPr>
        <w:t>across</w:t>
      </w:r>
      <w:r w:rsidRPr="00230F9A">
        <w:rPr>
          <w:rStyle w:val="StyleUnderline"/>
        </w:rPr>
        <w:t xml:space="preserve"> the </w:t>
      </w:r>
      <w:r w:rsidRPr="00230F9A">
        <w:rPr>
          <w:rStyle w:val="Emphasis"/>
          <w:highlight w:val="cyan"/>
        </w:rPr>
        <w:t>econ</w:t>
      </w:r>
      <w:r w:rsidRPr="00230F9A">
        <w:rPr>
          <w:rStyle w:val="StyleUnderline"/>
        </w:rPr>
        <w:t xml:space="preserve">omy, </w:t>
      </w:r>
      <w:r w:rsidRPr="00230F9A">
        <w:rPr>
          <w:rStyle w:val="Emphasis"/>
          <w:highlight w:val="cyan"/>
        </w:rPr>
        <w:t>environment</w:t>
      </w:r>
      <w:r w:rsidRPr="00230F9A">
        <w:rPr>
          <w:rStyle w:val="StyleUnderline"/>
        </w:rPr>
        <w:t xml:space="preserve">, </w:t>
      </w:r>
      <w:r w:rsidRPr="00230F9A">
        <w:rPr>
          <w:rStyle w:val="Emphasis"/>
        </w:rPr>
        <w:t xml:space="preserve">global </w:t>
      </w:r>
      <w:r w:rsidRPr="00230F9A">
        <w:rPr>
          <w:rStyle w:val="Emphasis"/>
          <w:highlight w:val="cyan"/>
        </w:rPr>
        <w:t>alliances</w:t>
      </w:r>
      <w:r w:rsidRPr="00230F9A">
        <w:rPr>
          <w:rStyle w:val="StyleUnderline"/>
        </w:rPr>
        <w:t xml:space="preserve">, </w:t>
      </w:r>
      <w:r w:rsidRPr="00230F9A">
        <w:rPr>
          <w:rStyle w:val="Emphasis"/>
        </w:rPr>
        <w:t xml:space="preserve">civil </w:t>
      </w:r>
      <w:r w:rsidRPr="00230F9A">
        <w:rPr>
          <w:rStyle w:val="Emphasis"/>
          <w:highlight w:val="cyan"/>
        </w:rPr>
        <w:t>rights</w:t>
      </w:r>
      <w:r w:rsidRPr="00230F9A">
        <w:rPr>
          <w:rStyle w:val="StyleUnderline"/>
        </w:rPr>
        <w:t xml:space="preserve">, </w:t>
      </w:r>
      <w:r w:rsidRPr="00230F9A">
        <w:rPr>
          <w:rStyle w:val="StyleUnderline"/>
          <w:highlight w:val="cyan"/>
        </w:rPr>
        <w:t>and</w:t>
      </w:r>
      <w:r w:rsidRPr="00230F9A">
        <w:rPr>
          <w:rStyle w:val="StyleUnderline"/>
        </w:rPr>
        <w:t xml:space="preserve"> the </w:t>
      </w:r>
      <w:r w:rsidRPr="00230F9A">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6693FCDF" w14:textId="77777777" w:rsidR="002B1258" w:rsidRPr="00230F9A" w:rsidRDefault="002B1258" w:rsidP="002B1258">
      <w:pPr>
        <w:rPr>
          <w:sz w:val="8"/>
          <w:szCs w:val="8"/>
        </w:rPr>
      </w:pPr>
      <w:r w:rsidRPr="00230F9A">
        <w:rPr>
          <w:sz w:val="8"/>
          <w:szCs w:val="8"/>
        </w:rPr>
        <w:t>How Do You Feel Right Now?</w:t>
      </w:r>
    </w:p>
    <w:p w14:paraId="5658F4BE" w14:textId="77777777" w:rsidR="002B1258" w:rsidRPr="00230F9A" w:rsidRDefault="002B1258" w:rsidP="002B1258">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DB1EEEC" w14:textId="77777777" w:rsidR="002B1258" w:rsidRPr="00230F9A" w:rsidRDefault="002B1258" w:rsidP="002B1258">
      <w:pPr>
        <w:rPr>
          <w:sz w:val="8"/>
          <w:szCs w:val="8"/>
        </w:rPr>
      </w:pPr>
      <w:r w:rsidRPr="00230F9A">
        <w:rPr>
          <w:sz w:val="8"/>
          <w:szCs w:val="8"/>
        </w:rPr>
        <w:t xml:space="preserve">We are not powerless. We, the everyday Americans, </w:t>
      </w:r>
      <w:proofErr w:type="gramStart"/>
      <w:r w:rsidRPr="00230F9A">
        <w:rPr>
          <w:sz w:val="8"/>
          <w:szCs w:val="8"/>
        </w:rPr>
        <w:t>have the ability to</w:t>
      </w:r>
      <w:proofErr w:type="gramEnd"/>
      <w:r w:rsidRPr="00230F9A">
        <w:rPr>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1E279BAB" w14:textId="77777777" w:rsidR="002B1258" w:rsidRPr="00230F9A" w:rsidRDefault="002B1258" w:rsidP="002B1258">
      <w:pPr>
        <w:rPr>
          <w:sz w:val="16"/>
        </w:rPr>
      </w:pPr>
      <w:r w:rsidRPr="00230F9A">
        <w:rPr>
          <w:sz w:val="16"/>
        </w:rPr>
        <w:t>Democracy at the Brink</w:t>
      </w:r>
    </w:p>
    <w:p w14:paraId="708BB0FB" w14:textId="77777777" w:rsidR="002B1258" w:rsidRPr="00230F9A" w:rsidRDefault="002B1258" w:rsidP="002B1258">
      <w:pPr>
        <w:rPr>
          <w:sz w:val="16"/>
        </w:rPr>
      </w:pPr>
      <w:r w:rsidRPr="00230F9A">
        <w:rPr>
          <w:rStyle w:val="StyleUnderline"/>
        </w:rPr>
        <w:t xml:space="preserve">President Donald </w:t>
      </w:r>
      <w:r w:rsidRPr="00230F9A">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3A11806D" w14:textId="77777777" w:rsidR="002B1258" w:rsidRPr="00230F9A" w:rsidRDefault="002B1258" w:rsidP="002B1258">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230F9A">
        <w:rPr>
          <w:rStyle w:val="Emphasis"/>
          <w:highlight w:val="cyan"/>
        </w:rPr>
        <w:t>undermin</w:t>
      </w:r>
      <w:r w:rsidRPr="00230F9A">
        <w:rPr>
          <w:rStyle w:val="StyleUnderline"/>
        </w:rPr>
        <w:t xml:space="preserve">ing the </w:t>
      </w:r>
      <w:r w:rsidRPr="00230F9A">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4C789729" w14:textId="77777777" w:rsidR="002B1258" w:rsidRPr="00230F9A" w:rsidRDefault="002B1258" w:rsidP="002B1258">
      <w:pPr>
        <w:rPr>
          <w:sz w:val="16"/>
        </w:rPr>
      </w:pPr>
      <w:r w:rsidRPr="00230F9A">
        <w:rPr>
          <w:rStyle w:val="StyleUnderline"/>
        </w:rPr>
        <w:t xml:space="preserve">Our </w:t>
      </w:r>
      <w:r w:rsidRPr="00230F9A">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230F9A">
        <w:rPr>
          <w:rStyle w:val="StyleUnderline"/>
          <w:highlight w:val="cyan"/>
        </w:rPr>
        <w:t>in</w:t>
      </w:r>
      <w:r w:rsidRPr="00230F9A">
        <w:rPr>
          <w:rStyle w:val="StyleUnderline"/>
        </w:rPr>
        <w:t xml:space="preserve"> the </w:t>
      </w:r>
      <w:r w:rsidRPr="00230F9A">
        <w:rPr>
          <w:rStyle w:val="Emphasis"/>
        </w:rPr>
        <w:t xml:space="preserve">crossfire of </w:t>
      </w:r>
      <w:r w:rsidRPr="00230F9A">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230F9A">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230F9A">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230F9A">
        <w:rPr>
          <w:rStyle w:val="Emphasis"/>
          <w:highlight w:val="cyan"/>
        </w:rPr>
        <w:t>health care</w:t>
      </w:r>
      <w:r w:rsidRPr="00230F9A">
        <w:rPr>
          <w:rStyle w:val="StyleUnderline"/>
        </w:rPr>
        <w:t xml:space="preserve"> for millions by cutting Medicaid, </w:t>
      </w:r>
      <w:r w:rsidRPr="00230F9A">
        <w:rPr>
          <w:rStyle w:val="StyleUnderline"/>
          <w:highlight w:val="cyan"/>
        </w:rPr>
        <w:t>and</w:t>
      </w:r>
      <w:r w:rsidRPr="00230F9A">
        <w:rPr>
          <w:rStyle w:val="StyleUnderline"/>
        </w:rPr>
        <w:t xml:space="preserve"> they even moved to </w:t>
      </w:r>
      <w:r w:rsidRPr="00230F9A">
        <w:rPr>
          <w:rStyle w:val="Emphasis"/>
        </w:rPr>
        <w:t xml:space="preserve">shrink </w:t>
      </w:r>
      <w:r w:rsidRPr="00230F9A">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494BD743" w14:textId="77777777" w:rsidR="002B1258" w:rsidRPr="00230F9A" w:rsidRDefault="002B1258" w:rsidP="002B1258">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proofErr w:type="gramStart"/>
      <w:r w:rsidRPr="00230F9A">
        <w:rPr>
          <w:rStyle w:val="Emphasis"/>
        </w:rPr>
        <w:t>seek</w:t>
      </w:r>
      <w:proofErr w:type="gramEnd"/>
      <w:r w:rsidRPr="00230F9A">
        <w:rPr>
          <w:rStyle w:val="Emphasis"/>
        </w:rPr>
        <w:t xml:space="preserve">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7D8DF73C" w14:textId="77777777" w:rsidR="002B1258" w:rsidRPr="00230F9A" w:rsidRDefault="002B1258" w:rsidP="002B1258">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4A52A717" w14:textId="77777777" w:rsidR="002B1258" w:rsidRPr="00230F9A" w:rsidRDefault="002B1258" w:rsidP="002B1258">
      <w:pPr>
        <w:rPr>
          <w:sz w:val="16"/>
        </w:rPr>
      </w:pPr>
      <w:r w:rsidRPr="00230F9A">
        <w:rPr>
          <w:rStyle w:val="StyleUnderline"/>
        </w:rPr>
        <w:t xml:space="preserve">Internationally, the </w:t>
      </w:r>
      <w:r w:rsidRPr="00230F9A">
        <w:rPr>
          <w:rStyle w:val="Emphasis"/>
          <w:highlight w:val="cyan"/>
        </w:rPr>
        <w:t>U</w:t>
      </w:r>
      <w:r w:rsidRPr="00230F9A">
        <w:rPr>
          <w:rStyle w:val="StyleUnderline"/>
        </w:rPr>
        <w:t xml:space="preserve">nited </w:t>
      </w:r>
      <w:r w:rsidRPr="00230F9A">
        <w:rPr>
          <w:rStyle w:val="Emphasis"/>
          <w:highlight w:val="cyan"/>
        </w:rPr>
        <w:t>S</w:t>
      </w:r>
      <w:r w:rsidRPr="00230F9A">
        <w:rPr>
          <w:rStyle w:val="StyleUnderline"/>
        </w:rPr>
        <w:t xml:space="preserve">tates’ </w:t>
      </w:r>
      <w:r w:rsidRPr="00230F9A">
        <w:rPr>
          <w:rStyle w:val="Emphasis"/>
          <w:highlight w:val="cyan"/>
        </w:rPr>
        <w:t>standing</w:t>
      </w:r>
      <w:r w:rsidRPr="00230F9A">
        <w:rPr>
          <w:rStyle w:val="StyleUnderline"/>
        </w:rPr>
        <w:t xml:space="preserve"> has </w:t>
      </w:r>
      <w:r w:rsidRPr="00230F9A">
        <w:rPr>
          <w:rStyle w:val="Emphasis"/>
          <w:highlight w:val="cyan"/>
        </w:rPr>
        <w:t>plummeted</w:t>
      </w:r>
      <w:r w:rsidRPr="00230F9A">
        <w:rPr>
          <w:sz w:val="16"/>
        </w:rPr>
        <w:t xml:space="preserve">. </w:t>
      </w:r>
      <w:r w:rsidRPr="00230F9A">
        <w:rPr>
          <w:rStyle w:val="Emphasis"/>
        </w:rPr>
        <w:t xml:space="preserve">Longtime </w:t>
      </w:r>
      <w:r w:rsidRPr="00230F9A">
        <w:rPr>
          <w:rStyle w:val="Emphasis"/>
          <w:highlight w:val="cyan"/>
        </w:rPr>
        <w:t>allies</w:t>
      </w:r>
      <w:r w:rsidRPr="00230F9A">
        <w:rPr>
          <w:rStyle w:val="StyleUnderline"/>
        </w:rPr>
        <w:t xml:space="preserve"> are </w:t>
      </w:r>
      <w:r w:rsidRPr="00230F9A">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230F9A">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5FE10594" w14:textId="77777777" w:rsidR="002B1258" w:rsidRPr="00230F9A" w:rsidRDefault="002B1258" w:rsidP="002B1258">
      <w:pPr>
        <w:rPr>
          <w:sz w:val="16"/>
        </w:rPr>
      </w:pPr>
      <w:r w:rsidRPr="00230F9A">
        <w:rPr>
          <w:rStyle w:val="StyleUnderline"/>
        </w:rPr>
        <w:t xml:space="preserve">He pulled back on </w:t>
      </w:r>
      <w:r w:rsidRPr="00230F9A">
        <w:rPr>
          <w:rStyle w:val="Emphasis"/>
          <w:highlight w:val="cyan"/>
        </w:rPr>
        <w:t>global agreements</w:t>
      </w:r>
      <w:r w:rsidRPr="00230F9A">
        <w:rPr>
          <w:rStyle w:val="StyleUnderline"/>
        </w:rPr>
        <w:t xml:space="preserve">, like those </w:t>
      </w:r>
      <w:r w:rsidRPr="00230F9A">
        <w:rPr>
          <w:rStyle w:val="StyleUnderline"/>
          <w:highlight w:val="cyan"/>
        </w:rPr>
        <w:t xml:space="preserve">on </w:t>
      </w:r>
      <w:r w:rsidRPr="00230F9A">
        <w:rPr>
          <w:rStyle w:val="Emphasis"/>
          <w:highlight w:val="cyan"/>
        </w:rPr>
        <w:t>climate</w:t>
      </w:r>
      <w:r w:rsidRPr="00230F9A">
        <w:rPr>
          <w:rStyle w:val="StyleUnderline"/>
          <w:highlight w:val="cyan"/>
        </w:rPr>
        <w:t xml:space="preserve"> and </w:t>
      </w:r>
      <w:r w:rsidRPr="00230F9A">
        <w:rPr>
          <w:rStyle w:val="Emphasis"/>
          <w:highlight w:val="cyan"/>
        </w:rPr>
        <w:t>h</w:t>
      </w:r>
      <w:r w:rsidRPr="00230F9A">
        <w:rPr>
          <w:rStyle w:val="StyleUnderline"/>
        </w:rPr>
        <w:t xml:space="preserve">uman </w:t>
      </w:r>
      <w:r w:rsidRPr="00230F9A">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230F9A">
        <w:rPr>
          <w:rStyle w:val="StyleUnderline"/>
          <w:highlight w:val="cyan"/>
        </w:rPr>
        <w:t>world becomes</w:t>
      </w:r>
      <w:r w:rsidRPr="00230F9A">
        <w:rPr>
          <w:rStyle w:val="StyleUnderline"/>
        </w:rPr>
        <w:t xml:space="preserve"> a </w:t>
      </w:r>
      <w:r w:rsidRPr="00230F9A">
        <w:rPr>
          <w:rStyle w:val="Emphasis"/>
          <w:highlight w:val="cyan"/>
        </w:rPr>
        <w:t>more dangerous and unstable</w:t>
      </w:r>
      <w:r w:rsidRPr="00230F9A">
        <w:rPr>
          <w:rStyle w:val="Emphasis"/>
        </w:rPr>
        <w:t xml:space="preserve"> place</w:t>
      </w:r>
      <w:r w:rsidRPr="00230F9A">
        <w:rPr>
          <w:sz w:val="16"/>
        </w:rPr>
        <w:t>.</w:t>
      </w:r>
    </w:p>
    <w:p w14:paraId="569FF201" w14:textId="77777777" w:rsidR="002B1258" w:rsidRPr="00230F9A" w:rsidRDefault="002B1258" w:rsidP="002B1258">
      <w:pPr>
        <w:rPr>
          <w:sz w:val="16"/>
        </w:rPr>
      </w:pPr>
      <w:r w:rsidRPr="00230F9A">
        <w:rPr>
          <w:sz w:val="16"/>
        </w:rPr>
        <w:t xml:space="preserve">All of this sounds dire, and it is. </w:t>
      </w:r>
      <w:r w:rsidRPr="00230F9A">
        <w:rPr>
          <w:rStyle w:val="StyleUnderline"/>
        </w:rPr>
        <w:t xml:space="preserve">We </w:t>
      </w:r>
      <w:proofErr w:type="gramStart"/>
      <w:r w:rsidRPr="00230F9A">
        <w:rPr>
          <w:rStyle w:val="StyleUnderline"/>
        </w:rPr>
        <w:t>have to</w:t>
      </w:r>
      <w:proofErr w:type="gramEnd"/>
      <w:r w:rsidRPr="00230F9A">
        <w:rPr>
          <w:rStyle w:val="StyleUnderline"/>
        </w:rPr>
        <w:t xml:space="preserve"> face that truth head </w:t>
      </w:r>
      <w:proofErr w:type="gramStart"/>
      <w:r w:rsidRPr="00230F9A">
        <w:rPr>
          <w:rStyle w:val="StyleUnderline"/>
        </w:rPr>
        <w:t>on:</w:t>
      </w:r>
      <w:proofErr w:type="gramEnd"/>
      <w:r w:rsidRPr="00230F9A">
        <w:rPr>
          <w:rStyle w:val="StyleUnderline"/>
        </w:rPr>
        <w:t xml:space="preserve"> our </w:t>
      </w:r>
      <w:r w:rsidRPr="00230F9A">
        <w:rPr>
          <w:rStyle w:val="Emphasis"/>
          <w:highlight w:val="cyan"/>
        </w:rPr>
        <w:t>democracy</w:t>
      </w:r>
      <w:r w:rsidRPr="00230F9A">
        <w:rPr>
          <w:rStyle w:val="Emphasis"/>
        </w:rPr>
        <w:t xml:space="preserve"> is </w:t>
      </w:r>
      <w:r w:rsidRPr="00230F9A">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5113F823" w14:textId="77777777" w:rsidR="002B1258" w:rsidRPr="00230F9A" w:rsidRDefault="002B1258" w:rsidP="002B1258">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06234683" w14:textId="77777777" w:rsidR="002B1258" w:rsidRPr="00230F9A" w:rsidRDefault="002B1258" w:rsidP="002B1258">
      <w:pPr>
        <w:rPr>
          <w:sz w:val="16"/>
        </w:rPr>
      </w:pPr>
      <w:r w:rsidRPr="00230F9A">
        <w:rPr>
          <w:sz w:val="16"/>
        </w:rPr>
        <w:t>Checks and Balances: Why Congress Matters So Much</w:t>
      </w:r>
    </w:p>
    <w:p w14:paraId="1254C35E" w14:textId="77777777" w:rsidR="002B1258" w:rsidRPr="00230F9A" w:rsidRDefault="002B1258" w:rsidP="002B1258">
      <w:pPr>
        <w:rPr>
          <w:sz w:val="16"/>
        </w:rPr>
      </w:pPr>
      <w:r w:rsidRPr="00230F9A">
        <w:rPr>
          <w:sz w:val="16"/>
        </w:rPr>
        <w:t xml:space="preserve">When the founders of our nation wrote the Constitution, they were deeply worried about </w:t>
      </w:r>
      <w:proofErr w:type="gramStart"/>
      <w:r w:rsidRPr="00230F9A">
        <w:rPr>
          <w:sz w:val="16"/>
        </w:rPr>
        <w:t>any one person</w:t>
      </w:r>
      <w:proofErr w:type="gramEnd"/>
      <w:r w:rsidRPr="00230F9A">
        <w:rPr>
          <w:sz w:val="16"/>
        </w:rPr>
        <w:t xml:space="preserve"> having too much power. That’s why they built a system of checks and balances, so no president could act like a king.</w:t>
      </w:r>
    </w:p>
    <w:p w14:paraId="58D7B454" w14:textId="77777777" w:rsidR="002B1258" w:rsidRPr="00230F9A" w:rsidRDefault="002B1258" w:rsidP="002B1258">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230F9A">
        <w:rPr>
          <w:rStyle w:val="StyleUnderline"/>
          <w:highlight w:val="cyan"/>
        </w:rPr>
        <w:t>Congress</w:t>
      </w:r>
      <w:r w:rsidRPr="00230F9A">
        <w:rPr>
          <w:rStyle w:val="StyleUnderline"/>
        </w:rPr>
        <w:t xml:space="preserve">, was given the duty to be the people’s voice and a </w:t>
      </w:r>
      <w:r w:rsidRPr="00230F9A">
        <w:rPr>
          <w:rStyle w:val="Emphasis"/>
          <w:highlight w:val="cyan"/>
        </w:rPr>
        <w:t>check</w:t>
      </w:r>
      <w:r w:rsidRPr="00230F9A">
        <w:rPr>
          <w:rStyle w:val="Emphasis"/>
        </w:rPr>
        <w:t xml:space="preserve"> on </w:t>
      </w:r>
      <w:r w:rsidRPr="00230F9A">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xml:space="preserve">. For most of our history, this system has (more or less) worked. No matter which party a president came from, Congress was there to question, to oversee, and sometimes to </w:t>
      </w:r>
      <w:proofErr w:type="gramStart"/>
      <w:r w:rsidRPr="00230F9A">
        <w:rPr>
          <w:sz w:val="16"/>
        </w:rPr>
        <w:t>say</w:t>
      </w:r>
      <w:proofErr w:type="gramEnd"/>
      <w:r w:rsidRPr="00230F9A">
        <w:rPr>
          <w:sz w:val="16"/>
        </w:rPr>
        <w:t xml:space="preserve"> “hold on, that’s not right.” Checks and balances are the brakes on the car when the driver is speeding toward a cliff.</w:t>
      </w:r>
    </w:p>
    <w:p w14:paraId="662DE9C8" w14:textId="77777777" w:rsidR="002B1258" w:rsidRPr="00230F9A" w:rsidRDefault="002B1258" w:rsidP="002B1258">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xml:space="preserve">. Instead of putting country over </w:t>
      </w:r>
      <w:proofErr w:type="gramStart"/>
      <w:r w:rsidRPr="00230F9A">
        <w:rPr>
          <w:sz w:val="16"/>
        </w:rPr>
        <w:t>party</w:t>
      </w:r>
      <w:proofErr w:type="gramEnd"/>
      <w:r w:rsidRPr="00230F9A">
        <w:rPr>
          <w:sz w:val="16"/>
        </w:rPr>
        <w:t>, too many current congressional leaders have chosen to be rubber stamps. They’re either too afraid or too complicit to stand up to the President’s worst instincts.</w:t>
      </w:r>
    </w:p>
    <w:p w14:paraId="0A6E93BF" w14:textId="77777777" w:rsidR="002B1258" w:rsidRPr="00230F9A" w:rsidRDefault="002B1258" w:rsidP="002B1258">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w:t>
      </w:r>
      <w:proofErr w:type="gramStart"/>
      <w:r w:rsidRPr="00230F9A">
        <w:rPr>
          <w:rStyle w:val="StyleUnderline"/>
        </w:rPr>
        <w:t>pushback</w:t>
      </w:r>
      <w:proofErr w:type="gramEnd"/>
      <w:r w:rsidRPr="00230F9A">
        <w:rPr>
          <w:rStyle w:val="StyleUnderline"/>
        </w:rPr>
        <w:t xml:space="preserve"> is </w:t>
      </w:r>
      <w:r w:rsidRPr="00230F9A">
        <w:rPr>
          <w:rStyle w:val="Emphasis"/>
        </w:rPr>
        <w:t>exactly what enables</w:t>
      </w:r>
      <w:r w:rsidRPr="00230F9A">
        <w:rPr>
          <w:rStyle w:val="StyleUnderline"/>
        </w:rPr>
        <w:t xml:space="preserve"> the dangerous trajectory we’re on</w:t>
      </w:r>
      <w:r w:rsidRPr="00230F9A">
        <w:rPr>
          <w:sz w:val="16"/>
        </w:rPr>
        <w:t xml:space="preserve">. When one party controls all </w:t>
      </w:r>
      <w:proofErr w:type="gramStart"/>
      <w:r w:rsidRPr="00230F9A">
        <w:rPr>
          <w:sz w:val="16"/>
        </w:rPr>
        <w:t>levers</w:t>
      </w:r>
      <w:proofErr w:type="gramEnd"/>
      <w:r w:rsidRPr="00230F9A">
        <w:rPr>
          <w:sz w:val="16"/>
        </w:rPr>
        <w:t xml:space="preserve"> of government and refuses to police its own leader, the checks and balances are effectively gone.</w:t>
      </w:r>
    </w:p>
    <w:p w14:paraId="4F26C40D" w14:textId="77777777" w:rsidR="002B1258" w:rsidRPr="00230F9A" w:rsidRDefault="002B1258" w:rsidP="002B1258">
      <w:pPr>
        <w:rPr>
          <w:sz w:val="16"/>
        </w:rPr>
      </w:pPr>
      <w:r w:rsidRPr="00230F9A">
        <w:rPr>
          <w:sz w:val="16"/>
        </w:rPr>
        <w:t xml:space="preserve">But here’s the hopeful part: </w:t>
      </w:r>
      <w:r w:rsidRPr="00230F9A">
        <w:rPr>
          <w:rStyle w:val="StyleUnderline"/>
          <w:highlight w:val="cyan"/>
        </w:rPr>
        <w:t>we can fix</w:t>
      </w:r>
      <w:r w:rsidRPr="00230F9A">
        <w:rPr>
          <w:rStyle w:val="StyleUnderline"/>
        </w:rPr>
        <w:t xml:space="preserve"> this by changing </w:t>
      </w:r>
      <w:r w:rsidRPr="00230F9A">
        <w:rPr>
          <w:rStyle w:val="Emphasis"/>
        </w:rPr>
        <w:t>who’s in Congress</w:t>
      </w:r>
      <w:r w:rsidRPr="00230F9A">
        <w:rPr>
          <w:sz w:val="16"/>
        </w:rPr>
        <w:t>. In our democracy, the people are the ultimate check. If our representatives won’t do their job, we can fire them at the ballot box.</w:t>
      </w:r>
    </w:p>
    <w:p w14:paraId="1D3C135F" w14:textId="77777777" w:rsidR="002B1258" w:rsidRPr="00230F9A" w:rsidRDefault="002B1258" w:rsidP="002B1258">
      <w:pPr>
        <w:rPr>
          <w:sz w:val="16"/>
        </w:rPr>
      </w:pPr>
      <w:r w:rsidRPr="00230F9A">
        <w:rPr>
          <w:rStyle w:val="StyleUnderline"/>
        </w:rPr>
        <w:t xml:space="preserve">By </w:t>
      </w:r>
      <w:r w:rsidRPr="00230F9A">
        <w:rPr>
          <w:rStyle w:val="StyleUnderline"/>
          <w:highlight w:val="cyan"/>
        </w:rPr>
        <w:t>electing</w:t>
      </w:r>
      <w:r w:rsidRPr="00230F9A">
        <w:rPr>
          <w:rStyle w:val="StyleUnderline"/>
        </w:rPr>
        <w:t xml:space="preserve"> a </w:t>
      </w:r>
      <w:r w:rsidRPr="00230F9A">
        <w:rPr>
          <w:rStyle w:val="Emphasis"/>
          <w:highlight w:val="cyan"/>
        </w:rPr>
        <w:t>Dem</w:t>
      </w:r>
      <w:r w:rsidRPr="00230F9A">
        <w:rPr>
          <w:rStyle w:val="Emphasis"/>
        </w:rPr>
        <w:t>ocratic majority</w:t>
      </w:r>
      <w:r w:rsidRPr="00230F9A">
        <w:rPr>
          <w:rStyle w:val="StyleUnderline"/>
        </w:rPr>
        <w:t xml:space="preserve"> to the House and Senate, we will </w:t>
      </w:r>
      <w:r w:rsidRPr="00230F9A">
        <w:rPr>
          <w:rStyle w:val="Emphasis"/>
        </w:rPr>
        <w:t>restore the balance</w:t>
      </w:r>
      <w:r w:rsidRPr="00230F9A">
        <w:rPr>
          <w:rStyle w:val="StyleUnderline"/>
        </w:rPr>
        <w:t xml:space="preserve"> that our system needs</w:t>
      </w:r>
      <w:r w:rsidRPr="00230F9A">
        <w:rPr>
          <w:sz w:val="16"/>
        </w:rPr>
        <w:t xml:space="preserve">. I’m not talking about giving one party power just for the sake of it. </w:t>
      </w:r>
      <w:r w:rsidRPr="00230F9A">
        <w:rPr>
          <w:rStyle w:val="StyleUnderline"/>
        </w:rPr>
        <w:t xml:space="preserve">I’m talking about ensuring that someone in power is </w:t>
      </w:r>
      <w:r w:rsidRPr="00230F9A">
        <w:rPr>
          <w:rStyle w:val="Emphasis"/>
        </w:rPr>
        <w:t>finally willing</w:t>
      </w:r>
      <w:r w:rsidRPr="00230F9A">
        <w:rPr>
          <w:rStyle w:val="StyleUnderline"/>
        </w:rPr>
        <w:t xml:space="preserve"> to stand up to the president and say, “Enough.” We need lawmakers who will </w:t>
      </w:r>
      <w:proofErr w:type="gramStart"/>
      <w:r w:rsidRPr="00230F9A">
        <w:rPr>
          <w:rStyle w:val="StyleUnderline"/>
        </w:rPr>
        <w:t xml:space="preserve">actually </w:t>
      </w:r>
      <w:r w:rsidRPr="00230F9A">
        <w:rPr>
          <w:rStyle w:val="Emphasis"/>
        </w:rPr>
        <w:t>perform</w:t>
      </w:r>
      <w:proofErr w:type="gramEnd"/>
      <w:r w:rsidRPr="00230F9A">
        <w:rPr>
          <w:rStyle w:val="Emphasis"/>
        </w:rPr>
        <w:t xml:space="preserve"> oversight</w:t>
      </w:r>
      <w:r w:rsidRPr="00230F9A">
        <w:rPr>
          <w:rStyle w:val="StyleUnderline"/>
        </w:rPr>
        <w:t>, who will act as a co-equal branch of government instead of a subordinate.</w:t>
      </w:r>
    </w:p>
    <w:p w14:paraId="24BFE587" w14:textId="77777777" w:rsidR="002B1258" w:rsidRPr="00230F9A" w:rsidRDefault="002B1258" w:rsidP="002B1258">
      <w:pPr>
        <w:rPr>
          <w:sz w:val="16"/>
        </w:rPr>
      </w:pPr>
      <w:r w:rsidRPr="00230F9A">
        <w:rPr>
          <w:rStyle w:val="StyleUnderline"/>
        </w:rPr>
        <w:t xml:space="preserve">Throughout history, there have been moments when Americans chose a </w:t>
      </w:r>
      <w:r w:rsidRPr="00230F9A">
        <w:rPr>
          <w:rStyle w:val="Emphasis"/>
        </w:rPr>
        <w:t>new Congress</w:t>
      </w:r>
      <w:r w:rsidRPr="00230F9A">
        <w:rPr>
          <w:rStyle w:val="StyleUnderline"/>
        </w:rPr>
        <w:t xml:space="preserve"> to correct the course of a runaway presidency, and it worked. I </w:t>
      </w:r>
      <w:r w:rsidRPr="00230F9A">
        <w:rPr>
          <w:rStyle w:val="StyleUnderline"/>
          <w:highlight w:val="cyan"/>
        </w:rPr>
        <w:t>think of</w:t>
      </w:r>
      <w:r w:rsidRPr="00230F9A">
        <w:rPr>
          <w:rStyle w:val="StyleUnderline"/>
        </w:rPr>
        <w:t xml:space="preserve"> 1974 </w:t>
      </w:r>
      <w:r w:rsidRPr="00230F9A">
        <w:rPr>
          <w:rStyle w:val="Emphasis"/>
        </w:rPr>
        <w:t xml:space="preserve">after </w:t>
      </w:r>
      <w:r w:rsidRPr="00230F9A">
        <w:rPr>
          <w:rStyle w:val="Emphasis"/>
          <w:highlight w:val="cyan"/>
        </w:rPr>
        <w:t>Watergate</w:t>
      </w:r>
      <w:r w:rsidRPr="00230F9A">
        <w:rPr>
          <w:rStyle w:val="StyleUnderline"/>
        </w:rPr>
        <w:t xml:space="preserve">, </w:t>
      </w:r>
      <w:r w:rsidRPr="00230F9A">
        <w:rPr>
          <w:rStyle w:val="StyleUnderline"/>
          <w:highlight w:val="cyan"/>
        </w:rPr>
        <w:t>or</w:t>
      </w:r>
      <w:r w:rsidRPr="00230F9A">
        <w:rPr>
          <w:rStyle w:val="StyleUnderline"/>
        </w:rPr>
        <w:t xml:space="preserve"> the </w:t>
      </w:r>
      <w:r w:rsidRPr="00230F9A">
        <w:rPr>
          <w:rStyle w:val="Emphasis"/>
          <w:highlight w:val="cyan"/>
        </w:rPr>
        <w:t>2018</w:t>
      </w:r>
      <w:r w:rsidRPr="00230F9A">
        <w:rPr>
          <w:rStyle w:val="Emphasis"/>
        </w:rPr>
        <w:t xml:space="preserve"> midterms</w:t>
      </w:r>
      <w:r w:rsidRPr="00230F9A">
        <w:rPr>
          <w:rStyle w:val="StyleUnderline"/>
        </w:rPr>
        <w:t xml:space="preserve"> after Trump’s first two years</w:t>
      </w:r>
      <w:r w:rsidRPr="00230F9A">
        <w:rPr>
          <w:sz w:val="16"/>
        </w:rPr>
        <w:t xml:space="preserve">, when voters elected a House that could hold the administration accountable. </w:t>
      </w:r>
      <w:r w:rsidRPr="00230F9A">
        <w:rPr>
          <w:rStyle w:val="StyleUnderline"/>
        </w:rPr>
        <w:t>Those were turning points that pulled our country back from the brink</w:t>
      </w:r>
      <w:r w:rsidRPr="00230F9A">
        <w:rPr>
          <w:sz w:val="16"/>
        </w:rPr>
        <w:t xml:space="preserve">. We have that same kind of moment before us in 2026. By voting for Democrats, we aren’t handing power to a party so much as we are reclaiming power for the people, via a Congress that will </w:t>
      </w:r>
      <w:proofErr w:type="gramStart"/>
      <w:r w:rsidRPr="00230F9A">
        <w:rPr>
          <w:sz w:val="16"/>
        </w:rPr>
        <w:t>actually do</w:t>
      </w:r>
      <w:proofErr w:type="gramEnd"/>
      <w:r w:rsidRPr="00230F9A">
        <w:rPr>
          <w:sz w:val="16"/>
        </w:rPr>
        <w:t xml:space="preserve"> its job.</w:t>
      </w:r>
    </w:p>
    <w:p w14:paraId="70D5207D" w14:textId="77777777" w:rsidR="002B1258" w:rsidRPr="00230F9A" w:rsidRDefault="002B1258" w:rsidP="002B1258">
      <w:pPr>
        <w:rPr>
          <w:sz w:val="16"/>
        </w:rPr>
      </w:pPr>
      <w:r w:rsidRPr="00230F9A">
        <w:rPr>
          <w:sz w:val="16"/>
        </w:rPr>
        <w:t>The Powers Congress Can Use to Stop the Damage</w:t>
      </w:r>
    </w:p>
    <w:p w14:paraId="3B4C614F" w14:textId="77777777" w:rsidR="002B1258" w:rsidRPr="00230F9A" w:rsidRDefault="002B1258" w:rsidP="002B1258">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7C3DDDF3" w14:textId="77777777" w:rsidR="002B1258" w:rsidRPr="00230F9A" w:rsidRDefault="002B1258" w:rsidP="002B1258">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6C78B3B4" w14:textId="77777777" w:rsidR="002B1258" w:rsidRPr="00230F9A" w:rsidRDefault="002B1258" w:rsidP="002B1258">
      <w:pPr>
        <w:rPr>
          <w:sz w:val="16"/>
        </w:rPr>
      </w:pPr>
      <w:r w:rsidRPr="00230F9A">
        <w:rPr>
          <w:sz w:val="16"/>
        </w:rPr>
        <w:t xml:space="preserve">Oversight and Investigations: </w:t>
      </w:r>
      <w:r w:rsidRPr="00230F9A">
        <w:rPr>
          <w:rStyle w:val="StyleUnderline"/>
          <w:highlight w:val="cyan"/>
        </w:rPr>
        <w:t>Congress</w:t>
      </w:r>
      <w:r w:rsidRPr="00230F9A">
        <w:rPr>
          <w:rStyle w:val="StyleUnderline"/>
        </w:rPr>
        <w:t xml:space="preserve"> has the authority to </w:t>
      </w:r>
      <w:r w:rsidRPr="00230F9A">
        <w:rPr>
          <w:rStyle w:val="Emphasis"/>
          <w:highlight w:val="cyan"/>
        </w:rPr>
        <w:t>oversee</w:t>
      </w:r>
      <w:r w:rsidRPr="00230F9A">
        <w:rPr>
          <w:rStyle w:val="Emphasis"/>
        </w:rPr>
        <w:t xml:space="preserve"> the </w:t>
      </w:r>
      <w:r w:rsidRPr="00230F9A">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230F9A">
        <w:rPr>
          <w:rStyle w:val="StyleUnderline"/>
          <w:highlight w:val="cyan"/>
        </w:rPr>
        <w:t xml:space="preserve">hold </w:t>
      </w:r>
      <w:r w:rsidRPr="00230F9A">
        <w:rPr>
          <w:rStyle w:val="Emphasis"/>
          <w:highlight w:val="cyan"/>
        </w:rPr>
        <w:t>hearings</w:t>
      </w:r>
      <w:r w:rsidRPr="00230F9A">
        <w:rPr>
          <w:rStyle w:val="StyleUnderline"/>
          <w:highlight w:val="cyan"/>
        </w:rPr>
        <w:t xml:space="preserve"> </w:t>
      </w:r>
      <w:r w:rsidRPr="00230F9A">
        <w:rPr>
          <w:rStyle w:val="StyleUnderline"/>
        </w:rPr>
        <w:t xml:space="preserve">and </w:t>
      </w:r>
      <w:r w:rsidRPr="00230F9A">
        <w:rPr>
          <w:rStyle w:val="StyleUnderline"/>
          <w:highlight w:val="cyan"/>
        </w:rPr>
        <w:t xml:space="preserve">launch </w:t>
      </w:r>
      <w:r w:rsidRPr="00230F9A">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6D92E71D" w14:textId="77777777" w:rsidR="002B1258" w:rsidRPr="00230F9A" w:rsidRDefault="002B1258" w:rsidP="002B1258">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37B944F0" w14:textId="77777777" w:rsidR="002B1258" w:rsidRPr="00230F9A" w:rsidRDefault="002B1258" w:rsidP="002B1258">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59967956" w14:textId="77777777" w:rsidR="002B1258" w:rsidRPr="00230F9A" w:rsidRDefault="002B1258" w:rsidP="002B1258">
      <w:pPr>
        <w:rPr>
          <w:sz w:val="16"/>
        </w:rPr>
      </w:pPr>
      <w:r w:rsidRPr="00230F9A">
        <w:rPr>
          <w:sz w:val="16"/>
        </w:rPr>
        <w:t xml:space="preserve">Subpoena Power: As part of oversight, </w:t>
      </w:r>
      <w:r w:rsidRPr="00230F9A">
        <w:rPr>
          <w:rStyle w:val="StyleUnderline"/>
        </w:rPr>
        <w:t xml:space="preserve">Congress can </w:t>
      </w:r>
      <w:r w:rsidRPr="00230F9A">
        <w:rPr>
          <w:rStyle w:val="StyleUnderline"/>
          <w:highlight w:val="cyan"/>
        </w:rPr>
        <w:t xml:space="preserve">issue </w:t>
      </w:r>
      <w:r w:rsidRPr="00230F9A">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7CB9C363" w14:textId="77777777" w:rsidR="002B1258" w:rsidRPr="00230F9A" w:rsidRDefault="002B1258" w:rsidP="002B1258">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7D89A36C" w14:textId="77777777" w:rsidR="002B1258" w:rsidRPr="00230F9A" w:rsidRDefault="002B1258" w:rsidP="002B1258">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230F9A">
        <w:rPr>
          <w:rStyle w:val="StyleUnderline"/>
          <w:highlight w:val="cyan"/>
        </w:rPr>
        <w:t xml:space="preserve">a </w:t>
      </w:r>
      <w:r w:rsidRPr="00230F9A">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244F6D2F" w14:textId="77777777" w:rsidR="002B1258" w:rsidRPr="00230F9A" w:rsidRDefault="002B1258" w:rsidP="002B1258">
      <w:pPr>
        <w:rPr>
          <w:sz w:val="16"/>
        </w:rPr>
      </w:pPr>
      <w:r w:rsidRPr="00230F9A">
        <w:rPr>
          <w:sz w:val="16"/>
        </w:rPr>
        <w:t xml:space="preserve">The Power of the Purse: This is one of Congress’s most critical powers. </w:t>
      </w:r>
      <w:r w:rsidRPr="00230F9A">
        <w:rPr>
          <w:rStyle w:val="StyleUnderline"/>
        </w:rPr>
        <w:t xml:space="preserve">Only </w:t>
      </w:r>
      <w:r w:rsidRPr="00230F9A">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230F9A">
        <w:rPr>
          <w:rStyle w:val="Emphasis"/>
          <w:highlight w:val="cyan"/>
        </w:rPr>
        <w:t>block funding</w:t>
      </w:r>
      <w:r w:rsidRPr="00230F9A">
        <w:rPr>
          <w:rStyle w:val="StyleUnderline"/>
          <w:highlight w:val="cyan"/>
        </w:rPr>
        <w:t xml:space="preserve"> </w:t>
      </w:r>
      <w:r w:rsidRPr="00230F9A">
        <w:rPr>
          <w:rStyle w:val="StyleUnderline"/>
        </w:rPr>
        <w:t xml:space="preserve">for </w:t>
      </w:r>
      <w:proofErr w:type="gramStart"/>
      <w:r w:rsidRPr="00230F9A">
        <w:rPr>
          <w:rStyle w:val="StyleUnderline"/>
        </w:rPr>
        <w:t>any number</w:t>
      </w:r>
      <w:proofErr w:type="gramEnd"/>
      <w:r w:rsidRPr="00230F9A">
        <w:rPr>
          <w:rStyle w:val="StyleUnderline"/>
        </w:rPr>
        <w:t xml:space="preserve"> of Trump’s harmful initiatives</w:t>
      </w:r>
      <w:r w:rsidRPr="00230F9A">
        <w:rPr>
          <w:sz w:val="16"/>
        </w:rPr>
        <w:t>.</w:t>
      </w:r>
    </w:p>
    <w:p w14:paraId="161C5CCC" w14:textId="77777777" w:rsidR="002B1258" w:rsidRPr="00230F9A" w:rsidRDefault="002B1258" w:rsidP="002B1258">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230F9A">
        <w:rPr>
          <w:rStyle w:val="Emphasis"/>
          <w:highlight w:val="cyan"/>
        </w:rPr>
        <w:t>direct</w:t>
      </w:r>
      <w:r w:rsidRPr="00230F9A">
        <w:rPr>
          <w:rStyle w:val="Emphasis"/>
        </w:rPr>
        <w:t xml:space="preserve"> funding</w:t>
      </w:r>
      <w:r w:rsidRPr="00230F9A">
        <w:rPr>
          <w:rStyle w:val="StyleUnderline"/>
        </w:rPr>
        <w:t xml:space="preserve"> </w:t>
      </w:r>
      <w:r w:rsidRPr="00230F9A">
        <w:rPr>
          <w:rStyle w:val="StyleUnderline"/>
          <w:highlight w:val="cyan"/>
        </w:rPr>
        <w:t>toward</w:t>
      </w:r>
      <w:r w:rsidRPr="00230F9A">
        <w:rPr>
          <w:rStyle w:val="StyleUnderline"/>
        </w:rPr>
        <w:t xml:space="preserve"> the </w:t>
      </w:r>
      <w:r w:rsidRPr="00230F9A">
        <w:rPr>
          <w:rStyle w:val="StyleUnderline"/>
          <w:highlight w:val="cyan"/>
        </w:rPr>
        <w:t xml:space="preserve">things that </w:t>
      </w:r>
      <w:r w:rsidRPr="00230F9A">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5920C4D7" w14:textId="77777777" w:rsidR="002B1258" w:rsidRPr="00230F9A" w:rsidRDefault="002B1258" w:rsidP="002B1258">
      <w:pPr>
        <w:rPr>
          <w:sz w:val="16"/>
        </w:rPr>
      </w:pPr>
      <w:r w:rsidRPr="00230F9A">
        <w:rPr>
          <w:sz w:val="16"/>
        </w:rPr>
        <w:t xml:space="preserve">Legislative Authority (Passing and Blocking Laws): </w:t>
      </w:r>
      <w:r w:rsidRPr="00230F9A">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230F9A">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592C57ED" w14:textId="77777777" w:rsidR="002B1258" w:rsidRPr="00230F9A" w:rsidRDefault="002B1258" w:rsidP="002B1258">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230F9A">
        <w:rPr>
          <w:rStyle w:val="Emphasis"/>
          <w:highlight w:val="cyan"/>
        </w:rPr>
        <w:t>extremist</w:t>
      </w:r>
      <w:r w:rsidRPr="00230F9A">
        <w:rPr>
          <w:rStyle w:val="Emphasis"/>
        </w:rPr>
        <w:t xml:space="preserve"> cultural </w:t>
      </w:r>
      <w:r w:rsidRPr="00230F9A">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1536078D" w14:textId="77777777" w:rsidR="002B1258" w:rsidRPr="00230F9A" w:rsidRDefault="002B1258" w:rsidP="002B1258">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w:t>
      </w:r>
      <w:proofErr w:type="gramStart"/>
      <w:r w:rsidRPr="00230F9A">
        <w:rPr>
          <w:sz w:val="16"/>
        </w:rPr>
        <w:t>like, but</w:t>
      </w:r>
      <w:proofErr w:type="gramEnd"/>
      <w:r w:rsidRPr="00230F9A">
        <w:rPr>
          <w:sz w:val="16"/>
        </w:rPr>
        <w:t xml:space="preserve"> passing them still matters. </w:t>
      </w:r>
      <w:r w:rsidRPr="00230F9A">
        <w:rPr>
          <w:rStyle w:val="StyleUnderline"/>
        </w:rPr>
        <w:t xml:space="preserve">It </w:t>
      </w:r>
      <w:r w:rsidRPr="00230F9A">
        <w:rPr>
          <w:rStyle w:val="Emphasis"/>
        </w:rPr>
        <w:t>forces</w:t>
      </w:r>
      <w:r w:rsidRPr="00230F9A">
        <w:rPr>
          <w:rStyle w:val="StyleUnderline"/>
        </w:rPr>
        <w:t xml:space="preserve"> </w:t>
      </w:r>
      <w:proofErr w:type="gramStart"/>
      <w:r w:rsidRPr="00230F9A">
        <w:rPr>
          <w:rStyle w:val="StyleUnderline"/>
        </w:rPr>
        <w:t>a public</w:t>
      </w:r>
      <w:proofErr w:type="gramEnd"/>
      <w:r w:rsidRPr="00230F9A">
        <w:rPr>
          <w:rStyle w:val="StyleUnderline"/>
        </w:rPr>
        <w:t xml:space="preserve">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54CC67A4" w14:textId="77777777" w:rsidR="002B1258" w:rsidRPr="00230F9A" w:rsidRDefault="002B1258" w:rsidP="002B1258">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w:t>
      </w:r>
      <w:proofErr w:type="gramStart"/>
      <w:r w:rsidRPr="00230F9A">
        <w:rPr>
          <w:rStyle w:val="StyleUnderline"/>
        </w:rPr>
        <w:t>has to</w:t>
      </w:r>
      <w:proofErr w:type="gramEnd"/>
      <w:r w:rsidRPr="00230F9A">
        <w:rPr>
          <w:rStyle w:val="StyleUnderline"/>
        </w:rPr>
        <w:t xml:space="preserve">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40B0D9FE" w14:textId="77777777" w:rsidR="002B1258" w:rsidRPr="00230F9A" w:rsidRDefault="002B1258" w:rsidP="002B1258">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230F9A">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230F9A">
        <w:rPr>
          <w:rStyle w:val="StyleUnderline"/>
          <w:highlight w:val="cyan"/>
        </w:rPr>
        <w:t>ensure</w:t>
      </w:r>
      <w:r w:rsidRPr="00230F9A">
        <w:rPr>
          <w:rStyle w:val="StyleUnderline"/>
        </w:rPr>
        <w:t xml:space="preserve"> that </w:t>
      </w:r>
      <w:r w:rsidRPr="00230F9A">
        <w:rPr>
          <w:rStyle w:val="Emphasis"/>
        </w:rPr>
        <w:t xml:space="preserve">unqualified or extreme </w:t>
      </w:r>
      <w:r w:rsidRPr="00230F9A">
        <w:rPr>
          <w:rStyle w:val="Emphasis"/>
          <w:highlight w:val="cyan"/>
        </w:rPr>
        <w:t>nominees</w:t>
      </w:r>
      <w:r w:rsidRPr="00230F9A">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5BA7AFD3" w14:textId="77777777" w:rsidR="002B1258" w:rsidRPr="00230F9A" w:rsidRDefault="002B1258" w:rsidP="002B1258">
      <w:pPr>
        <w:rPr>
          <w:sz w:val="16"/>
        </w:rPr>
      </w:pPr>
      <w:r w:rsidRPr="00230F9A">
        <w:rPr>
          <w:sz w:val="16"/>
        </w:rPr>
        <w:t xml:space="preserve">This is huge, because </w:t>
      </w:r>
      <w:r w:rsidRPr="00230F9A">
        <w:rPr>
          <w:rStyle w:val="StyleUnderline"/>
          <w:highlight w:val="cyan"/>
        </w:rPr>
        <w:t>Trump</w:t>
      </w:r>
      <w:r w:rsidRPr="00230F9A">
        <w:rPr>
          <w:rStyle w:val="StyleUnderline"/>
        </w:rPr>
        <w:t xml:space="preserve"> has been trying to </w:t>
      </w:r>
      <w:r w:rsidRPr="00230F9A">
        <w:rPr>
          <w:rStyle w:val="StyleUnderline"/>
          <w:highlight w:val="cyan"/>
        </w:rPr>
        <w:t>stack</w:t>
      </w:r>
      <w:r w:rsidRPr="00230F9A">
        <w:rPr>
          <w:rStyle w:val="StyleUnderline"/>
        </w:rPr>
        <w:t xml:space="preserve"> the government with </w:t>
      </w:r>
      <w:r w:rsidRPr="00230F9A">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230F9A">
        <w:rPr>
          <w:rStyle w:val="Emphasis"/>
          <w:highlight w:val="cyan"/>
        </w:rPr>
        <w:t>Dem</w:t>
      </w:r>
      <w:r w:rsidRPr="00230F9A">
        <w:rPr>
          <w:rStyle w:val="StyleUnderline"/>
        </w:rPr>
        <w:t xml:space="preserve">ocratic Senate can </w:t>
      </w:r>
      <w:r w:rsidRPr="00230F9A">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4B112797" w14:textId="77777777" w:rsidR="002B1258" w:rsidRPr="00230F9A" w:rsidRDefault="002B1258" w:rsidP="002B1258">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6C28A1F2" w14:textId="77777777" w:rsidR="002B1258" w:rsidRPr="00230F9A" w:rsidRDefault="002B1258" w:rsidP="002B1258">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w:t>
      </w:r>
      <w:proofErr w:type="gramStart"/>
      <w:r w:rsidRPr="00230F9A">
        <w:rPr>
          <w:sz w:val="16"/>
        </w:rPr>
        <w:t>)</w:t>
      </w:r>
      <w:proofErr w:type="gramEnd"/>
      <w:r w:rsidRPr="00230F9A">
        <w:rPr>
          <w:sz w:val="16"/>
        </w:rPr>
        <w:t xml:space="preserve"> and the Senate can hold a trial to remove them from office if convicted of high crimes and misdemeanors.</w:t>
      </w:r>
    </w:p>
    <w:p w14:paraId="6DD9B5CD" w14:textId="77777777" w:rsidR="002B1258" w:rsidRPr="00230F9A" w:rsidRDefault="002B1258" w:rsidP="002B1258">
      <w:pPr>
        <w:rPr>
          <w:sz w:val="16"/>
        </w:rPr>
      </w:pPr>
      <w:r w:rsidRPr="00230F9A">
        <w:rPr>
          <w:sz w:val="16"/>
        </w:rPr>
        <w:t>Now, realistically, removal requires a two-</w:t>
      </w:r>
      <w:proofErr w:type="gramStart"/>
      <w:r w:rsidRPr="00230F9A">
        <w:rPr>
          <w:sz w:val="16"/>
        </w:rPr>
        <w:t>thirds</w:t>
      </w:r>
      <w:proofErr w:type="gramEnd"/>
      <w:r w:rsidRPr="00230F9A">
        <w:rPr>
          <w:sz w:val="16"/>
        </w:rPr>
        <w:t xml:space="preserve"> Senate vote, which is a high bar. But </w:t>
      </w:r>
      <w:r w:rsidRPr="00230F9A">
        <w:rPr>
          <w:rStyle w:val="StyleUnderline"/>
        </w:rPr>
        <w:t xml:space="preserve">the </w:t>
      </w:r>
      <w:r w:rsidRPr="00230F9A">
        <w:rPr>
          <w:rStyle w:val="Emphasis"/>
          <w:highlight w:val="cyan"/>
        </w:rPr>
        <w:t>threat</w:t>
      </w:r>
      <w:r w:rsidRPr="00230F9A">
        <w:rPr>
          <w:rStyle w:val="StyleUnderline"/>
          <w:highlight w:val="cyan"/>
        </w:rPr>
        <w:t xml:space="preserve"> of impeachment</w:t>
      </w:r>
      <w:r w:rsidRPr="00230F9A">
        <w:rPr>
          <w:rStyle w:val="StyleUnderline"/>
        </w:rPr>
        <w:t xml:space="preserve"> itself </w:t>
      </w:r>
      <w:r w:rsidRPr="00230F9A">
        <w:rPr>
          <w:rStyle w:val="StyleUnderline"/>
          <w:highlight w:val="cyan"/>
        </w:rPr>
        <w:t>is</w:t>
      </w:r>
      <w:r w:rsidRPr="00230F9A">
        <w:rPr>
          <w:rStyle w:val="StyleUnderline"/>
        </w:rPr>
        <w:t xml:space="preserve"> a </w:t>
      </w:r>
      <w:r w:rsidRPr="00230F9A">
        <w:rPr>
          <w:rStyle w:val="Emphasis"/>
          <w:highlight w:val="cyan"/>
        </w:rPr>
        <w:t>powerful</w:t>
      </w:r>
      <w:r w:rsidRPr="00230F9A">
        <w:rPr>
          <w:rStyle w:val="Emphasis"/>
        </w:rPr>
        <w:t xml:space="preserve"> accountability tool</w:t>
      </w:r>
      <w:r w:rsidRPr="00230F9A">
        <w:rPr>
          <w:sz w:val="16"/>
        </w:rPr>
        <w:t xml:space="preserve">. If Trump were to cross an obvious line, even beyond what he’s done so far, a Congress with a backbone could initiate this process. </w:t>
      </w:r>
      <w:r w:rsidRPr="00230F9A">
        <w:rPr>
          <w:rStyle w:val="StyleUnderline"/>
        </w:rPr>
        <w:t>Impeachment hearings would lay out the facts for the American people in a way that cuts through the noise, and even if Senate removal is uncertain, the very act signals that a president is not above the law</w:t>
      </w:r>
      <w:r w:rsidRPr="00230F9A">
        <w:rPr>
          <w:sz w:val="16"/>
        </w:rPr>
        <w:t>.</w:t>
      </w:r>
    </w:p>
    <w:p w14:paraId="54206119" w14:textId="77777777" w:rsidR="002B1258" w:rsidRPr="00230F9A" w:rsidRDefault="002B1258" w:rsidP="002B1258">
      <w:pPr>
        <w:rPr>
          <w:sz w:val="16"/>
        </w:rPr>
      </w:pPr>
      <w:r w:rsidRPr="00230F9A">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230F9A">
        <w:rPr>
          <w:rStyle w:val="StyleUnderline"/>
        </w:rPr>
        <w:t xml:space="preserve">Sometimes just knowing that Congress is willing to go there is </w:t>
      </w:r>
      <w:r w:rsidRPr="00230F9A">
        <w:rPr>
          <w:rStyle w:val="StyleUnderline"/>
          <w:highlight w:val="cyan"/>
        </w:rPr>
        <w:t xml:space="preserve">enough to </w:t>
      </w:r>
      <w:r w:rsidRPr="00230F9A">
        <w:rPr>
          <w:rStyle w:val="Emphasis"/>
          <w:highlight w:val="cyan"/>
        </w:rPr>
        <w:t>deter</w:t>
      </w:r>
      <w:r w:rsidRPr="00230F9A">
        <w:rPr>
          <w:rStyle w:val="Emphasis"/>
        </w:rPr>
        <w:t xml:space="preserve"> the </w:t>
      </w:r>
      <w:r w:rsidRPr="00230F9A">
        <w:rPr>
          <w:rStyle w:val="Emphasis"/>
          <w:highlight w:val="cyan"/>
        </w:rPr>
        <w:t>worst abuses</w:t>
      </w:r>
      <w:r w:rsidRPr="00230F9A">
        <w:rPr>
          <w:sz w:val="16"/>
        </w:rPr>
        <w:t>.</w:t>
      </w:r>
    </w:p>
    <w:p w14:paraId="7939DE03" w14:textId="77777777" w:rsidR="002B1258" w:rsidRPr="00230F9A" w:rsidRDefault="002B1258" w:rsidP="002B1258">
      <w:pPr>
        <w:rPr>
          <w:sz w:val="16"/>
        </w:rPr>
      </w:pPr>
      <w:r w:rsidRPr="00230F9A">
        <w:rPr>
          <w:sz w:val="16"/>
        </w:rPr>
        <w:t xml:space="preserve">In short, </w:t>
      </w:r>
      <w:r w:rsidRPr="00230F9A">
        <w:rPr>
          <w:rStyle w:val="StyleUnderline"/>
        </w:rPr>
        <w:t xml:space="preserve">Congress has the authority to investigate, to </w:t>
      </w:r>
      <w:proofErr w:type="gramStart"/>
      <w:r w:rsidRPr="00230F9A">
        <w:rPr>
          <w:rStyle w:val="StyleUnderline"/>
        </w:rPr>
        <w:t>expose,</w:t>
      </w:r>
      <w:proofErr w:type="gramEnd"/>
      <w:r w:rsidRPr="00230F9A">
        <w:rPr>
          <w:rStyle w:val="StyleUnderline"/>
        </w:rPr>
        <w:t xml:space="preserve"> to fund or defund, to legislate, to approve or block appointments, and yes, if necessary, to remove</w:t>
      </w:r>
      <w:r w:rsidRPr="00230F9A">
        <w:rPr>
          <w:sz w:val="16"/>
        </w:rPr>
        <w:t xml:space="preserve">. </w:t>
      </w:r>
      <w:r w:rsidRPr="00230F9A">
        <w:rPr>
          <w:rStyle w:val="StyleUnderline"/>
        </w:rPr>
        <w:t xml:space="preserve">These are </w:t>
      </w:r>
      <w:r w:rsidRPr="00230F9A">
        <w:rPr>
          <w:rStyle w:val="Emphasis"/>
        </w:rPr>
        <w:t>profound powers</w:t>
      </w:r>
      <w:r w:rsidRPr="00230F9A">
        <w:rPr>
          <w:sz w:val="16"/>
        </w:rPr>
        <w:t xml:space="preserve">. Under the current leadership, these tools are sitting idle or being misused. But </w:t>
      </w:r>
      <w:r w:rsidRPr="00230F9A">
        <w:rPr>
          <w:rStyle w:val="StyleUnderline"/>
        </w:rPr>
        <w:t xml:space="preserve">in the hands of a </w:t>
      </w:r>
      <w:r w:rsidRPr="00230F9A">
        <w:rPr>
          <w:rStyle w:val="Emphasis"/>
        </w:rPr>
        <w:t>new Democratic majority</w:t>
      </w:r>
      <w:r w:rsidRPr="00230F9A">
        <w:rPr>
          <w:rStyle w:val="StyleUnderline"/>
        </w:rPr>
        <w:t xml:space="preserve">, they will be put to </w:t>
      </w:r>
      <w:r w:rsidRPr="00230F9A">
        <w:rPr>
          <w:rStyle w:val="Emphasis"/>
        </w:rPr>
        <w:t>work for us</w:t>
      </w:r>
      <w:r w:rsidRPr="00230F9A">
        <w:rPr>
          <w:sz w:val="16"/>
        </w:rPr>
        <w:t>.</w:t>
      </w:r>
    </w:p>
    <w:p w14:paraId="3C070271" w14:textId="77777777" w:rsidR="002B1258" w:rsidRPr="00230F9A" w:rsidRDefault="002B1258" w:rsidP="002B1258">
      <w:pPr>
        <w:rPr>
          <w:sz w:val="16"/>
        </w:rPr>
      </w:pPr>
      <w:r w:rsidRPr="00230F9A">
        <w:rPr>
          <w:rStyle w:val="StyleUnderline"/>
        </w:rPr>
        <w:t xml:space="preserve">They form a </w:t>
      </w:r>
      <w:r w:rsidRPr="00230F9A">
        <w:rPr>
          <w:rStyle w:val="Emphasis"/>
        </w:rPr>
        <w:t>powerful toolkit</w:t>
      </w:r>
      <w:r w:rsidRPr="00230F9A">
        <w:rPr>
          <w:rStyle w:val="StyleUnderline"/>
        </w:rPr>
        <w:t xml:space="preserve"> to halt further harm by this administration and to begin the hard work of </w:t>
      </w:r>
      <w:r w:rsidRPr="00230F9A">
        <w:rPr>
          <w:rStyle w:val="Emphasis"/>
        </w:rPr>
        <w:t>reversing the damage</w:t>
      </w:r>
      <w:r w:rsidRPr="00230F9A">
        <w:rPr>
          <w:rStyle w:val="StyleUnderline"/>
        </w:rPr>
        <w:t xml:space="preserve"> that’s been done</w:t>
      </w:r>
      <w:r w:rsidRPr="00230F9A">
        <w:rPr>
          <w:sz w:val="16"/>
        </w:rPr>
        <w:t>. Let’s talk about what that would look like on the issues that affect all of us every day.</w:t>
      </w:r>
    </w:p>
    <w:p w14:paraId="73F56B82" w14:textId="77777777" w:rsidR="002B1258" w:rsidRPr="00232AF8" w:rsidRDefault="002B1258" w:rsidP="002B1258">
      <w:pPr>
        <w:rPr>
          <w:lang w:val="en-CA"/>
        </w:rPr>
      </w:pPr>
    </w:p>
    <w:p w14:paraId="292A5EDA" w14:textId="77777777" w:rsidR="002B1258" w:rsidRDefault="002B1258" w:rsidP="002B1258">
      <w:pPr>
        <w:pStyle w:val="Heading2"/>
        <w:rPr>
          <w:lang w:val="en-CA"/>
        </w:rPr>
      </w:pPr>
      <w:r>
        <w:rPr>
          <w:lang w:val="en-CA"/>
        </w:rPr>
        <w:t>State CP</w:t>
      </w:r>
    </w:p>
    <w:p w14:paraId="59859827" w14:textId="77777777" w:rsidR="002B1258" w:rsidRDefault="002B1258" w:rsidP="002B1258">
      <w:pPr>
        <w:rPr>
          <w:rFonts w:eastAsiaTheme="majorEastAsia" w:cstheme="majorBidi"/>
          <w:b/>
          <w:iCs/>
          <w:sz w:val="26"/>
          <w:lang w:val="en-CA"/>
        </w:rPr>
      </w:pPr>
      <w:r>
        <w:rPr>
          <w:rFonts w:eastAsiaTheme="majorEastAsia" w:cstheme="majorBidi"/>
          <w:b/>
          <w:iCs/>
          <w:sz w:val="26"/>
          <w:lang w:val="en-CA"/>
        </w:rPr>
        <w:t>The fifty states and all relevant subnational entities should, through an interstate compact:</w:t>
      </w:r>
    </w:p>
    <w:p w14:paraId="752AEA87" w14:textId="77777777" w:rsidR="002B1258" w:rsidRDefault="002B1258" w:rsidP="002B1258">
      <w:pPr>
        <w:rPr>
          <w:rFonts w:eastAsiaTheme="majorEastAsia" w:cstheme="majorBidi"/>
          <w:b/>
          <w:iCs/>
          <w:sz w:val="26"/>
          <w:lang w:val="en-CA"/>
        </w:rPr>
      </w:pPr>
      <w:r>
        <w:rPr>
          <w:rFonts w:eastAsiaTheme="majorEastAsia" w:cstheme="majorBidi"/>
          <w:b/>
          <w:iCs/>
          <w:sz w:val="26"/>
          <w:lang w:val="en-CA"/>
        </w:rPr>
        <w:t>-establish a three-tier classification of workers consisting of employees, dependent contractors, and independent contractors</w:t>
      </w:r>
    </w:p>
    <w:p w14:paraId="0A743F7F" w14:textId="77777777" w:rsidR="002B1258" w:rsidRDefault="002B1258" w:rsidP="002B1258">
      <w:pPr>
        <w:rPr>
          <w:rFonts w:eastAsiaTheme="majorEastAsia" w:cstheme="majorBidi"/>
          <w:b/>
          <w:iCs/>
          <w:sz w:val="26"/>
          <w:lang w:val="en-CA"/>
        </w:rPr>
      </w:pPr>
      <w:r>
        <w:rPr>
          <w:rFonts w:eastAsiaTheme="majorEastAsia" w:cstheme="majorBidi"/>
          <w:b/>
          <w:iCs/>
          <w:sz w:val="26"/>
          <w:lang w:val="en-CA"/>
        </w:rPr>
        <w:t>-grant dependent contractors the same legal rights and protections as employees, including the right to organize, collectively bargain, and engage in concerted activities</w:t>
      </w:r>
    </w:p>
    <w:p w14:paraId="28B4A7C1" w14:textId="77777777" w:rsidR="002B1258" w:rsidRDefault="002B1258" w:rsidP="002B1258">
      <w:pPr>
        <w:rPr>
          <w:rFonts w:eastAsiaTheme="majorEastAsia" w:cstheme="majorBidi"/>
          <w:b/>
          <w:iCs/>
          <w:sz w:val="26"/>
          <w:lang w:val="en-CA"/>
        </w:rPr>
      </w:pPr>
      <w:r>
        <w:rPr>
          <w:rFonts w:eastAsiaTheme="majorEastAsia" w:cstheme="majorBidi"/>
          <w:b/>
          <w:iCs/>
          <w:sz w:val="26"/>
          <w:lang w:val="en-CA"/>
        </w:rPr>
        <w:t>- authorize collective bargaining for contractors consistent with Parker antitrust immunity.</w:t>
      </w:r>
    </w:p>
    <w:p w14:paraId="35946EEE" w14:textId="77777777" w:rsidR="002B1258" w:rsidRPr="00611CA4" w:rsidRDefault="002B1258" w:rsidP="002B1258">
      <w:pPr>
        <w:pStyle w:val="Heading4"/>
        <w:rPr>
          <w:rStyle w:val="StyleUnderline"/>
          <w:highlight w:val="cyan"/>
        </w:rPr>
      </w:pPr>
      <w:r>
        <w:t>States solve---no</w:t>
      </w:r>
      <w:r w:rsidRPr="00521DD3">
        <w:t xml:space="preserve"> preemption</w:t>
      </w:r>
      <w:r>
        <w:t xml:space="preserve"> </w:t>
      </w:r>
    </w:p>
    <w:p w14:paraId="1A7075CF" w14:textId="77777777" w:rsidR="002B1258" w:rsidRPr="00611CA4" w:rsidRDefault="002B1258" w:rsidP="002B1258">
      <w:pPr>
        <w:rPr>
          <w:rStyle w:val="StyleUnderline"/>
          <w:highlight w:val="cyan"/>
        </w:rPr>
      </w:pPr>
      <w:r>
        <w:t xml:space="preserve">Kate </w:t>
      </w:r>
      <w:r w:rsidRPr="002E6849">
        <w:rPr>
          <w:rStyle w:val="Style13ptBold"/>
        </w:rPr>
        <w:t>Andrias 24</w:t>
      </w:r>
      <w:r>
        <w:t xml:space="preserve">. Patricia D. and R. Paul </w:t>
      </w:r>
      <w:proofErr w:type="gramStart"/>
      <w:r>
        <w:t>Yetter</w:t>
      </w:r>
      <w:proofErr w:type="gramEnd"/>
      <w:r>
        <w:t xml:space="preserve"> Professor of Law at Columbia Law School. Director of the Columbia Law School Center for Constitutional Governance and the Columbia Labor Lab. “Constitutional and Administrative Innovation Through State Labor Law,” 2024 Wis. L. Rev. 1467, accessed 9-15-25, </w:t>
      </w:r>
      <w:proofErr w:type="spellStart"/>
      <w:r>
        <w:t>HMc</w:t>
      </w:r>
      <w:proofErr w:type="spellEnd"/>
    </w:p>
    <w:p w14:paraId="67643567" w14:textId="77777777" w:rsidR="002B1258" w:rsidRPr="00611CA4" w:rsidRDefault="002B1258" w:rsidP="002B1258">
      <w:pPr>
        <w:rPr>
          <w:rStyle w:val="StyleUnderline"/>
          <w:highlight w:val="cyan"/>
        </w:rPr>
      </w:pPr>
      <w:r w:rsidRPr="00216007">
        <w:rPr>
          <w:sz w:val="14"/>
        </w:rPr>
        <w:t>II. STATE LABOR LAW INNOVATION UNDER THE SHADOW OF FEDERAL PREEMPTION</w:t>
      </w:r>
    </w:p>
    <w:p w14:paraId="0A619AE5" w14:textId="77777777" w:rsidR="002B1258" w:rsidRPr="00611CA4" w:rsidRDefault="002B1258" w:rsidP="002B1258">
      <w:pPr>
        <w:rPr>
          <w:rStyle w:val="StyleUnderline"/>
          <w:highlight w:val="cyan"/>
        </w:rPr>
      </w:pPr>
      <w:r w:rsidRPr="00216007">
        <w:rPr>
          <w:sz w:val="14"/>
        </w:rPr>
        <w:t xml:space="preserve">What, then, is the labor law reform occurring at the state and local level? </w:t>
      </w:r>
      <w:r w:rsidRPr="00611CA4">
        <w:rPr>
          <w:rStyle w:val="StyleUnderline"/>
          <w:highlight w:val="cyan"/>
        </w:rPr>
        <w:t xml:space="preserve">States have </w:t>
      </w:r>
      <w:r w:rsidRPr="00611CA4">
        <w:rPr>
          <w:rStyle w:val="Emphasis"/>
          <w:highlight w:val="cyan"/>
        </w:rPr>
        <w:t>wide latitude</w:t>
      </w:r>
      <w:r w:rsidRPr="00611CA4">
        <w:rPr>
          <w:rStyle w:val="StyleUnderline"/>
          <w:highlight w:val="cyan"/>
        </w:rPr>
        <w:t xml:space="preserve"> to</w:t>
      </w:r>
      <w:r w:rsidRPr="002D63DD">
        <w:rPr>
          <w:rStyle w:val="StyleUnderline"/>
        </w:rPr>
        <w:t xml:space="preserve"> enact employment legislation that </w:t>
      </w:r>
      <w:r w:rsidRPr="00611CA4">
        <w:rPr>
          <w:rStyle w:val="StyleUnderline"/>
          <w:highlight w:val="cyan"/>
        </w:rPr>
        <w:t>protect</w:t>
      </w:r>
      <w:r w:rsidRPr="00DC718B">
        <w:rPr>
          <w:rStyle w:val="StyleUnderline"/>
        </w:rPr>
        <w:t xml:space="preserve">s </w:t>
      </w:r>
      <w:r w:rsidRPr="00611CA4">
        <w:rPr>
          <w:rStyle w:val="StyleUnderline"/>
          <w:highlight w:val="cyan"/>
        </w:rPr>
        <w:t xml:space="preserve">workers as </w:t>
      </w:r>
      <w:r w:rsidRPr="00611CA4">
        <w:rPr>
          <w:rStyle w:val="Emphasis"/>
          <w:highlight w:val="cyan"/>
        </w:rPr>
        <w:t>individuals</w:t>
      </w:r>
      <w:r w:rsidRPr="00216007">
        <w:rPr>
          <w:sz w:val="14"/>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w:t>
      </w:r>
      <w:r w:rsidRPr="00B64466">
        <w:rPr>
          <w:rStyle w:val="StyleUnderline"/>
        </w:rPr>
        <w:t xml:space="preserve">minimums with respect to </w:t>
      </w:r>
      <w:r w:rsidRPr="00B64466">
        <w:rPr>
          <w:rStyle w:val="Emphasis"/>
        </w:rPr>
        <w:t>wages</w:t>
      </w:r>
      <w:r w:rsidRPr="00B64466">
        <w:rPr>
          <w:rStyle w:val="StyleUnderline"/>
        </w:rPr>
        <w:t xml:space="preserve">, </w:t>
      </w:r>
      <w:r w:rsidRPr="00B64466">
        <w:rPr>
          <w:rStyle w:val="Emphasis"/>
        </w:rPr>
        <w:t>overtime</w:t>
      </w:r>
      <w:r w:rsidRPr="00B64466">
        <w:rPr>
          <w:rStyle w:val="StyleUnderline"/>
        </w:rPr>
        <w:t xml:space="preserve">, </w:t>
      </w:r>
      <w:r w:rsidRPr="00B64466">
        <w:rPr>
          <w:rStyle w:val="Emphasis"/>
        </w:rPr>
        <w:t>family leave</w:t>
      </w:r>
      <w:r w:rsidRPr="00B64466">
        <w:rPr>
          <w:rStyle w:val="StyleUnderline"/>
        </w:rPr>
        <w:t xml:space="preserve">, </w:t>
      </w:r>
      <w:r w:rsidRPr="00B64466">
        <w:rPr>
          <w:rStyle w:val="Emphasis"/>
        </w:rPr>
        <w:t>health</w:t>
      </w:r>
      <w:r w:rsidRPr="00746964">
        <w:rPr>
          <w:rStyle w:val="Emphasis"/>
        </w:rPr>
        <w:t xml:space="preserve"> </w:t>
      </w:r>
      <w:r w:rsidRPr="00877E82">
        <w:rPr>
          <w:rStyle w:val="Emphasis"/>
        </w:rPr>
        <w:t>and safety</w:t>
      </w:r>
      <w:r w:rsidRPr="00877E82">
        <w:rPr>
          <w:rStyle w:val="StyleUnderline"/>
        </w:rPr>
        <w:t xml:space="preserve">, and </w:t>
      </w:r>
      <w:r w:rsidRPr="00877E82">
        <w:rPr>
          <w:rStyle w:val="Emphasis"/>
        </w:rPr>
        <w:t>antidiscrimination</w:t>
      </w:r>
      <w:r w:rsidRPr="00877E82">
        <w:rPr>
          <w:rStyle w:val="StyleUnderline"/>
        </w:rPr>
        <w:t xml:space="preserve"> law</w:t>
      </w:r>
      <w:r w:rsidRPr="00216007">
        <w:rPr>
          <w:sz w:val="14"/>
        </w:rPr>
        <w:t xml:space="preserve">. In contrast, federal law preempts most state and local legislation relating to union organizing and collective bargaining. </w:t>
      </w:r>
      <w:r w:rsidRPr="00877E82">
        <w:rPr>
          <w:rStyle w:val="StyleUnderline"/>
        </w:rPr>
        <w:t>Under</w:t>
      </w:r>
      <w:r w:rsidRPr="00216007">
        <w:rPr>
          <w:sz w:val="14"/>
        </w:rPr>
        <w:t xml:space="preserve"> what is known as </w:t>
      </w:r>
      <w:r w:rsidRPr="00877E82">
        <w:rPr>
          <w:rStyle w:val="StyleUnderline"/>
        </w:rPr>
        <w:t>Garmon preemption</w:t>
      </w:r>
      <w:r w:rsidRPr="00216007">
        <w:rPr>
          <w:sz w:val="14"/>
        </w:rPr>
        <w:t xml:space="preserve">, </w:t>
      </w:r>
      <w:r w:rsidRPr="00877E82">
        <w:rPr>
          <w:rStyle w:val="StyleUnderline"/>
        </w:rPr>
        <w:t>states</w:t>
      </w:r>
      <w:r w:rsidRPr="00216007">
        <w:rPr>
          <w:sz w:val="14"/>
        </w:rPr>
        <w:t xml:space="preserve"> and localities </w:t>
      </w:r>
      <w:r w:rsidRPr="00877E82">
        <w:rPr>
          <w:rStyle w:val="StyleUnderline"/>
        </w:rPr>
        <w:t>are prohibited from regulating any activity that is protected or prohibited</w:t>
      </w:r>
      <w:r w:rsidRPr="00216007">
        <w:rPr>
          <w:sz w:val="14"/>
        </w:rPr>
        <w:t xml:space="preserve"> (or arguably protected or prohibited) </w:t>
      </w:r>
      <w:r w:rsidRPr="00877E82">
        <w:rPr>
          <w:rStyle w:val="StyleUnderline"/>
        </w:rPr>
        <w:t>by the NLRA</w:t>
      </w:r>
      <w:r w:rsidRPr="00216007">
        <w:rPr>
          <w:sz w:val="14"/>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5D7FFAF0" w14:textId="77777777" w:rsidR="002B1258" w:rsidRPr="00611CA4" w:rsidRDefault="002B1258" w:rsidP="002B1258">
      <w:pPr>
        <w:rPr>
          <w:rStyle w:val="StyleUnderline"/>
          <w:highlight w:val="cyan"/>
        </w:rPr>
      </w:pPr>
      <w:r w:rsidRPr="00216007">
        <w:rPr>
          <w:sz w:val="14"/>
        </w:rPr>
        <w:t xml:space="preserve">However, </w:t>
      </w:r>
      <w:r w:rsidRPr="00D83EAD">
        <w:rPr>
          <w:rStyle w:val="StyleUnderline"/>
        </w:rPr>
        <w:t xml:space="preserve">federal </w:t>
      </w:r>
      <w:r w:rsidRPr="00611CA4">
        <w:rPr>
          <w:rStyle w:val="StyleUnderline"/>
          <w:highlight w:val="cyan"/>
        </w:rPr>
        <w:t>preemption</w:t>
      </w:r>
      <w:r w:rsidRPr="00D83EAD">
        <w:rPr>
          <w:rStyle w:val="StyleUnderline"/>
        </w:rPr>
        <w:t xml:space="preserve"> </w:t>
      </w:r>
      <w:r w:rsidRPr="00877E82">
        <w:rPr>
          <w:rStyle w:val="StyleUnderline"/>
        </w:rPr>
        <w:t xml:space="preserve">doctrine </w:t>
      </w:r>
      <w:r w:rsidRPr="001428C6">
        <w:rPr>
          <w:rStyle w:val="StyleUnderline"/>
          <w:highlight w:val="cyan"/>
        </w:rPr>
        <w:t>leaves</w:t>
      </w:r>
      <w:r w:rsidRPr="00216007">
        <w:rPr>
          <w:sz w:val="14"/>
        </w:rPr>
        <w:t xml:space="preserve"> open a few </w:t>
      </w:r>
      <w:r w:rsidRPr="00877E82">
        <w:rPr>
          <w:rStyle w:val="Emphasis"/>
        </w:rPr>
        <w:t xml:space="preserve">important </w:t>
      </w:r>
      <w:r w:rsidRPr="001428C6">
        <w:rPr>
          <w:rStyle w:val="Emphasis"/>
          <w:highlight w:val="cyan"/>
        </w:rPr>
        <w:t>avenues</w:t>
      </w:r>
      <w:r w:rsidRPr="001428C6">
        <w:rPr>
          <w:rStyle w:val="StyleUnderline"/>
          <w:highlight w:val="cyan"/>
        </w:rPr>
        <w:t xml:space="preserve"> for states to regulate</w:t>
      </w:r>
      <w:r w:rsidRPr="00877E82">
        <w:rPr>
          <w:rStyle w:val="StyleUnderline"/>
        </w:rPr>
        <w:t xml:space="preserve"> in ways that enable unionization or otherwise facilitate </w:t>
      </w:r>
      <w:r w:rsidRPr="00877E82">
        <w:rPr>
          <w:rStyle w:val="Emphasis"/>
        </w:rPr>
        <w:t>worker voice.</w:t>
      </w:r>
      <w:r w:rsidRPr="00216007">
        <w:rPr>
          <w:sz w:val="14"/>
        </w:rPr>
        <w:t xml:space="preserve"> First, </w:t>
      </w:r>
      <w:r w:rsidRPr="00877E82">
        <w:rPr>
          <w:rStyle w:val="StyleUnderline"/>
        </w:rPr>
        <w:t>federal law permits states and</w:t>
      </w:r>
      <w:r w:rsidRPr="000D66FC">
        <w:rPr>
          <w:rStyle w:val="StyleUnderline"/>
        </w:rPr>
        <w:t xml:space="preserve"> localities to enact </w:t>
      </w:r>
      <w:r w:rsidRPr="0052257E">
        <w:rPr>
          <w:rStyle w:val="StyleUnderline"/>
        </w:rPr>
        <w:t xml:space="preserve">generally applicable </w:t>
      </w:r>
      <w:r w:rsidRPr="00611CA4">
        <w:rPr>
          <w:rStyle w:val="Emphasis"/>
          <w:highlight w:val="cyan"/>
        </w:rPr>
        <w:t>employment standards</w:t>
      </w:r>
      <w:r w:rsidRPr="00611CA4">
        <w:rPr>
          <w:rStyle w:val="StyleUnderline"/>
          <w:highlight w:val="cyan"/>
        </w:rPr>
        <w:t>, even when</w:t>
      </w:r>
      <w:r w:rsidRPr="005B0726">
        <w:rPr>
          <w:rStyle w:val="StyleUnderline"/>
        </w:rPr>
        <w:t xml:space="preserve"> such </w:t>
      </w:r>
      <w:r w:rsidRPr="00611CA4">
        <w:rPr>
          <w:rStyle w:val="StyleUnderline"/>
          <w:highlight w:val="cyan"/>
        </w:rPr>
        <w:t>standards</w:t>
      </w:r>
      <w:r w:rsidRPr="00216007">
        <w:rPr>
          <w:sz w:val="14"/>
        </w:rPr>
        <w:t xml:space="preserve"> are the product of or </w:t>
      </w:r>
      <w:r w:rsidRPr="000D66FC">
        <w:rPr>
          <w:rStyle w:val="StyleUnderline"/>
        </w:rPr>
        <w:t xml:space="preserve">help </w:t>
      </w:r>
      <w:r w:rsidRPr="00611CA4">
        <w:rPr>
          <w:rStyle w:val="StyleUnderline"/>
          <w:highlight w:val="cyan"/>
        </w:rPr>
        <w:t xml:space="preserve">facilitate </w:t>
      </w:r>
      <w:r w:rsidRPr="00611CA4">
        <w:rPr>
          <w:rStyle w:val="Emphasis"/>
          <w:highlight w:val="cyan"/>
        </w:rPr>
        <w:t>collective voice</w:t>
      </w:r>
      <w:r w:rsidRPr="000218CB">
        <w:rPr>
          <w:rStyle w:val="StyleUnderline"/>
        </w:rPr>
        <w:t xml:space="preserve"> </w:t>
      </w:r>
      <w:r w:rsidRPr="00877E82">
        <w:rPr>
          <w:rStyle w:val="StyleUnderline"/>
        </w:rPr>
        <w:t>among workers.</w:t>
      </w:r>
      <w:r w:rsidRPr="00216007">
        <w:rPr>
          <w:sz w:val="14"/>
        </w:rPr>
        <w:t xml:space="preserve">62 Second, </w:t>
      </w:r>
      <w:r w:rsidRPr="003B263A">
        <w:rPr>
          <w:rStyle w:val="StyleUnderline"/>
          <w:highlight w:val="cyan"/>
        </w:rPr>
        <w:t>federal law allows state</w:t>
      </w:r>
      <w:r w:rsidRPr="00877E82">
        <w:rPr>
          <w:rStyle w:val="StyleUnderline"/>
        </w:rPr>
        <w:t xml:space="preserve">s and localities </w:t>
      </w:r>
      <w:r w:rsidRPr="003B263A">
        <w:rPr>
          <w:rStyle w:val="StyleUnderline"/>
          <w:highlight w:val="cyan"/>
        </w:rPr>
        <w:t>to establish</w:t>
      </w:r>
      <w:r w:rsidRPr="00877E82">
        <w:rPr>
          <w:rStyle w:val="StyleUnderline"/>
        </w:rPr>
        <w:t xml:space="preserve"> organizing, </w:t>
      </w:r>
      <w:r w:rsidRPr="003B263A">
        <w:rPr>
          <w:rStyle w:val="StyleUnderline"/>
          <w:highlight w:val="cyan"/>
        </w:rPr>
        <w:t>bargaining</w:t>
      </w:r>
      <w:r w:rsidRPr="00877E82">
        <w:rPr>
          <w:rStyle w:val="StyleUnderline"/>
        </w:rPr>
        <w:t>, and strike</w:t>
      </w:r>
      <w:r w:rsidRPr="002E7A50">
        <w:rPr>
          <w:rStyle w:val="StyleUnderline"/>
        </w:rPr>
        <w:t xml:space="preserve"> </w:t>
      </w:r>
      <w:r w:rsidRPr="003B263A">
        <w:rPr>
          <w:rStyle w:val="StyleUnderline"/>
          <w:highlight w:val="cyan"/>
        </w:rPr>
        <w:t>rights for ind</w:t>
      </w:r>
      <w:r w:rsidRPr="00611CA4">
        <w:rPr>
          <w:rStyle w:val="StyleUnderline"/>
          <w:highlight w:val="cyan"/>
        </w:rPr>
        <w:t xml:space="preserve">ustries </w:t>
      </w:r>
      <w:r w:rsidRPr="00611CA4">
        <w:rPr>
          <w:rStyle w:val="Emphasis"/>
          <w:highlight w:val="cyan"/>
        </w:rPr>
        <w:t>excluded</w:t>
      </w:r>
      <w:r w:rsidRPr="00611CA4">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216007">
        <w:rPr>
          <w:sz w:val="14"/>
        </w:rPr>
        <w:t xml:space="preserve"> 63 Third, </w:t>
      </w:r>
      <w:r w:rsidRPr="005329F2">
        <w:rPr>
          <w:rStyle w:val="StyleUnderline"/>
        </w:rPr>
        <w:t xml:space="preserve">federal </w:t>
      </w:r>
      <w:r w:rsidRPr="00877E82">
        <w:rPr>
          <w:rStyle w:val="StyleUnderline"/>
        </w:rPr>
        <w:t>law provides states</w:t>
      </w:r>
      <w:r w:rsidRPr="00216007">
        <w:rPr>
          <w:sz w:val="14"/>
        </w:rPr>
        <w:t xml:space="preserve"> and localities some </w:t>
      </w:r>
      <w:r w:rsidRPr="003B263A">
        <w:rPr>
          <w:rStyle w:val="StyleUnderline"/>
        </w:rPr>
        <w:t xml:space="preserve">authority to make decisions about labor relations when they are acting as </w:t>
      </w:r>
      <w:r w:rsidRPr="003B263A">
        <w:rPr>
          <w:rStyle w:val="Emphasis"/>
        </w:rPr>
        <w:t>market participants</w:t>
      </w:r>
      <w:r w:rsidRPr="00216007">
        <w:rPr>
          <w:sz w:val="14"/>
        </w:rPr>
        <w:t xml:space="preserve"> (i.e., when they are purchasing services or spending money), unless the use of this power is so broad it becomes regulatory.64</w:t>
      </w:r>
    </w:p>
    <w:p w14:paraId="11CAA86D" w14:textId="77777777" w:rsidR="002B1258" w:rsidRPr="00216007" w:rsidRDefault="002B1258" w:rsidP="002B1258">
      <w:pPr>
        <w:rPr>
          <w:sz w:val="14"/>
          <w:highlight w:val="cyan"/>
        </w:rPr>
      </w:pPr>
      <w:r w:rsidRPr="00216007">
        <w:rPr>
          <w:sz w:val="14"/>
        </w:rPr>
        <w:t xml:space="preserve">In the last few years, due to effective organizing by labor unions, as well as worker centers and community groups, blue </w:t>
      </w:r>
      <w:r w:rsidRPr="00611CA4">
        <w:rPr>
          <w:rStyle w:val="StyleUnderline"/>
          <w:highlight w:val="cyan"/>
        </w:rPr>
        <w:t>states</w:t>
      </w:r>
      <w:r w:rsidRPr="00216007">
        <w:rPr>
          <w:sz w:val="14"/>
        </w:rPr>
        <w:t xml:space="preserve"> and localities </w:t>
      </w:r>
      <w:r w:rsidRPr="005329F2">
        <w:rPr>
          <w:rStyle w:val="StyleUnderline"/>
        </w:rPr>
        <w:t xml:space="preserve">have been </w:t>
      </w:r>
      <w:r w:rsidRPr="00611CA4">
        <w:rPr>
          <w:rStyle w:val="StyleUnderline"/>
          <w:highlight w:val="cyan"/>
        </w:rPr>
        <w:t xml:space="preserve">pursuing </w:t>
      </w:r>
      <w:r w:rsidRPr="00611CA4">
        <w:rPr>
          <w:rStyle w:val="Emphasis"/>
          <w:highlight w:val="cyan"/>
        </w:rPr>
        <w:t>all three</w:t>
      </w:r>
      <w:r w:rsidRPr="005329F2">
        <w:rPr>
          <w:rStyle w:val="StyleUnderline"/>
        </w:rPr>
        <w:t xml:space="preserve"> of the </w:t>
      </w:r>
      <w:r w:rsidRPr="00216007">
        <w:rPr>
          <w:sz w:val="14"/>
        </w:rPr>
        <w:t>non-preempted legal strategies in an effort to improve working conditions and to give workers more power in the political economy—albeit with counterefforts by business, particularly in red states.</w:t>
      </w:r>
    </w:p>
    <w:p w14:paraId="26AC0BE8" w14:textId="77777777" w:rsidR="002B1258" w:rsidRPr="00216007" w:rsidRDefault="002B1258" w:rsidP="002B1258">
      <w:pPr>
        <w:rPr>
          <w:sz w:val="14"/>
          <w:highlight w:val="cyan"/>
        </w:rPr>
      </w:pPr>
      <w:r w:rsidRPr="00216007">
        <w:rPr>
          <w:sz w:val="14"/>
        </w:rPr>
        <w:t>A. Employment Standards</w:t>
      </w:r>
    </w:p>
    <w:p w14:paraId="31518080" w14:textId="77777777" w:rsidR="002B1258" w:rsidRPr="00216007" w:rsidRDefault="002B1258" w:rsidP="002B1258">
      <w:pPr>
        <w:rPr>
          <w:sz w:val="14"/>
          <w:highlight w:val="cyan"/>
        </w:rPr>
      </w:pPr>
      <w:r w:rsidRPr="00216007">
        <w:rPr>
          <w:sz w:val="14"/>
        </w:rPr>
        <w:t>States and localities have passed a range of laws that improve standards for workers, including significant increases in the minimum wage, scheduling protections, and limitations on the use of noncompete agreements. The scope of new labor federalism in the United States over the last twenty years has been significant. Laws establishing local minimum wages higher than the federal level have passed in thirty states and about sixty localities. 65 Sixteen states (including the District of Columbia), seventeen cities, and four counties have enacted paid sick leave laws.66 Numerous states have enhanced laws that prohibit the use of child labor.67</w:t>
      </w:r>
    </w:p>
    <w:p w14:paraId="1EBB7157" w14:textId="77777777" w:rsidR="002B1258" w:rsidRPr="00611CA4" w:rsidRDefault="002B1258" w:rsidP="002B1258">
      <w:pPr>
        <w:rPr>
          <w:rStyle w:val="StyleUnderline"/>
          <w:highlight w:val="cyan"/>
        </w:rPr>
      </w:pPr>
      <w:proofErr w:type="gramStart"/>
      <w:r w:rsidRPr="00611CA4">
        <w:rPr>
          <w:rStyle w:val="StyleUnderline"/>
          <w:highlight w:val="cyan"/>
        </w:rPr>
        <w:t>All</w:t>
      </w:r>
      <w:r w:rsidRPr="007500D0">
        <w:rPr>
          <w:rStyle w:val="StyleUnderline"/>
        </w:rPr>
        <w:t xml:space="preserve"> of</w:t>
      </w:r>
      <w:proofErr w:type="gramEnd"/>
      <w:r w:rsidRPr="007500D0">
        <w:rPr>
          <w:rStyle w:val="StyleUnderline"/>
        </w:rPr>
        <w:t xml:space="preserve"> these laws </w:t>
      </w:r>
      <w:r w:rsidRPr="00611CA4">
        <w:rPr>
          <w:rStyle w:val="Emphasis"/>
          <w:highlight w:val="cyan"/>
        </w:rPr>
        <w:t>raise the floor</w:t>
      </w:r>
      <w:r w:rsidRPr="00611CA4">
        <w:rPr>
          <w:rStyle w:val="StyleUnderline"/>
          <w:highlight w:val="cyan"/>
        </w:rPr>
        <w:t xml:space="preserve"> above which unions</w:t>
      </w:r>
      <w:r w:rsidRPr="007500D0">
        <w:rPr>
          <w:rStyle w:val="StyleUnderline"/>
        </w:rPr>
        <w:t xml:space="preserve"> can organize and </w:t>
      </w:r>
      <w:r w:rsidRPr="00611CA4">
        <w:rPr>
          <w:rStyle w:val="Emphasis"/>
          <w:highlight w:val="cyan"/>
        </w:rPr>
        <w:t>bargain.</w:t>
      </w:r>
      <w:r w:rsidRPr="00216007">
        <w:rPr>
          <w:sz w:val="14"/>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7F7CAFC" w14:textId="77777777" w:rsidR="002B1258" w:rsidRPr="00611CA4" w:rsidRDefault="002B1258" w:rsidP="002B1258">
      <w:pPr>
        <w:rPr>
          <w:rStyle w:val="StyleUnderline"/>
          <w:highlight w:val="cyan"/>
        </w:rPr>
      </w:pPr>
      <w:r w:rsidRPr="00216007">
        <w:rPr>
          <w:sz w:val="14"/>
        </w:rPr>
        <w:t xml:space="preserve">In addition to laws regulating traditional employment standards, in the last few years, </w:t>
      </w:r>
      <w:r w:rsidRPr="00877E82">
        <w:rPr>
          <w:rStyle w:val="Emphasis"/>
        </w:rPr>
        <w:t>numerous</w:t>
      </w:r>
      <w:r w:rsidRPr="00877E82">
        <w:rPr>
          <w:rStyle w:val="StyleUnderline"/>
        </w:rPr>
        <w:t xml:space="preserve"> states have enacted laws prohibiting employers from requiring employees to attend anti-</w:t>
      </w:r>
      <w:r w:rsidRPr="00877E82">
        <w:rPr>
          <w:rStyle w:val="Emphasis"/>
        </w:rPr>
        <w:t>union meetings</w:t>
      </w:r>
      <w:r w:rsidRPr="00216007">
        <w:rPr>
          <w:sz w:val="14"/>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216007">
        <w:rPr>
          <w:sz w:val="14"/>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216007">
        <w:rPr>
          <w:sz w:val="14"/>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832D7C0" w14:textId="77777777" w:rsidR="002B1258" w:rsidRPr="00611CA4" w:rsidRDefault="002B1258" w:rsidP="002B1258">
      <w:pPr>
        <w:rPr>
          <w:rStyle w:val="StyleUnderline"/>
          <w:highlight w:val="cyan"/>
        </w:rPr>
      </w:pPr>
      <w:r w:rsidRPr="00216007">
        <w:rPr>
          <w:sz w:val="14"/>
        </w:rPr>
        <w:t>A third category of new state employment law, discussed in more detail in Part III, involves a form of participatory administration used previously during the Progressive and early New Deal eras. States and localities are enacting new worker standards boards, also known as councils or industry committees, which enable worker organizations and businesses, along with public officials, to set employment standards through administrative processes.75 New tripartite boards in industries such as nursing homes, fast food, and domestic work enable workers, employers, and public officials to set wages and working conditions that are specific to the industrial sector.76</w:t>
      </w:r>
    </w:p>
    <w:p w14:paraId="718BAF0C" w14:textId="77777777" w:rsidR="002B1258" w:rsidRPr="00611CA4" w:rsidRDefault="002B1258" w:rsidP="002B1258">
      <w:pPr>
        <w:rPr>
          <w:rStyle w:val="StyleUnderline"/>
          <w:highlight w:val="cyan"/>
        </w:rPr>
      </w:pPr>
      <w:r w:rsidRPr="00216007">
        <w:rPr>
          <w:sz w:val="14"/>
        </w:rPr>
        <w:t xml:space="preserve">B. Laws Allowing Excluded Workers </w:t>
      </w:r>
      <w:proofErr w:type="gramStart"/>
      <w:r w:rsidRPr="00216007">
        <w:rPr>
          <w:sz w:val="14"/>
        </w:rPr>
        <w:t>To</w:t>
      </w:r>
      <w:proofErr w:type="gramEnd"/>
      <w:r w:rsidRPr="00216007">
        <w:rPr>
          <w:sz w:val="14"/>
        </w:rPr>
        <w:t xml:space="preserve"> Unionize and Strengthening Rights for Public Sector Workers</w:t>
      </w:r>
    </w:p>
    <w:p w14:paraId="16C75872" w14:textId="77777777" w:rsidR="002B1258" w:rsidRPr="00216007" w:rsidRDefault="002B1258" w:rsidP="002B1258">
      <w:pPr>
        <w:rPr>
          <w:sz w:val="14"/>
          <w:highlight w:val="cyan"/>
        </w:rPr>
      </w:pPr>
      <w:r w:rsidRPr="00216007">
        <w:rPr>
          <w:sz w:val="14"/>
        </w:rPr>
        <w:t xml:space="preserve">States and localities have also been creating new pathways to organization and voice for workers not covered by the NLRA. For example, over the last couple of decades, unions have used innovative lawyering and legislative strategies to transform state-funded homecare and childcare workers into state employees, or quasi-state employees, in numerous jurisdictions.77 After doing so, they won the right to hold representational elections for these workers and to bargain on a </w:t>
      </w:r>
      <w:proofErr w:type="spellStart"/>
      <w:r w:rsidRPr="00216007">
        <w:rPr>
          <w:sz w:val="14"/>
        </w:rPr>
        <w:t>sectorwide</w:t>
      </w:r>
      <w:proofErr w:type="spellEnd"/>
      <w:r w:rsidRPr="00216007">
        <w:rPr>
          <w:sz w:val="14"/>
        </w:rPr>
        <w:t xml:space="preserve"> basis.78 This has helped significantly expand the ranks of union members in states including Illinois, Minnesota, and California.79</w:t>
      </w:r>
    </w:p>
    <w:p w14:paraId="7898D544" w14:textId="77777777" w:rsidR="002B1258" w:rsidRPr="00611CA4" w:rsidRDefault="002B1258" w:rsidP="002B1258">
      <w:pPr>
        <w:rPr>
          <w:rStyle w:val="StyleUnderline"/>
          <w:highlight w:val="cyan"/>
        </w:rPr>
      </w:pPr>
      <w:r w:rsidRPr="00216007">
        <w:rPr>
          <w:sz w:val="14"/>
        </w:rPr>
        <w:t xml:space="preserve">More recently, due to efforts by worker centers, alt-labor groups, and some traditional unions, several progressive </w:t>
      </w:r>
      <w:r w:rsidRPr="00A370DD">
        <w:rPr>
          <w:rStyle w:val="StyleUnderline"/>
        </w:rPr>
        <w:t>states and localities</w:t>
      </w:r>
      <w:r w:rsidRPr="00216007">
        <w:rPr>
          <w:sz w:val="14"/>
        </w:rPr>
        <w:t xml:space="preserve"> have </w:t>
      </w:r>
      <w:r w:rsidRPr="00A370DD">
        <w:rPr>
          <w:rStyle w:val="StyleUnderline"/>
        </w:rPr>
        <w:t>expanded protections for domestic workers and farmworkers</w:t>
      </w:r>
      <w:r w:rsidRPr="00216007">
        <w:rPr>
          <w:sz w:val="14"/>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216007">
        <w:rPr>
          <w:sz w:val="14"/>
        </w:rPr>
        <w:t xml:space="preserve"> new “bills of rights” and </w:t>
      </w:r>
      <w:r w:rsidRPr="00520963">
        <w:rPr>
          <w:rStyle w:val="StyleUnderline"/>
        </w:rPr>
        <w:t>worker standards boards in eleven states</w:t>
      </w:r>
      <w:r w:rsidRPr="00216007">
        <w:rPr>
          <w:sz w:val="14"/>
        </w:rPr>
        <w:t xml:space="preserve"> and three cities, including California, Connecticut, Illinois, Nevada, New York State, Philadelphia, and Seattle.83</w:t>
      </w:r>
    </w:p>
    <w:p w14:paraId="1A3A9953" w14:textId="77777777" w:rsidR="002B1258" w:rsidRPr="003B263A" w:rsidRDefault="002B1258" w:rsidP="002B1258">
      <w:pPr>
        <w:rPr>
          <w:rStyle w:val="StyleUnderline"/>
        </w:rPr>
      </w:pPr>
      <w:r w:rsidRPr="00216007">
        <w:rPr>
          <w:sz w:val="14"/>
        </w:rPr>
        <w:t xml:space="preserve">Other groups of workers, including </w:t>
      </w:r>
      <w:r w:rsidRPr="00611CA4">
        <w:rPr>
          <w:rStyle w:val="Emphasis"/>
          <w:highlight w:val="cyan"/>
        </w:rPr>
        <w:t>gig workers</w:t>
      </w:r>
      <w:r w:rsidRPr="00216007">
        <w:rPr>
          <w:sz w:val="14"/>
        </w:rPr>
        <w:t xml:space="preserve"> who provide app-based driving and delivery services, </w:t>
      </w:r>
      <w:r w:rsidRPr="00520963">
        <w:rPr>
          <w:rStyle w:val="StyleUnderline"/>
        </w:rPr>
        <w:t>are currently working with unions to push for organizing rights at the state level</w:t>
      </w:r>
      <w:r w:rsidRPr="00216007">
        <w:rPr>
          <w:sz w:val="14"/>
        </w:rPr>
        <w:t xml:space="preserve">.84 These workers </w:t>
      </w:r>
      <w:r w:rsidRPr="00611CA4">
        <w:rPr>
          <w:rStyle w:val="StyleUnderline"/>
          <w:highlight w:val="cyan"/>
        </w:rPr>
        <w:t>are</w:t>
      </w:r>
      <w:r w:rsidRPr="00520963">
        <w:rPr>
          <w:rStyle w:val="StyleUnderline"/>
        </w:rPr>
        <w:t xml:space="preserve"> currently considered </w:t>
      </w:r>
      <w:r w:rsidRPr="00611CA4">
        <w:rPr>
          <w:rStyle w:val="StyleUnderline"/>
          <w:highlight w:val="cyan"/>
        </w:rPr>
        <w:t>outside the NLRA’s</w:t>
      </w:r>
      <w:r w:rsidRPr="00520963">
        <w:rPr>
          <w:rStyle w:val="StyleUnderline"/>
        </w:rPr>
        <w:t xml:space="preserve"> definition of “employee,” thus </w:t>
      </w:r>
      <w:r w:rsidRPr="00611CA4">
        <w:rPr>
          <w:rStyle w:val="StyleUnderline"/>
          <w:highlight w:val="cyan"/>
        </w:rPr>
        <w:t>granting states</w:t>
      </w:r>
      <w:r w:rsidRPr="00520963">
        <w:rPr>
          <w:rStyle w:val="StyleUnderline"/>
        </w:rPr>
        <w:t xml:space="preserve"> and cities </w:t>
      </w:r>
      <w:r w:rsidRPr="00611CA4">
        <w:rPr>
          <w:rStyle w:val="StyleUnderline"/>
          <w:highlight w:val="cyan"/>
        </w:rPr>
        <w:t xml:space="preserve">the opportunity to </w:t>
      </w:r>
      <w:r w:rsidRPr="00611CA4">
        <w:rPr>
          <w:rStyle w:val="Emphasis"/>
          <w:highlight w:val="cyan"/>
        </w:rPr>
        <w:t>legislate</w:t>
      </w:r>
      <w:r w:rsidRPr="00520963">
        <w:rPr>
          <w:rStyle w:val="StyleUnderline"/>
        </w:rPr>
        <w:t xml:space="preserve"> on their behalf</w:t>
      </w:r>
      <w:r w:rsidRPr="00216007">
        <w:rPr>
          <w:sz w:val="14"/>
        </w:rPr>
        <w:t xml:space="preserve">.85 However, while most experts agree that </w:t>
      </w:r>
      <w:r w:rsidRPr="00520963">
        <w:rPr>
          <w:rStyle w:val="StyleUnderline"/>
        </w:rPr>
        <w:t xml:space="preserve">labor law </w:t>
      </w:r>
      <w:r w:rsidRPr="00611CA4">
        <w:rPr>
          <w:rStyle w:val="StyleUnderline"/>
          <w:highlight w:val="cyan"/>
        </w:rPr>
        <w:t xml:space="preserve">preemption </w:t>
      </w:r>
      <w:r w:rsidRPr="00611CA4">
        <w:rPr>
          <w:rStyle w:val="Emphasis"/>
          <w:highlight w:val="cyan"/>
        </w:rPr>
        <w:t>does not apply</w:t>
      </w:r>
      <w:r w:rsidRPr="00611CA4">
        <w:rPr>
          <w:rStyle w:val="StyleUnderline"/>
          <w:highlight w:val="cyan"/>
        </w:rPr>
        <w:t xml:space="preserve"> to such initiatives</w:t>
      </w:r>
      <w:r w:rsidRPr="00216007">
        <w:rPr>
          <w:sz w:val="14"/>
        </w:rPr>
        <w:t xml:space="preserve">, the extent to which antitrust law preempts collective action among workers classified as independent contractors is disputed. 86 One way </w:t>
      </w:r>
      <w:r w:rsidRPr="003B263A">
        <w:rPr>
          <w:rStyle w:val="StyleUnderline"/>
          <w:highlight w:val="cyan"/>
        </w:rPr>
        <w:t>to ensure</w:t>
      </w:r>
      <w:r w:rsidRPr="00216007">
        <w:rPr>
          <w:sz w:val="14"/>
        </w:rPr>
        <w:t xml:space="preserve"> an </w:t>
      </w:r>
      <w:r w:rsidRPr="003B263A">
        <w:rPr>
          <w:rStyle w:val="StyleUnderline"/>
          <w:highlight w:val="cyan"/>
        </w:rPr>
        <w:t>exception from</w:t>
      </w:r>
      <w:r w:rsidRPr="00216007">
        <w:rPr>
          <w:sz w:val="14"/>
        </w:rPr>
        <w:t xml:space="preserve"> the </w:t>
      </w:r>
      <w:r w:rsidRPr="003B263A">
        <w:rPr>
          <w:rStyle w:val="StyleUnderline"/>
          <w:highlight w:val="cyan"/>
        </w:rPr>
        <w:t>antitrust</w:t>
      </w:r>
      <w:r w:rsidRPr="00216007">
        <w:rPr>
          <w:sz w:val="14"/>
        </w:rPr>
        <w:t xml:space="preserve"> law is for </w:t>
      </w:r>
      <w:r w:rsidRPr="003B263A">
        <w:rPr>
          <w:rStyle w:val="StyleUnderline"/>
          <w:highlight w:val="cyan"/>
        </w:rPr>
        <w:t>states</w:t>
      </w:r>
      <w:r w:rsidRPr="00216007">
        <w:rPr>
          <w:sz w:val="14"/>
        </w:rPr>
        <w:t xml:space="preserve"> to </w:t>
      </w:r>
      <w:r w:rsidRPr="003B263A">
        <w:rPr>
          <w:rStyle w:val="StyleUnderline"/>
          <w:highlight w:val="cyan"/>
        </w:rPr>
        <w:t>design</w:t>
      </w:r>
      <w:r w:rsidRPr="00520963">
        <w:rPr>
          <w:rStyle w:val="StyleUnderline"/>
        </w:rPr>
        <w:t xml:space="preserve"> collective bargaining </w:t>
      </w:r>
      <w:r w:rsidRPr="003B263A">
        <w:rPr>
          <w:rStyle w:val="StyleUnderline"/>
          <w:highlight w:val="cyan"/>
        </w:rPr>
        <w:t>regimes consistent with</w:t>
      </w:r>
      <w:r w:rsidRPr="00520963">
        <w:rPr>
          <w:rStyle w:val="StyleUnderline"/>
        </w:rPr>
        <w:t xml:space="preserve"> the </w:t>
      </w:r>
      <w:r w:rsidRPr="003B263A">
        <w:rPr>
          <w:rStyle w:val="StyleUnderline"/>
          <w:highlight w:val="cyan"/>
        </w:rPr>
        <w:t>Parker</w:t>
      </w:r>
      <w:r w:rsidRPr="00520963">
        <w:rPr>
          <w:rStyle w:val="StyleUnderline"/>
        </w:rPr>
        <w:t xml:space="preserve"> exception</w:t>
      </w:r>
      <w:r w:rsidRPr="00216007">
        <w:rPr>
          <w:sz w:val="14"/>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5518D64C" w14:textId="77777777" w:rsidR="002B1258" w:rsidRPr="00232AF8" w:rsidRDefault="002B1258" w:rsidP="002B1258">
      <w:pPr>
        <w:rPr>
          <w:lang w:val="en-CA"/>
        </w:rPr>
      </w:pPr>
    </w:p>
    <w:p w14:paraId="34E216F3" w14:textId="77777777" w:rsidR="002B1258" w:rsidRDefault="002B1258" w:rsidP="002B1258">
      <w:pPr>
        <w:pStyle w:val="Heading2"/>
        <w:rPr>
          <w:lang w:val="en-CA"/>
        </w:rPr>
      </w:pPr>
      <w:r>
        <w:rPr>
          <w:lang w:val="en-CA"/>
        </w:rPr>
        <w:t>Off</w:t>
      </w:r>
    </w:p>
    <w:p w14:paraId="60972CFC" w14:textId="77777777" w:rsidR="002B1258" w:rsidRPr="00E875A7" w:rsidRDefault="002B1258" w:rsidP="002B1258">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22A5AF0B" w14:textId="77777777" w:rsidR="002B1258" w:rsidRPr="00E875A7" w:rsidRDefault="002B1258" w:rsidP="002B1258">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4938F743" w14:textId="77777777" w:rsidR="002B1258" w:rsidRPr="00E875A7" w:rsidRDefault="002B1258" w:rsidP="002B1258">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w:t>
      </w:r>
      <w:proofErr w:type="spellStart"/>
      <w:r w:rsidRPr="00E875A7">
        <w:rPr>
          <w:u w:val="single"/>
        </w:rPr>
        <w:t>labour</w:t>
      </w:r>
      <w:proofErr w:type="spellEnd"/>
      <w:r w:rsidRPr="00E875A7">
        <w:rPr>
          <w:u w:val="single"/>
        </w:rPr>
        <w:t xml:space="preserve">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w:t>
      </w:r>
      <w:proofErr w:type="spellStart"/>
      <w:r w:rsidRPr="00E875A7">
        <w:rPr>
          <w:sz w:val="16"/>
        </w:rPr>
        <w:t>labour</w:t>
      </w:r>
      <w:proofErr w:type="spellEnd"/>
      <w:r w:rsidRPr="00E875A7">
        <w:rPr>
          <w:sz w:val="16"/>
        </w:rPr>
        <w:t xml:space="preserve"> movement at the beginning (wages, benefits, leaves, issues relating to safety) have largely been resolved, leading to the emergence of unions advocating forcefully for the “Bargaining for the Common Good” (Julius, 2021, p. 141).</w:t>
      </w:r>
    </w:p>
    <w:p w14:paraId="29729D02" w14:textId="77777777" w:rsidR="002B1258" w:rsidRPr="00E875A7" w:rsidRDefault="002B1258" w:rsidP="002B1258">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2CFE1D22" w14:textId="77777777" w:rsidR="002B1258" w:rsidRDefault="002B1258" w:rsidP="002B1258">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proofErr w:type="gramStart"/>
      <w:r w:rsidRPr="00E875A7">
        <w:rPr>
          <w:highlight w:val="cyan"/>
          <w:u w:val="single"/>
        </w:rPr>
        <w:t>becomes</w:t>
      </w:r>
      <w:proofErr w:type="gramEnd"/>
      <w:r w:rsidRPr="00E875A7">
        <w:rPr>
          <w:highlight w:val="cyan"/>
          <w:u w:val="single"/>
        </w:rPr>
        <w:t xml:space="preserve">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proofErr w:type="gramStart"/>
      <w:r w:rsidRPr="00E875A7">
        <w:rPr>
          <w:highlight w:val="cyan"/>
          <w:u w:val="single"/>
        </w:rPr>
        <w:t xml:space="preserve">due to </w:t>
      </w:r>
      <w:r w:rsidRPr="00621E2F">
        <w:rPr>
          <w:u w:val="single"/>
        </w:rPr>
        <w:t>the fact that</w:t>
      </w:r>
      <w:proofErr w:type="gramEnd"/>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E875A7">
        <w:rPr>
          <w:sz w:val="16"/>
        </w:rPr>
        <w:t>equity related</w:t>
      </w:r>
      <w:proofErr w:type="gramEnd"/>
      <w:r w:rsidRPr="00E875A7">
        <w:rPr>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2BB07F2A" w14:textId="77777777" w:rsidR="002B1258" w:rsidRPr="00E875A7" w:rsidRDefault="002B1258" w:rsidP="002B1258">
      <w:pPr>
        <w:pStyle w:val="Heading4"/>
        <w:rPr>
          <w:rFonts w:cs="Times New Roman"/>
        </w:rPr>
      </w:pPr>
      <w:r w:rsidRPr="00E875A7">
        <w:rPr>
          <w:rFonts w:cs="Times New Roman"/>
        </w:rPr>
        <w:t xml:space="preserve">War is </w:t>
      </w:r>
      <w:r w:rsidRPr="00E875A7">
        <w:rPr>
          <w:rFonts w:cs="Times New Roman"/>
          <w:u w:val="single"/>
        </w:rPr>
        <w:t>indelibly intertwined</w:t>
      </w:r>
      <w:r w:rsidRPr="00E875A7">
        <w:rPr>
          <w:rFonts w:cs="Times New Roman"/>
        </w:rPr>
        <w:t xml:space="preserve"> with disability via a constant process of </w:t>
      </w:r>
      <w:r w:rsidRPr="00E875A7">
        <w:rPr>
          <w:rFonts w:cs="Times New Roman"/>
          <w:u w:val="single"/>
        </w:rPr>
        <w:t>mutilation</w:t>
      </w:r>
      <w:r w:rsidRPr="00E875A7">
        <w:rPr>
          <w:rFonts w:cs="Times New Roman"/>
        </w:rPr>
        <w:t xml:space="preserve"> AND </w:t>
      </w:r>
      <w:r w:rsidRPr="00E875A7">
        <w:rPr>
          <w:rFonts w:cs="Times New Roman"/>
          <w:u w:val="single"/>
        </w:rPr>
        <w:t>impairment</w:t>
      </w:r>
      <w:r w:rsidRPr="00E875A7">
        <w:rPr>
          <w:rFonts w:cs="Times New Roman"/>
        </w:rPr>
        <w:t xml:space="preserve">. The AFFs </w:t>
      </w:r>
      <w:proofErr w:type="gramStart"/>
      <w:r w:rsidRPr="00E875A7">
        <w:rPr>
          <w:rFonts w:cs="Times New Roman"/>
        </w:rPr>
        <w:t>view of</w:t>
      </w:r>
      <w:proofErr w:type="gramEnd"/>
      <w:r w:rsidRPr="00E875A7">
        <w:rPr>
          <w:rFonts w:cs="Times New Roman"/>
        </w:rPr>
        <w:t xml:space="preserve"> war as an </w:t>
      </w:r>
      <w:r w:rsidRPr="00E875A7">
        <w:rPr>
          <w:rFonts w:cs="Times New Roman"/>
          <w:u w:val="single"/>
        </w:rPr>
        <w:t>exception</w:t>
      </w:r>
      <w:r w:rsidRPr="00E875A7">
        <w:rPr>
          <w:rFonts w:cs="Times New Roman"/>
        </w:rPr>
        <w:t xml:space="preserve"> AND its attempt to </w:t>
      </w:r>
      <w:r w:rsidRPr="00E875A7">
        <w:rPr>
          <w:rFonts w:cs="Times New Roman"/>
          <w:u w:val="single"/>
        </w:rPr>
        <w:t>cure warfare</w:t>
      </w:r>
      <w:r w:rsidRPr="00E875A7">
        <w:rPr>
          <w:rFonts w:cs="Times New Roman"/>
        </w:rPr>
        <w:t xml:space="preserve"> is an </w:t>
      </w:r>
      <w:r w:rsidRPr="00E875A7">
        <w:rPr>
          <w:rFonts w:cs="Times New Roman"/>
          <w:u w:val="single"/>
        </w:rPr>
        <w:t>oxymoron</w:t>
      </w:r>
      <w:r w:rsidRPr="00E875A7">
        <w:rPr>
          <w:rFonts w:cs="Times New Roman"/>
        </w:rPr>
        <w:t xml:space="preserve"> that </w:t>
      </w:r>
      <w:r w:rsidRPr="00E875A7">
        <w:rPr>
          <w:rFonts w:cs="Times New Roman"/>
          <w:u w:val="single"/>
        </w:rPr>
        <w:t>perfects</w:t>
      </w:r>
      <w:r w:rsidRPr="00E875A7">
        <w:rPr>
          <w:rFonts w:cs="Times New Roman"/>
        </w:rPr>
        <w:t xml:space="preserve"> the war-machine into </w:t>
      </w:r>
      <w:r w:rsidRPr="00E875A7">
        <w:rPr>
          <w:rFonts w:cs="Times New Roman"/>
          <w:u w:val="single"/>
        </w:rPr>
        <w:t>insidious avenues</w:t>
      </w:r>
      <w:r w:rsidRPr="00E875A7">
        <w:rPr>
          <w:rFonts w:cs="Times New Roman"/>
        </w:rPr>
        <w:t xml:space="preserve">. </w:t>
      </w:r>
    </w:p>
    <w:p w14:paraId="2D0B319F" w14:textId="77777777" w:rsidR="002B1258" w:rsidRPr="00E875A7" w:rsidRDefault="002B1258" w:rsidP="002B1258">
      <w:r w:rsidRPr="00E875A7">
        <w:t xml:space="preserve">Mark Anthony </w:t>
      </w:r>
      <w:r w:rsidRPr="00E875A7">
        <w:rPr>
          <w:rStyle w:val="Style13ptBold"/>
        </w:rPr>
        <w:t>Castrodale 18</w:t>
      </w:r>
      <w:r w:rsidRPr="00E875A7">
        <w:t xml:space="preserve">, 2018; Ph.D., professor of social sciences at the University of Sheffield; </w:t>
      </w:r>
      <w:proofErr w:type="spellStart"/>
      <w:r w:rsidRPr="00E875A7">
        <w:t>Manifestor</w:t>
      </w:r>
      <w:proofErr w:type="spellEnd"/>
      <w:r w:rsidRPr="00E875A7">
        <w:t xml:space="preserve"> for the Future of Critical Disability Studies, “Disabling militarism: </w:t>
      </w:r>
      <w:proofErr w:type="spellStart"/>
      <w:r w:rsidRPr="00E875A7">
        <w:t>Theorising</w:t>
      </w:r>
      <w:proofErr w:type="spellEnd"/>
      <w:r w:rsidRPr="00E875A7">
        <w:t xml:space="preserve"> anti-militarism, dis/ability and dis/placement,” p. 68-74</w:t>
      </w:r>
    </w:p>
    <w:p w14:paraId="217B5F8E" w14:textId="77777777" w:rsidR="002B1258" w:rsidRPr="00E875A7" w:rsidRDefault="002B1258" w:rsidP="002B1258">
      <w:pPr>
        <w:rPr>
          <w:sz w:val="16"/>
          <w:szCs w:val="16"/>
        </w:rPr>
      </w:pPr>
      <w:r w:rsidRPr="00E875A7">
        <w:rPr>
          <w:sz w:val="16"/>
          <w:szCs w:val="16"/>
        </w:rPr>
        <w:t xml:space="preserve">War and militarism evoke the dis/human (Goodley and Runswick-Cole, 2016). ‘War tears, </w:t>
      </w:r>
      <w:proofErr w:type="gramStart"/>
      <w:r w:rsidRPr="00E875A7">
        <w:rPr>
          <w:sz w:val="16"/>
          <w:szCs w:val="16"/>
        </w:rPr>
        <w:t>rends</w:t>
      </w:r>
      <w:proofErr w:type="gramEnd"/>
      <w:r w:rsidRPr="00E875A7">
        <w:rPr>
          <w:sz w:val="16"/>
          <w:szCs w:val="16"/>
        </w:rPr>
        <w:t>. War rips open, eviscerates. War scorches. War dismembers. War ruins’ (Sontag, 2003, p.8). Belser expands on this:</w:t>
      </w:r>
    </w:p>
    <w:p w14:paraId="150D864F" w14:textId="77777777" w:rsidR="002B1258" w:rsidRPr="00E875A7" w:rsidRDefault="002B1258" w:rsidP="002B1258">
      <w:pPr>
        <w:rPr>
          <w:sz w:val="16"/>
          <w:szCs w:val="16"/>
        </w:rPr>
      </w:pPr>
      <w:r w:rsidRPr="00E875A7">
        <w:rPr>
          <w:rStyle w:val="StyleUnderline"/>
          <w:highlight w:val="cyan"/>
        </w:rPr>
        <w:t xml:space="preserve">War is </w:t>
      </w:r>
      <w:r w:rsidRPr="00E875A7">
        <w:rPr>
          <w:rStyle w:val="Emphasis"/>
          <w:highlight w:val="cyan"/>
        </w:rPr>
        <w:t>indelibly intertwined</w:t>
      </w:r>
      <w:r w:rsidRPr="00E875A7">
        <w:rPr>
          <w:rStyle w:val="StyleUnderline"/>
          <w:highlight w:val="cyan"/>
        </w:rPr>
        <w:t xml:space="preserve"> with disability</w:t>
      </w:r>
      <w:r w:rsidRPr="00E875A7">
        <w:rPr>
          <w:sz w:val="16"/>
          <w:szCs w:val="16"/>
        </w:rPr>
        <w:t xml:space="preserve"> … </w:t>
      </w:r>
      <w:r w:rsidRPr="00E875A7">
        <w:rPr>
          <w:rStyle w:val="StyleUnderline"/>
        </w:rPr>
        <w:t xml:space="preserve">Warfare </w:t>
      </w:r>
      <w:r w:rsidRPr="00E875A7">
        <w:rPr>
          <w:rStyle w:val="Emphasis"/>
        </w:rPr>
        <w:t>operates</w:t>
      </w:r>
      <w:r w:rsidRPr="00E875A7">
        <w:rPr>
          <w:rStyle w:val="StyleUnderline"/>
        </w:rPr>
        <w:t xml:space="preserve"> in </w:t>
      </w:r>
      <w:r w:rsidRPr="00E875A7">
        <w:rPr>
          <w:rStyle w:val="Emphasis"/>
        </w:rPr>
        <w:t>large part</w:t>
      </w:r>
      <w:r w:rsidRPr="00E875A7">
        <w:rPr>
          <w:rStyle w:val="StyleUnderline"/>
        </w:rPr>
        <w:t xml:space="preserve"> through the </w:t>
      </w:r>
      <w:r w:rsidRPr="00E875A7">
        <w:rPr>
          <w:rStyle w:val="Emphasis"/>
        </w:rPr>
        <w:t>deliberate production</w:t>
      </w:r>
      <w:r w:rsidRPr="00E875A7">
        <w:rPr>
          <w:rStyle w:val="StyleUnderline"/>
        </w:rPr>
        <w:t xml:space="preserve"> of disability. The bodies of combatants come to be killed, to bear wounds, to be maimed. </w:t>
      </w:r>
      <w:r w:rsidRPr="00E875A7">
        <w:rPr>
          <w:rStyle w:val="StyleUnderline"/>
          <w:highlight w:val="cyan"/>
        </w:rPr>
        <w:t xml:space="preserve">Even </w:t>
      </w:r>
      <w:r w:rsidRPr="00E875A7">
        <w:rPr>
          <w:rStyle w:val="Emphasis"/>
          <w:highlight w:val="cyan"/>
        </w:rPr>
        <w:t>beyond</w:t>
      </w:r>
      <w:r w:rsidRPr="00E875A7">
        <w:rPr>
          <w:rStyle w:val="StyleUnderline"/>
        </w:rPr>
        <w:t xml:space="preserve"> the </w:t>
      </w:r>
      <w:r w:rsidRPr="00E875A7">
        <w:rPr>
          <w:rStyle w:val="Emphasis"/>
          <w:highlight w:val="cyan"/>
        </w:rPr>
        <w:t>ordinary</w:t>
      </w:r>
      <w:r w:rsidRPr="00E875A7">
        <w:rPr>
          <w:rStyle w:val="Emphasis"/>
        </w:rPr>
        <w:t xml:space="preserve"> facts</w:t>
      </w:r>
      <w:r w:rsidRPr="00E875A7">
        <w:rPr>
          <w:rStyle w:val="StyleUnderline"/>
        </w:rPr>
        <w:t xml:space="preserve"> of </w:t>
      </w:r>
      <w:r w:rsidRPr="00E875A7">
        <w:rPr>
          <w:rStyle w:val="StyleUnderline"/>
          <w:highlight w:val="cyan"/>
        </w:rPr>
        <w:t>battle</w:t>
      </w:r>
      <w:r w:rsidRPr="00E875A7">
        <w:rPr>
          <w:rStyle w:val="StyleUnderline"/>
        </w:rPr>
        <w:t xml:space="preserve">, the </w:t>
      </w:r>
      <w:r w:rsidRPr="00E875A7">
        <w:rPr>
          <w:rStyle w:val="Emphasis"/>
          <w:highlight w:val="cyan"/>
        </w:rPr>
        <w:t>symbolic discourse</w:t>
      </w:r>
      <w:r w:rsidRPr="00E875A7">
        <w:rPr>
          <w:rStyle w:val="StyleUnderline"/>
          <w:highlight w:val="cyan"/>
        </w:rPr>
        <w:t xml:space="preserve"> of conquest is </w:t>
      </w:r>
      <w:r w:rsidRPr="00E875A7">
        <w:rPr>
          <w:rStyle w:val="Emphasis"/>
          <w:highlight w:val="cyan"/>
        </w:rPr>
        <w:t>bound with disablement</w:t>
      </w:r>
      <w:r w:rsidRPr="00E875A7">
        <w:rPr>
          <w:rStyle w:val="StyleUnderline"/>
          <w:highlight w:val="cyan"/>
        </w:rPr>
        <w:t>. Victors</w:t>
      </w:r>
      <w:r w:rsidRPr="00E875A7">
        <w:rPr>
          <w:rStyle w:val="StyleUnderline"/>
        </w:rPr>
        <w:t xml:space="preserve"> often </w:t>
      </w:r>
      <w:r w:rsidRPr="00E875A7">
        <w:rPr>
          <w:rStyle w:val="StyleUnderline"/>
          <w:highlight w:val="cyan"/>
        </w:rPr>
        <w:t>subjugate</w:t>
      </w:r>
      <w:r w:rsidRPr="00E875A7">
        <w:rPr>
          <w:rStyle w:val="StyleUnderline"/>
        </w:rPr>
        <w:t xml:space="preserve"> the bodies of the conquered </w:t>
      </w:r>
      <w:r w:rsidRPr="00E875A7">
        <w:rPr>
          <w:rStyle w:val="StyleUnderline"/>
          <w:highlight w:val="cyan"/>
        </w:rPr>
        <w:t xml:space="preserve">though </w:t>
      </w:r>
      <w:r w:rsidRPr="00E875A7">
        <w:rPr>
          <w:rStyle w:val="Emphasis"/>
          <w:highlight w:val="cyan"/>
        </w:rPr>
        <w:t>calculated acts</w:t>
      </w:r>
      <w:r w:rsidRPr="00E875A7">
        <w:rPr>
          <w:rStyle w:val="StyleUnderline"/>
          <w:highlight w:val="cyan"/>
        </w:rPr>
        <w:t xml:space="preserve"> of </w:t>
      </w:r>
      <w:r w:rsidRPr="00E875A7">
        <w:rPr>
          <w:rStyle w:val="Emphasis"/>
          <w:highlight w:val="cyan"/>
        </w:rPr>
        <w:t>mutilation</w:t>
      </w:r>
      <w:r w:rsidRPr="00E875A7">
        <w:rPr>
          <w:rStyle w:val="StyleUnderline"/>
        </w:rPr>
        <w:t>, through the intentional production of impairment</w:t>
      </w:r>
      <w:r w:rsidRPr="00E875A7">
        <w:rPr>
          <w:sz w:val="16"/>
          <w:szCs w:val="16"/>
        </w:rPr>
        <w:t>. (Belser, 2015, p. 189)</w:t>
      </w:r>
    </w:p>
    <w:p w14:paraId="42E62F42" w14:textId="77777777" w:rsidR="002B1258" w:rsidRPr="00E875A7" w:rsidRDefault="002B1258" w:rsidP="002B1258">
      <w:pPr>
        <w:rPr>
          <w:sz w:val="16"/>
          <w:szCs w:val="16"/>
        </w:rPr>
      </w:pPr>
      <w:r w:rsidRPr="00E875A7">
        <w:rPr>
          <w:sz w:val="16"/>
          <w:szCs w:val="16"/>
        </w:rPr>
        <w:t xml:space="preserve">Militarism operates on the visceral level to reconstitute human subjects and refashion institutions to proliferate </w:t>
      </w:r>
      <w:proofErr w:type="spellStart"/>
      <w:r w:rsidRPr="00E875A7">
        <w:rPr>
          <w:sz w:val="16"/>
          <w:szCs w:val="16"/>
        </w:rPr>
        <w:t>militarised</w:t>
      </w:r>
      <w:proofErr w:type="spellEnd"/>
      <w:r w:rsidRPr="00E875A7">
        <w:rPr>
          <w:sz w:val="16"/>
          <w:szCs w:val="16"/>
        </w:rPr>
        <w:t xml:space="preserve"> mentalities. Militarism fragments, dis/places and (re)</w:t>
      </w:r>
      <w:proofErr w:type="spellStart"/>
      <w:r w:rsidRPr="00E875A7">
        <w:rPr>
          <w:sz w:val="16"/>
          <w:szCs w:val="16"/>
        </w:rPr>
        <w:t>organises</w:t>
      </w:r>
      <w:proofErr w:type="spellEnd"/>
      <w:r w:rsidRPr="00E875A7">
        <w:rPr>
          <w:sz w:val="16"/>
          <w:szCs w:val="16"/>
        </w:rPr>
        <w:t xml:space="preserve">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E875A7">
        <w:rPr>
          <w:rStyle w:val="Emphasis"/>
          <w:highlight w:val="cyan"/>
        </w:rPr>
        <w:t>Ableist assumptions</w:t>
      </w:r>
      <w:r w:rsidRPr="00E875A7">
        <w:rPr>
          <w:rStyle w:val="StyleUnderline"/>
        </w:rPr>
        <w:t xml:space="preserve"> can lead us to </w:t>
      </w:r>
      <w:r w:rsidRPr="00E875A7">
        <w:rPr>
          <w:rStyle w:val="Emphasis"/>
          <w:highlight w:val="cyan"/>
        </w:rPr>
        <w:t>imagine</w:t>
      </w:r>
      <w:r w:rsidRPr="00E875A7">
        <w:rPr>
          <w:rStyle w:val="StyleUnderline"/>
          <w:highlight w:val="cyan"/>
        </w:rPr>
        <w:t xml:space="preserve"> certain lives as </w:t>
      </w:r>
      <w:r w:rsidRPr="00E875A7">
        <w:rPr>
          <w:rStyle w:val="Emphasis"/>
          <w:highlight w:val="cyan"/>
        </w:rPr>
        <w:t>untenable</w:t>
      </w:r>
      <w:r w:rsidRPr="00E875A7">
        <w:rPr>
          <w:rStyle w:val="StyleUnderline"/>
          <w:highlight w:val="cyan"/>
        </w:rPr>
        <w:t>, to figure</w:t>
      </w:r>
      <w:r w:rsidRPr="00E875A7">
        <w:rPr>
          <w:rStyle w:val="StyleUnderline"/>
        </w:rPr>
        <w:t xml:space="preserve"> certain </w:t>
      </w:r>
      <w:r w:rsidRPr="00E875A7">
        <w:rPr>
          <w:rStyle w:val="StyleUnderline"/>
          <w:highlight w:val="cyan"/>
        </w:rPr>
        <w:t>people as</w:t>
      </w:r>
      <w:r w:rsidRPr="00E875A7">
        <w:rPr>
          <w:rStyle w:val="StyleUnderline"/>
        </w:rPr>
        <w:t xml:space="preserve"> </w:t>
      </w:r>
      <w:r w:rsidRPr="00E875A7">
        <w:rPr>
          <w:rStyle w:val="Emphasis"/>
        </w:rPr>
        <w:t>nothing more</w:t>
      </w:r>
      <w:r w:rsidRPr="00E875A7">
        <w:rPr>
          <w:rStyle w:val="StyleUnderline"/>
        </w:rPr>
        <w:t xml:space="preserve"> than </w:t>
      </w:r>
      <w:r w:rsidRPr="00E875A7">
        <w:rPr>
          <w:rStyle w:val="Emphasis"/>
          <w:highlight w:val="cyan"/>
        </w:rPr>
        <w:t>casualties’</w:t>
      </w:r>
      <w:r w:rsidRPr="00E875A7">
        <w:rPr>
          <w:sz w:val="16"/>
          <w:szCs w:val="16"/>
        </w:rPr>
        <w:t xml:space="preserve"> (Belser, 2015, p. 194) </w:t>
      </w:r>
      <w:r w:rsidRPr="00E875A7">
        <w:rPr>
          <w:rStyle w:val="StyleUnderline"/>
          <w:highlight w:val="cyan"/>
        </w:rPr>
        <w:t xml:space="preserve">and </w:t>
      </w:r>
      <w:r w:rsidRPr="00E875A7">
        <w:rPr>
          <w:rStyle w:val="Emphasis"/>
          <w:highlight w:val="cyan"/>
        </w:rPr>
        <w:t>tragic victims</w:t>
      </w:r>
      <w:r w:rsidRPr="00E875A7">
        <w:rPr>
          <w:sz w:val="16"/>
          <w:szCs w:val="16"/>
        </w:rPr>
        <w:t>.</w:t>
      </w:r>
    </w:p>
    <w:p w14:paraId="13AFD76A" w14:textId="77777777" w:rsidR="002B1258" w:rsidRPr="00E875A7" w:rsidRDefault="002B1258" w:rsidP="002B1258">
      <w:pPr>
        <w:rPr>
          <w:sz w:val="16"/>
          <w:szCs w:val="16"/>
        </w:rPr>
      </w:pPr>
      <w:r w:rsidRPr="00E875A7">
        <w:rPr>
          <w:sz w:val="16"/>
          <w:szCs w:val="16"/>
        </w:rPr>
        <w:t xml:space="preserve">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w:t>
      </w:r>
      <w:proofErr w:type="spellStart"/>
      <w:r w:rsidRPr="00E875A7">
        <w:rPr>
          <w:sz w:val="16"/>
          <w:szCs w:val="16"/>
        </w:rPr>
        <w:t>disorganise</w:t>
      </w:r>
      <w:proofErr w:type="spellEnd"/>
      <w:r w:rsidRPr="00E875A7">
        <w:rPr>
          <w:sz w:val="16"/>
          <w:szCs w:val="16"/>
        </w:rPr>
        <w:t>, disconnect, disorientate, displace, disembody, dismember, dispossess are all disabling strategies.</w:t>
      </w:r>
    </w:p>
    <w:p w14:paraId="5BE7A837" w14:textId="77777777" w:rsidR="002B1258" w:rsidRPr="00E875A7" w:rsidRDefault="002B1258" w:rsidP="002B1258">
      <w:pPr>
        <w:rPr>
          <w:sz w:val="16"/>
          <w:szCs w:val="16"/>
        </w:rPr>
      </w:pPr>
      <w:r w:rsidRPr="00E875A7">
        <w:rPr>
          <w:rStyle w:val="StyleUnderline"/>
          <w:highlight w:val="cyan"/>
        </w:rPr>
        <w:t xml:space="preserve">Impairment is </w:t>
      </w:r>
      <w:r w:rsidRPr="00E875A7">
        <w:rPr>
          <w:rStyle w:val="Emphasis"/>
          <w:highlight w:val="cyan"/>
        </w:rPr>
        <w:t>calculated</w:t>
      </w:r>
      <w:r w:rsidRPr="00E875A7">
        <w:rPr>
          <w:rStyle w:val="StyleUnderline"/>
          <w:highlight w:val="cyan"/>
        </w:rPr>
        <w:t xml:space="preserve"> within </w:t>
      </w:r>
      <w:r w:rsidRPr="00E875A7">
        <w:rPr>
          <w:rStyle w:val="Emphasis"/>
          <w:highlight w:val="cyan"/>
        </w:rPr>
        <w:t>trade-offs</w:t>
      </w:r>
      <w:r w:rsidRPr="00E875A7">
        <w:rPr>
          <w:sz w:val="16"/>
          <w:szCs w:val="16"/>
        </w:rPr>
        <w:t xml:space="preserve"> such as protective </w:t>
      </w:r>
      <w:proofErr w:type="spellStart"/>
      <w:r w:rsidRPr="00E875A7">
        <w:rPr>
          <w:sz w:val="16"/>
          <w:szCs w:val="16"/>
        </w:rPr>
        <w:t>armour</w:t>
      </w:r>
      <w:proofErr w:type="spellEnd"/>
      <w:r w:rsidRPr="00E875A7">
        <w:rPr>
          <w:sz w:val="16"/>
          <w:szCs w:val="16"/>
        </w:rPr>
        <w:t xml:space="preserve"> characteristics such as weight of gear and how this mediates a soldier’s ability to move. When disability is represented as a foreseeable or calculable cost of war, who among us in the military–industrial–academia nexus derives profits? Funding from private and public coffers is </w:t>
      </w:r>
      <w:proofErr w:type="spellStart"/>
      <w:r w:rsidRPr="00E875A7">
        <w:rPr>
          <w:sz w:val="16"/>
          <w:szCs w:val="16"/>
        </w:rPr>
        <w:t>channelled</w:t>
      </w:r>
      <w:proofErr w:type="spellEnd"/>
      <w:r w:rsidRPr="00E875A7">
        <w:rPr>
          <w:sz w:val="16"/>
          <w:szCs w:val="16"/>
        </w:rPr>
        <w:t xml:space="preserve"> to rehabilitate injured warriors with loss of </w:t>
      </w:r>
      <w:proofErr w:type="gramStart"/>
      <w:r w:rsidRPr="00E875A7">
        <w:rPr>
          <w:sz w:val="16"/>
          <w:szCs w:val="16"/>
        </w:rPr>
        <w:t>limb</w:t>
      </w:r>
      <w:proofErr w:type="gramEnd"/>
      <w:r w:rsidRPr="00E875A7">
        <w:rPr>
          <w:sz w:val="16"/>
          <w:szCs w:val="16"/>
        </w:rPr>
        <w:t>, spinal cord injuries, and mental health-related issues. New technological and pharmacological rehabilitative interventions are also used on civilian populations.</w:t>
      </w:r>
    </w:p>
    <w:p w14:paraId="612D3459" w14:textId="77777777" w:rsidR="002B1258" w:rsidRPr="00E875A7" w:rsidRDefault="002B1258" w:rsidP="002B1258">
      <w:pPr>
        <w:rPr>
          <w:sz w:val="16"/>
          <w:szCs w:val="16"/>
        </w:rPr>
      </w:pPr>
      <w:r w:rsidRPr="00E875A7">
        <w:rPr>
          <w:sz w:val="16"/>
          <w:szCs w:val="16"/>
        </w:rPr>
        <w:t xml:space="preserve">War has also become aesthetically revered as essential to promote progress – </w:t>
      </w:r>
      <w:r w:rsidRPr="00E875A7">
        <w:rPr>
          <w:rStyle w:val="StyleUnderline"/>
        </w:rPr>
        <w:t xml:space="preserve">this can be seen </w:t>
      </w:r>
      <w:r w:rsidRPr="00E875A7">
        <w:rPr>
          <w:rStyle w:val="StyleUnderline"/>
          <w:highlight w:val="cyan"/>
        </w:rPr>
        <w:t>through</w:t>
      </w:r>
      <w:r w:rsidRPr="00E875A7">
        <w:rPr>
          <w:rStyle w:val="StyleUnderline"/>
        </w:rPr>
        <w:t xml:space="preserve"> the </w:t>
      </w:r>
      <w:r w:rsidRPr="00E875A7">
        <w:rPr>
          <w:rStyle w:val="StyleUnderline"/>
          <w:highlight w:val="cyan"/>
        </w:rPr>
        <w:t>innovation of</w:t>
      </w:r>
      <w:r w:rsidRPr="00E875A7">
        <w:rPr>
          <w:rStyle w:val="StyleUnderline"/>
        </w:rPr>
        <w:t xml:space="preserve"> a </w:t>
      </w:r>
      <w:r w:rsidRPr="00E875A7">
        <w:rPr>
          <w:rStyle w:val="StyleUnderline"/>
          <w:highlight w:val="cyan"/>
        </w:rPr>
        <w:t xml:space="preserve">new disembodied, </w:t>
      </w:r>
      <w:r w:rsidRPr="00E875A7">
        <w:rPr>
          <w:rStyle w:val="Emphasis"/>
          <w:highlight w:val="cyan"/>
        </w:rPr>
        <w:t>high-tech</w:t>
      </w:r>
      <w:r w:rsidRPr="00E875A7">
        <w:rPr>
          <w:rStyle w:val="StyleUnderline"/>
        </w:rPr>
        <w:t xml:space="preserve">, </w:t>
      </w:r>
      <w:r w:rsidRPr="00E875A7">
        <w:rPr>
          <w:rStyle w:val="Emphasis"/>
        </w:rPr>
        <w:t>smart</w:t>
      </w:r>
      <w:r w:rsidRPr="00E875A7">
        <w:rPr>
          <w:rStyle w:val="StyleUnderline"/>
        </w:rPr>
        <w:t xml:space="preserve">, </w:t>
      </w:r>
      <w:r w:rsidRPr="00E875A7">
        <w:rPr>
          <w:rStyle w:val="Emphasis"/>
          <w:highlight w:val="cyan"/>
        </w:rPr>
        <w:t>more precise</w:t>
      </w:r>
      <w:r w:rsidRPr="00E875A7">
        <w:rPr>
          <w:rStyle w:val="StyleUnderline"/>
          <w:highlight w:val="cyan"/>
        </w:rPr>
        <w:t xml:space="preserve"> war</w:t>
      </w:r>
      <w:r w:rsidRPr="00E875A7">
        <w:rPr>
          <w:rStyle w:val="StyleUnderline"/>
        </w:rPr>
        <w:t xml:space="preserve">. </w:t>
      </w:r>
      <w:r w:rsidRPr="00E875A7">
        <w:rPr>
          <w:rStyle w:val="Emphasis"/>
          <w:highlight w:val="cyan"/>
        </w:rPr>
        <w:t>Human progress</w:t>
      </w:r>
      <w:r w:rsidRPr="00E875A7">
        <w:rPr>
          <w:rStyle w:val="StyleUnderline"/>
          <w:highlight w:val="cyan"/>
        </w:rPr>
        <w:t xml:space="preserve"> is</w:t>
      </w:r>
      <w:r w:rsidRPr="00E875A7">
        <w:rPr>
          <w:rStyle w:val="StyleUnderline"/>
        </w:rPr>
        <w:t xml:space="preserve"> viewed </w:t>
      </w:r>
      <w:r w:rsidRPr="00E875A7">
        <w:rPr>
          <w:rStyle w:val="StyleUnderline"/>
          <w:highlight w:val="cyan"/>
        </w:rPr>
        <w:t>a</w:t>
      </w:r>
      <w:r w:rsidRPr="00E875A7">
        <w:rPr>
          <w:sz w:val="16"/>
          <w:szCs w:val="16"/>
        </w:rPr>
        <w:t xml:space="preserve">s </w:t>
      </w:r>
      <w:r w:rsidRPr="00E875A7">
        <w:rPr>
          <w:rStyle w:val="StyleUnderline"/>
        </w:rPr>
        <w:t xml:space="preserve">the </w:t>
      </w:r>
      <w:r w:rsidRPr="00E875A7">
        <w:rPr>
          <w:rStyle w:val="StyleUnderline"/>
          <w:highlight w:val="cyan"/>
        </w:rPr>
        <w:t xml:space="preserve">move </w:t>
      </w:r>
      <w:r w:rsidRPr="00E875A7">
        <w:rPr>
          <w:rStyle w:val="Emphasis"/>
          <w:highlight w:val="cyan"/>
        </w:rPr>
        <w:t>to</w:t>
      </w:r>
      <w:r w:rsidRPr="00E875A7">
        <w:rPr>
          <w:rStyle w:val="StyleUnderline"/>
        </w:rPr>
        <w:t xml:space="preserve">ward an </w:t>
      </w:r>
      <w:r w:rsidRPr="00E875A7">
        <w:rPr>
          <w:rStyle w:val="Emphasis"/>
        </w:rPr>
        <w:t>indestructible</w:t>
      </w:r>
      <w:r w:rsidRPr="00E875A7">
        <w:rPr>
          <w:rStyle w:val="StyleUnderline"/>
        </w:rPr>
        <w:t xml:space="preserve">, </w:t>
      </w:r>
      <w:r w:rsidRPr="00E875A7">
        <w:rPr>
          <w:rStyle w:val="Emphasis"/>
        </w:rPr>
        <w:t>sane</w:t>
      </w:r>
      <w:r w:rsidRPr="00E875A7">
        <w:rPr>
          <w:rStyle w:val="StyleUnderline"/>
        </w:rPr>
        <w:t xml:space="preserve">, </w:t>
      </w:r>
      <w:proofErr w:type="spellStart"/>
      <w:r w:rsidRPr="00E875A7">
        <w:rPr>
          <w:rStyle w:val="Emphasis"/>
        </w:rPr>
        <w:t>mouldable</w:t>
      </w:r>
      <w:proofErr w:type="spellEnd"/>
      <w:r w:rsidRPr="00E875A7">
        <w:rPr>
          <w:rStyle w:val="StyleUnderline"/>
        </w:rPr>
        <w:t xml:space="preserve">, </w:t>
      </w:r>
      <w:r w:rsidRPr="00E875A7">
        <w:rPr>
          <w:rStyle w:val="Emphasis"/>
        </w:rPr>
        <w:t>hyper-able-bodied</w:t>
      </w:r>
      <w:r w:rsidRPr="00E875A7">
        <w:rPr>
          <w:rStyle w:val="StyleUnderline"/>
        </w:rPr>
        <w:t xml:space="preserve"> man who has </w:t>
      </w:r>
      <w:r w:rsidRPr="00E875A7">
        <w:rPr>
          <w:rStyle w:val="Emphasis"/>
        </w:rPr>
        <w:t xml:space="preserve">finally </w:t>
      </w:r>
      <w:r w:rsidRPr="00E875A7">
        <w:rPr>
          <w:rStyle w:val="Emphasis"/>
          <w:highlight w:val="cyan"/>
        </w:rPr>
        <w:t>triumph</w:t>
      </w:r>
      <w:r w:rsidRPr="00E875A7">
        <w:rPr>
          <w:rStyle w:val="StyleUnderline"/>
        </w:rPr>
        <w:t xml:space="preserve">ed over </w:t>
      </w:r>
      <w:r w:rsidRPr="00E875A7">
        <w:rPr>
          <w:rStyle w:val="Emphasis"/>
          <w:highlight w:val="cyan"/>
        </w:rPr>
        <w:t>all adversaries</w:t>
      </w:r>
      <w:r w:rsidRPr="00E875A7">
        <w:rPr>
          <w:rStyle w:val="StyleUnderline"/>
        </w:rPr>
        <w:t xml:space="preserve">, including </w:t>
      </w:r>
      <w:r w:rsidRPr="00E875A7">
        <w:rPr>
          <w:rStyle w:val="Emphasis"/>
          <w:highlight w:val="cyan"/>
        </w:rPr>
        <w:t>madness</w:t>
      </w:r>
      <w:r w:rsidRPr="00E875A7">
        <w:rPr>
          <w:rStyle w:val="StyleUnderline"/>
          <w:highlight w:val="cyan"/>
        </w:rPr>
        <w:t xml:space="preserve"> and </w:t>
      </w:r>
      <w:r w:rsidRPr="00E875A7">
        <w:rPr>
          <w:rStyle w:val="Emphasis"/>
          <w:highlight w:val="cyan"/>
        </w:rPr>
        <w:t>death</w:t>
      </w:r>
      <w:r w:rsidRPr="00E875A7">
        <w:rPr>
          <w:rStyle w:val="StyleUnderline"/>
          <w:highlight w:val="cyan"/>
        </w:rPr>
        <w:t>. Disability</w:t>
      </w:r>
      <w:r w:rsidRPr="00E875A7">
        <w:rPr>
          <w:rStyle w:val="StyleUnderline"/>
        </w:rPr>
        <w:t xml:space="preserve"> is the </w:t>
      </w:r>
      <w:r w:rsidRPr="00E875A7">
        <w:rPr>
          <w:rStyle w:val="Emphasis"/>
        </w:rPr>
        <w:t>justification</w:t>
      </w:r>
      <w:r w:rsidRPr="00E875A7">
        <w:rPr>
          <w:rStyle w:val="StyleUnderline"/>
        </w:rPr>
        <w:t xml:space="preserve"> as to why we may </w:t>
      </w:r>
      <w:r w:rsidRPr="00E875A7">
        <w:rPr>
          <w:rStyle w:val="Emphasis"/>
          <w:highlight w:val="cyan"/>
        </w:rPr>
        <w:t>transform</w:t>
      </w:r>
      <w:r w:rsidRPr="00E875A7">
        <w:rPr>
          <w:rStyle w:val="StyleUnderline"/>
          <w:highlight w:val="cyan"/>
        </w:rPr>
        <w:t xml:space="preserve"> our </w:t>
      </w:r>
      <w:r w:rsidRPr="00E875A7">
        <w:rPr>
          <w:rStyle w:val="Emphasis"/>
          <w:highlight w:val="cyan"/>
        </w:rPr>
        <w:t>warlike ways</w:t>
      </w:r>
      <w:r w:rsidRPr="00E875A7">
        <w:rPr>
          <w:rStyle w:val="StyleUnderline"/>
        </w:rPr>
        <w:t xml:space="preserve">. </w:t>
      </w:r>
      <w:r w:rsidRPr="00E875A7">
        <w:rPr>
          <w:rStyle w:val="Emphasis"/>
        </w:rPr>
        <w:t>Drones</w:t>
      </w:r>
      <w:r w:rsidRPr="00E875A7">
        <w:rPr>
          <w:sz w:val="16"/>
          <w:szCs w:val="16"/>
        </w:rPr>
        <w:t xml:space="preserve">, in the form of unmanned vehicles, </w:t>
      </w:r>
      <w:r w:rsidRPr="00E875A7">
        <w:rPr>
          <w:rStyle w:val="StyleUnderline"/>
        </w:rPr>
        <w:t xml:space="preserve">mitigate the risk of warriors to be injured or disabled. </w:t>
      </w:r>
      <w:r w:rsidRPr="00E875A7">
        <w:rPr>
          <w:rStyle w:val="Emphasis"/>
        </w:rPr>
        <w:t>Prosthetics</w:t>
      </w:r>
      <w:r w:rsidRPr="00E875A7">
        <w:rPr>
          <w:sz w:val="16"/>
          <w:szCs w:val="16"/>
        </w:rPr>
        <w:t xml:space="preserve"> may </w:t>
      </w:r>
      <w:r w:rsidRPr="00E875A7">
        <w:rPr>
          <w:rStyle w:val="StyleUnderline"/>
        </w:rPr>
        <w:t>permit redeployment</w:t>
      </w:r>
      <w:r w:rsidRPr="00E875A7">
        <w:rPr>
          <w:sz w:val="16"/>
          <w:szCs w:val="16"/>
        </w:rPr>
        <w:t xml:space="preserve"> of soldiers </w:t>
      </w:r>
      <w:r w:rsidRPr="00E875A7">
        <w:rPr>
          <w:rStyle w:val="StyleUnderline"/>
        </w:rPr>
        <w:t>and render</w:t>
      </w:r>
      <w:r w:rsidRPr="00E875A7">
        <w:rPr>
          <w:sz w:val="16"/>
          <w:szCs w:val="16"/>
        </w:rPr>
        <w:t xml:space="preserve"> them </w:t>
      </w:r>
      <w:r w:rsidRPr="00E875A7">
        <w:rPr>
          <w:rStyle w:val="StyleUnderline"/>
        </w:rPr>
        <w:t>work-ready and economically productive</w:t>
      </w:r>
      <w:r w:rsidRPr="00E875A7">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E875A7">
        <w:rPr>
          <w:sz w:val="16"/>
          <w:szCs w:val="16"/>
        </w:rPr>
        <w:t>Erevelles</w:t>
      </w:r>
      <w:proofErr w:type="spellEnd"/>
      <w:r w:rsidRPr="00E875A7">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E875A7">
        <w:rPr>
          <w:rStyle w:val="Emphasis"/>
          <w:highlight w:val="cyan"/>
        </w:rPr>
        <w:t>debility</w:t>
      </w:r>
      <w:r w:rsidRPr="00E875A7">
        <w:rPr>
          <w:rStyle w:val="StyleUnderline"/>
          <w:highlight w:val="cyan"/>
        </w:rPr>
        <w:t xml:space="preserve">, via the </w:t>
      </w:r>
      <w:r w:rsidRPr="00E875A7">
        <w:rPr>
          <w:rStyle w:val="Emphasis"/>
          <w:highlight w:val="cyan"/>
        </w:rPr>
        <w:t>tactical expansion</w:t>
      </w:r>
      <w:r w:rsidRPr="00E875A7">
        <w:rPr>
          <w:rStyle w:val="StyleUnderline"/>
          <w:highlight w:val="cyan"/>
        </w:rPr>
        <w:t xml:space="preserve"> of </w:t>
      </w:r>
      <w:r w:rsidRPr="00E875A7">
        <w:rPr>
          <w:rStyle w:val="Emphasis"/>
          <w:highlight w:val="cyan"/>
        </w:rPr>
        <w:t>impairment</w:t>
      </w:r>
      <w:r w:rsidRPr="00E875A7">
        <w:rPr>
          <w:rStyle w:val="StyleUnderline"/>
          <w:highlight w:val="cyan"/>
        </w:rPr>
        <w:t xml:space="preserve">, is </w:t>
      </w:r>
      <w:r w:rsidRPr="00E875A7">
        <w:rPr>
          <w:rStyle w:val="Emphasis"/>
          <w:highlight w:val="cyan"/>
        </w:rPr>
        <w:t>central</w:t>
      </w:r>
      <w:r w:rsidRPr="00E875A7">
        <w:rPr>
          <w:rStyle w:val="StyleUnderline"/>
        </w:rPr>
        <w:t xml:space="preserve"> to the military-industrial-academic complex</w:t>
      </w:r>
      <w:r w:rsidRPr="00E875A7">
        <w:rPr>
          <w:sz w:val="16"/>
          <w:szCs w:val="16"/>
        </w:rPr>
        <w:t>.</w:t>
      </w:r>
    </w:p>
    <w:p w14:paraId="1E3E2987" w14:textId="77777777" w:rsidR="002B1258" w:rsidRPr="00E875A7" w:rsidRDefault="002B1258" w:rsidP="002B1258">
      <w:pPr>
        <w:rPr>
          <w:sz w:val="16"/>
          <w:szCs w:val="16"/>
        </w:rPr>
      </w:pPr>
      <w:r w:rsidRPr="00E875A7">
        <w:rPr>
          <w:rStyle w:val="Emphasis"/>
          <w:highlight w:val="cyan"/>
        </w:rPr>
        <w:t>Discursively dis/ability</w:t>
      </w:r>
      <w:r w:rsidRPr="00E875A7">
        <w:rPr>
          <w:rStyle w:val="StyleUnderline"/>
          <w:highlight w:val="cyan"/>
        </w:rPr>
        <w:t xml:space="preserve"> is</w:t>
      </w:r>
      <w:r w:rsidRPr="00E875A7">
        <w:rPr>
          <w:rStyle w:val="StyleUnderline"/>
        </w:rPr>
        <w:t xml:space="preserve"> part of the </w:t>
      </w:r>
      <w:r w:rsidRPr="00E875A7">
        <w:rPr>
          <w:rStyle w:val="Emphasis"/>
          <w:highlight w:val="cyan"/>
        </w:rPr>
        <w:t>war logic</w:t>
      </w:r>
      <w:r w:rsidRPr="00E875A7">
        <w:rPr>
          <w:rStyle w:val="StyleUnderline"/>
          <w:highlight w:val="cyan"/>
        </w:rPr>
        <w:t xml:space="preserve">, serving as </w:t>
      </w:r>
      <w:r w:rsidRPr="00E875A7">
        <w:rPr>
          <w:rStyle w:val="Emphasis"/>
          <w:highlight w:val="cyan"/>
        </w:rPr>
        <w:t>material and symbolic fodder</w:t>
      </w:r>
      <w:r w:rsidRPr="00E875A7">
        <w:rPr>
          <w:rStyle w:val="StyleUnderline"/>
          <w:highlight w:val="cyan"/>
        </w:rPr>
        <w:t xml:space="preserve"> for </w:t>
      </w:r>
      <w:r w:rsidRPr="00E875A7">
        <w:rPr>
          <w:rStyle w:val="Emphasis"/>
          <w:highlight w:val="cyan"/>
        </w:rPr>
        <w:t>ethical justification</w:t>
      </w:r>
      <w:r w:rsidRPr="00E875A7">
        <w:rPr>
          <w:rStyle w:val="StyleUnderline"/>
          <w:highlight w:val="cyan"/>
        </w:rPr>
        <w:t xml:space="preserve"> of </w:t>
      </w:r>
      <w:r w:rsidRPr="00E875A7">
        <w:rPr>
          <w:rStyle w:val="Emphasis"/>
          <w:highlight w:val="cyan"/>
        </w:rPr>
        <w:t>new military risk mediating weaponry</w:t>
      </w:r>
      <w:r w:rsidRPr="00E875A7">
        <w:rPr>
          <w:rStyle w:val="StyleUnderline"/>
        </w:rPr>
        <w:t xml:space="preserve">, soldiers’ </w:t>
      </w:r>
      <w:r w:rsidRPr="00E875A7">
        <w:rPr>
          <w:rStyle w:val="Emphasis"/>
        </w:rPr>
        <w:t>gear</w:t>
      </w:r>
      <w:r w:rsidRPr="00E875A7">
        <w:rPr>
          <w:rStyle w:val="StyleUnderline"/>
        </w:rPr>
        <w:t xml:space="preserve">, </w:t>
      </w:r>
      <w:r w:rsidRPr="00E875A7">
        <w:rPr>
          <w:rStyle w:val="Emphasis"/>
        </w:rPr>
        <w:t>strategies</w:t>
      </w:r>
      <w:r w:rsidRPr="00E875A7">
        <w:rPr>
          <w:rStyle w:val="StyleUnderline"/>
        </w:rPr>
        <w:t xml:space="preserve"> and </w:t>
      </w:r>
      <w:r w:rsidRPr="00E875A7">
        <w:rPr>
          <w:rStyle w:val="Emphasis"/>
        </w:rPr>
        <w:t>technologies</w:t>
      </w:r>
      <w:r w:rsidRPr="00E875A7">
        <w:rPr>
          <w:rStyle w:val="StyleUnderline"/>
        </w:rPr>
        <w:t xml:space="preserve">. Disabled soldiers become </w:t>
      </w:r>
      <w:r w:rsidRPr="00E875A7">
        <w:rPr>
          <w:rStyle w:val="Emphasis"/>
        </w:rPr>
        <w:t>subsequently reabsorbed</w:t>
      </w:r>
      <w:r w:rsidRPr="00E875A7">
        <w:rPr>
          <w:rStyle w:val="StyleUnderline"/>
        </w:rPr>
        <w:t xml:space="preserve"> in the military-industrial-academic nexus as sites of </w:t>
      </w:r>
      <w:r w:rsidRPr="00E875A7">
        <w:rPr>
          <w:rStyle w:val="Emphasis"/>
        </w:rPr>
        <w:t>investment</w:t>
      </w:r>
      <w:r w:rsidRPr="00E875A7">
        <w:rPr>
          <w:rStyle w:val="StyleUnderline"/>
        </w:rPr>
        <w:t xml:space="preserve">, objects of </w:t>
      </w:r>
      <w:r w:rsidRPr="00E875A7">
        <w:rPr>
          <w:rStyle w:val="Emphasis"/>
        </w:rPr>
        <w:t>enquiry</w:t>
      </w:r>
      <w:r w:rsidRPr="00E875A7">
        <w:rPr>
          <w:rStyle w:val="StyleUnderline"/>
        </w:rPr>
        <w:t xml:space="preserve"> and </w:t>
      </w:r>
      <w:r w:rsidRPr="00E875A7">
        <w:rPr>
          <w:rStyle w:val="Emphasis"/>
        </w:rPr>
        <w:t>innovation</w:t>
      </w:r>
      <w:r w:rsidRPr="00E875A7">
        <w:rPr>
          <w:sz w:val="16"/>
          <w:szCs w:val="16"/>
        </w:rPr>
        <w:t>.</w:t>
      </w:r>
    </w:p>
    <w:p w14:paraId="51CBE8CC" w14:textId="77777777" w:rsidR="002B1258" w:rsidRPr="00E875A7" w:rsidRDefault="002B1258" w:rsidP="002B1258">
      <w:pPr>
        <w:rPr>
          <w:sz w:val="16"/>
          <w:szCs w:val="16"/>
        </w:rPr>
      </w:pPr>
      <w:r w:rsidRPr="00E875A7">
        <w:rPr>
          <w:rStyle w:val="Emphasis"/>
          <w:highlight w:val="cyan"/>
        </w:rPr>
        <w:t>Helping</w:t>
      </w:r>
      <w:r w:rsidRPr="00E875A7">
        <w:rPr>
          <w:rStyle w:val="StyleUnderline"/>
          <w:highlight w:val="cyan"/>
        </w:rPr>
        <w:t xml:space="preserve"> and </w:t>
      </w:r>
      <w:r w:rsidRPr="00E875A7">
        <w:rPr>
          <w:rStyle w:val="Emphasis"/>
          <w:highlight w:val="cyan"/>
        </w:rPr>
        <w:t>harm</w:t>
      </w:r>
      <w:r w:rsidRPr="00E875A7">
        <w:rPr>
          <w:rStyle w:val="StyleUnderline"/>
          <w:highlight w:val="cyan"/>
        </w:rPr>
        <w:t xml:space="preserve">, </w:t>
      </w:r>
      <w:r w:rsidRPr="00E875A7">
        <w:rPr>
          <w:rStyle w:val="Emphasis"/>
          <w:highlight w:val="cyan"/>
        </w:rPr>
        <w:t>curing</w:t>
      </w:r>
      <w:r w:rsidRPr="00E875A7">
        <w:rPr>
          <w:rStyle w:val="StyleUnderline"/>
          <w:highlight w:val="cyan"/>
        </w:rPr>
        <w:t xml:space="preserve"> and</w:t>
      </w:r>
      <w:r w:rsidRPr="00E875A7">
        <w:rPr>
          <w:sz w:val="16"/>
          <w:szCs w:val="16"/>
        </w:rPr>
        <w:t xml:space="preserve"> killing, medicine and </w:t>
      </w:r>
      <w:r w:rsidRPr="00E875A7">
        <w:rPr>
          <w:rStyle w:val="Emphasis"/>
          <w:highlight w:val="cyan"/>
        </w:rPr>
        <w:t>warfare</w:t>
      </w:r>
      <w:r w:rsidRPr="00E875A7">
        <w:rPr>
          <w:sz w:val="16"/>
          <w:szCs w:val="16"/>
        </w:rPr>
        <w:t xml:space="preserve"> – these </w:t>
      </w:r>
      <w:r w:rsidRPr="00E875A7">
        <w:rPr>
          <w:rStyle w:val="StyleUnderline"/>
          <w:highlight w:val="cyan"/>
        </w:rPr>
        <w:t xml:space="preserve">are </w:t>
      </w:r>
      <w:r w:rsidRPr="00E875A7">
        <w:rPr>
          <w:rStyle w:val="Emphasis"/>
          <w:highlight w:val="cyan"/>
        </w:rPr>
        <w:t>not opposite terms</w:t>
      </w:r>
      <w:r w:rsidRPr="00E875A7">
        <w:rPr>
          <w:rStyle w:val="StyleUnderline"/>
          <w:highlight w:val="cyan"/>
        </w:rPr>
        <w:t xml:space="preserve"> that can be </w:t>
      </w:r>
      <w:r w:rsidRPr="00E875A7">
        <w:rPr>
          <w:rStyle w:val="Emphasis"/>
          <w:highlight w:val="cyan"/>
        </w:rPr>
        <w:t>held apart</w:t>
      </w:r>
      <w:r w:rsidRPr="00E875A7">
        <w:rPr>
          <w:sz w:val="16"/>
          <w:szCs w:val="16"/>
        </w:rPr>
        <w:t xml:space="preserve"> if we want to grapple with the relations between neuroscience and war. Rather, we must see medicine and war as symbiotic: medicine propels war and vice versa. (Howell, 2016, p. 12)</w:t>
      </w:r>
    </w:p>
    <w:p w14:paraId="16AEC243" w14:textId="77777777" w:rsidR="002B1258" w:rsidRPr="00E875A7" w:rsidRDefault="002B1258" w:rsidP="002B1258">
      <w:pPr>
        <w:rPr>
          <w:sz w:val="16"/>
          <w:szCs w:val="16"/>
        </w:rPr>
      </w:pPr>
      <w:r w:rsidRPr="00E875A7">
        <w:rPr>
          <w:sz w:val="16"/>
          <w:szCs w:val="16"/>
        </w:rPr>
        <w:t xml:space="preserve">Disabled veterans are often </w:t>
      </w:r>
      <w:proofErr w:type="spellStart"/>
      <w:r w:rsidRPr="00E875A7">
        <w:rPr>
          <w:sz w:val="16"/>
          <w:szCs w:val="16"/>
        </w:rPr>
        <w:t>pathologised</w:t>
      </w:r>
      <w:proofErr w:type="spellEnd"/>
      <w:r w:rsidRPr="00E875A7">
        <w:rPr>
          <w:sz w:val="16"/>
          <w:szCs w:val="16"/>
        </w:rPr>
        <w:t xml:space="preserve">, absolving military of responsibility for trauma, where the language of the Diagnostic and Statistical Manual of Mental Disorders (DSM) and post-traumatic stress disorder (PTSD) are </w:t>
      </w:r>
      <w:proofErr w:type="spellStart"/>
      <w:r w:rsidRPr="00E875A7">
        <w:rPr>
          <w:sz w:val="16"/>
          <w:szCs w:val="16"/>
        </w:rPr>
        <w:t>operationalised</w:t>
      </w:r>
      <w:proofErr w:type="spellEnd"/>
      <w:r w:rsidRPr="00E875A7">
        <w:rPr>
          <w:sz w:val="16"/>
          <w:szCs w:val="16"/>
        </w:rPr>
        <w:t xml:space="preserve">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w:t>
      </w:r>
      <w:proofErr w:type="gramStart"/>
      <w:r w:rsidRPr="00E875A7">
        <w:rPr>
          <w:sz w:val="16"/>
          <w:szCs w:val="16"/>
        </w:rPr>
        <w:t>Games (‘</w:t>
      </w:r>
      <w:proofErr w:type="spellStart"/>
      <w:proofErr w:type="gramEnd"/>
      <w:r w:rsidRPr="00E875A7">
        <w:rPr>
          <w:sz w:val="16"/>
          <w:szCs w:val="16"/>
        </w:rPr>
        <w:t>invictus</w:t>
      </w:r>
      <w:proofErr w:type="spellEnd"/>
      <w:r w:rsidRPr="00E875A7">
        <w:rPr>
          <w:sz w:val="16"/>
          <w:szCs w:val="16"/>
        </w:rPr>
        <w:t>’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w:t>
      </w:r>
      <w:proofErr w:type="spellStart"/>
      <w:r w:rsidRPr="00E875A7">
        <w:rPr>
          <w:sz w:val="16"/>
          <w:szCs w:val="16"/>
        </w:rPr>
        <w:t>GarlandThomson</w:t>
      </w:r>
      <w:proofErr w:type="spellEnd"/>
      <w:r w:rsidRPr="00E875A7">
        <w:rPr>
          <w:sz w:val="16"/>
          <w:szCs w:val="16"/>
        </w:rPr>
        <w:t xml:space="preserve">, 2011). Disability must not limit them, and universities </w:t>
      </w:r>
      <w:proofErr w:type="gramStart"/>
      <w:r w:rsidRPr="00E875A7">
        <w:rPr>
          <w:sz w:val="16"/>
          <w:szCs w:val="16"/>
        </w:rPr>
        <w:t>represents</w:t>
      </w:r>
      <w:proofErr w:type="gramEnd"/>
      <w:r w:rsidRPr="00E875A7">
        <w:rPr>
          <w:sz w:val="16"/>
          <w:szCs w:val="16"/>
        </w:rPr>
        <w:t xml:space="preserve"> sites where soldiers may return to rejig, (re)learn, and (re)cast their societal fit (see Petri, Jenson, Day, and Gotto, 2016).</w:t>
      </w:r>
    </w:p>
    <w:p w14:paraId="495F4A3F" w14:textId="77777777" w:rsidR="002B1258" w:rsidRPr="00E875A7" w:rsidRDefault="002B1258" w:rsidP="002B1258">
      <w:pPr>
        <w:rPr>
          <w:sz w:val="16"/>
          <w:szCs w:val="16"/>
        </w:rPr>
      </w:pPr>
      <w:proofErr w:type="spellStart"/>
      <w:r w:rsidRPr="00E875A7">
        <w:rPr>
          <w:sz w:val="16"/>
          <w:szCs w:val="16"/>
        </w:rPr>
        <w:t>Militarised</w:t>
      </w:r>
      <w:proofErr w:type="spellEnd"/>
      <w:r w:rsidRPr="00E875A7">
        <w:rPr>
          <w:sz w:val="16"/>
          <w:szCs w:val="16"/>
        </w:rPr>
        <w:t xml:space="preserve"> knowledge</w:t>
      </w:r>
    </w:p>
    <w:p w14:paraId="67B03EC8" w14:textId="77777777" w:rsidR="002B1258" w:rsidRPr="00E875A7" w:rsidRDefault="002B1258" w:rsidP="002B1258">
      <w:pPr>
        <w:rPr>
          <w:sz w:val="16"/>
          <w:szCs w:val="16"/>
        </w:rPr>
      </w:pPr>
      <w:r w:rsidRPr="00E875A7">
        <w:rPr>
          <w:rStyle w:val="StyleUnderline"/>
        </w:rPr>
        <w:t xml:space="preserve">There is a </w:t>
      </w:r>
      <w:r w:rsidRPr="00E875A7">
        <w:rPr>
          <w:rStyle w:val="Emphasis"/>
        </w:rPr>
        <w:t>need to examine</w:t>
      </w:r>
      <w:r w:rsidRPr="00E875A7">
        <w:rPr>
          <w:rStyle w:val="StyleUnderline"/>
        </w:rPr>
        <w:t xml:space="preserve"> how (in)sane and dis/abled </w:t>
      </w:r>
      <w:r w:rsidRPr="00E875A7">
        <w:rPr>
          <w:rStyle w:val="Emphasis"/>
          <w:highlight w:val="cyan"/>
        </w:rPr>
        <w:t>subjectivities</w:t>
      </w:r>
      <w:r w:rsidRPr="00E875A7">
        <w:rPr>
          <w:rStyle w:val="StyleUnderline"/>
          <w:highlight w:val="cyan"/>
        </w:rPr>
        <w:t xml:space="preserve"> are </w:t>
      </w:r>
      <w:r w:rsidRPr="00E875A7">
        <w:rPr>
          <w:rStyle w:val="Emphasis"/>
          <w:highlight w:val="cyan"/>
        </w:rPr>
        <w:t>(re)crafted</w:t>
      </w:r>
      <w:r w:rsidRPr="00E875A7">
        <w:rPr>
          <w:rStyle w:val="StyleUnderline"/>
          <w:highlight w:val="cyan"/>
        </w:rPr>
        <w:t xml:space="preserve"> through </w:t>
      </w:r>
      <w:r w:rsidRPr="00E875A7">
        <w:rPr>
          <w:rStyle w:val="Emphasis"/>
        </w:rPr>
        <w:t xml:space="preserve">academically disciplined </w:t>
      </w:r>
      <w:r w:rsidRPr="00E875A7">
        <w:rPr>
          <w:rStyle w:val="Emphasis"/>
          <w:highlight w:val="cyan"/>
        </w:rPr>
        <w:t>scholarship</w:t>
      </w:r>
      <w:r w:rsidRPr="00E875A7">
        <w:rPr>
          <w:rStyle w:val="StyleUnderline"/>
        </w:rPr>
        <w:t xml:space="preserve">. The </w:t>
      </w:r>
      <w:r w:rsidRPr="00E875A7">
        <w:rPr>
          <w:rStyle w:val="Emphasis"/>
        </w:rPr>
        <w:t>military-industrial-academic complex</w:t>
      </w:r>
      <w:r w:rsidRPr="00E875A7">
        <w:rPr>
          <w:rStyle w:val="StyleUnderline"/>
        </w:rPr>
        <w:t xml:space="preserve"> is a </w:t>
      </w:r>
      <w:r w:rsidRPr="00E875A7">
        <w:rPr>
          <w:rStyle w:val="Emphasis"/>
        </w:rPr>
        <w:t xml:space="preserve">profitable </w:t>
      </w:r>
      <w:proofErr w:type="gramStart"/>
      <w:r w:rsidRPr="00E875A7">
        <w:rPr>
          <w:rStyle w:val="Emphasis"/>
        </w:rPr>
        <w:t>enterprise</w:t>
      </w:r>
      <w:proofErr w:type="gramEnd"/>
      <w:r w:rsidRPr="00E875A7">
        <w:rPr>
          <w:rStyle w:val="StyleUnderline"/>
        </w:rPr>
        <w:t xml:space="preserve"> and </w:t>
      </w:r>
      <w:r w:rsidRPr="00E875A7">
        <w:rPr>
          <w:rStyle w:val="Emphasis"/>
          <w:highlight w:val="cyan"/>
        </w:rPr>
        <w:t>universities</w:t>
      </w:r>
      <w:r w:rsidRPr="00E875A7">
        <w:rPr>
          <w:rStyle w:val="StyleUnderline"/>
        </w:rPr>
        <w:t xml:space="preserve"> have now come to </w:t>
      </w:r>
      <w:r w:rsidRPr="00E875A7">
        <w:rPr>
          <w:rStyle w:val="StyleUnderline"/>
          <w:highlight w:val="cyan"/>
        </w:rPr>
        <w:t>exist as ‘</w:t>
      </w:r>
      <w:r w:rsidRPr="00E875A7">
        <w:rPr>
          <w:rStyle w:val="Emphasis"/>
          <w:highlight w:val="cyan"/>
        </w:rPr>
        <w:t>hypermodern militarized knowledge factories</w:t>
      </w:r>
      <w:r w:rsidRPr="00E875A7">
        <w:rPr>
          <w:rStyle w:val="StyleUnderline"/>
          <w:highlight w:val="cyan"/>
        </w:rPr>
        <w:t>’</w:t>
      </w:r>
      <w:r w:rsidRPr="00E875A7">
        <w:rPr>
          <w:sz w:val="16"/>
          <w:szCs w:val="16"/>
        </w:rPr>
        <w:t xml:space="preserve"> (Armitage, 2005, p. 219), now resembling a military character, promoting military capability and preparedness. Moreover, </w:t>
      </w:r>
      <w:r w:rsidRPr="00E875A7">
        <w:rPr>
          <w:rStyle w:val="StyleUnderline"/>
          <w:highlight w:val="cyan"/>
        </w:rPr>
        <w:t xml:space="preserve">universities are sites </w:t>
      </w:r>
      <w:r w:rsidRPr="00E875A7">
        <w:rPr>
          <w:rStyle w:val="Emphasis"/>
          <w:highlight w:val="cyan"/>
        </w:rPr>
        <w:t>implicated</w:t>
      </w:r>
      <w:r w:rsidRPr="00E875A7">
        <w:rPr>
          <w:rStyle w:val="StyleUnderline"/>
          <w:highlight w:val="cyan"/>
        </w:rPr>
        <w:t xml:space="preserve"> in </w:t>
      </w:r>
      <w:proofErr w:type="spellStart"/>
      <w:r w:rsidRPr="00E875A7">
        <w:rPr>
          <w:rStyle w:val="Emphasis"/>
          <w:highlight w:val="cyan"/>
        </w:rPr>
        <w:t>defence</w:t>
      </w:r>
      <w:proofErr w:type="spellEnd"/>
      <w:r w:rsidRPr="00E875A7">
        <w:rPr>
          <w:rStyle w:val="Emphasis"/>
          <w:highlight w:val="cyan"/>
        </w:rPr>
        <w:t xml:space="preserve"> contracts</w:t>
      </w:r>
      <w:r w:rsidRPr="00E875A7">
        <w:rPr>
          <w:rStyle w:val="StyleUnderline"/>
        </w:rPr>
        <w:t xml:space="preserve">, </w:t>
      </w:r>
      <w:r w:rsidRPr="00E875A7">
        <w:rPr>
          <w:rStyle w:val="Emphasis"/>
        </w:rPr>
        <w:t>engineering weaponry</w:t>
      </w:r>
      <w:r w:rsidRPr="00E875A7">
        <w:rPr>
          <w:rStyle w:val="StyleUnderline"/>
        </w:rPr>
        <w:t xml:space="preserve">, </w:t>
      </w:r>
      <w:r w:rsidRPr="00E875A7">
        <w:rPr>
          <w:rStyle w:val="Emphasis"/>
        </w:rPr>
        <w:t>communication technologies</w:t>
      </w:r>
      <w:r w:rsidRPr="00E875A7">
        <w:rPr>
          <w:rStyle w:val="StyleUnderline"/>
        </w:rPr>
        <w:t xml:space="preserve">, </w:t>
      </w:r>
      <w:r w:rsidRPr="00E875A7">
        <w:rPr>
          <w:rStyle w:val="Emphasis"/>
        </w:rPr>
        <w:t>robotics</w:t>
      </w:r>
      <w:r w:rsidRPr="00E875A7">
        <w:rPr>
          <w:rStyle w:val="StyleUnderline"/>
        </w:rPr>
        <w:t xml:space="preserve">, </w:t>
      </w:r>
      <w:r w:rsidRPr="00E875A7">
        <w:rPr>
          <w:rStyle w:val="Emphasis"/>
        </w:rPr>
        <w:t>biotechnologies</w:t>
      </w:r>
      <w:r w:rsidRPr="00E875A7">
        <w:rPr>
          <w:sz w:val="16"/>
          <w:szCs w:val="16"/>
        </w:rPr>
        <w:t xml:space="preserve"> – </w:t>
      </w:r>
      <w:r w:rsidRPr="00E875A7">
        <w:rPr>
          <w:rStyle w:val="StyleUnderline"/>
        </w:rPr>
        <w:t xml:space="preserve">all </w:t>
      </w:r>
      <w:proofErr w:type="spellStart"/>
      <w:r w:rsidRPr="00E875A7">
        <w:rPr>
          <w:rStyle w:val="Emphasis"/>
        </w:rPr>
        <w:t>operationalised</w:t>
      </w:r>
      <w:proofErr w:type="spellEnd"/>
      <w:r w:rsidRPr="00E875A7">
        <w:rPr>
          <w:rStyle w:val="StyleUnderline"/>
        </w:rPr>
        <w:t xml:space="preserve"> </w:t>
      </w:r>
      <w:r w:rsidRPr="00E875A7">
        <w:rPr>
          <w:rStyle w:val="StyleUnderline"/>
          <w:highlight w:val="cyan"/>
        </w:rPr>
        <w:t>to support</w:t>
      </w:r>
      <w:r w:rsidRPr="00E875A7">
        <w:rPr>
          <w:rStyle w:val="StyleUnderline"/>
        </w:rPr>
        <w:t xml:space="preserve"> a </w:t>
      </w:r>
      <w:r w:rsidRPr="00E875A7">
        <w:rPr>
          <w:rStyle w:val="Emphasis"/>
          <w:highlight w:val="cyan"/>
        </w:rPr>
        <w:t>perpetual war</w:t>
      </w:r>
      <w:r w:rsidRPr="00E875A7">
        <w:rPr>
          <w:rStyle w:val="StyleUnderline"/>
        </w:rPr>
        <w:t>-ready military mentality</w:t>
      </w:r>
      <w:r w:rsidRPr="00E875A7">
        <w:rPr>
          <w:sz w:val="16"/>
          <w:szCs w:val="16"/>
        </w:rPr>
        <w:t xml:space="preserve"> (ibid.).</w:t>
      </w:r>
    </w:p>
    <w:p w14:paraId="6F656E12" w14:textId="77777777" w:rsidR="002B1258" w:rsidRPr="00E875A7" w:rsidRDefault="002B1258" w:rsidP="002B1258">
      <w:pPr>
        <w:rPr>
          <w:sz w:val="16"/>
          <w:szCs w:val="16"/>
        </w:rPr>
      </w:pPr>
      <w:r w:rsidRPr="00E875A7">
        <w:rPr>
          <w:sz w:val="16"/>
          <w:szCs w:val="16"/>
        </w:rPr>
        <w:t xml:space="preserve">Within the military–industrial–academic complex all disciplinary knowledges are implicated. ‘What could once only be imagined in science fiction is now increasingly coming to fruition: drones can be flown by thought in human brains: pharmaceuticals can help you forget traumatic </w:t>
      </w:r>
      <w:proofErr w:type="gramStart"/>
      <w:r w:rsidRPr="00E875A7">
        <w:rPr>
          <w:sz w:val="16"/>
          <w:szCs w:val="16"/>
        </w:rPr>
        <w:t>experience, or</w:t>
      </w:r>
      <w:proofErr w:type="gramEnd"/>
      <w:r w:rsidRPr="00E875A7">
        <w:rPr>
          <w:sz w:val="16"/>
          <w:szCs w:val="16"/>
        </w:rPr>
        <w:t xml:space="preserve"> produce feelings of trust to encourage confession in interrogation’ (Howell, 2016, p. 1). </w:t>
      </w:r>
      <w:proofErr w:type="spellStart"/>
      <w:r w:rsidRPr="00E875A7">
        <w:rPr>
          <w:sz w:val="16"/>
          <w:szCs w:val="16"/>
        </w:rPr>
        <w:t>Militarised</w:t>
      </w:r>
      <w:proofErr w:type="spellEnd"/>
      <w:r w:rsidRPr="00E875A7">
        <w:rPr>
          <w:sz w:val="16"/>
          <w:szCs w:val="16"/>
        </w:rPr>
        <w:t xml:space="preserve"> knowledge–truth regimes are central to life–death struggles in the bio-political management of life itself and imaginings of (post)humanity (</w:t>
      </w:r>
      <w:proofErr w:type="spellStart"/>
      <w:r w:rsidRPr="00E875A7">
        <w:rPr>
          <w:sz w:val="16"/>
          <w:szCs w:val="16"/>
        </w:rPr>
        <w:t>Braidotti</w:t>
      </w:r>
      <w:proofErr w:type="spellEnd"/>
      <w:r w:rsidRPr="00E875A7">
        <w:rPr>
          <w:sz w:val="16"/>
          <w:szCs w:val="16"/>
        </w:rPr>
        <w:t>,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213CAC91" w14:textId="77777777" w:rsidR="002B1258" w:rsidRPr="00E875A7" w:rsidRDefault="002B1258" w:rsidP="002B1258">
      <w:pPr>
        <w:rPr>
          <w:sz w:val="16"/>
          <w:szCs w:val="16"/>
        </w:rPr>
      </w:pPr>
      <w:r w:rsidRPr="00E875A7">
        <w:rPr>
          <w:sz w:val="16"/>
          <w:szCs w:val="16"/>
        </w:rPr>
        <w:t xml:space="preserve">Academic scholarship is mediated through a </w:t>
      </w:r>
      <w:proofErr w:type="spellStart"/>
      <w:r w:rsidRPr="00E875A7">
        <w:rPr>
          <w:sz w:val="16"/>
          <w:szCs w:val="16"/>
        </w:rPr>
        <w:t>militarised</w:t>
      </w:r>
      <w:proofErr w:type="spellEnd"/>
      <w:r w:rsidRPr="00E875A7">
        <w:rPr>
          <w:sz w:val="16"/>
          <w:szCs w:val="16"/>
        </w:rPr>
        <w:t xml:space="preserve"> ethic and funding regimes. Koopman (2016) cautions that the very nature of the </w:t>
      </w:r>
      <w:proofErr w:type="gramStart"/>
      <w:r w:rsidRPr="00E875A7">
        <w:rPr>
          <w:sz w:val="16"/>
          <w:szCs w:val="16"/>
        </w:rPr>
        <w:t>knowledges</w:t>
      </w:r>
      <w:proofErr w:type="gramEnd"/>
      <w:r w:rsidRPr="00E875A7">
        <w:rPr>
          <w:sz w:val="16"/>
          <w:szCs w:val="16"/>
        </w:rPr>
        <w:t xml:space="preserve"> we produce may become </w:t>
      </w:r>
      <w:proofErr w:type="spellStart"/>
      <w:r w:rsidRPr="00E875A7">
        <w:rPr>
          <w:sz w:val="16"/>
          <w:szCs w:val="16"/>
        </w:rPr>
        <w:t>weaponised</w:t>
      </w:r>
      <w:proofErr w:type="spellEnd"/>
      <w:r w:rsidRPr="00E875A7">
        <w:rPr>
          <w:sz w:val="16"/>
          <w:szCs w:val="16"/>
        </w:rPr>
        <w:t xml:space="preserve">. Koopman (ibid.) attests that geographers need to contest </w:t>
      </w:r>
      <w:proofErr w:type="spellStart"/>
      <w:r w:rsidRPr="00E875A7">
        <w:rPr>
          <w:sz w:val="16"/>
          <w:szCs w:val="16"/>
        </w:rPr>
        <w:t>militarised</w:t>
      </w:r>
      <w:proofErr w:type="spellEnd"/>
      <w:r w:rsidRPr="00E875A7">
        <w:rPr>
          <w:sz w:val="16"/>
          <w:szCs w:val="16"/>
        </w:rPr>
        <w:t xml:space="preserve"> co-option and collusion of their scholarship. Similarly, anthropological research has been </w:t>
      </w:r>
      <w:proofErr w:type="spellStart"/>
      <w:r w:rsidRPr="00E875A7">
        <w:rPr>
          <w:sz w:val="16"/>
          <w:szCs w:val="16"/>
        </w:rPr>
        <w:t>mobilised</w:t>
      </w:r>
      <w:proofErr w:type="spellEnd"/>
      <w:r w:rsidRPr="00E875A7">
        <w:rPr>
          <w:sz w:val="16"/>
          <w:szCs w:val="16"/>
        </w:rPr>
        <w:t xml:space="preserve"> for military-oriented applications (Price, 2011). Research outcomes are influenced by the </w:t>
      </w:r>
      <w:proofErr w:type="spellStart"/>
      <w:r w:rsidRPr="00E875A7">
        <w:rPr>
          <w:sz w:val="16"/>
          <w:szCs w:val="16"/>
        </w:rPr>
        <w:t>militarisation</w:t>
      </w:r>
      <w:proofErr w:type="spellEnd"/>
      <w:r w:rsidRPr="00E875A7">
        <w:rPr>
          <w:sz w:val="16"/>
          <w:szCs w:val="16"/>
        </w:rPr>
        <w:t xml:space="preserve"> of university science (Johnson, 2015).</w:t>
      </w:r>
    </w:p>
    <w:p w14:paraId="2FB4EC40" w14:textId="77777777" w:rsidR="002B1258" w:rsidRPr="00E875A7" w:rsidRDefault="002B1258" w:rsidP="002B1258">
      <w:pPr>
        <w:rPr>
          <w:sz w:val="16"/>
          <w:szCs w:val="16"/>
        </w:rPr>
      </w:pPr>
      <w:r w:rsidRPr="00E875A7">
        <w:rPr>
          <w:sz w:val="16"/>
          <w:szCs w:val="16"/>
        </w:rPr>
        <w:t xml:space="preserve">The </w:t>
      </w:r>
      <w:proofErr w:type="spellStart"/>
      <w:r w:rsidRPr="00E875A7">
        <w:rPr>
          <w:sz w:val="16"/>
          <w:szCs w:val="16"/>
        </w:rPr>
        <w:t>psy</w:t>
      </w:r>
      <w:proofErr w:type="spellEnd"/>
      <w:r w:rsidRPr="00E875A7">
        <w:rPr>
          <w:sz w:val="16"/>
          <w:szCs w:val="16"/>
        </w:rPr>
        <w:t xml:space="preserve">-sciences are militarily </w:t>
      </w:r>
      <w:proofErr w:type="spellStart"/>
      <w:r w:rsidRPr="00E875A7">
        <w:rPr>
          <w:sz w:val="16"/>
          <w:szCs w:val="16"/>
        </w:rPr>
        <w:t>instrumentalised</w:t>
      </w:r>
      <w:proofErr w:type="spellEnd"/>
      <w:r w:rsidRPr="00E875A7">
        <w:rPr>
          <w:sz w:val="16"/>
          <w:szCs w:val="16"/>
        </w:rPr>
        <w:t xml:space="preserve"> with damaging (a/</w:t>
      </w:r>
      <w:proofErr w:type="gramStart"/>
      <w:r w:rsidRPr="00E875A7">
        <w:rPr>
          <w:sz w:val="16"/>
          <w:szCs w:val="16"/>
        </w:rPr>
        <w:t>e)</w:t>
      </w:r>
      <w:proofErr w:type="spellStart"/>
      <w:r w:rsidRPr="00E875A7">
        <w:rPr>
          <w:sz w:val="16"/>
          <w:szCs w:val="16"/>
        </w:rPr>
        <w:t>ffects</w:t>
      </w:r>
      <w:proofErr w:type="spellEnd"/>
      <w:proofErr w:type="gramEnd"/>
      <w:r w:rsidRPr="00E875A7">
        <w:rPr>
          <w:sz w:val="16"/>
          <w:szCs w:val="16"/>
        </w:rPr>
        <w:t xml:space="preserve"> (Howell, 2016; Jaffee, 2016). Direct linkages between </w:t>
      </w:r>
      <w:proofErr w:type="spellStart"/>
      <w:r w:rsidRPr="00E875A7">
        <w:rPr>
          <w:sz w:val="16"/>
          <w:szCs w:val="16"/>
        </w:rPr>
        <w:t>psy</w:t>
      </w:r>
      <w:proofErr w:type="spellEnd"/>
      <w:r w:rsidRPr="00E875A7">
        <w:rPr>
          <w:sz w:val="16"/>
          <w:szCs w:val="16"/>
        </w:rPr>
        <w:t xml:space="preserve">-sciences and military–academic knowledge applications abound. Notable recent work by Efrat Gold (2016) titled </w:t>
      </w:r>
      <w:proofErr w:type="gramStart"/>
      <w:r w:rsidRPr="00E875A7">
        <w:rPr>
          <w:sz w:val="16"/>
          <w:szCs w:val="16"/>
        </w:rPr>
        <w:t>By</w:t>
      </w:r>
      <w:proofErr w:type="gramEnd"/>
      <w:r w:rsidRPr="00E875A7">
        <w:rPr>
          <w:sz w:val="16"/>
          <w:szCs w:val="16"/>
        </w:rPr>
        <w:t xml:space="preserve"> any other name: An exploration of academic development of torture and its links to the military and psychiatry details unethical academic military </w:t>
      </w:r>
      <w:proofErr w:type="spellStart"/>
      <w:r w:rsidRPr="00E875A7">
        <w:rPr>
          <w:sz w:val="16"/>
          <w:szCs w:val="16"/>
        </w:rPr>
        <w:t>psy</w:t>
      </w:r>
      <w:proofErr w:type="spellEnd"/>
      <w:r w:rsidRPr="00E875A7">
        <w:rPr>
          <w:sz w:val="16"/>
          <w:szCs w:val="16"/>
        </w:rPr>
        <w:t xml:space="preserve">-science that recruited university students (who were offered payment) as research subjects exposed to torturous sensory deprivation, isolation, restraint and </w:t>
      </w:r>
      <w:proofErr w:type="spellStart"/>
      <w:r w:rsidRPr="00E875A7">
        <w:rPr>
          <w:sz w:val="16"/>
          <w:szCs w:val="16"/>
        </w:rPr>
        <w:t>immobilisation</w:t>
      </w:r>
      <w:proofErr w:type="spellEnd"/>
      <w:r w:rsidRPr="00E875A7">
        <w:rPr>
          <w:sz w:val="16"/>
          <w:szCs w:val="16"/>
        </w:rPr>
        <w:t xml:space="preserve">. As Howell (2016, p. 3) </w:t>
      </w:r>
      <w:proofErr w:type="gramStart"/>
      <w:r w:rsidRPr="00E875A7">
        <w:rPr>
          <w:sz w:val="16"/>
          <w:szCs w:val="16"/>
        </w:rPr>
        <w:t>attests, ‘</w:t>
      </w:r>
      <w:proofErr w:type="gramEnd"/>
      <w:r w:rsidRPr="00E875A7">
        <w:rPr>
          <w:sz w:val="16"/>
          <w:szCs w:val="16"/>
        </w:rPr>
        <w:t xml:space="preserve">war is not only a destructive force, but also a productive one’. Diagnostic labels such as soldier heart, nostalgia, </w:t>
      </w:r>
      <w:proofErr w:type="gramStart"/>
      <w:r w:rsidRPr="00E875A7">
        <w:rPr>
          <w:sz w:val="16"/>
          <w:szCs w:val="16"/>
        </w:rPr>
        <w:t>shell-shock</w:t>
      </w:r>
      <w:proofErr w:type="gramEnd"/>
      <w:r w:rsidRPr="00E875A7">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E875A7">
        <w:rPr>
          <w:sz w:val="16"/>
          <w:szCs w:val="16"/>
        </w:rPr>
        <w:t>depoliticised</w:t>
      </w:r>
      <w:proofErr w:type="spellEnd"/>
      <w:r w:rsidRPr="00E875A7">
        <w:rPr>
          <w:sz w:val="16"/>
          <w:szCs w:val="16"/>
        </w:rPr>
        <w:t xml:space="preserve"> through the championing of ‘medico-technological interventions’ (Jaffee, 2016, p. 2) which stifle and placate imagination for political activism and </w:t>
      </w:r>
      <w:proofErr w:type="spellStart"/>
      <w:r w:rsidRPr="00E875A7">
        <w:rPr>
          <w:sz w:val="16"/>
          <w:szCs w:val="16"/>
        </w:rPr>
        <w:t>normalise</w:t>
      </w:r>
      <w:proofErr w:type="spellEnd"/>
      <w:r w:rsidRPr="00E875A7">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4AD82838" w14:textId="77777777" w:rsidR="002B1258" w:rsidRPr="00E875A7" w:rsidRDefault="002B1258" w:rsidP="002B1258">
      <w:pPr>
        <w:rPr>
          <w:sz w:val="16"/>
          <w:szCs w:val="16"/>
        </w:rPr>
      </w:pPr>
      <w:r w:rsidRPr="00E875A7">
        <w:rPr>
          <w:rStyle w:val="StyleUnderline"/>
        </w:rPr>
        <w:t xml:space="preserve">War, science, technology and society </w:t>
      </w:r>
      <w:r w:rsidRPr="00E875A7">
        <w:rPr>
          <w:rStyle w:val="Emphasis"/>
        </w:rPr>
        <w:t>coalesce</w:t>
      </w:r>
      <w:r w:rsidRPr="00E875A7">
        <w:rPr>
          <w:rStyle w:val="StyleUnderline"/>
        </w:rPr>
        <w:t xml:space="preserve">. The </w:t>
      </w:r>
      <w:r w:rsidRPr="00E875A7">
        <w:rPr>
          <w:rStyle w:val="Emphasis"/>
          <w:highlight w:val="cyan"/>
        </w:rPr>
        <w:t>knowledge</w:t>
      </w:r>
      <w:r w:rsidRPr="00E875A7">
        <w:rPr>
          <w:rStyle w:val="StyleUnderline"/>
          <w:highlight w:val="cyan"/>
        </w:rPr>
        <w:t xml:space="preserve"> we </w:t>
      </w:r>
      <w:r w:rsidRPr="00E875A7">
        <w:rPr>
          <w:rStyle w:val="Emphasis"/>
          <w:highlight w:val="cyan"/>
        </w:rPr>
        <w:t>produce</w:t>
      </w:r>
      <w:r w:rsidRPr="00E875A7">
        <w:rPr>
          <w:rStyle w:val="StyleUnderline"/>
          <w:highlight w:val="cyan"/>
        </w:rPr>
        <w:t xml:space="preserve"> is </w:t>
      </w:r>
      <w:r w:rsidRPr="00E875A7">
        <w:rPr>
          <w:rStyle w:val="Emphasis"/>
          <w:highlight w:val="cyan"/>
        </w:rPr>
        <w:t>not innocent</w:t>
      </w:r>
      <w:r w:rsidRPr="00E875A7">
        <w:rPr>
          <w:rStyle w:val="StyleUnderline"/>
          <w:highlight w:val="cyan"/>
        </w:rPr>
        <w:t xml:space="preserve">. We must </w:t>
      </w:r>
      <w:r w:rsidRPr="00E875A7">
        <w:rPr>
          <w:rStyle w:val="Emphasis"/>
          <w:highlight w:val="cyan"/>
        </w:rPr>
        <w:t>collectively refute</w:t>
      </w:r>
      <w:r w:rsidRPr="00E875A7">
        <w:rPr>
          <w:rStyle w:val="StyleUnderline"/>
          <w:highlight w:val="cyan"/>
        </w:rPr>
        <w:t xml:space="preserve"> </w:t>
      </w:r>
      <w:proofErr w:type="spellStart"/>
      <w:r w:rsidRPr="00E875A7">
        <w:rPr>
          <w:rStyle w:val="StyleUnderline"/>
          <w:highlight w:val="cyan"/>
        </w:rPr>
        <w:t>militarised</w:t>
      </w:r>
      <w:proofErr w:type="spellEnd"/>
      <w:r w:rsidRPr="00E875A7">
        <w:rPr>
          <w:rStyle w:val="StyleUnderline"/>
          <w:highlight w:val="cyan"/>
        </w:rPr>
        <w:t xml:space="preserve"> research</w:t>
      </w:r>
      <w:r w:rsidRPr="00E875A7">
        <w:rPr>
          <w:sz w:val="16"/>
          <w:szCs w:val="16"/>
        </w:rPr>
        <w:t xml:space="preserve"> which </w:t>
      </w:r>
      <w:proofErr w:type="gramStart"/>
      <w:r w:rsidRPr="00E875A7">
        <w:rPr>
          <w:sz w:val="16"/>
          <w:szCs w:val="16"/>
        </w:rPr>
        <w:t>hijack</w:t>
      </w:r>
      <w:proofErr w:type="gramEnd"/>
      <w:r w:rsidRPr="00E875A7">
        <w:rPr>
          <w:sz w:val="16"/>
          <w:szCs w:val="16"/>
        </w:rPr>
        <w:t xml:space="preserve"> free pacifist intellectual thought, narrowing what can be thought and said by constructively aligning scholarship and funding regimes </w:t>
      </w:r>
      <w:r w:rsidRPr="00E875A7">
        <w:rPr>
          <w:rStyle w:val="StyleUnderline"/>
          <w:highlight w:val="cyan"/>
        </w:rPr>
        <w:t xml:space="preserve">in ways which </w:t>
      </w:r>
      <w:r w:rsidRPr="00E875A7">
        <w:rPr>
          <w:rStyle w:val="Emphasis"/>
          <w:highlight w:val="cyan"/>
        </w:rPr>
        <w:t>hold academics hostage</w:t>
      </w:r>
      <w:r w:rsidRPr="00E875A7">
        <w:rPr>
          <w:rStyle w:val="StyleUnderline"/>
        </w:rPr>
        <w:t xml:space="preserve"> to </w:t>
      </w:r>
      <w:r w:rsidRPr="00E875A7">
        <w:rPr>
          <w:rStyle w:val="Emphasis"/>
        </w:rPr>
        <w:t>state-corporate colluded</w:t>
      </w:r>
      <w:r w:rsidRPr="00E875A7">
        <w:rPr>
          <w:rStyle w:val="StyleUnderline"/>
        </w:rPr>
        <w:t xml:space="preserve"> </w:t>
      </w:r>
      <w:proofErr w:type="spellStart"/>
      <w:r w:rsidRPr="00E875A7">
        <w:rPr>
          <w:rStyle w:val="StyleUnderline"/>
        </w:rPr>
        <w:t>militarised</w:t>
      </w:r>
      <w:proofErr w:type="spellEnd"/>
      <w:r w:rsidRPr="00E875A7">
        <w:rPr>
          <w:rStyle w:val="StyleUnderline"/>
        </w:rPr>
        <w:t xml:space="preserve"> imperatives</w:t>
      </w:r>
      <w:r w:rsidRPr="00E875A7">
        <w:rPr>
          <w:sz w:val="16"/>
          <w:szCs w:val="16"/>
        </w:rPr>
        <w:t>.</w:t>
      </w:r>
    </w:p>
    <w:p w14:paraId="618BC56F" w14:textId="77777777" w:rsidR="002B1258" w:rsidRPr="00E875A7" w:rsidRDefault="002B1258" w:rsidP="002B1258">
      <w:pPr>
        <w:rPr>
          <w:sz w:val="12"/>
        </w:rPr>
      </w:pPr>
      <w:proofErr w:type="spellStart"/>
      <w:r w:rsidRPr="00E875A7">
        <w:rPr>
          <w:sz w:val="12"/>
        </w:rPr>
        <w:t>Militarised</w:t>
      </w:r>
      <w:proofErr w:type="spellEnd"/>
      <w:r w:rsidRPr="00E875A7">
        <w:rPr>
          <w:sz w:val="12"/>
        </w:rPr>
        <w:t xml:space="preserve"> ecologies</w:t>
      </w:r>
    </w:p>
    <w:p w14:paraId="4A220C0A" w14:textId="77777777" w:rsidR="002B1258" w:rsidRPr="00E875A7" w:rsidRDefault="002B1258" w:rsidP="002B1258">
      <w:pPr>
        <w:rPr>
          <w:sz w:val="12"/>
        </w:rPr>
      </w:pPr>
      <w:proofErr w:type="spellStart"/>
      <w:r w:rsidRPr="00E875A7">
        <w:rPr>
          <w:sz w:val="12"/>
        </w:rPr>
        <w:t>Militarised</w:t>
      </w:r>
      <w:proofErr w:type="spellEnd"/>
      <w:r w:rsidRPr="00E875A7">
        <w:rPr>
          <w:sz w:val="12"/>
        </w:rPr>
        <w:t xml:space="preserve"> interventions ravage land and dis/place people. They render certain persons as existing in the wrong place and the wrong time, coded out of place (Hansen and Philo, 2007), and thereby subject to disproportionate violence. As Belser attests:</w:t>
      </w:r>
    </w:p>
    <w:p w14:paraId="1734B7DF" w14:textId="77777777" w:rsidR="002B1258" w:rsidRPr="00E875A7" w:rsidRDefault="002B1258" w:rsidP="002B1258">
      <w:pPr>
        <w:rPr>
          <w:sz w:val="12"/>
        </w:rPr>
      </w:pPr>
      <w:r w:rsidRPr="00E875A7">
        <w:rPr>
          <w:sz w:val="12"/>
        </w:rPr>
        <w:t xml:space="preserve">The body burden, the disabilities and disablement fall unequally, press hardest on those who have the least: the farmworkers on the frontlines of pesticide exposure, the men and women and children who pick electronic discards to recycle toxic trash, those who inhabit the </w:t>
      </w:r>
      <w:proofErr w:type="gramStart"/>
      <w:r w:rsidRPr="00E875A7">
        <w:rPr>
          <w:sz w:val="12"/>
        </w:rPr>
        <w:t>bombed out</w:t>
      </w:r>
      <w:proofErr w:type="gramEnd"/>
      <w:r w:rsidRPr="00E875A7">
        <w:rPr>
          <w:sz w:val="12"/>
        </w:rPr>
        <w:t xml:space="preserve"> cities, the kids who play in the rubble junkyards of high-tech war. (Belser, 2015, p. 194)</w:t>
      </w:r>
    </w:p>
    <w:p w14:paraId="5C7EB07D" w14:textId="77777777" w:rsidR="002B1258" w:rsidRPr="00E875A7" w:rsidRDefault="002B1258" w:rsidP="002B1258">
      <w:pPr>
        <w:rPr>
          <w:sz w:val="12"/>
        </w:rPr>
      </w:pPr>
      <w:r w:rsidRPr="00E875A7">
        <w:rPr>
          <w:sz w:val="12"/>
        </w:rPr>
        <w:t xml:space="preserve">The ecological link between disability and military presence is clear. Warfare is </w:t>
      </w:r>
      <w:proofErr w:type="spellStart"/>
      <w:r w:rsidRPr="00E875A7">
        <w:rPr>
          <w:sz w:val="12"/>
        </w:rPr>
        <w:t>characterised</w:t>
      </w:r>
      <w:proofErr w:type="spellEnd"/>
      <w:r w:rsidRPr="00E875A7">
        <w:rPr>
          <w:sz w:val="12"/>
        </w:rPr>
        <w:t xml:space="preserve"> by a permanent crisis entailing conflict, occupation, training, prowling, shaping and controlling global landscapes </w:t>
      </w:r>
      <w:proofErr w:type="gramStart"/>
      <w:r w:rsidRPr="00E875A7">
        <w:rPr>
          <w:sz w:val="12"/>
        </w:rPr>
        <w:t>through the use of</w:t>
      </w:r>
      <w:proofErr w:type="gramEnd"/>
      <w:r w:rsidRPr="00E875A7">
        <w:rPr>
          <w:sz w:val="12"/>
        </w:rPr>
        <w:t xml:space="preserve"> force and pervasive discursive </w:t>
      </w:r>
      <w:proofErr w:type="spellStart"/>
      <w:r w:rsidRPr="00E875A7">
        <w:rPr>
          <w:sz w:val="12"/>
        </w:rPr>
        <w:t>militarised</w:t>
      </w:r>
      <w:proofErr w:type="spellEnd"/>
      <w:r w:rsidRPr="00E875A7">
        <w:rPr>
          <w:sz w:val="12"/>
        </w:rPr>
        <w:t xml:space="preserve"> net. Relentless wars are fought on multiple fronts (Bacevich, 2005).</w:t>
      </w:r>
    </w:p>
    <w:p w14:paraId="03459A62" w14:textId="77777777" w:rsidR="002B1258" w:rsidRPr="00E875A7" w:rsidRDefault="002B1258" w:rsidP="002B1258">
      <w:pPr>
        <w:rPr>
          <w:sz w:val="12"/>
        </w:rPr>
      </w:pPr>
      <w:r w:rsidRPr="00E875A7">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20405574" w14:textId="77777777" w:rsidR="002B1258" w:rsidRPr="00E875A7" w:rsidRDefault="002B1258" w:rsidP="002B1258">
      <w:pPr>
        <w:rPr>
          <w:sz w:val="12"/>
        </w:rPr>
      </w:pPr>
      <w:r w:rsidRPr="00E875A7">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E875A7">
        <w:rPr>
          <w:sz w:val="12"/>
        </w:rPr>
        <w:t>years, but</w:t>
      </w:r>
      <w:proofErr w:type="gramEnd"/>
      <w:r w:rsidRPr="00E875A7">
        <w:rPr>
          <w:sz w:val="12"/>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5F1B114B" w14:textId="77777777" w:rsidR="002B1258" w:rsidRPr="00E875A7" w:rsidRDefault="002B1258" w:rsidP="002B1258">
      <w:pPr>
        <w:rPr>
          <w:sz w:val="12"/>
        </w:rPr>
      </w:pPr>
      <w:r w:rsidRPr="00E875A7">
        <w:rPr>
          <w:sz w:val="12"/>
        </w:rPr>
        <w:t xml:space="preserve">Taylor (2004) understands her ‘birth defect’ as the direct result of the war complex that poisoned her local environment and consequently damaged people, causing harm and death. As with her case, the outcomes of </w:t>
      </w:r>
      <w:proofErr w:type="spellStart"/>
      <w:r w:rsidRPr="00E875A7">
        <w:rPr>
          <w:sz w:val="12"/>
        </w:rPr>
        <w:t>militarised</w:t>
      </w:r>
      <w:proofErr w:type="spellEnd"/>
      <w:r w:rsidRPr="00E875A7">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E875A7">
        <w:rPr>
          <w:sz w:val="12"/>
        </w:rPr>
        <w:t>marginalised</w:t>
      </w:r>
      <w:proofErr w:type="spellEnd"/>
      <w:r w:rsidRPr="00E875A7">
        <w:rPr>
          <w:sz w:val="12"/>
        </w:rPr>
        <w:t xml:space="preserve"> subjects in the global south (</w:t>
      </w:r>
      <w:proofErr w:type="spellStart"/>
      <w:r w:rsidRPr="00E875A7">
        <w:rPr>
          <w:sz w:val="12"/>
        </w:rPr>
        <w:t>Berghs</w:t>
      </w:r>
      <w:proofErr w:type="spellEnd"/>
      <w:r w:rsidRPr="00E875A7">
        <w:rPr>
          <w:sz w:val="12"/>
        </w:rPr>
        <w:t xml:space="preserve">, 2014). Impaired women encounter rape, abduction, abuse, precarity, displacement, and limits to their mobility (ibid.). In this manner, environmental, economic, social and political systems are intricately bound to broader </w:t>
      </w:r>
      <w:proofErr w:type="spellStart"/>
      <w:r w:rsidRPr="00E875A7">
        <w:rPr>
          <w:sz w:val="12"/>
        </w:rPr>
        <w:t>militarised</w:t>
      </w:r>
      <w:proofErr w:type="spellEnd"/>
      <w:r w:rsidRPr="00E875A7">
        <w:rPr>
          <w:sz w:val="12"/>
        </w:rPr>
        <w:t xml:space="preserve"> ideologies which devalue some humans and privilege others’ existences. Certain disabled subjectivities are made in these </w:t>
      </w:r>
      <w:proofErr w:type="spellStart"/>
      <w:r w:rsidRPr="00E875A7">
        <w:rPr>
          <w:sz w:val="12"/>
        </w:rPr>
        <w:t>militarised</w:t>
      </w:r>
      <w:proofErr w:type="spellEnd"/>
      <w:r w:rsidRPr="00E875A7">
        <w:rPr>
          <w:sz w:val="12"/>
        </w:rPr>
        <w:t xml:space="preserve"> sites where chemical warfare produces burns, landmines truncate limbs (Cohen, 2012), drones flying overhead produce psychological effects, and nuclear weapons leave lasting generational devastation (Gross, 2010).</w:t>
      </w:r>
    </w:p>
    <w:p w14:paraId="2C734609" w14:textId="77777777" w:rsidR="002B1258" w:rsidRPr="00E875A7" w:rsidRDefault="002B1258" w:rsidP="002B1258">
      <w:pPr>
        <w:rPr>
          <w:sz w:val="12"/>
        </w:rPr>
      </w:pPr>
      <w:r w:rsidRPr="00E875A7">
        <w:rPr>
          <w:sz w:val="12"/>
        </w:rPr>
        <w:t xml:space="preserve">It is also </w:t>
      </w:r>
      <w:proofErr w:type="gramStart"/>
      <w:r w:rsidRPr="00E875A7">
        <w:rPr>
          <w:sz w:val="12"/>
        </w:rPr>
        <w:t>worthy</w:t>
      </w:r>
      <w:proofErr w:type="gramEnd"/>
      <w:r w:rsidRPr="00E875A7">
        <w:rPr>
          <w:sz w:val="12"/>
        </w:rPr>
        <w:t xml:space="preserve"> </w:t>
      </w:r>
      <w:proofErr w:type="gramStart"/>
      <w:r w:rsidRPr="00E875A7">
        <w:rPr>
          <w:sz w:val="12"/>
        </w:rPr>
        <w:t>to note</w:t>
      </w:r>
      <w:proofErr w:type="gramEnd"/>
      <w:r w:rsidRPr="00E875A7">
        <w:rPr>
          <w:sz w:val="12"/>
        </w:rPr>
        <w:t xml:space="preserv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E875A7">
        <w:rPr>
          <w:sz w:val="12"/>
        </w:rPr>
        <w:t>militarised</w:t>
      </w:r>
      <w:proofErr w:type="spellEnd"/>
      <w:r w:rsidRPr="00E875A7">
        <w:rPr>
          <w:sz w:val="12"/>
        </w:rPr>
        <w:t xml:space="preserve"> material.</w:t>
      </w:r>
    </w:p>
    <w:p w14:paraId="5D528E4D" w14:textId="77777777" w:rsidR="002B1258" w:rsidRPr="00E875A7" w:rsidRDefault="002B1258" w:rsidP="002B1258">
      <w:pPr>
        <w:rPr>
          <w:sz w:val="12"/>
        </w:rPr>
      </w:pPr>
      <w:r w:rsidRPr="00E875A7">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432A014E" w14:textId="77777777" w:rsidR="002B1258" w:rsidRPr="00E875A7" w:rsidRDefault="002B1258" w:rsidP="002B1258">
      <w:pPr>
        <w:rPr>
          <w:sz w:val="12"/>
        </w:rPr>
      </w:pPr>
      <w:r w:rsidRPr="00E875A7">
        <w:rPr>
          <w:sz w:val="12"/>
        </w:rPr>
        <w:t>Conclusion: disabling militarism and developing an anti-militarism praxis</w:t>
      </w:r>
    </w:p>
    <w:p w14:paraId="3D80E54D" w14:textId="77777777" w:rsidR="002B1258" w:rsidRPr="00E875A7" w:rsidRDefault="002B1258" w:rsidP="002B1258">
      <w:pPr>
        <w:rPr>
          <w:sz w:val="12"/>
        </w:rPr>
      </w:pPr>
      <w:r w:rsidRPr="00E875A7">
        <w:rPr>
          <w:sz w:val="12"/>
        </w:rPr>
        <w:t xml:space="preserve">The need to counter these </w:t>
      </w:r>
      <w:proofErr w:type="spellStart"/>
      <w:r w:rsidRPr="00E875A7">
        <w:rPr>
          <w:sz w:val="12"/>
        </w:rPr>
        <w:t>militarised</w:t>
      </w:r>
      <w:proofErr w:type="spellEnd"/>
      <w:r w:rsidRPr="00E875A7">
        <w:rPr>
          <w:sz w:val="12"/>
        </w:rPr>
        <w:t xml:space="preserve"> ways of being (Castrodale, 2015) represents a pedagogical imperative in the sense that we teach and learn how to be </w:t>
      </w:r>
      <w:proofErr w:type="spellStart"/>
      <w:r w:rsidRPr="00E875A7">
        <w:rPr>
          <w:sz w:val="12"/>
        </w:rPr>
        <w:t>militarised</w:t>
      </w:r>
      <w:proofErr w:type="spellEnd"/>
      <w:r w:rsidRPr="00E875A7">
        <w:rPr>
          <w:sz w:val="12"/>
        </w:rPr>
        <w:t xml:space="preserve"> subjects. Militarism shapes subjectivities crafting personhoods, it represents a curriculum and pedagogy (Falk, 2008) that is always in plain </w:t>
      </w:r>
      <w:proofErr w:type="gramStart"/>
      <w:r w:rsidRPr="00E875A7">
        <w:rPr>
          <w:sz w:val="12"/>
        </w:rPr>
        <w:t>sight, yet</w:t>
      </w:r>
      <w:proofErr w:type="gramEnd"/>
      <w:r w:rsidRPr="00E875A7">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14E99E41" w14:textId="77777777" w:rsidR="002B1258" w:rsidRPr="00E875A7" w:rsidRDefault="002B1258" w:rsidP="002B1258">
      <w:pPr>
        <w:rPr>
          <w:sz w:val="12"/>
        </w:rPr>
      </w:pPr>
      <w:r w:rsidRPr="00E875A7">
        <w:rPr>
          <w:sz w:val="12"/>
        </w:rPr>
        <w:t xml:space="preserve">I </w:t>
      </w:r>
      <w:proofErr w:type="spellStart"/>
      <w:r w:rsidRPr="00E875A7">
        <w:rPr>
          <w:sz w:val="12"/>
        </w:rPr>
        <w:t>centred</w:t>
      </w:r>
      <w:proofErr w:type="spellEnd"/>
      <w:r w:rsidRPr="00E875A7">
        <w:rPr>
          <w:sz w:val="12"/>
        </w:rPr>
        <w:t xml:space="preserve">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E875A7">
        <w:rPr>
          <w:sz w:val="12"/>
        </w:rPr>
        <w:t>profit-ability</w:t>
      </w:r>
      <w:proofErr w:type="gramEnd"/>
      <w:r w:rsidRPr="00E875A7">
        <w:rPr>
          <w:sz w:val="12"/>
        </w:rPr>
        <w:t xml:space="preserve"> under neoliberal regimes of thoughts and practices though our scholarship?</w:t>
      </w:r>
    </w:p>
    <w:p w14:paraId="6168F0F0" w14:textId="77777777" w:rsidR="002B1258" w:rsidRPr="00E875A7" w:rsidRDefault="002B1258" w:rsidP="002B1258">
      <w:pPr>
        <w:rPr>
          <w:sz w:val="12"/>
        </w:rPr>
      </w:pPr>
      <w:r w:rsidRPr="00E875A7">
        <w:rPr>
          <w:sz w:val="12"/>
        </w:rPr>
        <w:t xml:space="preserve">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w:t>
      </w:r>
      <w:proofErr w:type="gramStart"/>
      <w:r w:rsidRPr="00E875A7">
        <w:rPr>
          <w:sz w:val="12"/>
        </w:rPr>
        <w:t>requires</w:t>
      </w:r>
      <w:proofErr w:type="gramEnd"/>
      <w:r w:rsidRPr="00E875A7">
        <w:rPr>
          <w:sz w:val="12"/>
        </w:rPr>
        <w:t xml:space="preserve"> more scholarly attention.</w:t>
      </w:r>
    </w:p>
    <w:p w14:paraId="11F0126A" w14:textId="77777777" w:rsidR="002B1258" w:rsidRPr="00E875A7" w:rsidRDefault="002B1258" w:rsidP="002B1258">
      <w:pPr>
        <w:rPr>
          <w:sz w:val="12"/>
        </w:rPr>
      </w:pPr>
      <w:r w:rsidRPr="00E875A7">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41FF1D36" w14:textId="77777777" w:rsidR="002B1258" w:rsidRPr="00E875A7" w:rsidRDefault="002B1258" w:rsidP="002B1258">
      <w:pPr>
        <w:numPr>
          <w:ilvl w:val="0"/>
          <w:numId w:val="15"/>
        </w:numPr>
        <w:rPr>
          <w:sz w:val="12"/>
        </w:rPr>
      </w:pPr>
      <w:r w:rsidRPr="00E875A7">
        <w:rPr>
          <w:sz w:val="12"/>
        </w:rPr>
        <w:t>A deepening critical focus on socio-spatiality, militarism and dis/placement directly incorporating disabled and Mad persons’ perspectives.</w:t>
      </w:r>
    </w:p>
    <w:p w14:paraId="73107D00" w14:textId="77777777" w:rsidR="002B1258" w:rsidRPr="00E875A7" w:rsidRDefault="002B1258" w:rsidP="002B1258">
      <w:pPr>
        <w:numPr>
          <w:ilvl w:val="0"/>
          <w:numId w:val="15"/>
        </w:numPr>
        <w:rPr>
          <w:sz w:val="12"/>
        </w:rPr>
      </w:pPr>
      <w:r w:rsidRPr="00E875A7">
        <w:rPr>
          <w:sz w:val="12"/>
        </w:rPr>
        <w:t xml:space="preserve">A sustained relentless intersectional critique </w:t>
      </w:r>
      <w:proofErr w:type="spellStart"/>
      <w:r w:rsidRPr="00E875A7">
        <w:rPr>
          <w:sz w:val="12"/>
        </w:rPr>
        <w:t>centring</w:t>
      </w:r>
      <w:proofErr w:type="spellEnd"/>
      <w:r w:rsidRPr="00E875A7">
        <w:rPr>
          <w:sz w:val="12"/>
        </w:rPr>
        <w:t xml:space="preserve"> on higher educational institutions’ ableist/sanist policies and practices. This includes an ongoing critical introspective evaluation of existing disability studies programs.</w:t>
      </w:r>
    </w:p>
    <w:p w14:paraId="5A9867C7" w14:textId="77777777" w:rsidR="002B1258" w:rsidRPr="00E875A7" w:rsidRDefault="002B1258" w:rsidP="002B1258">
      <w:pPr>
        <w:numPr>
          <w:ilvl w:val="0"/>
          <w:numId w:val="15"/>
        </w:numPr>
        <w:rPr>
          <w:sz w:val="12"/>
        </w:rPr>
      </w:pPr>
      <w:r w:rsidRPr="00E875A7">
        <w:rPr>
          <w:sz w:val="12"/>
        </w:rPr>
        <w:t xml:space="preserve">A critical focus on war, militarism, and Big Pharma – critically examining </w:t>
      </w:r>
      <w:proofErr w:type="spellStart"/>
      <w:r w:rsidRPr="00E875A7">
        <w:rPr>
          <w:sz w:val="12"/>
        </w:rPr>
        <w:t>newgenic</w:t>
      </w:r>
      <w:proofErr w:type="spellEnd"/>
      <w:r w:rsidRPr="00E875A7">
        <w:rPr>
          <w:sz w:val="12"/>
        </w:rPr>
        <w:t xml:space="preserve"> (</w:t>
      </w:r>
      <w:proofErr w:type="spellStart"/>
      <w:r w:rsidRPr="00E875A7">
        <w:rPr>
          <w:sz w:val="12"/>
        </w:rPr>
        <w:t>Malacrida</w:t>
      </w:r>
      <w:proofErr w:type="spellEnd"/>
      <w:r w:rsidRPr="00E875A7">
        <w:rPr>
          <w:sz w:val="12"/>
        </w:rPr>
        <w:t>, 2016) discourses of augmentation and enhancement, and unpacking new robotic, genetic and rehabilitative technologies.</w:t>
      </w:r>
    </w:p>
    <w:p w14:paraId="23D22406" w14:textId="77777777" w:rsidR="002B1258" w:rsidRPr="00E875A7" w:rsidRDefault="002B1258" w:rsidP="002B1258">
      <w:pPr>
        <w:numPr>
          <w:ilvl w:val="0"/>
          <w:numId w:val="15"/>
        </w:numPr>
        <w:rPr>
          <w:sz w:val="12"/>
        </w:rPr>
      </w:pPr>
      <w:r w:rsidRPr="00E875A7">
        <w:rPr>
          <w:sz w:val="12"/>
        </w:rPr>
        <w:t>Imagining new pedagogies informed by anti-militarist critical disability and Mad studies (Castrodale, 2015, 2017).</w:t>
      </w:r>
    </w:p>
    <w:p w14:paraId="4FBCAEC7" w14:textId="77777777" w:rsidR="002B1258" w:rsidRPr="00E875A7" w:rsidRDefault="002B1258" w:rsidP="002B1258">
      <w:pPr>
        <w:rPr>
          <w:sz w:val="12"/>
        </w:rPr>
      </w:pPr>
      <w:r w:rsidRPr="00E875A7">
        <w:rPr>
          <w:sz w:val="12"/>
        </w:rPr>
        <w:t xml:space="preserve">There is a need to examine systems, structures, discourses, hierarchies, regimes of thoughts and actions which dis/able and make us </w:t>
      </w:r>
      <w:proofErr w:type="spellStart"/>
      <w:r w:rsidRPr="00E875A7">
        <w:rPr>
          <w:sz w:val="12"/>
        </w:rPr>
        <w:t>militarised</w:t>
      </w:r>
      <w:proofErr w:type="spellEnd"/>
      <w:r w:rsidRPr="00E875A7">
        <w:rPr>
          <w:sz w:val="12"/>
        </w:rPr>
        <w:t xml:space="preserve"> by design. Disability-politic philosophers must apprehend and elucidate the savagery of our times and contest the </w:t>
      </w:r>
      <w:proofErr w:type="spellStart"/>
      <w:r w:rsidRPr="00E875A7">
        <w:rPr>
          <w:sz w:val="12"/>
        </w:rPr>
        <w:t>militarisation</w:t>
      </w:r>
      <w:proofErr w:type="spellEnd"/>
      <w:r w:rsidRPr="00E875A7">
        <w:rPr>
          <w:sz w:val="12"/>
        </w:rPr>
        <w:t xml:space="preserve"> of all biological life (Johnson, 2015).</w:t>
      </w:r>
    </w:p>
    <w:p w14:paraId="1489F5C4" w14:textId="77777777" w:rsidR="002B1258" w:rsidRPr="00E875A7" w:rsidRDefault="002B1258" w:rsidP="002B1258">
      <w:pPr>
        <w:rPr>
          <w:sz w:val="16"/>
          <w:szCs w:val="16"/>
        </w:rPr>
      </w:pPr>
      <w:r w:rsidRPr="00E875A7">
        <w:rPr>
          <w:rStyle w:val="Emphasis"/>
          <w:highlight w:val="cyan"/>
        </w:rPr>
        <w:t>Understanding</w:t>
      </w:r>
      <w:r w:rsidRPr="00E875A7">
        <w:rPr>
          <w:rStyle w:val="StyleUnderline"/>
        </w:rPr>
        <w:t xml:space="preserve"> the relations constituting </w:t>
      </w:r>
      <w:r w:rsidRPr="00E875A7">
        <w:rPr>
          <w:rStyle w:val="StyleUnderline"/>
          <w:highlight w:val="cyan"/>
        </w:rPr>
        <w:t>dis/abled</w:t>
      </w:r>
      <w:r w:rsidRPr="00E875A7">
        <w:rPr>
          <w:sz w:val="16"/>
          <w:szCs w:val="16"/>
        </w:rPr>
        <w:t xml:space="preserve"> and Mad </w:t>
      </w:r>
      <w:r w:rsidRPr="00E875A7">
        <w:rPr>
          <w:rStyle w:val="StyleUnderline"/>
          <w:highlight w:val="cyan"/>
        </w:rPr>
        <w:t xml:space="preserve">subjects requires </w:t>
      </w:r>
      <w:r w:rsidRPr="00E875A7">
        <w:rPr>
          <w:rStyle w:val="Emphasis"/>
          <w:highlight w:val="cyan"/>
        </w:rPr>
        <w:t>recognition</w:t>
      </w:r>
      <w:r w:rsidRPr="00E875A7">
        <w:rPr>
          <w:rStyle w:val="StyleUnderline"/>
          <w:highlight w:val="cyan"/>
        </w:rPr>
        <w:t xml:space="preserve"> that ‘war is </w:t>
      </w:r>
      <w:r w:rsidRPr="00E875A7">
        <w:rPr>
          <w:rStyle w:val="Emphasis"/>
          <w:highlight w:val="cyan"/>
        </w:rPr>
        <w:t>not an exceptional</w:t>
      </w:r>
      <w:r w:rsidRPr="00E875A7">
        <w:rPr>
          <w:rStyle w:val="StyleUnderline"/>
          <w:highlight w:val="cyan"/>
        </w:rPr>
        <w:t xml:space="preserve"> and </w:t>
      </w:r>
      <w:r w:rsidRPr="00E875A7">
        <w:rPr>
          <w:rStyle w:val="Emphasis"/>
          <w:highlight w:val="cyan"/>
        </w:rPr>
        <w:t>distant event</w:t>
      </w:r>
      <w:r w:rsidRPr="00E875A7">
        <w:rPr>
          <w:rStyle w:val="StyleUnderline"/>
          <w:highlight w:val="cyan"/>
        </w:rPr>
        <w:t xml:space="preserve">, but a </w:t>
      </w:r>
      <w:r w:rsidRPr="00E875A7">
        <w:rPr>
          <w:rStyle w:val="Emphasis"/>
          <w:highlight w:val="cyan"/>
        </w:rPr>
        <w:t>process</w:t>
      </w:r>
      <w:r w:rsidRPr="00E875A7">
        <w:rPr>
          <w:rStyle w:val="StyleUnderline"/>
        </w:rPr>
        <w:t xml:space="preserve"> that is </w:t>
      </w:r>
      <w:r w:rsidRPr="00E875A7">
        <w:rPr>
          <w:rStyle w:val="Emphasis"/>
          <w:highlight w:val="cyan"/>
        </w:rPr>
        <w:t>intertwined</w:t>
      </w:r>
      <w:r w:rsidRPr="00E875A7">
        <w:rPr>
          <w:rStyle w:val="StyleUnderline"/>
          <w:highlight w:val="cyan"/>
        </w:rPr>
        <w:t xml:space="preserve"> with</w:t>
      </w:r>
      <w:r w:rsidRPr="00E875A7">
        <w:rPr>
          <w:sz w:val="16"/>
          <w:szCs w:val="16"/>
        </w:rPr>
        <w:t xml:space="preserve"> what we call </w:t>
      </w:r>
      <w:r w:rsidRPr="00E875A7">
        <w:rPr>
          <w:rStyle w:val="Emphasis"/>
          <w:highlight w:val="cyan"/>
        </w:rPr>
        <w:t>“civilian” life</w:t>
      </w:r>
      <w:r w:rsidRPr="00E875A7">
        <w:rPr>
          <w:rStyle w:val="StyleUnderline"/>
          <w:highlight w:val="cyan"/>
        </w:rPr>
        <w:t>’</w:t>
      </w:r>
      <w:r w:rsidRPr="00E875A7">
        <w:rPr>
          <w:sz w:val="16"/>
          <w:szCs w:val="16"/>
        </w:rPr>
        <w:t xml:space="preserve"> (Howell, 2016, p. 18) and that our academic involvement in knowledge-power relations </w:t>
      </w:r>
      <w:proofErr w:type="gramStart"/>
      <w:r w:rsidRPr="00E875A7">
        <w:rPr>
          <w:sz w:val="16"/>
          <w:szCs w:val="16"/>
        </w:rPr>
        <w:t>are</w:t>
      </w:r>
      <w:proofErr w:type="gramEnd"/>
      <w:r w:rsidRPr="00E875A7">
        <w:rPr>
          <w:sz w:val="16"/>
          <w:szCs w:val="16"/>
        </w:rPr>
        <w:t xml:space="preserve"> embedded within this militarized-academic nexus. As militarism takes aim at all life, critical scholars must expand their disciplinary terrain to focus more deeply on complex dis/</w:t>
      </w:r>
      <w:proofErr w:type="spellStart"/>
      <w:r w:rsidRPr="00E875A7">
        <w:rPr>
          <w:sz w:val="16"/>
          <w:szCs w:val="16"/>
        </w:rPr>
        <w:t>abling</w:t>
      </w:r>
      <w:proofErr w:type="spellEnd"/>
      <w:r w:rsidRPr="00E875A7">
        <w:rPr>
          <w:sz w:val="16"/>
          <w:szCs w:val="16"/>
        </w:rPr>
        <w:t>/maddening environmental relations. We must forge new ethical and sustainable human–plant–animal–object–technological anti-militaristic ethical vital interactions.</w:t>
      </w:r>
    </w:p>
    <w:p w14:paraId="0BA62225" w14:textId="77777777" w:rsidR="002B1258" w:rsidRPr="00E875A7" w:rsidRDefault="002B1258" w:rsidP="002B1258">
      <w:pPr>
        <w:rPr>
          <w:sz w:val="16"/>
        </w:rPr>
      </w:pPr>
    </w:p>
    <w:p w14:paraId="7F7892EB" w14:textId="77777777" w:rsidR="002B1258" w:rsidRPr="00E875A7" w:rsidRDefault="002B1258" w:rsidP="002B1258">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4FA94B63" w14:textId="77777777" w:rsidR="002B1258" w:rsidRPr="00E875A7" w:rsidRDefault="002B1258" w:rsidP="002B1258">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2CBE0549" w14:textId="77777777" w:rsidR="002B1258" w:rsidRPr="00E875A7" w:rsidRDefault="002B1258" w:rsidP="002B1258">
      <w:pPr>
        <w:rPr>
          <w:rStyle w:val="Emphasis"/>
        </w:rPr>
      </w:pPr>
      <w:bookmarkStart w:id="0"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10DD7FB7" w14:textId="77777777" w:rsidR="002B1258" w:rsidRPr="00E875A7" w:rsidRDefault="002B1258" w:rsidP="002B1258">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E875A7">
        <w:rPr>
          <w:sz w:val="16"/>
        </w:rPr>
        <w:t>whether or not</w:t>
      </w:r>
      <w:proofErr w:type="gramEnd"/>
      <w:r w:rsidRPr="00E875A7">
        <w:rPr>
          <w:sz w:val="16"/>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1C7939D1" w14:textId="77777777" w:rsidR="002B1258" w:rsidRPr="00E875A7" w:rsidRDefault="002B1258" w:rsidP="002B1258">
      <w:pPr>
        <w:rPr>
          <w:sz w:val="16"/>
        </w:rPr>
      </w:pPr>
      <w:r w:rsidRPr="00E875A7">
        <w:rPr>
          <w:sz w:val="16"/>
        </w:rPr>
        <w:t xml:space="preserve">Nussbaum presents her account as a broadening of theories of human justice by way of a more classical conception of </w:t>
      </w:r>
      <w:proofErr w:type="gramStart"/>
      <w:r w:rsidRPr="00E875A7">
        <w:rPr>
          <w:sz w:val="16"/>
        </w:rPr>
        <w:t>the life</w:t>
      </w:r>
      <w:proofErr w:type="gramEnd"/>
      <w:r w:rsidRPr="00E875A7">
        <w:rPr>
          <w:sz w:val="16"/>
        </w:rPr>
        <w:t xml:space="preserve"> worth living, one </w:t>
      </w:r>
      <w:proofErr w:type="gramStart"/>
      <w:r w:rsidRPr="00E875A7">
        <w:rPr>
          <w:sz w:val="16"/>
        </w:rPr>
        <w:t>not reduced</w:t>
      </w:r>
      <w:proofErr w:type="gramEnd"/>
      <w:r w:rsidRPr="00E875A7">
        <w:rPr>
          <w:sz w:val="16"/>
        </w:rPr>
        <w:t xml:space="preserve">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w:t>
      </w:r>
      <w:proofErr w:type="gramStart"/>
      <w:r w:rsidRPr="00E875A7">
        <w:rPr>
          <w:sz w:val="16"/>
        </w:rPr>
        <w:t>the life</w:t>
      </w:r>
      <w:proofErr w:type="gramEnd"/>
      <w:r w:rsidRPr="00E875A7">
        <w:rPr>
          <w:sz w:val="16"/>
        </w:rPr>
        <w:t xml:space="preserv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w:t>
      </w:r>
      <w:proofErr w:type="gramStart"/>
      <w:r w:rsidRPr="00E875A7">
        <w:rPr>
          <w:sz w:val="16"/>
        </w:rPr>
        <w:t>persons</w:t>
      </w:r>
      <w:proofErr w:type="gramEnd"/>
      <w:r w:rsidRPr="00E875A7">
        <w:rPr>
          <w:sz w:val="16"/>
        </w:rPr>
        <w:t xml:space="preserve">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xml:space="preserve">. In a world where </w:t>
      </w:r>
      <w:proofErr w:type="gramStart"/>
      <w:r w:rsidRPr="00E875A7">
        <w:rPr>
          <w:u w:val="single"/>
        </w:rPr>
        <w:t>not</w:t>
      </w:r>
      <w:proofErr w:type="gramEnd"/>
      <w:r w:rsidRPr="00E875A7">
        <w:rPr>
          <w:u w:val="single"/>
        </w:rPr>
        <w:t xml:space="preserve">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E875A7">
        <w:rPr>
          <w:sz w:val="16"/>
        </w:rPr>
        <w:t>more and more</w:t>
      </w:r>
      <w:proofErr w:type="gramEnd"/>
      <w:r w:rsidRPr="00E875A7">
        <w:rPr>
          <w:sz w:val="16"/>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 xml:space="preserve">And </w:t>
      </w:r>
      <w:proofErr w:type="gramStart"/>
      <w:r w:rsidRPr="00E875A7">
        <w:rPr>
          <w:sz w:val="16"/>
        </w:rPr>
        <w:t>is</w:t>
      </w:r>
      <w:proofErr w:type="gramEnd"/>
      <w:r w:rsidRPr="00E875A7">
        <w:rPr>
          <w:sz w:val="16"/>
        </w:rPr>
        <w:t xml:space="preserve"> not the question of </w:t>
      </w:r>
      <w:proofErr w:type="gramStart"/>
      <w:r w:rsidRPr="00E875A7">
        <w:rPr>
          <w:sz w:val="16"/>
        </w:rPr>
        <w:t>the life</w:t>
      </w:r>
      <w:proofErr w:type="gramEnd"/>
      <w:r w:rsidRPr="00E875A7">
        <w:rPr>
          <w:sz w:val="16"/>
        </w:rPr>
        <w:t xml:space="preserve"> worth living, the capable </w:t>
      </w:r>
      <w:proofErr w:type="gramStart"/>
      <w:r w:rsidRPr="00E875A7">
        <w:rPr>
          <w:sz w:val="16"/>
        </w:rPr>
        <w:t>life,</w:t>
      </w:r>
      <w:proofErr w:type="gramEnd"/>
      <w:r w:rsidRPr="00E875A7">
        <w:rPr>
          <w:sz w:val="16"/>
        </w:rPr>
        <w:t xml:space="preserve"> intertwined essentially with dependence and </w:t>
      </w:r>
      <w:proofErr w:type="gramStart"/>
      <w:r w:rsidRPr="00E875A7">
        <w:rPr>
          <w:sz w:val="16"/>
        </w:rPr>
        <w:t>incapacity</w:t>
      </w:r>
      <w:proofErr w:type="gramEnd"/>
      <w:r w:rsidRPr="00E875A7">
        <w:rPr>
          <w:sz w:val="16"/>
        </w:rPr>
        <w:t>?</w:t>
      </w:r>
    </w:p>
    <w:p w14:paraId="71ABD273" w14:textId="77777777" w:rsidR="002B1258" w:rsidRPr="00E875A7" w:rsidRDefault="002B1258" w:rsidP="002B1258">
      <w:pPr>
        <w:rPr>
          <w:u w:val="single"/>
        </w:rPr>
      </w:pPr>
      <w:r w:rsidRPr="00E875A7">
        <w:rPr>
          <w:sz w:val="16"/>
        </w:rPr>
        <w:t xml:space="preserve">What I want to </w:t>
      </w:r>
      <w:proofErr w:type="gramStart"/>
      <w:r w:rsidRPr="00E875A7">
        <w:rPr>
          <w:sz w:val="16"/>
        </w:rPr>
        <w:t>question</w:t>
      </w:r>
      <w:proofErr w:type="gramEnd"/>
      <w:r w:rsidRPr="00E875A7">
        <w:rPr>
          <w:sz w:val="16"/>
        </w:rPr>
        <w:t xml:space="preserve">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w:t>
      </w:r>
      <w:proofErr w:type="gramStart"/>
      <w:r w:rsidRPr="00E875A7">
        <w:rPr>
          <w:sz w:val="16"/>
        </w:rPr>
        <w:t>our time—</w:t>
      </w:r>
      <w:r w:rsidRPr="00E875A7">
        <w:rPr>
          <w:u w:val="single"/>
        </w:rPr>
        <w:t>the</w:t>
      </w:r>
      <w:proofErr w:type="gramEnd"/>
      <w:r w:rsidRPr="00E875A7">
        <w:rPr>
          <w:u w:val="single"/>
        </w:rPr>
        <w:t xml:space="preserv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 xml:space="preserve">“weighing </w:t>
      </w:r>
      <w:proofErr w:type="gramStart"/>
      <w:r w:rsidRPr="00E875A7">
        <w:rPr>
          <w:rStyle w:val="Emphasis"/>
          <w:highlight w:val="cyan"/>
        </w:rPr>
        <w:t>lives,”</w:t>
      </w:r>
      <w:proofErr w:type="gramEnd"/>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w:t>
      </w:r>
      <w:proofErr w:type="gramStart"/>
      <w:r w:rsidRPr="00E875A7">
        <w:rPr>
          <w:sz w:val="16"/>
        </w:rPr>
        <w:t>species—</w:t>
      </w:r>
      <w:proofErr w:type="gramEnd"/>
      <w:r w:rsidRPr="00E875A7">
        <w:rPr>
          <w:sz w:val="16"/>
        </w:rPr>
        <w:t xml:space="preserve">because of certain </w:t>
      </w:r>
      <w:proofErr w:type="gramStart"/>
      <w:r w:rsidRPr="00E875A7">
        <w:rPr>
          <w:sz w:val="16"/>
        </w:rPr>
        <w:t>capacities—has</w:t>
      </w:r>
      <w:proofErr w:type="gramEnd"/>
      <w:r w:rsidRPr="00E875A7">
        <w:rPr>
          <w:sz w:val="16"/>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67B58993" w14:textId="77777777" w:rsidR="002B1258" w:rsidRPr="00E875A7" w:rsidRDefault="002B1258" w:rsidP="002B1258">
      <w:pPr>
        <w:ind w:left="720"/>
        <w:rPr>
          <w:sz w:val="16"/>
        </w:rPr>
      </w:pPr>
      <w:r w:rsidRPr="00E875A7">
        <w:rPr>
          <w:sz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E875A7">
        <w:rPr>
          <w:sz w:val="16"/>
        </w:rPr>
        <w:t>changes</w:t>
      </w:r>
      <w:proofErr w:type="gramEnd"/>
      <w:r w:rsidRPr="00E875A7">
        <w:rPr>
          <w:sz w:val="16"/>
        </w:rPr>
        <w:t xml:space="preserve"> together with our view of who has reasons coming to them.</w:t>
      </w:r>
    </w:p>
    <w:p w14:paraId="3A6BB9B9" w14:textId="77777777" w:rsidR="002B1258" w:rsidRPr="00E875A7" w:rsidRDefault="002B1258" w:rsidP="002B1258">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51C0C892" w14:textId="77777777" w:rsidR="002B1258" w:rsidRPr="00E875A7" w:rsidRDefault="002B1258" w:rsidP="002B1258">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6BDB6520" w14:textId="77777777" w:rsidR="002B1258" w:rsidRPr="00E875A7" w:rsidRDefault="002B1258" w:rsidP="002B1258">
      <w:pPr>
        <w:rPr>
          <w:sz w:val="16"/>
        </w:rPr>
      </w:pPr>
      <w:r w:rsidRPr="00E875A7">
        <w:rPr>
          <w:sz w:val="16"/>
        </w:rPr>
        <w:t xml:space="preserve">For all its manifest worthiness, the notion of a progressive “self-image” that gains in ongoing global coherence, alongside scientific progress, sees its path of self-correction as improving with </w:t>
      </w:r>
      <w:proofErr w:type="gramStart"/>
      <w:r w:rsidRPr="00E875A7">
        <w:rPr>
          <w:sz w:val="16"/>
        </w:rPr>
        <w:t>more and more</w:t>
      </w:r>
      <w:proofErr w:type="gramEnd"/>
      <w:r w:rsidRPr="00E875A7">
        <w:rPr>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E875A7">
        <w:rPr>
          <w:sz w:val="16"/>
        </w:rPr>
        <w:t>it</w:t>
      </w:r>
      <w:proofErr w:type="gramEnd"/>
      <w:r w:rsidRPr="00E875A7">
        <w:rPr>
          <w:sz w:val="16"/>
        </w:rPr>
        <w:t xml:space="preserve"> is also this self with an unquestioned right to the “good life” of reflection, reason, and self-determination that has generated the Anthropocene.)</w:t>
      </w:r>
    </w:p>
    <w:p w14:paraId="5AC35F87" w14:textId="77777777" w:rsidR="002B1258" w:rsidRPr="00E875A7" w:rsidRDefault="002B1258" w:rsidP="002B1258">
      <w:pPr>
        <w:rPr>
          <w:sz w:val="16"/>
        </w:rPr>
      </w:pPr>
      <w:r w:rsidRPr="00E875A7">
        <w:rPr>
          <w:sz w:val="16"/>
        </w:rPr>
        <w:t xml:space="preserve">When this prima facie right to life has been questioned, it has, </w:t>
      </w:r>
      <w:proofErr w:type="gramStart"/>
      <w:r w:rsidRPr="00E875A7">
        <w:rPr>
          <w:sz w:val="16"/>
        </w:rPr>
        <w:t>more often than not</w:t>
      </w:r>
      <w:proofErr w:type="gramEnd"/>
      <w:r w:rsidRPr="00E875A7">
        <w:rPr>
          <w:sz w:val="1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E875A7">
        <w:rPr>
          <w:sz w:val="16"/>
        </w:rPr>
        <w:t>we</w:t>
      </w:r>
      <w:proofErr w:type="gramEnd"/>
      <w:r w:rsidRPr="00E875A7">
        <w:rPr>
          <w:sz w:val="16"/>
        </w:rPr>
        <w:t xml:space="preserve"> would also realize that while there is an imperative to eliminate suffering, there is no symmetrical imperative to bring </w:t>
      </w:r>
      <w:proofErr w:type="gramStart"/>
      <w:r w:rsidRPr="00E875A7">
        <w:rPr>
          <w:sz w:val="16"/>
        </w:rPr>
        <w:t>persons</w:t>
      </w:r>
      <w:proofErr w:type="gramEnd"/>
      <w:r w:rsidRPr="00E875A7">
        <w:rPr>
          <w:sz w:val="1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434B542" w14:textId="77777777" w:rsidR="002B1258" w:rsidRPr="00E875A7" w:rsidRDefault="002B1258" w:rsidP="002B1258">
      <w:pPr>
        <w:ind w:left="720"/>
        <w:rPr>
          <w:sz w:val="16"/>
        </w:rPr>
      </w:pPr>
      <w:r w:rsidRPr="00E875A7">
        <w:rPr>
          <w:sz w:val="16"/>
        </w:rPr>
        <w:t xml:space="preserve">The fact that a being is a human being, in the sense of a member of the species Homo sapiens, is not relevant to the wrongness of killing it; it is, rather, characteristics like rationality, autonomy, and </w:t>
      </w:r>
      <w:proofErr w:type="spellStart"/>
      <w:r w:rsidRPr="00E875A7">
        <w:rPr>
          <w:sz w:val="16"/>
        </w:rPr>
        <w:t>selfconsciousness</w:t>
      </w:r>
      <w:proofErr w:type="spellEnd"/>
      <w:r w:rsidRPr="00E875A7">
        <w:rPr>
          <w:sz w:val="16"/>
        </w:rPr>
        <w:t xml:space="preserve"> that make a difference. Infants lack these characteristics. Killing them, therefore, cannot be equated with killing normal human beings, or any other self-conscious beings.11</w:t>
      </w:r>
    </w:p>
    <w:p w14:paraId="451A5814" w14:textId="77777777" w:rsidR="002B1258" w:rsidRPr="00E875A7" w:rsidRDefault="002B1258" w:rsidP="002B1258">
      <w:pPr>
        <w:rPr>
          <w:sz w:val="16"/>
        </w:rPr>
      </w:pPr>
      <w:r w:rsidRPr="00E875A7">
        <w:rPr>
          <w:sz w:val="16"/>
        </w:rPr>
        <w:t>Singer expands on this point by considering a specific type of disability and what it precludes:</w:t>
      </w:r>
    </w:p>
    <w:p w14:paraId="1EB1CC76" w14:textId="77777777" w:rsidR="002B1258" w:rsidRPr="00E875A7" w:rsidRDefault="002B1258" w:rsidP="002B1258">
      <w:pPr>
        <w:ind w:left="720"/>
        <w:rPr>
          <w:sz w:val="16"/>
        </w:rPr>
      </w:pPr>
      <w:proofErr w:type="gramStart"/>
      <w:r w:rsidRPr="00E875A7">
        <w:rPr>
          <w:sz w:val="16"/>
        </w:rPr>
        <w:t>To have</w:t>
      </w:r>
      <w:proofErr w:type="gramEnd"/>
      <w:r w:rsidRPr="00E875A7">
        <w:rPr>
          <w:sz w:val="16"/>
        </w:rPr>
        <w:t xml:space="preserve"> a child with Down syndrome is </w:t>
      </w:r>
      <w:proofErr w:type="gramStart"/>
      <w:r w:rsidRPr="00E875A7">
        <w:rPr>
          <w:sz w:val="16"/>
        </w:rPr>
        <w:t>to have</w:t>
      </w:r>
      <w:proofErr w:type="gramEnd"/>
      <w:r w:rsidRPr="00E875A7">
        <w:rPr>
          <w:sz w:val="1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25FD9280" w14:textId="77777777" w:rsidR="002B1258" w:rsidRPr="00E875A7" w:rsidRDefault="002B1258" w:rsidP="002B1258">
      <w:pPr>
        <w:rPr>
          <w:sz w:val="16"/>
        </w:rPr>
      </w:pPr>
      <w:r w:rsidRPr="00E875A7">
        <w:rPr>
          <w:sz w:val="16"/>
        </w:rPr>
        <w:t xml:space="preserve">This degree of disability does not necessarily warrant infanticide or abortion, but what does count is development; the more capacity </w:t>
      </w:r>
      <w:proofErr w:type="spellStart"/>
      <w:r w:rsidRPr="00E875A7">
        <w:rPr>
          <w:sz w:val="16"/>
        </w:rPr>
        <w:t>a</w:t>
      </w:r>
      <w:proofErr w:type="spellEnd"/>
      <w:r w:rsidRPr="00E875A7">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BEA04DB" w14:textId="77777777" w:rsidR="002B1258" w:rsidRPr="00E875A7" w:rsidRDefault="002B1258" w:rsidP="002B1258">
      <w:pPr>
        <w:rPr>
          <w:sz w:val="16"/>
        </w:rPr>
      </w:pPr>
      <w:r w:rsidRPr="00E875A7">
        <w:rPr>
          <w:sz w:val="16"/>
        </w:rPr>
        <w:t xml:space="preserve">Both Benatar and Singer rely on </w:t>
      </w:r>
      <w:proofErr w:type="gramStart"/>
      <w:r w:rsidRPr="00E875A7">
        <w:rPr>
          <w:sz w:val="16"/>
        </w:rPr>
        <w:t>a strict</w:t>
      </w:r>
      <w:proofErr w:type="gramEnd"/>
      <w:r w:rsidRPr="00E875A7">
        <w:rPr>
          <w:sz w:val="1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E875A7">
        <w:rPr>
          <w:sz w:val="16"/>
        </w:rPr>
        <w:t>from</w:t>
      </w:r>
      <w:proofErr w:type="gramEnd"/>
      <w:r w:rsidRPr="00E875A7">
        <w:rPr>
          <w:sz w:val="1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E875A7">
        <w:rPr>
          <w:sz w:val="16"/>
        </w:rPr>
        <w:t>nonbeing</w:t>
      </w:r>
      <w:proofErr w:type="gramEnd"/>
      <w:r w:rsidRPr="00E875A7">
        <w:rPr>
          <w:sz w:val="1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E875A7">
        <w:rPr>
          <w:sz w:val="16"/>
        </w:rPr>
        <w:t>—needless to say—a</w:t>
      </w:r>
      <w:proofErr w:type="gramEnd"/>
      <w:r w:rsidRPr="00E875A7">
        <w:rPr>
          <w:sz w:val="16"/>
        </w:rPr>
        <w:t xml:space="preserve"> certain type of subject. This subject has the following capacities: a sense of “a” life, a sense of capacity (with rationality and autonomy </w:t>
      </w:r>
      <w:proofErr w:type="gramStart"/>
      <w:r w:rsidRPr="00E875A7">
        <w:rPr>
          <w:sz w:val="16"/>
        </w:rPr>
        <w:t>being of significant importance</w:t>
      </w:r>
      <w:proofErr w:type="gramEnd"/>
      <w:r w:rsidRPr="00E875A7">
        <w:rPr>
          <w:sz w:val="1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2BC8FC8F" w14:textId="77777777" w:rsidR="002B1258" w:rsidRPr="00E875A7" w:rsidRDefault="002B1258" w:rsidP="002B1258">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0"/>
    <w:p w14:paraId="588DB9DD" w14:textId="77777777" w:rsidR="002B1258" w:rsidRDefault="002B1258" w:rsidP="002B1258">
      <w:pPr>
        <w:contextualSpacing/>
        <w:rPr>
          <w:rFonts w:asciiTheme="minorHAnsi" w:hAnsiTheme="minorHAnsi" w:cstheme="minorHAnsi"/>
        </w:rPr>
      </w:pPr>
    </w:p>
    <w:p w14:paraId="50202ACD" w14:textId="77777777" w:rsidR="002B1258" w:rsidRDefault="002B1258" w:rsidP="002B1258">
      <w:pPr>
        <w:pStyle w:val="Heading4"/>
      </w:pPr>
      <w:r>
        <w:t>Vote Neg to promote</w:t>
      </w:r>
      <w:r w:rsidRPr="005A2CF7">
        <w:t xml:space="preserve"> a crip analytic praxis that would reject the imposition</w:t>
      </w:r>
      <w:r>
        <w:t xml:space="preserve"> of</w:t>
      </w:r>
      <w:r w:rsidRPr="005A2CF7">
        <w:t xml:space="preserve"> </w:t>
      </w:r>
      <w:proofErr w:type="gramStart"/>
      <w:r w:rsidRPr="005A2CF7">
        <w:t>able bodied</w:t>
      </w:r>
      <w:proofErr w:type="gramEnd"/>
      <w:r w:rsidRPr="005A2CF7">
        <w:t xml:space="preserve"> standards of workers used to exclude people with disabilities from the benefits of collective bargaining</w:t>
      </w:r>
    </w:p>
    <w:p w14:paraId="7D16DA4D" w14:textId="77777777" w:rsidR="002B1258" w:rsidRPr="005A2CF7" w:rsidRDefault="002B1258" w:rsidP="002B1258">
      <w:pPr>
        <w:rPr>
          <w:rFonts w:asciiTheme="minorHAnsi" w:hAnsiTheme="minorHAnsi" w:cstheme="minorHAnsi"/>
        </w:rPr>
      </w:pPr>
      <w:r w:rsidRPr="005A2CF7">
        <w:rPr>
          <w:rFonts w:asciiTheme="minorHAnsi" w:hAnsiTheme="minorHAnsi" w:cstheme="minorHAnsi"/>
        </w:rPr>
        <w:t xml:space="preserve">Emily </w:t>
      </w:r>
      <w:r w:rsidRPr="005A2CF7">
        <w:rPr>
          <w:rFonts w:asciiTheme="minorHAnsi" w:hAnsiTheme="minorHAnsi" w:cstheme="minorHAnsi"/>
          <w:b/>
          <w:bCs/>
          <w:sz w:val="26"/>
        </w:rPr>
        <w:t>Abrams et al ’24</w:t>
      </w:r>
      <w:r w:rsidRPr="005A2CF7">
        <w:rPr>
          <w:rFonts w:asciiTheme="minorHAnsi" w:hAnsiTheme="minorHAnsi" w:cstheme="minorHAnsi"/>
        </w:rPr>
        <w:t xml:space="preserve">, </w:t>
      </w:r>
      <w:proofErr w:type="spellStart"/>
      <w:r w:rsidRPr="005A2CF7">
        <w:rPr>
          <w:rFonts w:asciiTheme="minorHAnsi" w:hAnsiTheme="minorHAnsi" w:cstheme="minorHAnsi"/>
        </w:rPr>
        <w:t>Phd</w:t>
      </w:r>
      <w:proofErr w:type="spellEnd"/>
      <w:r w:rsidRPr="005A2CF7">
        <w:rPr>
          <w:rFonts w:asciiTheme="minorHAnsi" w:hAnsiTheme="minorHAnsi" w:cstheme="minorHAnsi"/>
        </w:rPr>
        <w:t xml:space="preserve"> at Michigan State University, Colleen Floyd, Resource Center for Persons w/ Disabilities at Michigan State University, Her primary role is working with neurodivergent students and employees at MSU and </w:t>
      </w:r>
      <w:proofErr w:type="spellStart"/>
      <w:r w:rsidRPr="005A2CF7">
        <w:rPr>
          <w:rFonts w:asciiTheme="minorHAnsi" w:hAnsiTheme="minorHAnsi" w:cstheme="minorHAnsi"/>
        </w:rPr>
        <w:t>Elisas</w:t>
      </w:r>
      <w:proofErr w:type="spellEnd"/>
      <w:r w:rsidRPr="005A2CF7">
        <w:rPr>
          <w:rFonts w:asciiTheme="minorHAnsi" w:hAnsiTheme="minorHAnsi" w:cstheme="minorHAnsi"/>
        </w:rPr>
        <w:t xml:space="preserve"> S Abes, associate professor at Miami University (Ohio) in the student affairs in higher </w:t>
      </w:r>
      <w:proofErr w:type="spellStart"/>
      <w:r w:rsidRPr="005A2CF7">
        <w:rPr>
          <w:rFonts w:asciiTheme="minorHAnsi" w:hAnsiTheme="minorHAnsi" w:cstheme="minorHAnsi"/>
        </w:rPr>
        <w:t>educaiton</w:t>
      </w:r>
      <w:proofErr w:type="spellEnd"/>
      <w:r w:rsidRPr="005A2CF7">
        <w:rPr>
          <w:rFonts w:asciiTheme="minorHAnsi" w:hAnsiTheme="minorHAnsi" w:cstheme="minorHAnsi"/>
        </w:rPr>
        <w:t xml:space="preserve"> program in the Department of Educational Leadership, “Prioritizing Crip Futures: Applying Crip Theory to Create Accessible Academic Experiences in Higher Education”, Disability Studies Quarterly, Vol. 43 No. 4 (2024): Summer 2024, </w:t>
      </w:r>
      <w:hyperlink r:id="rId9" w:history="1">
        <w:r w:rsidRPr="005A2CF7">
          <w:rPr>
            <w:rFonts w:asciiTheme="minorHAnsi" w:hAnsiTheme="minorHAnsi" w:cstheme="minorHAnsi"/>
            <w:color w:val="467886" w:themeColor="hyperlink"/>
            <w:u w:val="single"/>
          </w:rPr>
          <w:t>https://dsq-sds.org/index.php/dsq/article/view/8270/8185</w:t>
        </w:r>
      </w:hyperlink>
      <w:r w:rsidRPr="005A2CF7">
        <w:rPr>
          <w:rFonts w:asciiTheme="minorHAnsi" w:hAnsiTheme="minorHAnsi" w:cstheme="minorHAnsi"/>
        </w:rPr>
        <w:t xml:space="preserve">, DA: 10/12/24, </w:t>
      </w:r>
      <w:proofErr w:type="spellStart"/>
      <w:r w:rsidRPr="005A2CF7">
        <w:rPr>
          <w:rFonts w:asciiTheme="minorHAnsi" w:hAnsiTheme="minorHAnsi" w:cstheme="minorHAnsi"/>
        </w:rPr>
        <w:t>DMurph</w:t>
      </w:r>
      <w:proofErr w:type="spellEnd"/>
    </w:p>
    <w:p w14:paraId="70C1C863" w14:textId="77777777" w:rsidR="002B1258" w:rsidRPr="005A2CF7" w:rsidRDefault="002B1258" w:rsidP="002B1258">
      <w:pPr>
        <w:rPr>
          <w:rFonts w:asciiTheme="minorHAnsi" w:hAnsiTheme="minorHAnsi" w:cstheme="minorHAnsi"/>
          <w:b/>
          <w:u w:val="single"/>
        </w:rPr>
      </w:pPr>
      <w:r w:rsidRPr="005A2CF7">
        <w:rPr>
          <w:rFonts w:asciiTheme="minorHAnsi" w:hAnsiTheme="minorHAnsi" w:cstheme="minorHAnsi"/>
          <w:sz w:val="16"/>
        </w:rPr>
        <w:t xml:space="preserve">Our </w:t>
      </w:r>
      <w:r w:rsidRPr="005A2CF7">
        <w:rPr>
          <w:rFonts w:asciiTheme="minorHAnsi" w:hAnsiTheme="minorHAnsi" w:cstheme="minorHAnsi"/>
          <w:b/>
          <w:highlight w:val="cyan"/>
          <w:u w:val="single"/>
        </w:rPr>
        <w:t>crip analysis</w:t>
      </w:r>
      <w:r w:rsidRPr="005A2CF7">
        <w:rPr>
          <w:rFonts w:asciiTheme="minorHAnsi" w:hAnsiTheme="minorHAnsi" w:cstheme="minorHAnsi"/>
          <w:sz w:val="16"/>
        </w:rPr>
        <w:t xml:space="preserve"> </w:t>
      </w:r>
      <w:r w:rsidRPr="005A2CF7">
        <w:rPr>
          <w:rFonts w:asciiTheme="minorHAnsi" w:hAnsiTheme="minorHAnsi" w:cstheme="minorHAnsi"/>
          <w:b/>
          <w:u w:val="single"/>
        </w:rPr>
        <w:t>and</w:t>
      </w:r>
      <w:r w:rsidRPr="005A2CF7">
        <w:rPr>
          <w:rFonts w:asciiTheme="minorHAnsi" w:hAnsiTheme="minorHAnsi" w:cstheme="minorHAnsi"/>
          <w:sz w:val="16"/>
        </w:rPr>
        <w:t xml:space="preserve"> suggestions for </w:t>
      </w:r>
      <w:r w:rsidRPr="005A2CF7">
        <w:rPr>
          <w:rFonts w:asciiTheme="minorHAnsi" w:hAnsiTheme="minorHAnsi" w:cstheme="minorHAnsi"/>
          <w:b/>
          <w:u w:val="single"/>
        </w:rPr>
        <w:t>cripped practice are</w:t>
      </w:r>
      <w:r w:rsidRPr="005A2CF7">
        <w:rPr>
          <w:rFonts w:asciiTheme="minorHAnsi" w:hAnsiTheme="minorHAnsi" w:cstheme="minorHAnsi"/>
          <w:sz w:val="16"/>
        </w:rPr>
        <w:t xml:space="preserve"> both </w:t>
      </w:r>
      <w:r w:rsidRPr="005A2CF7">
        <w:rPr>
          <w:rFonts w:asciiTheme="minorHAnsi" w:hAnsiTheme="minorHAnsi" w:cstheme="minorHAnsi"/>
          <w:b/>
          <w:highlight w:val="cyan"/>
          <w:u w:val="single"/>
        </w:rPr>
        <w:t>ways to navigate the insidious nature of ableism in the present and work toward crip futures that are not rooted in compulsory able-</w:t>
      </w:r>
      <w:proofErr w:type="spellStart"/>
      <w:r w:rsidRPr="005A2CF7">
        <w:rPr>
          <w:rFonts w:asciiTheme="minorHAnsi" w:hAnsiTheme="minorHAnsi" w:cstheme="minorHAnsi"/>
          <w:b/>
          <w:highlight w:val="cyan"/>
          <w:u w:val="single"/>
        </w:rPr>
        <w:t>bodiedness</w:t>
      </w:r>
      <w:proofErr w:type="spellEnd"/>
      <w:r w:rsidRPr="005A2CF7">
        <w:rPr>
          <w:rFonts w:asciiTheme="minorHAnsi" w:hAnsiTheme="minorHAnsi" w:cstheme="minorHAnsi"/>
          <w:b/>
          <w:u w:val="single"/>
        </w:rPr>
        <w:t xml:space="preserve"> and able-mindedness</w:t>
      </w:r>
      <w:r w:rsidRPr="005A2CF7">
        <w:rPr>
          <w:rFonts w:asciiTheme="minorHAnsi" w:hAnsiTheme="minorHAnsi" w:cstheme="minorHAnsi"/>
          <w:sz w:val="16"/>
        </w:rPr>
        <w:t xml:space="preserve">. Although we recognize that our suggestions are not enough to create transformative structural </w:t>
      </w:r>
      <w:proofErr w:type="gramStart"/>
      <w:r w:rsidRPr="005A2CF7">
        <w:rPr>
          <w:rFonts w:asciiTheme="minorHAnsi" w:hAnsiTheme="minorHAnsi" w:cstheme="minorHAnsi"/>
          <w:sz w:val="16"/>
        </w:rPr>
        <w:t>change</w:t>
      </w:r>
      <w:proofErr w:type="gramEnd"/>
      <w:r w:rsidRPr="005A2CF7">
        <w:rPr>
          <w:rFonts w:asciiTheme="minorHAnsi" w:hAnsiTheme="minorHAnsi" w:cstheme="minorHAnsi"/>
          <w:sz w:val="16"/>
        </w:rPr>
        <w:t xml:space="preserve">, it is important not to discount the value </w:t>
      </w:r>
      <w:proofErr w:type="gramStart"/>
      <w:r w:rsidRPr="005A2CF7">
        <w:rPr>
          <w:rFonts w:asciiTheme="minorHAnsi" w:hAnsiTheme="minorHAnsi" w:cstheme="minorHAnsi"/>
          <w:sz w:val="16"/>
        </w:rPr>
        <w:t>in</w:t>
      </w:r>
      <w:proofErr w:type="gramEnd"/>
      <w:r w:rsidRPr="005A2CF7">
        <w:rPr>
          <w:rFonts w:asciiTheme="minorHAnsi" w:hAnsiTheme="minorHAnsi" w:cstheme="minorHAnsi"/>
          <w:sz w:val="16"/>
        </w:rPr>
        <w:t xml:space="preserve"> such suggestions. In the context of higher education, a crip manifesto is a call for higher education professionals to deeply engage in </w:t>
      </w:r>
      <w:proofErr w:type="spellStart"/>
      <w:r w:rsidRPr="005A2CF7">
        <w:rPr>
          <w:rFonts w:asciiTheme="minorHAnsi" w:hAnsiTheme="minorHAnsi" w:cstheme="minorHAnsi"/>
          <w:sz w:val="16"/>
        </w:rPr>
        <w:t>cripping</w:t>
      </w:r>
      <w:proofErr w:type="spellEnd"/>
      <w:r w:rsidRPr="005A2CF7">
        <w:rPr>
          <w:rFonts w:asciiTheme="minorHAnsi" w:hAnsiTheme="minorHAnsi" w:cstheme="minorHAnsi"/>
          <w:sz w:val="16"/>
        </w:rPr>
        <w:t xml:space="preserve"> our present so that crip futures are possible (Kafer, 2017). </w:t>
      </w:r>
      <w:r w:rsidRPr="005A2CF7">
        <w:rPr>
          <w:rFonts w:asciiTheme="minorHAnsi" w:hAnsiTheme="minorHAnsi" w:cstheme="minorHAnsi"/>
          <w:b/>
          <w:u w:val="single"/>
        </w:rPr>
        <w:t>Educators must not let the ableist limitations of day-to-day practice of</w:t>
      </w:r>
      <w:r w:rsidRPr="005A2CF7">
        <w:rPr>
          <w:rFonts w:asciiTheme="minorHAnsi" w:hAnsiTheme="minorHAnsi" w:cstheme="minorHAnsi"/>
          <w:sz w:val="16"/>
        </w:rPr>
        <w:t xml:space="preserve"> some of these suggested practices—such as </w:t>
      </w:r>
      <w:r w:rsidRPr="005A2CF7">
        <w:rPr>
          <w:rFonts w:asciiTheme="minorHAnsi" w:hAnsiTheme="minorHAnsi" w:cstheme="minorHAnsi"/>
          <w:b/>
          <w:u w:val="single"/>
        </w:rPr>
        <w:t>academic cultures steeped in neoliberalism</w:t>
      </w:r>
      <w:r w:rsidRPr="005A2CF7">
        <w:rPr>
          <w:rFonts w:asciiTheme="minorHAnsi" w:hAnsiTheme="minorHAnsi" w:cstheme="minorHAnsi"/>
          <w:sz w:val="16"/>
        </w:rPr>
        <w:t xml:space="preserve">, the unrelenting </w:t>
      </w:r>
      <w:r w:rsidRPr="005A2CF7">
        <w:rPr>
          <w:rFonts w:asciiTheme="minorHAnsi" w:hAnsiTheme="minorHAnsi" w:cstheme="minorHAnsi"/>
          <w:b/>
          <w:u w:val="single"/>
        </w:rPr>
        <w:t>expectations for faculty, and ableist faculty reward structures that</w:t>
      </w:r>
      <w:r w:rsidRPr="005A2CF7">
        <w:rPr>
          <w:rFonts w:asciiTheme="minorHAnsi" w:hAnsiTheme="minorHAnsi" w:cstheme="minorHAnsi"/>
          <w:sz w:val="16"/>
        </w:rPr>
        <w:t xml:space="preserve"> often </w:t>
      </w:r>
      <w:r w:rsidRPr="005A2CF7">
        <w:rPr>
          <w:rFonts w:asciiTheme="minorHAnsi" w:hAnsiTheme="minorHAnsi" w:cstheme="minorHAnsi"/>
          <w:b/>
          <w:u w:val="single"/>
        </w:rPr>
        <w:t>prioritize</w:t>
      </w:r>
      <w:r w:rsidRPr="005A2CF7">
        <w:rPr>
          <w:rFonts w:asciiTheme="minorHAnsi" w:hAnsiTheme="minorHAnsi" w:cstheme="minorHAnsi"/>
          <w:sz w:val="16"/>
        </w:rPr>
        <w:t xml:space="preserve"> research </w:t>
      </w:r>
      <w:r w:rsidRPr="005A2CF7">
        <w:rPr>
          <w:rFonts w:asciiTheme="minorHAnsi" w:hAnsiTheme="minorHAnsi" w:cstheme="minorHAnsi"/>
          <w:b/>
          <w:u w:val="single"/>
        </w:rPr>
        <w:t xml:space="preserve">productivity—prevent </w:t>
      </w:r>
      <w:r w:rsidRPr="005A2CF7">
        <w:rPr>
          <w:rFonts w:asciiTheme="minorHAnsi" w:hAnsiTheme="minorHAnsi" w:cstheme="minorHAnsi"/>
          <w:sz w:val="16"/>
        </w:rPr>
        <w:t xml:space="preserve">enacting these practices and </w:t>
      </w:r>
      <w:r w:rsidRPr="005A2CF7">
        <w:rPr>
          <w:rFonts w:asciiTheme="minorHAnsi" w:hAnsiTheme="minorHAnsi" w:cstheme="minorHAnsi"/>
          <w:b/>
          <w:u w:val="single"/>
        </w:rPr>
        <w:t>working toward transformative futures</w:t>
      </w:r>
      <w:r w:rsidRPr="005A2CF7">
        <w:rPr>
          <w:rFonts w:asciiTheme="minorHAnsi" w:hAnsiTheme="minorHAnsi" w:cstheme="minorHAnsi"/>
          <w:sz w:val="16"/>
        </w:rPr>
        <w:t>. Therefore, as educators continue to challenge compulsory able-</w:t>
      </w:r>
      <w:proofErr w:type="spellStart"/>
      <w:r w:rsidRPr="005A2CF7">
        <w:rPr>
          <w:rFonts w:asciiTheme="minorHAnsi" w:hAnsiTheme="minorHAnsi" w:cstheme="minorHAnsi"/>
          <w:sz w:val="16"/>
        </w:rPr>
        <w:t>bodiedness</w:t>
      </w:r>
      <w:proofErr w:type="spellEnd"/>
      <w:r w:rsidRPr="005A2CF7">
        <w:rPr>
          <w:rFonts w:asciiTheme="minorHAnsi" w:hAnsiTheme="minorHAnsi" w:cstheme="minorHAnsi"/>
          <w:sz w:val="16"/>
        </w:rPr>
        <w:t xml:space="preserve"> and able-mindedness in their own spheres, </w:t>
      </w:r>
      <w:r w:rsidRPr="005A2CF7">
        <w:rPr>
          <w:rFonts w:asciiTheme="minorHAnsi" w:hAnsiTheme="minorHAnsi" w:cstheme="minorHAnsi"/>
          <w:b/>
          <w:iCs/>
          <w:u w:val="single"/>
          <w:bdr w:val="single" w:sz="8" w:space="0" w:color="auto"/>
        </w:rPr>
        <w:t>the work will never truly be complete</w:t>
      </w:r>
      <w:r w:rsidRPr="005A2CF7">
        <w:rPr>
          <w:rFonts w:asciiTheme="minorHAnsi" w:hAnsiTheme="minorHAnsi" w:cstheme="minorHAnsi"/>
          <w:sz w:val="16"/>
        </w:rPr>
        <w:t xml:space="preserve">. In investing in the process, </w:t>
      </w:r>
      <w:r w:rsidRPr="005A2CF7">
        <w:rPr>
          <w:rFonts w:asciiTheme="minorHAnsi" w:hAnsiTheme="minorHAnsi" w:cstheme="minorHAnsi"/>
          <w:b/>
          <w:u w:val="single"/>
        </w:rPr>
        <w:t xml:space="preserve">educators are simultaneously working to better the now and creating futures where disabled </w:t>
      </w:r>
      <w:proofErr w:type="spellStart"/>
      <w:r w:rsidRPr="005A2CF7">
        <w:rPr>
          <w:rFonts w:asciiTheme="minorHAnsi" w:hAnsiTheme="minorHAnsi" w:cstheme="minorHAnsi"/>
          <w:b/>
          <w:u w:val="single"/>
        </w:rPr>
        <w:t>bodyminds</w:t>
      </w:r>
      <w:proofErr w:type="spellEnd"/>
      <w:r w:rsidRPr="005A2CF7">
        <w:rPr>
          <w:rFonts w:asciiTheme="minorHAnsi" w:hAnsiTheme="minorHAnsi" w:cstheme="minorHAnsi"/>
          <w:b/>
          <w:u w:val="single"/>
        </w:rPr>
        <w:t xml:space="preserve"> are no longer secondary.</w:t>
      </w:r>
    </w:p>
    <w:p w14:paraId="55316717" w14:textId="77777777" w:rsidR="002B1258" w:rsidRPr="005A2CF7" w:rsidRDefault="002B1258" w:rsidP="002B1258">
      <w:pPr>
        <w:rPr>
          <w:rFonts w:asciiTheme="minorHAnsi" w:hAnsiTheme="minorHAnsi" w:cstheme="minorHAnsi"/>
          <w:sz w:val="16"/>
        </w:rPr>
      </w:pPr>
      <w:r w:rsidRPr="005A2CF7">
        <w:rPr>
          <w:rFonts w:asciiTheme="minorHAnsi" w:hAnsiTheme="minorHAnsi" w:cstheme="minorHAnsi"/>
          <w:sz w:val="16"/>
        </w:rPr>
        <w:t xml:space="preserve">In addition to the practices we suggest, </w:t>
      </w:r>
      <w:r w:rsidRPr="005A2CF7">
        <w:rPr>
          <w:rFonts w:asciiTheme="minorHAnsi" w:hAnsiTheme="minorHAnsi" w:cstheme="minorHAnsi"/>
          <w:b/>
          <w:u w:val="single"/>
        </w:rPr>
        <w:t>crip futures cannot happen until educators address academic gatekeeping's impact on teaching and learning</w:t>
      </w:r>
      <w:r w:rsidRPr="005A2CF7">
        <w:rPr>
          <w:rFonts w:asciiTheme="minorHAnsi" w:hAnsiTheme="minorHAnsi" w:cstheme="minorHAnsi"/>
          <w:sz w:val="16"/>
        </w:rPr>
        <w:t xml:space="preserve">, and specifically, who is a college student. </w:t>
      </w:r>
      <w:r w:rsidRPr="005A2CF7">
        <w:rPr>
          <w:rFonts w:asciiTheme="minorHAnsi" w:hAnsiTheme="minorHAnsi" w:cstheme="minorHAnsi"/>
          <w:b/>
          <w:iCs/>
          <w:highlight w:val="cyan"/>
          <w:u w:val="single"/>
          <w:bdr w:val="single" w:sz="8" w:space="0" w:color="auto"/>
        </w:rPr>
        <w:t>It is not possible to fully create crip futures when higher education excludes many disabled people, especially those whose ways of knowing and communicating differ from the assumed norm</w:t>
      </w:r>
      <w:r w:rsidRPr="005A2CF7">
        <w:rPr>
          <w:rFonts w:asciiTheme="minorHAnsi" w:hAnsiTheme="minorHAnsi" w:cstheme="minorHAnsi"/>
          <w:sz w:val="16"/>
        </w:rPr>
        <w:t xml:space="preserve">. Dolmage (2017) argued that </w:t>
      </w:r>
      <w:r w:rsidRPr="005A2CF7">
        <w:rPr>
          <w:rFonts w:asciiTheme="minorHAnsi" w:hAnsiTheme="minorHAnsi" w:cstheme="minorHAnsi"/>
          <w:b/>
          <w:u w:val="single"/>
        </w:rPr>
        <w:t>access requires a reimagination of higher education</w:t>
      </w:r>
      <w:r w:rsidRPr="005A2CF7">
        <w:rPr>
          <w:rFonts w:asciiTheme="minorHAnsi" w:hAnsiTheme="minorHAnsi" w:cstheme="minorHAnsi"/>
          <w:sz w:val="16"/>
        </w:rPr>
        <w:t xml:space="preserve">, starting with admissions gatekeeping, </w:t>
      </w:r>
      <w:r w:rsidRPr="005A2CF7">
        <w:rPr>
          <w:rFonts w:asciiTheme="minorHAnsi" w:hAnsiTheme="minorHAnsi" w:cstheme="minorHAnsi"/>
          <w:b/>
          <w:highlight w:val="cyan"/>
          <w:u w:val="single"/>
        </w:rPr>
        <w:t>that destabilizes compulsory able-</w:t>
      </w:r>
      <w:proofErr w:type="spellStart"/>
      <w:r w:rsidRPr="005A2CF7">
        <w:rPr>
          <w:rFonts w:asciiTheme="minorHAnsi" w:hAnsiTheme="minorHAnsi" w:cstheme="minorHAnsi"/>
          <w:b/>
          <w:highlight w:val="cyan"/>
          <w:u w:val="single"/>
        </w:rPr>
        <w:t>bodiedness</w:t>
      </w:r>
      <w:proofErr w:type="spellEnd"/>
      <w:r w:rsidRPr="005A2CF7">
        <w:rPr>
          <w:rFonts w:asciiTheme="minorHAnsi" w:hAnsiTheme="minorHAnsi" w:cstheme="minorHAnsi"/>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634CB133" w14:textId="77777777" w:rsidR="002B1258" w:rsidRPr="005A2CF7" w:rsidRDefault="002B1258" w:rsidP="002B1258">
      <w:pPr>
        <w:rPr>
          <w:rFonts w:asciiTheme="minorHAnsi" w:hAnsiTheme="minorHAnsi" w:cstheme="minorHAnsi"/>
          <w:sz w:val="16"/>
        </w:rPr>
      </w:pPr>
      <w:r w:rsidRPr="005A2CF7">
        <w:rPr>
          <w:rFonts w:asciiTheme="minorHAnsi" w:hAnsiTheme="minorHAnsi" w:cstheme="minorHAnsi"/>
          <w:sz w:val="16"/>
        </w:rPr>
        <w:t xml:space="preserve">Further, </w:t>
      </w:r>
      <w:r w:rsidRPr="005A2CF7">
        <w:rPr>
          <w:rFonts w:asciiTheme="minorHAnsi" w:hAnsiTheme="minorHAnsi" w:cstheme="minorHAnsi"/>
          <w:b/>
          <w:u w:val="single"/>
        </w:rPr>
        <w:t xml:space="preserve">crip futures must be </w:t>
      </w:r>
      <w:proofErr w:type="spellStart"/>
      <w:r w:rsidRPr="005A2CF7">
        <w:rPr>
          <w:rFonts w:asciiTheme="minorHAnsi" w:hAnsiTheme="minorHAnsi" w:cstheme="minorHAnsi"/>
          <w:b/>
          <w:u w:val="single"/>
        </w:rPr>
        <w:t>intersectionally</w:t>
      </w:r>
      <w:proofErr w:type="spellEnd"/>
      <w:r w:rsidRPr="005A2CF7">
        <w:rPr>
          <w:rFonts w:asciiTheme="minorHAnsi" w:hAnsiTheme="minorHAnsi" w:cstheme="minorHAnsi"/>
          <w:b/>
          <w:u w:val="single"/>
        </w:rPr>
        <w:t xml:space="preserve"> approached</w:t>
      </w:r>
      <w:r w:rsidRPr="005A2CF7">
        <w:rPr>
          <w:rFonts w:asciiTheme="minorHAnsi" w:hAnsiTheme="minorHAnsi" w:cstheme="minorHAnsi"/>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1036D52F" w14:textId="77777777" w:rsidR="002B1258" w:rsidRPr="005A2CF7" w:rsidRDefault="002B1258" w:rsidP="002B1258">
      <w:pPr>
        <w:rPr>
          <w:rFonts w:asciiTheme="minorHAnsi" w:hAnsiTheme="minorHAnsi" w:cstheme="minorHAnsi"/>
          <w:b/>
          <w:bCs/>
          <w:sz w:val="16"/>
        </w:rPr>
      </w:pPr>
      <w:r w:rsidRPr="005A2CF7">
        <w:rPr>
          <w:rFonts w:asciiTheme="minorHAnsi" w:hAnsiTheme="minorHAnsi" w:cstheme="minorHAnsi"/>
          <w:b/>
          <w:bCs/>
          <w:sz w:val="16"/>
        </w:rPr>
        <w:t>Conclusion</w:t>
      </w:r>
    </w:p>
    <w:p w14:paraId="229D35E1" w14:textId="77777777" w:rsidR="002B1258" w:rsidRPr="005A2CF7" w:rsidRDefault="002B1258" w:rsidP="002B1258">
      <w:pPr>
        <w:rPr>
          <w:rFonts w:asciiTheme="minorHAnsi" w:hAnsiTheme="minorHAnsi" w:cstheme="minorHAnsi"/>
          <w:sz w:val="16"/>
        </w:rPr>
      </w:pPr>
      <w:r w:rsidRPr="005A2CF7">
        <w:rPr>
          <w:rFonts w:asciiTheme="minorHAnsi" w:hAnsiTheme="minorHAnsi" w:cstheme="minorHAnsi"/>
          <w:sz w:val="16"/>
        </w:rPr>
        <w:t xml:space="preserve">In summary, </w:t>
      </w:r>
      <w:r w:rsidRPr="005A2CF7">
        <w:rPr>
          <w:rFonts w:asciiTheme="minorHAnsi" w:hAnsiTheme="minorHAnsi" w:cstheme="minorHAnsi"/>
          <w:b/>
          <w:u w:val="single"/>
        </w:rPr>
        <w:t>applying crip theory in higher education involves recognizing disability's fluid nature and embracing authenticity</w:t>
      </w:r>
      <w:r w:rsidRPr="005A2CF7">
        <w:rPr>
          <w:rFonts w:asciiTheme="minorHAnsi" w:hAnsiTheme="minorHAnsi" w:cstheme="minorHAnsi"/>
          <w:sz w:val="16"/>
        </w:rPr>
        <w:t xml:space="preserve">. Faculty can create empowering, accessible environments by adopting a dynamic approach, normalizing </w:t>
      </w:r>
      <w:proofErr w:type="gramStart"/>
      <w:r w:rsidRPr="005A2CF7">
        <w:rPr>
          <w:rFonts w:asciiTheme="minorHAnsi" w:hAnsiTheme="minorHAnsi" w:cstheme="minorHAnsi"/>
          <w:sz w:val="16"/>
        </w:rPr>
        <w:t>accommodations</w:t>
      </w:r>
      <w:proofErr w:type="gramEnd"/>
      <w:r w:rsidRPr="005A2CF7">
        <w:rPr>
          <w:rFonts w:asciiTheme="minorHAnsi" w:hAnsiTheme="minorHAnsi" w:cstheme="minorHAnsi"/>
          <w:sz w:val="16"/>
        </w:rPr>
        <w:t xml:space="preserve"> as part of diversity. </w:t>
      </w:r>
      <w:r w:rsidRPr="005A2CF7">
        <w:rPr>
          <w:rFonts w:asciiTheme="minorHAnsi" w:hAnsiTheme="minorHAnsi" w:cstheme="minorHAnsi"/>
          <w:b/>
          <w:u w:val="single"/>
        </w:rPr>
        <w:t xml:space="preserve">A dialogic perspective </w:t>
      </w:r>
      <w:r w:rsidRPr="005A2CF7">
        <w:rPr>
          <w:rFonts w:asciiTheme="minorHAnsi" w:hAnsiTheme="minorHAnsi" w:cstheme="minorHAnsi"/>
          <w:b/>
          <w:highlight w:val="cyan"/>
          <w:u w:val="single"/>
        </w:rPr>
        <w:t>fosters collaboration in adjusting accommodations, treating accessibility as an ongoing process</w:t>
      </w:r>
      <w:r w:rsidRPr="005A2CF7">
        <w:rPr>
          <w:rFonts w:asciiTheme="minorHAnsi" w:hAnsiTheme="minorHAnsi" w:cstheme="minorHAnsi"/>
          <w:sz w:val="16"/>
        </w:rPr>
        <w:t xml:space="preserve">. </w:t>
      </w:r>
      <w:r w:rsidRPr="005A2CF7">
        <w:rPr>
          <w:rFonts w:asciiTheme="minorHAnsi" w:hAnsiTheme="minorHAnsi" w:cstheme="minorHAnsi"/>
          <w:b/>
          <w:u w:val="single"/>
        </w:rPr>
        <w:t xml:space="preserve">Prioritizing </w:t>
      </w:r>
      <w:r w:rsidRPr="005A2CF7">
        <w:rPr>
          <w:rFonts w:asciiTheme="minorHAnsi" w:hAnsiTheme="minorHAnsi" w:cstheme="minorHAnsi"/>
          <w:sz w:val="16"/>
        </w:rPr>
        <w:t xml:space="preserve">fluidity, interdependence, and </w:t>
      </w:r>
      <w:r w:rsidRPr="005A2CF7">
        <w:rPr>
          <w:rFonts w:asciiTheme="minorHAnsi" w:hAnsiTheme="minorHAnsi" w:cstheme="minorHAnsi"/>
          <w:b/>
          <w:u w:val="single"/>
        </w:rPr>
        <w:t xml:space="preserve">crip time in the classroom empowers disabled students to voice their needs and builds trust so that they </w:t>
      </w:r>
      <w:proofErr w:type="gramStart"/>
      <w:r w:rsidRPr="005A2CF7">
        <w:rPr>
          <w:rFonts w:asciiTheme="minorHAnsi" w:hAnsiTheme="minorHAnsi" w:cstheme="minorHAnsi"/>
          <w:b/>
          <w:u w:val="single"/>
        </w:rPr>
        <w:t>are able to</w:t>
      </w:r>
      <w:proofErr w:type="gramEnd"/>
      <w:r w:rsidRPr="005A2CF7">
        <w:rPr>
          <w:rFonts w:asciiTheme="minorHAnsi" w:hAnsiTheme="minorHAnsi" w:cstheme="minorHAnsi"/>
          <w:b/>
          <w:u w:val="single"/>
        </w:rPr>
        <w:t xml:space="preserve"> disclose their access needs without pressure</w:t>
      </w:r>
      <w:r w:rsidRPr="005A2CF7">
        <w:rPr>
          <w:rFonts w:asciiTheme="minorHAnsi" w:hAnsiTheme="minorHAnsi" w:cstheme="minorHAnsi"/>
          <w:sz w:val="16"/>
        </w:rPr>
        <w:t xml:space="preserve">. Offering alternatives to rigid requirements helps students effectively and accessibly achieve learning outcomes. Embedding community-driven </w:t>
      </w:r>
      <w:proofErr w:type="gramStart"/>
      <w:r w:rsidRPr="005A2CF7">
        <w:rPr>
          <w:rFonts w:asciiTheme="minorHAnsi" w:hAnsiTheme="minorHAnsi" w:cstheme="minorHAnsi"/>
          <w:sz w:val="16"/>
        </w:rPr>
        <w:t>supports</w:t>
      </w:r>
      <w:proofErr w:type="gramEnd"/>
      <w:r w:rsidRPr="005A2CF7">
        <w:rPr>
          <w:rFonts w:asciiTheme="minorHAnsi" w:hAnsiTheme="minorHAnsi" w:cstheme="minorHAnsi"/>
          <w:sz w:val="16"/>
        </w:rPr>
        <w:t>, such as communal class notes and class-determined access plans, promotes interdependence and challenges compulsory able-</w:t>
      </w:r>
      <w:proofErr w:type="spellStart"/>
      <w:r w:rsidRPr="005A2CF7">
        <w:rPr>
          <w:rFonts w:asciiTheme="minorHAnsi" w:hAnsiTheme="minorHAnsi" w:cstheme="minorHAnsi"/>
          <w:sz w:val="16"/>
        </w:rPr>
        <w:t>bodiedness</w:t>
      </w:r>
      <w:proofErr w:type="spellEnd"/>
      <w:r w:rsidRPr="005A2CF7">
        <w:rPr>
          <w:rFonts w:asciiTheme="minorHAnsi" w:hAnsiTheme="minorHAnsi" w:cstheme="minorHAnsi"/>
          <w:sz w:val="16"/>
        </w:rPr>
        <w:t>. Finally, challenging institutional time-related barriers is crucial and making space for crip time is essential, especially recognizing the financial burden on students who operate within a crip temporal framework.</w:t>
      </w:r>
    </w:p>
    <w:p w14:paraId="0428CF5C" w14:textId="77777777" w:rsidR="002B1258" w:rsidRDefault="002B1258" w:rsidP="002B1258">
      <w:pPr>
        <w:rPr>
          <w:rFonts w:asciiTheme="minorHAnsi" w:hAnsiTheme="minorHAnsi" w:cstheme="minorHAnsi"/>
          <w:sz w:val="16"/>
        </w:rPr>
      </w:pPr>
      <w:r w:rsidRPr="005A2CF7">
        <w:rPr>
          <w:rFonts w:asciiTheme="minorHAnsi" w:hAnsiTheme="minorHAnsi" w:cstheme="minorHAnsi"/>
          <w:sz w:val="16"/>
        </w:rPr>
        <w:t xml:space="preserve">Emily's and Colleen's narratives reveal how </w:t>
      </w:r>
      <w:r w:rsidRPr="005A2CF7">
        <w:rPr>
          <w:rFonts w:asciiTheme="minorHAnsi" w:hAnsiTheme="minorHAnsi" w:cstheme="minorHAnsi"/>
          <w:b/>
          <w:u w:val="single"/>
        </w:rPr>
        <w:t xml:space="preserve">compulsory </w:t>
      </w:r>
      <w:proofErr w:type="gramStart"/>
      <w:r w:rsidRPr="005A2CF7">
        <w:rPr>
          <w:rFonts w:asciiTheme="minorHAnsi" w:hAnsiTheme="minorHAnsi" w:cstheme="minorHAnsi"/>
          <w:b/>
          <w:u w:val="single"/>
        </w:rPr>
        <w:t>able-mindedness</w:t>
      </w:r>
      <w:proofErr w:type="gramEnd"/>
      <w:r w:rsidRPr="005A2CF7">
        <w:rPr>
          <w:rFonts w:asciiTheme="minorHAnsi" w:hAnsiTheme="minorHAnsi" w:cstheme="minorHAnsi"/>
          <w:b/>
          <w:u w:val="single"/>
        </w:rPr>
        <w:t xml:space="preserve"> is woven into the fabric of higher education and shape</w:t>
      </w:r>
      <w:r w:rsidRPr="005A2CF7">
        <w:rPr>
          <w:rFonts w:asciiTheme="minorHAnsi" w:hAnsiTheme="minorHAnsi" w:cstheme="minorHAnsi"/>
          <w:sz w:val="16"/>
        </w:rPr>
        <w:t xml:space="preserve">d their </w:t>
      </w:r>
      <w:r w:rsidRPr="005A2CF7">
        <w:rPr>
          <w:rFonts w:asciiTheme="minorHAnsi" w:hAnsiTheme="minorHAnsi" w:cstheme="minorHAnsi"/>
          <w:b/>
          <w:u w:val="single"/>
        </w:rPr>
        <w:t>college experiences, creating deviance narratives that faculty exacerbated or resisted</w:t>
      </w:r>
      <w:r w:rsidRPr="005A2CF7">
        <w:rPr>
          <w:rFonts w:asciiTheme="minorHAnsi" w:hAnsiTheme="minorHAnsi" w:cstheme="minorHAnsi"/>
          <w:sz w:val="16"/>
        </w:rPr>
        <w:t xml:space="preserve">. </w:t>
      </w:r>
      <w:r w:rsidRPr="005A2CF7">
        <w:rPr>
          <w:rFonts w:asciiTheme="minorHAnsi" w:hAnsiTheme="minorHAnsi" w:cstheme="minorHAnsi"/>
          <w:b/>
          <w:u w:val="single"/>
        </w:rPr>
        <w:t>Amplifying crip perspectives</w:t>
      </w:r>
      <w:r w:rsidRPr="005A2CF7">
        <w:rPr>
          <w:rFonts w:asciiTheme="minorHAnsi" w:hAnsiTheme="minorHAnsi" w:cstheme="minorHAnsi"/>
          <w:sz w:val="16"/>
        </w:rPr>
        <w:t>, though, reveals a more hopeful narrative of disability. Crip perspectives r</w:t>
      </w:r>
      <w:r w:rsidRPr="005A2CF7">
        <w:rPr>
          <w:rFonts w:asciiTheme="minorHAnsi" w:hAnsiTheme="minorHAnsi" w:cstheme="minorHAnsi"/>
          <w:b/>
          <w:u w:val="single"/>
        </w:rPr>
        <w:t>eveal disability as fluid, uplifts interdependence, and illuminates how students experience crip time in ways that prioritize intersectional crip future</w:t>
      </w:r>
      <w:r w:rsidRPr="005A2CF7">
        <w:rPr>
          <w:rFonts w:asciiTheme="minorHAnsi" w:hAnsiTheme="minorHAnsi" w:cstheme="minorHAnsi"/>
          <w:sz w:val="16"/>
        </w:rPr>
        <w:t>—futures that are "golden, shimmering glimmers of hope—o</w:t>
      </w:r>
      <w:r w:rsidRPr="005A2CF7">
        <w:rPr>
          <w:rFonts w:asciiTheme="minorHAnsi" w:hAnsiTheme="minorHAnsi" w:cstheme="minorHAnsi"/>
          <w:b/>
          <w:u w:val="single"/>
        </w:rPr>
        <w:t xml:space="preserve">pportunities to build deeper, more whole and practice what our world could look like" </w:t>
      </w:r>
      <w:r w:rsidRPr="005A2CF7">
        <w:rPr>
          <w:rFonts w:asciiTheme="minorHAnsi" w:hAnsiTheme="minorHAnsi" w:cstheme="minorHAnsi"/>
          <w:sz w:val="16"/>
        </w:rPr>
        <w:t>(Mingus, May 3, 2010, para. 10).</w:t>
      </w:r>
    </w:p>
    <w:p w14:paraId="2CA7AF00" w14:textId="77777777" w:rsidR="002B1258" w:rsidRPr="00232AF8" w:rsidRDefault="002B1258" w:rsidP="002B1258">
      <w:pPr>
        <w:rPr>
          <w:lang w:val="en-CA"/>
        </w:rPr>
      </w:pPr>
    </w:p>
    <w:p w14:paraId="37F15DC7" w14:textId="77777777" w:rsidR="002B1258" w:rsidRPr="003B7049" w:rsidRDefault="002B1258" w:rsidP="002B1258">
      <w:pPr>
        <w:pStyle w:val="Heading2"/>
        <w:rPr>
          <w:lang w:val="en-CA"/>
        </w:rPr>
      </w:pPr>
      <w:r>
        <w:rPr>
          <w:lang w:val="en-CA"/>
        </w:rPr>
        <w:t>Case</w:t>
      </w:r>
    </w:p>
    <w:p w14:paraId="41A77FC6" w14:textId="77777777" w:rsidR="002B1258" w:rsidRDefault="002B1258" w:rsidP="002B1258">
      <w:pPr>
        <w:pStyle w:val="Heading4"/>
        <w:rPr>
          <w:lang w:val="en-CA"/>
        </w:rPr>
      </w:pPr>
      <w:r>
        <w:rPr>
          <w:lang w:val="en-CA"/>
        </w:rPr>
        <w:t>Logistical and financial barriers stop gig worker unionization</w:t>
      </w:r>
    </w:p>
    <w:p w14:paraId="51DD98A9" w14:textId="77777777" w:rsidR="002B1258" w:rsidRDefault="002B1258" w:rsidP="002B1258">
      <w:pPr>
        <w:rPr>
          <w:lang w:val="en-CA"/>
        </w:rPr>
      </w:pPr>
      <w:r>
        <w:rPr>
          <w:lang w:val="en-CA"/>
        </w:rPr>
        <w:t xml:space="preserve">Brian </w:t>
      </w:r>
      <w:r w:rsidRPr="00BC1389">
        <w:rPr>
          <w:rStyle w:val="Style13ptBold"/>
        </w:rPr>
        <w:t>Stauffer 2025</w:t>
      </w:r>
      <w:r>
        <w:rPr>
          <w:lang w:val="en-CA"/>
        </w:rPr>
        <w:t xml:space="preserve">, Human Rights Watch, “The Gig Trap: Algorithmic, Wage and Labor Exploitation in Platform Work in the US”, May 12, </w:t>
      </w:r>
      <w:hyperlink r:id="rId10" w:history="1">
        <w:r w:rsidRPr="00D96C4F">
          <w:rPr>
            <w:rStyle w:val="Hyperlink"/>
            <w:lang w:val="en-CA"/>
          </w:rPr>
          <w:t>https://www.hrw.org/report/2025/05/12/the-gig-trap/algorithmic-wage-and-labor-exploitation-in-platform-work-in-the-us</w:t>
        </w:r>
      </w:hyperlink>
      <w:r>
        <w:rPr>
          <w:lang w:val="en-CA"/>
        </w:rPr>
        <w:t xml:space="preserve">, accessed 9-15-25, </w:t>
      </w:r>
      <w:proofErr w:type="spellStart"/>
      <w:r>
        <w:rPr>
          <w:lang w:val="en-CA"/>
        </w:rPr>
        <w:t>HMc</w:t>
      </w:r>
      <w:proofErr w:type="spellEnd"/>
    </w:p>
    <w:p w14:paraId="3D365B0B" w14:textId="77777777" w:rsidR="002B1258" w:rsidRPr="00867672" w:rsidRDefault="002B1258" w:rsidP="002B1258">
      <w:pPr>
        <w:rPr>
          <w:sz w:val="16"/>
          <w:lang w:val="en-CA"/>
        </w:rPr>
      </w:pPr>
      <w:r w:rsidRPr="00867672">
        <w:rPr>
          <w:rStyle w:val="StyleUnderline"/>
        </w:rPr>
        <w:t>Despite</w:t>
      </w:r>
      <w:r w:rsidRPr="00867672">
        <w:rPr>
          <w:sz w:val="16"/>
          <w:lang w:val="en-CA"/>
        </w:rPr>
        <w:t xml:space="preserve"> existing </w:t>
      </w:r>
      <w:r w:rsidRPr="00867672">
        <w:rPr>
          <w:rStyle w:val="StyleUnderline"/>
        </w:rPr>
        <w:t>legal hurdles</w:t>
      </w:r>
      <w:r w:rsidRPr="00867672">
        <w:rPr>
          <w:sz w:val="16"/>
          <w:lang w:val="en-CA"/>
        </w:rPr>
        <w:t xml:space="preserve">, some US </w:t>
      </w:r>
      <w:r w:rsidRPr="003727F8">
        <w:rPr>
          <w:rStyle w:val="StyleUnderline"/>
          <w:highlight w:val="cyan"/>
        </w:rPr>
        <w:t xml:space="preserve">platform workers have tried to </w:t>
      </w:r>
      <w:r w:rsidRPr="003727F8">
        <w:rPr>
          <w:rStyle w:val="StyleUnderline"/>
        </w:rPr>
        <w:t xml:space="preserve">organize to </w:t>
      </w:r>
      <w:r w:rsidRPr="003727F8">
        <w:rPr>
          <w:rStyle w:val="StyleUnderline"/>
          <w:highlight w:val="cyan"/>
        </w:rPr>
        <w:t>collectively bargain</w:t>
      </w:r>
      <w:r w:rsidRPr="00867672">
        <w:rPr>
          <w:sz w:val="16"/>
          <w:lang w:val="en-CA"/>
        </w:rPr>
        <w:t xml:space="preserve"> for better wages, benefits, and working conditions. However, </w:t>
      </w:r>
      <w:r w:rsidRPr="00867672">
        <w:rPr>
          <w:rStyle w:val="StyleUnderline"/>
        </w:rPr>
        <w:t xml:space="preserve">a key </w:t>
      </w:r>
      <w:r w:rsidRPr="003727F8">
        <w:rPr>
          <w:rStyle w:val="Emphasis"/>
          <w:highlight w:val="cyan"/>
        </w:rPr>
        <w:t>challenge</w:t>
      </w:r>
      <w:r w:rsidRPr="00867672">
        <w:rPr>
          <w:rStyle w:val="StyleUnderline"/>
        </w:rPr>
        <w:t xml:space="preserve"> to organizing </w:t>
      </w:r>
      <w:r w:rsidRPr="003727F8">
        <w:rPr>
          <w:rStyle w:val="StyleUnderline"/>
          <w:highlight w:val="cyan"/>
        </w:rPr>
        <w:t>lies in the</w:t>
      </w:r>
      <w:r w:rsidRPr="00867672">
        <w:rPr>
          <w:rStyle w:val="StyleUnderline"/>
        </w:rPr>
        <w:t xml:space="preserve"> very </w:t>
      </w:r>
      <w:r w:rsidRPr="003727F8">
        <w:rPr>
          <w:rStyle w:val="StyleUnderline"/>
          <w:highlight w:val="cyan"/>
        </w:rPr>
        <w:t>nature of the work</w:t>
      </w:r>
      <w:r w:rsidRPr="00867672">
        <w:rPr>
          <w:sz w:val="16"/>
          <w:lang w:val="en-CA"/>
        </w:rPr>
        <w:t xml:space="preserve"> itself. </w:t>
      </w:r>
      <w:r w:rsidRPr="00867672">
        <w:rPr>
          <w:rStyle w:val="StyleUnderline"/>
        </w:rPr>
        <w:t xml:space="preserve">As </w:t>
      </w:r>
      <w:r w:rsidRPr="003727F8">
        <w:rPr>
          <w:rStyle w:val="StyleUnderline"/>
          <w:highlight w:val="cyan"/>
        </w:rPr>
        <w:t>workers</w:t>
      </w:r>
      <w:r w:rsidRPr="00867672">
        <w:rPr>
          <w:rStyle w:val="StyleUnderline"/>
        </w:rPr>
        <w:t xml:space="preserve"> are assigned and paid by an app</w:t>
      </w:r>
      <w:r w:rsidRPr="00867672">
        <w:rPr>
          <w:sz w:val="16"/>
          <w:lang w:val="en-CA"/>
        </w:rPr>
        <w:t xml:space="preserve"> to compete for highly individualized routes and tasks, </w:t>
      </w:r>
      <w:r w:rsidRPr="00867672">
        <w:rPr>
          <w:rStyle w:val="StyleUnderline"/>
        </w:rPr>
        <w:t xml:space="preserve">they </w:t>
      </w:r>
      <w:r w:rsidRPr="003727F8">
        <w:rPr>
          <w:rStyle w:val="Emphasis"/>
          <w:highlight w:val="cyan"/>
        </w:rPr>
        <w:t>lack a natural gathering point</w:t>
      </w:r>
      <w:r w:rsidRPr="00867672">
        <w:rPr>
          <w:sz w:val="16"/>
          <w:lang w:val="en-CA"/>
        </w:rPr>
        <w:t xml:space="preserve">, such as a break room or an office, </w:t>
      </w:r>
      <w:r w:rsidRPr="00867672">
        <w:rPr>
          <w:rStyle w:val="StyleUnderline"/>
        </w:rPr>
        <w:t>to forge relationships of solidarity and trust</w:t>
      </w:r>
      <w:r w:rsidRPr="00867672">
        <w:rPr>
          <w:sz w:val="16"/>
          <w:lang w:val="en-CA"/>
        </w:rPr>
        <w:t>.[343]</w:t>
      </w:r>
    </w:p>
    <w:p w14:paraId="694F920E" w14:textId="77777777" w:rsidR="002B1258" w:rsidRPr="00867672" w:rsidRDefault="002B1258" w:rsidP="002B1258">
      <w:pPr>
        <w:rPr>
          <w:sz w:val="16"/>
          <w:lang w:val="en-CA"/>
        </w:rPr>
      </w:pPr>
      <w:r w:rsidRPr="00867672">
        <w:rPr>
          <w:rStyle w:val="StyleUnderline"/>
        </w:rPr>
        <w:t>Some</w:t>
      </w:r>
      <w:r w:rsidRPr="00867672">
        <w:rPr>
          <w:sz w:val="16"/>
          <w:lang w:val="en-CA"/>
        </w:rPr>
        <w:t xml:space="preserve"> groups of platform workers have </w:t>
      </w:r>
      <w:r w:rsidRPr="00867672">
        <w:rPr>
          <w:rStyle w:val="StyleUnderline"/>
        </w:rPr>
        <w:t>repurposed makeshift meeting points into sites of collective action</w:t>
      </w:r>
      <w:r w:rsidRPr="00867672">
        <w:rPr>
          <w:sz w:val="16"/>
          <w:lang w:val="en-CA"/>
        </w:rPr>
        <w:t>.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w:t>
      </w:r>
    </w:p>
    <w:p w14:paraId="2CA313DB" w14:textId="77777777" w:rsidR="002B1258" w:rsidRPr="00867672" w:rsidRDefault="002B1258" w:rsidP="002B1258">
      <w:pPr>
        <w:rPr>
          <w:sz w:val="16"/>
          <w:lang w:val="en-CA"/>
        </w:rPr>
      </w:pPr>
      <w:r w:rsidRPr="00867672">
        <w:rPr>
          <w:rStyle w:val="StyleUnderline"/>
        </w:rPr>
        <w:t>But such meeting points are not available to all platform workers</w:t>
      </w:r>
      <w:r w:rsidRPr="00867672">
        <w:rPr>
          <w:sz w:val="16"/>
          <w:lang w:val="en-CA"/>
        </w:rPr>
        <w:t xml:space="preserve">,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w:t>
      </w:r>
      <w:r w:rsidRPr="003727F8">
        <w:rPr>
          <w:rStyle w:val="Emphasis"/>
          <w:highlight w:val="cyan"/>
        </w:rPr>
        <w:t xml:space="preserve">everyone is </w:t>
      </w:r>
      <w:r w:rsidRPr="003727F8">
        <w:rPr>
          <w:rStyle w:val="Emphasis"/>
        </w:rPr>
        <w:t xml:space="preserve">pretty much </w:t>
      </w:r>
      <w:r w:rsidRPr="003727F8">
        <w:rPr>
          <w:rStyle w:val="Emphasis"/>
          <w:highlight w:val="cyan"/>
        </w:rPr>
        <w:t>on their own</w:t>
      </w:r>
      <w:proofErr w:type="gramStart"/>
      <w:r w:rsidRPr="00867672">
        <w:rPr>
          <w:sz w:val="16"/>
          <w:lang w:val="en-CA"/>
        </w:rPr>
        <w:t>.”[</w:t>
      </w:r>
      <w:proofErr w:type="gramEnd"/>
      <w:r w:rsidRPr="00867672">
        <w:rPr>
          <w:sz w:val="16"/>
          <w:lang w:val="en-CA"/>
        </w:rPr>
        <w:t>347]</w:t>
      </w:r>
    </w:p>
    <w:p w14:paraId="073D7A33" w14:textId="77777777" w:rsidR="002B1258" w:rsidRPr="00867672" w:rsidRDefault="002B1258" w:rsidP="002B1258">
      <w:pPr>
        <w:rPr>
          <w:sz w:val="16"/>
          <w:lang w:val="en-CA"/>
        </w:rPr>
      </w:pPr>
      <w:r w:rsidRPr="003727F8">
        <w:rPr>
          <w:rStyle w:val="StyleUnderline"/>
          <w:highlight w:val="cyan"/>
        </w:rPr>
        <w:t>High turnover</w:t>
      </w:r>
      <w:r w:rsidRPr="00867672">
        <w:rPr>
          <w:sz w:val="16"/>
          <w:lang w:val="en-CA"/>
        </w:rPr>
        <w:t xml:space="preserve"> among platform workers </w:t>
      </w:r>
      <w:r w:rsidRPr="003727F8">
        <w:rPr>
          <w:rStyle w:val="StyleUnderline"/>
          <w:highlight w:val="cyan"/>
        </w:rPr>
        <w:t>puts</w:t>
      </w:r>
      <w:r w:rsidRPr="00867672">
        <w:rPr>
          <w:rStyle w:val="StyleUnderline"/>
        </w:rPr>
        <w:t xml:space="preserve"> further </w:t>
      </w:r>
      <w:r w:rsidRPr="003727F8">
        <w:rPr>
          <w:rStyle w:val="StyleUnderline"/>
          <w:highlight w:val="cyan"/>
        </w:rPr>
        <w:t>strain on</w:t>
      </w:r>
      <w:r w:rsidRPr="00867672">
        <w:rPr>
          <w:rStyle w:val="StyleUnderline"/>
        </w:rPr>
        <w:t xml:space="preserve"> </w:t>
      </w:r>
      <w:r w:rsidRPr="003727F8">
        <w:rPr>
          <w:rStyle w:val="StyleUnderline"/>
          <w:highlight w:val="cyan"/>
        </w:rPr>
        <w:t>organizing</w:t>
      </w:r>
      <w:r w:rsidRPr="00867672">
        <w:rPr>
          <w:rStyle w:val="StyleUnderline"/>
        </w:rPr>
        <w:t xml:space="preserve"> efforts</w:t>
      </w:r>
      <w:r w:rsidRPr="00867672">
        <w:rPr>
          <w:sz w:val="16"/>
          <w:lang w:val="en-CA"/>
        </w:rPr>
        <w:t xml:space="preserve">. Some estimates indicate that </w:t>
      </w:r>
      <w:r w:rsidRPr="00867672">
        <w:rPr>
          <w:rStyle w:val="StyleUnderline"/>
        </w:rPr>
        <w:t xml:space="preserve">the turnover </w:t>
      </w:r>
      <w:r w:rsidRPr="003727F8">
        <w:rPr>
          <w:rStyle w:val="StyleUnderline"/>
          <w:highlight w:val="cyan"/>
        </w:rPr>
        <w:t>rate can be as high as 500 percent</w:t>
      </w:r>
      <w:r w:rsidRPr="00867672">
        <w:rPr>
          <w:rStyle w:val="StyleUnderline"/>
        </w:rPr>
        <w:t xml:space="preserve"> per year</w:t>
      </w:r>
      <w:r w:rsidRPr="00867672">
        <w:rPr>
          <w:sz w:val="16"/>
          <w:lang w:val="en-CA"/>
        </w:rPr>
        <w:t xml:space="preserve">.[348] Solis said that </w:t>
      </w:r>
      <w:r w:rsidRPr="00867672">
        <w:rPr>
          <w:rStyle w:val="StyleUnderline"/>
        </w:rPr>
        <w:t>many workers who began organizing with the Collective in April 2020 have since left</w:t>
      </w:r>
      <w:r w:rsidRPr="00867672">
        <w:rPr>
          <w:sz w:val="16"/>
          <w:lang w:val="en-CA"/>
        </w:rPr>
        <w:t xml:space="preserve"> </w:t>
      </w:r>
      <w:proofErr w:type="spellStart"/>
      <w:r w:rsidRPr="00867672">
        <w:rPr>
          <w:sz w:val="16"/>
          <w:lang w:val="en-CA"/>
        </w:rPr>
        <w:t>Shipt</w:t>
      </w:r>
      <w:proofErr w:type="spellEnd"/>
      <w:r w:rsidRPr="00867672">
        <w:rPr>
          <w:sz w:val="16"/>
          <w:lang w:val="en-CA"/>
        </w:rPr>
        <w:t xml:space="preserve"> and Instacart. As a result, </w:t>
      </w:r>
      <w:r w:rsidRPr="00867672">
        <w:rPr>
          <w:rStyle w:val="StyleUnderline"/>
        </w:rPr>
        <w:t xml:space="preserve">they are no longer as involved in the Collective’s </w:t>
      </w:r>
      <w:proofErr w:type="gramStart"/>
      <w:r w:rsidRPr="00867672">
        <w:rPr>
          <w:rStyle w:val="StyleUnderline"/>
        </w:rPr>
        <w:t>activities, or</w:t>
      </w:r>
      <w:proofErr w:type="gramEnd"/>
      <w:r w:rsidRPr="00867672">
        <w:rPr>
          <w:rStyle w:val="StyleUnderline"/>
        </w:rPr>
        <w:t xml:space="preserve"> have stopped participating entirely. “</w:t>
      </w:r>
      <w:r w:rsidRPr="003727F8">
        <w:rPr>
          <w:rStyle w:val="StyleUnderline"/>
          <w:highlight w:val="cyan"/>
        </w:rPr>
        <w:t xml:space="preserve">They become </w:t>
      </w:r>
      <w:r w:rsidRPr="003727F8">
        <w:rPr>
          <w:rStyle w:val="Emphasis"/>
          <w:highlight w:val="cyan"/>
        </w:rPr>
        <w:t>disillusioned</w:t>
      </w:r>
      <w:r w:rsidRPr="00867672">
        <w:rPr>
          <w:rStyle w:val="StyleUnderline"/>
        </w:rPr>
        <w:t xml:space="preserve"> with the whole idea</w:t>
      </w:r>
      <w:r w:rsidRPr="00867672">
        <w:rPr>
          <w:sz w:val="16"/>
          <w:lang w:val="en-CA"/>
        </w:rPr>
        <w:t xml:space="preserve"> that they are running their own business, and they can make a good living,” said Solis.[349] As of the time of publication, </w:t>
      </w:r>
      <w:r w:rsidRPr="00867672">
        <w:rPr>
          <w:rStyle w:val="StyleUnderline"/>
        </w:rPr>
        <w:t>the Collective is no longer active and Solis himself has cut back significantly on platform work</w:t>
      </w:r>
      <w:r w:rsidRPr="00867672">
        <w:rPr>
          <w:sz w:val="16"/>
          <w:lang w:val="en-CA"/>
        </w:rPr>
        <w:t>.[350] In 2023, Solis stepped away from platform work altogether, citing the financial instability it created.</w:t>
      </w:r>
    </w:p>
    <w:p w14:paraId="5C85AE7F" w14:textId="77777777" w:rsidR="002B1258" w:rsidRPr="00867672" w:rsidRDefault="002B1258" w:rsidP="002B1258">
      <w:pPr>
        <w:rPr>
          <w:sz w:val="16"/>
          <w:lang w:val="en-CA"/>
        </w:rPr>
      </w:pPr>
      <w:r w:rsidRPr="00867672">
        <w:rPr>
          <w:sz w:val="16"/>
          <w:lang w:val="en-CA"/>
        </w:rPr>
        <w:t>Tyler A., a platform worker in Ohio, made a similar observation about rideshare drivers. “</w:t>
      </w:r>
      <w:r w:rsidRPr="00867672">
        <w:rPr>
          <w:rStyle w:val="StyleUnderline"/>
        </w:rPr>
        <w:t>Turnover is a challenge in every labor effort, but uniquely intense for us</w:t>
      </w:r>
      <w:r w:rsidRPr="00867672">
        <w:rPr>
          <w:sz w:val="16"/>
          <w:lang w:val="en-CA"/>
        </w:rPr>
        <w:t xml:space="preserve">. </w:t>
      </w:r>
      <w:r w:rsidRPr="00867672">
        <w:rPr>
          <w:rStyle w:val="StyleUnderline"/>
        </w:rPr>
        <w:t>I’ve had meetings with promising people</w:t>
      </w:r>
      <w:r w:rsidRPr="00867672">
        <w:rPr>
          <w:sz w:val="16"/>
          <w:lang w:val="en-CA"/>
        </w:rPr>
        <w:t xml:space="preserve"> [for organizing] and people would get invested </w:t>
      </w:r>
      <w:r w:rsidRPr="00867672">
        <w:rPr>
          <w:rStyle w:val="StyleUnderline"/>
        </w:rPr>
        <w:t>and then they would get another job</w:t>
      </w:r>
      <w:r w:rsidRPr="00867672">
        <w:rPr>
          <w:sz w:val="16"/>
          <w:lang w:val="en-CA"/>
        </w:rPr>
        <w:t xml:space="preserve"> because they felt that driving was too risky [during the pandemic] and they were on unemployment anyway,” Tyler said.[351]</w:t>
      </w:r>
    </w:p>
    <w:p w14:paraId="0F843247" w14:textId="77777777" w:rsidR="002B1258" w:rsidRPr="00867672" w:rsidRDefault="002B1258" w:rsidP="002B1258">
      <w:pPr>
        <w:rPr>
          <w:sz w:val="16"/>
          <w:lang w:val="en-CA"/>
        </w:rPr>
      </w:pPr>
      <w:r w:rsidRPr="00867672">
        <w:rPr>
          <w:sz w:val="16"/>
          <w:lang w:val="en-CA"/>
        </w:rPr>
        <w:t xml:space="preserve">These </w:t>
      </w:r>
      <w:r w:rsidRPr="00867672">
        <w:rPr>
          <w:sz w:val="16"/>
        </w:rPr>
        <w:t>challenges have made social media critical to organizing efforts</w:t>
      </w:r>
      <w:r w:rsidRPr="00867672">
        <w:rPr>
          <w:sz w:val="16"/>
          <w:lang w:val="en-CA"/>
        </w:rPr>
        <w:t>.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w:t>
      </w:r>
    </w:p>
    <w:p w14:paraId="5D899619" w14:textId="77777777" w:rsidR="002B1258" w:rsidRPr="00867672" w:rsidRDefault="002B1258" w:rsidP="002B1258">
      <w:pPr>
        <w:rPr>
          <w:sz w:val="16"/>
          <w:lang w:val="en-CA"/>
        </w:rPr>
      </w:pPr>
      <w:r w:rsidRPr="00867672">
        <w:rPr>
          <w:sz w:val="16"/>
          <w:lang w:val="en-CA"/>
        </w:rPr>
        <w:t xml:space="preserve">The </w:t>
      </w:r>
      <w:proofErr w:type="spellStart"/>
      <w:r w:rsidRPr="00867672">
        <w:rPr>
          <w:sz w:val="16"/>
          <w:lang w:val="en-CA"/>
        </w:rPr>
        <w:t>Shipt</w:t>
      </w:r>
      <w:proofErr w:type="spellEnd"/>
      <w:r w:rsidRPr="00867672">
        <w:rPr>
          <w:sz w:val="16"/>
          <w:lang w:val="en-CA"/>
        </w:rPr>
        <w:t xml:space="preserve"> List, a collective of </w:t>
      </w:r>
      <w:proofErr w:type="spellStart"/>
      <w:r w:rsidRPr="00867672">
        <w:rPr>
          <w:sz w:val="16"/>
          <w:lang w:val="en-CA"/>
        </w:rPr>
        <w:t>Shipt</w:t>
      </w:r>
      <w:proofErr w:type="spellEnd"/>
      <w:r w:rsidRPr="00867672">
        <w:rPr>
          <w:sz w:val="16"/>
          <w:lang w:val="en-CA"/>
        </w:rPr>
        <w:t xml:space="preserve">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w:t>
      </w:r>
    </w:p>
    <w:p w14:paraId="025021CA" w14:textId="77777777" w:rsidR="002B1258" w:rsidRPr="00867672" w:rsidRDefault="002B1258" w:rsidP="002B1258">
      <w:pPr>
        <w:rPr>
          <w:sz w:val="16"/>
          <w:lang w:val="en-CA"/>
        </w:rPr>
      </w:pPr>
      <w:r w:rsidRPr="00867672">
        <w:rPr>
          <w:rStyle w:val="StyleUnderline"/>
        </w:rPr>
        <w:t>Despite</w:t>
      </w:r>
      <w:r w:rsidRPr="00867672">
        <w:rPr>
          <w:sz w:val="16"/>
          <w:lang w:val="en-CA"/>
        </w:rPr>
        <w:t xml:space="preserve"> these </w:t>
      </w:r>
      <w:r w:rsidRPr="00867672">
        <w:rPr>
          <w:rStyle w:val="StyleUnderline"/>
        </w:rPr>
        <w:t xml:space="preserve">milestones, </w:t>
      </w:r>
      <w:r w:rsidRPr="003727F8">
        <w:rPr>
          <w:rStyle w:val="StyleUnderline"/>
          <w:highlight w:val="cyan"/>
        </w:rPr>
        <w:t>labor activists</w:t>
      </w:r>
      <w:r w:rsidRPr="00867672">
        <w:rPr>
          <w:rStyle w:val="StyleUnderline"/>
        </w:rPr>
        <w:t xml:space="preserve"> told Human Rights Watch that they </w:t>
      </w:r>
      <w:r w:rsidRPr="003727F8">
        <w:rPr>
          <w:rStyle w:val="StyleUnderline"/>
          <w:highlight w:val="cyan"/>
        </w:rPr>
        <w:t xml:space="preserve">are facing an </w:t>
      </w:r>
      <w:r w:rsidRPr="003727F8">
        <w:rPr>
          <w:rStyle w:val="Emphasis"/>
          <w:highlight w:val="cyan"/>
        </w:rPr>
        <w:t>uphill battle securing</w:t>
      </w:r>
      <w:r w:rsidRPr="00867672">
        <w:rPr>
          <w:sz w:val="16"/>
          <w:lang w:val="en-CA"/>
        </w:rPr>
        <w:t xml:space="preserve"> the </w:t>
      </w:r>
      <w:r w:rsidRPr="003727F8">
        <w:rPr>
          <w:rStyle w:val="Emphasis"/>
          <w:highlight w:val="cyan"/>
        </w:rPr>
        <w:t>resources</w:t>
      </w:r>
      <w:r w:rsidRPr="00867672">
        <w:rPr>
          <w:sz w:val="16"/>
          <w:lang w:val="en-CA"/>
        </w:rPr>
        <w:t xml:space="preserve"> they need </w:t>
      </w:r>
      <w:r w:rsidRPr="00867672">
        <w:rPr>
          <w:rStyle w:val="StyleUnderline"/>
        </w:rPr>
        <w:t>to perform</w:t>
      </w:r>
      <w:r w:rsidRPr="00867672">
        <w:rPr>
          <w:sz w:val="16"/>
          <w:lang w:val="en-CA"/>
        </w:rPr>
        <w:t xml:space="preserve"> the labor-intensive work of grassroots </w:t>
      </w:r>
      <w:r w:rsidRPr="00867672">
        <w:rPr>
          <w:rStyle w:val="StyleUnderline"/>
        </w:rPr>
        <w:t>organizing</w:t>
      </w:r>
      <w:r w:rsidRPr="00867672">
        <w:rPr>
          <w:sz w:val="16"/>
          <w:lang w:val="en-CA"/>
        </w:rPr>
        <w:t>. Nicole Moore, the President of Rideshare Drivers United, described the struggle:</w:t>
      </w:r>
    </w:p>
    <w:p w14:paraId="572CFAA7" w14:textId="77777777" w:rsidR="002B1258" w:rsidRDefault="002B1258" w:rsidP="002B1258">
      <w:pPr>
        <w:rPr>
          <w:lang w:val="en-CA"/>
        </w:rPr>
      </w:pPr>
      <w:r w:rsidRPr="00867672">
        <w:rPr>
          <w:rStyle w:val="StyleUnderline"/>
        </w:rPr>
        <w:t>We have</w:t>
      </w:r>
      <w:r w:rsidRPr="00867672">
        <w:rPr>
          <w:sz w:val="16"/>
          <w:lang w:val="en-CA"/>
        </w:rPr>
        <w:t xml:space="preserve"> so many great </w:t>
      </w:r>
      <w:r w:rsidRPr="00867672">
        <w:rPr>
          <w:rStyle w:val="StyleUnderline"/>
        </w:rPr>
        <w:t>ideas but not a lot of resources</w:t>
      </w:r>
      <w:r w:rsidRPr="00867672">
        <w:rPr>
          <w:sz w:val="16"/>
          <w:lang w:val="en-CA"/>
        </w:rPr>
        <w:t xml:space="preserve"> to do it. It all comes down to money [for] hiring staff, hiring communications and legal specialists. Even the law work we do is volunteer. We have filed several amicus briefs. Volunteer lawyers who helped us file those. It’s great, but </w:t>
      </w:r>
      <w:r w:rsidRPr="003727F8">
        <w:rPr>
          <w:rStyle w:val="Emphasis"/>
          <w:highlight w:val="cyan"/>
        </w:rPr>
        <w:t>it’s twice as much work</w:t>
      </w:r>
      <w:r w:rsidRPr="00867672">
        <w:rPr>
          <w:sz w:val="16"/>
          <w:lang w:val="en-CA"/>
        </w:rPr>
        <w:t xml:space="preserve"> [to organize them] </w:t>
      </w:r>
      <w:r w:rsidRPr="00867672">
        <w:rPr>
          <w:rStyle w:val="StyleUnderline"/>
        </w:rPr>
        <w:t xml:space="preserve">and </w:t>
      </w:r>
      <w:r w:rsidRPr="003727F8">
        <w:rPr>
          <w:rStyle w:val="StyleUnderline"/>
          <w:highlight w:val="cyan"/>
        </w:rPr>
        <w:t>you don’t</w:t>
      </w:r>
      <w:r w:rsidRPr="00867672">
        <w:rPr>
          <w:rStyle w:val="StyleUnderline"/>
        </w:rPr>
        <w:t xml:space="preserve"> always </w:t>
      </w:r>
      <w:r w:rsidRPr="003727F8">
        <w:rPr>
          <w:rStyle w:val="StyleUnderline"/>
          <w:highlight w:val="cyan"/>
        </w:rPr>
        <w:t>have resources</w:t>
      </w:r>
      <w:r w:rsidRPr="00867672">
        <w:rPr>
          <w:rStyle w:val="StyleUnderline"/>
        </w:rPr>
        <w:t xml:space="preserve"> to make that happen</w:t>
      </w:r>
      <w:r>
        <w:rPr>
          <w:lang w:val="en-CA"/>
        </w:rPr>
        <w:t>.[355]</w:t>
      </w:r>
    </w:p>
    <w:p w14:paraId="7398C251" w14:textId="77777777" w:rsidR="002B1258" w:rsidRDefault="002B1258" w:rsidP="002B1258">
      <w:pPr>
        <w:pStyle w:val="Heading4"/>
        <w:rPr>
          <w:lang w:val="en-CA"/>
        </w:rPr>
      </w:pPr>
      <w:r>
        <w:rPr>
          <w:lang w:val="en-CA"/>
        </w:rPr>
        <w:t>Their precarity impact is overblown---data and history disproves</w:t>
      </w:r>
    </w:p>
    <w:p w14:paraId="4663929D" w14:textId="77777777" w:rsidR="002B1258" w:rsidRDefault="002B1258" w:rsidP="002B1258">
      <w:pPr>
        <w:rPr>
          <w:lang w:val="en-CA"/>
        </w:rPr>
      </w:pPr>
      <w:r>
        <w:rPr>
          <w:lang w:val="en-CA"/>
        </w:rPr>
        <w:t xml:space="preserve">Micah </w:t>
      </w:r>
      <w:proofErr w:type="spellStart"/>
      <w:r w:rsidRPr="00BC4DB9">
        <w:rPr>
          <w:rStyle w:val="Style13ptBold"/>
        </w:rPr>
        <w:t>Uetricht</w:t>
      </w:r>
      <w:proofErr w:type="spellEnd"/>
      <w:r w:rsidRPr="00BC4DB9">
        <w:rPr>
          <w:rStyle w:val="Style13ptBold"/>
        </w:rPr>
        <w:t xml:space="preserve"> 2019</w:t>
      </w:r>
      <w:r>
        <w:rPr>
          <w:lang w:val="en-CA"/>
        </w:rPr>
        <w:t xml:space="preserve">, editor of Jacobin. He is the author of Strike for America: Chicago Teachers Against Austerity and coauthor of Bigger than Bernie: How We Go from the Sanders Campaign to Democratic Socialism, “Just How Precarious Is the US Economy?”, May 18, https://jacobin.com/2019/03/precarity-temp-work-workplace-protections-contractors, accessed 9-15-25, </w:t>
      </w:r>
      <w:proofErr w:type="spellStart"/>
      <w:r>
        <w:rPr>
          <w:lang w:val="en-CA"/>
        </w:rPr>
        <w:t>HMc</w:t>
      </w:r>
      <w:proofErr w:type="spellEnd"/>
    </w:p>
    <w:p w14:paraId="74FC6E2B" w14:textId="77777777" w:rsidR="002B1258" w:rsidRPr="004334F9" w:rsidRDefault="002B1258" w:rsidP="002B1258">
      <w:pPr>
        <w:rPr>
          <w:rStyle w:val="StyleUnderline"/>
        </w:rPr>
      </w:pPr>
      <w:r w:rsidRPr="00811F2E">
        <w:rPr>
          <w:sz w:val="16"/>
          <w:lang w:val="en-CA"/>
        </w:rPr>
        <w:t xml:space="preserve">No discussion of the state of the working class these days feels complete without the ubiquitous term “precarious.” But </w:t>
      </w:r>
      <w:r w:rsidRPr="004334F9">
        <w:rPr>
          <w:rStyle w:val="StyleUnderline"/>
        </w:rPr>
        <w:t xml:space="preserve">the extent to which </w:t>
      </w:r>
      <w:r w:rsidRPr="006D2619">
        <w:rPr>
          <w:rStyle w:val="StyleUnderline"/>
          <w:highlight w:val="cyan"/>
        </w:rPr>
        <w:t>precarity</w:t>
      </w:r>
      <w:r w:rsidRPr="004334F9">
        <w:rPr>
          <w:rStyle w:val="StyleUnderline"/>
        </w:rPr>
        <w:t xml:space="preserve"> has spread throughout the American economy </w:t>
      </w:r>
      <w:r w:rsidRPr="006D2619">
        <w:rPr>
          <w:rStyle w:val="StyleUnderline"/>
          <w:highlight w:val="cyan"/>
        </w:rPr>
        <w:t xml:space="preserve">has been </w:t>
      </w:r>
      <w:r w:rsidRPr="006D2619">
        <w:rPr>
          <w:rStyle w:val="Emphasis"/>
          <w:highlight w:val="cyan"/>
        </w:rPr>
        <w:t>overblown</w:t>
      </w:r>
      <w:r w:rsidRPr="004334F9">
        <w:rPr>
          <w:rStyle w:val="StyleUnderline"/>
        </w:rPr>
        <w:t>.</w:t>
      </w:r>
    </w:p>
    <w:p w14:paraId="131B5F5C" w14:textId="77777777" w:rsidR="002B1258" w:rsidRPr="00811F2E" w:rsidRDefault="002B1258" w:rsidP="002B1258">
      <w:pPr>
        <w:rPr>
          <w:sz w:val="16"/>
          <w:lang w:val="en-CA"/>
        </w:rPr>
      </w:pPr>
      <w:r w:rsidRPr="00F61DD6">
        <w:rPr>
          <w:rStyle w:val="StyleUnderline"/>
        </w:rPr>
        <w:t>One widely cited</w:t>
      </w:r>
      <w:r w:rsidRPr="00811F2E">
        <w:rPr>
          <w:sz w:val="16"/>
          <w:lang w:val="en-CA"/>
        </w:rPr>
        <w:t xml:space="preserve"> 2016 </w:t>
      </w:r>
      <w:r w:rsidRPr="00F61DD6">
        <w:rPr>
          <w:rStyle w:val="StyleUnderline"/>
        </w:rPr>
        <w:t>study</w:t>
      </w:r>
      <w:r w:rsidRPr="00811F2E">
        <w:rPr>
          <w:sz w:val="16"/>
          <w:lang w:val="en-CA"/>
        </w:rPr>
        <w:t xml:space="preserve"> from economists Lawrence </w:t>
      </w:r>
      <w:proofErr w:type="gramStart"/>
      <w:r w:rsidRPr="00811F2E">
        <w:rPr>
          <w:sz w:val="16"/>
          <w:lang w:val="en-CA"/>
        </w:rPr>
        <w:t>Katz</w:t>
      </w:r>
      <w:proofErr w:type="gramEnd"/>
      <w:r w:rsidRPr="00811F2E">
        <w:rPr>
          <w:sz w:val="16"/>
          <w:lang w:val="en-CA"/>
        </w:rPr>
        <w:t xml:space="preserve"> and the late Alan Krueger </w:t>
      </w:r>
      <w:r w:rsidRPr="00645AB4">
        <w:rPr>
          <w:rStyle w:val="StyleUnderline"/>
        </w:rPr>
        <w:t>put the total number</w:t>
      </w:r>
      <w:r w:rsidRPr="00811F2E">
        <w:rPr>
          <w:sz w:val="16"/>
          <w:lang w:val="en-CA"/>
        </w:rPr>
        <w:t xml:space="preserve"> of workers toiling in “alternative work arrangements” at somewhere </w:t>
      </w:r>
      <w:r w:rsidRPr="00645AB4">
        <w:rPr>
          <w:rStyle w:val="StyleUnderline"/>
        </w:rPr>
        <w:t>between 15.8 and 17.2 percent.</w:t>
      </w:r>
      <w:r w:rsidRPr="00811F2E">
        <w:rPr>
          <w:sz w:val="16"/>
          <w:lang w:val="en-CA"/>
        </w:rPr>
        <w:t xml:space="preserve"> More striking, however, was their finding that 94 percent of job growth came in those alternative arrangements. Precarious work isn’t yet dominant in the US workforce, Katz and Krueger </w:t>
      </w:r>
      <w:proofErr w:type="gramStart"/>
      <w:r w:rsidRPr="00811F2E">
        <w:rPr>
          <w:sz w:val="16"/>
          <w:lang w:val="en-CA"/>
        </w:rPr>
        <w:t>found, but</w:t>
      </w:r>
      <w:proofErr w:type="gramEnd"/>
      <w:r w:rsidRPr="00811F2E">
        <w:rPr>
          <w:sz w:val="16"/>
          <w:lang w:val="en-CA"/>
        </w:rPr>
        <w:t xml:space="preserve"> was basically the only piece of the labor market that was growing — with more precarious jobs surely to come.</w:t>
      </w:r>
    </w:p>
    <w:p w14:paraId="1C260A17" w14:textId="77777777" w:rsidR="002B1258" w:rsidRPr="00811F2E" w:rsidRDefault="002B1258" w:rsidP="002B1258">
      <w:pPr>
        <w:rPr>
          <w:sz w:val="16"/>
          <w:lang w:val="en-CA"/>
        </w:rPr>
      </w:pPr>
      <w:r w:rsidRPr="00811F2E">
        <w:rPr>
          <w:sz w:val="16"/>
          <w:lang w:val="en-CA"/>
        </w:rPr>
        <w:t xml:space="preserve">But numbers aside, </w:t>
      </w:r>
      <w:r w:rsidRPr="00645AB4">
        <w:rPr>
          <w:rStyle w:val="StyleUnderline"/>
        </w:rPr>
        <w:t>precarious work feels widespread. Uber and Lyft have changed the way we hail taxis.</w:t>
      </w:r>
      <w:r w:rsidRPr="00811F2E">
        <w:rPr>
          <w:sz w:val="16"/>
          <w:lang w:val="en-CA"/>
        </w:rPr>
        <w:t xml:space="preserve"> Spending a few nights at someone’s home through Airbnb, instead of a hotel, and arranging home repairs through TaskRabbit instead of a yellow </w:t>
      </w:r>
      <w:proofErr w:type="gramStart"/>
      <w:r w:rsidRPr="00811F2E">
        <w:rPr>
          <w:sz w:val="16"/>
          <w:lang w:val="en-CA"/>
        </w:rPr>
        <w:t>pages</w:t>
      </w:r>
      <w:proofErr w:type="gramEnd"/>
      <w:r w:rsidRPr="00811F2E">
        <w:rPr>
          <w:sz w:val="16"/>
          <w:lang w:val="en-CA"/>
        </w:rPr>
        <w:t xml:space="preserve"> handyman is the new normal for many. </w:t>
      </w:r>
      <w:r w:rsidRPr="00645AB4">
        <w:rPr>
          <w:rStyle w:val="StyleUnderline"/>
        </w:rPr>
        <w:t>When</w:t>
      </w:r>
      <w:r w:rsidRPr="00811F2E">
        <w:rPr>
          <w:sz w:val="16"/>
          <w:lang w:val="en-CA"/>
        </w:rPr>
        <w:t xml:space="preserve"> these </w:t>
      </w:r>
      <w:r w:rsidRPr="00645AB4">
        <w:rPr>
          <w:rStyle w:val="StyleUnderline"/>
        </w:rPr>
        <w:t>companies have reshaped the daily lives of so many of us, it makes sense to assume that the whole economy has shifted</w:t>
      </w:r>
      <w:r w:rsidRPr="00811F2E">
        <w:rPr>
          <w:sz w:val="16"/>
          <w:lang w:val="en-CA"/>
        </w:rPr>
        <w:t xml:space="preserve"> towards unstable work.</w:t>
      </w:r>
    </w:p>
    <w:p w14:paraId="7A5DDAA3" w14:textId="77777777" w:rsidR="002B1258" w:rsidRPr="00645AB4" w:rsidRDefault="002B1258" w:rsidP="002B1258">
      <w:pPr>
        <w:rPr>
          <w:rStyle w:val="StyleUnderline"/>
        </w:rPr>
      </w:pPr>
      <w:r w:rsidRPr="00811F2E">
        <w:rPr>
          <w:sz w:val="16"/>
          <w:lang w:val="en-CA"/>
        </w:rPr>
        <w:t xml:space="preserve">Yet </w:t>
      </w:r>
      <w:r w:rsidRPr="00645AB4">
        <w:rPr>
          <w:rStyle w:val="StyleUnderline"/>
        </w:rPr>
        <w:t>recent analyses argue that</w:t>
      </w:r>
      <w:r w:rsidRPr="00811F2E">
        <w:rPr>
          <w:sz w:val="16"/>
          <w:lang w:val="en-CA"/>
        </w:rPr>
        <w:t xml:space="preserve"> </w:t>
      </w:r>
      <w:r w:rsidRPr="006D2619">
        <w:rPr>
          <w:rStyle w:val="Emphasis"/>
          <w:highlight w:val="cyan"/>
        </w:rPr>
        <w:t>proclamations of a newly unstable gig economy are overstated</w:t>
      </w:r>
      <w:r w:rsidRPr="00811F2E">
        <w:rPr>
          <w:sz w:val="16"/>
          <w:lang w:val="en-CA"/>
        </w:rPr>
        <w:t xml:space="preserve">. Doug Henwood argued last year that </w:t>
      </w:r>
      <w:r w:rsidRPr="00645AB4">
        <w:rPr>
          <w:rStyle w:val="StyleUnderline"/>
        </w:rPr>
        <w:t>the 94 percent figure Katz and Krueger cited was based on a small, unrepresentative sample of workers</w:t>
      </w:r>
      <w:r w:rsidRPr="00811F2E">
        <w:rPr>
          <w:sz w:val="16"/>
          <w:lang w:val="en-CA"/>
        </w:rPr>
        <w:t xml:space="preserve">; Henwood examined new </w:t>
      </w:r>
      <w:r w:rsidRPr="006D2619">
        <w:rPr>
          <w:rStyle w:val="StyleUnderline"/>
          <w:highlight w:val="cyan"/>
        </w:rPr>
        <w:t>data</w:t>
      </w:r>
      <w:r w:rsidRPr="00645AB4">
        <w:rPr>
          <w:rStyle w:val="StyleUnderline"/>
        </w:rPr>
        <w:t xml:space="preserve"> from the Bureau of Labor Statistics</w:t>
      </w:r>
      <w:r w:rsidRPr="00811F2E">
        <w:rPr>
          <w:sz w:val="16"/>
          <w:lang w:val="en-CA"/>
        </w:rPr>
        <w:t xml:space="preserve"> and </w:t>
      </w:r>
      <w:r w:rsidRPr="006D2619">
        <w:rPr>
          <w:rStyle w:val="StyleUnderline"/>
          <w:highlight w:val="cyan"/>
        </w:rPr>
        <w:t>found that the percentage of workers in contingent</w:t>
      </w:r>
      <w:r w:rsidRPr="00645AB4">
        <w:rPr>
          <w:rStyle w:val="StyleUnderline"/>
        </w:rPr>
        <w:t xml:space="preserve"> and “alternative </w:t>
      </w:r>
      <w:r w:rsidRPr="006D2619">
        <w:rPr>
          <w:rStyle w:val="StyleUnderline"/>
          <w:highlight w:val="cyan"/>
        </w:rPr>
        <w:t>arrangements” was</w:t>
      </w:r>
      <w:r w:rsidRPr="00645AB4">
        <w:rPr>
          <w:rStyle w:val="StyleUnderline"/>
        </w:rPr>
        <w:t xml:space="preserve"> </w:t>
      </w:r>
      <w:proofErr w:type="gramStart"/>
      <w:r w:rsidRPr="00645AB4">
        <w:rPr>
          <w:rStyle w:val="StyleUnderline"/>
        </w:rPr>
        <w:t xml:space="preserve">actually </w:t>
      </w:r>
      <w:r w:rsidRPr="006D2619">
        <w:rPr>
          <w:rStyle w:val="StyleUnderline"/>
          <w:highlight w:val="cyan"/>
        </w:rPr>
        <w:t>lower</w:t>
      </w:r>
      <w:proofErr w:type="gramEnd"/>
      <w:r w:rsidRPr="006D2619">
        <w:rPr>
          <w:rStyle w:val="StyleUnderline"/>
          <w:highlight w:val="cyan"/>
        </w:rPr>
        <w:t xml:space="preserve"> in 2017 than 2005 and 1995.</w:t>
      </w:r>
    </w:p>
    <w:p w14:paraId="7D998796" w14:textId="77777777" w:rsidR="002B1258" w:rsidRPr="00811F2E" w:rsidRDefault="002B1258" w:rsidP="002B1258">
      <w:pPr>
        <w:rPr>
          <w:sz w:val="16"/>
          <w:lang w:val="en-CA"/>
        </w:rPr>
      </w:pPr>
      <w:r w:rsidRPr="00811F2E">
        <w:rPr>
          <w:sz w:val="16"/>
          <w:lang w:val="en-CA"/>
        </w:rPr>
        <w:t>The data may not include every American worker with a “side hustle,” Henwood allows, but a side hustle and a gig-to-gig existence are far from the same thing. “</w:t>
      </w:r>
      <w:r w:rsidRPr="006D2619">
        <w:rPr>
          <w:rStyle w:val="Emphasis"/>
          <w:highlight w:val="cyan"/>
        </w:rPr>
        <w:t>Precarity isn’t the major problem in the American labor market</w:t>
      </w:r>
      <w:r w:rsidRPr="00811F2E">
        <w:rPr>
          <w:rStyle w:val="Emphasis"/>
        </w:rPr>
        <w:t>. It’s that wages are stagnant</w:t>
      </w:r>
      <w:r w:rsidRPr="00811F2E">
        <w:rPr>
          <w:sz w:val="16"/>
          <w:lang w:val="en-CA"/>
        </w:rPr>
        <w:t xml:space="preserve"> or worse, benefits are eroding, and much labor is dull, alienating, pointless, and sometimes dangerous.”</w:t>
      </w:r>
    </w:p>
    <w:p w14:paraId="05F386BF" w14:textId="77777777" w:rsidR="002B1258" w:rsidRPr="00811F2E" w:rsidRDefault="002B1258" w:rsidP="002B1258">
      <w:pPr>
        <w:rPr>
          <w:sz w:val="16"/>
          <w:lang w:val="en-CA"/>
        </w:rPr>
      </w:pPr>
      <w:r w:rsidRPr="00811F2E">
        <w:rPr>
          <w:sz w:val="16"/>
          <w:lang w:val="en-CA"/>
        </w:rPr>
        <w:t xml:space="preserve">The </w:t>
      </w:r>
      <w:r w:rsidRPr="00811F2E">
        <w:rPr>
          <w:rStyle w:val="StyleUnderline"/>
        </w:rPr>
        <w:t>BLS numbers “poured a bucket of cold water” on the notion that contract work was up</w:t>
      </w:r>
      <w:r w:rsidRPr="00811F2E">
        <w:rPr>
          <w:sz w:val="16"/>
          <w:lang w:val="en-CA"/>
        </w:rPr>
        <w:t xml:space="preserve">, as the reported share of independent contractors </w:t>
      </w:r>
      <w:proofErr w:type="gramStart"/>
      <w:r w:rsidRPr="00811F2E">
        <w:rPr>
          <w:sz w:val="16"/>
          <w:lang w:val="en-CA"/>
        </w:rPr>
        <w:t>actually dropped</w:t>
      </w:r>
      <w:proofErr w:type="gramEnd"/>
      <w:r w:rsidRPr="00811F2E">
        <w:rPr>
          <w:sz w:val="16"/>
          <w:lang w:val="en-CA"/>
        </w:rPr>
        <w:t xml:space="preserve"> from 10.7 percent in 2005 to 10.1 percent in 2017. As Annette Bernhardt of the University of California Berkeley Labor Center noted, the numbers showed that temps made up only 0.9 percent of the workforce. And </w:t>
      </w:r>
      <w:r w:rsidRPr="00811F2E">
        <w:rPr>
          <w:rStyle w:val="StyleUnderline"/>
        </w:rPr>
        <w:t>Katz and Krueger themselves</w:t>
      </w:r>
      <w:r w:rsidRPr="00811F2E">
        <w:rPr>
          <w:sz w:val="16"/>
          <w:lang w:val="en-CA"/>
        </w:rPr>
        <w:t xml:space="preserve">, in an updated paper last year revisiting their previous research, </w:t>
      </w:r>
      <w:r w:rsidRPr="00811F2E">
        <w:rPr>
          <w:rStyle w:val="StyleUnderline"/>
        </w:rPr>
        <w:t>found essentially no change overall in the overall number of alternative work arrangements in recent years</w:t>
      </w:r>
      <w:r w:rsidRPr="00811F2E">
        <w:rPr>
          <w:sz w:val="16"/>
          <w:lang w:val="en-CA"/>
        </w:rPr>
        <w:t>.</w:t>
      </w:r>
    </w:p>
    <w:p w14:paraId="6A850D99" w14:textId="77777777" w:rsidR="002B1258" w:rsidRPr="00811F2E" w:rsidRDefault="002B1258" w:rsidP="002B1258">
      <w:pPr>
        <w:rPr>
          <w:sz w:val="16"/>
          <w:lang w:val="en-CA"/>
        </w:rPr>
      </w:pPr>
      <w:r w:rsidRPr="00811F2E">
        <w:rPr>
          <w:sz w:val="16"/>
          <w:lang w:val="en-CA"/>
        </w:rPr>
        <w:t>Labor scholar Kim Moody summarized the picture: “</w:t>
      </w:r>
      <w:r w:rsidRPr="006D2619">
        <w:rPr>
          <w:rStyle w:val="Emphasis"/>
          <w:highlight w:val="cyan"/>
        </w:rPr>
        <w:t>What we have is not so much a ‘gig economy’ as a capitalist economy with its violent ups and downs</w:t>
      </w:r>
      <w:r w:rsidRPr="00811F2E">
        <w:rPr>
          <w:sz w:val="16"/>
          <w:lang w:val="en-CA"/>
        </w:rPr>
        <w:t xml:space="preserve"> and continuous dislocations in which both employment and income are never totally secure.”</w:t>
      </w:r>
    </w:p>
    <w:p w14:paraId="0D6799FA" w14:textId="77777777" w:rsidR="002B1258" w:rsidRPr="00811F2E" w:rsidRDefault="002B1258" w:rsidP="002B1258">
      <w:pPr>
        <w:rPr>
          <w:sz w:val="16"/>
          <w:lang w:val="en-CA"/>
        </w:rPr>
      </w:pPr>
      <w:r w:rsidRPr="00811F2E">
        <w:rPr>
          <w:sz w:val="16"/>
          <w:lang w:val="en-CA"/>
        </w:rPr>
        <w:t>Getting these numbers right affects how we should approach a book like Louis Hyman’s Temp: How American Work, American Business, and the American Dream Became Temporary. If precarity is as widespread as Katz and Krueger argued in 2016 (whose study Hyman frequently cited around the time his book came out) and much mainstream reporting suggest, his history of temp work in America and the policy prescriptions he proposes are of the utmost importance for fixing what ails the American worker today.</w:t>
      </w:r>
    </w:p>
    <w:p w14:paraId="5A8AB4CE" w14:textId="77777777" w:rsidR="002B1258" w:rsidRDefault="002B1258" w:rsidP="002B1258">
      <w:pPr>
        <w:rPr>
          <w:sz w:val="16"/>
          <w:lang w:val="en-CA"/>
        </w:rPr>
      </w:pPr>
      <w:r w:rsidRPr="00811F2E">
        <w:rPr>
          <w:rStyle w:val="StyleUnderline"/>
        </w:rPr>
        <w:t xml:space="preserve">But if </w:t>
      </w:r>
      <w:r w:rsidRPr="006D2619">
        <w:rPr>
          <w:rStyle w:val="StyleUnderline"/>
          <w:highlight w:val="cyan"/>
        </w:rPr>
        <w:t>precarity is merely a</w:t>
      </w:r>
      <w:r w:rsidRPr="00811F2E">
        <w:rPr>
          <w:rStyle w:val="StyleUnderline"/>
        </w:rPr>
        <w:t xml:space="preserve"> crucial but typical </w:t>
      </w:r>
      <w:r w:rsidRPr="006D2619">
        <w:rPr>
          <w:rStyle w:val="StyleUnderline"/>
          <w:highlight w:val="cyan"/>
        </w:rPr>
        <w:t xml:space="preserve">part of life under capitalism, </w:t>
      </w:r>
      <w:r w:rsidRPr="006D2619">
        <w:rPr>
          <w:rStyle w:val="Emphasis"/>
          <w:highlight w:val="cyan"/>
        </w:rPr>
        <w:t>no more or less prevalent</w:t>
      </w:r>
      <w:r w:rsidRPr="006D2619">
        <w:rPr>
          <w:rStyle w:val="StyleUnderline"/>
          <w:highlight w:val="cyan"/>
        </w:rPr>
        <w:t xml:space="preserve"> now</w:t>
      </w:r>
      <w:r w:rsidRPr="00811F2E">
        <w:rPr>
          <w:rStyle w:val="StyleUnderline"/>
        </w:rPr>
        <w:t xml:space="preserve"> than any other time in our recent past, then </w:t>
      </w:r>
      <w:r w:rsidRPr="006D2619">
        <w:rPr>
          <w:rStyle w:val="StyleUnderline"/>
          <w:highlight w:val="cyan"/>
        </w:rPr>
        <w:t xml:space="preserve">there’s </w:t>
      </w:r>
      <w:r w:rsidRPr="006D2619">
        <w:rPr>
          <w:rStyle w:val="Emphasis"/>
          <w:highlight w:val="cyan"/>
        </w:rPr>
        <w:t xml:space="preserve">no reason why </w:t>
      </w:r>
      <w:r w:rsidRPr="006D2619">
        <w:rPr>
          <w:rStyle w:val="Emphasis"/>
        </w:rPr>
        <w:t xml:space="preserve">the history of </w:t>
      </w:r>
      <w:r w:rsidRPr="006D2619">
        <w:rPr>
          <w:rStyle w:val="Emphasis"/>
          <w:highlight w:val="cyan"/>
        </w:rPr>
        <w:t>temp work</w:t>
      </w:r>
      <w:r w:rsidRPr="00811F2E">
        <w:rPr>
          <w:sz w:val="16"/>
          <w:lang w:val="en-CA"/>
        </w:rPr>
        <w:t xml:space="preserve"> — however worthy of exploration in its own right — </w:t>
      </w:r>
      <w:r w:rsidRPr="006D2619">
        <w:rPr>
          <w:rStyle w:val="Emphasis"/>
          <w:highlight w:val="cyan"/>
        </w:rPr>
        <w:t>ought to upend our</w:t>
      </w:r>
      <w:r w:rsidRPr="00811F2E">
        <w:rPr>
          <w:rStyle w:val="Emphasis"/>
        </w:rPr>
        <w:t xml:space="preserve"> entire </w:t>
      </w:r>
      <w:r w:rsidRPr="006D2619">
        <w:rPr>
          <w:rStyle w:val="Emphasis"/>
          <w:highlight w:val="cyan"/>
        </w:rPr>
        <w:t>understanding</w:t>
      </w:r>
      <w:r w:rsidRPr="00811F2E">
        <w:rPr>
          <w:rStyle w:val="Emphasis"/>
        </w:rPr>
        <w:t xml:space="preserve"> of work, </w:t>
      </w:r>
      <w:r w:rsidRPr="00811F2E">
        <w:rPr>
          <w:sz w:val="16"/>
          <w:lang w:val="en-CA"/>
        </w:rPr>
        <w:t>what’s wrong with it, and what’s needed to fix it.</w:t>
      </w:r>
    </w:p>
    <w:p w14:paraId="16472A64" w14:textId="77777777" w:rsidR="002B1258" w:rsidRDefault="002B1258" w:rsidP="002B1258">
      <w:pPr>
        <w:pStyle w:val="Heading4"/>
        <w:rPr>
          <w:lang w:val="en-CA"/>
        </w:rPr>
      </w:pPr>
      <w:r>
        <w:rPr>
          <w:lang w:val="en-CA"/>
        </w:rPr>
        <w:t xml:space="preserve">The </w:t>
      </w:r>
      <w:proofErr w:type="spellStart"/>
      <w:r>
        <w:rPr>
          <w:lang w:val="en-CA"/>
        </w:rPr>
        <w:t>aff</w:t>
      </w:r>
      <w:proofErr w:type="spellEnd"/>
      <w:r>
        <w:rPr>
          <w:lang w:val="en-CA"/>
        </w:rPr>
        <w:t xml:space="preserve"> is worse for precarity---causes mass layoffs, erases deductions</w:t>
      </w:r>
    </w:p>
    <w:p w14:paraId="4331F2DA" w14:textId="77777777" w:rsidR="002B1258" w:rsidRDefault="002B1258" w:rsidP="002B1258">
      <w:pPr>
        <w:rPr>
          <w:lang w:val="en-CA"/>
        </w:rPr>
      </w:pPr>
      <w:r>
        <w:rPr>
          <w:lang w:val="en-CA"/>
        </w:rPr>
        <w:t xml:space="preserve">Erik </w:t>
      </w:r>
      <w:r w:rsidRPr="00955E95">
        <w:rPr>
          <w:rStyle w:val="Style13ptBold"/>
        </w:rPr>
        <w:t>Sherman 2021</w:t>
      </w:r>
      <w:r>
        <w:rPr>
          <w:lang w:val="en-CA"/>
        </w:rPr>
        <w:t xml:space="preserve">, Senior Contributor at Forbes, “PRO Act </w:t>
      </w:r>
      <w:proofErr w:type="gramStart"/>
      <w:r>
        <w:rPr>
          <w:lang w:val="en-CA"/>
        </w:rPr>
        <w:t>And</w:t>
      </w:r>
      <w:proofErr w:type="gramEnd"/>
      <w:r>
        <w:rPr>
          <w:lang w:val="en-CA"/>
        </w:rPr>
        <w:t xml:space="preserve"> ABC Test: No One Knows What </w:t>
      </w:r>
      <w:proofErr w:type="gramStart"/>
      <w:r>
        <w:rPr>
          <w:lang w:val="en-CA"/>
        </w:rPr>
        <w:t>The</w:t>
      </w:r>
      <w:proofErr w:type="gramEnd"/>
      <w:r>
        <w:rPr>
          <w:lang w:val="en-CA"/>
        </w:rPr>
        <w:t xml:space="preserve"> Effects Will Be”, March 24, https://www.forbes.com/sites/eriksherman/2021/03/24/pro-act-and-abc-test-no-one-knows-what-the-effects-will-be/, accessed 9-12-25, </w:t>
      </w:r>
      <w:proofErr w:type="spellStart"/>
      <w:r>
        <w:rPr>
          <w:lang w:val="en-CA"/>
        </w:rPr>
        <w:t>HMc</w:t>
      </w:r>
      <w:proofErr w:type="spellEnd"/>
    </w:p>
    <w:p w14:paraId="6E3E7BB2" w14:textId="77777777" w:rsidR="002B1258" w:rsidRPr="00E547BA" w:rsidRDefault="002B1258" w:rsidP="002B1258">
      <w:pPr>
        <w:rPr>
          <w:sz w:val="16"/>
          <w:lang w:val="en-CA"/>
        </w:rPr>
      </w:pPr>
      <w:r w:rsidRPr="00E547BA">
        <w:rPr>
          <w:sz w:val="16"/>
          <w:lang w:val="en-CA"/>
        </w:rPr>
        <w:t>Taxes and other issues</w:t>
      </w:r>
    </w:p>
    <w:p w14:paraId="6E1C4815" w14:textId="77777777" w:rsidR="002B1258" w:rsidRPr="00587916" w:rsidRDefault="002B1258" w:rsidP="002B1258">
      <w:pPr>
        <w:rPr>
          <w:rStyle w:val="StyleUnderline"/>
        </w:rPr>
      </w:pPr>
      <w:r w:rsidRPr="00587916">
        <w:rPr>
          <w:rStyle w:val="StyleUnderline"/>
        </w:rPr>
        <w:t xml:space="preserve">One aspect of </w:t>
      </w:r>
      <w:r w:rsidRPr="00EA7267">
        <w:rPr>
          <w:rStyle w:val="StyleUnderline"/>
          <w:highlight w:val="cyan"/>
        </w:rPr>
        <w:t>being an IC</w:t>
      </w:r>
      <w:r w:rsidRPr="00587916">
        <w:rPr>
          <w:rStyle w:val="StyleUnderline"/>
        </w:rPr>
        <w:t xml:space="preserve"> is operating under laws designed for businesses, not employees.</w:t>
      </w:r>
    </w:p>
    <w:p w14:paraId="4E064789" w14:textId="77777777" w:rsidR="002B1258" w:rsidRPr="00E547BA" w:rsidRDefault="002B1258" w:rsidP="002B1258">
      <w:pPr>
        <w:rPr>
          <w:sz w:val="16"/>
          <w:lang w:val="en-CA"/>
        </w:rPr>
      </w:pPr>
      <w:r w:rsidRPr="00587916">
        <w:rPr>
          <w:rStyle w:val="StyleUnderline"/>
        </w:rPr>
        <w:t xml:space="preserve">“It </w:t>
      </w:r>
      <w:r w:rsidRPr="00EA7267">
        <w:rPr>
          <w:rStyle w:val="StyleUnderline"/>
          <w:highlight w:val="cyan"/>
        </w:rPr>
        <w:t>allows them to deduct</w:t>
      </w:r>
      <w:r w:rsidRPr="00587916">
        <w:rPr>
          <w:rStyle w:val="StyleUnderline"/>
        </w:rPr>
        <w:t xml:space="preserve"> certain </w:t>
      </w:r>
      <w:r w:rsidRPr="00EA7267">
        <w:rPr>
          <w:rStyle w:val="StyleUnderline"/>
          <w:highlight w:val="cyan"/>
        </w:rPr>
        <w:t>expenses</w:t>
      </w:r>
      <w:r w:rsidRPr="00E547BA">
        <w:rPr>
          <w:sz w:val="16"/>
          <w:lang w:val="en-CA"/>
        </w:rPr>
        <w:t xml:space="preserve">, to set themselves up more along the lines of a business,” said Chester Spatt, professor of finance at Carnegie Mellon University's Tepper School of Business. </w:t>
      </w:r>
      <w:r w:rsidRPr="00EA7267">
        <w:rPr>
          <w:rStyle w:val="StyleUnderline"/>
          <w:highlight w:val="cyan"/>
        </w:rPr>
        <w:t>Without</w:t>
      </w:r>
      <w:r w:rsidRPr="00587916">
        <w:rPr>
          <w:rStyle w:val="StyleUnderline"/>
        </w:rPr>
        <w:t xml:space="preserve"> that ability, </w:t>
      </w:r>
      <w:r w:rsidRPr="00EA7267">
        <w:rPr>
          <w:rStyle w:val="StyleUnderline"/>
          <w:highlight w:val="cyan"/>
        </w:rPr>
        <w:t>a business can become untenable</w:t>
      </w:r>
      <w:r w:rsidRPr="00587916">
        <w:rPr>
          <w:rStyle w:val="StyleUnderline"/>
        </w:rPr>
        <w:t xml:space="preserve"> as the Tax Cuts and Jobs Act of 2017 eliminated employee deductions</w:t>
      </w:r>
      <w:r w:rsidRPr="00E547BA">
        <w:rPr>
          <w:sz w:val="16"/>
          <w:lang w:val="en-CA"/>
        </w:rPr>
        <w:t xml:space="preserve"> for non-reimbursed business expenses. </w:t>
      </w:r>
      <w:r w:rsidRPr="00914F93">
        <w:rPr>
          <w:rStyle w:val="StyleUnderline"/>
        </w:rPr>
        <w:t>Now not only is the IC paying the expenses but taxes on them as though the money was profits sitting in their bank accounts</w:t>
      </w:r>
      <w:r w:rsidRPr="00E547BA">
        <w:rPr>
          <w:sz w:val="16"/>
          <w:lang w:val="en-CA"/>
        </w:rPr>
        <w:t>.</w:t>
      </w:r>
    </w:p>
    <w:p w14:paraId="61F340FD" w14:textId="77777777" w:rsidR="002B1258" w:rsidRPr="00EA7267" w:rsidRDefault="002B1258" w:rsidP="002B1258">
      <w:pPr>
        <w:rPr>
          <w:rStyle w:val="StyleUnderline"/>
          <w:highlight w:val="cyan"/>
        </w:rPr>
      </w:pPr>
      <w:r w:rsidRPr="00E547BA">
        <w:rPr>
          <w:sz w:val="16"/>
          <w:lang w:val="en-CA"/>
        </w:rPr>
        <w:t xml:space="preserve">But </w:t>
      </w:r>
      <w:r w:rsidRPr="00914F93">
        <w:rPr>
          <w:rStyle w:val="StyleUnderline"/>
        </w:rPr>
        <w:t xml:space="preserve">even without intended extension of the ABC test into all other areas of law, if the claimed intent is </w:t>
      </w:r>
      <w:r w:rsidRPr="00EA7267">
        <w:rPr>
          <w:rStyle w:val="StyleUnderline"/>
          <w:highlight w:val="cyan"/>
        </w:rPr>
        <w:t>to let ICs join unions</w:t>
      </w:r>
      <w:r w:rsidRPr="00914F93">
        <w:rPr>
          <w:rStyle w:val="StyleUnderline"/>
        </w:rPr>
        <w:t xml:space="preserve">, that </w:t>
      </w:r>
      <w:r w:rsidRPr="00EA7267">
        <w:rPr>
          <w:rStyle w:val="StyleUnderline"/>
          <w:highlight w:val="cyan"/>
        </w:rPr>
        <w:t>could have a negative effect.</w:t>
      </w:r>
    </w:p>
    <w:p w14:paraId="4C110B2B" w14:textId="77777777" w:rsidR="002B1258" w:rsidRPr="00E547BA" w:rsidRDefault="002B1258" w:rsidP="002B1258">
      <w:pPr>
        <w:rPr>
          <w:sz w:val="16"/>
          <w:lang w:val="en-CA"/>
        </w:rPr>
      </w:pPr>
      <w:r w:rsidRPr="00EA7267">
        <w:rPr>
          <w:rStyle w:val="StyleUnderline"/>
          <w:highlight w:val="cyan"/>
        </w:rPr>
        <w:t>ICs</w:t>
      </w:r>
      <w:r w:rsidRPr="00914F93">
        <w:rPr>
          <w:rStyle w:val="StyleUnderline"/>
        </w:rPr>
        <w:t xml:space="preserve"> who work as part of a union and under a collective bargaining agreement </w:t>
      </w:r>
      <w:r w:rsidRPr="00EA7267">
        <w:rPr>
          <w:rStyle w:val="StyleUnderline"/>
          <w:highlight w:val="cyan"/>
        </w:rPr>
        <w:t>could</w:t>
      </w:r>
      <w:r w:rsidRPr="00914F93">
        <w:rPr>
          <w:rStyle w:val="StyleUnderline"/>
        </w:rPr>
        <w:t xml:space="preserve"> potentially </w:t>
      </w:r>
      <w:r w:rsidRPr="00EA7267">
        <w:rPr>
          <w:rStyle w:val="StyleUnderline"/>
          <w:highlight w:val="cyan"/>
        </w:rPr>
        <w:t>find the IRS</w:t>
      </w:r>
      <w:r w:rsidRPr="00E547BA">
        <w:rPr>
          <w:sz w:val="16"/>
          <w:lang w:val="en-CA"/>
        </w:rPr>
        <w:t xml:space="preserve">—which has its own complex </w:t>
      </w:r>
      <w:proofErr w:type="gramStart"/>
      <w:r w:rsidRPr="00E547BA">
        <w:rPr>
          <w:sz w:val="16"/>
          <w:lang w:val="en-CA"/>
        </w:rPr>
        <w:t>test—</w:t>
      </w:r>
      <w:r w:rsidRPr="00EA7267">
        <w:rPr>
          <w:rStyle w:val="StyleUnderline"/>
          <w:highlight w:val="cyan"/>
        </w:rPr>
        <w:t>in</w:t>
      </w:r>
      <w:proofErr w:type="gramEnd"/>
      <w:r w:rsidRPr="00EA7267">
        <w:rPr>
          <w:rStyle w:val="StyleUnderline"/>
          <w:highlight w:val="cyan"/>
        </w:rPr>
        <w:t xml:space="preserve"> disagreement over their tax status</w:t>
      </w:r>
      <w:r w:rsidRPr="00EA7267">
        <w:rPr>
          <w:sz w:val="16"/>
          <w:highlight w:val="cyan"/>
          <w:lang w:val="en-CA"/>
        </w:rPr>
        <w:t>.</w:t>
      </w:r>
    </w:p>
    <w:p w14:paraId="44E6419E" w14:textId="77777777" w:rsidR="002B1258" w:rsidRPr="00E547BA" w:rsidRDefault="002B1258" w:rsidP="002B1258">
      <w:pPr>
        <w:rPr>
          <w:sz w:val="16"/>
          <w:lang w:val="en-CA"/>
        </w:rPr>
      </w:pPr>
      <w:r w:rsidRPr="00914F93">
        <w:rPr>
          <w:rStyle w:val="StyleUnderline"/>
        </w:rPr>
        <w:t xml:space="preserve">“Now you have two </w:t>
      </w:r>
      <w:r w:rsidRPr="00EA7267">
        <w:rPr>
          <w:rStyle w:val="StyleUnderline"/>
          <w:highlight w:val="cyan"/>
        </w:rPr>
        <w:t xml:space="preserve">federal laws. </w:t>
      </w:r>
      <w:r w:rsidRPr="00EA7267">
        <w:rPr>
          <w:rStyle w:val="StyleUnderline"/>
        </w:rPr>
        <w:t>If</w:t>
      </w:r>
      <w:r w:rsidRPr="00914F93">
        <w:rPr>
          <w:rStyle w:val="StyleUnderline"/>
        </w:rPr>
        <w:t xml:space="preserve"> they’re </w:t>
      </w:r>
      <w:r w:rsidRPr="00EA7267">
        <w:rPr>
          <w:rStyle w:val="StyleUnderline"/>
          <w:highlight w:val="cyan"/>
        </w:rPr>
        <w:t xml:space="preserve">conflicting, </w:t>
      </w:r>
      <w:r w:rsidRPr="00EA7267">
        <w:rPr>
          <w:rStyle w:val="StyleUnderline"/>
        </w:rPr>
        <w:t>that’s not as easy [to resolve</w:t>
      </w:r>
      <w:r w:rsidRPr="00EA7267">
        <w:rPr>
          <w:sz w:val="16"/>
          <w:lang w:val="en-CA"/>
        </w:rPr>
        <w:t>],”</w:t>
      </w:r>
      <w:r w:rsidRPr="00E547BA">
        <w:rPr>
          <w:sz w:val="16"/>
          <w:lang w:val="en-CA"/>
        </w:rPr>
        <w:t xml:space="preserve"> said Michael Raiken, a tax attorney and CPA who is an associate at E. Martin Davidoff &amp; Associates.</w:t>
      </w:r>
    </w:p>
    <w:p w14:paraId="507031CC" w14:textId="77777777" w:rsidR="002B1258" w:rsidRPr="00E547BA" w:rsidRDefault="002B1258" w:rsidP="002B1258">
      <w:pPr>
        <w:rPr>
          <w:sz w:val="16"/>
          <w:lang w:val="en-CA"/>
        </w:rPr>
      </w:pPr>
      <w:r w:rsidRPr="00914F93">
        <w:rPr>
          <w:rStyle w:val="StyleUnderline"/>
        </w:rPr>
        <w:t xml:space="preserve">This quickly </w:t>
      </w:r>
      <w:r w:rsidRPr="00EA7267">
        <w:rPr>
          <w:rStyle w:val="StyleUnderline"/>
          <w:highlight w:val="cyan"/>
        </w:rPr>
        <w:t>gets tangled</w:t>
      </w:r>
      <w:r w:rsidRPr="00914F93">
        <w:rPr>
          <w:rStyle w:val="StyleUnderline"/>
        </w:rPr>
        <w:t>. If someone has treated themselves under taxes as a contractor for a long time, the IRS may leave things</w:t>
      </w:r>
      <w:r w:rsidRPr="00E547BA">
        <w:rPr>
          <w:sz w:val="16"/>
          <w:lang w:val="en-CA"/>
        </w:rPr>
        <w:t xml:space="preserve"> given a “quirky section that was never codified into the [Internal Revenue code],” Raiken said. </w:t>
      </w:r>
      <w:r w:rsidRPr="00914F93">
        <w:rPr>
          <w:rStyle w:val="StyleUnderline"/>
        </w:rPr>
        <w:t xml:space="preserve">That </w:t>
      </w:r>
      <w:proofErr w:type="gramStart"/>
      <w:r w:rsidRPr="00914F93">
        <w:rPr>
          <w:rStyle w:val="StyleUnderline"/>
        </w:rPr>
        <w:t>isn’t a</w:t>
      </w:r>
      <w:proofErr w:type="gramEnd"/>
      <w:r w:rsidRPr="00914F93">
        <w:rPr>
          <w:rStyle w:val="StyleUnderline"/>
        </w:rPr>
        <w:t xml:space="preserve"> </w:t>
      </w:r>
      <w:proofErr w:type="gramStart"/>
      <w:r w:rsidRPr="00914F93">
        <w:rPr>
          <w:rStyle w:val="StyleUnderline"/>
        </w:rPr>
        <w:t>guarantee</w:t>
      </w:r>
      <w:proofErr w:type="gramEnd"/>
      <w:r w:rsidRPr="00914F93">
        <w:rPr>
          <w:rStyle w:val="StyleUnderline"/>
        </w:rPr>
        <w:t xml:space="preserve"> and it also doesn’t keep employers from taking their own preventative action</w:t>
      </w:r>
      <w:r w:rsidRPr="00E547BA">
        <w:rPr>
          <w:sz w:val="16"/>
          <w:lang w:val="en-CA"/>
        </w:rPr>
        <w:t xml:space="preserve"> </w:t>
      </w:r>
      <w:proofErr w:type="gramStart"/>
      <w:r w:rsidRPr="00E547BA">
        <w:rPr>
          <w:sz w:val="16"/>
          <w:lang w:val="en-CA"/>
        </w:rPr>
        <w:t>to</w:t>
      </w:r>
      <w:proofErr w:type="gramEnd"/>
      <w:r w:rsidRPr="00E547BA">
        <w:rPr>
          <w:sz w:val="16"/>
          <w:lang w:val="en-CA"/>
        </w:rPr>
        <w:t xml:space="preserve"> what they would see as a risk.</w:t>
      </w:r>
    </w:p>
    <w:p w14:paraId="7B33526C" w14:textId="77777777" w:rsidR="002B1258" w:rsidRPr="00E547BA" w:rsidRDefault="002B1258" w:rsidP="002B1258">
      <w:pPr>
        <w:rPr>
          <w:sz w:val="16"/>
          <w:lang w:val="en-CA"/>
        </w:rPr>
      </w:pPr>
      <w:r w:rsidRPr="00E547BA">
        <w:rPr>
          <w:sz w:val="16"/>
          <w:lang w:val="en-CA"/>
        </w:rPr>
        <w:t>When employers decide</w:t>
      </w:r>
    </w:p>
    <w:p w14:paraId="7AEDE7FA" w14:textId="77777777" w:rsidR="002B1258" w:rsidRPr="00E547BA" w:rsidRDefault="002B1258" w:rsidP="002B1258">
      <w:pPr>
        <w:rPr>
          <w:sz w:val="16"/>
          <w:lang w:val="en-CA"/>
        </w:rPr>
      </w:pPr>
      <w:r w:rsidRPr="00914F93">
        <w:rPr>
          <w:rStyle w:val="StyleUnderline"/>
        </w:rPr>
        <w:t>A resolution could also come from a decision of an employer.</w:t>
      </w:r>
      <w:r w:rsidRPr="00E547BA">
        <w:rPr>
          <w:sz w:val="16"/>
          <w:lang w:val="en-CA"/>
        </w:rPr>
        <w:t xml:space="preserve"> “I think </w:t>
      </w:r>
      <w:r w:rsidRPr="00EA7267">
        <w:rPr>
          <w:rStyle w:val="StyleUnderline"/>
          <w:highlight w:val="cyan"/>
        </w:rPr>
        <w:t>if people are not certain of how to categorize</w:t>
      </w:r>
      <w:r w:rsidRPr="00914F93">
        <w:rPr>
          <w:rStyle w:val="StyleUnderline"/>
        </w:rPr>
        <w:t xml:space="preserve"> these </w:t>
      </w:r>
      <w:r w:rsidRPr="00EA7267">
        <w:rPr>
          <w:rStyle w:val="StyleUnderline"/>
          <w:highlight w:val="cyan"/>
        </w:rPr>
        <w:t>workers, they will play it safe</w:t>
      </w:r>
      <w:r w:rsidRPr="00914F93">
        <w:rPr>
          <w:rStyle w:val="StyleUnderline"/>
        </w:rPr>
        <w:t xml:space="preserve"> to treat them as employees</w:t>
      </w:r>
      <w:r w:rsidRPr="00E547BA">
        <w:rPr>
          <w:sz w:val="16"/>
          <w:lang w:val="en-CA"/>
        </w:rPr>
        <w:t xml:space="preserve"> to protect themselves,” said Robbin E. Caruso, a partner in the tax department of Prager Metis CPA.</w:t>
      </w:r>
    </w:p>
    <w:p w14:paraId="13E94DA5" w14:textId="77777777" w:rsidR="002B1258" w:rsidRPr="00E547BA" w:rsidRDefault="002B1258" w:rsidP="002B1258">
      <w:pPr>
        <w:rPr>
          <w:sz w:val="16"/>
          <w:lang w:val="en-CA"/>
        </w:rPr>
      </w:pPr>
      <w:r w:rsidRPr="00EA7267">
        <w:rPr>
          <w:rStyle w:val="StyleUnderline"/>
          <w:highlight w:val="cyan"/>
        </w:rPr>
        <w:t>If the employer changes</w:t>
      </w:r>
      <w:r w:rsidRPr="00914F93">
        <w:rPr>
          <w:rStyle w:val="StyleUnderline"/>
        </w:rPr>
        <w:t xml:space="preserve"> the </w:t>
      </w:r>
      <w:r w:rsidRPr="00EA7267">
        <w:rPr>
          <w:rStyle w:val="StyleUnderline"/>
          <w:highlight w:val="cyan"/>
        </w:rPr>
        <w:t>status, the “IRS will agree</w:t>
      </w:r>
      <w:r w:rsidRPr="00914F93">
        <w:rPr>
          <w:rStyle w:val="StyleUnderline"/>
        </w:rPr>
        <w:t xml:space="preserve"> with it</w:t>
      </w:r>
      <w:r w:rsidRPr="00E547BA">
        <w:rPr>
          <w:sz w:val="16"/>
          <w:lang w:val="en-CA"/>
        </w:rPr>
        <w:t>,” Raiken said.</w:t>
      </w:r>
    </w:p>
    <w:p w14:paraId="7854751A" w14:textId="77777777" w:rsidR="002B1258" w:rsidRPr="00914F93" w:rsidRDefault="002B1258" w:rsidP="002B1258">
      <w:pPr>
        <w:rPr>
          <w:rStyle w:val="StyleUnderline"/>
        </w:rPr>
      </w:pPr>
      <w:r w:rsidRPr="00914F93">
        <w:rPr>
          <w:rStyle w:val="StyleUnderline"/>
        </w:rPr>
        <w:t>A person can have an IC business and work as an employee for a company simultaneously. The question would be how many clients would make a similar shift.</w:t>
      </w:r>
    </w:p>
    <w:p w14:paraId="5B1D4F32" w14:textId="77777777" w:rsidR="002B1258" w:rsidRPr="00CD1EDB" w:rsidRDefault="002B1258" w:rsidP="002B1258">
      <w:pPr>
        <w:rPr>
          <w:rStyle w:val="StyleUnderline"/>
        </w:rPr>
      </w:pPr>
      <w:r w:rsidRPr="00EA7267">
        <w:rPr>
          <w:rStyle w:val="StyleUnderline"/>
          <w:highlight w:val="cyan"/>
        </w:rPr>
        <w:t>An IC might</w:t>
      </w:r>
      <w:r w:rsidRPr="00914F93">
        <w:rPr>
          <w:rStyle w:val="StyleUnderline"/>
        </w:rPr>
        <w:t xml:space="preserve"> also </w:t>
      </w:r>
      <w:r w:rsidRPr="00EA7267">
        <w:rPr>
          <w:rStyle w:val="StyleUnderline"/>
          <w:highlight w:val="cyan"/>
        </w:rPr>
        <w:t>find themselves</w:t>
      </w:r>
      <w:r w:rsidRPr="00914F93">
        <w:rPr>
          <w:rStyle w:val="StyleUnderline"/>
        </w:rPr>
        <w:t xml:space="preserve"> being </w:t>
      </w:r>
      <w:r w:rsidRPr="00EA7267">
        <w:rPr>
          <w:rStyle w:val="StyleUnderline"/>
          <w:highlight w:val="cyan"/>
        </w:rPr>
        <w:t>forced into union-type work</w:t>
      </w:r>
      <w:r w:rsidRPr="00914F93">
        <w:rPr>
          <w:rStyle w:val="StyleUnderline"/>
        </w:rPr>
        <w:t xml:space="preserve"> </w:t>
      </w:r>
      <w:r w:rsidRPr="00E547BA">
        <w:rPr>
          <w:sz w:val="16"/>
          <w:lang w:val="en-CA"/>
        </w:rPr>
        <w:t xml:space="preserve">as the PRO Act would end state right-to-work laws that prevent collective bargaining agreements from insisting that all workers be union members. </w:t>
      </w:r>
      <w:r w:rsidRPr="00CD1EDB">
        <w:rPr>
          <w:rStyle w:val="StyleUnderline"/>
        </w:rPr>
        <w:t>Could</w:t>
      </w:r>
      <w:r w:rsidRPr="00E547BA">
        <w:rPr>
          <w:sz w:val="16"/>
          <w:lang w:val="en-CA"/>
        </w:rPr>
        <w:t xml:space="preserve"> such a </w:t>
      </w:r>
      <w:r w:rsidRPr="00CD1EDB">
        <w:rPr>
          <w:rStyle w:val="StyleUnderline"/>
        </w:rPr>
        <w:t>closed shop force W-2 status on ICs?</w:t>
      </w:r>
    </w:p>
    <w:p w14:paraId="0E74089C" w14:textId="77777777" w:rsidR="002B1258" w:rsidRPr="00CD1EDB" w:rsidRDefault="002B1258" w:rsidP="002B1258">
      <w:pPr>
        <w:rPr>
          <w:rStyle w:val="StyleUnderline"/>
        </w:rPr>
      </w:pPr>
      <w:r w:rsidRPr="00E547BA">
        <w:rPr>
          <w:sz w:val="16"/>
          <w:lang w:val="en-CA"/>
        </w:rPr>
        <w:t xml:space="preserve">“I don’t know off hand,” Kalish said. </w:t>
      </w:r>
      <w:r w:rsidRPr="00CD1EDB">
        <w:rPr>
          <w:rStyle w:val="StyleUnderline"/>
        </w:rPr>
        <w:t xml:space="preserve">“I think so. All the time </w:t>
      </w:r>
      <w:r w:rsidRPr="00C85648">
        <w:rPr>
          <w:rStyle w:val="StyleUnderline"/>
          <w:highlight w:val="cyan"/>
        </w:rPr>
        <w:t>they have</w:t>
      </w:r>
      <w:r w:rsidRPr="00CD1EDB">
        <w:rPr>
          <w:rStyle w:val="StyleUnderline"/>
        </w:rPr>
        <w:t xml:space="preserve"> these </w:t>
      </w:r>
      <w:r w:rsidRPr="00C85648">
        <w:rPr>
          <w:rStyle w:val="StyleUnderline"/>
          <w:highlight w:val="cyan"/>
        </w:rPr>
        <w:t>c</w:t>
      </w:r>
      <w:r w:rsidRPr="00CD1EDB">
        <w:rPr>
          <w:rStyle w:val="StyleUnderline"/>
        </w:rPr>
        <w:t xml:space="preserve">ollective </w:t>
      </w:r>
      <w:r w:rsidRPr="00C85648">
        <w:rPr>
          <w:rStyle w:val="StyleUnderline"/>
          <w:highlight w:val="cyan"/>
        </w:rPr>
        <w:t>b</w:t>
      </w:r>
      <w:r w:rsidRPr="00CD1EDB">
        <w:rPr>
          <w:rStyle w:val="StyleUnderline"/>
        </w:rPr>
        <w:t xml:space="preserve">argaining </w:t>
      </w:r>
      <w:r w:rsidRPr="00C85648">
        <w:rPr>
          <w:rStyle w:val="StyleUnderline"/>
          <w:highlight w:val="cyan"/>
        </w:rPr>
        <w:t>a</w:t>
      </w:r>
      <w:r w:rsidRPr="00CD1EDB">
        <w:rPr>
          <w:rStyle w:val="StyleUnderline"/>
        </w:rPr>
        <w:t>greement</w:t>
      </w:r>
      <w:r w:rsidRPr="00C85648">
        <w:rPr>
          <w:rStyle w:val="StyleUnderline"/>
          <w:highlight w:val="cyan"/>
        </w:rPr>
        <w:t>s</w:t>
      </w:r>
      <w:r w:rsidRPr="00CD1EDB">
        <w:rPr>
          <w:rStyle w:val="StyleUnderline"/>
        </w:rPr>
        <w:t xml:space="preserve"> </w:t>
      </w:r>
      <w:r w:rsidRPr="00C85648">
        <w:rPr>
          <w:rStyle w:val="StyleUnderline"/>
          <w:highlight w:val="cyan"/>
        </w:rPr>
        <w:t>with seniority system</w:t>
      </w:r>
      <w:r w:rsidRPr="00CD1EDB">
        <w:rPr>
          <w:rStyle w:val="StyleUnderline"/>
        </w:rPr>
        <w:t xml:space="preserve"> with projects going to people in the union first and if not enough union members there, it would go </w:t>
      </w:r>
      <w:proofErr w:type="gramStart"/>
      <w:r w:rsidRPr="00CD1EDB">
        <w:rPr>
          <w:rStyle w:val="StyleUnderline"/>
        </w:rPr>
        <w:t>outside.”</w:t>
      </w:r>
      <w:proofErr w:type="gramEnd"/>
    </w:p>
    <w:p w14:paraId="147AFB2D" w14:textId="77777777" w:rsidR="002B1258" w:rsidRPr="00E547BA" w:rsidRDefault="002B1258" w:rsidP="002B1258">
      <w:pPr>
        <w:rPr>
          <w:sz w:val="16"/>
          <w:lang w:val="en-CA"/>
        </w:rPr>
      </w:pPr>
      <w:r w:rsidRPr="00C85648">
        <w:rPr>
          <w:rStyle w:val="StyleUnderline"/>
          <w:highlight w:val="cyan"/>
        </w:rPr>
        <w:t xml:space="preserve">No one knows the implications on tax status </w:t>
      </w:r>
      <w:r w:rsidRPr="00C85648">
        <w:rPr>
          <w:rStyle w:val="StyleUnderline"/>
        </w:rPr>
        <w:t>or</w:t>
      </w:r>
      <w:r w:rsidRPr="00CD1EDB">
        <w:rPr>
          <w:rStyle w:val="StyleUnderline"/>
        </w:rPr>
        <w:t xml:space="preserve"> many other things,</w:t>
      </w:r>
      <w:r w:rsidRPr="00E547BA">
        <w:rPr>
          <w:sz w:val="16"/>
          <w:lang w:val="en-CA"/>
        </w:rPr>
        <w:t xml:space="preserve"> such as whether client companies would quickly turn IC into W-2 employees; whether an IC union member would have access to pensions, 401(k) plans, or retirement funds that come under entirely different areas of law; unemployment implications; coverage by workers’ compensation; and who knows what else.</w:t>
      </w:r>
    </w:p>
    <w:p w14:paraId="4D02B128" w14:textId="77777777" w:rsidR="002B1258" w:rsidRDefault="002B1258" w:rsidP="002B1258">
      <w:pPr>
        <w:pStyle w:val="Heading4"/>
        <w:rPr>
          <w:lang w:val="en-CA"/>
        </w:rPr>
      </w:pPr>
      <w:r>
        <w:rPr>
          <w:lang w:val="en-CA"/>
        </w:rPr>
        <w:t>Tons of alt causes to corporate control---Citizens United, tax code, Trump</w:t>
      </w:r>
    </w:p>
    <w:p w14:paraId="7B533421" w14:textId="77777777" w:rsidR="002B1258" w:rsidRDefault="002B1258" w:rsidP="002B1258">
      <w:pPr>
        <w:pStyle w:val="Heading4"/>
        <w:rPr>
          <w:lang w:val="en-CA"/>
        </w:rPr>
      </w:pPr>
      <w:r>
        <w:rPr>
          <w:lang w:val="en-CA"/>
        </w:rPr>
        <w:t>Labor law fails at fighting algorithmic surveillance</w:t>
      </w:r>
    </w:p>
    <w:p w14:paraId="4203C5B5" w14:textId="77777777" w:rsidR="002B1258" w:rsidRDefault="002B1258" w:rsidP="002B1258">
      <w:pPr>
        <w:rPr>
          <w:lang w:val="en-CA"/>
        </w:rPr>
      </w:pPr>
      <w:r>
        <w:rPr>
          <w:lang w:val="en-CA"/>
        </w:rPr>
        <w:t xml:space="preserve">Melanie </w:t>
      </w:r>
      <w:r w:rsidRPr="00E40168">
        <w:rPr>
          <w:rStyle w:val="Style13ptBold"/>
        </w:rPr>
        <w:t>Mignucci 2025</w:t>
      </w:r>
      <w:r>
        <w:rPr>
          <w:lang w:val="en-CA"/>
        </w:rPr>
        <w:t xml:space="preserve">, Editor-in-Chief, Colum. J.L. &amp; Soc. Probs., 2024–2025. J.D. Candidate 2025,Columbia Law School, “Extraordinary Times, Extraordinary Measures: Protecting the Right to Organize in the Age of Algorithmic Management”, Columbia Journal of Law and Social Problems [58:3, </w:t>
      </w:r>
      <w:hyperlink r:id="rId11" w:history="1">
        <w:r w:rsidRPr="00D96C4F">
          <w:rPr>
            <w:rStyle w:val="Hyperlink"/>
            <w:lang w:val="en-CA"/>
          </w:rPr>
          <w:t>https://jlsp.law.columbia.edu/files/2025/05/Mignucci.pdf</w:t>
        </w:r>
      </w:hyperlink>
      <w:r>
        <w:rPr>
          <w:lang w:val="en-CA"/>
        </w:rPr>
        <w:t xml:space="preserve">, accessed 9-15-25, </w:t>
      </w:r>
      <w:proofErr w:type="spellStart"/>
      <w:r>
        <w:rPr>
          <w:lang w:val="en-CA"/>
        </w:rPr>
        <w:t>HMc</w:t>
      </w:r>
      <w:proofErr w:type="spellEnd"/>
    </w:p>
    <w:p w14:paraId="25C48400" w14:textId="77777777" w:rsidR="002B1258" w:rsidRPr="009E0B2E" w:rsidRDefault="002B1258" w:rsidP="002B1258">
      <w:pPr>
        <w:rPr>
          <w:sz w:val="16"/>
          <w:lang w:val="en-CA"/>
        </w:rPr>
      </w:pPr>
      <w:r w:rsidRPr="00E37A8A">
        <w:rPr>
          <w:rStyle w:val="StyleUnderline"/>
          <w:highlight w:val="cyan"/>
        </w:rPr>
        <w:t>For the Board to enable organizing among workers subject to algorithmic management, it must be able to protect those workers</w:t>
      </w:r>
      <w:r w:rsidRPr="00354036">
        <w:rPr>
          <w:rStyle w:val="StyleUnderline"/>
        </w:rPr>
        <w:t xml:space="preserve"> against discriminatory or pretextual firings</w:t>
      </w:r>
      <w:r w:rsidRPr="009E0B2E">
        <w:rPr>
          <w:sz w:val="16"/>
          <w:lang w:val="en-CA"/>
        </w:rPr>
        <w:t xml:space="preserve">, or firings laundered through Wright Line.229 </w:t>
      </w:r>
      <w:r w:rsidRPr="00354036">
        <w:rPr>
          <w:rStyle w:val="StyleUnderline"/>
        </w:rPr>
        <w:t xml:space="preserve">The </w:t>
      </w:r>
      <w:r w:rsidRPr="00E37A8A">
        <w:rPr>
          <w:rStyle w:val="StyleUnderline"/>
        </w:rPr>
        <w:t>NLRB’s</w:t>
      </w:r>
      <w:r w:rsidRPr="00354036">
        <w:rPr>
          <w:rStyle w:val="StyleUnderline"/>
        </w:rPr>
        <w:t xml:space="preserve"> traditional remedies include reinstatement and backpay</w:t>
      </w:r>
      <w:r w:rsidRPr="009E0B2E">
        <w:rPr>
          <w:sz w:val="16"/>
          <w:lang w:val="en-CA"/>
        </w:rPr>
        <w:t xml:space="preserve"> for workers who experience discrimination for their union activity.230 </w:t>
      </w:r>
      <w:r w:rsidRPr="00354036">
        <w:rPr>
          <w:rStyle w:val="StyleUnderline"/>
        </w:rPr>
        <w:t xml:space="preserve">But the </w:t>
      </w:r>
      <w:r w:rsidRPr="00E37A8A">
        <w:rPr>
          <w:rStyle w:val="StyleUnderline"/>
          <w:highlight w:val="cyan"/>
        </w:rPr>
        <w:t>NLRA</w:t>
      </w:r>
      <w:r w:rsidRPr="00354036">
        <w:rPr>
          <w:rStyle w:val="StyleUnderline"/>
        </w:rPr>
        <w:t xml:space="preserve"> specifically </w:t>
      </w:r>
      <w:r w:rsidRPr="00685930">
        <w:rPr>
          <w:rStyle w:val="Emphasis"/>
          <w:highlight w:val="cyan"/>
        </w:rPr>
        <w:t>prohibits</w:t>
      </w:r>
      <w:r w:rsidRPr="00354036">
        <w:rPr>
          <w:rStyle w:val="StyleUnderline"/>
        </w:rPr>
        <w:t xml:space="preserve"> remedial reinstatement or </w:t>
      </w:r>
      <w:r w:rsidRPr="00E37A8A">
        <w:rPr>
          <w:rStyle w:val="StyleUnderline"/>
          <w:highlight w:val="cyan"/>
        </w:rPr>
        <w:t>backpay for workers</w:t>
      </w:r>
      <w:r w:rsidRPr="00354036">
        <w:rPr>
          <w:rStyle w:val="StyleUnderline"/>
        </w:rPr>
        <w:t xml:space="preserve"> “suspended or </w:t>
      </w:r>
      <w:r w:rsidRPr="00E37A8A">
        <w:rPr>
          <w:rStyle w:val="StyleUnderline"/>
          <w:highlight w:val="cyan"/>
        </w:rPr>
        <w:t>discharged for cause</w:t>
      </w:r>
      <w:r w:rsidRPr="009E0B2E">
        <w:rPr>
          <w:sz w:val="16"/>
          <w:lang w:val="en-CA"/>
        </w:rPr>
        <w:t xml:space="preserve">.”231 </w:t>
      </w:r>
      <w:r w:rsidRPr="00354036">
        <w:rPr>
          <w:rStyle w:val="StyleUnderline"/>
        </w:rPr>
        <w:t>This is a problem for employees subject to algorithm-determined termination</w:t>
      </w:r>
      <w:r w:rsidRPr="009E0B2E">
        <w:rPr>
          <w:sz w:val="16"/>
          <w:lang w:val="en-CA"/>
        </w:rPr>
        <w:t xml:space="preserve"> for minor infractions that a human manager would never catch or write up. For instance, </w:t>
      </w:r>
      <w:r w:rsidRPr="00E37A8A">
        <w:rPr>
          <w:rStyle w:val="StyleUnderline"/>
          <w:highlight w:val="cyan"/>
        </w:rPr>
        <w:t>digital monitoring</w:t>
      </w:r>
      <w:r w:rsidRPr="00354036">
        <w:rPr>
          <w:rStyle w:val="StyleUnderline"/>
        </w:rPr>
        <w:t xml:space="preserve"> technologies </w:t>
      </w:r>
      <w:r w:rsidRPr="00E37A8A">
        <w:rPr>
          <w:rStyle w:val="StyleUnderline"/>
          <w:highlight w:val="cyan"/>
        </w:rPr>
        <w:t>may automatically mete out discipline for</w:t>
      </w:r>
      <w:r w:rsidRPr="00354036">
        <w:rPr>
          <w:rStyle w:val="StyleUnderline"/>
        </w:rPr>
        <w:t xml:space="preserve"> failure to meet productivity quotas</w:t>
      </w:r>
      <w:r w:rsidRPr="009E0B2E">
        <w:rPr>
          <w:sz w:val="16"/>
          <w:lang w:val="en-CA"/>
        </w:rPr>
        <w:t xml:space="preserve"> by a slim margin; </w:t>
      </w:r>
      <w:r w:rsidRPr="00354036">
        <w:rPr>
          <w:rStyle w:val="StyleUnderline"/>
        </w:rPr>
        <w:t xml:space="preserve">making </w:t>
      </w:r>
      <w:r w:rsidRPr="00E37A8A">
        <w:rPr>
          <w:rStyle w:val="StyleUnderline"/>
          <w:highlight w:val="cyan"/>
        </w:rPr>
        <w:t>minor</w:t>
      </w:r>
      <w:r w:rsidRPr="00354036">
        <w:rPr>
          <w:rStyle w:val="StyleUnderline"/>
        </w:rPr>
        <w:t xml:space="preserve">, harmless </w:t>
      </w:r>
      <w:r w:rsidRPr="00E37A8A">
        <w:rPr>
          <w:rStyle w:val="StyleUnderline"/>
          <w:highlight w:val="cyan"/>
        </w:rPr>
        <w:t>errors</w:t>
      </w:r>
      <w:r w:rsidRPr="009E0B2E">
        <w:rPr>
          <w:sz w:val="16"/>
          <w:lang w:val="en-CA"/>
        </w:rPr>
        <w:t xml:space="preserve"> on the production line; </w:t>
      </w:r>
      <w:r w:rsidRPr="00354036">
        <w:rPr>
          <w:rStyle w:val="StyleUnderline"/>
        </w:rPr>
        <w:t>or returning from a break seconds late</w:t>
      </w:r>
      <w:r w:rsidRPr="009E0B2E">
        <w:rPr>
          <w:sz w:val="16"/>
          <w:lang w:val="en-CA"/>
        </w:rPr>
        <w:t xml:space="preserve">.232Compounding these concerns, </w:t>
      </w:r>
      <w:r w:rsidRPr="00E37A8A">
        <w:rPr>
          <w:rStyle w:val="StyleUnderline"/>
          <w:highlight w:val="cyan"/>
        </w:rPr>
        <w:t xml:space="preserve">employees have </w:t>
      </w:r>
      <w:r w:rsidRPr="00685930">
        <w:rPr>
          <w:rStyle w:val="Emphasis"/>
          <w:highlight w:val="cyan"/>
        </w:rPr>
        <w:t>limited ability to appeal</w:t>
      </w:r>
      <w:r w:rsidRPr="00354036">
        <w:rPr>
          <w:rStyle w:val="StyleUnderline"/>
        </w:rPr>
        <w:t xml:space="preserve"> an algorithm’s termination decision</w:t>
      </w:r>
      <w:r w:rsidRPr="009E0B2E">
        <w:rPr>
          <w:sz w:val="16"/>
          <w:lang w:val="en-CA"/>
        </w:rPr>
        <w:t xml:space="preserve">.233 As a result, </w:t>
      </w:r>
      <w:r w:rsidRPr="00685930">
        <w:rPr>
          <w:rStyle w:val="Emphasis"/>
          <w:highlight w:val="cyan"/>
        </w:rPr>
        <w:t>the threshold for</w:t>
      </w:r>
      <w:r w:rsidRPr="009E0B2E">
        <w:rPr>
          <w:sz w:val="16"/>
          <w:lang w:val="en-CA"/>
        </w:rPr>
        <w:t xml:space="preserve"> what constitutes “</w:t>
      </w:r>
      <w:r w:rsidRPr="00685930">
        <w:rPr>
          <w:rStyle w:val="Emphasis"/>
          <w:highlight w:val="cyan"/>
        </w:rPr>
        <w:t>cause” is</w:t>
      </w:r>
      <w:r w:rsidRPr="00685930">
        <w:rPr>
          <w:rStyle w:val="Emphasis"/>
        </w:rPr>
        <w:t xml:space="preserve"> far </w:t>
      </w:r>
      <w:r w:rsidRPr="00685930">
        <w:rPr>
          <w:rStyle w:val="Emphasis"/>
          <w:highlight w:val="cyan"/>
        </w:rPr>
        <w:t>low</w:t>
      </w:r>
      <w:r w:rsidRPr="00685930">
        <w:rPr>
          <w:rStyle w:val="Emphasis"/>
        </w:rPr>
        <w:t>er</w:t>
      </w:r>
      <w:r w:rsidRPr="00354036">
        <w:rPr>
          <w:rStyle w:val="StyleUnderline"/>
        </w:rPr>
        <w:t xml:space="preserve"> in the algorithmically managed workplace</w:t>
      </w:r>
      <w:r w:rsidRPr="009E0B2E">
        <w:rPr>
          <w:sz w:val="16"/>
          <w:lang w:val="en-CA"/>
        </w:rPr>
        <w:t xml:space="preserve"> than in a traditional one. </w:t>
      </w:r>
      <w:r w:rsidRPr="00354036">
        <w:rPr>
          <w:rStyle w:val="StyleUnderline"/>
        </w:rPr>
        <w:t>While proponents</w:t>
      </w:r>
      <w:r w:rsidRPr="009E0B2E">
        <w:rPr>
          <w:sz w:val="16"/>
          <w:lang w:val="en-CA"/>
        </w:rPr>
        <w:t xml:space="preserve"> of algorithmic management </w:t>
      </w:r>
      <w:proofErr w:type="gramStart"/>
      <w:r w:rsidRPr="009E0B2E">
        <w:rPr>
          <w:sz w:val="16"/>
          <w:lang w:val="en-CA"/>
        </w:rPr>
        <w:t xml:space="preserve">would </w:t>
      </w:r>
      <w:r w:rsidRPr="00354036">
        <w:rPr>
          <w:rStyle w:val="StyleUnderline"/>
        </w:rPr>
        <w:t>argue</w:t>
      </w:r>
      <w:proofErr w:type="gramEnd"/>
      <w:r w:rsidRPr="00354036">
        <w:rPr>
          <w:rStyle w:val="StyleUnderline"/>
        </w:rPr>
        <w:t xml:space="preserve"> that digital monitoring is simply a more efficient way of catching and correcting legitimate infractions, opponents would contend that such heavy policing</w:t>
      </w:r>
      <w:r w:rsidRPr="009E0B2E">
        <w:rPr>
          <w:sz w:val="16"/>
          <w:lang w:val="en-CA"/>
        </w:rPr>
        <w:t xml:space="preserve"> of employee performance not only </w:t>
      </w:r>
      <w:r w:rsidRPr="00354036">
        <w:rPr>
          <w:rStyle w:val="StyleUnderline"/>
        </w:rPr>
        <w:t>threatens workers’ exercise of their rights</w:t>
      </w:r>
      <w:r w:rsidRPr="009E0B2E">
        <w:rPr>
          <w:sz w:val="16"/>
          <w:lang w:val="en-CA"/>
        </w:rPr>
        <w:t>, but has a measurably harmful effect on worker health, safety, and morale with few, if any, productivity benefits.</w:t>
      </w:r>
    </w:p>
    <w:p w14:paraId="7F08C645" w14:textId="77777777" w:rsidR="002B1258" w:rsidRDefault="002B1258" w:rsidP="002B1258">
      <w:pPr>
        <w:rPr>
          <w:rStyle w:val="StyleUnderline"/>
        </w:rPr>
      </w:pPr>
      <w:r w:rsidRPr="00685930">
        <w:rPr>
          <w:rStyle w:val="Emphasis"/>
          <w:highlight w:val="cyan"/>
        </w:rPr>
        <w:t>From the labor law perspective, it difficult</w:t>
      </w:r>
      <w:r w:rsidRPr="00E37A8A">
        <w:rPr>
          <w:rStyle w:val="StyleUnderline"/>
          <w:highlight w:val="cyan"/>
        </w:rPr>
        <w:t xml:space="preserve"> to make out a case that this</w:t>
      </w:r>
      <w:r w:rsidRPr="00354036">
        <w:rPr>
          <w:rStyle w:val="StyleUnderline"/>
        </w:rPr>
        <w:t xml:space="preserve"> kind of discipline </w:t>
      </w:r>
      <w:r w:rsidRPr="00E37A8A">
        <w:rPr>
          <w:rStyle w:val="StyleUnderline"/>
          <w:highlight w:val="cyan"/>
        </w:rPr>
        <w:t>rises to the level of unlawful discrimination</w:t>
      </w:r>
      <w:r w:rsidRPr="009E0B2E">
        <w:rPr>
          <w:sz w:val="16"/>
          <w:lang w:val="en-CA"/>
        </w:rPr>
        <w:t xml:space="preserve">: </w:t>
      </w:r>
      <w:r w:rsidRPr="00354036">
        <w:rPr>
          <w:rStyle w:val="StyleUnderline"/>
        </w:rPr>
        <w:t>even if</w:t>
      </w:r>
      <w:r w:rsidRPr="009E0B2E">
        <w:rPr>
          <w:sz w:val="16"/>
          <w:lang w:val="en-CA"/>
        </w:rPr>
        <w:t xml:space="preserve"> a discharged employee claimed that their dismissal was </w:t>
      </w:r>
      <w:r w:rsidRPr="00354036">
        <w:rPr>
          <w:rStyle w:val="StyleUnderline"/>
        </w:rPr>
        <w:t xml:space="preserve">pretextual, </w:t>
      </w:r>
      <w:r w:rsidRPr="00E37A8A">
        <w:rPr>
          <w:rStyle w:val="StyleUnderline"/>
          <w:highlight w:val="cyan"/>
        </w:rPr>
        <w:t>the G</w:t>
      </w:r>
      <w:r w:rsidRPr="00354036">
        <w:rPr>
          <w:rStyle w:val="StyleUnderline"/>
        </w:rPr>
        <w:t xml:space="preserve">eneral </w:t>
      </w:r>
      <w:r w:rsidRPr="00E37A8A">
        <w:rPr>
          <w:rStyle w:val="StyleUnderline"/>
          <w:highlight w:val="cyan"/>
        </w:rPr>
        <w:t>C</w:t>
      </w:r>
      <w:r w:rsidRPr="00354036">
        <w:rPr>
          <w:rStyle w:val="StyleUnderline"/>
        </w:rPr>
        <w:t xml:space="preserve">ounsel </w:t>
      </w:r>
      <w:r w:rsidRPr="00E37A8A">
        <w:rPr>
          <w:rStyle w:val="StyleUnderline"/>
          <w:highlight w:val="cyan"/>
        </w:rPr>
        <w:t>would</w:t>
      </w:r>
      <w:r w:rsidRPr="00354036">
        <w:rPr>
          <w:rStyle w:val="StyleUnderline"/>
        </w:rPr>
        <w:t xml:space="preserve"> also </w:t>
      </w:r>
      <w:r w:rsidRPr="00E37A8A">
        <w:rPr>
          <w:rStyle w:val="StyleUnderline"/>
          <w:highlight w:val="cyan"/>
        </w:rPr>
        <w:t>need to meet</w:t>
      </w:r>
      <w:r w:rsidRPr="00354036">
        <w:rPr>
          <w:rStyle w:val="StyleUnderline"/>
        </w:rPr>
        <w:t xml:space="preserve"> their </w:t>
      </w:r>
      <w:r w:rsidRPr="00E37A8A">
        <w:rPr>
          <w:rStyle w:val="StyleUnderline"/>
          <w:highlight w:val="cyan"/>
        </w:rPr>
        <w:t>Wright Line</w:t>
      </w:r>
      <w:r w:rsidRPr="00354036">
        <w:rPr>
          <w:rStyle w:val="StyleUnderline"/>
        </w:rPr>
        <w:t xml:space="preserve"> burden of showing that a protected activity was a “substantial or motivating factor</w:t>
      </w:r>
      <w:r w:rsidRPr="009E0B2E">
        <w:rPr>
          <w:sz w:val="16"/>
          <w:lang w:val="en-CA"/>
        </w:rPr>
        <w:t xml:space="preserve">” in the discipline.234 And </w:t>
      </w:r>
      <w:r w:rsidRPr="00354036">
        <w:rPr>
          <w:rStyle w:val="StyleUnderline"/>
        </w:rPr>
        <w:t>even assuming the General Counsel could</w:t>
      </w:r>
      <w:r w:rsidRPr="009E0B2E">
        <w:rPr>
          <w:sz w:val="16"/>
          <w:lang w:val="en-CA"/>
        </w:rPr>
        <w:t xml:space="preserve"> make out a claim, </w:t>
      </w:r>
      <w:r w:rsidRPr="00E37A8A">
        <w:rPr>
          <w:rStyle w:val="StyleUnderline"/>
          <w:highlight w:val="cyan"/>
        </w:rPr>
        <w:t xml:space="preserve">the employer could </w:t>
      </w:r>
      <w:r w:rsidRPr="00685930">
        <w:rPr>
          <w:rStyle w:val="Emphasis"/>
          <w:highlight w:val="cyan"/>
        </w:rPr>
        <w:t>avoid liability</w:t>
      </w:r>
      <w:r w:rsidRPr="00354036">
        <w:rPr>
          <w:rStyle w:val="StyleUnderline"/>
        </w:rPr>
        <w:t xml:space="preserve"> by demonstrating</w:t>
      </w:r>
      <w:r w:rsidRPr="009E0B2E">
        <w:rPr>
          <w:sz w:val="16"/>
          <w:lang w:val="en-CA"/>
        </w:rPr>
        <w:t xml:space="preserve"> that </w:t>
      </w:r>
      <w:r w:rsidRPr="00354036">
        <w:rPr>
          <w:rStyle w:val="StyleUnderline"/>
        </w:rPr>
        <w:t xml:space="preserve">they make the same decision when it comes to employees who have not engaged in protected activity. </w:t>
      </w:r>
    </w:p>
    <w:p w14:paraId="25DD7446" w14:textId="77777777" w:rsidR="002B1258" w:rsidRDefault="002B1258" w:rsidP="002B1258">
      <w:pPr>
        <w:rPr>
          <w:rStyle w:val="StyleUnderline"/>
        </w:rPr>
      </w:pPr>
    </w:p>
    <w:p w14:paraId="2DF72D75" w14:textId="0627D037" w:rsidR="002B1258" w:rsidRDefault="00427DD4" w:rsidP="002B1258">
      <w:pPr>
        <w:pStyle w:val="Heading1"/>
      </w:pPr>
      <w:r>
        <w:t>1NR</w:t>
      </w:r>
    </w:p>
    <w:p w14:paraId="3A1D5A7A" w14:textId="77777777" w:rsidR="00C6638C" w:rsidRDefault="00C6638C" w:rsidP="00C6638C"/>
    <w:p w14:paraId="08F5E033" w14:textId="12210E2B" w:rsidR="00C6638C" w:rsidRDefault="00C6638C" w:rsidP="00C6638C">
      <w:pPr>
        <w:pStyle w:val="Heading2"/>
      </w:pPr>
      <w:r>
        <w:t>T</w:t>
      </w:r>
    </w:p>
    <w:p w14:paraId="27C25AF5" w14:textId="77777777" w:rsidR="00C6638C" w:rsidRDefault="00C6638C" w:rsidP="00C6638C"/>
    <w:p w14:paraId="58820FA9" w14:textId="77777777" w:rsidR="00C6638C" w:rsidRPr="00F70DC7" w:rsidRDefault="00C6638C" w:rsidP="00C6638C">
      <w:pPr>
        <w:pStyle w:val="Heading4"/>
        <w:rPr>
          <w:rFonts w:cs="Calibri"/>
        </w:rPr>
      </w:pPr>
      <w:r w:rsidRPr="00F70DC7">
        <w:rPr>
          <w:rFonts w:cs="Calibri"/>
        </w:rPr>
        <w:t xml:space="preserve">They get literally every sector, </w:t>
      </w:r>
      <w:proofErr w:type="gramStart"/>
      <w:r w:rsidRPr="00F70DC7">
        <w:rPr>
          <w:rFonts w:cs="Calibri"/>
        </w:rPr>
        <w:t>as long as</w:t>
      </w:r>
      <w:proofErr w:type="gramEnd"/>
      <w:r w:rsidRPr="00F70DC7">
        <w:rPr>
          <w:rFonts w:cs="Calibri"/>
        </w:rPr>
        <w:t xml:space="preserve"> it’s not exempt--- that </w:t>
      </w:r>
      <w:proofErr w:type="gramStart"/>
      <w:r w:rsidRPr="00F70DC7">
        <w:rPr>
          <w:rFonts w:cs="Calibri"/>
        </w:rPr>
        <w:t>lit</w:t>
      </w:r>
      <w:proofErr w:type="gramEnd"/>
      <w:r w:rsidRPr="00F70DC7">
        <w:rPr>
          <w:rFonts w:cs="Calibri"/>
        </w:rPr>
        <w:t xml:space="preserve">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109FA3AF" w14:textId="77777777" w:rsidR="00C6638C" w:rsidRPr="00F70DC7" w:rsidRDefault="00C6638C" w:rsidP="00C6638C">
      <w:pPr>
        <w:rPr>
          <w:rStyle w:val="Style13ptBold"/>
        </w:rPr>
      </w:pPr>
      <w:r w:rsidRPr="00F70DC7">
        <w:rPr>
          <w:rStyle w:val="Style13ptBold"/>
        </w:rPr>
        <w:t>NWU n.d.</w:t>
      </w:r>
      <w:r w:rsidRPr="00F70DC7">
        <w:t xml:space="preserve"> – Prominent trade union representing workers' rights and advocating for fair treatment in Jamaica.</w:t>
      </w:r>
    </w:p>
    <w:p w14:paraId="57572985" w14:textId="77777777" w:rsidR="00C6638C" w:rsidRPr="00F70DC7" w:rsidRDefault="00C6638C" w:rsidP="00C6638C">
      <w:r w:rsidRPr="00F70DC7">
        <w:t>National Workers Union, “Glossary,” National Workers Union, https://www.nationalworkersunion.org/glossary</w:t>
      </w:r>
    </w:p>
    <w:p w14:paraId="45E0AEF4" w14:textId="77777777" w:rsidR="00C6638C" w:rsidRPr="00F70DC7" w:rsidRDefault="00C6638C" w:rsidP="00C6638C">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57A4A619" w14:textId="77777777" w:rsidR="00C6638C" w:rsidRPr="00F70DC7" w:rsidRDefault="00C6638C" w:rsidP="00C6638C">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6284F6A7" w14:textId="77777777" w:rsidR="00C6638C" w:rsidRPr="00F70DC7" w:rsidRDefault="00C6638C" w:rsidP="00C6638C">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21F76240" w14:textId="77777777" w:rsidR="00C6638C" w:rsidRPr="00F70DC7" w:rsidRDefault="00C6638C" w:rsidP="00C6638C">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w:t>
      </w:r>
      <w:proofErr w:type="gramStart"/>
      <w:r w:rsidRPr="00F70DC7">
        <w:rPr>
          <w:rStyle w:val="StyleUnderline"/>
        </w:rPr>
        <w:t>the society</w:t>
      </w:r>
      <w:proofErr w:type="gramEnd"/>
      <w:r w:rsidRPr="00F70DC7">
        <w:rPr>
          <w:sz w:val="16"/>
        </w:rPr>
        <w:t>,</w:t>
      </w:r>
      <w:r w:rsidRPr="00F70DC7">
        <w:rPr>
          <w:rStyle w:val="StyleUnderline"/>
        </w:rPr>
        <w:t xml:space="preserve"> </w:t>
      </w:r>
      <w:r w:rsidRPr="00F70DC7">
        <w:rPr>
          <w:rStyle w:val="Emphasis"/>
        </w:rPr>
        <w:t>usually the state</w:t>
      </w:r>
      <w:r w:rsidRPr="00F70DC7">
        <w:rPr>
          <w:sz w:val="16"/>
        </w:rPr>
        <w:t>.</w:t>
      </w:r>
    </w:p>
    <w:p w14:paraId="2A80F536" w14:textId="77777777" w:rsidR="00C6638C" w:rsidRPr="00F70DC7" w:rsidRDefault="00C6638C" w:rsidP="00C6638C">
      <w:pPr>
        <w:pStyle w:val="Heading4"/>
        <w:rPr>
          <w:rFonts w:cs="Calibri"/>
        </w:rPr>
      </w:pPr>
      <w:proofErr w:type="spellStart"/>
      <w:r w:rsidRPr="00F70DC7">
        <w:rPr>
          <w:rFonts w:cs="Calibri"/>
        </w:rPr>
        <w:t>Affs</w:t>
      </w:r>
      <w:proofErr w:type="spellEnd"/>
      <w:r w:rsidRPr="00F70DC7">
        <w:rPr>
          <w:rFonts w:cs="Calibri"/>
        </w:rPr>
        <w:t xml:space="preserve">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304BE8CB" w14:textId="77777777" w:rsidR="00C6638C" w:rsidRPr="00F70DC7" w:rsidRDefault="00C6638C" w:rsidP="00C6638C">
      <w:proofErr w:type="spellStart"/>
      <w:r w:rsidRPr="00F70DC7">
        <w:rPr>
          <w:rStyle w:val="Style13ptBold"/>
        </w:rPr>
        <w:t>Domash</w:t>
      </w:r>
      <w:proofErr w:type="spellEnd"/>
      <w:r w:rsidRPr="00F70DC7">
        <w:rPr>
          <w:rStyle w:val="Style13ptBold"/>
        </w:rPr>
        <w:t xml:space="preserve"> 21</w:t>
      </w:r>
      <w:r w:rsidRPr="00F70DC7">
        <w:t xml:space="preserve"> – Economic researcher. </w:t>
      </w:r>
    </w:p>
    <w:p w14:paraId="6B2E74DB" w14:textId="77777777" w:rsidR="00C6638C" w:rsidRPr="00F70DC7" w:rsidRDefault="00C6638C" w:rsidP="00C6638C">
      <w:r w:rsidRPr="00F70DC7">
        <w:t xml:space="preserve">Alex Domash, “Returning Power </w:t>
      </w:r>
      <w:proofErr w:type="gramStart"/>
      <w:r w:rsidRPr="00F70DC7">
        <w:t>To</w:t>
      </w:r>
      <w:proofErr w:type="gramEnd"/>
      <w:r w:rsidRPr="00F70DC7">
        <w:t xml:space="preserve"> American Workers </w:t>
      </w:r>
      <w:proofErr w:type="gramStart"/>
      <w:r w:rsidRPr="00F70DC7">
        <w:t>And</w:t>
      </w:r>
      <w:proofErr w:type="gramEnd"/>
      <w:r w:rsidRPr="00F70DC7">
        <w:t xml:space="preserve"> Raising Wages,” Harvard Kennedy School, Written in fulfillment of the requirements for the degree of </w:t>
      </w:r>
      <w:proofErr w:type="gramStart"/>
      <w:r w:rsidRPr="00F70DC7">
        <w:t>Master in Public Administration</w:t>
      </w:r>
      <w:proofErr w:type="gramEnd"/>
      <w:r w:rsidRPr="00F70DC7">
        <w:t xml:space="preserve"> in International Development, John F. Kennedy School of Government, Harvard University, March 2021, https://www.hks.harvard.edu/sites/default/files/centers/cid/files/publications/CID_Wiener_Inequality%20Award%20Research/Policy%20Report_Alex%20Domash%20(1-A).pdf</w:t>
      </w:r>
    </w:p>
    <w:p w14:paraId="7045EFD7" w14:textId="77777777" w:rsidR="00C6638C" w:rsidRPr="00F70DC7" w:rsidRDefault="00C6638C" w:rsidP="00C6638C">
      <w:pPr>
        <w:rPr>
          <w:sz w:val="16"/>
        </w:rPr>
      </w:pPr>
      <w:r w:rsidRPr="00F70DC7">
        <w:rPr>
          <w:sz w:val="16"/>
        </w:rPr>
        <w:t>Features of collective bargaining systems</w:t>
      </w:r>
    </w:p>
    <w:p w14:paraId="460EF5BA" w14:textId="77777777" w:rsidR="00C6638C" w:rsidRPr="00F70DC7" w:rsidRDefault="00C6638C" w:rsidP="00C6638C">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w:t>
      </w:r>
      <w:proofErr w:type="gramStart"/>
      <w:r w:rsidRPr="00F70DC7">
        <w:rPr>
          <w:rStyle w:val="StyleUnderline"/>
        </w:rPr>
        <w:t>principle</w:t>
      </w:r>
      <w:proofErr w:type="gramEnd"/>
      <w:r w:rsidRPr="00F70DC7">
        <w:rPr>
          <w:rStyle w:val="StyleUnderline"/>
        </w:rPr>
        <w:t xml:space="preserve"> </w:t>
      </w:r>
      <w:r w:rsidRPr="0033584E">
        <w:rPr>
          <w:rStyle w:val="StyleUnderline"/>
          <w:highlight w:val="cyan"/>
        </w:rPr>
        <w:t>components</w:t>
      </w:r>
      <w:r w:rsidRPr="00F70DC7">
        <w:rPr>
          <w:sz w:val="16"/>
        </w:rPr>
        <w:t>, summarized in the box below (modified from OECD (2019): “Negotiating our way up”):</w:t>
      </w:r>
    </w:p>
    <w:p w14:paraId="46F5CCB1" w14:textId="77777777" w:rsidR="00C6638C" w:rsidRPr="00F70DC7" w:rsidRDefault="00C6638C" w:rsidP="00C6638C">
      <w:pPr>
        <w:rPr>
          <w:sz w:val="16"/>
        </w:rPr>
      </w:pPr>
      <w:r w:rsidRPr="00F70DC7">
        <w:rPr>
          <w:sz w:val="16"/>
        </w:rPr>
        <w:t>Four main features of collective bargaining systems</w:t>
      </w:r>
    </w:p>
    <w:p w14:paraId="5EBA8042" w14:textId="77777777" w:rsidR="00C6638C" w:rsidRPr="00F70DC7" w:rsidRDefault="00C6638C" w:rsidP="00C6638C">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33D75BA3" w14:textId="77777777" w:rsidR="00C6638C" w:rsidRPr="00F70DC7" w:rsidRDefault="00C6638C" w:rsidP="00C6638C">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67E35920" w14:textId="77777777" w:rsidR="00C6638C" w:rsidRPr="00F70DC7" w:rsidRDefault="00C6638C" w:rsidP="00C6638C">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17DF0375" w14:textId="77777777" w:rsidR="00C6638C" w:rsidRPr="00F70DC7" w:rsidRDefault="00C6638C" w:rsidP="00C6638C">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w:t>
      </w:r>
      <w:proofErr w:type="spellStart"/>
      <w:r w:rsidRPr="00F70DC7">
        <w:rPr>
          <w:rStyle w:val="StyleUnderline"/>
        </w:rPr>
        <w:t>deviats</w:t>
      </w:r>
      <w:proofErr w:type="spellEnd"/>
      <w:r w:rsidRPr="00F70DC7">
        <w:rPr>
          <w:rStyle w:val="StyleUnderline"/>
        </w:rPr>
        <w:t xml:space="preserve"> from the terms set in collective agreements?</w:t>
      </w:r>
    </w:p>
    <w:p w14:paraId="61946962" w14:textId="77777777" w:rsidR="00C6638C" w:rsidRPr="00F70DC7" w:rsidRDefault="00C6638C" w:rsidP="00C6638C">
      <w:pPr>
        <w:rPr>
          <w:sz w:val="16"/>
        </w:rPr>
      </w:pPr>
      <w:r w:rsidRPr="00F70DC7">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F70DC7">
        <w:rPr>
          <w:sz w:val="16"/>
        </w:rPr>
        <w:t>frameworks, but</w:t>
      </w:r>
      <w:proofErr w:type="gramEnd"/>
      <w:r w:rsidRPr="00F70DC7">
        <w:rPr>
          <w:sz w:val="16"/>
        </w:rPr>
        <w:t xml:space="preserve"> leave significant scope for bargaining at the firm level. In other countries, such as Germany and Austria, sectoral agreements play an important </w:t>
      </w:r>
      <w:proofErr w:type="gramStart"/>
      <w:r w:rsidRPr="00F70DC7">
        <w:rPr>
          <w:sz w:val="16"/>
        </w:rPr>
        <w:t>role, but</w:t>
      </w:r>
      <w:proofErr w:type="gramEnd"/>
      <w:r w:rsidRPr="00F70DC7">
        <w:rPr>
          <w:sz w:val="16"/>
        </w:rPr>
        <w:t xml:space="preserve"> still allow firms to opt-out of certain agreements and renegotiate at the </w:t>
      </w:r>
      <w:proofErr w:type="spellStart"/>
      <w:r w:rsidRPr="00F70DC7">
        <w:rPr>
          <w:sz w:val="16"/>
        </w:rPr>
        <w:t>firmlevel</w:t>
      </w:r>
      <w:proofErr w:type="spellEnd"/>
      <w:r w:rsidRPr="00F70DC7">
        <w:rPr>
          <w:sz w:val="16"/>
        </w:rPr>
        <w:t>. In a third set of countries, such as Italy and Slovenia, sectoral agreements largely set the rules, and don’t allow firms much flexibility (OECD, 2019).</w:t>
      </w:r>
    </w:p>
    <w:p w14:paraId="159BB231" w14:textId="77777777" w:rsidR="00C6638C" w:rsidRPr="00F70DC7" w:rsidRDefault="00C6638C" w:rsidP="00C6638C">
      <w:pPr>
        <w:rPr>
          <w:sz w:val="16"/>
        </w:rPr>
      </w:pPr>
      <w:proofErr w:type="gramStart"/>
      <w:r w:rsidRPr="00F70DC7">
        <w:rPr>
          <w:sz w:val="16"/>
        </w:rPr>
        <w:t>The majority of</w:t>
      </w:r>
      <w:proofErr w:type="gramEnd"/>
      <w:r w:rsidRPr="00F70DC7">
        <w:rPr>
          <w:sz w:val="16"/>
        </w:rPr>
        <w:t xml:space="preserve">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proofErr w:type="gramStart"/>
      <w:r w:rsidRPr="00F70DC7">
        <w:rPr>
          <w:rStyle w:val="Emphasis"/>
        </w:rPr>
        <w:t>opt-out</w:t>
      </w:r>
      <w:proofErr w:type="gramEnd"/>
      <w:r w:rsidRPr="00F70DC7">
        <w:rPr>
          <w:rStyle w:val="StyleUnderline"/>
        </w:rPr>
        <w:t xml:space="preserve"> of </w:t>
      </w:r>
      <w:proofErr w:type="spellStart"/>
      <w:r w:rsidRPr="00F70DC7">
        <w:rPr>
          <w:rStyle w:val="StyleUnderline"/>
        </w:rPr>
        <w:t>higherlevel</w:t>
      </w:r>
      <w:proofErr w:type="spellEnd"/>
      <w:r w:rsidRPr="00F70DC7">
        <w:rPr>
          <w:rStyle w:val="StyleUnderline"/>
        </w:rPr>
        <w:t xml:space="preserve">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w:t>
      </w:r>
      <w:proofErr w:type="spellStart"/>
      <w:r w:rsidRPr="00F70DC7">
        <w:rPr>
          <w:sz w:val="16"/>
        </w:rPr>
        <w:t>Dustmann</w:t>
      </w:r>
      <w:proofErr w:type="spellEnd"/>
      <w:r w:rsidRPr="00F70DC7">
        <w:rPr>
          <w:sz w:val="16"/>
        </w:rPr>
        <w:t xml:space="preserve"> et al, 2014). </w:t>
      </w:r>
    </w:p>
    <w:p w14:paraId="110FB042" w14:textId="77777777" w:rsidR="00C6638C" w:rsidRPr="00F70DC7" w:rsidRDefault="00C6638C" w:rsidP="00C6638C">
      <w:pPr>
        <w:rPr>
          <w:sz w:val="16"/>
        </w:rPr>
      </w:pPr>
      <w:r w:rsidRPr="00F70DC7">
        <w:t>[Figure 10 Omitted]</w:t>
      </w:r>
      <w:r w:rsidRPr="00F70DC7">
        <w:rPr>
          <w:sz w:val="16"/>
        </w:rPr>
        <w:t xml:space="preserve"> </w:t>
      </w:r>
    </w:p>
    <w:p w14:paraId="21E99F22" w14:textId="77777777" w:rsidR="00C6638C" w:rsidRPr="00F70DC7" w:rsidRDefault="00C6638C" w:rsidP="00C6638C">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1A8A95F3" w14:textId="77777777" w:rsidR="00C6638C" w:rsidRPr="00F70DC7" w:rsidRDefault="00C6638C" w:rsidP="00C6638C">
      <w:pPr>
        <w:pStyle w:val="Heading4"/>
        <w:rPr>
          <w:rFonts w:cs="Calibri"/>
        </w:rPr>
      </w:pPr>
      <w:proofErr w:type="gramStart"/>
      <w:r w:rsidRPr="00F70DC7">
        <w:rPr>
          <w:rFonts w:cs="Calibri"/>
        </w:rPr>
        <w:t>And,</w:t>
      </w:r>
      <w:proofErr w:type="gramEnd"/>
      <w:r w:rsidRPr="00F70DC7">
        <w:rPr>
          <w:rFonts w:cs="Calibri"/>
        </w:rPr>
        <w:t xml:space="preserve"> </w:t>
      </w:r>
      <w:proofErr w:type="spellStart"/>
      <w:r w:rsidRPr="00F70DC7">
        <w:rPr>
          <w:rFonts w:cs="Calibri"/>
        </w:rPr>
        <w:t>affs</w:t>
      </w:r>
      <w:proofErr w:type="spellEnd"/>
      <w:r w:rsidRPr="00F70DC7">
        <w:rPr>
          <w:rFonts w:cs="Calibri"/>
        </w:rPr>
        <w:t xml:space="preserve"> can add </w:t>
      </w:r>
      <w:r w:rsidRPr="00F70DC7">
        <w:rPr>
          <w:rFonts w:cs="Calibri"/>
          <w:u w:val="single"/>
        </w:rPr>
        <w:t>additional subjects</w:t>
      </w:r>
      <w:r w:rsidRPr="00F70DC7">
        <w:rPr>
          <w:rFonts w:cs="Calibri"/>
        </w:rPr>
        <w:t xml:space="preserve"> to mandatory bargaining.</w:t>
      </w:r>
    </w:p>
    <w:p w14:paraId="51A74067" w14:textId="77777777" w:rsidR="00C6638C" w:rsidRPr="00F70DC7" w:rsidRDefault="00C6638C" w:rsidP="00C6638C">
      <w:r w:rsidRPr="00F70DC7">
        <w:rPr>
          <w:rStyle w:val="Style13ptBold"/>
        </w:rPr>
        <w:t>NECA 24</w:t>
      </w:r>
      <w:r w:rsidRPr="00F70DC7">
        <w:t xml:space="preserve"> – National Electrical Contractors Association.</w:t>
      </w:r>
    </w:p>
    <w:p w14:paraId="185E80F1" w14:textId="77777777" w:rsidR="00C6638C" w:rsidRPr="00F70DC7" w:rsidRDefault="00C6638C" w:rsidP="00C6638C">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7C856900" w14:textId="77777777" w:rsidR="00C6638C" w:rsidRPr="00F70DC7" w:rsidRDefault="00C6638C" w:rsidP="00C6638C">
      <w:pPr>
        <w:rPr>
          <w:sz w:val="16"/>
        </w:rPr>
      </w:pPr>
      <w:r w:rsidRPr="0033584E">
        <w:rPr>
          <w:rStyle w:val="Emphasis"/>
          <w:highlight w:val="cyan"/>
        </w:rPr>
        <w:t>Permissive</w:t>
      </w:r>
      <w:r w:rsidRPr="00F70DC7">
        <w:rPr>
          <w:sz w:val="16"/>
        </w:rPr>
        <w:t>: The Two-Way Street</w:t>
      </w:r>
    </w:p>
    <w:p w14:paraId="251A21D5" w14:textId="77777777" w:rsidR="00C6638C" w:rsidRPr="00F70DC7" w:rsidRDefault="00C6638C" w:rsidP="00C6638C">
      <w:pPr>
        <w:rPr>
          <w:sz w:val="16"/>
        </w:rPr>
      </w:pPr>
      <w:r w:rsidRPr="00F70DC7">
        <w:rPr>
          <w:sz w:val="16"/>
        </w:rPr>
        <w:t xml:space="preserve">• </w:t>
      </w:r>
      <w:r w:rsidRPr="00F70DC7">
        <w:rPr>
          <w:rStyle w:val="StyleUnderline"/>
        </w:rPr>
        <w:t xml:space="preserve">Optional </w:t>
      </w:r>
      <w:r w:rsidRPr="0033584E">
        <w:rPr>
          <w:rStyle w:val="StyleUnderline"/>
          <w:highlight w:val="cya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7690B387" w14:textId="77777777" w:rsidR="00C6638C" w:rsidRPr="00F70DC7" w:rsidRDefault="00C6638C" w:rsidP="00C6638C">
      <w:pPr>
        <w:rPr>
          <w:sz w:val="16"/>
        </w:rPr>
      </w:pPr>
      <w:r w:rsidRPr="00F70DC7">
        <w:rPr>
          <w:sz w:val="16"/>
        </w:rPr>
        <w:t>• It’s a two-way street – if one party isn’t interested, the other can’t force the issue. The focus here should be on mutual benefit.</w:t>
      </w:r>
    </w:p>
    <w:p w14:paraId="2844495E" w14:textId="77777777" w:rsidR="00C6638C" w:rsidRPr="00F70DC7" w:rsidRDefault="00C6638C" w:rsidP="00C6638C">
      <w:pPr>
        <w:rPr>
          <w:sz w:val="16"/>
        </w:rPr>
      </w:pPr>
      <w:r w:rsidRPr="00F70DC7">
        <w:rPr>
          <w:sz w:val="16"/>
        </w:rPr>
        <w:t>• Either party may choose to keep it on the table, but they cannot force such an issue to impasse.</w:t>
      </w:r>
    </w:p>
    <w:p w14:paraId="5EBF506C" w14:textId="77777777" w:rsidR="00C6638C" w:rsidRPr="00F70DC7" w:rsidRDefault="00C6638C" w:rsidP="00C6638C">
      <w:pPr>
        <w:rPr>
          <w:sz w:val="16"/>
        </w:rPr>
      </w:pPr>
      <w:r w:rsidRPr="00F70DC7">
        <w:rPr>
          <w:sz w:val="16"/>
        </w:rPr>
        <w:t>• A strike or lockout over a permissive subject would be an unprotected activity, and unilateral implementation would be illegal.</w:t>
      </w:r>
    </w:p>
    <w:p w14:paraId="6C7D1EB1" w14:textId="77777777" w:rsidR="00C6638C" w:rsidRPr="00F70DC7" w:rsidRDefault="00C6638C" w:rsidP="00C6638C">
      <w:pPr>
        <w:rPr>
          <w:sz w:val="16"/>
        </w:rPr>
      </w:pPr>
      <w:r w:rsidRPr="00F70DC7">
        <w:rPr>
          <w:sz w:val="16"/>
        </w:rPr>
        <w:t xml:space="preserve">• </w:t>
      </w:r>
      <w:r w:rsidRPr="00F70DC7">
        <w:rPr>
          <w:rStyle w:val="StyleUnderline"/>
        </w:rPr>
        <w:t>Examples</w:t>
      </w:r>
      <w:r w:rsidRPr="00F70DC7">
        <w:rPr>
          <w:sz w:val="16"/>
        </w:rPr>
        <w:t xml:space="preserve"> of permissive subjects </w:t>
      </w:r>
      <w:r w:rsidRPr="0033584E">
        <w:rPr>
          <w:rStyle w:val="StyleUnderline"/>
          <w:highlight w:val="cyan"/>
        </w:rPr>
        <w:t>include:</w:t>
      </w:r>
    </w:p>
    <w:p w14:paraId="170F55E1" w14:textId="77777777" w:rsidR="00C6638C" w:rsidRPr="00F70DC7" w:rsidRDefault="00C6638C" w:rsidP="00C6638C">
      <w:pPr>
        <w:rPr>
          <w:sz w:val="16"/>
        </w:rPr>
      </w:pPr>
      <w:r w:rsidRPr="00F70DC7">
        <w:rPr>
          <w:sz w:val="16"/>
        </w:rPr>
        <w:t xml:space="preserve">• </w:t>
      </w:r>
      <w:r w:rsidRPr="0033584E">
        <w:rPr>
          <w:rStyle w:val="StyleUnderline"/>
          <w:highlight w:val="cyan"/>
        </w:rPr>
        <w:t xml:space="preserve">Negotiating </w:t>
      </w:r>
      <w:r w:rsidRPr="0033584E">
        <w:rPr>
          <w:rStyle w:val="Emphasis"/>
          <w:highlight w:val="cyan"/>
        </w:rPr>
        <w:t>ground rules</w:t>
      </w:r>
    </w:p>
    <w:p w14:paraId="425E49AB" w14:textId="77777777" w:rsidR="00C6638C" w:rsidRPr="00F70DC7" w:rsidRDefault="00C6638C" w:rsidP="00C6638C">
      <w:pPr>
        <w:rPr>
          <w:sz w:val="16"/>
        </w:rPr>
      </w:pPr>
      <w:r w:rsidRPr="00F70DC7">
        <w:rPr>
          <w:sz w:val="16"/>
        </w:rPr>
        <w:t xml:space="preserve">• </w:t>
      </w:r>
      <w:r w:rsidRPr="0033584E">
        <w:rPr>
          <w:rStyle w:val="Emphasis"/>
          <w:highlight w:val="cyan"/>
        </w:rPr>
        <w:t>Supervisor’s</w:t>
      </w:r>
      <w:r w:rsidRPr="0033584E">
        <w:rPr>
          <w:rStyle w:val="StyleUnderline"/>
          <w:highlight w:val="cyan"/>
        </w:rPr>
        <w:t xml:space="preserve"> conditions</w:t>
      </w:r>
      <w:r w:rsidRPr="00F70DC7">
        <w:rPr>
          <w:rStyle w:val="StyleUnderline"/>
        </w:rPr>
        <w:t xml:space="preserve"> of employment</w:t>
      </w:r>
    </w:p>
    <w:p w14:paraId="363CF00D" w14:textId="77777777" w:rsidR="00C6638C" w:rsidRPr="00F70DC7" w:rsidRDefault="00C6638C" w:rsidP="00C6638C">
      <w:pPr>
        <w:rPr>
          <w:sz w:val="16"/>
        </w:rPr>
      </w:pPr>
      <w:r w:rsidRPr="00F70DC7">
        <w:rPr>
          <w:sz w:val="16"/>
        </w:rPr>
        <w:t xml:space="preserve">• </w:t>
      </w:r>
      <w:r w:rsidRPr="0033584E">
        <w:rPr>
          <w:rStyle w:val="Emphasis"/>
          <w:highlight w:val="cyan"/>
        </w:rPr>
        <w:t>Interest</w:t>
      </w:r>
      <w:r w:rsidRPr="0033584E">
        <w:rPr>
          <w:rStyle w:val="StyleUnderline"/>
          <w:highlight w:val="cyan"/>
        </w:rPr>
        <w:t xml:space="preserve"> </w:t>
      </w:r>
      <w:r w:rsidRPr="0033584E">
        <w:rPr>
          <w:rStyle w:val="Emphasis"/>
          <w:highlight w:val="cyan"/>
        </w:rPr>
        <w:t>arbitration</w:t>
      </w:r>
    </w:p>
    <w:p w14:paraId="5AD1EEC6" w14:textId="77777777" w:rsidR="00C6638C" w:rsidRPr="00F70DC7" w:rsidRDefault="00C6638C" w:rsidP="00C6638C">
      <w:pPr>
        <w:rPr>
          <w:rStyle w:val="StyleUnderline"/>
        </w:rPr>
      </w:pPr>
      <w:r w:rsidRPr="00F70DC7">
        <w:rPr>
          <w:sz w:val="16"/>
        </w:rPr>
        <w:t xml:space="preserve">• </w:t>
      </w:r>
      <w:r w:rsidRPr="0033584E">
        <w:rPr>
          <w:rStyle w:val="Emphasis"/>
          <w:highlight w:val="cyan"/>
        </w:rPr>
        <w:t>Settlement</w:t>
      </w:r>
      <w:r w:rsidRPr="0033584E">
        <w:rPr>
          <w:rStyle w:val="StyleUnderline"/>
          <w:highlight w:val="cyan"/>
        </w:rPr>
        <w:t xml:space="preserve"> of a </w:t>
      </w:r>
      <w:r w:rsidRPr="0033584E">
        <w:rPr>
          <w:rStyle w:val="Emphasis"/>
          <w:highlight w:val="cyan"/>
        </w:rPr>
        <w:t>ULP</w:t>
      </w:r>
      <w:r w:rsidRPr="00F70DC7">
        <w:rPr>
          <w:rStyle w:val="StyleUnderline"/>
        </w:rPr>
        <w:t xml:space="preserve"> charge</w:t>
      </w:r>
    </w:p>
    <w:p w14:paraId="42C209C8" w14:textId="77777777" w:rsidR="00C6638C" w:rsidRPr="00F70DC7" w:rsidRDefault="00C6638C" w:rsidP="00C6638C">
      <w:pPr>
        <w:rPr>
          <w:rStyle w:val="StyleUnderline"/>
        </w:rPr>
      </w:pPr>
      <w:r w:rsidRPr="00F70DC7">
        <w:rPr>
          <w:sz w:val="16"/>
        </w:rPr>
        <w:t xml:space="preserve">• </w:t>
      </w:r>
      <w:r w:rsidRPr="0033584E">
        <w:rPr>
          <w:rStyle w:val="Emphasis"/>
          <w:highlight w:val="cyan"/>
        </w:rPr>
        <w:t>Pensions</w:t>
      </w:r>
      <w:r w:rsidRPr="0033584E">
        <w:rPr>
          <w:rStyle w:val="StyleUnderline"/>
          <w:highlight w:val="cyan"/>
        </w:rPr>
        <w:t xml:space="preserve"> for retired members</w:t>
      </w:r>
    </w:p>
    <w:p w14:paraId="28FE0E0E" w14:textId="77777777" w:rsidR="00C6638C" w:rsidRPr="00F70DC7" w:rsidRDefault="00C6638C" w:rsidP="00C6638C">
      <w:pPr>
        <w:rPr>
          <w:sz w:val="16"/>
        </w:rPr>
      </w:pPr>
      <w:r w:rsidRPr="00F70DC7">
        <w:rPr>
          <w:sz w:val="16"/>
        </w:rPr>
        <w:t xml:space="preserve">• </w:t>
      </w:r>
      <w:r w:rsidRPr="0033584E">
        <w:rPr>
          <w:rStyle w:val="StyleUnderline"/>
          <w:highlight w:val="cyan"/>
        </w:rPr>
        <w:t xml:space="preserve">Use of the </w:t>
      </w:r>
      <w:r w:rsidRPr="0033584E">
        <w:rPr>
          <w:rStyle w:val="Emphasis"/>
          <w:highlight w:val="cyan"/>
        </w:rPr>
        <w:t>Union</w:t>
      </w:r>
      <w:r w:rsidRPr="00F70DC7">
        <w:rPr>
          <w:rStyle w:val="StyleUnderline"/>
        </w:rPr>
        <w:t xml:space="preserve"> label/</w:t>
      </w:r>
      <w:r w:rsidRPr="0033584E">
        <w:rPr>
          <w:rStyle w:val="Emphasis"/>
          <w:highlight w:val="cyan"/>
        </w:rPr>
        <w:t>flag</w:t>
      </w:r>
    </w:p>
    <w:p w14:paraId="356E051B" w14:textId="77777777" w:rsidR="00C6638C" w:rsidRPr="00F70DC7" w:rsidRDefault="00C6638C" w:rsidP="00C6638C">
      <w:pPr>
        <w:rPr>
          <w:sz w:val="16"/>
        </w:rPr>
      </w:pPr>
      <w:r w:rsidRPr="00F70DC7">
        <w:rPr>
          <w:sz w:val="16"/>
        </w:rPr>
        <w:t xml:space="preserve">• </w:t>
      </w:r>
      <w:r w:rsidRPr="0033584E">
        <w:rPr>
          <w:rStyle w:val="Emphasis"/>
          <w:highlight w:val="cyan"/>
        </w:rPr>
        <w:t>Internal</w:t>
      </w:r>
      <w:r w:rsidRPr="0033584E">
        <w:rPr>
          <w:rStyle w:val="StyleUnderline"/>
          <w:highlight w:val="cya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58C6A45D" w14:textId="77777777" w:rsidR="00C6638C" w:rsidRPr="00F70DC7" w:rsidRDefault="00C6638C" w:rsidP="00C6638C">
      <w:pPr>
        <w:rPr>
          <w:rStyle w:val="StyleUnderline"/>
        </w:rPr>
      </w:pPr>
      <w:r w:rsidRPr="00F70DC7">
        <w:rPr>
          <w:sz w:val="16"/>
        </w:rPr>
        <w:t xml:space="preserve">• </w:t>
      </w:r>
      <w:r w:rsidRPr="0033584E">
        <w:rPr>
          <w:rStyle w:val="Emphasis"/>
          <w:highlight w:val="cyan"/>
        </w:rPr>
        <w:t>Recognition clause</w:t>
      </w:r>
      <w:r w:rsidRPr="00F70DC7">
        <w:rPr>
          <w:rStyle w:val="StyleUnderline"/>
        </w:rPr>
        <w:t xml:space="preserve"> defining the bargaining unit</w:t>
      </w:r>
    </w:p>
    <w:p w14:paraId="579C6F88" w14:textId="77777777" w:rsidR="00C6638C" w:rsidRPr="00F70DC7" w:rsidRDefault="00C6638C" w:rsidP="00C6638C">
      <w:pPr>
        <w:rPr>
          <w:sz w:val="16"/>
        </w:rPr>
      </w:pPr>
      <w:r w:rsidRPr="00F70DC7">
        <w:rPr>
          <w:sz w:val="16"/>
        </w:rPr>
        <w:t xml:space="preserve">• </w:t>
      </w:r>
      <w:r w:rsidRPr="00F70DC7">
        <w:rPr>
          <w:rStyle w:val="StyleUnderline"/>
        </w:rPr>
        <w:t xml:space="preserve">Either party’s </w:t>
      </w:r>
      <w:r w:rsidRPr="0033584E">
        <w:rPr>
          <w:rStyle w:val="StyleUnderline"/>
          <w:highlight w:val="cyan"/>
        </w:rPr>
        <w:t xml:space="preserve">bargaining committee </w:t>
      </w:r>
      <w:r w:rsidRPr="0033584E">
        <w:rPr>
          <w:rStyle w:val="Emphasis"/>
          <w:highlight w:val="cyan"/>
        </w:rPr>
        <w:t>composition</w:t>
      </w:r>
    </w:p>
    <w:p w14:paraId="276F95E4" w14:textId="77777777" w:rsidR="00C6638C" w:rsidRPr="00F70DC7" w:rsidRDefault="00C6638C" w:rsidP="00C6638C">
      <w:pPr>
        <w:rPr>
          <w:sz w:val="16"/>
        </w:rPr>
      </w:pPr>
      <w:r w:rsidRPr="00F70DC7">
        <w:rPr>
          <w:sz w:val="16"/>
        </w:rPr>
        <w:t xml:space="preserve">• </w:t>
      </w:r>
      <w:r w:rsidRPr="00F70DC7">
        <w:rPr>
          <w:rStyle w:val="StyleUnderline"/>
        </w:rPr>
        <w:t>Composition of the employer’s Board of Directors or Trustees</w:t>
      </w:r>
    </w:p>
    <w:p w14:paraId="7ED60B5D" w14:textId="77777777" w:rsidR="00C6638C" w:rsidRPr="00F70DC7" w:rsidRDefault="00C6638C" w:rsidP="00C6638C">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747EF02F" w14:textId="77777777" w:rsidR="00C6638C" w:rsidRPr="00F70DC7" w:rsidRDefault="00C6638C" w:rsidP="00C6638C">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44D12F96" w14:textId="77777777" w:rsidR="00C6638C" w:rsidRPr="00F70DC7" w:rsidRDefault="00C6638C" w:rsidP="00C6638C">
      <w:pPr>
        <w:rPr>
          <w:rStyle w:val="Style13ptBold"/>
        </w:rPr>
      </w:pPr>
      <w:proofErr w:type="spellStart"/>
      <w:r w:rsidRPr="00F70DC7">
        <w:rPr>
          <w:rStyle w:val="Style13ptBold"/>
        </w:rPr>
        <w:t>Osgoode</w:t>
      </w:r>
      <w:proofErr w:type="spellEnd"/>
      <w:r w:rsidRPr="00F70DC7">
        <w:rPr>
          <w:rStyle w:val="Style13ptBold"/>
        </w:rPr>
        <w:t xml:space="preserve"> Hall Law School 8</w:t>
      </w:r>
    </w:p>
    <w:p w14:paraId="281B78B7" w14:textId="77777777" w:rsidR="00C6638C" w:rsidRPr="00F70DC7" w:rsidRDefault="00C6638C" w:rsidP="00C6638C">
      <w:r w:rsidRPr="00F70DC7">
        <w:t xml:space="preserve">TheCourt.ca, operated by </w:t>
      </w:r>
      <w:proofErr w:type="spellStart"/>
      <w:r w:rsidRPr="00F70DC7">
        <w:t>Osgoode</w:t>
      </w:r>
      <w:proofErr w:type="spellEnd"/>
      <w:r w:rsidRPr="00F70DC7">
        <w:t xml:space="preserve"> Hall Law School at York, founded by Simon Fodden, Professor Emeritus at </w:t>
      </w:r>
      <w:proofErr w:type="spellStart"/>
      <w:r w:rsidRPr="00F70DC7">
        <w:t>Osgoode</w:t>
      </w:r>
      <w:proofErr w:type="spellEnd"/>
      <w:r w:rsidRPr="00F70DC7">
        <w:t xml:space="preserve"> Hall Law School, Collective Bargaining Under the Charter: Ontario's Agricultural Workers, Nov. 2008, https://www.yorku.ca/osgoode/thecourt/2008/11/20/collective-bargaining-under-the-charter-ontarios-agricultural-workers/</w:t>
      </w:r>
    </w:p>
    <w:p w14:paraId="40F2DB8C" w14:textId="77777777" w:rsidR="00C6638C" w:rsidRPr="00F70DC7" w:rsidRDefault="00C6638C" w:rsidP="00C6638C">
      <w:pPr>
        <w:rPr>
          <w:rStyle w:val="StyleUnderline"/>
        </w:rPr>
      </w:pPr>
      <w:r w:rsidRPr="00F70DC7">
        <w:rPr>
          <w:sz w:val="16"/>
        </w:rPr>
        <w:t xml:space="preserve">The Fraser decision goes a long way to help answer some of those questions. The unanimous 3-judge panel </w:t>
      </w:r>
      <w:proofErr w:type="gramStart"/>
      <w:r w:rsidRPr="00F70DC7">
        <w:rPr>
          <w:sz w:val="16"/>
        </w:rPr>
        <w:t>headed up</w:t>
      </w:r>
      <w:proofErr w:type="gramEnd"/>
      <w:r w:rsidRPr="00F70DC7">
        <w:rPr>
          <w:sz w:val="16"/>
        </w:rPr>
        <w:t xml:space="preserve">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w:t>
      </w:r>
      <w:proofErr w:type="gramStart"/>
      <w:r w:rsidRPr="00F70DC7">
        <w:rPr>
          <w:rStyle w:val="StyleUnderline"/>
        </w:rPr>
        <w:t>similar to</w:t>
      </w:r>
      <w:proofErr w:type="gramEnd"/>
      <w:r w:rsidRPr="00F70DC7">
        <w:rPr>
          <w:rStyle w:val="StyleUnderline"/>
        </w:rPr>
        <w:t xml:space="preserve"> the exclusivity enjoyed by unions</w:t>
      </w:r>
      <w:r w:rsidRPr="00F70DC7">
        <w:rPr>
          <w:sz w:val="16"/>
        </w:rPr>
        <w:t xml:space="preserve"> in other industries. The court stopped short of recognizing </w:t>
      </w:r>
      <w:proofErr w:type="gramStart"/>
      <w:r w:rsidRPr="00F70DC7">
        <w:rPr>
          <w:sz w:val="16"/>
        </w:rPr>
        <w:t>a right</w:t>
      </w:r>
      <w:proofErr w:type="gramEnd"/>
      <w:r w:rsidRPr="00F70DC7">
        <w:rPr>
          <w:sz w:val="16"/>
        </w:rPr>
        <w:t xml:space="preserve"> to strike, however, but noted twice that the appellants had not made this request. Instead, the Court of Appeal found that s. 2(d) includes a right to a “mechanism for </w:t>
      </w:r>
      <w:proofErr w:type="spellStart"/>
      <w:r w:rsidRPr="00F70DC7">
        <w:rPr>
          <w:sz w:val="16"/>
        </w:rPr>
        <w:t>rezolving</w:t>
      </w:r>
      <w:proofErr w:type="spellEnd"/>
      <w:r w:rsidRPr="00F70DC7">
        <w:rPr>
          <w:sz w:val="16"/>
        </w:rPr>
        <w:t xml:space="preserve">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2E99ACAC" w14:textId="77777777" w:rsidR="00C6638C" w:rsidRPr="00C6638C" w:rsidRDefault="00C6638C" w:rsidP="00C6638C"/>
    <w:p w14:paraId="75584DEF" w14:textId="77777777" w:rsidR="00427DD4" w:rsidRPr="00427DD4" w:rsidRDefault="00427DD4" w:rsidP="00427DD4"/>
    <w:p w14:paraId="2C7FBFD3" w14:textId="77777777" w:rsidR="002B1258" w:rsidRPr="002B1258" w:rsidRDefault="002B1258" w:rsidP="002B1258"/>
    <w:p w14:paraId="2EC09A96" w14:textId="77777777" w:rsidR="002B1258" w:rsidRPr="00354036" w:rsidRDefault="002B1258" w:rsidP="002B1258">
      <w:pPr>
        <w:rPr>
          <w:rStyle w:val="StyleUnderline"/>
        </w:rPr>
      </w:pPr>
    </w:p>
    <w:p w14:paraId="0EAB2FD8" w14:textId="77777777" w:rsidR="002B1258" w:rsidRDefault="002B1258" w:rsidP="002B1258"/>
    <w:p w14:paraId="01DD32C4" w14:textId="77777777" w:rsidR="002B1258" w:rsidRPr="002B1258" w:rsidRDefault="002B1258" w:rsidP="002B1258"/>
    <w:p w14:paraId="033E57FC" w14:textId="77777777" w:rsidR="00620CAE" w:rsidRPr="00620CAE" w:rsidRDefault="00620CAE" w:rsidP="00620CAE"/>
    <w:p w14:paraId="5A6FDE2E" w14:textId="77777777" w:rsidR="00620CAE" w:rsidRDefault="00620CAE" w:rsidP="00620CAE"/>
    <w:p w14:paraId="1D4E0397" w14:textId="77777777" w:rsidR="00620CAE" w:rsidRPr="00620CAE" w:rsidRDefault="00620CAE" w:rsidP="00620CAE"/>
    <w:sectPr w:rsidR="00620CAE" w:rsidRPr="00620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35"/>
    <w:rsid w:val="0009477E"/>
    <w:rsid w:val="001944CC"/>
    <w:rsid w:val="002B1258"/>
    <w:rsid w:val="00427DD4"/>
    <w:rsid w:val="004F6035"/>
    <w:rsid w:val="00620CAE"/>
    <w:rsid w:val="00B448D7"/>
    <w:rsid w:val="00B96CFD"/>
    <w:rsid w:val="00C66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41D1F"/>
  <w15:chartTrackingRefBased/>
  <w15:docId w15:val="{B5771CC0-F44D-44D6-93F5-161D7A1D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035"/>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F60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603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F603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ag,T, Ch,tags,ta,t,Tag1"/>
    <w:basedOn w:val="Normal"/>
    <w:next w:val="Normal"/>
    <w:link w:val="Heading4Char"/>
    <w:uiPriority w:val="3"/>
    <w:qFormat/>
    <w:rsid w:val="004F603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603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60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0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0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0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60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035"/>
  </w:style>
  <w:style w:type="character" w:customStyle="1" w:styleId="Heading1Char">
    <w:name w:val="Heading 1 Char"/>
    <w:aliases w:val="Pocket Char"/>
    <w:basedOn w:val="DefaultParagraphFont"/>
    <w:link w:val="Heading1"/>
    <w:rsid w:val="004F603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F603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F603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F603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F603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F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035"/>
    <w:rPr>
      <w:rFonts w:eastAsiaTheme="majorEastAsia" w:cstheme="majorBidi"/>
      <w:color w:val="272727" w:themeColor="text1" w:themeTint="D8"/>
    </w:rPr>
  </w:style>
  <w:style w:type="paragraph" w:styleId="Title">
    <w:name w:val="Title"/>
    <w:basedOn w:val="Normal"/>
    <w:next w:val="Normal"/>
    <w:link w:val="TitleChar"/>
    <w:uiPriority w:val="10"/>
    <w:qFormat/>
    <w:rsid w:val="004F60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035"/>
    <w:pPr>
      <w:spacing w:before="160"/>
      <w:jc w:val="center"/>
    </w:pPr>
    <w:rPr>
      <w:i/>
      <w:iCs/>
      <w:color w:val="404040" w:themeColor="text1" w:themeTint="BF"/>
    </w:rPr>
  </w:style>
  <w:style w:type="character" w:customStyle="1" w:styleId="QuoteChar">
    <w:name w:val="Quote Char"/>
    <w:basedOn w:val="DefaultParagraphFont"/>
    <w:link w:val="Quote"/>
    <w:uiPriority w:val="29"/>
    <w:rsid w:val="004F6035"/>
    <w:rPr>
      <w:i/>
      <w:iCs/>
      <w:color w:val="404040" w:themeColor="text1" w:themeTint="BF"/>
    </w:rPr>
  </w:style>
  <w:style w:type="paragraph" w:styleId="ListParagraph">
    <w:name w:val="List Paragraph"/>
    <w:basedOn w:val="Normal"/>
    <w:uiPriority w:val="34"/>
    <w:qFormat/>
    <w:rsid w:val="004F6035"/>
    <w:pPr>
      <w:ind w:left="720"/>
      <w:contextualSpacing/>
    </w:pPr>
  </w:style>
  <w:style w:type="character" w:styleId="IntenseEmphasis">
    <w:name w:val="Intense Emphasis"/>
    <w:basedOn w:val="DefaultParagraphFont"/>
    <w:uiPriority w:val="21"/>
    <w:qFormat/>
    <w:rsid w:val="004F6035"/>
    <w:rPr>
      <w:i/>
      <w:iCs/>
      <w:color w:val="0F4761" w:themeColor="accent1" w:themeShade="BF"/>
    </w:rPr>
  </w:style>
  <w:style w:type="paragraph" w:styleId="IntenseQuote">
    <w:name w:val="Intense Quote"/>
    <w:basedOn w:val="Normal"/>
    <w:next w:val="Normal"/>
    <w:link w:val="IntenseQuoteChar"/>
    <w:uiPriority w:val="30"/>
    <w:qFormat/>
    <w:rsid w:val="004F6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035"/>
    <w:rPr>
      <w:i/>
      <w:iCs/>
      <w:color w:val="0F4761" w:themeColor="accent1" w:themeShade="BF"/>
    </w:rPr>
  </w:style>
  <w:style w:type="character" w:styleId="IntenseReference">
    <w:name w:val="Intense Reference"/>
    <w:basedOn w:val="DefaultParagraphFont"/>
    <w:uiPriority w:val="32"/>
    <w:qFormat/>
    <w:rsid w:val="004F6035"/>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F60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F603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F603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4F6035"/>
    <w:rPr>
      <w:b w:val="0"/>
      <w:sz w:val="22"/>
      <w:u w:val="single"/>
    </w:rPr>
  </w:style>
  <w:style w:type="character" w:styleId="Strong">
    <w:name w:val="Strong"/>
    <w:basedOn w:val="DefaultParagraphFont"/>
    <w:uiPriority w:val="22"/>
    <w:qFormat/>
    <w:rsid w:val="004F6035"/>
    <w:rPr>
      <w:b/>
      <w:bCs/>
    </w:rPr>
  </w:style>
  <w:style w:type="character" w:styleId="BookTitle">
    <w:name w:val="Book Title"/>
    <w:basedOn w:val="DefaultParagraphFont"/>
    <w:uiPriority w:val="33"/>
    <w:qFormat/>
    <w:rsid w:val="004F6035"/>
    <w:rPr>
      <w:b/>
      <w:bCs/>
      <w:i/>
      <w:iCs/>
      <w:spacing w:val="5"/>
    </w:rPr>
  </w:style>
  <w:style w:type="numbering" w:styleId="111111">
    <w:name w:val="Outline List 2"/>
    <w:basedOn w:val="NoList"/>
    <w:uiPriority w:val="99"/>
    <w:semiHidden/>
    <w:unhideWhenUsed/>
    <w:rsid w:val="004F6035"/>
  </w:style>
  <w:style w:type="paragraph" w:styleId="Header">
    <w:name w:val="header"/>
    <w:basedOn w:val="Normal"/>
    <w:link w:val="HeaderChar"/>
    <w:uiPriority w:val="99"/>
    <w:semiHidden/>
    <w:rsid w:val="004F6035"/>
    <w:pPr>
      <w:tabs>
        <w:tab w:val="center" w:pos="4680"/>
        <w:tab w:val="right" w:pos="9360"/>
      </w:tabs>
    </w:pPr>
  </w:style>
  <w:style w:type="character" w:customStyle="1" w:styleId="HeaderChar">
    <w:name w:val="Header Char"/>
    <w:basedOn w:val="DefaultParagraphFont"/>
    <w:link w:val="Header"/>
    <w:uiPriority w:val="99"/>
    <w:semiHidden/>
    <w:rsid w:val="004F6035"/>
    <w:rPr>
      <w:rFonts w:ascii="Calibri" w:hAnsi="Calibri" w:cs="Calibri"/>
      <w:kern w:val="0"/>
      <w:sz w:val="22"/>
      <w:szCs w:val="22"/>
      <w14:ligatures w14:val="none"/>
    </w:rPr>
  </w:style>
  <w:style w:type="paragraph" w:styleId="Footer">
    <w:name w:val="footer"/>
    <w:basedOn w:val="Normal"/>
    <w:link w:val="FooterChar"/>
    <w:uiPriority w:val="99"/>
    <w:semiHidden/>
    <w:rsid w:val="004F6035"/>
    <w:pPr>
      <w:tabs>
        <w:tab w:val="center" w:pos="4680"/>
        <w:tab w:val="right" w:pos="9360"/>
      </w:tabs>
    </w:pPr>
  </w:style>
  <w:style w:type="character" w:customStyle="1" w:styleId="FooterChar">
    <w:name w:val="Footer Char"/>
    <w:basedOn w:val="DefaultParagraphFont"/>
    <w:link w:val="Footer"/>
    <w:uiPriority w:val="99"/>
    <w:semiHidden/>
    <w:rsid w:val="004F603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F6035"/>
    <w:pPr>
      <w:spacing w:after="120"/>
    </w:pPr>
  </w:style>
  <w:style w:type="character" w:customStyle="1" w:styleId="BodyTextChar">
    <w:name w:val="Body Text Char"/>
    <w:basedOn w:val="DefaultParagraphFont"/>
    <w:link w:val="BodyText"/>
    <w:uiPriority w:val="99"/>
    <w:semiHidden/>
    <w:rsid w:val="004F6035"/>
    <w:rPr>
      <w:rFonts w:ascii="Calibri" w:hAnsi="Calibri" w:cs="Calibri"/>
      <w:kern w:val="0"/>
      <w:sz w:val="22"/>
      <w:szCs w:val="22"/>
      <w14:ligatures w14:val="none"/>
    </w:rPr>
  </w:style>
  <w:style w:type="paragraph" w:styleId="NoSpacing">
    <w:name w:val="No Spacing"/>
    <w:link w:val="NoSpacingChar"/>
    <w:uiPriority w:val="99"/>
    <w:unhideWhenUsed/>
    <w:qFormat/>
    <w:rsid w:val="004F603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F6035"/>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rsid w:val="004F6035"/>
    <w:rPr>
      <w:color w:val="467886" w:themeColor="hyperlink"/>
      <w:u w:val="single"/>
    </w:rPr>
  </w:style>
  <w:style w:type="character" w:styleId="UnresolvedMention">
    <w:name w:val="Unresolved Mention"/>
    <w:basedOn w:val="DefaultParagraphFont"/>
    <w:uiPriority w:val="99"/>
    <w:semiHidden/>
    <w:unhideWhenUsed/>
    <w:rsid w:val="004F6035"/>
    <w:rPr>
      <w:color w:val="605E5C"/>
      <w:shd w:val="clear" w:color="auto" w:fill="E1DFDD"/>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2B1258"/>
    <w:pPr>
      <w:ind w:left="288" w:right="288"/>
    </w:pPr>
    <w:rPr>
      <w:rFonts w:asciiTheme="minorHAnsi" w:hAnsiTheme="minorHAnsi" w:cstheme="minorBidi"/>
      <w:kern w:val="2"/>
      <w:szCs w:val="24"/>
      <w:u w:val="single"/>
      <w14:ligatures w14:val="standardContextual"/>
    </w:rPr>
  </w:style>
  <w:style w:type="paragraph" w:customStyle="1" w:styleId="textbold">
    <w:name w:val="text bold"/>
    <w:link w:val="Emphasis"/>
    <w:autoRedefine/>
    <w:uiPriority w:val="8"/>
    <w:qFormat/>
    <w:rsid w:val="002B1258"/>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analyticals">
    <w:name w:val="analyticals"/>
    <w:basedOn w:val="Heading5"/>
    <w:link w:val="analyticalsChar"/>
    <w:autoRedefine/>
    <w:uiPriority w:val="5"/>
    <w:qFormat/>
    <w:rsid w:val="002B1258"/>
    <w:rPr>
      <w:b/>
    </w:rPr>
  </w:style>
  <w:style w:type="character" w:customStyle="1" w:styleId="analyticalsChar">
    <w:name w:val="analyticals Char"/>
    <w:basedOn w:val="Heading5Char"/>
    <w:link w:val="analyticals"/>
    <w:uiPriority w:val="5"/>
    <w:rsid w:val="002B1258"/>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autoRedefine/>
    <w:uiPriority w:val="8"/>
    <w:qFormat/>
    <w:rsid w:val="002B125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B12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2B1258"/>
    <w:pPr>
      <w:spacing w:before="100" w:beforeAutospacing="1" w:after="100" w:afterAutospacing="1"/>
    </w:pPr>
    <w:rPr>
      <w:rFonts w:ascii="Georgia Pro" w:eastAsiaTheme="minorEastAsia" w:hAnsi="Georgia Pro" w:cs="Arial"/>
      <w:sz w:val="28"/>
      <w:szCs w:val="24"/>
    </w:rPr>
  </w:style>
  <w:style w:type="paragraph" w:customStyle="1" w:styleId="UnderlinePara">
    <w:name w:val="Underline Para"/>
    <w:basedOn w:val="Normal"/>
    <w:uiPriority w:val="7"/>
    <w:qFormat/>
    <w:rsid w:val="002B1258"/>
    <w:pPr>
      <w:widowControl w:val="0"/>
      <w:suppressAutoHyphens/>
      <w:spacing w:after="200" w:line="259" w:lineRule="auto"/>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chthelawyer.substack.com/p/the-2026-midterms-could-save-ameri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mages.jacobinmag.com/wp-content/uploads/2025/07/20091032/CWCP-Jacobin-report-20250721.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lsp.law.columbia.edu/files/2025/05/Mignucci.pdf" TargetMode="External"/><Relationship Id="rId5" Type="http://schemas.openxmlformats.org/officeDocument/2006/relationships/hyperlink" Target="https://www.racetothewh.com/house" TargetMode="External"/><Relationship Id="rId10" Type="http://schemas.openxmlformats.org/officeDocument/2006/relationships/hyperlink" Target="https://www.hrw.org/report/2025/05/12/the-gig-trap/algorithmic-wage-and-labor-exploitation-in-platform-work-in-the-us" TargetMode="External"/><Relationship Id="rId4" Type="http://schemas.openxmlformats.org/officeDocument/2006/relationships/webSettings" Target="webSettings.xml"/><Relationship Id="rId9" Type="http://schemas.openxmlformats.org/officeDocument/2006/relationships/hyperlink" Target="https://dsq-sds.org/index.php/dsq/article/view/8270/81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16164</Words>
  <Characters>92141</Characters>
  <Application>Microsoft Office Word</Application>
  <DocSecurity>0</DocSecurity>
  <Lines>767</Lines>
  <Paragraphs>216</Paragraphs>
  <ScaleCrop>false</ScaleCrop>
  <Company/>
  <LinksUpToDate>false</LinksUpToDate>
  <CharactersWithSpaces>108089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5</cp:revision>
  <dcterms:created xsi:type="dcterms:W3CDTF">2026-01-18T00:53:00Z</dcterms:created>
  <dcterms:modified xsi:type="dcterms:W3CDTF">2026-01-18T00:55:00Z</dcterms:modified>
</cp:coreProperties>
</file>