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BF589" w14:textId="77777777" w:rsidR="00F15DFB" w:rsidRPr="00103E4E" w:rsidRDefault="00F15DFB" w:rsidP="00F15DFB"/>
    <w:p w14:paraId="4D0758C5" w14:textId="6CFA1C2D" w:rsidR="00493311" w:rsidRPr="00103E4E" w:rsidRDefault="00493311" w:rsidP="00493311">
      <w:pPr>
        <w:pStyle w:val="Heading3"/>
        <w:rPr>
          <w:rFonts w:cs="Calibri"/>
        </w:rPr>
      </w:pPr>
      <w:r w:rsidRPr="00103E4E">
        <w:rPr>
          <w:rFonts w:cs="Calibri"/>
        </w:rPr>
        <w:t>OFF</w:t>
      </w:r>
    </w:p>
    <w:p w14:paraId="2DE55D7A" w14:textId="77777777" w:rsidR="00493311" w:rsidRPr="00103E4E" w:rsidRDefault="00493311" w:rsidP="00493311">
      <w:pPr>
        <w:rPr>
          <w:u w:val="single"/>
        </w:rPr>
      </w:pPr>
      <w:r w:rsidRPr="00103E4E">
        <w:rPr>
          <w:highlight w:val="cyan"/>
          <w:u w:val="single"/>
        </w:rPr>
        <w:t>White workers of the South</w:t>
      </w:r>
      <w:r w:rsidRPr="00103E4E">
        <w:rPr>
          <w:highlight w:val="cyan"/>
          <w:u w:val="single"/>
        </w:rPr>
        <w:br/>
        <w:t>Miners,</w:t>
      </w:r>
      <w:r w:rsidRPr="00103E4E">
        <w:rPr>
          <w:highlight w:val="cyan"/>
          <w:u w:val="single"/>
        </w:rPr>
        <w:br/>
        <w:t>Farmers,</w:t>
      </w:r>
      <w:r w:rsidRPr="00103E4E">
        <w:rPr>
          <w:highlight w:val="cyan"/>
          <w:u w:val="single"/>
        </w:rPr>
        <w:br/>
      </w:r>
      <w:r w:rsidRPr="00103E4E">
        <w:rPr>
          <w:u w:val="single"/>
        </w:rPr>
        <w:t>Mechanics,</w:t>
      </w:r>
      <w:r w:rsidRPr="00103E4E">
        <w:rPr>
          <w:u w:val="single"/>
        </w:rPr>
        <w:br/>
        <w:t>Mill Hands,</w:t>
      </w:r>
      <w:r w:rsidRPr="00103E4E">
        <w:rPr>
          <w:u w:val="single"/>
        </w:rPr>
        <w:br/>
      </w:r>
      <w:r w:rsidRPr="00103E4E">
        <w:rPr>
          <w:highlight w:val="cyan"/>
          <w:u w:val="single"/>
        </w:rPr>
        <w:t>Shop girls,</w:t>
      </w:r>
      <w:r w:rsidRPr="00103E4E">
        <w:rPr>
          <w:highlight w:val="cyan"/>
          <w:u w:val="single"/>
        </w:rPr>
        <w:br/>
        <w:t>Railway men,</w:t>
      </w:r>
      <w:r w:rsidRPr="00103E4E">
        <w:rPr>
          <w:highlight w:val="cyan"/>
          <w:u w:val="single"/>
        </w:rPr>
        <w:br/>
      </w:r>
      <w:r w:rsidRPr="00103E4E">
        <w:rPr>
          <w:u w:val="single"/>
        </w:rPr>
        <w:t>Servants,</w:t>
      </w:r>
      <w:r w:rsidRPr="00103E4E">
        <w:rPr>
          <w:u w:val="single"/>
        </w:rPr>
        <w:br/>
        <w:t>Tobacco workers,</w:t>
      </w:r>
      <w:r w:rsidRPr="00103E4E">
        <w:rPr>
          <w:u w:val="single"/>
        </w:rPr>
        <w:br/>
      </w:r>
      <w:r w:rsidRPr="00103E4E">
        <w:rPr>
          <w:highlight w:val="cyan"/>
          <w:u w:val="single"/>
        </w:rPr>
        <w:t>Sharecroppers,</w:t>
      </w:r>
      <w:r w:rsidRPr="00103E4E">
        <w:rPr>
          <w:u w:val="single"/>
        </w:rPr>
        <w:br/>
      </w:r>
      <w:r w:rsidRPr="00103E4E">
        <w:rPr>
          <w:highlight w:val="cyan"/>
          <w:u w:val="single"/>
        </w:rPr>
        <w:t>GREETINGS!</w:t>
      </w:r>
      <w:r w:rsidRPr="00103E4E">
        <w:rPr>
          <w:u w:val="single"/>
        </w:rPr>
        <w:br/>
      </w:r>
      <w:r w:rsidRPr="00103E4E">
        <w:rPr>
          <w:u w:val="single"/>
        </w:rPr>
        <w:br/>
      </w:r>
      <w:r w:rsidRPr="00103E4E">
        <w:rPr>
          <w:highlight w:val="cyan"/>
          <w:u w:val="single"/>
        </w:rPr>
        <w:t>I am the black worker,</w:t>
      </w:r>
      <w:r w:rsidRPr="00103E4E">
        <w:rPr>
          <w:highlight w:val="cyan"/>
          <w:u w:val="single"/>
        </w:rPr>
        <w:br/>
      </w:r>
      <w:r w:rsidRPr="00103E4E">
        <w:rPr>
          <w:u w:val="single"/>
        </w:rPr>
        <w:t>      Listen:</w:t>
      </w:r>
      <w:r w:rsidRPr="00103E4E">
        <w:rPr>
          <w:u w:val="single"/>
        </w:rPr>
        <w:br/>
      </w:r>
      <w:r w:rsidRPr="00103E4E">
        <w:rPr>
          <w:highlight w:val="cyan"/>
          <w:u w:val="single"/>
        </w:rPr>
        <w:t>That the land might be ours,</w:t>
      </w:r>
      <w:r w:rsidRPr="00103E4E">
        <w:rPr>
          <w:highlight w:val="cyan"/>
          <w:u w:val="single"/>
        </w:rPr>
        <w:br/>
        <w:t>And the mines and the factories and the office towers</w:t>
      </w:r>
      <w:r w:rsidRPr="00103E4E">
        <w:rPr>
          <w:highlight w:val="cyan"/>
          <w:u w:val="single"/>
        </w:rPr>
        <w:br/>
      </w:r>
      <w:r w:rsidRPr="00103E4E">
        <w:rPr>
          <w:u w:val="single"/>
        </w:rPr>
        <w:t>At Harlan, Richmond, Gastonia, Atlanta, New Orleans;</w:t>
      </w:r>
      <w:r w:rsidRPr="00103E4E">
        <w:rPr>
          <w:u w:val="single"/>
        </w:rPr>
        <w:br/>
      </w:r>
      <w:r w:rsidRPr="00103E4E">
        <w:rPr>
          <w:highlight w:val="cyan"/>
          <w:u w:val="single"/>
        </w:rPr>
        <w:t>That the plants and the roads and the tools of power</w:t>
      </w:r>
      <w:r w:rsidRPr="00103E4E">
        <w:rPr>
          <w:highlight w:val="cyan"/>
          <w:u w:val="single"/>
        </w:rPr>
        <w:br/>
        <w:t>Be ours:</w:t>
      </w:r>
      <w:r w:rsidRPr="00103E4E">
        <w:rPr>
          <w:highlight w:val="cyan"/>
          <w:u w:val="single"/>
        </w:rPr>
        <w:br/>
      </w:r>
      <w:r w:rsidRPr="00103E4E">
        <w:rPr>
          <w:highlight w:val="cyan"/>
          <w:u w:val="single"/>
        </w:rPr>
        <w:br/>
        <w:t>Let us forget what Booker T. said,</w:t>
      </w:r>
      <w:r w:rsidRPr="00103E4E">
        <w:rPr>
          <w:highlight w:val="cyan"/>
          <w:u w:val="single"/>
        </w:rPr>
        <w:br/>
        <w:t>"Separate as the fingers."</w:t>
      </w:r>
      <w:r w:rsidRPr="00103E4E">
        <w:rPr>
          <w:highlight w:val="cyan"/>
          <w:u w:val="single"/>
        </w:rPr>
        <w:br/>
      </w:r>
      <w:r w:rsidRPr="00103E4E">
        <w:rPr>
          <w:highlight w:val="cyan"/>
          <w:u w:val="single"/>
        </w:rPr>
        <w:br/>
        <w:t>Let us become instead, you and I,</w:t>
      </w:r>
      <w:r w:rsidRPr="00103E4E">
        <w:rPr>
          <w:highlight w:val="cyan"/>
          <w:u w:val="single"/>
        </w:rPr>
        <w:br/>
        <w:t>One single hand</w:t>
      </w:r>
      <w:r w:rsidRPr="00103E4E">
        <w:rPr>
          <w:highlight w:val="cyan"/>
          <w:u w:val="single"/>
        </w:rPr>
        <w:br/>
        <w:t>That can united rise</w:t>
      </w:r>
      <w:r w:rsidRPr="00103E4E">
        <w:rPr>
          <w:highlight w:val="cyan"/>
          <w:u w:val="single"/>
        </w:rPr>
        <w:br/>
      </w:r>
      <w:r w:rsidRPr="00103E4E">
        <w:rPr>
          <w:u w:val="single"/>
        </w:rPr>
        <w:t>To smash the old dead dogmas of the past-</w:t>
      </w:r>
      <w:r w:rsidRPr="00103E4E">
        <w:rPr>
          <w:u w:val="single"/>
        </w:rPr>
        <w:br/>
        <w:t>To kill the lies of color</w:t>
      </w:r>
      <w:r w:rsidRPr="00103E4E">
        <w:rPr>
          <w:u w:val="single"/>
        </w:rPr>
        <w:br/>
        <w:t>That keep the rich enthroned</w:t>
      </w:r>
      <w:r w:rsidRPr="00103E4E">
        <w:rPr>
          <w:u w:val="single"/>
        </w:rPr>
        <w:br/>
        <w:t>And drive us to the time-clock and the plow</w:t>
      </w:r>
      <w:r w:rsidRPr="00103E4E">
        <w:rPr>
          <w:u w:val="single"/>
        </w:rPr>
        <w:br/>
      </w:r>
      <w:r w:rsidRPr="00103E4E">
        <w:rPr>
          <w:highlight w:val="cyan"/>
          <w:u w:val="single"/>
        </w:rPr>
        <w:t>Helpless, stupid, scattered, and alone-as now-</w:t>
      </w:r>
      <w:r w:rsidRPr="00103E4E">
        <w:rPr>
          <w:highlight w:val="cyan"/>
          <w:u w:val="single"/>
        </w:rPr>
        <w:br/>
        <w:t>Race against race,</w:t>
      </w:r>
      <w:r w:rsidRPr="00103E4E">
        <w:rPr>
          <w:highlight w:val="cyan"/>
          <w:u w:val="single"/>
        </w:rPr>
        <w:br/>
        <w:t>Because one is black,</w:t>
      </w:r>
      <w:r w:rsidRPr="00103E4E">
        <w:rPr>
          <w:highlight w:val="cyan"/>
          <w:u w:val="single"/>
        </w:rPr>
        <w:br/>
        <w:t>Another white of face.</w:t>
      </w:r>
    </w:p>
    <w:p w14:paraId="533FD7FA" w14:textId="77777777" w:rsidR="00493311" w:rsidRPr="00103E4E" w:rsidRDefault="00493311" w:rsidP="00493311">
      <w:pPr>
        <w:rPr>
          <w:rStyle w:val="Emphasis"/>
        </w:rPr>
      </w:pPr>
    </w:p>
    <w:p w14:paraId="534D76AC" w14:textId="66475808" w:rsidR="00493311" w:rsidRPr="00103E4E" w:rsidRDefault="00493311" w:rsidP="00493311">
      <w:pPr>
        <w:rPr>
          <w:sz w:val="16"/>
          <w:szCs w:val="15"/>
        </w:rPr>
      </w:pPr>
      <w:r w:rsidRPr="00103E4E">
        <w:rPr>
          <w:rStyle w:val="Style13ptBold"/>
          <w:b w:val="0"/>
          <w:bCs w:val="0"/>
          <w:i/>
          <w:iCs/>
        </w:rPr>
        <w:t>Hughes 32</w:t>
      </w:r>
      <w:r w:rsidRPr="00103E4E">
        <w:t xml:space="preserve"> </w:t>
      </w:r>
      <w:r w:rsidRPr="00103E4E">
        <w:rPr>
          <w:sz w:val="16"/>
          <w:szCs w:val="15"/>
        </w:rPr>
        <w:t xml:space="preserve">Langston Hughes, a liberal arts degree from Lincoln University in 1930, and he was a celebrated poet, playwright, novelist, and social activist who was a key figure in the Harlem Renaissance. He received numerous awards, including an honorary Doctorate of Literature from Lincoln University in 1943 and others from Howard and Western Reserve Universities, Open Letter to the South 1932, </w:t>
      </w:r>
      <w:hyperlink r:id="rId8" w:history="1">
        <w:r w:rsidR="00103E4E" w:rsidRPr="00103E4E">
          <w:rPr>
            <w:rStyle w:val="Hyperlink"/>
            <w:sz w:val="16"/>
            <w:szCs w:val="15"/>
          </w:rPr>
          <w:t>https://www.historyisaweapon.com/defcon1/langston.html</w:t>
        </w:r>
      </w:hyperlink>
    </w:p>
    <w:p w14:paraId="1B903543" w14:textId="77777777" w:rsidR="00103E4E" w:rsidRPr="00103E4E" w:rsidRDefault="00103E4E" w:rsidP="00493311">
      <w:pPr>
        <w:rPr>
          <w:sz w:val="16"/>
          <w:szCs w:val="15"/>
        </w:rPr>
      </w:pPr>
    </w:p>
    <w:p w14:paraId="01EAF7A3" w14:textId="77777777" w:rsidR="00103E4E" w:rsidRPr="00103E4E" w:rsidRDefault="00103E4E" w:rsidP="00103E4E">
      <w:pPr>
        <w:pStyle w:val="Heading3"/>
        <w:rPr>
          <w:rFonts w:cs="Calibri"/>
        </w:rPr>
      </w:pPr>
      <w:r w:rsidRPr="00103E4E">
        <w:rPr>
          <w:rFonts w:cs="Calibri"/>
        </w:rPr>
        <w:t>OFF</w:t>
      </w:r>
    </w:p>
    <w:p w14:paraId="2E2ACC1B" w14:textId="77777777" w:rsidR="00103E4E" w:rsidRPr="00103E4E" w:rsidRDefault="00103E4E" w:rsidP="00103E4E">
      <w:pPr>
        <w:pStyle w:val="Heading4"/>
        <w:rPr>
          <w:rFonts w:cs="Calibri"/>
        </w:rPr>
      </w:pPr>
      <w:r w:rsidRPr="00103E4E">
        <w:rPr>
          <w:rFonts w:cs="Calibri"/>
        </w:rPr>
        <w:t>If mista charlie or barbeque becky tell me I’m not speaken propa’ nuff imma turn kick flip and ‘expose yo shi</w:t>
      </w:r>
    </w:p>
    <w:p w14:paraId="3AE501E0" w14:textId="77777777" w:rsidR="00103E4E" w:rsidRPr="00103E4E" w:rsidRDefault="00103E4E" w:rsidP="00103E4E">
      <w:r w:rsidRPr="00103E4E">
        <w:rPr>
          <w:rStyle w:val="Style13ptBold"/>
        </w:rPr>
        <w:t>Smith 23</w:t>
      </w:r>
      <w:r w:rsidRPr="00103E4E">
        <w:t xml:space="preserve"> </w:t>
      </w:r>
      <w:r w:rsidRPr="00103E4E">
        <w:rPr>
          <w:i/>
          <w:iCs/>
          <w:sz w:val="18"/>
          <w:szCs w:val="16"/>
        </w:rPr>
        <w:t xml:space="preserve">(Too Tired to Codeswitch: Analyzing the Pro Codeswitch: Analyzing the Prophetic Rhet ophetic Rhetoric of oric of Critical Black Language Awareness 7-20-2023 Lionnell Smith </w:t>
      </w:r>
      <w:hyperlink r:id="rId9" w:history="1">
        <w:r w:rsidRPr="00103E4E">
          <w:rPr>
            <w:rStyle w:val="Hyperlink"/>
            <w:i/>
            <w:iCs/>
            <w:sz w:val="18"/>
            <w:szCs w:val="16"/>
          </w:rPr>
          <w:t>https://digitalcommons.memphis.edu/cgi/viewcontent.cgi?article=4121&amp;context=etd</w:t>
        </w:r>
      </w:hyperlink>
      <w:r w:rsidRPr="00103E4E">
        <w:rPr>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situations.//jrimp)</w:t>
      </w:r>
    </w:p>
    <w:p w14:paraId="7E85C597" w14:textId="77777777" w:rsidR="00103E4E" w:rsidRPr="00103E4E" w:rsidRDefault="00103E4E" w:rsidP="00103E4E">
      <w:pPr>
        <w:rPr>
          <w:sz w:val="16"/>
        </w:rPr>
      </w:pPr>
      <w:r w:rsidRPr="00103E4E">
        <w:rPr>
          <w:rStyle w:val="StyleUnderline"/>
        </w:rPr>
        <w:t>This dialect position interprets</w:t>
      </w:r>
      <w:r w:rsidRPr="00103E4E">
        <w:rPr>
          <w:sz w:val="16"/>
        </w:rPr>
        <w:t xml:space="preserve"> </w:t>
      </w:r>
      <w:r w:rsidRPr="00103E4E">
        <w:rPr>
          <w:rStyle w:val="StyleUnderline"/>
          <w:highlight w:val="cyan"/>
        </w:rPr>
        <w:t>AAL from a</w:t>
      </w:r>
      <w:r w:rsidRPr="00103E4E">
        <w:rPr>
          <w:sz w:val="16"/>
        </w:rPr>
        <w:t xml:space="preserve"> deficit-deficiency perspective, or what Jackson et al. (2020) call a </w:t>
      </w:r>
      <w:r w:rsidRPr="00103E4E">
        <w:rPr>
          <w:rStyle w:val="StyleUnderline"/>
          <w:highlight w:val="cyan"/>
        </w:rPr>
        <w:t>Eurocentric vision</w:t>
      </w:r>
      <w:r w:rsidRPr="00103E4E">
        <w:rPr>
          <w:sz w:val="16"/>
        </w:rPr>
        <w:t xml:space="preserve"> </w:t>
      </w:r>
      <w:r w:rsidRPr="00103E4E">
        <w:rPr>
          <w:rStyle w:val="StyleUnderline"/>
        </w:rPr>
        <w:t>which only describes what</w:t>
      </w:r>
      <w:r w:rsidRPr="00103E4E">
        <w:rPr>
          <w:sz w:val="16"/>
        </w:rPr>
        <w:t xml:space="preserve"> </w:t>
      </w:r>
      <w:r w:rsidRPr="00103E4E">
        <w:rPr>
          <w:rStyle w:val="StyleUnderline"/>
          <w:highlight w:val="cyan"/>
        </w:rPr>
        <w:t xml:space="preserve">appears </w:t>
      </w:r>
      <w:r w:rsidRPr="00103E4E">
        <w:rPr>
          <w:rStyle w:val="StyleUnderline"/>
        </w:rPr>
        <w:t xml:space="preserve">“missing” or </w:t>
      </w:r>
      <w:r w:rsidRPr="00103E4E">
        <w:rPr>
          <w:rStyle w:val="StyleUnderline"/>
          <w:highlight w:val="cyan"/>
        </w:rPr>
        <w:t>grammatically “incorrect” due to ignorance</w:t>
      </w:r>
      <w:r w:rsidRPr="00103E4E">
        <w:rPr>
          <w:sz w:val="16"/>
        </w:rPr>
        <w:t xml:space="preserve"> </w:t>
      </w:r>
      <w:r w:rsidRPr="00103E4E">
        <w:rPr>
          <w:rStyle w:val="StyleUnderline"/>
        </w:rPr>
        <w:t>about the structure and history of AAL</w:t>
      </w:r>
      <w:r w:rsidRPr="00103E4E">
        <w:rPr>
          <w:sz w:val="16"/>
        </w:rPr>
        <w:t xml:space="preserve">. Smitherman (2006) contends that “the question of whether we talk about African American “Dialect” or African 14 American </w:t>
      </w:r>
      <w:r w:rsidRPr="00103E4E">
        <w:rPr>
          <w:rStyle w:val="Emphasis"/>
          <w:highlight w:val="cyan"/>
        </w:rPr>
        <w:t>“Language”</w:t>
      </w:r>
      <w:r w:rsidRPr="00103E4E">
        <w:rPr>
          <w:rStyle w:val="StyleUnderline"/>
          <w:highlight w:val="cyan"/>
        </w:rPr>
        <w:t xml:space="preserve"> is complicated</w:t>
      </w:r>
      <w:r w:rsidRPr="00103E4E">
        <w:rPr>
          <w:rStyle w:val="StyleUnderline"/>
        </w:rPr>
        <w:t xml:space="preserve"> </w:t>
      </w:r>
      <w:r w:rsidRPr="00103E4E">
        <w:rPr>
          <w:rStyle w:val="StyleUnderline"/>
          <w:highlight w:val="cyan"/>
        </w:rPr>
        <w:t>by the sociopolitical</w:t>
      </w:r>
      <w:r w:rsidRPr="00103E4E">
        <w:rPr>
          <w:sz w:val="16"/>
        </w:rPr>
        <w:t>—</w:t>
      </w:r>
      <w:r w:rsidRPr="00103E4E">
        <w:rPr>
          <w:rStyle w:val="StyleUnderline"/>
        </w:rPr>
        <w:t>not the linguistic—nature of the question”</w:t>
      </w:r>
      <w:r w:rsidRPr="00103E4E">
        <w:rPr>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103E4E">
        <w:rPr>
          <w:rStyle w:val="StyleUnderline"/>
        </w:rPr>
        <w:t>Hence</w:t>
      </w:r>
      <w:r w:rsidRPr="00103E4E">
        <w:rPr>
          <w:sz w:val="16"/>
        </w:rPr>
        <w:t xml:space="preserve">, </w:t>
      </w:r>
      <w:r w:rsidRPr="00103E4E">
        <w:rPr>
          <w:rStyle w:val="StyleUnderline"/>
          <w:highlight w:val="cyan"/>
        </w:rPr>
        <w:t>AAL</w:t>
      </w:r>
      <w:r w:rsidRPr="00103E4E">
        <w:rPr>
          <w:sz w:val="16"/>
        </w:rPr>
        <w:t xml:space="preserve"> </w:t>
      </w:r>
      <w:r w:rsidRPr="00103E4E">
        <w:rPr>
          <w:rStyle w:val="StyleUnderline"/>
        </w:rPr>
        <w:t>can</w:t>
      </w:r>
      <w:r w:rsidRPr="00103E4E">
        <w:rPr>
          <w:sz w:val="16"/>
        </w:rPr>
        <w:t xml:space="preserve"> </w:t>
      </w:r>
      <w:r w:rsidRPr="00103E4E">
        <w:rPr>
          <w:rStyle w:val="StyleUnderline"/>
        </w:rPr>
        <w:t>be understood as language spoken by or among African Americans</w:t>
      </w:r>
      <w:r w:rsidRPr="00103E4E">
        <w:rPr>
          <w:sz w:val="16"/>
        </w:rPr>
        <w:t xml:space="preserve">. AAL, like any variety, </w:t>
      </w:r>
      <w:r w:rsidRPr="00103E4E">
        <w:rPr>
          <w:rStyle w:val="StyleUnderline"/>
          <w:highlight w:val="cyan"/>
        </w:rPr>
        <w:t>is part of</w:t>
      </w:r>
      <w:r w:rsidRPr="00103E4E">
        <w:rPr>
          <w:sz w:val="16"/>
        </w:rPr>
        <w:t xml:space="preserve"> a community, </w:t>
      </w:r>
      <w:r w:rsidRPr="00103E4E">
        <w:rPr>
          <w:rStyle w:val="StyleUnderline"/>
          <w:highlight w:val="cyan"/>
        </w:rPr>
        <w:t xml:space="preserve">socioculture, </w:t>
      </w:r>
      <w:r w:rsidRPr="00103E4E">
        <w:rPr>
          <w:rStyle w:val="StyleUnderline"/>
        </w:rPr>
        <w:t xml:space="preserve">and history. </w:t>
      </w:r>
      <w:r w:rsidRPr="00103E4E">
        <w:rPr>
          <w:rStyle w:val="StyleUnderline"/>
          <w:highlight w:val="cyan"/>
        </w:rPr>
        <w:t>AAL is a linguistic</w:t>
      </w:r>
      <w:r w:rsidRPr="00103E4E">
        <w:rPr>
          <w:rStyle w:val="StyleUnderline"/>
        </w:rPr>
        <w:t xml:space="preserve"> </w:t>
      </w:r>
      <w:r w:rsidRPr="00103E4E">
        <w:rPr>
          <w:rStyle w:val="StyleUnderline"/>
          <w:highlight w:val="cyan"/>
        </w:rPr>
        <w:t>form of identity</w:t>
      </w:r>
      <w:r w:rsidRPr="00103E4E">
        <w:rPr>
          <w:sz w:val="16"/>
        </w:rPr>
        <w:t xml:space="preserve"> through which its speakers are always connected to Mother Africa. Lanehart (2015) notes that </w:t>
      </w:r>
      <w:r w:rsidRPr="00103E4E">
        <w:rPr>
          <w:rStyle w:val="StyleUnderline"/>
        </w:rPr>
        <w:t>AAL is inextricably linked with “American slave descendants</w:t>
      </w:r>
      <w:r w:rsidRPr="00103E4E">
        <w:rPr>
          <w:sz w:val="16"/>
        </w:rPr>
        <w:t>, forged from pain, hardship, family,</w:t>
      </w:r>
      <w:r w:rsidRPr="00103E4E">
        <w:rPr>
          <w:rStyle w:val="StyleUnderline"/>
        </w:rPr>
        <w:t xml:space="preserve"> </w:t>
      </w:r>
      <w:r w:rsidRPr="00103E4E">
        <w:rPr>
          <w:rStyle w:val="StyleUnderline"/>
          <w:highlight w:val="cyan"/>
        </w:rPr>
        <w:t>NOMMO</w:t>
      </w:r>
      <w:r w:rsidRPr="00103E4E">
        <w:rPr>
          <w:sz w:val="16"/>
        </w:rPr>
        <w:t xml:space="preserve"> (the Afrocentric concept meaning “</w:t>
      </w:r>
      <w:r w:rsidRPr="00103E4E">
        <w:rPr>
          <w:rStyle w:val="StyleUnderline"/>
        </w:rPr>
        <w:t>the power of the Word</w:t>
      </w:r>
      <w:r w:rsidRPr="00103E4E">
        <w:rPr>
          <w:sz w:val="16"/>
        </w:rPr>
        <w:t>”), tradition, memory, community,</w:t>
      </w:r>
      <w:r w:rsidRPr="00103E4E">
        <w:rPr>
          <w:rStyle w:val="StyleUnderline"/>
        </w:rPr>
        <w:t xml:space="preserve"> </w:t>
      </w:r>
      <w:r w:rsidRPr="00103E4E">
        <w:rPr>
          <w:rStyle w:val="StyleUnderline"/>
          <w:highlight w:val="cyan"/>
        </w:rPr>
        <w:t>spirituality</w:t>
      </w:r>
      <w:r w:rsidRPr="00103E4E">
        <w:rPr>
          <w:sz w:val="16"/>
        </w:rPr>
        <w:t xml:space="preserve">, perseverance, and strength” (p. 867). AAL </w:t>
      </w:r>
      <w:r w:rsidRPr="00103E4E">
        <w:rPr>
          <w:rStyle w:val="StyleUnderline"/>
          <w:highlight w:val="cyan"/>
        </w:rPr>
        <w:t>helps form a collective identity</w:t>
      </w:r>
      <w:r w:rsidRPr="00103E4E">
        <w:rPr>
          <w:sz w:val="16"/>
        </w:rPr>
        <w:t xml:space="preserve"> </w:t>
      </w:r>
      <w:r w:rsidRPr="00103E4E">
        <w:rPr>
          <w:rStyle w:val="StyleUnderline"/>
        </w:rPr>
        <w:t>among African Americans.</w:t>
      </w:r>
      <w:r w:rsidRPr="00103E4E">
        <w:rPr>
          <w:sz w:val="16"/>
        </w:rPr>
        <w:t xml:space="preserve"> </w:t>
      </w:r>
      <w:r w:rsidRPr="00103E4E">
        <w:rPr>
          <w:rStyle w:val="StyleUnderline"/>
        </w:rPr>
        <w:t>By collective identity,</w:t>
      </w:r>
      <w:r w:rsidRPr="00103E4E">
        <w:rPr>
          <w:sz w:val="16"/>
        </w:rPr>
        <w:t xml:space="preserve"> I index the Afrocentric concept, which </w:t>
      </w:r>
      <w:r w:rsidRPr="00103E4E">
        <w:rPr>
          <w:rStyle w:val="StyleUnderline"/>
          <w:highlight w:val="cyan"/>
        </w:rPr>
        <w:t>defines the connection</w:t>
      </w:r>
      <w:r w:rsidRPr="00103E4E">
        <w:rPr>
          <w:sz w:val="16"/>
          <w:highlight w:val="cyan"/>
        </w:rPr>
        <w:t xml:space="preserve"> </w:t>
      </w:r>
      <w:r w:rsidRPr="00103E4E">
        <w:rPr>
          <w:rStyle w:val="StyleUnderline"/>
          <w:highlight w:val="cyan"/>
        </w:rPr>
        <w:t>to</w:t>
      </w:r>
      <w:r w:rsidRPr="00103E4E">
        <w:rPr>
          <w:sz w:val="16"/>
        </w:rPr>
        <w:t xml:space="preserve"> one’s </w:t>
      </w:r>
      <w:r w:rsidRPr="00103E4E">
        <w:rPr>
          <w:rStyle w:val="StyleUnderline"/>
          <w:highlight w:val="cyan"/>
        </w:rPr>
        <w:t>ancestors</w:t>
      </w:r>
      <w:r w:rsidRPr="00103E4E">
        <w:rPr>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103E4E">
        <w:rPr>
          <w:rStyle w:val="StyleUnderline"/>
        </w:rPr>
        <w:t xml:space="preserve">AAL is </w:t>
      </w:r>
      <w:r w:rsidRPr="00103E4E">
        <w:rPr>
          <w:rStyle w:val="StyleUnderline"/>
          <w:highlight w:val="cyan"/>
        </w:rPr>
        <w:t>a style of</w:t>
      </w:r>
      <w:r w:rsidRPr="00103E4E">
        <w:rPr>
          <w:sz w:val="16"/>
        </w:rPr>
        <w:t xml:space="preserve"> </w:t>
      </w:r>
      <w:r w:rsidRPr="00103E4E">
        <w:rPr>
          <w:rStyle w:val="StyleUnderline"/>
        </w:rPr>
        <w:t>speaking</w:t>
      </w:r>
      <w:r w:rsidRPr="00103E4E">
        <w:rPr>
          <w:sz w:val="16"/>
        </w:rPr>
        <w:t xml:space="preserve"> </w:t>
      </w:r>
      <w:r w:rsidRPr="00103E4E">
        <w:rPr>
          <w:rStyle w:val="StyleUnderline"/>
          <w:highlight w:val="cyan"/>
        </w:rPr>
        <w:t>English</w:t>
      </w:r>
      <w:r w:rsidRPr="00103E4E">
        <w:rPr>
          <w:sz w:val="16"/>
        </w:rPr>
        <w:t xml:space="preserve"> </w:t>
      </w:r>
      <w:r w:rsidRPr="00103E4E">
        <w:rPr>
          <w:rStyle w:val="StyleUnderline"/>
        </w:rPr>
        <w:t>words</w:t>
      </w:r>
      <w:r w:rsidRPr="00103E4E">
        <w:rPr>
          <w:sz w:val="16"/>
        </w:rPr>
        <w:t xml:space="preserve"> </w:t>
      </w:r>
      <w:r w:rsidRPr="00103E4E">
        <w:rPr>
          <w:rStyle w:val="Emphasis"/>
          <w:highlight w:val="cyan"/>
        </w:rPr>
        <w:t>with</w:t>
      </w:r>
      <w:r w:rsidRPr="00103E4E">
        <w:rPr>
          <w:rStyle w:val="Emphasis"/>
        </w:rPr>
        <w:t xml:space="preserve"> “Black flava</w:t>
      </w:r>
      <w:r w:rsidRPr="00103E4E">
        <w:rPr>
          <w:rStyle w:val="StyleUnderline"/>
        </w:rPr>
        <w:t>—with</w:t>
      </w:r>
      <w:r w:rsidRPr="00103E4E">
        <w:rPr>
          <w:sz w:val="16"/>
        </w:rPr>
        <w:t xml:space="preserve"> </w:t>
      </w:r>
      <w:r w:rsidRPr="00103E4E">
        <w:rPr>
          <w:rStyle w:val="StyleUnderline"/>
          <w:highlight w:val="cyan"/>
        </w:rPr>
        <w:t xml:space="preserve">Africanized </w:t>
      </w:r>
      <w:r w:rsidRPr="00103E4E">
        <w:rPr>
          <w:rStyle w:val="Emphasis"/>
          <w:highlight w:val="cyan"/>
        </w:rPr>
        <w:t>semantic</w:t>
      </w:r>
      <w:r w:rsidRPr="00103E4E">
        <w:rPr>
          <w:rStyle w:val="StyleUnderline"/>
          <w:highlight w:val="cyan"/>
        </w:rPr>
        <w:t xml:space="preserve">, </w:t>
      </w:r>
      <w:r w:rsidRPr="00103E4E">
        <w:rPr>
          <w:rStyle w:val="Emphasis"/>
          <w:highlight w:val="cyan"/>
        </w:rPr>
        <w:t>grammatical</w:t>
      </w:r>
      <w:r w:rsidRPr="00103E4E">
        <w:rPr>
          <w:rStyle w:val="StyleUnderline"/>
        </w:rPr>
        <w:t>,</w:t>
      </w:r>
      <w:r w:rsidRPr="00103E4E">
        <w:rPr>
          <w:sz w:val="16"/>
        </w:rPr>
        <w:t xml:space="preserve"> </w:t>
      </w:r>
      <w:r w:rsidRPr="00103E4E">
        <w:rPr>
          <w:rStyle w:val="StyleUnderline"/>
        </w:rPr>
        <w:t>pronunciation</w:t>
      </w:r>
      <w:r w:rsidRPr="00103E4E">
        <w:rPr>
          <w:sz w:val="16"/>
        </w:rPr>
        <w:t xml:space="preserve">, </w:t>
      </w:r>
      <w:r w:rsidRPr="00103E4E">
        <w:rPr>
          <w:rStyle w:val="StyleUnderline"/>
          <w:highlight w:val="cyan"/>
        </w:rPr>
        <w:t xml:space="preserve">and </w:t>
      </w:r>
      <w:r w:rsidRPr="00103E4E">
        <w:rPr>
          <w:rStyle w:val="Emphasis"/>
          <w:highlight w:val="cyan"/>
        </w:rPr>
        <w:t>rhetorical patterns</w:t>
      </w:r>
      <w:r w:rsidRPr="00103E4E">
        <w:rPr>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103E4E">
        <w:rPr>
          <w:rStyle w:val="StyleUnderline"/>
        </w:rPr>
        <w:t>African Americans</w:t>
      </w:r>
      <w:r w:rsidRPr="00103E4E">
        <w:rPr>
          <w:sz w:val="16"/>
        </w:rPr>
        <w:t xml:space="preserve"> have </w:t>
      </w:r>
      <w:r w:rsidRPr="00103E4E">
        <w:rPr>
          <w:rStyle w:val="StyleUnderline"/>
          <w:highlight w:val="cyan"/>
        </w:rPr>
        <w:t>had “to speak in codes</w:t>
      </w:r>
      <w:r w:rsidRPr="00103E4E">
        <w:rPr>
          <w:sz w:val="16"/>
        </w:rPr>
        <w:t xml:space="preserve"> </w:t>
      </w:r>
      <w:r w:rsidRPr="00103E4E">
        <w:rPr>
          <w:rStyle w:val="StyleUnderline"/>
        </w:rPr>
        <w:t>that others could not understand</w:t>
      </w:r>
      <w:r w:rsidRPr="00103E4E">
        <w:rPr>
          <w:sz w:val="16"/>
        </w:rPr>
        <w:t xml:space="preserve"> … </w:t>
      </w:r>
      <w:r w:rsidRPr="00103E4E">
        <w:rPr>
          <w:rStyle w:val="StyleUnderline"/>
          <w:highlight w:val="cyan"/>
        </w:rPr>
        <w:t>so that White enslavers</w:t>
      </w:r>
      <w:r w:rsidRPr="00103E4E">
        <w:rPr>
          <w:rStyle w:val="StyleUnderline"/>
        </w:rPr>
        <w:t xml:space="preserve"> </w:t>
      </w:r>
      <w:r w:rsidRPr="00103E4E">
        <w:rPr>
          <w:rStyle w:val="StyleUnderline"/>
          <w:highlight w:val="cyan"/>
        </w:rPr>
        <w:t>could not detect</w:t>
      </w:r>
      <w:r w:rsidRPr="00103E4E">
        <w:rPr>
          <w:sz w:val="16"/>
        </w:rPr>
        <w:t xml:space="preserve"> them” (pp. 114-115). </w:t>
      </w:r>
      <w:r w:rsidRPr="00103E4E">
        <w:rPr>
          <w:rStyle w:val="StyleUnderline"/>
        </w:rPr>
        <w:t xml:space="preserve">To this end, AAL has been a fundamental tool in African American rhetoric since the time of slavery to </w:t>
      </w:r>
      <w:r w:rsidRPr="00103E4E">
        <w:rPr>
          <w:rStyle w:val="Emphasis"/>
        </w:rPr>
        <w:t>navigate oppression</w:t>
      </w:r>
      <w:r w:rsidRPr="00103E4E">
        <w:rPr>
          <w:rStyle w:val="StyleUnderline"/>
        </w:rPr>
        <w:t xml:space="preserve"> and as a </w:t>
      </w:r>
      <w:r w:rsidRPr="00103E4E">
        <w:rPr>
          <w:rStyle w:val="Emphasis"/>
        </w:rPr>
        <w:t>rhetorical strategy</w:t>
      </w:r>
      <w:r w:rsidRPr="00103E4E">
        <w:rPr>
          <w:rStyle w:val="StyleUnderline"/>
        </w:rPr>
        <w:t xml:space="preserve"> to escape to freedom</w:t>
      </w:r>
      <w:r w:rsidRPr="00103E4E">
        <w:rPr>
          <w:sz w:val="16"/>
        </w:rPr>
        <w:t xml:space="preserve">. </w:t>
      </w:r>
      <w:r w:rsidRPr="00103E4E">
        <w:rPr>
          <w:rStyle w:val="Emphasis"/>
          <w:highlight w:val="cyan"/>
        </w:rPr>
        <w:t>Code-switching</w:t>
      </w:r>
      <w:r w:rsidRPr="00103E4E">
        <w:rPr>
          <w:sz w:val="16"/>
        </w:rPr>
        <w:t xml:space="preserve"> </w:t>
      </w:r>
      <w:r w:rsidRPr="00103E4E">
        <w:rPr>
          <w:rStyle w:val="StyleUnderline"/>
        </w:rPr>
        <w:t>and Code-meshing</w:t>
      </w:r>
      <w:r w:rsidRPr="00103E4E">
        <w:rPr>
          <w:sz w:val="16"/>
        </w:rPr>
        <w:t xml:space="preserve"> This history of </w:t>
      </w:r>
      <w:r w:rsidRPr="00103E4E">
        <w:rPr>
          <w:rStyle w:val="Emphasis"/>
          <w:highlight w:val="cyan"/>
        </w:rPr>
        <w:t>secret linguistic codes</w:t>
      </w:r>
      <w:r w:rsidRPr="00103E4E">
        <w:rPr>
          <w:sz w:val="16"/>
        </w:rPr>
        <w:t xml:space="preserve"> among African Americans has continued to be a </w:t>
      </w:r>
      <w:r w:rsidRPr="00103E4E">
        <w:rPr>
          <w:rStyle w:val="StyleUnderline"/>
          <w:highlight w:val="cyan"/>
        </w:rPr>
        <w:t>rhetorical strategy</w:t>
      </w:r>
      <w:r w:rsidRPr="00103E4E">
        <w:rPr>
          <w:sz w:val="16"/>
        </w:rPr>
        <w:t xml:space="preserve"> and social practice when </w:t>
      </w:r>
      <w:r w:rsidRPr="00103E4E">
        <w:rPr>
          <w:rStyle w:val="StyleUnderline"/>
        </w:rPr>
        <w:t>navigating culturally different worlds</w:t>
      </w:r>
      <w:r w:rsidRPr="00103E4E">
        <w:rPr>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103E4E">
        <w:rPr>
          <w:rStyle w:val="StyleUnderline"/>
          <w:highlight w:val="cyan"/>
        </w:rPr>
        <w:t>selective use of Black English</w:t>
      </w:r>
      <w:r w:rsidRPr="00103E4E">
        <w:rPr>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103E4E">
        <w:rPr>
          <w:rStyle w:val="StyleUnderline"/>
        </w:rPr>
        <w:t>hegemony Code-switching</w:t>
      </w:r>
      <w:r w:rsidRPr="00103E4E">
        <w:rPr>
          <w:sz w:val="16"/>
        </w:rPr>
        <w:t xml:space="preserve"> </w:t>
      </w:r>
      <w:r w:rsidRPr="00103E4E">
        <w:rPr>
          <w:rStyle w:val="StyleUnderline"/>
        </w:rPr>
        <w:t>in Black communities might be more adequately described pragmatically through</w:t>
      </w:r>
      <w:r w:rsidRPr="00103E4E">
        <w:rPr>
          <w:sz w:val="16"/>
        </w:rPr>
        <w:t xml:space="preserve"> what W.E.B. Du Bois has described as a </w:t>
      </w:r>
      <w:r w:rsidRPr="00103E4E">
        <w:rPr>
          <w:rStyle w:val="Emphasis"/>
          <w:highlight w:val="cyan"/>
        </w:rPr>
        <w:t>double consciousness</w:t>
      </w:r>
      <w:r w:rsidRPr="00103E4E">
        <w:rPr>
          <w:sz w:val="16"/>
        </w:rPr>
        <w:t xml:space="preserve">. Du Bois (1903/2014) defines a double consciousness as a </w:t>
      </w:r>
      <w:r w:rsidRPr="00103E4E">
        <w:rPr>
          <w:sz w:val="16"/>
          <w:highlight w:val="cyan"/>
        </w:rPr>
        <w:t>“</w:t>
      </w:r>
      <w:r w:rsidRPr="00103E4E">
        <w:rPr>
          <w:rStyle w:val="StyleUnderline"/>
          <w:highlight w:val="cyan"/>
        </w:rPr>
        <w:t>sense of always looking at one's self through</w:t>
      </w:r>
      <w:r w:rsidRPr="00103E4E">
        <w:rPr>
          <w:sz w:val="16"/>
        </w:rPr>
        <w:t xml:space="preserve"> </w:t>
      </w:r>
      <w:r w:rsidRPr="00103E4E">
        <w:rPr>
          <w:rStyle w:val="StyleUnderline"/>
        </w:rPr>
        <w:t>the eyes of</w:t>
      </w:r>
      <w:r w:rsidRPr="00103E4E">
        <w:rPr>
          <w:sz w:val="16"/>
        </w:rPr>
        <w:t xml:space="preserve"> </w:t>
      </w:r>
      <w:r w:rsidRPr="00103E4E">
        <w:rPr>
          <w:rStyle w:val="StyleUnderline"/>
          <w:highlight w:val="cyan"/>
        </w:rPr>
        <w:t>others,</w:t>
      </w:r>
      <w:r w:rsidRPr="00103E4E">
        <w:rPr>
          <w:sz w:val="16"/>
        </w:rPr>
        <w:t xml:space="preserve"> </w:t>
      </w:r>
      <w:r w:rsidRPr="00103E4E">
        <w:rPr>
          <w:rStyle w:val="StyleUnderline"/>
        </w:rPr>
        <w:t>of measuring one's soul by the tape of a world that looks on in amused contempt and pity</w:t>
      </w:r>
      <w:r w:rsidRPr="00103E4E">
        <w:rPr>
          <w:sz w:val="16"/>
        </w:rPr>
        <w:t xml:space="preserve">” (p. 15). </w:t>
      </w:r>
    </w:p>
    <w:p w14:paraId="2B46742D" w14:textId="77777777" w:rsidR="00103E4E" w:rsidRPr="00103E4E" w:rsidRDefault="00103E4E" w:rsidP="00493311"/>
    <w:p w14:paraId="3DBEE828" w14:textId="77777777" w:rsidR="00103E4E" w:rsidRPr="00103E4E" w:rsidRDefault="00103E4E" w:rsidP="00103E4E">
      <w:pPr>
        <w:pStyle w:val="Heading3"/>
        <w:rPr>
          <w:rFonts w:cs="Calibri"/>
        </w:rPr>
      </w:pPr>
      <w:r w:rsidRPr="00103E4E">
        <w:rPr>
          <w:rFonts w:cs="Calibri"/>
        </w:rPr>
        <w:t>OFF</w:t>
      </w:r>
    </w:p>
    <w:p w14:paraId="5FDD2204" w14:textId="77777777" w:rsidR="00103E4E" w:rsidRPr="00103E4E" w:rsidRDefault="00103E4E" w:rsidP="00103E4E">
      <w:pPr>
        <w:pStyle w:val="Heading4"/>
        <w:rPr>
          <w:rFonts w:cs="Calibri"/>
        </w:rPr>
      </w:pPr>
      <w:r w:rsidRPr="00103E4E">
        <w:rPr>
          <w:rFonts w:cs="Calibri"/>
        </w:rPr>
        <w:t xml:space="preserve">‘Substantially’ as a modifier means all --- </w:t>
      </w:r>
      <w:r w:rsidRPr="00103E4E">
        <w:rPr>
          <w:rFonts w:cs="Calibri"/>
          <w:b w:val="0"/>
          <w:i/>
        </w:rPr>
        <w:t>if the topic committee meant subsets they would’ve said so</w:t>
      </w:r>
    </w:p>
    <w:p w14:paraId="416EEB57" w14:textId="77777777" w:rsidR="00103E4E" w:rsidRPr="00103E4E" w:rsidRDefault="00103E4E" w:rsidP="00103E4E">
      <w:pPr>
        <w:pStyle w:val="NormalWeb"/>
        <w:shd w:val="clear" w:color="auto" w:fill="FFFFFF"/>
        <w:spacing w:before="0" w:beforeAutospacing="0" w:after="150" w:afterAutospacing="0"/>
        <w:rPr>
          <w:rFonts w:ascii="Calibri" w:hAnsi="Calibri" w:cs="Calibri"/>
          <w:color w:val="1A1A1A"/>
          <w:sz w:val="25"/>
          <w:szCs w:val="25"/>
        </w:rPr>
      </w:pPr>
      <w:r w:rsidRPr="00103E4E">
        <w:rPr>
          <w:rStyle w:val="Style13ptBold"/>
          <w:rFonts w:ascii="Calibri" w:eastAsiaTheme="majorEastAsia" w:hAnsi="Calibri" w:cs="Calibri"/>
        </w:rPr>
        <w:t>USDC 99</w:t>
      </w:r>
      <w:r w:rsidRPr="00103E4E">
        <w:rPr>
          <w:rFonts w:ascii="Calibri" w:hAnsi="Calibri" w:cs="Calibri"/>
          <w:color w:val="1A1A1A"/>
          <w:sz w:val="25"/>
          <w:szCs w:val="25"/>
        </w:rPr>
        <w:t xml:space="preserve"> (United States District Court,D. Nebraska.CIRCLE R, INC., a Nebraska Corporation, and Thurston Mfg. Company, a Nebraska Corporation,Plaintiffs.v.TRAIL KING INDUSTRIES, INC., a South Dakota Corporation,Defendant. No. 8:98-CV-00281-TMS Nov. 23, 1999. </w:t>
      </w:r>
      <w:hyperlink r:id="rId10" w:history="1">
        <w:r w:rsidRPr="00103E4E">
          <w:rPr>
            <w:rStyle w:val="Hyperlink"/>
            <w:rFonts w:ascii="Calibri" w:hAnsi="Calibri" w:cs="Calibri"/>
            <w:sz w:val="25"/>
            <w:szCs w:val="25"/>
          </w:rPr>
          <w:t>https://ipmall.info/sites/default/files/hosted_resources/Markman/pdfFiles/1999.11.23_CIRCLE_R_INC_v._TRAIL_KING_INDUSTRIES.pdf</w:t>
        </w:r>
      </w:hyperlink>
      <w:r w:rsidRPr="00103E4E">
        <w:rPr>
          <w:rFonts w:ascii="Calibri" w:hAnsi="Calibri" w:cs="Calibri"/>
          <w:color w:val="1A1A1A"/>
          <w:sz w:val="25"/>
          <w:szCs w:val="25"/>
        </w:rPr>
        <w:t xml:space="preserve"> /jrimp)</w:t>
      </w:r>
    </w:p>
    <w:p w14:paraId="5747340F" w14:textId="77777777" w:rsidR="00103E4E" w:rsidRPr="00103E4E" w:rsidRDefault="00103E4E" w:rsidP="00103E4E">
      <w:pPr>
        <w:pStyle w:val="NormalWeb"/>
        <w:shd w:val="clear" w:color="auto" w:fill="FFFFFF"/>
        <w:spacing w:before="0" w:beforeAutospacing="0" w:after="150" w:afterAutospacing="0"/>
        <w:rPr>
          <w:rFonts w:ascii="Calibri" w:hAnsi="Calibri" w:cs="Calibri"/>
          <w:color w:val="1A1A1A"/>
          <w:sz w:val="16"/>
          <w:szCs w:val="25"/>
        </w:rPr>
      </w:pPr>
      <w:r w:rsidRPr="00103E4E">
        <w:rPr>
          <w:rFonts w:ascii="Calibri" w:hAnsi="Calibri" w:cs="Calibri"/>
          <w:color w:val="1A1A1A"/>
          <w:sz w:val="16"/>
          <w:szCs w:val="25"/>
        </w:rPr>
        <w:t>Independent claim 1 of the '214 patent includes as a limitation a "</w:t>
      </w:r>
      <w:r w:rsidRPr="00103E4E">
        <w:rPr>
          <w:rStyle w:val="Emphasis"/>
        </w:rPr>
        <w:t>substantially</w:t>
      </w:r>
      <w:r w:rsidRPr="00103E4E">
        <w:rPr>
          <w:rFonts w:ascii="Calibri" w:hAnsi="Calibri" w:cs="Calibri"/>
          <w:color w:val="1A1A1A"/>
          <w:sz w:val="16"/>
          <w:szCs w:val="25"/>
        </w:rPr>
        <w:t xml:space="preserve"> </w:t>
      </w:r>
      <w:r w:rsidRPr="00103E4E">
        <w:rPr>
          <w:rFonts w:ascii="Calibri" w:hAnsi="Calibri" w:cs="Calibri"/>
          <w:sz w:val="16"/>
        </w:rPr>
        <w:t>flat</w:t>
      </w:r>
      <w:r w:rsidRPr="00103E4E">
        <w:rPr>
          <w:rFonts w:ascii="Calibri" w:hAnsi="Calibri" w:cs="Calibri"/>
          <w:color w:val="1A1A1A"/>
          <w:sz w:val="16"/>
          <w:szCs w:val="25"/>
        </w:rPr>
        <w:t xml:space="preserve">, horizontally disposed bottom wall." (filing no. 62, Ex. 1, claim 1) </w:t>
      </w:r>
      <w:r w:rsidRPr="00103E4E">
        <w:rPr>
          <w:rStyle w:val="StyleUnderline"/>
          <w:rFonts w:ascii="Calibri" w:eastAsiaTheme="majorEastAsia" w:hAnsi="Calibri" w:cs="Calibri"/>
        </w:rPr>
        <w:t>The</w:t>
      </w:r>
      <w:r w:rsidRPr="00103E4E">
        <w:rPr>
          <w:rFonts w:ascii="Calibri" w:hAnsi="Calibri" w:cs="Calibri"/>
          <w:color w:val="1A1A1A"/>
          <w:sz w:val="16"/>
          <w:szCs w:val="25"/>
        </w:rPr>
        <w:t xml:space="preserve"> </w:t>
      </w:r>
      <w:r w:rsidRPr="00103E4E">
        <w:rPr>
          <w:rStyle w:val="StyleUnderline"/>
          <w:rFonts w:ascii="Calibri" w:eastAsiaTheme="majorEastAsia" w:hAnsi="Calibri" w:cs="Calibri"/>
        </w:rPr>
        <w:t>parties dispute the meaning</w:t>
      </w:r>
      <w:r w:rsidRPr="00103E4E">
        <w:rPr>
          <w:rFonts w:ascii="Calibri" w:hAnsi="Calibri" w:cs="Calibri"/>
          <w:color w:val="1A1A1A"/>
          <w:sz w:val="16"/>
          <w:szCs w:val="25"/>
        </w:rPr>
        <w:t xml:space="preserve"> of </w:t>
      </w:r>
      <w:r w:rsidRPr="00103E4E">
        <w:rPr>
          <w:rStyle w:val="StyleUnderline"/>
          <w:rFonts w:ascii="Calibri" w:eastAsiaTheme="majorEastAsia" w:hAnsi="Calibri" w:cs="Calibri"/>
        </w:rPr>
        <w:t>the phrase</w:t>
      </w:r>
      <w:r w:rsidRPr="00103E4E">
        <w:rPr>
          <w:rFonts w:ascii="Calibri" w:hAnsi="Calibri" w:cs="Calibri"/>
          <w:sz w:val="16"/>
        </w:rPr>
        <w:t xml:space="preserve"> "</w:t>
      </w:r>
      <w:r w:rsidRPr="00103E4E">
        <w:rPr>
          <w:rStyle w:val="Emphasis"/>
        </w:rPr>
        <w:t xml:space="preserve">substantially </w:t>
      </w:r>
      <w:r w:rsidRPr="00103E4E">
        <w:rPr>
          <w:rFonts w:ascii="Calibri" w:hAnsi="Calibri" w:cs="Calibri"/>
          <w:sz w:val="16"/>
        </w:rPr>
        <w:t>flat."</w:t>
      </w:r>
      <w:r w:rsidRPr="00103E4E">
        <w:rPr>
          <w:rFonts w:ascii="Calibri" w:hAnsi="Calibri" w:cs="Calibri"/>
          <w:color w:val="1A1A1A"/>
          <w:sz w:val="16"/>
          <w:szCs w:val="25"/>
        </w:rPr>
        <w:t xml:space="preserve"> </w:t>
      </w:r>
    </w:p>
    <w:p w14:paraId="61A4F9EA" w14:textId="77777777" w:rsidR="00103E4E" w:rsidRPr="00103E4E" w:rsidRDefault="00103E4E" w:rsidP="00103E4E">
      <w:pPr>
        <w:pStyle w:val="NormalWeb"/>
        <w:shd w:val="clear" w:color="auto" w:fill="FFFFFF"/>
        <w:spacing w:before="0" w:beforeAutospacing="0" w:after="150" w:afterAutospacing="0"/>
        <w:rPr>
          <w:rFonts w:ascii="Calibri" w:hAnsi="Calibri" w:cs="Calibri"/>
          <w:color w:val="1A1A1A"/>
          <w:sz w:val="16"/>
          <w:szCs w:val="25"/>
        </w:rPr>
      </w:pPr>
      <w:r w:rsidRPr="00103E4E">
        <w:rPr>
          <w:rFonts w:ascii="Calibri" w:hAnsi="Calibri" w:cs="Calibri"/>
          <w:color w:val="1A1A1A"/>
          <w:sz w:val="16"/>
          <w:szCs w:val="25"/>
        </w:rPr>
        <w:t xml:space="preserve">Trail </w:t>
      </w:r>
      <w:r w:rsidRPr="00103E4E">
        <w:rPr>
          <w:rStyle w:val="StyleUnderline"/>
          <w:rFonts w:ascii="Calibri" w:eastAsiaTheme="majorEastAsia" w:hAnsi="Calibri" w:cs="Calibri"/>
          <w:highlight w:val="cyan"/>
        </w:rPr>
        <w:t>King</w:t>
      </w:r>
      <w:r w:rsidRPr="00103E4E">
        <w:rPr>
          <w:rFonts w:ascii="Calibri" w:hAnsi="Calibri" w:cs="Calibri"/>
          <w:color w:val="1A1A1A"/>
          <w:sz w:val="16"/>
          <w:szCs w:val="25"/>
        </w:rPr>
        <w:t xml:space="preserve"> </w:t>
      </w:r>
      <w:r w:rsidRPr="00103E4E">
        <w:rPr>
          <w:rStyle w:val="StyleUnderline"/>
          <w:rFonts w:ascii="Calibri" w:eastAsiaTheme="majorEastAsia" w:hAnsi="Calibri" w:cs="Calibri"/>
          <w:highlight w:val="cyan"/>
        </w:rPr>
        <w:t>asserts</w:t>
      </w:r>
      <w:r w:rsidRPr="00103E4E">
        <w:rPr>
          <w:rFonts w:ascii="Calibri" w:hAnsi="Calibri" w:cs="Calibri"/>
          <w:color w:val="1A1A1A"/>
          <w:sz w:val="16"/>
          <w:szCs w:val="25"/>
        </w:rPr>
        <w:t xml:space="preserve"> that the </w:t>
      </w:r>
      <w:r w:rsidRPr="00103E4E">
        <w:rPr>
          <w:rStyle w:val="StyleUnderline"/>
          <w:rFonts w:ascii="Calibri" w:eastAsiaTheme="majorEastAsia" w:hAnsi="Calibri" w:cs="Calibri"/>
        </w:rPr>
        <w:t xml:space="preserve">court should construe the </w:t>
      </w:r>
      <w:r w:rsidRPr="00103E4E">
        <w:rPr>
          <w:rFonts w:ascii="Calibri" w:hAnsi="Calibri" w:cs="Calibri"/>
          <w:sz w:val="16"/>
        </w:rPr>
        <w:t>"</w:t>
      </w:r>
      <w:r w:rsidRPr="00103E4E">
        <w:rPr>
          <w:rStyle w:val="Emphasis"/>
          <w:highlight w:val="cyan"/>
        </w:rPr>
        <w:t>substantially</w:t>
      </w:r>
      <w:r w:rsidRPr="00103E4E">
        <w:rPr>
          <w:rFonts w:ascii="Calibri" w:hAnsi="Calibri" w:cs="Calibri"/>
          <w:color w:val="1A1A1A"/>
          <w:sz w:val="16"/>
          <w:szCs w:val="25"/>
        </w:rPr>
        <w:t xml:space="preserve"> flat" </w:t>
      </w:r>
      <w:r w:rsidRPr="00103E4E">
        <w:rPr>
          <w:rStyle w:val="StyleUnderline"/>
          <w:rFonts w:ascii="Calibri" w:eastAsiaTheme="majorEastAsia" w:hAnsi="Calibri" w:cs="Calibri"/>
        </w:rPr>
        <w:t xml:space="preserve">limitation to </w:t>
      </w:r>
      <w:r w:rsidRPr="00103E4E">
        <w:rPr>
          <w:rStyle w:val="StyleUnderline"/>
          <w:rFonts w:ascii="Calibri" w:eastAsiaTheme="majorEastAsia" w:hAnsi="Calibri" w:cs="Calibri"/>
          <w:highlight w:val="cyan"/>
        </w:rPr>
        <w:t>mean</w:t>
      </w:r>
      <w:r w:rsidRPr="00103E4E">
        <w:rPr>
          <w:rFonts w:ascii="Calibri" w:hAnsi="Calibri" w:cs="Calibri"/>
          <w:color w:val="1A1A1A"/>
          <w:sz w:val="16"/>
          <w:szCs w:val="25"/>
        </w:rPr>
        <w:t xml:space="preserve"> "</w:t>
      </w:r>
      <w:r w:rsidRPr="00103E4E">
        <w:rPr>
          <w:rStyle w:val="Emphasis"/>
          <w:highlight w:val="cyan"/>
        </w:rPr>
        <w:t>entirely</w:t>
      </w:r>
      <w:r w:rsidRPr="00103E4E">
        <w:rPr>
          <w:rFonts w:ascii="Calibri" w:hAnsi="Calibri" w:cs="Calibri"/>
          <w:color w:val="1A1A1A"/>
          <w:sz w:val="16"/>
          <w:szCs w:val="25"/>
        </w:rPr>
        <w:t xml:space="preserve"> flat." </w:t>
      </w:r>
    </w:p>
    <w:p w14:paraId="11147761" w14:textId="77777777" w:rsidR="00103E4E" w:rsidRPr="00103E4E" w:rsidRDefault="00103E4E" w:rsidP="00103E4E">
      <w:pPr>
        <w:pStyle w:val="NormalWeb"/>
        <w:shd w:val="clear" w:color="auto" w:fill="FFFFFF"/>
        <w:spacing w:before="0" w:beforeAutospacing="0" w:after="150" w:afterAutospacing="0"/>
        <w:rPr>
          <w:rFonts w:ascii="Calibri" w:hAnsi="Calibri" w:cs="Calibri"/>
          <w:color w:val="1A1A1A"/>
          <w:sz w:val="16"/>
          <w:szCs w:val="25"/>
        </w:rPr>
      </w:pPr>
      <w:r w:rsidRPr="00103E4E">
        <w:rPr>
          <w:rStyle w:val="Emphasis"/>
        </w:rPr>
        <w:t>Circle R suggests</w:t>
      </w:r>
      <w:r w:rsidRPr="00103E4E">
        <w:rPr>
          <w:rStyle w:val="StyleUnderline"/>
          <w:rFonts w:ascii="Calibri" w:eastAsiaTheme="majorEastAsia" w:hAnsi="Calibri" w:cs="Calibri"/>
        </w:rPr>
        <w:t xml:space="preserve"> that the court should construe the </w:t>
      </w:r>
      <w:r w:rsidRPr="00103E4E">
        <w:rPr>
          <w:rStyle w:val="Emphasis"/>
        </w:rPr>
        <w:t>"substantially flat" limitation to mean "largely, but not wholly, flat."</w:t>
      </w:r>
      <w:r w:rsidRPr="00103E4E">
        <w:rPr>
          <w:rFonts w:ascii="Calibri" w:hAnsi="Calibri" w:cs="Calibri"/>
          <w:color w:val="1A1A1A"/>
          <w:sz w:val="16"/>
          <w:szCs w:val="25"/>
        </w:rPr>
        <w:t xml:space="preserve">  Circle R claims that the term "substantially flat" bottom wall should, therefore, include bottom walls having a slight curvature.  </w:t>
      </w:r>
    </w:p>
    <w:p w14:paraId="593470E5" w14:textId="77777777" w:rsidR="00103E4E" w:rsidRPr="00103E4E" w:rsidRDefault="00103E4E" w:rsidP="00103E4E">
      <w:pPr>
        <w:pStyle w:val="NormalWeb"/>
        <w:shd w:val="clear" w:color="auto" w:fill="FFFFFF"/>
        <w:spacing w:before="0" w:beforeAutospacing="0" w:after="150" w:afterAutospacing="0"/>
        <w:rPr>
          <w:rFonts w:ascii="Calibri" w:hAnsi="Calibri" w:cs="Calibri"/>
          <w:color w:val="1A1A1A"/>
          <w:sz w:val="16"/>
          <w:szCs w:val="25"/>
        </w:rPr>
      </w:pPr>
      <w:r w:rsidRPr="00103E4E">
        <w:rPr>
          <w:rFonts w:ascii="Calibri" w:hAnsi="Calibri" w:cs="Calibri"/>
          <w:color w:val="1A1A1A"/>
          <w:sz w:val="16"/>
          <w:szCs w:val="25"/>
        </w:rPr>
        <w:t xml:space="preserve">After examining the '214 patent's claim language, the patent specification, and the patent's prosecution history, the </w:t>
      </w:r>
      <w:r w:rsidRPr="00103E4E">
        <w:rPr>
          <w:rStyle w:val="StyleUnderline"/>
          <w:rFonts w:ascii="Calibri" w:eastAsiaTheme="majorEastAsia" w:hAnsi="Calibri" w:cs="Calibri"/>
          <w:highlight w:val="cyan"/>
        </w:rPr>
        <w:t>court holds</w:t>
      </w:r>
      <w:r w:rsidRPr="00103E4E">
        <w:rPr>
          <w:rFonts w:ascii="Calibri" w:hAnsi="Calibri" w:cs="Calibri"/>
          <w:color w:val="1A1A1A"/>
          <w:sz w:val="16"/>
          <w:szCs w:val="25"/>
        </w:rPr>
        <w:t xml:space="preserve"> that the "substantially flat" limitation in </w:t>
      </w:r>
      <w:r w:rsidRPr="00103E4E">
        <w:rPr>
          <w:rStyle w:val="Emphasis"/>
          <w:highlight w:val="cyan"/>
        </w:rPr>
        <w:t>claim</w:t>
      </w:r>
      <w:r w:rsidRPr="00103E4E">
        <w:rPr>
          <w:rStyle w:val="Emphasis"/>
        </w:rPr>
        <w:t xml:space="preserve"> </w:t>
      </w:r>
      <w:r w:rsidRPr="00103E4E">
        <w:rPr>
          <w:rStyle w:val="Emphasis"/>
          <w:highlight w:val="cyan"/>
        </w:rPr>
        <w:t>1</w:t>
      </w:r>
      <w:r w:rsidRPr="00103E4E">
        <w:rPr>
          <w:rStyle w:val="Emphasis"/>
        </w:rPr>
        <w:t xml:space="preserve"> </w:t>
      </w:r>
      <w:r w:rsidRPr="00103E4E">
        <w:rPr>
          <w:rStyle w:val="StyleUnderline"/>
          <w:rFonts w:ascii="Calibri" w:eastAsiaTheme="majorEastAsia" w:hAnsi="Calibri" w:cs="Calibri"/>
        </w:rPr>
        <w:t xml:space="preserve">should be construed to </w:t>
      </w:r>
      <w:r w:rsidRPr="00103E4E">
        <w:rPr>
          <w:rStyle w:val="StyleUnderline"/>
          <w:rFonts w:ascii="Calibri" w:eastAsiaTheme="majorEastAsia" w:hAnsi="Calibri" w:cs="Calibri"/>
          <w:highlight w:val="cyan"/>
        </w:rPr>
        <w:t>mean</w:t>
      </w:r>
      <w:r w:rsidRPr="00103E4E">
        <w:rPr>
          <w:rFonts w:ascii="Calibri" w:hAnsi="Calibri" w:cs="Calibri"/>
          <w:color w:val="1A1A1A"/>
          <w:sz w:val="16"/>
          <w:szCs w:val="25"/>
        </w:rPr>
        <w:t>"</w:t>
      </w:r>
      <w:r w:rsidRPr="00103E4E">
        <w:rPr>
          <w:rStyle w:val="Emphasis"/>
          <w:highlight w:val="cyan"/>
        </w:rPr>
        <w:t>entirely</w:t>
      </w:r>
      <w:r w:rsidRPr="00103E4E">
        <w:rPr>
          <w:rFonts w:ascii="Calibri" w:hAnsi="Calibri" w:cs="Calibri"/>
          <w:color w:val="1A1A1A"/>
          <w:sz w:val="16"/>
          <w:szCs w:val="25"/>
        </w:rPr>
        <w:t xml:space="preserve"> flat." </w:t>
      </w:r>
    </w:p>
    <w:p w14:paraId="4BDBE4EC" w14:textId="77777777" w:rsidR="00103E4E" w:rsidRDefault="00103E4E" w:rsidP="00103E4E">
      <w:pPr>
        <w:pStyle w:val="NormalWeb"/>
        <w:shd w:val="clear" w:color="auto" w:fill="FFFFFF"/>
        <w:spacing w:before="0" w:beforeAutospacing="0" w:after="150" w:afterAutospacing="0"/>
        <w:rPr>
          <w:rFonts w:ascii="Calibri" w:hAnsi="Calibri" w:cs="Calibri"/>
          <w:color w:val="1A1A1A"/>
          <w:sz w:val="20"/>
          <w:szCs w:val="20"/>
        </w:rPr>
      </w:pPr>
      <w:r w:rsidRPr="00103E4E">
        <w:rPr>
          <w:rFonts w:ascii="Calibri" w:hAnsi="Calibri" w:cs="Calibri"/>
          <w:color w:val="1A1A1A"/>
          <w:sz w:val="20"/>
          <w:szCs w:val="20"/>
        </w:rPr>
        <w:t xml:space="preserve">This construction is supported by the fact that nowhere in the '214 patent is the bottom wall depicted as anything but completely flat. ( See filing no. 62, Ex. 1) One skilled in the art on the application date would interpret the "substantially flat" wording to mean "entirely flat," rather than "slightly curvi linear." Indeed, a definition of "substantial" found in Webster's Third New international Dictionary is "being that specified to a large degree or in the main." </w:t>
      </w:r>
      <w:r w:rsidRPr="00103E4E">
        <w:rPr>
          <w:rStyle w:val="StyleUnderline"/>
          <w:rFonts w:ascii="Calibri" w:eastAsiaTheme="majorEastAsia" w:hAnsi="Calibri" w:cs="Calibri"/>
        </w:rPr>
        <w:t>Circle R's construction of</w:t>
      </w:r>
      <w:r w:rsidRPr="00103E4E">
        <w:rPr>
          <w:rFonts w:ascii="Calibri" w:hAnsi="Calibri" w:cs="Calibri"/>
          <w:color w:val="1A1A1A"/>
          <w:sz w:val="20"/>
          <w:szCs w:val="20"/>
        </w:rPr>
        <w:t xml:space="preserve"> </w:t>
      </w:r>
      <w:r w:rsidRPr="00103E4E">
        <w:rPr>
          <w:rFonts w:ascii="Calibri" w:hAnsi="Calibri" w:cs="Calibri"/>
          <w:color w:val="1A1A1A"/>
          <w:sz w:val="15"/>
          <w:szCs w:val="15"/>
        </w:rPr>
        <w:t xml:space="preserve">the </w:t>
      </w:r>
      <w:r w:rsidRPr="00103E4E">
        <w:rPr>
          <w:rFonts w:ascii="Calibri" w:hAnsi="Calibri" w:cs="Calibri"/>
          <w:color w:val="1A1A1A"/>
          <w:sz w:val="20"/>
          <w:szCs w:val="20"/>
        </w:rPr>
        <w:t>"</w:t>
      </w:r>
      <w:r w:rsidRPr="00103E4E">
        <w:rPr>
          <w:rStyle w:val="StyleUnderline"/>
          <w:rFonts w:ascii="Calibri" w:eastAsiaTheme="majorEastAsia" w:hAnsi="Calibri" w:cs="Calibri"/>
        </w:rPr>
        <w:t>substantially</w:t>
      </w:r>
      <w:r w:rsidRPr="00103E4E">
        <w:rPr>
          <w:rFonts w:ascii="Calibri" w:hAnsi="Calibri" w:cs="Calibri"/>
          <w:color w:val="1A1A1A"/>
          <w:sz w:val="20"/>
          <w:szCs w:val="20"/>
        </w:rPr>
        <w:t xml:space="preserve"> </w:t>
      </w:r>
      <w:r w:rsidRPr="00103E4E">
        <w:rPr>
          <w:rFonts w:ascii="Calibri" w:hAnsi="Calibri" w:cs="Calibri"/>
          <w:color w:val="1A1A1A"/>
          <w:sz w:val="11"/>
          <w:szCs w:val="11"/>
        </w:rPr>
        <w:t>flat</w:t>
      </w:r>
      <w:r w:rsidRPr="00103E4E">
        <w:rPr>
          <w:rFonts w:ascii="Calibri" w:hAnsi="Calibri" w:cs="Calibri"/>
          <w:color w:val="1A1A1A"/>
          <w:sz w:val="20"/>
          <w:szCs w:val="20"/>
        </w:rPr>
        <w:t xml:space="preserve">" </w:t>
      </w:r>
      <w:r w:rsidRPr="00103E4E">
        <w:rPr>
          <w:rStyle w:val="StyleUnderline"/>
          <w:rFonts w:ascii="Calibri" w:eastAsiaTheme="majorEastAsia" w:hAnsi="Calibri" w:cs="Calibri"/>
        </w:rPr>
        <w:t>language would seem to exclude</w:t>
      </w:r>
      <w:r w:rsidRPr="00103E4E">
        <w:rPr>
          <w:rFonts w:ascii="Calibri" w:hAnsi="Calibri" w:cs="Calibri"/>
          <w:color w:val="1A1A1A"/>
          <w:sz w:val="20"/>
          <w:szCs w:val="20"/>
        </w:rPr>
        <w:t xml:space="preserve"> those bottom walls that are </w:t>
      </w:r>
      <w:r w:rsidRPr="00103E4E">
        <w:rPr>
          <w:rStyle w:val="StyleUnderline"/>
          <w:rFonts w:ascii="Calibri" w:eastAsiaTheme="majorEastAsia" w:hAnsi="Calibri" w:cs="Calibri"/>
        </w:rPr>
        <w:t>completely flat</w:t>
      </w:r>
      <w:r w:rsidRPr="00103E4E">
        <w:rPr>
          <w:rFonts w:ascii="Calibri" w:hAnsi="Calibri" w:cs="Calibri"/>
          <w:color w:val="1A1A1A"/>
          <w:sz w:val="20"/>
          <w:szCs w:val="20"/>
        </w:rPr>
        <w:t xml:space="preserve"> and include only those bottom walls that have a slight curvature. </w:t>
      </w:r>
      <w:r w:rsidRPr="00103E4E">
        <w:rPr>
          <w:rStyle w:val="StyleUnderline"/>
          <w:rFonts w:ascii="Calibri" w:eastAsiaTheme="majorEastAsia" w:hAnsi="Calibri" w:cs="Calibri"/>
        </w:rPr>
        <w:t>However</w:t>
      </w:r>
      <w:r w:rsidRPr="00103E4E">
        <w:rPr>
          <w:rFonts w:ascii="Calibri" w:hAnsi="Calibri" w:cs="Calibri"/>
          <w:color w:val="1A1A1A"/>
          <w:sz w:val="20"/>
          <w:szCs w:val="20"/>
        </w:rPr>
        <w:t xml:space="preserve">, </w:t>
      </w:r>
      <w:r w:rsidRPr="00103E4E">
        <w:rPr>
          <w:rStyle w:val="StyleUnderline"/>
          <w:rFonts w:ascii="Calibri" w:eastAsiaTheme="majorEastAsia" w:hAnsi="Calibri" w:cs="Calibri"/>
        </w:rPr>
        <w:t>if this was what the inventor meant</w:t>
      </w:r>
      <w:r w:rsidRPr="00103E4E">
        <w:rPr>
          <w:rFonts w:ascii="Calibri" w:hAnsi="Calibri" w:cs="Calibri"/>
          <w:color w:val="1A1A1A"/>
          <w:sz w:val="20"/>
          <w:szCs w:val="20"/>
        </w:rPr>
        <w:t xml:space="preserve"> when drafting the patent language, </w:t>
      </w:r>
      <w:r w:rsidRPr="00103E4E">
        <w:rPr>
          <w:rStyle w:val="StyleUnderline"/>
          <w:rFonts w:ascii="Calibri" w:eastAsiaTheme="majorEastAsia" w:hAnsi="Calibri" w:cs="Calibri"/>
        </w:rPr>
        <w:t xml:space="preserve">the </w:t>
      </w:r>
      <w:r w:rsidRPr="00103E4E">
        <w:rPr>
          <w:rStyle w:val="Emphasis"/>
        </w:rPr>
        <w:t>language would have actually read</w:t>
      </w:r>
      <w:r w:rsidRPr="00103E4E">
        <w:rPr>
          <w:rFonts w:ascii="Calibri" w:hAnsi="Calibri" w:cs="Calibri"/>
          <w:color w:val="1A1A1A"/>
          <w:sz w:val="20"/>
          <w:szCs w:val="20"/>
        </w:rPr>
        <w:t xml:space="preserve"> "</w:t>
      </w:r>
      <w:r w:rsidRPr="00103E4E">
        <w:rPr>
          <w:rStyle w:val="Emphasis"/>
        </w:rPr>
        <w:t>slightly</w:t>
      </w:r>
      <w:r w:rsidRPr="00103E4E">
        <w:rPr>
          <w:rFonts w:ascii="Calibri" w:hAnsi="Calibri" w:cs="Calibri"/>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0AF4CB1D" w14:textId="77777777" w:rsidR="00103E4E" w:rsidRPr="00103E4E" w:rsidRDefault="00103E4E" w:rsidP="00103E4E">
      <w:pPr>
        <w:pStyle w:val="NormalWeb"/>
        <w:shd w:val="clear" w:color="auto" w:fill="FFFFFF"/>
        <w:spacing w:before="0" w:beforeAutospacing="0" w:after="150" w:afterAutospacing="0"/>
        <w:rPr>
          <w:rFonts w:ascii="Calibri" w:hAnsi="Calibri" w:cs="Calibri"/>
          <w:color w:val="1A1A1A"/>
          <w:sz w:val="20"/>
          <w:szCs w:val="20"/>
        </w:rPr>
      </w:pPr>
    </w:p>
    <w:p w14:paraId="4DEA0282" w14:textId="77777777" w:rsidR="00103E4E" w:rsidRPr="00103E4E" w:rsidRDefault="00103E4E" w:rsidP="00103E4E">
      <w:pPr>
        <w:pStyle w:val="Heading4"/>
        <w:rPr>
          <w:rFonts w:cs="Calibri"/>
        </w:rPr>
      </w:pPr>
      <w:r w:rsidRPr="00103E4E">
        <w:rPr>
          <w:rFonts w:cs="Calibri"/>
        </w:rPr>
        <w:t>‘Collective’ means whole group and ‘bargaining’ means negotiating ---</w:t>
      </w:r>
    </w:p>
    <w:p w14:paraId="256F07B9" w14:textId="77777777" w:rsidR="00103E4E" w:rsidRPr="00103E4E" w:rsidRDefault="00103E4E" w:rsidP="00103E4E">
      <w:r w:rsidRPr="00103E4E">
        <w:rPr>
          <w:rStyle w:val="Style13ptBold"/>
        </w:rPr>
        <w:t>HR ND</w:t>
      </w:r>
      <w:r w:rsidRPr="00103E4E">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1" w:history="1">
        <w:r w:rsidRPr="00103E4E">
          <w:rPr>
            <w:rStyle w:val="Hyperlink"/>
          </w:rPr>
          <w:t>https://www.whatishumanresource.com/collective-bargaining</w:t>
        </w:r>
      </w:hyperlink>
      <w:r w:rsidRPr="00103E4E">
        <w:t xml:space="preserve"> /jrimp)</w:t>
      </w:r>
    </w:p>
    <w:p w14:paraId="2F881D86" w14:textId="77777777" w:rsidR="00103E4E" w:rsidRPr="00103E4E" w:rsidRDefault="00103E4E" w:rsidP="00103E4E">
      <w:r w:rsidRPr="00103E4E">
        <w:rPr>
          <w:rStyle w:val="StyleUnderline"/>
        </w:rPr>
        <w:t xml:space="preserve">The term </w:t>
      </w:r>
      <w:r w:rsidRPr="00103E4E">
        <w:rPr>
          <w:rStyle w:val="Emphasis"/>
          <w:highlight w:val="cyan"/>
        </w:rPr>
        <w:t>collective bargaining</w:t>
      </w:r>
      <w:r w:rsidRPr="00103E4E">
        <w:t xml:space="preserve"> </w:t>
      </w:r>
      <w:r w:rsidRPr="00103E4E">
        <w:rPr>
          <w:rStyle w:val="StyleUnderline"/>
          <w:highlight w:val="cyan"/>
        </w:rPr>
        <w:t>is</w:t>
      </w:r>
      <w:r w:rsidRPr="00103E4E">
        <w:rPr>
          <w:rStyle w:val="StyleUnderline"/>
        </w:rPr>
        <w:t xml:space="preserve"> made up of two words, ‘</w:t>
      </w:r>
      <w:r w:rsidRPr="00103E4E">
        <w:rPr>
          <w:rStyle w:val="StyleUnderline"/>
          <w:highlight w:val="cyan"/>
        </w:rPr>
        <w:t>collective’</w:t>
      </w:r>
      <w:r w:rsidRPr="00103E4E">
        <w:t xml:space="preserve"> – </w:t>
      </w:r>
      <w:r w:rsidRPr="00103E4E">
        <w:rPr>
          <w:rStyle w:val="StyleUnderline"/>
          <w:highlight w:val="cyan"/>
        </w:rPr>
        <w:t>which means a</w:t>
      </w:r>
      <w:r w:rsidRPr="00103E4E">
        <w:rPr>
          <w:highlight w:val="cyan"/>
        </w:rPr>
        <w:t xml:space="preserve"> </w:t>
      </w:r>
      <w:r w:rsidRPr="00103E4E">
        <w:rPr>
          <w:rStyle w:val="Emphasis"/>
          <w:highlight w:val="cyan"/>
        </w:rPr>
        <w:t>‘group</w:t>
      </w:r>
      <w:r w:rsidRPr="00103E4E">
        <w:t xml:space="preserve"> action’ </w:t>
      </w:r>
      <w:r w:rsidRPr="00103E4E">
        <w:rPr>
          <w:rStyle w:val="StyleUnderline"/>
        </w:rPr>
        <w:t xml:space="preserve">through representation </w:t>
      </w:r>
      <w:r w:rsidRPr="00103E4E">
        <w:rPr>
          <w:rStyle w:val="StyleUnderline"/>
          <w:highlight w:val="cyan"/>
        </w:rPr>
        <w:t>and ‘</w:t>
      </w:r>
      <w:r w:rsidRPr="00103E4E">
        <w:rPr>
          <w:rStyle w:val="Emphasis"/>
          <w:highlight w:val="cyan"/>
        </w:rPr>
        <w:t>bargaining’</w:t>
      </w:r>
      <w:r w:rsidRPr="00103E4E">
        <w:rPr>
          <w:rStyle w:val="StyleUnderline"/>
          <w:highlight w:val="cyan"/>
        </w:rPr>
        <w:t>, means ‘</w:t>
      </w:r>
      <w:r w:rsidRPr="00103E4E">
        <w:rPr>
          <w:rStyle w:val="Emphasis"/>
          <w:highlight w:val="cyan"/>
        </w:rPr>
        <w:t>negotiating’</w:t>
      </w:r>
      <w:r w:rsidRPr="00103E4E">
        <w:t xml:space="preserve">, which </w:t>
      </w:r>
      <w:r w:rsidRPr="00103E4E">
        <w:rPr>
          <w:rStyle w:val="StyleUnderline"/>
        </w:rPr>
        <w:t>involves proposals and counter-proposals, offers and counter-offers</w:t>
      </w:r>
      <w:r w:rsidRPr="00103E4E">
        <w:t>.</w:t>
      </w:r>
    </w:p>
    <w:p w14:paraId="13E164F1" w14:textId="77777777" w:rsidR="00103E4E" w:rsidRDefault="00103E4E" w:rsidP="00103E4E">
      <w:r w:rsidRPr="00103E4E">
        <w:t xml:space="preserve"> Thus it means collective negotiations between the employer and the employee, relating to their work situations. The success of these negotiations depends upon mutual understanding and give and take principles between the employers and employees.</w:t>
      </w:r>
    </w:p>
    <w:p w14:paraId="6777B391" w14:textId="77777777" w:rsidR="00103E4E" w:rsidRPr="00103E4E" w:rsidRDefault="00103E4E" w:rsidP="00103E4E"/>
    <w:p w14:paraId="48EA1B10" w14:textId="77777777" w:rsidR="00103E4E" w:rsidRPr="00103E4E" w:rsidRDefault="00103E4E" w:rsidP="00103E4E">
      <w:pPr>
        <w:pStyle w:val="Heading4"/>
        <w:rPr>
          <w:rFonts w:cs="Calibri"/>
        </w:rPr>
      </w:pPr>
      <w:r w:rsidRPr="00103E4E">
        <w:rPr>
          <w:rFonts w:cs="Calibri"/>
        </w:rPr>
        <w:t>Workers refer to all employed persons</w:t>
      </w:r>
    </w:p>
    <w:p w14:paraId="581D006A" w14:textId="77777777" w:rsidR="00103E4E" w:rsidRPr="00103E4E" w:rsidRDefault="00103E4E" w:rsidP="00103E4E">
      <w:r w:rsidRPr="00103E4E">
        <w:rPr>
          <w:rStyle w:val="Style13ptBold"/>
        </w:rPr>
        <w:t>United Nations ~ 81</w:t>
      </w:r>
      <w:r w:rsidRPr="00103E4E">
        <w:t>(United Nations ESCWA</w:t>
      </w:r>
      <w:hyperlink r:id="rId12" w:history="1">
        <w:r w:rsidRPr="00103E4E">
          <w:rPr>
            <w:rStyle w:val="Hyperlink"/>
          </w:rPr>
          <w:t>https://www.unescwa.org/taxonomy/term/8705?page=1</w:t>
        </w:r>
      </w:hyperlink>
      <w:r w:rsidRPr="00103E4E">
        <w:t xml:space="preserve"> /jrimp)</w:t>
      </w:r>
    </w:p>
    <w:p w14:paraId="6BA5C6E9" w14:textId="77777777" w:rsidR="00103E4E" w:rsidRPr="00103E4E" w:rsidRDefault="00103E4E" w:rsidP="00103E4E">
      <w:r w:rsidRPr="00103E4E">
        <w:t>Domain:</w:t>
      </w:r>
    </w:p>
    <w:p w14:paraId="51CCC1C5" w14:textId="77777777" w:rsidR="00103E4E" w:rsidRPr="00103E4E" w:rsidRDefault="00103E4E" w:rsidP="00103E4E">
      <w:r w:rsidRPr="00103E4E">
        <w:t>Labour</w:t>
      </w:r>
    </w:p>
    <w:p w14:paraId="37327669" w14:textId="77777777" w:rsidR="00103E4E" w:rsidRPr="00103E4E" w:rsidRDefault="00103E4E" w:rsidP="00103E4E">
      <w:r w:rsidRPr="00103E4E">
        <w:t>Definition:</w:t>
      </w:r>
    </w:p>
    <w:p w14:paraId="25F57DCD" w14:textId="77777777" w:rsidR="00103E4E" w:rsidRPr="00103E4E" w:rsidRDefault="00103E4E" w:rsidP="00103E4E">
      <w:r w:rsidRPr="00103E4E">
        <w:rPr>
          <w:rStyle w:val="StyleUnderline"/>
        </w:rPr>
        <w:t xml:space="preserve">The term </w:t>
      </w:r>
      <w:r w:rsidRPr="00103E4E">
        <w:rPr>
          <w:rStyle w:val="Emphasis"/>
          <w:highlight w:val="cyan"/>
        </w:rPr>
        <w:t>workers</w:t>
      </w:r>
      <w:r w:rsidRPr="00103E4E">
        <w:rPr>
          <w:rStyle w:val="StyleUnderline"/>
          <w:highlight w:val="cyan"/>
        </w:rPr>
        <w:t xml:space="preserve">, </w:t>
      </w:r>
      <w:r w:rsidRPr="00103E4E">
        <w:rPr>
          <w:rStyle w:val="Emphasis"/>
          <w:highlight w:val="cyan"/>
        </w:rPr>
        <w:t>covers all employed persons</w:t>
      </w:r>
      <w:r w:rsidRPr="00103E4E">
        <w:rPr>
          <w:rStyle w:val="Emphasis"/>
        </w:rPr>
        <w:t>,</w:t>
      </w:r>
      <w:r w:rsidRPr="00103E4E">
        <w:rPr>
          <w:rStyle w:val="StyleUnderline"/>
        </w:rPr>
        <w:t xml:space="preserve"> including public employees</w:t>
      </w:r>
      <w:r w:rsidRPr="00103E4E">
        <w:t>.</w:t>
      </w:r>
    </w:p>
    <w:p w14:paraId="55E7EB47" w14:textId="77777777" w:rsidR="00103E4E" w:rsidRPr="00103E4E" w:rsidRDefault="00103E4E" w:rsidP="00103E4E">
      <w:r w:rsidRPr="00103E4E">
        <w:rPr>
          <w:rFonts w:eastAsiaTheme="majorEastAsia"/>
        </w:rPr>
        <w:t>Source:</w:t>
      </w:r>
    </w:p>
    <w:p w14:paraId="6F566A15" w14:textId="1F08A445" w:rsidR="00103E4E" w:rsidRPr="00103E4E" w:rsidRDefault="00103E4E" w:rsidP="00103E4E">
      <w:r w:rsidRPr="00103E4E">
        <w:t>ILO</w:t>
      </w:r>
    </w:p>
    <w:p w14:paraId="613098C5" w14:textId="77777777" w:rsidR="00103E4E" w:rsidRPr="00103E4E" w:rsidRDefault="00103E4E" w:rsidP="00103E4E">
      <w:pPr>
        <w:pStyle w:val="Heading4"/>
        <w:rPr>
          <w:rFonts w:cs="Calibri"/>
        </w:rPr>
      </w:pPr>
      <w:r w:rsidRPr="00103E4E">
        <w:rPr>
          <w:rFonts w:cs="Calibri"/>
          <w:u w:val="single"/>
        </w:rPr>
        <w:t>Vote neg</w:t>
      </w:r>
      <w:r w:rsidRPr="00103E4E">
        <w:rPr>
          <w:rFonts w:cs="Calibri"/>
        </w:rPr>
        <w:t xml:space="preserve"> for </w:t>
      </w:r>
      <w:r w:rsidRPr="00103E4E">
        <w:rPr>
          <w:rFonts w:cs="Calibri"/>
          <w:u w:val="single"/>
        </w:rPr>
        <w:t>black limits</w:t>
      </w:r>
      <w:r w:rsidRPr="00103E4E">
        <w:rPr>
          <w:rFonts w:cs="Calibri"/>
        </w:rPr>
        <w:t xml:space="preserve">---subsets opens the floodgates to </w:t>
      </w:r>
      <w:r w:rsidRPr="00103E4E">
        <w:rPr>
          <w:rFonts w:cs="Calibri"/>
          <w:u w:val="single"/>
        </w:rPr>
        <w:t>any</w:t>
      </w:r>
      <w:r w:rsidRPr="00103E4E">
        <w:rPr>
          <w:rFonts w:cs="Calibri"/>
        </w:rPr>
        <w:t xml:space="preserve"> positive incentive or economic support for unions, and deletes the </w:t>
      </w:r>
      <w:r w:rsidRPr="00103E4E">
        <w:rPr>
          <w:rFonts w:cs="Calibri"/>
          <w:u w:val="single"/>
        </w:rPr>
        <w:t>core negative ground</w:t>
      </w:r>
      <w:r w:rsidRPr="00103E4E">
        <w:rPr>
          <w:rFonts w:cs="Calibri"/>
        </w:rPr>
        <w:t xml:space="preserve"> </w:t>
      </w:r>
    </w:p>
    <w:p w14:paraId="416AEACF" w14:textId="77777777" w:rsidR="00103E4E" w:rsidRPr="00103E4E" w:rsidRDefault="00103E4E" w:rsidP="00493311"/>
    <w:p w14:paraId="4EE77A36" w14:textId="783BE1F0" w:rsidR="00F15DFB" w:rsidRPr="00103E4E" w:rsidRDefault="00F15DFB" w:rsidP="00F15DFB">
      <w:pPr>
        <w:pStyle w:val="Heading3"/>
        <w:rPr>
          <w:rFonts w:cs="Calibri"/>
        </w:rPr>
      </w:pPr>
      <w:r w:rsidRPr="00103E4E">
        <w:rPr>
          <w:rFonts w:cs="Calibri"/>
        </w:rPr>
        <w:t>OFF</w:t>
      </w:r>
    </w:p>
    <w:p w14:paraId="4100A555" w14:textId="77777777" w:rsidR="0005477C" w:rsidRPr="00103E4E" w:rsidRDefault="0005477C" w:rsidP="00DF086F">
      <w:pPr>
        <w:pStyle w:val="Heading4"/>
        <w:rPr>
          <w:rFonts w:cs="Calibri"/>
        </w:rPr>
      </w:pPr>
      <w:r w:rsidRPr="00103E4E">
        <w:rPr>
          <w:rFonts w:cs="Calibri"/>
        </w:rPr>
        <w:t xml:space="preserve">Abstraction symbols of ‘Democracy,’ ‘existential commons’ and ‘Rights’ relocates enslavement through movements that iconographize black death and vampiric optimism through structural adjustments which makes wars inevitable </w:t>
      </w:r>
    </w:p>
    <w:p w14:paraId="50D376EF" w14:textId="6DAAC96A" w:rsidR="0005477C" w:rsidRPr="00103E4E" w:rsidRDefault="0005477C" w:rsidP="00DF086F">
      <w:pPr>
        <w:shd w:val="clear" w:color="auto" w:fill="FFFFFF"/>
        <w:spacing w:line="235" w:lineRule="atLeast"/>
        <w:rPr>
          <w:color w:val="222222"/>
        </w:rPr>
      </w:pPr>
      <w:bookmarkStart w:id="0" w:name="m_-6492761010048803587__Hlk194660250"/>
      <w:bookmarkEnd w:id="0"/>
      <w:r w:rsidRPr="00103E4E">
        <w:rPr>
          <w:b/>
          <w:bCs/>
          <w:color w:val="222222"/>
          <w:szCs w:val="26"/>
        </w:rPr>
        <w:t>Saucier &amp; Woods, 16 </w:t>
      </w:r>
      <w:r w:rsidRPr="00103E4E">
        <w:rPr>
          <w:color w:val="222222"/>
        </w:rPr>
        <w:t xml:space="preserve">– P. Khalil Saucier is a professor &amp; Critical Black Studies Department Chair at Bucknell University, PhD; Tryon P. Woods is s Professor of Crime and Justice Studies at the University of Massachusetts, Dartmouth and Special Lecturer in Black Studies at Providence College, PhD [10/11/16, Conceptual Aphasia in Black: Displacing Racial Formation, “Introduction: Racial Optimism and the Drag of Thymotics,”] </w:t>
      </w:r>
    </w:p>
    <w:p w14:paraId="5B868C7C" w14:textId="77777777" w:rsidR="0005477C" w:rsidRPr="00103E4E" w:rsidRDefault="0005477C" w:rsidP="00DF086F">
      <w:pPr>
        <w:rPr>
          <w:rStyle w:val="Emphasis"/>
        </w:rPr>
      </w:pPr>
      <w:r w:rsidRPr="00103E4E">
        <w:rPr>
          <w:rStyle w:val="StyleUnderline"/>
        </w:rPr>
        <w:t>We are not interested in</w:t>
      </w:r>
      <w:r w:rsidRPr="00103E4E">
        <w:rPr>
          <w:sz w:val="16"/>
        </w:rPr>
        <w:t xml:space="preserve"> wrestling with Omi and Winant, or </w:t>
      </w:r>
      <w:r w:rsidRPr="00103E4E">
        <w:rPr>
          <w:rStyle w:val="StyleUnderline"/>
          <w:highlight w:val="cyan"/>
        </w:rPr>
        <w:t>any</w:t>
      </w:r>
      <w:r w:rsidRPr="00103E4E">
        <w:rPr>
          <w:sz w:val="16"/>
        </w:rPr>
        <w:t xml:space="preserve"> other </w:t>
      </w:r>
      <w:r w:rsidRPr="00103E4E">
        <w:rPr>
          <w:rStyle w:val="StyleUnderline"/>
          <w:highlight w:val="cyan"/>
        </w:rPr>
        <w:t>racial</w:t>
      </w:r>
      <w:r w:rsidRPr="00103E4E">
        <w:rPr>
          <w:sz w:val="16"/>
          <w:highlight w:val="cyan"/>
        </w:rPr>
        <w:t xml:space="preserve"> </w:t>
      </w:r>
      <w:r w:rsidRPr="00103E4E">
        <w:rPr>
          <w:rStyle w:val="Emphasis"/>
          <w:highlight w:val="cyan"/>
        </w:rPr>
        <w:t>optimists</w:t>
      </w:r>
      <w:r w:rsidRPr="00103E4E">
        <w:rPr>
          <w:sz w:val="16"/>
        </w:rPr>
        <w:t xml:space="preserve"> for that matter, over proprietary </w:t>
      </w:r>
      <w:r w:rsidRPr="00103E4E">
        <w:rPr>
          <w:rStyle w:val="StyleUnderline"/>
          <w:highlight w:val="cyan"/>
        </w:rPr>
        <w:t>claims to</w:t>
      </w:r>
      <w:r w:rsidRPr="00103E4E">
        <w:rPr>
          <w:rStyle w:val="StyleUnderline"/>
        </w:rPr>
        <w:t xml:space="preserve"> </w:t>
      </w:r>
      <w:r w:rsidRPr="00103E4E">
        <w:rPr>
          <w:rStyle w:val="Emphasis"/>
          <w:highlight w:val="cyan"/>
        </w:rPr>
        <w:t>“democracy.”</w:t>
      </w:r>
      <w:r w:rsidRPr="00103E4E">
        <w:rPr>
          <w:sz w:val="16"/>
        </w:rPr>
        <w:t xml:space="preserve"> </w:t>
      </w:r>
      <w:r w:rsidRPr="00103E4E">
        <w:rPr>
          <w:rStyle w:val="StyleUnderline"/>
        </w:rPr>
        <w:t>They can have it</w:t>
      </w:r>
      <w:r w:rsidRPr="00103E4E">
        <w:rPr>
          <w:sz w:val="16"/>
        </w:rPr>
        <w:t xml:space="preserve">. </w:t>
      </w:r>
      <w:r w:rsidRPr="00103E4E">
        <w:rPr>
          <w:rStyle w:val="Emphasis"/>
        </w:rPr>
        <w:t>It is not our position</w:t>
      </w:r>
      <w:r w:rsidRPr="00103E4E">
        <w:rPr>
          <w:sz w:val="16"/>
        </w:rPr>
        <w:t xml:space="preserve"> that racial formation theory has corrupted the concept or whittled away its essential meaning. Instead, </w:t>
      </w:r>
      <w:r w:rsidRPr="00103E4E">
        <w:rPr>
          <w:rStyle w:val="StyleUnderline"/>
        </w:rPr>
        <w:t xml:space="preserve">we see in </w:t>
      </w:r>
      <w:r w:rsidRPr="00103E4E">
        <w:rPr>
          <w:rStyle w:val="Emphasis"/>
          <w:highlight w:val="cyan"/>
        </w:rPr>
        <w:t>“democracy</w:t>
      </w:r>
      <w:r w:rsidRPr="00103E4E">
        <w:rPr>
          <w:rStyle w:val="StyleUnderline"/>
          <w:highlight w:val="cyan"/>
        </w:rPr>
        <w:t xml:space="preserve">” the same intrinsic fatal flaw that we find in </w:t>
      </w:r>
      <w:r w:rsidRPr="00103E4E">
        <w:rPr>
          <w:rStyle w:val="Emphasis"/>
          <w:highlight w:val="cyan"/>
        </w:rPr>
        <w:t>“emancipation,”</w:t>
      </w:r>
      <w:r w:rsidRPr="00103E4E">
        <w:rPr>
          <w:rStyle w:val="StyleUnderline"/>
          <w:highlight w:val="cyan"/>
        </w:rPr>
        <w:t xml:space="preserve"> </w:t>
      </w:r>
      <w:r w:rsidRPr="00103E4E">
        <w:rPr>
          <w:rStyle w:val="Emphasis"/>
          <w:highlight w:val="cyan"/>
        </w:rPr>
        <w:t xml:space="preserve">“sovereignty,” “inclusion,” “rights,” </w:t>
      </w:r>
      <w:r w:rsidRPr="00103E4E">
        <w:rPr>
          <w:rStyle w:val="Emphasis"/>
        </w:rPr>
        <w:t>“justice,”</w:t>
      </w:r>
      <w:r w:rsidRPr="00103E4E">
        <w:rPr>
          <w:sz w:val="16"/>
        </w:rPr>
        <w:t xml:space="preserve"> or </w:t>
      </w:r>
      <w:r w:rsidRPr="00103E4E">
        <w:rPr>
          <w:rStyle w:val="StyleUnderline"/>
        </w:rPr>
        <w:t>any of the rest of modern society’s nomenclature</w:t>
      </w:r>
      <w:r w:rsidRPr="00103E4E">
        <w:rPr>
          <w:sz w:val="16"/>
        </w:rPr>
        <w:t>. While Omi and Winant understand democracy as “</w:t>
      </w:r>
      <w:r w:rsidRPr="00103E4E">
        <w:rPr>
          <w:rStyle w:val="StyleUnderline"/>
        </w:rPr>
        <w:t xml:space="preserve">the heart of the </w:t>
      </w:r>
      <w:r w:rsidRPr="00103E4E">
        <w:rPr>
          <w:rStyle w:val="Emphasis"/>
          <w:highlight w:val="cyan"/>
        </w:rPr>
        <w:t>racial formation process</w:t>
      </w:r>
      <w:r w:rsidRPr="00103E4E">
        <w:rPr>
          <w:rStyle w:val="StyleUnderline"/>
        </w:rPr>
        <w:t>,”</w:t>
      </w:r>
      <w:r w:rsidRPr="00103E4E">
        <w:rPr>
          <w:sz w:val="16"/>
        </w:rPr>
        <w:t> </w:t>
      </w:r>
      <w:r w:rsidRPr="00103E4E">
        <w:rPr>
          <w:rStyle w:val="StyleUnderline"/>
        </w:rPr>
        <w:t>we follow black radical thought in viewing</w:t>
      </w:r>
      <w:r w:rsidRPr="00103E4E">
        <w:rPr>
          <w:sz w:val="16"/>
        </w:rPr>
        <w:t xml:space="preserve"> legal </w:t>
      </w:r>
      <w:r w:rsidRPr="00103E4E">
        <w:rPr>
          <w:rStyle w:val="Emphasis"/>
          <w:highlight w:val="cyan"/>
        </w:rPr>
        <w:t>abstractions like “democracy”</w:t>
      </w:r>
      <w:r w:rsidRPr="00103E4E">
        <w:rPr>
          <w:sz w:val="16"/>
        </w:rPr>
        <w:t xml:space="preserve"> </w:t>
      </w:r>
      <w:r w:rsidRPr="00103E4E">
        <w:rPr>
          <w:rStyle w:val="StyleUnderline"/>
        </w:rPr>
        <w:t>in relation to material political practices</w:t>
      </w:r>
      <w:r w:rsidRPr="00103E4E">
        <w:rPr>
          <w:sz w:val="16"/>
        </w:rPr>
        <w:t> (Winant 1994, 147). As such, </w:t>
      </w:r>
      <w:r w:rsidRPr="00103E4E">
        <w:rPr>
          <w:rStyle w:val="StyleUnderline"/>
          <w:highlight w:val="cyan"/>
        </w:rPr>
        <w:t>democracy</w:t>
      </w:r>
      <w:r w:rsidRPr="00103E4E">
        <w:rPr>
          <w:sz w:val="16"/>
        </w:rPr>
        <w:t xml:space="preserve"> </w:t>
      </w:r>
      <w:r w:rsidRPr="00103E4E">
        <w:rPr>
          <w:rStyle w:val="StyleUnderline"/>
        </w:rPr>
        <w:t xml:space="preserve">proves to be </w:t>
      </w:r>
      <w:r w:rsidRPr="00103E4E">
        <w:rPr>
          <w:rStyle w:val="Emphasis"/>
          <w:highlight w:val="cyan"/>
        </w:rPr>
        <w:t>embedded</w:t>
      </w:r>
      <w:r w:rsidRPr="00103E4E">
        <w:rPr>
          <w:rStyle w:val="StyleUnderline"/>
          <w:highlight w:val="cyan"/>
        </w:rPr>
        <w:t xml:space="preserve"> with</w:t>
      </w:r>
      <w:r w:rsidRPr="00103E4E">
        <w:rPr>
          <w:rStyle w:val="Emphasis"/>
          <w:highlight w:val="cyan"/>
        </w:rPr>
        <w:t>in</w:t>
      </w:r>
      <w:r w:rsidRPr="00103E4E">
        <w:rPr>
          <w:rStyle w:val="StyleUnderline"/>
          <w:highlight w:val="cyan"/>
        </w:rPr>
        <w:t xml:space="preserve"> </w:t>
      </w:r>
      <w:r w:rsidRPr="00103E4E">
        <w:rPr>
          <w:rStyle w:val="Emphasis"/>
          <w:highlight w:val="cyan"/>
        </w:rPr>
        <w:t>enslavement</w:t>
      </w:r>
      <w:r w:rsidRPr="00103E4E">
        <w:rPr>
          <w:rStyle w:val="StyleUnderline"/>
        </w:rPr>
        <w:t xml:space="preserve">, </w:t>
      </w:r>
      <w:r w:rsidRPr="00103E4E">
        <w:rPr>
          <w:rStyle w:val="Emphasis"/>
        </w:rPr>
        <w:t xml:space="preserve">rooted </w:t>
      </w:r>
      <w:r w:rsidRPr="00103E4E">
        <w:rPr>
          <w:rStyle w:val="Emphasis"/>
          <w:highlight w:val="cyan"/>
        </w:rPr>
        <w:t>in captivity</w:t>
      </w:r>
      <w:r w:rsidRPr="00103E4E">
        <w:rPr>
          <w:rStyle w:val="StyleUnderline"/>
        </w:rPr>
        <w:t xml:space="preserve">, and a leitmotif </w:t>
      </w:r>
      <w:r w:rsidRPr="00103E4E">
        <w:rPr>
          <w:rStyle w:val="StyleUnderline"/>
          <w:highlight w:val="cyan"/>
        </w:rPr>
        <w:t>for</w:t>
      </w:r>
      <w:r w:rsidRPr="00103E4E">
        <w:rPr>
          <w:rStyle w:val="StyleUnderline"/>
        </w:rPr>
        <w:t> social</w:t>
      </w:r>
      <w:r w:rsidRPr="00103E4E">
        <w:rPr>
          <w:sz w:val="16"/>
        </w:rPr>
        <w:t xml:space="preserve"> </w:t>
      </w:r>
      <w:r w:rsidRPr="00103E4E">
        <w:rPr>
          <w:rStyle w:val="Emphasis"/>
          <w:highlight w:val="cyan"/>
        </w:rPr>
        <w:t>parasitism</w:t>
      </w:r>
      <w:r w:rsidRPr="00103E4E">
        <w:rPr>
          <w:sz w:val="16"/>
        </w:rPr>
        <w:t>. </w:t>
      </w:r>
      <w:r w:rsidRPr="00103E4E">
        <w:rPr>
          <w:rStyle w:val="Emphasis"/>
          <w:highlight w:val="cyan"/>
        </w:rPr>
        <w:t>Democracy</w:t>
      </w:r>
      <w:r w:rsidRPr="00103E4E">
        <w:rPr>
          <w:rStyle w:val="StyleUnderline"/>
        </w:rPr>
        <w:t> first </w:t>
      </w:r>
      <w:r w:rsidRPr="00103E4E">
        <w:rPr>
          <w:rStyle w:val="StyleUnderline"/>
          <w:highlight w:val="cyan"/>
        </w:rPr>
        <w:t>emerges as a political value</w:t>
      </w:r>
      <w:r w:rsidRPr="00103E4E">
        <w:rPr>
          <w:rStyle w:val="StyleUnderline"/>
        </w:rPr>
        <w:t xml:space="preserve"> only among the</w:t>
      </w:r>
      <w:r w:rsidRPr="00103E4E">
        <w:rPr>
          <w:sz w:val="16"/>
        </w:rPr>
        <w:t xml:space="preserve"> Western </w:t>
      </w:r>
      <w:r w:rsidRPr="00103E4E">
        <w:rPr>
          <w:rStyle w:val="Emphasis"/>
        </w:rPr>
        <w:t>European societies</w:t>
      </w:r>
      <w:r w:rsidRPr="00103E4E">
        <w:rPr>
          <w:sz w:val="16"/>
        </w:rPr>
        <w:t xml:space="preserve"> </w:t>
      </w:r>
      <w:r w:rsidRPr="00103E4E">
        <w:rPr>
          <w:rStyle w:val="StyleUnderline"/>
        </w:rPr>
        <w:t xml:space="preserve">that were already deeply invested in the </w:t>
      </w:r>
      <w:r w:rsidRPr="00103E4E">
        <w:rPr>
          <w:rStyle w:val="Emphasis"/>
        </w:rPr>
        <w:t>slave trade,</w:t>
      </w:r>
      <w:r w:rsidRPr="00103E4E">
        <w:rPr>
          <w:sz w:val="16"/>
        </w:rPr>
        <w:t xml:space="preserve"> and </w:t>
      </w:r>
      <w:r w:rsidRPr="00103E4E">
        <w:rPr>
          <w:rStyle w:val="StyleUnderline"/>
        </w:rPr>
        <w:t xml:space="preserve">struggles internal to these societies for </w:t>
      </w:r>
      <w:r w:rsidRPr="00103E4E">
        <w:rPr>
          <w:rStyle w:val="StyleUnderline"/>
          <w:highlight w:val="cyan"/>
        </w:rPr>
        <w:t>democratic</w:t>
      </w:r>
      <w:r w:rsidRPr="00103E4E">
        <w:rPr>
          <w:rStyle w:val="StyleUnderline"/>
        </w:rPr>
        <w:t xml:space="preserve"> </w:t>
      </w:r>
      <w:r w:rsidRPr="00103E4E">
        <w:rPr>
          <w:rStyle w:val="StyleUnderline"/>
          <w:highlight w:val="cyan"/>
        </w:rPr>
        <w:t>inclusion</w:t>
      </w:r>
      <w:r w:rsidRPr="00103E4E">
        <w:rPr>
          <w:rStyle w:val="StyleUnderline"/>
        </w:rPr>
        <w:t xml:space="preserve"> were </w:t>
      </w:r>
      <w:r w:rsidRPr="00103E4E">
        <w:rPr>
          <w:rStyle w:val="StyleUnderline"/>
          <w:highlight w:val="cyan"/>
        </w:rPr>
        <w:t>premised upon</w:t>
      </w:r>
      <w:r w:rsidRPr="00103E4E">
        <w:rPr>
          <w:rStyle w:val="StyleUnderline"/>
        </w:rPr>
        <w:t xml:space="preserve"> the concomitant </w:t>
      </w:r>
      <w:r w:rsidRPr="00103E4E">
        <w:rPr>
          <w:rStyle w:val="StyleUnderline"/>
          <w:highlight w:val="cyan"/>
        </w:rPr>
        <w:t>expansion</w:t>
      </w:r>
      <w:r w:rsidRPr="00103E4E">
        <w:rPr>
          <w:rStyle w:val="StyleUnderline"/>
        </w:rPr>
        <w:t xml:space="preserve"> of slaveholding</w:t>
      </w:r>
      <w:r w:rsidRPr="00103E4E">
        <w:rPr>
          <w:sz w:val="16"/>
        </w:rPr>
        <w:t xml:space="preserve"> (Cesaire 2000; Du Bois 2013; Eltis 2000; Wells 2014). In North America specifically, </w:t>
      </w:r>
      <w:r w:rsidRPr="00103E4E">
        <w:rPr>
          <w:rStyle w:val="StyleUnderline"/>
        </w:rPr>
        <w:t xml:space="preserve">the </w:t>
      </w:r>
      <w:r w:rsidRPr="00103E4E">
        <w:rPr>
          <w:rStyle w:val="Emphasis"/>
          <w:highlight w:val="cyan"/>
        </w:rPr>
        <w:t>“slave democracy”</w:t>
      </w:r>
      <w:r w:rsidRPr="00103E4E">
        <w:rPr>
          <w:rStyle w:val="StyleUnderline"/>
        </w:rPr>
        <w:t xml:space="preserve"> or “democratic slave state”</w:t>
      </w:r>
      <w:r w:rsidRPr="00103E4E">
        <w:rPr>
          <w:sz w:val="16"/>
        </w:rPr>
        <w:t xml:space="preserve"> </w:t>
      </w:r>
      <w:r w:rsidRPr="00103E4E">
        <w:rPr>
          <w:rStyle w:val="Emphasis"/>
          <w:highlight w:val="cyan"/>
        </w:rPr>
        <w:t>went to war</w:t>
      </w:r>
      <w:r w:rsidRPr="00103E4E">
        <w:rPr>
          <w:rStyle w:val="Emphasis"/>
        </w:rPr>
        <w:t xml:space="preserve"> </w:t>
      </w:r>
      <w:r w:rsidRPr="00103E4E">
        <w:rPr>
          <w:sz w:val="16"/>
        </w:rPr>
        <w:t xml:space="preserve">with itself—not once, but </w:t>
      </w:r>
      <w:r w:rsidRPr="00103E4E">
        <w:rPr>
          <w:rStyle w:val="Emphasis"/>
          <w:highlight w:val="cyan"/>
        </w:rPr>
        <w:t>twice</w:t>
      </w:r>
      <w:r w:rsidRPr="00103E4E">
        <w:rPr>
          <w:sz w:val="16"/>
        </w:rPr>
        <w:t xml:space="preserve">—to preserve both slavery and </w:t>
      </w:r>
      <w:r w:rsidRPr="00103E4E">
        <w:rPr>
          <w:rStyle w:val="StyleUnderline"/>
        </w:rPr>
        <w:t>democracy’s basis in black captivity</w:t>
      </w:r>
      <w:r w:rsidRPr="00103E4E">
        <w:rPr>
          <w:sz w:val="16"/>
        </w:rPr>
        <w:t xml:space="preserve"> (DuBois 2013; Horne 2014; James 2005). Having had </w:t>
      </w:r>
      <w:r w:rsidRPr="00103E4E">
        <w:rPr>
          <w:rStyle w:val="StyleUnderline"/>
        </w:rPr>
        <w:t>emancipation forced upon it by the selfdetermination of black people, the slave democracy renovated itself for a new era</w:t>
      </w:r>
      <w:r w:rsidRPr="00103E4E">
        <w:rPr>
          <w:sz w:val="16"/>
        </w:rPr>
        <w:t xml:space="preserve">. It is popularly understood by now that the </w:t>
      </w:r>
      <w:r w:rsidRPr="00103E4E">
        <w:rPr>
          <w:rStyle w:val="Emphasis"/>
        </w:rPr>
        <w:t>Thirteenth Amendment</w:t>
      </w:r>
      <w:r w:rsidRPr="00103E4E">
        <w:rPr>
          <w:sz w:val="16"/>
        </w:rPr>
        <w:t xml:space="preserve"> to the U.S. </w:t>
      </w:r>
      <w:r w:rsidRPr="00103E4E">
        <w:rPr>
          <w:rStyle w:val="StyleUnderline"/>
          <w:highlight w:val="cyan"/>
        </w:rPr>
        <w:t>Constitution</w:t>
      </w:r>
      <w:r w:rsidRPr="00103E4E">
        <w:rPr>
          <w:sz w:val="16"/>
        </w:rPr>
        <w:t> </w:t>
      </w:r>
      <w:r w:rsidRPr="00103E4E">
        <w:rPr>
          <w:rStyle w:val="Emphasis"/>
          <w:highlight w:val="cyan"/>
        </w:rPr>
        <w:t>did not</w:t>
      </w:r>
      <w:r w:rsidRPr="00103E4E">
        <w:rPr>
          <w:rStyle w:val="Emphasis"/>
        </w:rPr>
        <w:t> </w:t>
      </w:r>
      <w:r w:rsidRPr="00103E4E">
        <w:rPr>
          <w:rStyle w:val="StyleUnderline"/>
        </w:rPr>
        <w:t>actually </w:t>
      </w:r>
      <w:r w:rsidRPr="00103E4E">
        <w:rPr>
          <w:rStyle w:val="Emphasis"/>
          <w:highlight w:val="cyan"/>
        </w:rPr>
        <w:t>abolish</w:t>
      </w:r>
      <w:r w:rsidRPr="00103E4E">
        <w:rPr>
          <w:sz w:val="16"/>
        </w:rPr>
        <w:t> the institution of </w:t>
      </w:r>
      <w:r w:rsidRPr="00103E4E">
        <w:rPr>
          <w:rStyle w:val="Emphasis"/>
          <w:highlight w:val="cyan"/>
        </w:rPr>
        <w:t>slavery</w:t>
      </w:r>
      <w:r w:rsidRPr="00103E4E">
        <w:rPr>
          <w:sz w:val="16"/>
        </w:rPr>
        <w:t xml:space="preserve">, </w:t>
      </w:r>
      <w:r w:rsidRPr="00103E4E">
        <w:rPr>
          <w:rStyle w:val="StyleUnderline"/>
          <w:highlight w:val="cyan"/>
        </w:rPr>
        <w:t>but</w:t>
      </w:r>
      <w:r w:rsidRPr="00103E4E">
        <w:rPr>
          <w:rStyle w:val="StyleUnderline"/>
        </w:rPr>
        <w:t xml:space="preserve"> instead </w:t>
      </w:r>
      <w:r w:rsidRPr="00103E4E">
        <w:rPr>
          <w:rStyle w:val="StyleUnderline"/>
          <w:highlight w:val="cyan"/>
        </w:rPr>
        <w:t>relocated</w:t>
      </w:r>
      <w:r w:rsidRPr="00103E4E">
        <w:rPr>
          <w:rStyle w:val="StyleUnderline"/>
        </w:rPr>
        <w:t xml:space="preserve"> </w:t>
      </w:r>
      <w:r w:rsidRPr="00103E4E">
        <w:rPr>
          <w:rStyle w:val="StyleUnderline"/>
          <w:highlight w:val="cyan"/>
        </w:rPr>
        <w:t>it into</w:t>
      </w:r>
      <w:r w:rsidRPr="00103E4E">
        <w:rPr>
          <w:rStyle w:val="StyleUnderline"/>
        </w:rPr>
        <w:t xml:space="preserve"> the purview of the </w:t>
      </w:r>
      <w:r w:rsidRPr="00103E4E">
        <w:rPr>
          <w:rStyle w:val="Emphasis"/>
          <w:highlight w:val="cyan"/>
        </w:rPr>
        <w:t>c</w:t>
      </w:r>
      <w:r w:rsidRPr="00103E4E">
        <w:rPr>
          <w:rStyle w:val="StyleUnderline"/>
        </w:rPr>
        <w:t xml:space="preserve">riminal </w:t>
      </w:r>
      <w:r w:rsidRPr="00103E4E">
        <w:rPr>
          <w:rStyle w:val="Emphasis"/>
          <w:highlight w:val="cyan"/>
        </w:rPr>
        <w:t>j</w:t>
      </w:r>
      <w:r w:rsidRPr="00103E4E">
        <w:rPr>
          <w:rStyle w:val="StyleUnderline"/>
        </w:rPr>
        <w:t xml:space="preserve">ustice </w:t>
      </w:r>
      <w:r w:rsidRPr="00103E4E">
        <w:rPr>
          <w:rStyle w:val="Emphasis"/>
          <w:highlight w:val="cyan"/>
        </w:rPr>
        <w:t>s</w:t>
      </w:r>
      <w:r w:rsidRPr="00103E4E">
        <w:rPr>
          <w:rStyle w:val="StyleUnderline"/>
        </w:rPr>
        <w:t>ystem</w:t>
      </w:r>
      <w:r w:rsidRPr="00103E4E">
        <w:rPr>
          <w:sz w:val="16"/>
        </w:rPr>
        <w:t xml:space="preserve">. What remains under appreciated, however, is that the Thirteenth Amendment is not the provincialization of slavery, </w:t>
      </w:r>
      <w:r w:rsidRPr="00103E4E">
        <w:rPr>
          <w:rStyle w:val="StyleUnderline"/>
        </w:rPr>
        <w:t xml:space="preserve">a discrete winnowing of the scope of enslavement to </w:t>
      </w:r>
      <w:r w:rsidRPr="00103E4E">
        <w:rPr>
          <w:rStyle w:val="Emphasis"/>
        </w:rPr>
        <w:t>criminal convicts</w:t>
      </w:r>
      <w:r w:rsidRPr="00103E4E">
        <w:rPr>
          <w:rStyle w:val="StyleUnderline"/>
        </w:rPr>
        <w:t xml:space="preserve">. </w:t>
      </w:r>
      <w:r w:rsidRPr="00103E4E">
        <w:rPr>
          <w:sz w:val="16"/>
        </w:rPr>
        <w:t>On the contrary: since criminalization is first and foremost a political-</w:t>
      </w:r>
      <w:r w:rsidRPr="00103E4E">
        <w:rPr>
          <w:rStyle w:val="StyleUnderline"/>
        </w:rPr>
        <w:t>symbolic tool, it harkens not to individual behavior but rather to the social itself</w:t>
      </w:r>
      <w:r w:rsidRPr="00103E4E">
        <w:rPr>
          <w:sz w:val="16"/>
        </w:rPr>
        <w:t xml:space="preserve">, to an </w:t>
      </w:r>
      <w:r w:rsidRPr="00103E4E">
        <w:rPr>
          <w:rStyle w:val="StyleUnderline"/>
        </w:rPr>
        <w:t>onto-epistemic framework structuring social relations</w:t>
      </w:r>
      <w:r w:rsidRPr="00103E4E">
        <w:rPr>
          <w:sz w:val="16"/>
        </w:rPr>
        <w:t xml:space="preserve"> (Saucier and Woods 2014; Woods 2013). As such, the </w:t>
      </w:r>
      <w:r w:rsidRPr="00103E4E">
        <w:rPr>
          <w:rStyle w:val="StyleUnderline"/>
        </w:rPr>
        <w:t xml:space="preserve">Thirteenth Amendment oversees the reiteration of democracy’s basis in </w:t>
      </w:r>
      <w:r w:rsidRPr="00103E4E">
        <w:rPr>
          <w:rStyle w:val="Emphasis"/>
        </w:rPr>
        <w:t>social captivity.</w:t>
      </w:r>
    </w:p>
    <w:p w14:paraId="53C84CD5" w14:textId="77777777" w:rsidR="0005477C" w:rsidRPr="00103E4E" w:rsidRDefault="0005477C" w:rsidP="00DF086F">
      <w:pPr>
        <w:rPr>
          <w:sz w:val="16"/>
        </w:rPr>
      </w:pPr>
      <w:r w:rsidRPr="00103E4E">
        <w:rPr>
          <w:rStyle w:val="Emphasis"/>
        </w:rPr>
        <w:t>We cannot ignore or retreat from the analysis of democrac</w:t>
      </w:r>
      <w:r w:rsidRPr="00103E4E">
        <w:rPr>
          <w:rStyle w:val="StyleUnderline"/>
        </w:rPr>
        <w:t>y</w:t>
      </w:r>
      <w:r w:rsidRPr="00103E4E">
        <w:rPr>
          <w:sz w:val="16"/>
        </w:rPr>
        <w:t xml:space="preserve"> that these insights present.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be: </w:t>
      </w:r>
      <w:r w:rsidRPr="00103E4E">
        <w:rPr>
          <w:rStyle w:val="StyleUnderline"/>
        </w:rPr>
        <w:t>reform of consciousness</w:t>
      </w:r>
      <w:r w:rsidRPr="00103E4E">
        <w:rPr>
          <w:sz w:val="16"/>
        </w:rPr>
        <w:t xml:space="preserve"> </w:t>
      </w:r>
      <w:r w:rsidRPr="00103E4E">
        <w:rPr>
          <w:rStyle w:val="StyleUnderline"/>
        </w:rPr>
        <w:t>not through dogmas, but through analyzing the mystical consciousness, the consciousness which is unclear to itself</w:t>
      </w:r>
      <w:r w:rsidRPr="00103E4E">
        <w:rPr>
          <w:sz w:val="16"/>
        </w:rPr>
        <w:t>” (15, emphasis added). To be ruthlessly critical directs us to the social fact that blackness enables democracy, mass incarceration is the prerequisite for democracy, and democracy is therefore the internal limit to the black freedom struggle. Consequently, racial theory’s apprehension of “democracy” is something of a litmus test for conceptual aphasia. Joao Costa Vargas and Joy James (2012) ask the questions that are unanswerable within the racial formation framework:</w:t>
      </w:r>
    </w:p>
    <w:p w14:paraId="463874C6" w14:textId="77777777" w:rsidR="0005477C" w:rsidRPr="00103E4E" w:rsidRDefault="0005477C" w:rsidP="00DF086F">
      <w:pPr>
        <w:rPr>
          <w:sz w:val="16"/>
        </w:rPr>
      </w:pPr>
      <w:r w:rsidRPr="00103E4E">
        <w:rPr>
          <w:rStyle w:val="StyleUnderline"/>
        </w:rPr>
        <w:t>What happens when</w:t>
      </w:r>
      <w:r w:rsidRPr="00103E4E">
        <w:rPr>
          <w:sz w:val="16"/>
        </w:rPr>
        <w:t xml:space="preserve">, instead of </w:t>
      </w:r>
      <w:r w:rsidRPr="00103E4E">
        <w:rPr>
          <w:rStyle w:val="StyleUnderline"/>
        </w:rPr>
        <w:t>becoming enraged and shocked every time</w:t>
      </w:r>
      <w:r w:rsidRPr="00103E4E">
        <w:rPr>
          <w:sz w:val="16"/>
        </w:rPr>
        <w:t xml:space="preserve"> a </w:t>
      </w:r>
      <w:r w:rsidRPr="00103E4E">
        <w:rPr>
          <w:rStyle w:val="Emphasis"/>
        </w:rPr>
        <w:t>black person is killed</w:t>
      </w:r>
      <w:r w:rsidRPr="00103E4E">
        <w:rPr>
          <w:sz w:val="16"/>
        </w:rPr>
        <w:t xml:space="preserve"> in </w:t>
      </w:r>
      <w:r w:rsidRPr="00103E4E">
        <w:rPr>
          <w:rStyle w:val="StyleUnderline"/>
        </w:rPr>
        <w:t>the United States, </w:t>
      </w:r>
      <w:r w:rsidRPr="00103E4E">
        <w:rPr>
          <w:rStyle w:val="StyleUnderline"/>
          <w:highlight w:val="cyan"/>
        </w:rPr>
        <w:t>we recognize black death as a predictable</w:t>
      </w:r>
      <w:r w:rsidRPr="00103E4E">
        <w:rPr>
          <w:rStyle w:val="StyleUnderline"/>
        </w:rPr>
        <w:t xml:space="preserve"> and constitutive aspect of this democracy</w:t>
      </w:r>
      <w:r w:rsidRPr="00103E4E">
        <w:rPr>
          <w:sz w:val="16"/>
        </w:rPr>
        <w:t xml:space="preserve">? What will happen then if instead of demanding justice we recognize (or at least consider) that the </w:t>
      </w:r>
      <w:r w:rsidRPr="00103E4E">
        <w:rPr>
          <w:rStyle w:val="StyleUnderline"/>
        </w:rPr>
        <w:t>very notion of justice—indeed the gamut of political and cognitive elements that constitute formal</w:t>
      </w:r>
      <w:r w:rsidRPr="00103E4E">
        <w:rPr>
          <w:sz w:val="16"/>
        </w:rPr>
        <w:t xml:space="preserve">, </w:t>
      </w:r>
      <w:r w:rsidRPr="00103E4E">
        <w:rPr>
          <w:rStyle w:val="StyleUnderline"/>
        </w:rPr>
        <w:t>multiracial democratic practices</w:t>
      </w:r>
      <w:r w:rsidRPr="00103E4E">
        <w:rPr>
          <w:sz w:val="16"/>
        </w:rPr>
        <w:t xml:space="preserve"> and institutions—</w:t>
      </w:r>
      <w:r w:rsidRPr="00103E4E">
        <w:rPr>
          <w:rStyle w:val="Emphasis"/>
        </w:rPr>
        <w:t>produces</w:t>
      </w:r>
      <w:r w:rsidRPr="00103E4E">
        <w:rPr>
          <w:rStyle w:val="StyleUnderline"/>
        </w:rPr>
        <w:t xml:space="preserve"> or </w:t>
      </w:r>
      <w:r w:rsidRPr="00103E4E">
        <w:rPr>
          <w:rStyle w:val="Emphasis"/>
          <w:highlight w:val="cyan"/>
        </w:rPr>
        <w:t>requires</w:t>
      </w:r>
      <w:r w:rsidRPr="00103E4E">
        <w:rPr>
          <w:rStyle w:val="StyleUnderline"/>
        </w:rPr>
        <w:t xml:space="preserve"> </w:t>
      </w:r>
      <w:r w:rsidRPr="00103E4E">
        <w:rPr>
          <w:rStyle w:val="Emphasis"/>
          <w:highlight w:val="cyan"/>
        </w:rPr>
        <w:t xml:space="preserve">black </w:t>
      </w:r>
      <w:r w:rsidRPr="00103E4E">
        <w:rPr>
          <w:rStyle w:val="Emphasis"/>
        </w:rPr>
        <w:t xml:space="preserve">exclusion and </w:t>
      </w:r>
      <w:r w:rsidRPr="00103E4E">
        <w:rPr>
          <w:rStyle w:val="Emphasis"/>
          <w:highlight w:val="cyan"/>
        </w:rPr>
        <w:t>death as normative</w:t>
      </w:r>
      <w:r w:rsidRPr="00103E4E">
        <w:rPr>
          <w:sz w:val="16"/>
        </w:rPr>
        <w:t>? (193)</w:t>
      </w:r>
    </w:p>
    <w:p w14:paraId="7EE4B142" w14:textId="77777777" w:rsidR="0005477C" w:rsidRPr="00103E4E" w:rsidRDefault="0005477C" w:rsidP="00DF086F">
      <w:pPr>
        <w:rPr>
          <w:sz w:val="16"/>
        </w:rPr>
      </w:pPr>
      <w:r w:rsidRPr="00103E4E">
        <w:rPr>
          <w:sz w:val="16"/>
        </w:rPr>
        <w:t>Democracy as the normative terrain for black death explodes the conceptual aphasia characterizing Omi and Winant’s insistence on “racial democracy” as a viable category of analysis. James has referred to the conceptual aphasia we are identifying in this volume as the “conceptual dead zone”: the graveyard where discussions of black genocide and the ongoing relations of slavery as constitutive to contemporary democracy lie buried as impermissible knowledge (James 2009).</w:t>
      </w:r>
    </w:p>
    <w:p w14:paraId="26712F4F" w14:textId="77777777" w:rsidR="0005477C" w:rsidRPr="00103E4E" w:rsidRDefault="0005477C" w:rsidP="00DF086F">
      <w:pPr>
        <w:rPr>
          <w:rStyle w:val="StyleUnderline"/>
        </w:rPr>
      </w:pPr>
      <w:r w:rsidRPr="00103E4E">
        <w:rPr>
          <w:sz w:val="14"/>
        </w:rPr>
        <w:t> </w:t>
      </w:r>
      <w:r w:rsidRPr="00103E4E">
        <w:rPr>
          <w:rStyle w:val="StyleUnderline"/>
        </w:rPr>
        <w:t>James explains that “the dead zone has a gravitational pull that slows down radical critique”</w:t>
      </w:r>
      <w:r w:rsidRPr="00103E4E">
        <w:rPr>
          <w:sz w:val="14"/>
        </w:rPr>
        <w:t xml:space="preserve"> (2009, 461). Mainstream analysis, however, finds sustenance from the dead zone. What </w:t>
      </w:r>
      <w:r w:rsidRPr="00103E4E">
        <w:rPr>
          <w:rStyle w:val="StyleUnderline"/>
        </w:rPr>
        <w:t xml:space="preserve">exactly is happening to blackness in order to give life to </w:t>
      </w:r>
      <w:r w:rsidRPr="00103E4E">
        <w:rPr>
          <w:rStyle w:val="Emphasis"/>
          <w:highlight w:val="cyan"/>
        </w:rPr>
        <w:t>vampiric</w:t>
      </w:r>
      <w:r w:rsidRPr="00103E4E">
        <w:rPr>
          <w:rStyle w:val="StyleUnderline"/>
        </w:rPr>
        <w:t xml:space="preserve"> racial </w:t>
      </w:r>
      <w:r w:rsidRPr="00103E4E">
        <w:rPr>
          <w:rStyle w:val="Emphasis"/>
          <w:highlight w:val="cyan"/>
        </w:rPr>
        <w:t>optimism</w:t>
      </w:r>
      <w:r w:rsidRPr="00103E4E">
        <w:rPr>
          <w:rStyle w:val="StyleUnderline"/>
        </w:rPr>
        <w:t xml:space="preserve"> </w:t>
      </w:r>
      <w:r w:rsidRPr="00103E4E">
        <w:rPr>
          <w:sz w:val="14"/>
        </w:rPr>
        <w:t xml:space="preserve">like racial formation theory? The notion of racial democracy necessarily eclipses the reality of gratuitous violence gripping the black body. Gratuitous violence turns the black body into flesh and destroys the possibility of ontology, so the only way that </w:t>
      </w:r>
      <w:r w:rsidRPr="00103E4E">
        <w:rPr>
          <w:rStyle w:val="StyleUnderline"/>
        </w:rPr>
        <w:t>blackness can appear to participate in the world alongside the subjects of humanity</w:t>
      </w:r>
      <w:r w:rsidRPr="00103E4E">
        <w:rPr>
          <w:sz w:val="14"/>
        </w:rPr>
        <w:t xml:space="preserve">, the denizens of the </w:t>
      </w:r>
      <w:r w:rsidRPr="00103E4E">
        <w:rPr>
          <w:rStyle w:val="StyleUnderline"/>
        </w:rPr>
        <w:t>democratic polity, is by way of a structural</w:t>
      </w:r>
      <w:r w:rsidRPr="00103E4E">
        <w:rPr>
          <w:sz w:val="14"/>
        </w:rPr>
        <w:t xml:space="preserve"> </w:t>
      </w:r>
      <w:r w:rsidRPr="00103E4E">
        <w:rPr>
          <w:rStyle w:val="StyleUnderline"/>
        </w:rPr>
        <w:t xml:space="preserve">adjustment wherein blacks are perceived to act as if they possess </w:t>
      </w:r>
      <w:r w:rsidRPr="00103E4E">
        <w:rPr>
          <w:rStyle w:val="Emphasis"/>
        </w:rPr>
        <w:t>ontological capacity</w:t>
      </w:r>
      <w:r w:rsidRPr="00103E4E">
        <w:rPr>
          <w:sz w:val="14"/>
        </w:rPr>
        <w:t xml:space="preserve"> (Spillers 1987). The price of this ticket is that social analysis must remain within the agreed upon limits of knowledge and ethics. Sexton terms it the “borrowed institutionality” of blackness.15 Take for instance </w:t>
      </w:r>
      <w:r w:rsidRPr="00103E4E">
        <w:rPr>
          <w:rStyle w:val="StyleUnderline"/>
        </w:rPr>
        <w:t xml:space="preserve">the </w:t>
      </w:r>
      <w:r w:rsidRPr="00103E4E">
        <w:rPr>
          <w:rStyle w:val="StyleUnderline"/>
          <w:highlight w:val="cyan"/>
        </w:rPr>
        <w:t>emergence</w:t>
      </w:r>
      <w:r w:rsidRPr="00103E4E">
        <w:rPr>
          <w:rStyle w:val="StyleUnderline"/>
        </w:rPr>
        <w:t xml:space="preserve"> </w:t>
      </w:r>
      <w:r w:rsidRPr="00103E4E">
        <w:rPr>
          <w:rStyle w:val="StyleUnderline"/>
          <w:highlight w:val="cyan"/>
        </w:rPr>
        <w:t>of</w:t>
      </w:r>
      <w:r w:rsidRPr="00103E4E">
        <w:rPr>
          <w:rStyle w:val="StyleUnderline"/>
        </w:rPr>
        <w:t xml:space="preserve"> #</w:t>
      </w:r>
      <w:r w:rsidRPr="00103E4E">
        <w:rPr>
          <w:rStyle w:val="Emphasis"/>
          <w:highlight w:val="cyan"/>
        </w:rPr>
        <w:t>B</w:t>
      </w:r>
      <w:r w:rsidRPr="00103E4E">
        <w:rPr>
          <w:rStyle w:val="StyleUnderline"/>
        </w:rPr>
        <w:t>lack</w:t>
      </w:r>
      <w:r w:rsidRPr="00103E4E">
        <w:rPr>
          <w:rStyle w:val="Emphasis"/>
          <w:highlight w:val="cyan"/>
        </w:rPr>
        <w:t>L</w:t>
      </w:r>
      <w:r w:rsidRPr="00103E4E">
        <w:rPr>
          <w:rStyle w:val="StyleUnderline"/>
        </w:rPr>
        <w:t>ives</w:t>
      </w:r>
      <w:r w:rsidRPr="00103E4E">
        <w:rPr>
          <w:rStyle w:val="Emphasis"/>
          <w:highlight w:val="cyan"/>
        </w:rPr>
        <w:t>M</w:t>
      </w:r>
      <w:r w:rsidRPr="00103E4E">
        <w:rPr>
          <w:rStyle w:val="StyleUnderline"/>
        </w:rPr>
        <w:t>atter</w:t>
      </w:r>
      <w:r w:rsidRPr="00103E4E">
        <w:rPr>
          <w:sz w:val="14"/>
        </w:rPr>
        <w:t xml:space="preserve">. In recent years, the meme </w:t>
      </w:r>
      <w:r w:rsidRPr="00103E4E">
        <w:rPr>
          <w:rStyle w:val="StyleUnderline"/>
          <w:highlight w:val="cyan"/>
        </w:rPr>
        <w:t>has become</w:t>
      </w:r>
      <w:r w:rsidRPr="00103E4E">
        <w:rPr>
          <w:rStyle w:val="StyleUnderline"/>
        </w:rPr>
        <w:t xml:space="preserve"> a political</w:t>
      </w:r>
      <w:r w:rsidRPr="00103E4E">
        <w:rPr>
          <w:sz w:val="14"/>
        </w:rPr>
        <w:t xml:space="preserve"> Rorschach producing a cornucopia of identitarian hashtags from </w:t>
      </w:r>
      <w:r w:rsidRPr="00103E4E">
        <w:rPr>
          <w:rStyle w:val="Emphasis"/>
          <w:highlight w:val="cyan"/>
        </w:rPr>
        <w:t>#alllivesmatter</w:t>
      </w:r>
      <w:r w:rsidRPr="00103E4E">
        <w:rPr>
          <w:rStyle w:val="Emphasis"/>
        </w:rPr>
        <w:t xml:space="preserve"> </w:t>
      </w:r>
      <w:r w:rsidRPr="00103E4E">
        <w:rPr>
          <w:rStyle w:val="StyleUnderline"/>
        </w:rPr>
        <w:t xml:space="preserve">to </w:t>
      </w:r>
      <w:r w:rsidRPr="00103E4E">
        <w:rPr>
          <w:rStyle w:val="Emphasis"/>
        </w:rPr>
        <w:t xml:space="preserve">#copslivesmatter </w:t>
      </w:r>
      <w:r w:rsidRPr="00103E4E">
        <w:rPr>
          <w:sz w:val="14"/>
        </w:rPr>
        <w:t xml:space="preserve">that, at the end of the day, </w:t>
      </w:r>
      <w:r w:rsidRPr="00103E4E">
        <w:rPr>
          <w:rStyle w:val="StyleUnderline"/>
        </w:rPr>
        <w:t xml:space="preserve">effortlessly obscures or </w:t>
      </w:r>
      <w:r w:rsidRPr="00103E4E">
        <w:rPr>
          <w:rStyle w:val="Emphasis"/>
          <w:highlight w:val="cyan"/>
        </w:rPr>
        <w:t>subsumes blackness’s grammar of suffering.</w:t>
      </w:r>
      <w:r w:rsidRPr="00103E4E">
        <w:rPr>
          <w:sz w:val="14"/>
        </w:rPr>
        <w:t xml:space="preserve"> This identity boosterism imagines, </w:t>
      </w:r>
      <w:r w:rsidRPr="00103E4E">
        <w:rPr>
          <w:rStyle w:val="StyleUnderline"/>
          <w:highlight w:val="cyan"/>
        </w:rPr>
        <w:t>through liberalism’s</w:t>
      </w:r>
      <w:r w:rsidRPr="00103E4E">
        <w:rPr>
          <w:rStyle w:val="StyleUnderline"/>
        </w:rPr>
        <w:t xml:space="preserve"> lingua franca of rights and </w:t>
      </w:r>
      <w:r w:rsidRPr="00103E4E">
        <w:rPr>
          <w:rStyle w:val="StyleUnderline"/>
          <w:highlight w:val="cyan"/>
        </w:rPr>
        <w:t>reform, an “existential commons”</w:t>
      </w:r>
      <w:r w:rsidRPr="00103E4E">
        <w:rPr>
          <w:rStyle w:val="StyleUnderline"/>
        </w:rPr>
        <w:t xml:space="preserve"> </w:t>
      </w:r>
      <w:r w:rsidRPr="00103E4E">
        <w:rPr>
          <w:sz w:val="14"/>
        </w:rPr>
        <w:t xml:space="preserve">in which black people enjoy a shared human capacity for generating recognition, honor, and bodily integrity alongside non-blacks (Wilderson 2010, 20). The dieins, </w:t>
      </w:r>
      <w:r w:rsidRPr="00103E4E">
        <w:rPr>
          <w:rStyle w:val="StyleUnderline"/>
        </w:rPr>
        <w:t>marches, and political theater of disrupting presidential candidates’ stump speeches</w:t>
      </w:r>
      <w:r w:rsidRPr="00103E4E">
        <w:rPr>
          <w:sz w:val="14"/>
        </w:rPr>
        <w:t xml:space="preserve">, all in the name of </w:t>
      </w:r>
      <w:r w:rsidRPr="00103E4E">
        <w:rPr>
          <w:rStyle w:val="Emphasis"/>
        </w:rPr>
        <w:t>B</w:t>
      </w:r>
      <w:r w:rsidRPr="00103E4E">
        <w:rPr>
          <w:sz w:val="14"/>
        </w:rPr>
        <w:t xml:space="preserve">lack </w:t>
      </w:r>
      <w:r w:rsidRPr="00103E4E">
        <w:rPr>
          <w:rStyle w:val="Emphasis"/>
        </w:rPr>
        <w:t>L</w:t>
      </w:r>
      <w:r w:rsidRPr="00103E4E">
        <w:rPr>
          <w:sz w:val="14"/>
        </w:rPr>
        <w:t xml:space="preserve">ives </w:t>
      </w:r>
      <w:r w:rsidRPr="00103E4E">
        <w:rPr>
          <w:rStyle w:val="Emphasis"/>
        </w:rPr>
        <w:t>M</w:t>
      </w:r>
      <w:r w:rsidRPr="00103E4E">
        <w:rPr>
          <w:sz w:val="14"/>
        </w:rPr>
        <w:t>atter (not to mention “</w:t>
      </w:r>
      <w:r w:rsidRPr="00103E4E">
        <w:rPr>
          <w:rStyle w:val="StyleUnderline"/>
        </w:rPr>
        <w:t>Hands Up, Don’t Shoot,” “I Can’t Breathe,” #RealeasetheTapes</w:t>
      </w:r>
      <w:r w:rsidRPr="00103E4E">
        <w:rPr>
          <w:sz w:val="14"/>
        </w:rPr>
        <w:t xml:space="preserve">, and so on), are </w:t>
      </w:r>
      <w:r w:rsidRPr="00103E4E">
        <w:rPr>
          <w:rStyle w:val="StyleUnderline"/>
        </w:rPr>
        <w:t xml:space="preserve">statements and </w:t>
      </w:r>
      <w:r w:rsidRPr="00103E4E">
        <w:rPr>
          <w:rStyle w:val="StyleUnderline"/>
          <w:highlight w:val="cyan"/>
        </w:rPr>
        <w:t>events of outrage</w:t>
      </w:r>
      <w:r w:rsidRPr="00103E4E">
        <w:rPr>
          <w:rStyle w:val="StyleUnderline"/>
        </w:rPr>
        <w:t xml:space="preserve">. </w:t>
      </w:r>
      <w:r w:rsidRPr="00103E4E">
        <w:rPr>
          <w:sz w:val="14"/>
        </w:rPr>
        <w:t xml:space="preserve">The fury states the obvious and regulates itself: the demand for justice sequesters black collective existence through its suggestion that </w:t>
      </w:r>
      <w:r w:rsidRPr="00103E4E">
        <w:rPr>
          <w:rStyle w:val="Emphasis"/>
        </w:rPr>
        <w:t>black lives would matter if only the police were prosecuted when they kill black people</w:t>
      </w:r>
      <w:r w:rsidRPr="00103E4E">
        <w:rPr>
          <w:sz w:val="14"/>
        </w:rPr>
        <w:t xml:space="preserve">, if politicians would apologize for mass incarceration, or if a university president would resign. </w:t>
      </w:r>
      <w:r w:rsidRPr="00103E4E">
        <w:rPr>
          <w:rStyle w:val="StyleUnderline"/>
        </w:rPr>
        <w:t xml:space="preserve">#BlackLivesMatter </w:t>
      </w:r>
      <w:r w:rsidRPr="00103E4E">
        <w:rPr>
          <w:rStyle w:val="StyleUnderline"/>
          <w:highlight w:val="cyan"/>
        </w:rPr>
        <w:t>reveals</w:t>
      </w:r>
      <w:r w:rsidRPr="00103E4E">
        <w:rPr>
          <w:sz w:val="14"/>
        </w:rPr>
        <w:t xml:space="preserve"> a historical and </w:t>
      </w:r>
      <w:r w:rsidRPr="00103E4E">
        <w:rPr>
          <w:rStyle w:val="StyleUnderline"/>
          <w:highlight w:val="cyan"/>
        </w:rPr>
        <w:t>ethical negligence</w:t>
      </w:r>
      <w:r w:rsidRPr="00103E4E">
        <w:rPr>
          <w:sz w:val="14"/>
        </w:rPr>
        <w:t xml:space="preserve"> </w:t>
      </w:r>
      <w:r w:rsidRPr="00103E4E">
        <w:rPr>
          <w:rStyle w:val="StyleUnderline"/>
          <w:highlight w:val="cyan"/>
        </w:rPr>
        <w:t>when it replaces black liberation</w:t>
      </w:r>
      <w:r w:rsidRPr="00103E4E">
        <w:rPr>
          <w:rStyle w:val="StyleUnderline"/>
        </w:rPr>
        <w:t xml:space="preserve"> </w:t>
      </w:r>
      <w:r w:rsidRPr="00103E4E">
        <w:rPr>
          <w:rStyle w:val="StyleUnderline"/>
          <w:highlight w:val="cyan"/>
        </w:rPr>
        <w:t>with</w:t>
      </w:r>
      <w:r w:rsidRPr="00103E4E">
        <w:rPr>
          <w:rStyle w:val="StyleUnderline"/>
        </w:rPr>
        <w:t xml:space="preserve"> the performance of </w:t>
      </w:r>
      <w:r w:rsidRPr="00103E4E">
        <w:rPr>
          <w:rStyle w:val="StyleUnderline"/>
          <w:highlight w:val="cyan"/>
        </w:rPr>
        <w:t>democracy</w:t>
      </w:r>
      <w:r w:rsidRPr="00103E4E">
        <w:rPr>
          <w:rStyle w:val="StyleUnderline"/>
        </w:rPr>
        <w:t>.</w:t>
      </w:r>
    </w:p>
    <w:p w14:paraId="6C8D9EA4" w14:textId="30E44A3C" w:rsidR="0005477C" w:rsidRPr="00103E4E" w:rsidRDefault="0005477C" w:rsidP="0005477C"/>
    <w:p w14:paraId="2CB55EF3" w14:textId="77777777" w:rsidR="0005477C" w:rsidRPr="00103E4E" w:rsidRDefault="0005477C" w:rsidP="0005477C">
      <w:pPr>
        <w:pStyle w:val="Heading4"/>
        <w:rPr>
          <w:rFonts w:cs="Calibri"/>
        </w:rPr>
      </w:pPr>
      <w:r w:rsidRPr="00103E4E">
        <w:rPr>
          <w:rFonts w:cs="Calibri"/>
        </w:rPr>
        <w:t xml:space="preserve">The 1ac’s faith in courts are built on a </w:t>
      </w:r>
      <w:r w:rsidRPr="00103E4E">
        <w:rPr>
          <w:rFonts w:cs="Calibri"/>
          <w:u w:val="single"/>
        </w:rPr>
        <w:t>mythology</w:t>
      </w:r>
      <w:r w:rsidRPr="00103E4E">
        <w:rPr>
          <w:rFonts w:cs="Calibri"/>
        </w:rPr>
        <w:t xml:space="preserve"> of anti-blackness courts are not a check-- but an extension of the PIC legitimizing, police violence, and </w:t>
      </w:r>
      <w:r w:rsidRPr="00103E4E">
        <w:rPr>
          <w:rFonts w:cs="Calibri"/>
          <w:u w:val="single"/>
        </w:rPr>
        <w:t>coercion</w:t>
      </w:r>
      <w:r w:rsidRPr="00103E4E">
        <w:rPr>
          <w:rFonts w:cs="Calibri"/>
        </w:rPr>
        <w:t xml:space="preserve"> making </w:t>
      </w:r>
      <w:r w:rsidRPr="00103E4E">
        <w:rPr>
          <w:rFonts w:cs="Calibri"/>
          <w:u w:val="single"/>
        </w:rPr>
        <w:t>abolition</w:t>
      </w:r>
      <w:r w:rsidRPr="00103E4E">
        <w:rPr>
          <w:rFonts w:cs="Calibri"/>
        </w:rPr>
        <w:t xml:space="preserve"> impossible</w:t>
      </w:r>
    </w:p>
    <w:p w14:paraId="45086B64" w14:textId="77777777" w:rsidR="0005477C" w:rsidRPr="00103E4E" w:rsidRDefault="0005477C" w:rsidP="0005477C">
      <w:r w:rsidRPr="00103E4E">
        <w:rPr>
          <w:rStyle w:val="Style13ptBold"/>
        </w:rPr>
        <w:t>Clair and Woog 22</w:t>
      </w:r>
      <w:r w:rsidRPr="00103E4E">
        <w:t xml:space="preserve"> (Matthew Clair &amp; Amanda Woog is assistant professor of sociology at Stanford University, where he holds a courtesy appointment at Stanford Law School Amanda R. Woog is a lawyer and criminal justice reform leader best known for her work as Executive Director of the Texas Fair Defense Project, a nonprofit legal organization working to end the criminalization of poverty in Texas. Courts and the Abolition Movement Matthew Clair &amp; Amanda Woog Matthew Clair is assistant professor of sociology at Stanford University, where he holds a courtesy appointment at Stanford Law School. He lives in Palo Alto, California. 2022 </w:t>
      </w:r>
      <w:hyperlink r:id="rId13" w:history="1">
        <w:r w:rsidRPr="00103E4E">
          <w:rPr>
            <w:rStyle w:val="Hyperlink"/>
          </w:rPr>
          <w:t>https://static1.squarespace.com/static/640d6616cc8bbb354ff6ba65/t/6445d79928856674e60fb253/1682298778119/Clair-Woog-35-preEIC.pdf</w:t>
        </w:r>
      </w:hyperlink>
      <w:r w:rsidRPr="00103E4E">
        <w:t xml:space="preserve"> /doa-12-12-2-jrimp) </w:t>
      </w:r>
    </w:p>
    <w:p w14:paraId="6F0CB05F" w14:textId="77777777" w:rsidR="0005477C" w:rsidRPr="00103E4E" w:rsidRDefault="0005477C" w:rsidP="0005477C">
      <w:pPr>
        <w:rPr>
          <w:sz w:val="16"/>
        </w:rPr>
      </w:pPr>
    </w:p>
    <w:p w14:paraId="54D70C92" w14:textId="77777777" w:rsidR="0005477C" w:rsidRPr="00103E4E" w:rsidRDefault="0005477C" w:rsidP="0005477C">
      <w:pPr>
        <w:rPr>
          <w:rStyle w:val="StyleUnderline"/>
        </w:rPr>
      </w:pPr>
      <w:r w:rsidRPr="00103E4E">
        <w:rPr>
          <w:sz w:val="16"/>
        </w:rPr>
        <w:t xml:space="preserve">Breonna </w:t>
      </w:r>
      <w:r w:rsidRPr="00103E4E">
        <w:rPr>
          <w:rStyle w:val="StyleUnderline"/>
          <w:highlight w:val="cyan"/>
        </w:rPr>
        <w:t xml:space="preserve">Taylor’s </w:t>
      </w:r>
      <w:r w:rsidRPr="00103E4E">
        <w:rPr>
          <w:rStyle w:val="Emphasis"/>
          <w:highlight w:val="cyan"/>
        </w:rPr>
        <w:t>killing</w:t>
      </w:r>
      <w:r w:rsidRPr="00103E4E">
        <w:rPr>
          <w:sz w:val="16"/>
          <w:highlight w:val="cyan"/>
        </w:rPr>
        <w:t xml:space="preserve"> </w:t>
      </w:r>
      <w:r w:rsidRPr="00103E4E">
        <w:rPr>
          <w:rStyle w:val="StyleUnderline"/>
          <w:highlight w:val="cyan"/>
        </w:rPr>
        <w:t>by</w:t>
      </w:r>
      <w:r w:rsidRPr="00103E4E">
        <w:rPr>
          <w:sz w:val="16"/>
          <w:highlight w:val="cyan"/>
        </w:rPr>
        <w:t xml:space="preserve"> </w:t>
      </w:r>
      <w:r w:rsidRPr="00103E4E">
        <w:rPr>
          <w:rStyle w:val="Emphasis"/>
          <w:highlight w:val="cyan"/>
        </w:rPr>
        <w:t>police</w:t>
      </w:r>
      <w:r w:rsidRPr="00103E4E">
        <w:rPr>
          <w:sz w:val="16"/>
        </w:rPr>
        <w:t>—</w:t>
      </w:r>
      <w:r w:rsidRPr="00103E4E">
        <w:rPr>
          <w:rStyle w:val="StyleUnderline"/>
        </w:rPr>
        <w:t>along with those of so many other Black and Indigenous people</w:t>
      </w:r>
      <w:r w:rsidRPr="00103E4E">
        <w:rPr>
          <w:sz w:val="16"/>
        </w:rPr>
        <w:t xml:space="preserve"> in the spring and summer of 2020, </w:t>
      </w:r>
      <w:r w:rsidRPr="00103E4E">
        <w:rPr>
          <w:rStyle w:val="StyleUnderline"/>
        </w:rPr>
        <w:t>including George Floyd, Tony McDade, and Rayshard Brooks</w:t>
      </w:r>
      <w:r w:rsidRPr="00103E4E">
        <w:rPr>
          <w:sz w:val="16"/>
        </w:rPr>
        <w:t xml:space="preserve">—has </w:t>
      </w:r>
      <w:r w:rsidRPr="00103E4E">
        <w:rPr>
          <w:rStyle w:val="StyleUnderline"/>
        </w:rPr>
        <w:t xml:space="preserve">sparked </w:t>
      </w:r>
      <w:r w:rsidRPr="00103E4E">
        <w:rPr>
          <w:rStyle w:val="StyleUnderline"/>
          <w:highlight w:val="cyan"/>
        </w:rPr>
        <w:t>continuous</w:t>
      </w:r>
      <w:r w:rsidRPr="00103E4E">
        <w:rPr>
          <w:rStyle w:val="StyleUnderline"/>
        </w:rPr>
        <w:t xml:space="preserve"> </w:t>
      </w:r>
      <w:r w:rsidRPr="00103E4E">
        <w:rPr>
          <w:rStyle w:val="StyleUnderline"/>
          <w:highlight w:val="cyan"/>
        </w:rPr>
        <w:t>protests</w:t>
      </w:r>
      <w:r w:rsidRPr="00103E4E">
        <w:rPr>
          <w:rStyle w:val="StyleUnderline"/>
        </w:rPr>
        <w:t xml:space="preserve"> against racist police </w:t>
      </w:r>
      <w:r w:rsidRPr="00103E4E">
        <w:rPr>
          <w:rStyle w:val="StyleUnderline"/>
          <w:highlight w:val="cyan"/>
        </w:rPr>
        <w:t>violence</w:t>
      </w:r>
      <w:r w:rsidRPr="00103E4E">
        <w:rPr>
          <w:sz w:val="16"/>
        </w:rPr>
        <w:t xml:space="preserve"> </w:t>
      </w:r>
      <w:r w:rsidRPr="00103E4E">
        <w:rPr>
          <w:rStyle w:val="StyleUnderline"/>
        </w:rPr>
        <w:t>and other forms of oppression</w:t>
      </w:r>
      <w:r w:rsidRPr="00103E4E">
        <w:rPr>
          <w:sz w:val="16"/>
        </w:rPr>
        <w:t xml:space="preserve"> on a level not seen in recent years. Protesters from Portland to New York are demanding more than police reform. </w:t>
      </w:r>
      <w:r w:rsidRPr="00103E4E">
        <w:rPr>
          <w:rStyle w:val="StyleUnderline"/>
        </w:rPr>
        <w:t>Many</w:t>
      </w:r>
      <w:r w:rsidRPr="00103E4E">
        <w:rPr>
          <w:sz w:val="16"/>
        </w:rPr>
        <w:t xml:space="preserve"> are </w:t>
      </w:r>
      <w:r w:rsidRPr="00103E4E">
        <w:rPr>
          <w:rStyle w:val="StyleUnderline"/>
        </w:rPr>
        <w:t xml:space="preserve">demanding </w:t>
      </w:r>
      <w:r w:rsidRPr="00103E4E">
        <w:rPr>
          <w:rStyle w:val="Emphasis"/>
          <w:highlight w:val="cyan"/>
        </w:rPr>
        <w:t>abolition</w:t>
      </w:r>
      <w:r w:rsidRPr="00103E4E">
        <w:rPr>
          <w:sz w:val="16"/>
        </w:rPr>
        <w:t xml:space="preserve"> </w:t>
      </w:r>
      <w:r w:rsidRPr="00103E4E">
        <w:rPr>
          <w:rStyle w:val="StyleUnderline"/>
        </w:rPr>
        <w:t xml:space="preserve">of the police </w:t>
      </w:r>
      <w:r w:rsidRPr="00103E4E">
        <w:rPr>
          <w:rStyle w:val="StyleUnderline"/>
          <w:highlight w:val="cyan"/>
        </w:rPr>
        <w:t>alongside</w:t>
      </w:r>
      <w:r w:rsidRPr="00103E4E">
        <w:rPr>
          <w:sz w:val="16"/>
          <w:highlight w:val="cyan"/>
        </w:rPr>
        <w:t xml:space="preserve"> </w:t>
      </w:r>
      <w:r w:rsidRPr="00103E4E">
        <w:rPr>
          <w:rStyle w:val="StyleUnderline"/>
          <w:highlight w:val="cyan"/>
        </w:rPr>
        <w:t>robust</w:t>
      </w:r>
      <w:r w:rsidRPr="00103E4E">
        <w:rPr>
          <w:rStyle w:val="StyleUnderline"/>
        </w:rPr>
        <w:t xml:space="preserve"> investments in employment, </w:t>
      </w:r>
      <w:r w:rsidRPr="00103E4E">
        <w:rPr>
          <w:rStyle w:val="StyleUnderline"/>
          <w:highlight w:val="cyan"/>
        </w:rPr>
        <w:t>housing</w:t>
      </w:r>
      <w:r w:rsidRPr="00103E4E">
        <w:rPr>
          <w:rStyle w:val="StyleUnderline"/>
        </w:rPr>
        <w:t xml:space="preserve">, </w:t>
      </w:r>
      <w:r w:rsidRPr="00103E4E">
        <w:rPr>
          <w:rStyle w:val="StyleUnderline"/>
          <w:highlight w:val="cyan"/>
        </w:rPr>
        <w:t>and</w:t>
      </w:r>
      <w:r w:rsidRPr="00103E4E">
        <w:rPr>
          <w:rStyle w:val="StyleUnderline"/>
        </w:rPr>
        <w:t xml:space="preserve"> </w:t>
      </w:r>
      <w:r w:rsidRPr="00103E4E">
        <w:rPr>
          <w:rStyle w:val="StyleUnderline"/>
          <w:highlight w:val="cyan"/>
        </w:rPr>
        <w:t>healthcare</w:t>
      </w:r>
      <w:r w:rsidRPr="00103E4E">
        <w:rPr>
          <w:rStyle w:val="StyleUnderline"/>
        </w:rPr>
        <w:t xml:space="preserve"> in marginalized communities</w:t>
      </w:r>
      <w:r w:rsidRPr="00103E4E">
        <w:rPr>
          <w:sz w:val="16"/>
        </w:rPr>
        <w:t xml:space="preserve">.9 A dollar spent on police is a dollar taken from a library.10 But the </w:t>
      </w:r>
      <w:r w:rsidRPr="00103E4E">
        <w:rPr>
          <w:rStyle w:val="Emphasis"/>
          <w:highlight w:val="cyan"/>
        </w:rPr>
        <w:t>c</w:t>
      </w:r>
      <w:r w:rsidRPr="00103E4E">
        <w:rPr>
          <w:sz w:val="16"/>
        </w:rPr>
        <w:t xml:space="preserve">riminal </w:t>
      </w:r>
      <w:r w:rsidRPr="00103E4E">
        <w:rPr>
          <w:rStyle w:val="Emphasis"/>
          <w:highlight w:val="cyan"/>
        </w:rPr>
        <w:t>j</w:t>
      </w:r>
      <w:r w:rsidRPr="00103E4E">
        <w:rPr>
          <w:sz w:val="16"/>
        </w:rPr>
        <w:t xml:space="preserve">ustice </w:t>
      </w:r>
      <w:r w:rsidRPr="00103E4E">
        <w:rPr>
          <w:rStyle w:val="StyleUnderline"/>
        </w:rPr>
        <w:t xml:space="preserve">crisis </w:t>
      </w:r>
      <w:r w:rsidRPr="00103E4E">
        <w:rPr>
          <w:rStyle w:val="StyleUnderline"/>
          <w:highlight w:val="cyan"/>
        </w:rPr>
        <w:t>extends</w:t>
      </w:r>
      <w:r w:rsidRPr="00103E4E">
        <w:rPr>
          <w:rStyle w:val="StyleUnderline"/>
        </w:rPr>
        <w:t xml:space="preserve"> beyond police. </w:t>
      </w:r>
      <w:r w:rsidRPr="00103E4E">
        <w:rPr>
          <w:sz w:val="16"/>
        </w:rPr>
        <w:t xml:space="preserve">As much as Breonna </w:t>
      </w:r>
      <w:r w:rsidRPr="00103E4E">
        <w:rPr>
          <w:rStyle w:val="StyleUnderline"/>
        </w:rPr>
        <w:t>Taylor’s death reveals</w:t>
      </w:r>
      <w:r w:rsidRPr="00103E4E">
        <w:rPr>
          <w:sz w:val="16"/>
        </w:rPr>
        <w:t xml:space="preserve"> about the </w:t>
      </w:r>
      <w:r w:rsidRPr="00103E4E">
        <w:rPr>
          <w:rStyle w:val="Emphasis"/>
        </w:rPr>
        <w:t>crisis</w:t>
      </w:r>
      <w:r w:rsidRPr="00103E4E">
        <w:rPr>
          <w:rStyle w:val="StyleUnderline"/>
        </w:rPr>
        <w:t xml:space="preserve"> of </w:t>
      </w:r>
      <w:r w:rsidRPr="00103E4E">
        <w:rPr>
          <w:rStyle w:val="Emphasis"/>
        </w:rPr>
        <w:t>policing</w:t>
      </w:r>
      <w:r w:rsidRPr="00103E4E">
        <w:rPr>
          <w:sz w:val="16"/>
        </w:rPr>
        <w:t xml:space="preserve">, it also reveals the </w:t>
      </w:r>
      <w:r w:rsidRPr="00103E4E">
        <w:rPr>
          <w:rStyle w:val="StyleUnderline"/>
        </w:rPr>
        <w:t xml:space="preserve">central </w:t>
      </w:r>
      <w:r w:rsidRPr="00103E4E">
        <w:rPr>
          <w:rStyle w:val="Emphasis"/>
          <w:highlight w:val="cyan"/>
        </w:rPr>
        <w:t>role judges</w:t>
      </w:r>
      <w:r w:rsidRPr="00103E4E">
        <w:rPr>
          <w:sz w:val="16"/>
        </w:rPr>
        <w:t xml:space="preserve"> and other court actors </w:t>
      </w:r>
      <w:r w:rsidRPr="00103E4E">
        <w:rPr>
          <w:rStyle w:val="StyleUnderline"/>
        </w:rPr>
        <w:t xml:space="preserve">play in </w:t>
      </w:r>
      <w:r w:rsidRPr="00103E4E">
        <w:rPr>
          <w:rStyle w:val="StyleUnderline"/>
          <w:highlight w:val="cyan"/>
        </w:rPr>
        <w:t>sanctioning killings</w:t>
      </w:r>
      <w:r w:rsidRPr="00103E4E">
        <w:rPr>
          <w:rStyle w:val="StyleUnderline"/>
        </w:rPr>
        <w:t xml:space="preserve"> </w:t>
      </w:r>
      <w:r w:rsidRPr="00103E4E">
        <w:rPr>
          <w:rStyle w:val="StyleUnderline"/>
          <w:highlight w:val="cyan"/>
        </w:rPr>
        <w:t>and</w:t>
      </w:r>
      <w:r w:rsidRPr="00103E4E">
        <w:rPr>
          <w:rStyle w:val="StyleUnderline"/>
        </w:rPr>
        <w:t xml:space="preserve"> other forms of </w:t>
      </w:r>
      <w:r w:rsidRPr="00103E4E">
        <w:rPr>
          <w:rStyle w:val="StyleUnderline"/>
          <w:highlight w:val="cyan"/>
        </w:rPr>
        <w:t>state violence</w:t>
      </w:r>
      <w:r w:rsidRPr="00103E4E">
        <w:rPr>
          <w:sz w:val="16"/>
        </w:rPr>
        <w:t xml:space="preserve"> and perpet</w:t>
      </w:r>
      <w:r w:rsidRPr="00103E4E">
        <w:rPr>
          <w:rStyle w:val="StyleUnderline"/>
        </w:rPr>
        <w:t>uating and maintaining racial and economic hierarchies</w:t>
      </w:r>
      <w:r w:rsidRPr="00103E4E">
        <w:rPr>
          <w:sz w:val="16"/>
        </w:rPr>
        <w:t xml:space="preserve">. </w:t>
      </w:r>
      <w:r w:rsidRPr="00103E4E">
        <w:rPr>
          <w:rStyle w:val="StyleUnderline"/>
        </w:rPr>
        <w:t>Abolitionist</w:t>
      </w:r>
      <w:r w:rsidRPr="00103E4E">
        <w:rPr>
          <w:sz w:val="16"/>
        </w:rPr>
        <w:t xml:space="preserve"> </w:t>
      </w:r>
      <w:r w:rsidRPr="00103E4E">
        <w:rPr>
          <w:rStyle w:val="StyleUnderline"/>
        </w:rPr>
        <w:t>organizers and scholars</w:t>
      </w:r>
      <w:r w:rsidRPr="00103E4E">
        <w:rPr>
          <w:sz w:val="16"/>
        </w:rPr>
        <w:t xml:space="preserve"> </w:t>
      </w:r>
      <w:r w:rsidRPr="00103E4E">
        <w:rPr>
          <w:rStyle w:val="StyleUnderline"/>
        </w:rPr>
        <w:t>have long critiqued</w:t>
      </w:r>
      <w:r w:rsidRPr="00103E4E">
        <w:rPr>
          <w:sz w:val="16"/>
        </w:rPr>
        <w:t xml:space="preserve"> what has been referred to as the “</w:t>
      </w:r>
      <w:r w:rsidRPr="00103E4E">
        <w:rPr>
          <w:rStyle w:val="Emphasis"/>
          <w:highlight w:val="cyan"/>
        </w:rPr>
        <w:t>p</w:t>
      </w:r>
      <w:r w:rsidRPr="00103E4E">
        <w:rPr>
          <w:sz w:val="16"/>
        </w:rPr>
        <w:t>rison-</w:t>
      </w:r>
      <w:r w:rsidRPr="00103E4E">
        <w:rPr>
          <w:rStyle w:val="Emphasis"/>
          <w:highlight w:val="cyan"/>
        </w:rPr>
        <w:t>i</w:t>
      </w:r>
      <w:r w:rsidRPr="00103E4E">
        <w:rPr>
          <w:sz w:val="16"/>
        </w:rPr>
        <w:t xml:space="preserve">ndustrial </w:t>
      </w:r>
      <w:r w:rsidRPr="00103E4E">
        <w:rPr>
          <w:rStyle w:val="Emphasis"/>
          <w:highlight w:val="cyan"/>
        </w:rPr>
        <w:t>c</w:t>
      </w:r>
      <w:r w:rsidRPr="00103E4E">
        <w:rPr>
          <w:sz w:val="16"/>
        </w:rPr>
        <w:t xml:space="preserve">omplex,” </w:t>
      </w:r>
      <w:r w:rsidRPr="00103E4E">
        <w:rPr>
          <w:rStyle w:val="StyleUnderline"/>
        </w:rPr>
        <w:t xml:space="preserve">or the </w:t>
      </w:r>
      <w:r w:rsidRPr="00103E4E">
        <w:rPr>
          <w:rStyle w:val="StyleUnderline"/>
          <w:highlight w:val="cyan"/>
        </w:rPr>
        <w:t>constellation of corporations</w:t>
      </w:r>
      <w:r w:rsidRPr="00103E4E">
        <w:rPr>
          <w:rStyle w:val="StyleUnderline"/>
        </w:rPr>
        <w:t xml:space="preserve">, media </w:t>
      </w:r>
      <w:r w:rsidRPr="00103E4E">
        <w:rPr>
          <w:rStyle w:val="StyleUnderline"/>
          <w:highlight w:val="cyan"/>
        </w:rPr>
        <w:t>entities</w:t>
      </w:r>
      <w:r w:rsidRPr="00103E4E">
        <w:rPr>
          <w:rStyle w:val="StyleUnderline"/>
        </w:rPr>
        <w:t xml:space="preserve">, governmental </w:t>
      </w:r>
      <w:r w:rsidRPr="00103E4E">
        <w:rPr>
          <w:rStyle w:val="StyleUnderline"/>
          <w:highlight w:val="cyan"/>
        </w:rPr>
        <w:t>actors</w:t>
      </w:r>
      <w:r w:rsidRPr="00103E4E">
        <w:rPr>
          <w:rStyle w:val="StyleUnderline"/>
        </w:rPr>
        <w:t xml:space="preserve">, and </w:t>
      </w:r>
      <w:r w:rsidRPr="00103E4E">
        <w:rPr>
          <w:rStyle w:val="StyleUnderline"/>
          <w:highlight w:val="cyan"/>
        </w:rPr>
        <w:t>racist</w:t>
      </w:r>
      <w:r w:rsidRPr="00103E4E">
        <w:rPr>
          <w:sz w:val="16"/>
        </w:rPr>
        <w:t xml:space="preserve"> and </w:t>
      </w:r>
      <w:r w:rsidRPr="00103E4E">
        <w:rPr>
          <w:rStyle w:val="StyleUnderline"/>
        </w:rPr>
        <w:t xml:space="preserve">capitalist ideologies that have driven </w:t>
      </w:r>
      <w:r w:rsidRPr="00103E4E">
        <w:rPr>
          <w:rStyle w:val="StyleUnderline"/>
          <w:highlight w:val="cyan"/>
        </w:rPr>
        <w:t>mass incarceration</w:t>
      </w:r>
      <w:r w:rsidRPr="00103E4E">
        <w:rPr>
          <w:sz w:val="16"/>
        </w:rPr>
        <w:t xml:space="preserve">.11 Much has been written </w:t>
      </w:r>
      <w:r w:rsidRPr="00103E4E">
        <w:rPr>
          <w:rStyle w:val="StyleUnderline"/>
        </w:rPr>
        <w:t>and said by abolitionists who have scrutinized</w:t>
      </w:r>
      <w:r w:rsidRPr="00103E4E">
        <w:rPr>
          <w:sz w:val="16"/>
        </w:rPr>
        <w:t xml:space="preserve"> the tail </w:t>
      </w:r>
      <w:r w:rsidRPr="00103E4E">
        <w:rPr>
          <w:rStyle w:val="StyleUnderline"/>
        </w:rPr>
        <w:t xml:space="preserve">ends of </w:t>
      </w:r>
      <w:r w:rsidRPr="00103E4E">
        <w:rPr>
          <w:rStyle w:val="Emphasis"/>
        </w:rPr>
        <w:t>punitive</w:t>
      </w:r>
      <w:r w:rsidRPr="00103E4E">
        <w:rPr>
          <w:rStyle w:val="StyleUnderline"/>
        </w:rPr>
        <w:t xml:space="preserve"> legal </w:t>
      </w:r>
      <w:r w:rsidRPr="00103E4E">
        <w:rPr>
          <w:rStyle w:val="Emphasis"/>
        </w:rPr>
        <w:t>social control</w:t>
      </w:r>
      <w:r w:rsidRPr="00103E4E">
        <w:rPr>
          <w:rStyle w:val="StyleUnderline"/>
        </w:rPr>
        <w:t>—police and prisons.</w:t>
      </w:r>
      <w:r w:rsidRPr="00103E4E">
        <w:rPr>
          <w:sz w:val="16"/>
        </w:rPr>
        <w:t xml:space="preserve"> This Article contributes to </w:t>
      </w:r>
      <w:r w:rsidRPr="00103E4E">
        <w:rPr>
          <w:rStyle w:val="Emphasis"/>
        </w:rPr>
        <w:t>abolitionist</w:t>
      </w:r>
      <w:r w:rsidRPr="00103E4E">
        <w:rPr>
          <w:sz w:val="16"/>
        </w:rPr>
        <w:t xml:space="preserve"> </w:t>
      </w:r>
      <w:r w:rsidRPr="00103E4E">
        <w:rPr>
          <w:rStyle w:val="StyleUnderline"/>
        </w:rPr>
        <w:t xml:space="preserve">theorizing by dissecting how </w:t>
      </w:r>
      <w:r w:rsidRPr="00103E4E">
        <w:rPr>
          <w:rStyle w:val="Emphasis"/>
          <w:highlight w:val="cyan"/>
        </w:rPr>
        <w:t>courts</w:t>
      </w:r>
      <w:r w:rsidRPr="00103E4E">
        <w:rPr>
          <w:sz w:val="16"/>
        </w:rPr>
        <w:t>—</w:t>
      </w:r>
      <w:r w:rsidRPr="00103E4E">
        <w:rPr>
          <w:rStyle w:val="StyleUnderline"/>
        </w:rPr>
        <w:t xml:space="preserve">defined here as the </w:t>
      </w:r>
      <w:r w:rsidRPr="00103E4E">
        <w:rPr>
          <w:rStyle w:val="StyleUnderline"/>
          <w:highlight w:val="cyan"/>
        </w:rPr>
        <w:t>assemblage of</w:t>
      </w:r>
      <w:r w:rsidRPr="00103E4E">
        <w:rPr>
          <w:sz w:val="16"/>
        </w:rPr>
        <w:t xml:space="preserve"> </w:t>
      </w:r>
      <w:r w:rsidRPr="00103E4E">
        <w:rPr>
          <w:rStyle w:val="StyleUnderline"/>
        </w:rPr>
        <w:t>legal</w:t>
      </w:r>
      <w:r w:rsidRPr="00103E4E">
        <w:rPr>
          <w:sz w:val="16"/>
        </w:rPr>
        <w:t xml:space="preserve"> </w:t>
      </w:r>
      <w:r w:rsidRPr="00103E4E">
        <w:rPr>
          <w:rStyle w:val="Emphasis"/>
          <w:highlight w:val="cyan"/>
        </w:rPr>
        <w:t>actors</w:t>
      </w:r>
      <w:r w:rsidRPr="00103E4E">
        <w:rPr>
          <w:sz w:val="16"/>
        </w:rPr>
        <w:t xml:space="preserve">, </w:t>
      </w:r>
      <w:r w:rsidRPr="00103E4E">
        <w:rPr>
          <w:rStyle w:val="Emphasis"/>
          <w:highlight w:val="cyan"/>
        </w:rPr>
        <w:t>practices</w:t>
      </w:r>
      <w:r w:rsidRPr="00103E4E">
        <w:rPr>
          <w:sz w:val="16"/>
        </w:rPr>
        <w:t xml:space="preserve">, precedents, </w:t>
      </w:r>
      <w:r w:rsidRPr="00103E4E">
        <w:rPr>
          <w:rStyle w:val="StyleUnderline"/>
          <w:highlight w:val="cyan"/>
        </w:rPr>
        <w:t>and</w:t>
      </w:r>
      <w:r w:rsidRPr="00103E4E">
        <w:rPr>
          <w:rStyle w:val="StyleUnderline"/>
        </w:rPr>
        <w:t xml:space="preserve"> </w:t>
      </w:r>
      <w:r w:rsidRPr="00103E4E">
        <w:rPr>
          <w:rStyle w:val="StyleUnderline"/>
          <w:highlight w:val="cyan"/>
        </w:rPr>
        <w:t>incentives</w:t>
      </w:r>
      <w:r w:rsidRPr="00103E4E">
        <w:rPr>
          <w:rStyle w:val="StyleUnderline"/>
        </w:rPr>
        <w:t xml:space="preserve"> </w:t>
      </w:r>
      <w:r w:rsidRPr="00103E4E">
        <w:rPr>
          <w:rStyle w:val="StyleUnderline"/>
          <w:highlight w:val="cyan"/>
        </w:rPr>
        <w:t>that</w:t>
      </w:r>
      <w:r w:rsidRPr="00103E4E">
        <w:rPr>
          <w:sz w:val="16"/>
          <w:highlight w:val="cyan"/>
        </w:rPr>
        <w:t xml:space="preserve"> </w:t>
      </w:r>
      <w:r w:rsidRPr="00103E4E">
        <w:rPr>
          <w:rStyle w:val="StyleUnderline"/>
          <w:highlight w:val="cyan"/>
        </w:rPr>
        <w:t xml:space="preserve">make up the </w:t>
      </w:r>
      <w:r w:rsidRPr="00103E4E">
        <w:rPr>
          <w:rStyle w:val="Emphasis"/>
          <w:highlight w:val="cyan"/>
        </w:rPr>
        <w:t>courtroom</w:t>
      </w:r>
      <w:r w:rsidRPr="00103E4E">
        <w:rPr>
          <w:rStyle w:val="StyleUnderline"/>
        </w:rPr>
        <w:t xml:space="preserve"> workgroup1</w:t>
      </w:r>
      <w:r w:rsidRPr="00103E4E">
        <w:rPr>
          <w:sz w:val="16"/>
        </w:rPr>
        <w:t xml:space="preserve">2—are an </w:t>
      </w:r>
      <w:r w:rsidRPr="00103E4E">
        <w:rPr>
          <w:rStyle w:val="Emphasis"/>
          <w:highlight w:val="cyan"/>
        </w:rPr>
        <w:t>essential component of the carceral state</w:t>
      </w:r>
      <w:r w:rsidRPr="00103E4E">
        <w:rPr>
          <w:sz w:val="16"/>
        </w:rPr>
        <w:t xml:space="preserve">.13 </w:t>
      </w:r>
      <w:r w:rsidRPr="00103E4E">
        <w:rPr>
          <w:rStyle w:val="Emphasis"/>
          <w:highlight w:val="cyan"/>
        </w:rPr>
        <w:t>Courts legitimate</w:t>
      </w:r>
      <w:r w:rsidRPr="00103E4E">
        <w:rPr>
          <w:rStyle w:val="Emphasis"/>
        </w:rPr>
        <w:t xml:space="preserve"> </w:t>
      </w:r>
      <w:r w:rsidRPr="00103E4E">
        <w:rPr>
          <w:rStyle w:val="StyleUnderline"/>
        </w:rPr>
        <w:t>the activities of police and prisons</w:t>
      </w:r>
      <w:r w:rsidRPr="00103E4E">
        <w:rPr>
          <w:sz w:val="16"/>
        </w:rPr>
        <w:t xml:space="preserve">, </w:t>
      </w:r>
      <w:r w:rsidRPr="00103E4E">
        <w:rPr>
          <w:rStyle w:val="StyleUnderline"/>
        </w:rPr>
        <w:t xml:space="preserve">even legalizing violent and otherwise illegal activities </w:t>
      </w:r>
      <w:r w:rsidRPr="00103E4E">
        <w:rPr>
          <w:rStyle w:val="StyleUnderline"/>
          <w:highlight w:val="cyan"/>
        </w:rPr>
        <w:t>through</w:t>
      </w:r>
      <w:r w:rsidRPr="00103E4E">
        <w:rPr>
          <w:rStyle w:val="StyleUnderline"/>
        </w:rPr>
        <w:t xml:space="preserve"> the creation of </w:t>
      </w:r>
      <w:r w:rsidRPr="00103E4E">
        <w:rPr>
          <w:rStyle w:val="StyleUnderline"/>
          <w:highlight w:val="cyan"/>
        </w:rPr>
        <w:t>legal</w:t>
      </w:r>
      <w:r w:rsidRPr="00103E4E">
        <w:rPr>
          <w:rStyle w:val="StyleUnderline"/>
        </w:rPr>
        <w:t xml:space="preserve"> </w:t>
      </w:r>
      <w:r w:rsidRPr="00103E4E">
        <w:rPr>
          <w:rStyle w:val="StyleUnderline"/>
          <w:highlight w:val="cyan"/>
        </w:rPr>
        <w:t>fictions</w:t>
      </w:r>
      <w:r w:rsidRPr="00103E4E">
        <w:rPr>
          <w:sz w:val="16"/>
        </w:rPr>
        <w:t xml:space="preserve">,14 </w:t>
      </w:r>
      <w:r w:rsidRPr="00103E4E">
        <w:rPr>
          <w:rStyle w:val="StyleUnderline"/>
        </w:rPr>
        <w:t xml:space="preserve">while </w:t>
      </w:r>
      <w:r w:rsidRPr="00103E4E">
        <w:rPr>
          <w:rStyle w:val="Emphasis"/>
          <w:highlight w:val="cyan"/>
        </w:rPr>
        <w:t>mythologizing themselves as institutions</w:t>
      </w:r>
      <w:r w:rsidRPr="00103E4E">
        <w:rPr>
          <w:rStyle w:val="StyleUnderline"/>
        </w:rPr>
        <w:t xml:space="preserve"> that afford justice</w:t>
      </w:r>
      <w:r w:rsidRPr="00103E4E">
        <w:rPr>
          <w:sz w:val="16"/>
        </w:rPr>
        <w:t xml:space="preserve">. </w:t>
      </w:r>
      <w:r w:rsidRPr="00103E4E">
        <w:rPr>
          <w:rStyle w:val="StyleUnderline"/>
        </w:rPr>
        <w:t xml:space="preserve">Moreover, </w:t>
      </w:r>
      <w:r w:rsidRPr="00103E4E">
        <w:rPr>
          <w:rStyle w:val="Emphasis"/>
          <w:highlight w:val="cyan"/>
        </w:rPr>
        <w:t>criminal courts contribute to unique forms of state violence</w:t>
      </w:r>
      <w:r w:rsidRPr="00103E4E">
        <w:rPr>
          <w:rStyle w:val="StyleUnderline"/>
        </w:rPr>
        <w:t xml:space="preserve">, </w:t>
      </w:r>
      <w:r w:rsidRPr="00103E4E">
        <w:rPr>
          <w:rStyle w:val="StyleUnderline"/>
          <w:highlight w:val="cyan"/>
        </w:rPr>
        <w:t>social control, and</w:t>
      </w:r>
      <w:r w:rsidRPr="00103E4E">
        <w:rPr>
          <w:rStyle w:val="StyleUnderline"/>
          <w:b/>
          <w:iCs/>
          <w:highlight w:val="cyan"/>
          <w:bdr w:val="single" w:sz="8" w:space="0" w:color="auto"/>
        </w:rPr>
        <w:t xml:space="preserve"> </w:t>
      </w:r>
      <w:r w:rsidRPr="00103E4E">
        <w:rPr>
          <w:rStyle w:val="StyleUnderline"/>
          <w:highlight w:val="cyan"/>
        </w:rPr>
        <w:t>exploitation,</w:t>
      </w:r>
      <w:r w:rsidRPr="00103E4E">
        <w:rPr>
          <w:rStyle w:val="StyleUnderline"/>
        </w:rPr>
        <w:t xml:space="preserve"> </w:t>
      </w:r>
      <w:r w:rsidRPr="00103E4E">
        <w:rPr>
          <w:rStyle w:val="StyleUnderline"/>
          <w:highlight w:val="cyan"/>
        </w:rPr>
        <w:t>which reveal the mass criminalization and</w:t>
      </w:r>
      <w:r w:rsidRPr="00103E4E">
        <w:rPr>
          <w:rStyle w:val="StyleUnderline"/>
        </w:rPr>
        <w:t xml:space="preserve"> injustice that </w:t>
      </w:r>
      <w:r w:rsidRPr="00103E4E">
        <w:rPr>
          <w:rStyle w:val="StyleUnderline"/>
          <w:highlight w:val="cyan"/>
        </w:rPr>
        <w:t>operate between the police</w:t>
      </w:r>
      <w:r w:rsidRPr="00103E4E">
        <w:rPr>
          <w:rStyle w:val="StyleUnderline"/>
        </w:rPr>
        <w:t xml:space="preserve"> encounter </w:t>
      </w:r>
      <w:r w:rsidRPr="00103E4E">
        <w:rPr>
          <w:rStyle w:val="StyleUnderline"/>
          <w:highlight w:val="cyan"/>
        </w:rPr>
        <w:t>and</w:t>
      </w:r>
      <w:r w:rsidRPr="00103E4E">
        <w:rPr>
          <w:rStyle w:val="StyleUnderline"/>
        </w:rPr>
        <w:t xml:space="preserve"> the </w:t>
      </w:r>
      <w:r w:rsidRPr="00103E4E">
        <w:rPr>
          <w:rStyle w:val="StyleUnderline"/>
          <w:highlight w:val="cyan"/>
        </w:rPr>
        <w:t>prison</w:t>
      </w:r>
      <w:r w:rsidRPr="00103E4E">
        <w:rPr>
          <w:rStyle w:val="StyleUnderline"/>
        </w:rPr>
        <w:t xml:space="preserve"> cell</w:t>
      </w:r>
      <w:r w:rsidRPr="00103E4E">
        <w:rPr>
          <w:sz w:val="16"/>
        </w:rPr>
        <w:t xml:space="preserve">. Much of the recent media and scholarly attention around the abolition movement has focused on police abolition and defunding. </w:t>
      </w:r>
      <w:r w:rsidRPr="00103E4E">
        <w:rPr>
          <w:rStyle w:val="StyleUnderline"/>
        </w:rPr>
        <w:t xml:space="preserve">But organizers and activists on the ground increasingly </w:t>
      </w:r>
      <w:r w:rsidRPr="00103E4E">
        <w:rPr>
          <w:sz w:val="16"/>
        </w:rPr>
        <w:t xml:space="preserve">scrutinize the </w:t>
      </w:r>
      <w:r w:rsidRPr="00103E4E">
        <w:rPr>
          <w:rStyle w:val="StyleUnderline"/>
          <w:highlight w:val="cyan"/>
        </w:rPr>
        <w:t>courtroom</w:t>
      </w:r>
      <w:r w:rsidRPr="00103E4E">
        <w:rPr>
          <w:rStyle w:val="StyleUnderline"/>
        </w:rPr>
        <w:t xml:space="preserve"> workgroup by questioning prosecutorial practices and </w:t>
      </w:r>
      <w:r w:rsidRPr="00103E4E">
        <w:rPr>
          <w:sz w:val="16"/>
        </w:rPr>
        <w:t xml:space="preserve">court-imposed </w:t>
      </w:r>
      <w:r w:rsidRPr="00103E4E">
        <w:rPr>
          <w:rStyle w:val="StyleUnderline"/>
        </w:rPr>
        <w:t xml:space="preserve">pretrial detention, </w:t>
      </w:r>
      <w:r w:rsidRPr="00103E4E">
        <w:rPr>
          <w:rStyle w:val="StyleUnderline"/>
          <w:highlight w:val="cyan"/>
        </w:rPr>
        <w:t>fines, and fees</w:t>
      </w:r>
      <w:r w:rsidRPr="00103E4E">
        <w:rPr>
          <w:rStyle w:val="StyleUnderline"/>
        </w:rPr>
        <w:t>, indicting the courts as an unjust institution and</w:t>
      </w:r>
      <w:r w:rsidRPr="00103E4E">
        <w:rPr>
          <w:sz w:val="16"/>
        </w:rPr>
        <w:t xml:space="preserve">, more broadly, working </w:t>
      </w:r>
      <w:r w:rsidRPr="00103E4E">
        <w:rPr>
          <w:rStyle w:val="StyleUnderline"/>
        </w:rPr>
        <w:t xml:space="preserve">to </w:t>
      </w:r>
      <w:r w:rsidRPr="00103E4E">
        <w:rPr>
          <w:rStyle w:val="StyleUnderline"/>
          <w:highlight w:val="cyan"/>
        </w:rPr>
        <w:t>create</w:t>
      </w:r>
      <w:r w:rsidRPr="00103E4E">
        <w:rPr>
          <w:rStyle w:val="StyleUnderline"/>
        </w:rPr>
        <w:t xml:space="preserve"> the </w:t>
      </w:r>
      <w:r w:rsidRPr="00103E4E">
        <w:rPr>
          <w:rStyle w:val="StyleUnderline"/>
          <w:highlight w:val="cyan"/>
        </w:rPr>
        <w:t>conditions</w:t>
      </w:r>
      <w:r w:rsidRPr="00103E4E">
        <w:rPr>
          <w:rStyle w:val="StyleUnderline"/>
        </w:rPr>
        <w:t xml:space="preserve"> </w:t>
      </w:r>
      <w:r w:rsidRPr="00103E4E">
        <w:rPr>
          <w:rStyle w:val="StyleUnderline"/>
          <w:highlight w:val="cyan"/>
        </w:rPr>
        <w:t>for</w:t>
      </w:r>
      <w:r w:rsidRPr="00103E4E">
        <w:rPr>
          <w:rStyle w:val="StyleUnderline"/>
        </w:rPr>
        <w:t xml:space="preserve"> democratic, </w:t>
      </w:r>
      <w:r w:rsidRPr="00103E4E">
        <w:rPr>
          <w:rStyle w:val="Emphasis"/>
        </w:rPr>
        <w:t>community-based power</w:t>
      </w:r>
      <w:r w:rsidRPr="00103E4E">
        <w:rPr>
          <w:rStyle w:val="StyleUnderline"/>
        </w:rPr>
        <w:t xml:space="preserve"> and </w:t>
      </w:r>
      <w:r w:rsidRPr="00103E4E">
        <w:rPr>
          <w:rStyle w:val="Emphasis"/>
          <w:highlight w:val="cyan"/>
        </w:rPr>
        <w:t>accountability</w:t>
      </w:r>
      <w:r w:rsidRPr="00103E4E">
        <w:rPr>
          <w:rStyle w:val="Emphasis"/>
        </w:rPr>
        <w:t>.</w:t>
      </w:r>
      <w:r w:rsidRPr="00103E4E">
        <w:rPr>
          <w:sz w:val="16"/>
        </w:rPr>
        <w:t xml:space="preserve"> </w:t>
      </w:r>
      <w:r w:rsidRPr="00103E4E">
        <w:rPr>
          <w:rStyle w:val="StyleUnderline"/>
        </w:rPr>
        <w:t>Courts are a particularly</w:t>
      </w:r>
      <w:r w:rsidRPr="00103E4E">
        <w:rPr>
          <w:sz w:val="16"/>
        </w:rPr>
        <w:t xml:space="preserve"> important institutional component of the prison </w:t>
      </w:r>
      <w:r w:rsidRPr="00103E4E">
        <w:rPr>
          <w:rStyle w:val="StyleUnderline"/>
        </w:rPr>
        <w:t>industrial complex to scrutinize because</w:t>
      </w:r>
      <w:r w:rsidRPr="00103E4E">
        <w:rPr>
          <w:sz w:val="16"/>
        </w:rPr>
        <w:t xml:space="preserve"> they are a site that is popularly thought to hold potential for justice. </w:t>
      </w:r>
      <w:r w:rsidRPr="00103E4E">
        <w:rPr>
          <w:rStyle w:val="StyleUnderline"/>
          <w:highlight w:val="cyan"/>
        </w:rPr>
        <w:t>After the police kill</w:t>
      </w:r>
      <w:r w:rsidRPr="00103E4E">
        <w:rPr>
          <w:rStyle w:val="StyleUnderline"/>
        </w:rPr>
        <w:t xml:space="preserve"> a person,</w:t>
      </w:r>
      <w:r w:rsidRPr="00103E4E">
        <w:rPr>
          <w:sz w:val="16"/>
        </w:rPr>
        <w:t xml:space="preserve"> protesters and family </w:t>
      </w:r>
      <w:r w:rsidRPr="00103E4E">
        <w:rPr>
          <w:rStyle w:val="StyleUnderline"/>
        </w:rPr>
        <w:t xml:space="preserve">members </w:t>
      </w:r>
      <w:r w:rsidRPr="00103E4E">
        <w:rPr>
          <w:rStyle w:val="StyleUnderline"/>
          <w:highlight w:val="cyan"/>
        </w:rPr>
        <w:t xml:space="preserve">often </w:t>
      </w:r>
      <w:r w:rsidRPr="00103E4E">
        <w:rPr>
          <w:rStyle w:val="Emphasis"/>
          <w:highlight w:val="cyan"/>
        </w:rPr>
        <w:t>look to the courts</w:t>
      </w:r>
      <w:r w:rsidRPr="00103E4E">
        <w:rPr>
          <w:sz w:val="16"/>
        </w:rPr>
        <w:t xml:space="preserve"> for a modicum of </w:t>
      </w:r>
      <w:r w:rsidRPr="00103E4E">
        <w:rPr>
          <w:rStyle w:val="Emphasis"/>
        </w:rPr>
        <w:t>justice</w:t>
      </w:r>
      <w:r w:rsidRPr="00103E4E">
        <w:rPr>
          <w:sz w:val="16"/>
        </w:rPr>
        <w:t xml:space="preserve">, demanding </w:t>
      </w:r>
      <w:r w:rsidRPr="00103E4E">
        <w:rPr>
          <w:rStyle w:val="StyleUnderline"/>
        </w:rPr>
        <w:t>accountability</w:t>
      </w:r>
      <w:r w:rsidRPr="00103E4E">
        <w:rPr>
          <w:sz w:val="16"/>
        </w:rPr>
        <w:t xml:space="preserve"> through criminal prosecution of police officers or </w:t>
      </w:r>
      <w:r w:rsidRPr="00103E4E">
        <w:rPr>
          <w:rStyle w:val="StyleUnderline"/>
          <w:highlight w:val="cyan"/>
        </w:rPr>
        <w:t xml:space="preserve">through </w:t>
      </w:r>
      <w:r w:rsidRPr="00103E4E">
        <w:rPr>
          <w:rStyle w:val="Emphasis"/>
          <w:highlight w:val="cyan"/>
        </w:rPr>
        <w:t>civil remedies</w:t>
      </w:r>
      <w:r w:rsidRPr="00103E4E">
        <w:rPr>
          <w:rStyle w:val="StyleUnderline"/>
        </w:rPr>
        <w:t>.</w:t>
      </w:r>
      <w:r w:rsidRPr="00103E4E">
        <w:rPr>
          <w:sz w:val="16"/>
        </w:rPr>
        <w:t xml:space="preserve"> Turning to the courts is understandable given the few tools available to people seeking justice under our current system </w:t>
      </w:r>
      <w:r w:rsidRPr="00103E4E">
        <w:rPr>
          <w:rStyle w:val="StyleUnderline"/>
        </w:rPr>
        <w:t xml:space="preserve">and the oft-recited </w:t>
      </w:r>
      <w:r w:rsidRPr="00103E4E">
        <w:rPr>
          <w:rStyle w:val="Emphasis"/>
        </w:rPr>
        <w:t>rhetoric of “justice”</w:t>
      </w:r>
      <w:r w:rsidRPr="00103E4E">
        <w:rPr>
          <w:rStyle w:val="StyleUnderline"/>
        </w:rPr>
        <w:t xml:space="preserve"> by powerful</w:t>
      </w:r>
      <w:r w:rsidRPr="00103E4E">
        <w:rPr>
          <w:sz w:val="16"/>
        </w:rPr>
        <w:t xml:space="preserve"> court players like prosecutors and judges.16 But prosecutions of police violence or misconduct are exceedingly rare, and a conviction is even rarer, as recently witnessed in relation to Ms. Taylor’s killing. </w:t>
      </w:r>
      <w:r w:rsidRPr="00103E4E">
        <w:rPr>
          <w:rStyle w:val="StyleUnderline"/>
        </w:rPr>
        <w:t xml:space="preserve">Moreover, </w:t>
      </w:r>
      <w:r w:rsidRPr="00103E4E">
        <w:rPr>
          <w:rStyle w:val="Emphasis"/>
        </w:rPr>
        <w:t>abolitionists</w:t>
      </w:r>
      <w:r w:rsidRPr="00103E4E">
        <w:rPr>
          <w:sz w:val="16"/>
        </w:rPr>
        <w:t xml:space="preserve"> have </w:t>
      </w:r>
      <w:r w:rsidRPr="00103E4E">
        <w:rPr>
          <w:rStyle w:val="StyleUnderline"/>
        </w:rPr>
        <w:t>pointed out a contradiction in advocating for police and prison abolition while demanding the arrest</w:t>
      </w:r>
      <w:r w:rsidRPr="00103E4E">
        <w:rPr>
          <w:sz w:val="16"/>
        </w:rPr>
        <w:t xml:space="preserve">, conviction, and imprisonment of police officers, reiterating that the criminal legal system is no site for justice.18 </w:t>
      </w:r>
      <w:r w:rsidRPr="00103E4E">
        <w:rPr>
          <w:rStyle w:val="StyleUnderline"/>
        </w:rPr>
        <w:t xml:space="preserve">Criminal </w:t>
      </w:r>
      <w:r w:rsidRPr="00103E4E">
        <w:rPr>
          <w:rStyle w:val="Emphasis"/>
          <w:highlight w:val="cyan"/>
        </w:rPr>
        <w:t>courts</w:t>
      </w:r>
      <w:r w:rsidRPr="00103E4E">
        <w:rPr>
          <w:rStyle w:val="StyleUnderline"/>
        </w:rPr>
        <w:t xml:space="preserve">, as we </w:t>
      </w:r>
      <w:r w:rsidRPr="00103E4E">
        <w:rPr>
          <w:rStyle w:val="StyleUnderline"/>
          <w:highlight w:val="cyan"/>
        </w:rPr>
        <w:t>will detail</w:t>
      </w:r>
      <w:r w:rsidRPr="00103E4E">
        <w:rPr>
          <w:sz w:val="16"/>
        </w:rPr>
        <w:t xml:space="preserve">, far more </w:t>
      </w:r>
      <w:r w:rsidRPr="00103E4E">
        <w:rPr>
          <w:rStyle w:val="StyleUnderline"/>
        </w:rPr>
        <w:t xml:space="preserve">often </w:t>
      </w:r>
      <w:r w:rsidRPr="00103E4E">
        <w:rPr>
          <w:rStyle w:val="StyleUnderline"/>
          <w:highlight w:val="cyan"/>
        </w:rPr>
        <w:t>perpetrate state violence</w:t>
      </w:r>
      <w:r w:rsidRPr="00103E4E">
        <w:rPr>
          <w:rStyle w:val="StyleUnderline"/>
        </w:rPr>
        <w:t xml:space="preserve">, including by </w:t>
      </w:r>
      <w:r w:rsidRPr="00103E4E">
        <w:rPr>
          <w:rStyle w:val="StyleUnderline"/>
          <w:highlight w:val="cyan"/>
        </w:rPr>
        <w:t>bolstering</w:t>
      </w:r>
      <w:r w:rsidRPr="00103E4E">
        <w:rPr>
          <w:rStyle w:val="StyleUnderline"/>
        </w:rPr>
        <w:t xml:space="preserve"> </w:t>
      </w:r>
      <w:r w:rsidRPr="00103E4E">
        <w:rPr>
          <w:rStyle w:val="Emphasis"/>
          <w:highlight w:val="cyan"/>
        </w:rPr>
        <w:t>police legitimacy</w:t>
      </w:r>
      <w:r w:rsidRPr="00103E4E">
        <w:rPr>
          <w:sz w:val="16"/>
        </w:rPr>
        <w:t xml:space="preserve"> </w:t>
      </w:r>
      <w:r w:rsidRPr="00103E4E">
        <w:rPr>
          <w:rStyle w:val="StyleUnderline"/>
        </w:rPr>
        <w:t>and enabling police abuse and violence,</w:t>
      </w:r>
      <w:r w:rsidRPr="00103E4E">
        <w:rPr>
          <w:sz w:val="16"/>
        </w:rPr>
        <w:t xml:space="preserve"> such as through the issuance of warrants </w:t>
      </w:r>
      <w:r w:rsidRPr="00103E4E">
        <w:rPr>
          <w:rStyle w:val="StyleUnderline"/>
        </w:rPr>
        <w:t>and through deference to police testimony despite persistent patterns of police fabrication</w:t>
      </w:r>
      <w:r w:rsidRPr="00103E4E">
        <w:rPr>
          <w:sz w:val="16"/>
        </w:rPr>
        <w:t>.19And court actors themselves—prosecutors, probation officers, judges, and even defense attorneys—</w:t>
      </w:r>
      <w:r w:rsidRPr="00103E4E">
        <w:rPr>
          <w:rStyle w:val="StyleUnderline"/>
        </w:rPr>
        <w:t xml:space="preserve">silence, oppress, surveil, and further criminalize marginalized communities through practices such as cash bail, probation supervision, coercive plea </w:t>
      </w:r>
      <w:r w:rsidRPr="00103E4E">
        <w:rPr>
          <w:rStyle w:val="Emphasis"/>
          <w:sz w:val="28"/>
          <w:szCs w:val="28"/>
        </w:rPr>
        <w:t>bargaining</w:t>
      </w:r>
      <w:r w:rsidRPr="00103E4E">
        <w:rPr>
          <w:rStyle w:val="StyleUnderline"/>
        </w:rPr>
        <w:t>, inadequate counsel, and harsh sentencing</w:t>
      </w:r>
      <w:r w:rsidRPr="00103E4E">
        <w:rPr>
          <w:sz w:val="16"/>
        </w:rPr>
        <w:t xml:space="preserve">.20 </w:t>
      </w:r>
      <w:r w:rsidRPr="00103E4E">
        <w:rPr>
          <w:rStyle w:val="StyleUnderline"/>
        </w:rPr>
        <w:t>Thus, in the movement to abolish police and prisons, the courts must also be</w:t>
      </w:r>
      <w:r w:rsidRPr="00103E4E">
        <w:rPr>
          <w:sz w:val="16"/>
        </w:rPr>
        <w:t xml:space="preserve"> critiqued using an </w:t>
      </w:r>
      <w:r w:rsidRPr="00103E4E">
        <w:rPr>
          <w:rStyle w:val="Emphasis"/>
        </w:rPr>
        <w:t>abolitionist framework</w:t>
      </w:r>
      <w:r w:rsidRPr="00103E4E">
        <w:rPr>
          <w:sz w:val="16"/>
        </w:rPr>
        <w:t xml:space="preserve">, as the </w:t>
      </w:r>
      <w:r w:rsidRPr="00103E4E">
        <w:rPr>
          <w:rStyle w:val="StyleUnderline"/>
        </w:rPr>
        <w:t xml:space="preserve">court system largely legitimizes and perpetuates the racialized violence and control of police and prisons. This Article </w:t>
      </w:r>
      <w:r w:rsidRPr="00103E4E">
        <w:rPr>
          <w:rStyle w:val="Emphasis"/>
          <w:highlight w:val="cyan"/>
        </w:rPr>
        <w:t>reimagines the place of courts</w:t>
      </w:r>
      <w:r w:rsidRPr="00103E4E">
        <w:rPr>
          <w:rStyle w:val="StyleUnderline"/>
        </w:rPr>
        <w:t xml:space="preserve"> </w:t>
      </w:r>
      <w:r w:rsidRPr="00103E4E">
        <w:rPr>
          <w:rStyle w:val="StyleUnderline"/>
          <w:highlight w:val="cyan"/>
        </w:rPr>
        <w:t>in</w:t>
      </w:r>
      <w:r w:rsidRPr="00103E4E">
        <w:rPr>
          <w:rStyle w:val="StyleUnderline"/>
        </w:rPr>
        <w:t xml:space="preserve"> the contemporary struggle for the </w:t>
      </w:r>
      <w:r w:rsidRPr="00103E4E">
        <w:rPr>
          <w:rStyle w:val="StyleUnderline"/>
          <w:highlight w:val="cyan"/>
        </w:rPr>
        <w:t>abolition</w:t>
      </w:r>
      <w:r w:rsidRPr="00103E4E">
        <w:rPr>
          <w:rStyle w:val="StyleUnderline"/>
        </w:rPr>
        <w:t xml:space="preserve"> of racialized punitive systems</w:t>
      </w:r>
      <w:r w:rsidRPr="00103E4E">
        <w:rPr>
          <w:sz w:val="16"/>
        </w:rPr>
        <w:t xml:space="preserve">. Drawing on legal scholarship and empirical social scientific research, Part I details how courts contribute to the present crisis of mass criminalization through legal doctrine, practices of racialized social control and violence, and economic exploitation. Part II describes the contemporary abolition movement, briefly laying out its genesis and three guiding principles that we see as </w:t>
      </w:r>
      <w:r w:rsidRPr="00103E4E">
        <w:rPr>
          <w:rStyle w:val="StyleUnderline"/>
        </w:rPr>
        <w:t xml:space="preserve">emergent from the movement to </w:t>
      </w:r>
      <w:r w:rsidRPr="00103E4E">
        <w:rPr>
          <w:rStyle w:val="Emphasis"/>
        </w:rPr>
        <w:t>abolish police</w:t>
      </w:r>
      <w:r w:rsidRPr="00103E4E">
        <w:rPr>
          <w:rStyle w:val="StyleUnderline"/>
        </w:rPr>
        <w:t xml:space="preserve"> and </w:t>
      </w:r>
      <w:r w:rsidRPr="00103E4E">
        <w:rPr>
          <w:rStyle w:val="Emphasis"/>
        </w:rPr>
        <w:t>prisons</w:t>
      </w:r>
      <w:r w:rsidRPr="00103E4E">
        <w:rPr>
          <w:sz w:val="16"/>
        </w:rPr>
        <w:t xml:space="preserve">: (1) power shifting, (2) defunding and reinvesting, and (3) transformation. Part III explores how these principles could operate in relation to the courts, drawing on analysis of existing grassroots efforts as well as new possibilities. </w:t>
      </w:r>
      <w:r w:rsidRPr="00103E4E">
        <w:rPr>
          <w:rStyle w:val="StyleUnderline"/>
        </w:rPr>
        <w:t xml:space="preserve">Ultimately, this Article underscores </w:t>
      </w:r>
      <w:r w:rsidRPr="00103E4E">
        <w:rPr>
          <w:rStyle w:val="StyleUnderline"/>
          <w:highlight w:val="cyan"/>
        </w:rPr>
        <w:t xml:space="preserve">the necessity of </w:t>
      </w:r>
      <w:r w:rsidRPr="00103E4E">
        <w:rPr>
          <w:rStyle w:val="Emphasis"/>
          <w:highlight w:val="cyan"/>
        </w:rPr>
        <w:t>abolishing</w:t>
      </w:r>
      <w:r w:rsidRPr="00103E4E">
        <w:rPr>
          <w:rStyle w:val="StyleUnderline"/>
        </w:rPr>
        <w:t xml:space="preserve"> criminal </w:t>
      </w:r>
      <w:r w:rsidRPr="00103E4E">
        <w:rPr>
          <w:rStyle w:val="StyleUnderline"/>
          <w:highlight w:val="cyan"/>
        </w:rPr>
        <w:t>courts</w:t>
      </w:r>
      <w:r w:rsidRPr="00103E4E">
        <w:rPr>
          <w:rStyle w:val="StyleUnderline"/>
        </w:rPr>
        <w:t xml:space="preserve"> </w:t>
      </w:r>
      <w:r w:rsidRPr="00103E4E">
        <w:rPr>
          <w:rStyle w:val="StyleUnderline"/>
          <w:highlight w:val="cyan"/>
        </w:rPr>
        <w:t xml:space="preserve">as sites of </w:t>
      </w:r>
      <w:r w:rsidRPr="00103E4E">
        <w:rPr>
          <w:rStyle w:val="Emphasis"/>
          <w:highlight w:val="cyan"/>
        </w:rPr>
        <w:t>coercion,</w:t>
      </w:r>
      <w:r w:rsidRPr="00103E4E">
        <w:rPr>
          <w:rStyle w:val="Emphasis"/>
        </w:rPr>
        <w:t xml:space="preserve"> </w:t>
      </w:r>
      <w:r w:rsidRPr="00103E4E">
        <w:rPr>
          <w:rStyle w:val="Emphasis"/>
          <w:highlight w:val="cyan"/>
        </w:rPr>
        <w:t>violence, and exploitation</w:t>
      </w:r>
      <w:r w:rsidRPr="00103E4E">
        <w:rPr>
          <w:rStyle w:val="StyleUnderline"/>
        </w:rPr>
        <w:t xml:space="preserve"> </w:t>
      </w:r>
      <w:r w:rsidRPr="00103E4E">
        <w:rPr>
          <w:rStyle w:val="StyleUnderline"/>
          <w:highlight w:val="cyan"/>
        </w:rPr>
        <w:t>and replacing them with</w:t>
      </w:r>
      <w:r w:rsidRPr="00103E4E">
        <w:rPr>
          <w:rStyle w:val="StyleUnderline"/>
        </w:rPr>
        <w:t xml:space="preserve"> other </w:t>
      </w:r>
      <w:r w:rsidRPr="00103E4E">
        <w:rPr>
          <w:rStyle w:val="StyleUnderline"/>
          <w:highlight w:val="cyan"/>
        </w:rPr>
        <w:t>social</w:t>
      </w:r>
      <w:r w:rsidRPr="00103E4E">
        <w:rPr>
          <w:rStyle w:val="StyleUnderline"/>
        </w:rPr>
        <w:t xml:space="preserve"> </w:t>
      </w:r>
      <w:r w:rsidRPr="00103E4E">
        <w:rPr>
          <w:rStyle w:val="StyleUnderline"/>
          <w:highlight w:val="cyan"/>
        </w:rPr>
        <w:t>institutions</w:t>
      </w:r>
      <w:r w:rsidRPr="00103E4E">
        <w:rPr>
          <w:rStyle w:val="StyleUnderline"/>
        </w:rPr>
        <w:t>, such as community-based restorative</w:t>
      </w:r>
      <w:r w:rsidRPr="00103E4E">
        <w:rPr>
          <w:sz w:val="16"/>
        </w:rPr>
        <w:t xml:space="preserve"> justice and peacemaking programs, while investing in the robust provision of </w:t>
      </w:r>
      <w:r w:rsidRPr="00103E4E">
        <w:rPr>
          <w:rStyle w:val="StyleUnderline"/>
        </w:rPr>
        <w:t>social, political, and economic resources in marginalized communities</w:t>
      </w:r>
      <w:r w:rsidRPr="00103E4E">
        <w:rPr>
          <w:sz w:val="16"/>
        </w:rPr>
        <w:t xml:space="preserve">. I. Criminal Courts as an Unjust Social Institution Much research and activism has focused on the twin crises of policing and prisons, which lie on the front end and back end of the criminal legal system, respectively. Police in the United States fatally shoot about 1,000 people each year and kill even more through physical force or negligence that does not involve firearms. The victims of police violence are disproportionately Black, Indigenous, and Latinx. Beyond killings, police officers physically and sexually assault countless more people, especially marginalized women of color. And even beyond these extreme, though all too common, abuses, the most banal law enforcement activities are predatory, racialized, and targeted toward marginalized communities, whether one considers traffic stops, the execution of outstanding warrants, civil asset forfeitures, or who is funneled into jail. Meanwhile, on the other end of the criminal legal process, the prison system similarly reveals itself as a system of racial control. The sheer number of people incarcerated over the past several decades constitutes a crisis of mass incarceration. At the peak of mass incarceration in 2008, about 2.3 million people were incarcerated in jails, prisons, and immigrant detention centers —a sharp increase from the late 1970s. Like policing, mass incarceration targets young men of color, particularly those with low levels of education. </w:t>
      </w:r>
      <w:r w:rsidRPr="00103E4E">
        <w:rPr>
          <w:rStyle w:val="StyleUnderline"/>
          <w:highlight w:val="cyan"/>
        </w:rPr>
        <w:t xml:space="preserve">Between the police and the prison cell sits the </w:t>
      </w:r>
      <w:r w:rsidRPr="00103E4E">
        <w:rPr>
          <w:rStyle w:val="Emphasis"/>
          <w:highlight w:val="cyan"/>
        </w:rPr>
        <w:t>criminal court</w:t>
      </w:r>
      <w:r w:rsidRPr="00103E4E">
        <w:rPr>
          <w:rStyle w:val="Emphasis"/>
        </w:rPr>
        <w:t>.</w:t>
      </w:r>
      <w:r w:rsidRPr="00103E4E">
        <w:rPr>
          <w:sz w:val="16"/>
        </w:rPr>
        <w:t xml:space="preserve"> </w:t>
      </w:r>
      <w:r w:rsidRPr="00103E4E">
        <w:rPr>
          <w:rStyle w:val="StyleUnderline"/>
        </w:rPr>
        <w:t>Criminal courts are the legal pathway from an arrest to a prison sentence</w:t>
      </w:r>
      <w:r w:rsidRPr="00103E4E">
        <w:rPr>
          <w:sz w:val="16"/>
        </w:rPr>
        <w:t xml:space="preserve">, with </w:t>
      </w:r>
      <w:r w:rsidRPr="00103E4E">
        <w:rPr>
          <w:rStyle w:val="StyleUnderline"/>
        </w:rPr>
        <w:t>myriad systems of control in between</w:t>
      </w:r>
      <w:r w:rsidRPr="00103E4E">
        <w:rPr>
          <w:sz w:val="16"/>
        </w:rPr>
        <w:t xml:space="preserve">. They are sites where </w:t>
      </w:r>
      <w:r w:rsidRPr="00103E4E">
        <w:rPr>
          <w:rStyle w:val="StyleUnderline"/>
        </w:rPr>
        <w:t xml:space="preserve">the cruel minutiae of </w:t>
      </w:r>
      <w:r w:rsidRPr="00103E4E">
        <w:rPr>
          <w:rStyle w:val="StyleUnderline"/>
          <w:highlight w:val="cyan"/>
        </w:rPr>
        <w:t xml:space="preserve">the carceral system is </w:t>
      </w:r>
      <w:r w:rsidRPr="00103E4E">
        <w:rPr>
          <w:rStyle w:val="Emphasis"/>
          <w:highlight w:val="cyan"/>
        </w:rPr>
        <w:t>perpetrated</w:t>
      </w:r>
      <w:r w:rsidRPr="00103E4E">
        <w:rPr>
          <w:rStyle w:val="StyleUnderline"/>
          <w:highlight w:val="cyan"/>
        </w:rPr>
        <w:t xml:space="preserve"> and </w:t>
      </w:r>
      <w:r w:rsidRPr="00103E4E">
        <w:rPr>
          <w:rStyle w:val="Emphasis"/>
          <w:highlight w:val="cyan"/>
        </w:rPr>
        <w:t>legalized</w:t>
      </w:r>
      <w:r w:rsidRPr="00103E4E">
        <w:rPr>
          <w:sz w:val="16"/>
        </w:rPr>
        <w:t xml:space="preserve">, allowing the </w:t>
      </w:r>
      <w:r w:rsidRPr="00103E4E">
        <w:rPr>
          <w:rStyle w:val="StyleUnderline"/>
        </w:rPr>
        <w:t>millions of stops,</w:t>
      </w:r>
      <w:r w:rsidRPr="00103E4E">
        <w:rPr>
          <w:sz w:val="16"/>
        </w:rPr>
        <w:t xml:space="preserve"> searches, and arrests by police each year to become 2.3 million people imprisoned and separated from their families and more than 4.5 million people on probation and parole. </w:t>
      </w:r>
      <w:r w:rsidRPr="00103E4E">
        <w:rPr>
          <w:rStyle w:val="StyleUnderline"/>
        </w:rPr>
        <w:t>Thus, we cannot understand the present crisis without understanding</w:t>
      </w:r>
      <w:r w:rsidRPr="00103E4E">
        <w:rPr>
          <w:sz w:val="16"/>
        </w:rPr>
        <w:t xml:space="preserve"> </w:t>
      </w:r>
      <w:r w:rsidRPr="00103E4E">
        <w:rPr>
          <w:rStyle w:val="StyleUnderline"/>
        </w:rPr>
        <w:t xml:space="preserve">how the criminal </w:t>
      </w:r>
      <w:r w:rsidRPr="00103E4E">
        <w:rPr>
          <w:rStyle w:val="StyleUnderline"/>
          <w:highlight w:val="cyan"/>
        </w:rPr>
        <w:t>courts function to legitimate police while funneling people</w:t>
      </w:r>
      <w:r w:rsidRPr="00103E4E">
        <w:rPr>
          <w:sz w:val="16"/>
          <w:highlight w:val="cyan"/>
        </w:rPr>
        <w:t xml:space="preserve"> </w:t>
      </w:r>
      <w:r w:rsidRPr="00103E4E">
        <w:rPr>
          <w:rStyle w:val="StyleUnderline"/>
          <w:highlight w:val="cyan"/>
        </w:rPr>
        <w:t xml:space="preserve">into carceral spaces and other systems of </w:t>
      </w:r>
      <w:r w:rsidRPr="00103E4E">
        <w:rPr>
          <w:rStyle w:val="Emphasis"/>
          <w:highlight w:val="cyan"/>
        </w:rPr>
        <w:t>state violence</w:t>
      </w:r>
      <w:r w:rsidRPr="00103E4E">
        <w:rPr>
          <w:rStyle w:val="StyleUnderline"/>
        </w:rPr>
        <w:t xml:space="preserve"> and control. </w:t>
      </w:r>
      <w:r w:rsidRPr="00103E4E">
        <w:rPr>
          <w:sz w:val="16"/>
        </w:rPr>
        <w:t xml:space="preserve">In this Part I, we detail how criminal courts operate as an unjust social institution through their legitimation and use of police, jails, and prisons as well as through their own unique techniques of violence and mass criminalization. </w:t>
      </w:r>
      <w:r w:rsidRPr="00103E4E">
        <w:rPr>
          <w:rStyle w:val="StyleUnderline"/>
        </w:rPr>
        <w:t xml:space="preserve">Mass </w:t>
      </w:r>
      <w:r w:rsidRPr="00103E4E">
        <w:rPr>
          <w:rStyle w:val="StyleUnderline"/>
          <w:highlight w:val="cyan"/>
        </w:rPr>
        <w:t>criminalization speaks</w:t>
      </w:r>
      <w:r w:rsidRPr="00103E4E">
        <w:rPr>
          <w:rStyle w:val="StyleUnderline"/>
        </w:rPr>
        <w:t xml:space="preserve"> to the way the legal system</w:t>
      </w:r>
      <w:r w:rsidRPr="00103E4E">
        <w:rPr>
          <w:sz w:val="16"/>
        </w:rPr>
        <w:t xml:space="preserve"> as a whole entraps </w:t>
      </w:r>
      <w:r w:rsidRPr="00103E4E">
        <w:rPr>
          <w:rStyle w:val="StyleUnderline"/>
        </w:rPr>
        <w:t xml:space="preserve">millions of Americans </w:t>
      </w:r>
      <w:r w:rsidRPr="00103E4E">
        <w:rPr>
          <w:rStyle w:val="StyleUnderline"/>
          <w:highlight w:val="cyan"/>
        </w:rPr>
        <w:t xml:space="preserve">through </w:t>
      </w:r>
      <w:r w:rsidRPr="00103E4E">
        <w:rPr>
          <w:rStyle w:val="Emphasis"/>
          <w:highlight w:val="cyan"/>
        </w:rPr>
        <w:t>coercive social control</w:t>
      </w:r>
      <w:r w:rsidRPr="00103E4E">
        <w:rPr>
          <w:sz w:val="16"/>
        </w:rPr>
        <w:t xml:space="preserve">. The term may be useful as a unifying concept, and it illustrates why all the various </w:t>
      </w:r>
      <w:r w:rsidRPr="00103E4E">
        <w:rPr>
          <w:rStyle w:val="StyleUnderline"/>
        </w:rPr>
        <w:t xml:space="preserve">points in the criminal legal process should be scrutinized in an </w:t>
      </w:r>
      <w:r w:rsidRPr="00103E4E">
        <w:rPr>
          <w:rStyle w:val="Emphasis"/>
        </w:rPr>
        <w:t>abolitionist project</w:t>
      </w:r>
      <w:r w:rsidRPr="00103E4E">
        <w:rPr>
          <w:sz w:val="16"/>
        </w:rPr>
        <w:t xml:space="preserve">. </w:t>
      </w:r>
      <w:r w:rsidRPr="00103E4E">
        <w:rPr>
          <w:rStyle w:val="StyleUnderline"/>
        </w:rPr>
        <w:t>Defined as the historically unprecedented</w:t>
      </w:r>
      <w:r w:rsidRPr="00103E4E">
        <w:rPr>
          <w:sz w:val="16"/>
        </w:rPr>
        <w:t xml:space="preserve"> </w:t>
      </w:r>
      <w:r w:rsidRPr="00103E4E">
        <w:rPr>
          <w:rStyle w:val="StyleUnderline"/>
        </w:rPr>
        <w:t xml:space="preserve">“use of </w:t>
      </w:r>
      <w:r w:rsidRPr="00103E4E">
        <w:rPr>
          <w:rStyle w:val="StyleUnderline"/>
          <w:highlight w:val="cyan"/>
        </w:rPr>
        <w:t>an array of punitive</w:t>
      </w:r>
      <w:r w:rsidRPr="00103E4E">
        <w:rPr>
          <w:rStyle w:val="StyleUnderline"/>
        </w:rPr>
        <w:t xml:space="preserve"> legal </w:t>
      </w:r>
      <w:r w:rsidRPr="00103E4E">
        <w:rPr>
          <w:rStyle w:val="StyleUnderline"/>
          <w:highlight w:val="cyan"/>
        </w:rPr>
        <w:t>techniques</w:t>
      </w:r>
      <w:r w:rsidRPr="00103E4E">
        <w:rPr>
          <w:rStyle w:val="StyleUnderline"/>
        </w:rPr>
        <w:t xml:space="preserve"> and institutions,” mass criminalization </w:t>
      </w:r>
      <w:r w:rsidRPr="00103E4E">
        <w:rPr>
          <w:rStyle w:val="StyleUnderline"/>
          <w:highlight w:val="cyan"/>
        </w:rPr>
        <w:t>includes the court</w:t>
      </w:r>
      <w:r w:rsidRPr="00103E4E">
        <w:rPr>
          <w:rStyle w:val="StyleUnderline"/>
        </w:rPr>
        <w:t>-mandated</w:t>
      </w:r>
      <w:r w:rsidRPr="00103E4E">
        <w:rPr>
          <w:sz w:val="16"/>
        </w:rPr>
        <w:t xml:space="preserve"> tools of probation conditions, fines, and fees, which enable social control and exploitation of marginalized populations. Part I.A details how legal doctrine and court practices contribute to mass criminalization by legitimating police through judicial deference to police searches and testimony and by creating barriers to accountability through judicial and prosecutorial practices. </w:t>
      </w:r>
      <w:r w:rsidRPr="00103E4E">
        <w:rPr>
          <w:rStyle w:val="Emphasis"/>
          <w:highlight w:val="cyan"/>
        </w:rPr>
        <w:t>Courts</w:t>
      </w:r>
      <w:r w:rsidRPr="00103E4E">
        <w:rPr>
          <w:rStyle w:val="StyleUnderline"/>
        </w:rPr>
        <w:t xml:space="preserve"> </w:t>
      </w:r>
      <w:r w:rsidRPr="00103E4E">
        <w:rPr>
          <w:rStyle w:val="StyleUnderline"/>
          <w:highlight w:val="cyan"/>
        </w:rPr>
        <w:t>are</w:t>
      </w:r>
      <w:r w:rsidRPr="00103E4E">
        <w:rPr>
          <w:rStyle w:val="StyleUnderline"/>
        </w:rPr>
        <w:t xml:space="preserve"> therefore </w:t>
      </w:r>
      <w:r w:rsidRPr="00103E4E">
        <w:rPr>
          <w:rStyle w:val="Emphasis"/>
          <w:highlight w:val="cyan"/>
        </w:rPr>
        <w:t>complicit</w:t>
      </w:r>
      <w:r w:rsidRPr="00103E4E">
        <w:rPr>
          <w:sz w:val="16"/>
        </w:rPr>
        <w:t xml:space="preserve"> </w:t>
      </w:r>
      <w:r w:rsidRPr="00103E4E">
        <w:rPr>
          <w:rStyle w:val="StyleUnderline"/>
        </w:rPr>
        <w:t xml:space="preserve">not only </w:t>
      </w:r>
      <w:r w:rsidRPr="00103E4E">
        <w:rPr>
          <w:rStyle w:val="StyleUnderline"/>
          <w:highlight w:val="cyan"/>
        </w:rPr>
        <w:t xml:space="preserve">in granting </w:t>
      </w:r>
      <w:r w:rsidRPr="00103E4E">
        <w:rPr>
          <w:rStyle w:val="Emphasis"/>
          <w:highlight w:val="cyan"/>
        </w:rPr>
        <w:t>police</w:t>
      </w:r>
      <w:r w:rsidRPr="00103E4E">
        <w:rPr>
          <w:rStyle w:val="StyleUnderline"/>
        </w:rPr>
        <w:t xml:space="preserve"> largely </w:t>
      </w:r>
      <w:r w:rsidRPr="00103E4E">
        <w:rPr>
          <w:rStyle w:val="Emphasis"/>
          <w:highlight w:val="cyan"/>
        </w:rPr>
        <w:t>unchecked authority</w:t>
      </w:r>
      <w:r w:rsidRPr="00103E4E">
        <w:rPr>
          <w:rStyle w:val="StyleUnderline"/>
        </w:rPr>
        <w:t xml:space="preserve">, but also in actively protecting and </w:t>
      </w:r>
      <w:r w:rsidRPr="00103E4E">
        <w:rPr>
          <w:rStyle w:val="StyleUnderline"/>
          <w:highlight w:val="cyan"/>
        </w:rPr>
        <w:t>legitimizing</w:t>
      </w:r>
      <w:r w:rsidRPr="00103E4E">
        <w:rPr>
          <w:rStyle w:val="StyleUnderline"/>
        </w:rPr>
        <w:t xml:space="preserve"> </w:t>
      </w:r>
      <w:r w:rsidRPr="00103E4E">
        <w:rPr>
          <w:rStyle w:val="StyleUnderline"/>
          <w:highlight w:val="cyan"/>
        </w:rPr>
        <w:t>policing</w:t>
      </w:r>
      <w:r w:rsidRPr="00103E4E">
        <w:rPr>
          <w:rStyle w:val="StyleUnderline"/>
        </w:rPr>
        <w:t xml:space="preserve"> as an institution.</w:t>
      </w:r>
      <w:r w:rsidRPr="00103E4E">
        <w:rPr>
          <w:sz w:val="16"/>
        </w:rPr>
        <w:t xml:space="preserve"> Parts I.B and I.C draw on social </w:t>
      </w:r>
      <w:r w:rsidRPr="00103E4E">
        <w:rPr>
          <w:rStyle w:val="StyleUnderline"/>
        </w:rPr>
        <w:t>scientific research, historical analysis, and legal scholarship to show how the courts</w:t>
      </w:r>
      <w:r w:rsidRPr="00103E4E">
        <w:rPr>
          <w:sz w:val="16"/>
        </w:rPr>
        <w:t>—</w:t>
      </w:r>
      <w:r w:rsidRPr="00103E4E">
        <w:rPr>
          <w:rStyle w:val="StyleUnderline"/>
        </w:rPr>
        <w:t xml:space="preserve">through the laws, norms, and actions of </w:t>
      </w:r>
      <w:r w:rsidRPr="00103E4E">
        <w:rPr>
          <w:rStyle w:val="Emphasis"/>
          <w:highlight w:val="cyan"/>
        </w:rPr>
        <w:t>courtroom</w:t>
      </w:r>
      <w:r w:rsidRPr="00103E4E">
        <w:rPr>
          <w:rStyle w:val="StyleUnderline"/>
        </w:rPr>
        <w:t xml:space="preserve"> workgroups—</w:t>
      </w:r>
      <w:r w:rsidRPr="00103E4E">
        <w:rPr>
          <w:rStyle w:val="StyleUnderline"/>
          <w:highlight w:val="cyan"/>
        </w:rPr>
        <w:t>create</w:t>
      </w:r>
      <w:r w:rsidRPr="00103E4E">
        <w:rPr>
          <w:rStyle w:val="StyleUnderline"/>
        </w:rPr>
        <w:t xml:space="preserve"> </w:t>
      </w:r>
      <w:r w:rsidRPr="00103E4E">
        <w:rPr>
          <w:rStyle w:val="StyleUnderline"/>
          <w:highlight w:val="cyan"/>
        </w:rPr>
        <w:t>their</w:t>
      </w:r>
      <w:r w:rsidRPr="00103E4E">
        <w:rPr>
          <w:sz w:val="16"/>
        </w:rPr>
        <w:t xml:space="preserve"> own </w:t>
      </w:r>
      <w:r w:rsidRPr="00103E4E">
        <w:rPr>
          <w:rStyle w:val="Emphasis"/>
          <w:highlight w:val="cyan"/>
        </w:rPr>
        <w:t>abusive conditions</w:t>
      </w:r>
      <w:r w:rsidRPr="00103E4E">
        <w:rPr>
          <w:sz w:val="16"/>
        </w:rPr>
        <w:t xml:space="preserve"> </w:t>
      </w:r>
      <w:r w:rsidRPr="00103E4E">
        <w:rPr>
          <w:rStyle w:val="StyleUnderline"/>
        </w:rPr>
        <w:t>and actively perpetrate</w:t>
      </w:r>
      <w:r w:rsidRPr="00103E4E">
        <w:rPr>
          <w:sz w:val="16"/>
        </w:rPr>
        <w:t xml:space="preserve"> </w:t>
      </w:r>
      <w:r w:rsidRPr="00103E4E">
        <w:rPr>
          <w:rStyle w:val="StyleUnderline"/>
        </w:rPr>
        <w:t xml:space="preserve">unique forms </w:t>
      </w:r>
      <w:r w:rsidRPr="00103E4E">
        <w:rPr>
          <w:rStyle w:val="StyleUnderline"/>
          <w:highlight w:val="cyan"/>
        </w:rPr>
        <w:t xml:space="preserve">of </w:t>
      </w:r>
      <w:r w:rsidRPr="00103E4E">
        <w:rPr>
          <w:rStyle w:val="Emphasis"/>
          <w:highlight w:val="cyan"/>
        </w:rPr>
        <w:t>state violence</w:t>
      </w:r>
      <w:r w:rsidRPr="00103E4E">
        <w:rPr>
          <w:sz w:val="16"/>
        </w:rPr>
        <w:t xml:space="preserve">. Part I.B describes how criminal courts control marginalized groups and enact violence through normalized legal acts. Part I.C shows how </w:t>
      </w:r>
      <w:r w:rsidRPr="00103E4E">
        <w:rPr>
          <w:rStyle w:val="StyleUnderline"/>
        </w:rPr>
        <w:t>criminal courts financially exploit marginalized communities</w:t>
      </w:r>
      <w:r w:rsidRPr="00103E4E">
        <w:rPr>
          <w:sz w:val="16"/>
        </w:rPr>
        <w:t xml:space="preserve"> </w:t>
      </w:r>
      <w:r w:rsidRPr="00103E4E">
        <w:rPr>
          <w:rStyle w:val="StyleUnderline"/>
        </w:rPr>
        <w:t>through cash bail, “user-pay” schemes, fines, and fees</w:t>
      </w:r>
      <w:r w:rsidRPr="00103E4E">
        <w:rPr>
          <w:sz w:val="16"/>
        </w:rPr>
        <w:t xml:space="preserve">. </w:t>
      </w:r>
      <w:r w:rsidRPr="00103E4E">
        <w:rPr>
          <w:rStyle w:val="StyleUnderline"/>
        </w:rPr>
        <w:t xml:space="preserve">In sum, criminal courts operate as a social institution that picks up the mantle </w:t>
      </w:r>
      <w:r w:rsidRPr="00103E4E">
        <w:rPr>
          <w:rStyle w:val="StyleUnderline"/>
          <w:highlight w:val="cyan"/>
        </w:rPr>
        <w:t xml:space="preserve">to worsen </w:t>
      </w:r>
      <w:r w:rsidRPr="00103E4E">
        <w:rPr>
          <w:rStyle w:val="Emphasis"/>
          <w:highlight w:val="cyan"/>
        </w:rPr>
        <w:t>racial</w:t>
      </w:r>
      <w:r w:rsidRPr="00103E4E">
        <w:rPr>
          <w:rStyle w:val="StyleUnderline"/>
        </w:rPr>
        <w:t xml:space="preserve"> and class-based </w:t>
      </w:r>
      <w:r w:rsidRPr="00103E4E">
        <w:rPr>
          <w:rStyle w:val="Emphasis"/>
          <w:highlight w:val="cyan"/>
        </w:rPr>
        <w:t>injustices</w:t>
      </w:r>
      <w:r w:rsidRPr="00103E4E">
        <w:rPr>
          <w:rStyle w:val="StyleUnderline"/>
        </w:rPr>
        <w:t xml:space="preserve"> in American society. </w:t>
      </w:r>
    </w:p>
    <w:p w14:paraId="4171256B" w14:textId="77777777" w:rsidR="0005477C" w:rsidRPr="00103E4E" w:rsidRDefault="0005477C" w:rsidP="0005477C"/>
    <w:p w14:paraId="31513126" w14:textId="77777777" w:rsidR="0005477C" w:rsidRPr="00103E4E" w:rsidRDefault="0005477C" w:rsidP="0005477C">
      <w:pPr>
        <w:pStyle w:val="Heading4"/>
        <w:rPr>
          <w:rFonts w:cs="Calibri"/>
        </w:rPr>
      </w:pPr>
      <w:r w:rsidRPr="00103E4E">
        <w:rPr>
          <w:rFonts w:cs="Calibri"/>
        </w:rPr>
        <w:t>The AFFs confrontation with “</w:t>
      </w:r>
      <w:r w:rsidRPr="00103E4E">
        <w:rPr>
          <w:rFonts w:cs="Calibri"/>
          <w:u w:val="single"/>
        </w:rPr>
        <w:t>polycrisis</w:t>
      </w:r>
      <w:r w:rsidRPr="00103E4E">
        <w:rPr>
          <w:rFonts w:cs="Calibri"/>
        </w:rPr>
        <w:t xml:space="preserve">” is an </w:t>
      </w:r>
      <w:r w:rsidRPr="00103E4E">
        <w:rPr>
          <w:rFonts w:cs="Calibri"/>
          <w:u w:val="single"/>
        </w:rPr>
        <w:t>elitist ruse</w:t>
      </w:r>
      <w:r w:rsidRPr="00103E4E">
        <w:rPr>
          <w:rFonts w:cs="Calibri"/>
        </w:rPr>
        <w:t xml:space="preserve"> that makes response to our existential moment </w:t>
      </w:r>
      <w:r w:rsidRPr="00103E4E">
        <w:rPr>
          <w:rFonts w:cs="Calibri"/>
          <w:u w:val="single"/>
        </w:rPr>
        <w:t>impossible</w:t>
      </w:r>
      <w:r w:rsidRPr="00103E4E">
        <w:rPr>
          <w:rFonts w:cs="Calibri"/>
        </w:rPr>
        <w:t xml:space="preserve"> and justifies </w:t>
      </w:r>
      <w:r w:rsidRPr="00103E4E">
        <w:rPr>
          <w:rFonts w:cs="Calibri"/>
          <w:u w:val="single"/>
        </w:rPr>
        <w:t>global exploitation</w:t>
      </w:r>
      <w:r w:rsidRPr="00103E4E">
        <w:rPr>
          <w:rFonts w:cs="Calibri"/>
        </w:rPr>
        <w:t xml:space="preserve">. </w:t>
      </w:r>
    </w:p>
    <w:p w14:paraId="12D7447E" w14:textId="77777777" w:rsidR="0005477C" w:rsidRPr="00103E4E" w:rsidRDefault="0005477C" w:rsidP="0005477C">
      <w:r w:rsidRPr="00103E4E">
        <w:t xml:space="preserve">Van </w:t>
      </w:r>
      <w:r w:rsidRPr="00103E4E">
        <w:rPr>
          <w:rStyle w:val="Style13ptBold"/>
        </w:rPr>
        <w:t>Jackson 25</w:t>
      </w:r>
      <w:r w:rsidRPr="00103E4E">
        <w:t>. Professor of International Relations at Victoria University of Wellington and a Senior Research Scholar at Security in Context. "Worse Than a Polycrisis." Un-Diplomatic. 09/10/2025. https://www.un-diplomatic.com/p/worse-than-a-polycrisis?</w:t>
      </w:r>
    </w:p>
    <w:p w14:paraId="676B4666" w14:textId="77777777" w:rsidR="0005477C" w:rsidRPr="00103E4E" w:rsidRDefault="0005477C" w:rsidP="0005477C">
      <w:pPr>
        <w:rPr>
          <w:sz w:val="16"/>
        </w:rPr>
      </w:pPr>
      <w:r w:rsidRPr="00103E4E">
        <w:rPr>
          <w:sz w:val="16"/>
        </w:rPr>
        <w:t>In the Financial Times, Adam Tooze has a short, punchy, and admirably self-critical confrontation with the concept of the polycrisis that he popularized a few years ago.</w:t>
      </w:r>
    </w:p>
    <w:p w14:paraId="1978B2D7" w14:textId="77777777" w:rsidR="0005477C" w:rsidRPr="00103E4E" w:rsidRDefault="0005477C" w:rsidP="0005477C">
      <w:pPr>
        <w:rPr>
          <w:sz w:val="16"/>
        </w:rPr>
      </w:pPr>
      <w:r w:rsidRPr="00103E4E">
        <w:rPr>
          <w:sz w:val="16"/>
        </w:rPr>
        <w:t>“</w:t>
      </w:r>
      <w:r w:rsidRPr="00103E4E">
        <w:rPr>
          <w:rStyle w:val="Emphasis"/>
          <w:highlight w:val="cyan"/>
        </w:rPr>
        <w:t>Polycrisis</w:t>
      </w:r>
      <w:r w:rsidRPr="00103E4E">
        <w:rPr>
          <w:sz w:val="16"/>
        </w:rPr>
        <w:t xml:space="preserve">” </w:t>
      </w:r>
      <w:r w:rsidRPr="00103E4E">
        <w:rPr>
          <w:rStyle w:val="StyleUnderline"/>
          <w:highlight w:val="cyan"/>
        </w:rPr>
        <w:t>captured</w:t>
      </w:r>
      <w:r w:rsidRPr="00103E4E">
        <w:rPr>
          <w:rStyle w:val="StyleUnderline"/>
        </w:rPr>
        <w:t xml:space="preserve"> the </w:t>
      </w:r>
      <w:r w:rsidRPr="00103E4E">
        <w:rPr>
          <w:rStyle w:val="Emphasis"/>
          <w:highlight w:val="cyan"/>
        </w:rPr>
        <w:t>rich-people zeitgeist</w:t>
      </w:r>
      <w:r w:rsidRPr="00103E4E">
        <w:rPr>
          <w:rStyle w:val="StyleUnderline"/>
        </w:rPr>
        <w:t xml:space="preserve">. It spoke to the moment we were living in post-pandemic, </w:t>
      </w:r>
      <w:r w:rsidRPr="00103E4E">
        <w:rPr>
          <w:rStyle w:val="StyleUnderline"/>
          <w:highlight w:val="cyan"/>
        </w:rPr>
        <w:t>where</w:t>
      </w:r>
      <w:r w:rsidRPr="00103E4E">
        <w:rPr>
          <w:rStyle w:val="StyleUnderline"/>
        </w:rPr>
        <w:t xml:space="preserve">, for a person of means in the global North, </w:t>
      </w:r>
      <w:r w:rsidRPr="00103E4E">
        <w:rPr>
          <w:rStyle w:val="StyleUnderline"/>
          <w:highlight w:val="cyan"/>
        </w:rPr>
        <w:t xml:space="preserve">it felt like </w:t>
      </w:r>
      <w:r w:rsidRPr="00103E4E">
        <w:rPr>
          <w:rStyle w:val="Emphasis"/>
          <w:highlight w:val="cyan"/>
        </w:rPr>
        <w:t>everything</w:t>
      </w:r>
      <w:r w:rsidRPr="00103E4E">
        <w:rPr>
          <w:rStyle w:val="StyleUnderline"/>
        </w:rPr>
        <w:t>—</w:t>
      </w:r>
      <w:r w:rsidRPr="00103E4E">
        <w:rPr>
          <w:rStyle w:val="Emphasis"/>
        </w:rPr>
        <w:t>climate</w:t>
      </w:r>
      <w:r w:rsidRPr="00103E4E">
        <w:rPr>
          <w:rStyle w:val="StyleUnderline"/>
        </w:rPr>
        <w:t xml:space="preserve">, </w:t>
      </w:r>
      <w:r w:rsidRPr="00103E4E">
        <w:rPr>
          <w:rStyle w:val="Emphasis"/>
        </w:rPr>
        <w:t>inequality</w:t>
      </w:r>
      <w:r w:rsidRPr="00103E4E">
        <w:rPr>
          <w:rStyle w:val="StyleUnderline"/>
        </w:rPr>
        <w:t xml:space="preserve">, </w:t>
      </w:r>
      <w:r w:rsidRPr="00103E4E">
        <w:rPr>
          <w:rStyle w:val="Emphasis"/>
        </w:rPr>
        <w:t>race relations</w:t>
      </w:r>
      <w:r w:rsidRPr="00103E4E">
        <w:rPr>
          <w:rStyle w:val="StyleUnderline"/>
        </w:rPr>
        <w:t xml:space="preserve">, </w:t>
      </w:r>
      <w:r w:rsidRPr="00103E4E">
        <w:rPr>
          <w:rStyle w:val="Emphasis"/>
        </w:rPr>
        <w:t>public health</w:t>
      </w:r>
      <w:r w:rsidRPr="00103E4E">
        <w:rPr>
          <w:rStyle w:val="StyleUnderline"/>
        </w:rPr>
        <w:t xml:space="preserve">, </w:t>
      </w:r>
      <w:r w:rsidRPr="00103E4E">
        <w:rPr>
          <w:rStyle w:val="Emphasis"/>
        </w:rPr>
        <w:t>democracy</w:t>
      </w:r>
      <w:r w:rsidRPr="00103E4E">
        <w:rPr>
          <w:rStyle w:val="StyleUnderline"/>
        </w:rPr>
        <w:t>—</w:t>
      </w:r>
      <w:r w:rsidRPr="00103E4E">
        <w:rPr>
          <w:rStyle w:val="StyleUnderline"/>
          <w:highlight w:val="cyan"/>
        </w:rPr>
        <w:t xml:space="preserve">was on the </w:t>
      </w:r>
      <w:r w:rsidRPr="00103E4E">
        <w:rPr>
          <w:rStyle w:val="Emphasis"/>
          <w:highlight w:val="cyan"/>
        </w:rPr>
        <w:t>verge of breaking</w:t>
      </w:r>
      <w:r w:rsidRPr="00103E4E">
        <w:rPr>
          <w:rStyle w:val="StyleUnderline"/>
        </w:rPr>
        <w:t xml:space="preserve">. The ruling class—specifically </w:t>
      </w:r>
      <w:r w:rsidRPr="00103E4E">
        <w:rPr>
          <w:rStyle w:val="Emphasis"/>
          <w:highlight w:val="cyan"/>
        </w:rPr>
        <w:t>elite liberals</w:t>
      </w:r>
      <w:r w:rsidRPr="00103E4E">
        <w:rPr>
          <w:rStyle w:val="Emphasis"/>
        </w:rPr>
        <w:t xml:space="preserve"> and capitalists</w:t>
      </w:r>
      <w:r w:rsidRPr="00103E4E">
        <w:rPr>
          <w:rStyle w:val="StyleUnderline"/>
        </w:rPr>
        <w:t>—</w:t>
      </w:r>
      <w:r w:rsidRPr="00103E4E">
        <w:rPr>
          <w:rStyle w:val="Emphasis"/>
        </w:rPr>
        <w:t>glommed onto this term</w:t>
      </w:r>
      <w:r w:rsidRPr="00103E4E">
        <w:rPr>
          <w:sz w:val="16"/>
        </w:rPr>
        <w:t>, in part, because they felt this way. As Tooze says,</w:t>
      </w:r>
    </w:p>
    <w:p w14:paraId="46719847" w14:textId="77777777" w:rsidR="0005477C" w:rsidRPr="00103E4E" w:rsidRDefault="0005477C" w:rsidP="0005477C">
      <w:pPr>
        <w:rPr>
          <w:rStyle w:val="StyleUnderline"/>
        </w:rPr>
      </w:pPr>
      <w:r w:rsidRPr="00103E4E">
        <w:rPr>
          <w:sz w:val="16"/>
        </w:rPr>
        <w:t xml:space="preserve">One of the jibes against the original idea of “polycrisis” was that it was a reflection of the </w:t>
      </w:r>
      <w:r w:rsidRPr="00103E4E">
        <w:rPr>
          <w:rStyle w:val="StyleUnderline"/>
          <w:highlight w:val="cyan"/>
        </w:rPr>
        <w:t>panic of</w:t>
      </w:r>
      <w:r w:rsidRPr="00103E4E">
        <w:rPr>
          <w:rStyle w:val="StyleUnderline"/>
        </w:rPr>
        <w:t xml:space="preserve"> liberal </w:t>
      </w:r>
      <w:r w:rsidRPr="00103E4E">
        <w:rPr>
          <w:rStyle w:val="StyleUnderline"/>
          <w:highlight w:val="cyan"/>
        </w:rPr>
        <w:t>elites</w:t>
      </w:r>
      <w:r w:rsidRPr="00103E4E">
        <w:rPr>
          <w:sz w:val="16"/>
        </w:rPr>
        <w:t xml:space="preserve">. We </w:t>
      </w:r>
      <w:r w:rsidRPr="00103E4E">
        <w:rPr>
          <w:rStyle w:val="Emphasis"/>
        </w:rPr>
        <w:t>Davos folk</w:t>
      </w:r>
      <w:r w:rsidRPr="00103E4E">
        <w:rPr>
          <w:rStyle w:val="StyleUnderline"/>
        </w:rPr>
        <w:t xml:space="preserve"> </w:t>
      </w:r>
      <w:r w:rsidRPr="00103E4E">
        <w:rPr>
          <w:rStyle w:val="StyleUnderline"/>
          <w:highlight w:val="cyan"/>
        </w:rPr>
        <w:t xml:space="preserve">needed a term to register </w:t>
      </w:r>
      <w:r w:rsidRPr="00103E4E">
        <w:rPr>
          <w:rStyle w:val="StyleUnderline"/>
        </w:rPr>
        <w:t xml:space="preserve">the fact that we were </w:t>
      </w:r>
      <w:r w:rsidRPr="00103E4E">
        <w:rPr>
          <w:rStyle w:val="Emphasis"/>
          <w:highlight w:val="cyan"/>
        </w:rPr>
        <w:t>losing our grip</w:t>
      </w:r>
      <w:r w:rsidRPr="00103E4E">
        <w:rPr>
          <w:rStyle w:val="StyleUnderline"/>
        </w:rPr>
        <w:t>. The “body” that was suffering the crisis comprised all those invested in some sense of coherent global governance, a rules-based order, or western hegemony.</w:t>
      </w:r>
    </w:p>
    <w:p w14:paraId="0EEBC226" w14:textId="77777777" w:rsidR="0005477C" w:rsidRPr="00103E4E" w:rsidRDefault="0005477C" w:rsidP="0005477C">
      <w:pPr>
        <w:rPr>
          <w:rStyle w:val="StyleUnderline"/>
        </w:rPr>
      </w:pPr>
      <w:r w:rsidRPr="00103E4E">
        <w:rPr>
          <w:sz w:val="16"/>
        </w:rPr>
        <w:t xml:space="preserve">Tooze, perhaps the only living person who has both read Marx deeply and also has the ear of central bankers, met the post-2020 moment with a term that people wielding power could get on board with. </w:t>
      </w:r>
      <w:r w:rsidRPr="00103E4E">
        <w:rPr>
          <w:rStyle w:val="StyleUnderline"/>
        </w:rPr>
        <w:t xml:space="preserve">But </w:t>
      </w:r>
      <w:r w:rsidRPr="00103E4E">
        <w:rPr>
          <w:rStyle w:val="StyleUnderline"/>
          <w:highlight w:val="cyan"/>
        </w:rPr>
        <w:t>Davos Man</w:t>
      </w:r>
      <w:r w:rsidRPr="00103E4E">
        <w:rPr>
          <w:sz w:val="16"/>
        </w:rPr>
        <w:t>—the archetype, not Tooze per se—</w:t>
      </w:r>
      <w:r w:rsidRPr="00103E4E">
        <w:rPr>
          <w:rStyle w:val="StyleUnderline"/>
        </w:rPr>
        <w:t xml:space="preserve">confused a </w:t>
      </w:r>
      <w:r w:rsidRPr="00103E4E">
        <w:rPr>
          <w:rStyle w:val="Emphasis"/>
        </w:rPr>
        <w:t>description with a diagnosis</w:t>
      </w:r>
      <w:r w:rsidRPr="00103E4E">
        <w:rPr>
          <w:rStyle w:val="StyleUnderline"/>
        </w:rPr>
        <w:t xml:space="preserve">. He </w:t>
      </w:r>
      <w:r w:rsidRPr="00103E4E">
        <w:rPr>
          <w:rStyle w:val="StyleUnderline"/>
          <w:highlight w:val="cyan"/>
        </w:rPr>
        <w:t xml:space="preserve">drew comfort from having a term to </w:t>
      </w:r>
      <w:r w:rsidRPr="00103E4E">
        <w:rPr>
          <w:rStyle w:val="Emphasis"/>
          <w:highlight w:val="cyan"/>
        </w:rPr>
        <w:t>describe</w:t>
      </w:r>
      <w:r w:rsidRPr="00103E4E">
        <w:rPr>
          <w:rStyle w:val="Emphasis"/>
        </w:rPr>
        <w:t xml:space="preserve"> the moment</w:t>
      </w:r>
      <w:r w:rsidRPr="00103E4E">
        <w:rPr>
          <w:rStyle w:val="StyleUnderline"/>
        </w:rPr>
        <w:t xml:space="preserve">, </w:t>
      </w:r>
      <w:r w:rsidRPr="00103E4E">
        <w:rPr>
          <w:rStyle w:val="StyleUnderline"/>
          <w:highlight w:val="cyan"/>
        </w:rPr>
        <w:t xml:space="preserve">even though it </w:t>
      </w:r>
      <w:r w:rsidRPr="00103E4E">
        <w:rPr>
          <w:rStyle w:val="Emphasis"/>
          <w:highlight w:val="cyan"/>
        </w:rPr>
        <w:t>included no account</w:t>
      </w:r>
      <w:r w:rsidRPr="00103E4E">
        <w:rPr>
          <w:rStyle w:val="StyleUnderline"/>
          <w:highlight w:val="cyan"/>
        </w:rPr>
        <w:t xml:space="preserve"> of why things </w:t>
      </w:r>
      <w:r w:rsidRPr="00103E4E">
        <w:rPr>
          <w:rStyle w:val="Emphasis"/>
          <w:highlight w:val="cyan"/>
        </w:rPr>
        <w:t>were</w:t>
      </w:r>
      <w:r w:rsidRPr="00103E4E">
        <w:rPr>
          <w:rStyle w:val="Emphasis"/>
        </w:rPr>
        <w:t xml:space="preserve"> the way they were</w:t>
      </w:r>
      <w:r w:rsidRPr="00103E4E">
        <w:rPr>
          <w:rStyle w:val="StyleUnderline"/>
        </w:rPr>
        <w:t xml:space="preserve">. And </w:t>
      </w:r>
      <w:r w:rsidRPr="00103E4E">
        <w:rPr>
          <w:rStyle w:val="StyleUnderline"/>
          <w:highlight w:val="cyan"/>
        </w:rPr>
        <w:t>that</w:t>
      </w:r>
      <w:r w:rsidRPr="00103E4E">
        <w:rPr>
          <w:rStyle w:val="StyleUnderline"/>
        </w:rPr>
        <w:t xml:space="preserve"> too </w:t>
      </w:r>
      <w:r w:rsidRPr="00103E4E">
        <w:rPr>
          <w:rStyle w:val="StyleUnderline"/>
          <w:highlight w:val="cyan"/>
        </w:rPr>
        <w:t>was part of the</w:t>
      </w:r>
      <w:r w:rsidRPr="00103E4E">
        <w:rPr>
          <w:rStyle w:val="StyleUnderline"/>
        </w:rPr>
        <w:t xml:space="preserve"> “polycrisis” </w:t>
      </w:r>
      <w:r w:rsidRPr="00103E4E">
        <w:rPr>
          <w:rStyle w:val="StyleUnderline"/>
          <w:highlight w:val="cyan"/>
        </w:rPr>
        <w:t>appeal</w:t>
      </w:r>
      <w:r w:rsidRPr="00103E4E">
        <w:rPr>
          <w:rStyle w:val="StyleUnderline"/>
        </w:rPr>
        <w:t>.</w:t>
      </w:r>
    </w:p>
    <w:p w14:paraId="0583E3EE" w14:textId="77777777" w:rsidR="0005477C" w:rsidRPr="00103E4E" w:rsidRDefault="0005477C" w:rsidP="0005477C">
      <w:pPr>
        <w:rPr>
          <w:sz w:val="16"/>
        </w:rPr>
      </w:pPr>
      <w:r w:rsidRPr="00103E4E">
        <w:rPr>
          <w:sz w:val="16"/>
        </w:rPr>
        <w:t>At its worst, “</w:t>
      </w:r>
      <w:r w:rsidRPr="00103E4E">
        <w:rPr>
          <w:rStyle w:val="StyleUnderline"/>
          <w:highlight w:val="cyan"/>
        </w:rPr>
        <w:t>polycrisis</w:t>
      </w:r>
      <w:r w:rsidRPr="00103E4E">
        <w:rPr>
          <w:rStyle w:val="StyleUnderline"/>
        </w:rPr>
        <w:t xml:space="preserve">” was a term that </w:t>
      </w:r>
      <w:r w:rsidRPr="00103E4E">
        <w:rPr>
          <w:rStyle w:val="Emphasis"/>
          <w:highlight w:val="cyan"/>
        </w:rPr>
        <w:t>gave license</w:t>
      </w:r>
      <w:r w:rsidRPr="00103E4E">
        <w:rPr>
          <w:rStyle w:val="StyleUnderline"/>
          <w:highlight w:val="cyan"/>
        </w:rPr>
        <w:t xml:space="preserve"> to</w:t>
      </w:r>
      <w:r w:rsidRPr="00103E4E">
        <w:rPr>
          <w:rStyle w:val="StyleUnderline"/>
        </w:rPr>
        <w:t xml:space="preserve"> </w:t>
      </w:r>
      <w:r w:rsidRPr="00103E4E">
        <w:rPr>
          <w:rStyle w:val="Emphasis"/>
        </w:rPr>
        <w:t xml:space="preserve">policy </w:t>
      </w:r>
      <w:r w:rsidRPr="00103E4E">
        <w:rPr>
          <w:rStyle w:val="Emphasis"/>
          <w:highlight w:val="cyan"/>
        </w:rPr>
        <w:t>improvisation</w:t>
      </w:r>
      <w:r w:rsidRPr="00103E4E">
        <w:rPr>
          <w:rStyle w:val="StyleUnderline"/>
          <w:highlight w:val="cyan"/>
        </w:rPr>
        <w:t xml:space="preserve"> </w:t>
      </w:r>
      <w:r w:rsidRPr="00103E4E">
        <w:rPr>
          <w:rStyle w:val="Emphasis"/>
          <w:highlight w:val="cyan"/>
        </w:rPr>
        <w:t>without</w:t>
      </w:r>
      <w:r w:rsidRPr="00103E4E">
        <w:rPr>
          <w:rStyle w:val="Emphasis"/>
        </w:rPr>
        <w:t xml:space="preserve"> serious </w:t>
      </w:r>
      <w:r w:rsidRPr="00103E4E">
        <w:rPr>
          <w:rStyle w:val="Emphasis"/>
          <w:highlight w:val="cyan"/>
        </w:rPr>
        <w:t>reflection</w:t>
      </w:r>
      <w:r w:rsidRPr="00103E4E">
        <w:rPr>
          <w:rStyle w:val="StyleUnderline"/>
          <w:highlight w:val="cyan"/>
        </w:rPr>
        <w:t xml:space="preserve"> about</w:t>
      </w:r>
      <w:r w:rsidRPr="00103E4E">
        <w:rPr>
          <w:rStyle w:val="StyleUnderline"/>
        </w:rPr>
        <w:t xml:space="preserve"> its </w:t>
      </w:r>
      <w:r w:rsidRPr="00103E4E">
        <w:rPr>
          <w:rStyle w:val="Emphasis"/>
          <w:highlight w:val="cyan"/>
        </w:rPr>
        <w:t>causes</w:t>
      </w:r>
      <w:r w:rsidRPr="00103E4E">
        <w:rPr>
          <w:rStyle w:val="StyleUnderline"/>
        </w:rPr>
        <w:t xml:space="preserve">. </w:t>
      </w:r>
      <w:r w:rsidRPr="00103E4E">
        <w:rPr>
          <w:rStyle w:val="StyleUnderline"/>
          <w:highlight w:val="cyan"/>
        </w:rPr>
        <w:t>It</w:t>
      </w:r>
      <w:r w:rsidRPr="00103E4E">
        <w:rPr>
          <w:sz w:val="16"/>
        </w:rPr>
        <w:t xml:space="preserve"> obscured or </w:t>
      </w:r>
      <w:r w:rsidRPr="00103E4E">
        <w:rPr>
          <w:rStyle w:val="Emphasis"/>
          <w:highlight w:val="cyan"/>
        </w:rPr>
        <w:t>justified</w:t>
      </w:r>
      <w:r w:rsidRPr="00103E4E">
        <w:rPr>
          <w:rStyle w:val="StyleUnderline"/>
        </w:rPr>
        <w:t xml:space="preserve"> </w:t>
      </w:r>
      <w:r w:rsidRPr="00103E4E">
        <w:rPr>
          <w:rStyle w:val="StyleUnderline"/>
          <w:highlight w:val="cyan"/>
        </w:rPr>
        <w:t>attempts</w:t>
      </w:r>
      <w:r w:rsidRPr="00103E4E">
        <w:rPr>
          <w:rStyle w:val="StyleUnderline"/>
        </w:rPr>
        <w:t xml:space="preserve"> by </w:t>
      </w:r>
      <w:r w:rsidRPr="00103E4E">
        <w:rPr>
          <w:rStyle w:val="Emphasis"/>
        </w:rPr>
        <w:t>powerful people</w:t>
      </w:r>
      <w:r w:rsidRPr="00103E4E">
        <w:rPr>
          <w:rStyle w:val="StyleUnderline"/>
        </w:rPr>
        <w:t xml:space="preserve"> </w:t>
      </w:r>
      <w:r w:rsidRPr="00103E4E">
        <w:rPr>
          <w:rStyle w:val="StyleUnderline"/>
          <w:highlight w:val="cyan"/>
        </w:rPr>
        <w:t>to claw</w:t>
      </w:r>
      <w:r w:rsidRPr="00103E4E">
        <w:rPr>
          <w:rStyle w:val="StyleUnderline"/>
        </w:rPr>
        <w:t xml:space="preserve"> a </w:t>
      </w:r>
      <w:r w:rsidRPr="00103E4E">
        <w:rPr>
          <w:rStyle w:val="Emphasis"/>
          <w:highlight w:val="cyan"/>
        </w:rPr>
        <w:t>greater</w:t>
      </w:r>
      <w:r w:rsidRPr="00103E4E">
        <w:rPr>
          <w:rStyle w:val="Emphasis"/>
        </w:rPr>
        <w:t xml:space="preserve"> share of </w:t>
      </w:r>
      <w:r w:rsidRPr="00103E4E">
        <w:rPr>
          <w:rStyle w:val="Emphasis"/>
          <w:highlight w:val="cyan"/>
        </w:rPr>
        <w:t>power</w:t>
      </w:r>
      <w:r w:rsidRPr="00103E4E">
        <w:rPr>
          <w:rStyle w:val="StyleUnderline"/>
          <w:highlight w:val="cyan"/>
        </w:rPr>
        <w:t xml:space="preserve"> from</w:t>
      </w:r>
      <w:r w:rsidRPr="00103E4E">
        <w:rPr>
          <w:sz w:val="16"/>
        </w:rPr>
        <w:t xml:space="preserve"> [insert their antagonists and </w:t>
      </w:r>
      <w:r w:rsidRPr="00103E4E">
        <w:rPr>
          <w:rStyle w:val="Emphasis"/>
          <w:highlight w:val="cyan"/>
        </w:rPr>
        <w:t>victims</w:t>
      </w:r>
      <w:r w:rsidRPr="00103E4E">
        <w:rPr>
          <w:sz w:val="16"/>
        </w:rPr>
        <w:t>].</w:t>
      </w:r>
    </w:p>
    <w:p w14:paraId="2FCBD6D0" w14:textId="77777777" w:rsidR="0005477C" w:rsidRPr="00103E4E" w:rsidRDefault="0005477C" w:rsidP="0005477C">
      <w:pPr>
        <w:rPr>
          <w:sz w:val="16"/>
        </w:rPr>
      </w:pPr>
      <w:r w:rsidRPr="00103E4E">
        <w:rPr>
          <w:sz w:val="16"/>
        </w:rPr>
        <w:t>Defense of a rules-based order may have been a justification for improvisation in Ukraine—meeting the circumstances that the polycrisis meted out to us—but it sure wasn’t in Gaza.</w:t>
      </w:r>
    </w:p>
    <w:p w14:paraId="39FCA9A0" w14:textId="77777777" w:rsidR="0005477C" w:rsidRPr="00103E4E" w:rsidRDefault="0005477C" w:rsidP="0005477C">
      <w:pPr>
        <w:rPr>
          <w:sz w:val="16"/>
        </w:rPr>
      </w:pPr>
      <w:r w:rsidRPr="00103E4E">
        <w:rPr>
          <w:sz w:val="16"/>
        </w:rPr>
        <w:t>Global governance was not on the minds of the politicians who forsook it to do “great-power competition” with China more aggressively than their predecessors.</w:t>
      </w:r>
    </w:p>
    <w:p w14:paraId="2D044494" w14:textId="77777777" w:rsidR="0005477C" w:rsidRPr="00103E4E" w:rsidRDefault="0005477C" w:rsidP="0005477C">
      <w:pPr>
        <w:rPr>
          <w:sz w:val="16"/>
        </w:rPr>
      </w:pPr>
      <w:r w:rsidRPr="00103E4E">
        <w:rPr>
          <w:sz w:val="16"/>
        </w:rPr>
        <w:t>Hegemony cannot be taken seriously as a priority when the hegemon embraces state capitalism for wealthy nations and greater unequal exchange with poorer countries. The very idea of reshoring supply chains and restoring manufacturing in America—which gained traction in the polycrisis moment—spat on the faces of the global South, where manufacturing is the only plausible development ladder.</w:t>
      </w:r>
    </w:p>
    <w:p w14:paraId="17C7B95C" w14:textId="77777777" w:rsidR="0005477C" w:rsidRPr="00103E4E" w:rsidRDefault="0005477C" w:rsidP="0005477C">
      <w:pPr>
        <w:rPr>
          <w:sz w:val="16"/>
        </w:rPr>
      </w:pPr>
      <w:r w:rsidRPr="00103E4E">
        <w:rPr>
          <w:rStyle w:val="StyleUnderline"/>
        </w:rPr>
        <w:t xml:space="preserve">Elites wanted comfortable lives in a world that their choices were making </w:t>
      </w:r>
      <w:r w:rsidRPr="00103E4E">
        <w:rPr>
          <w:rStyle w:val="Emphasis"/>
        </w:rPr>
        <w:t>increasingly uncomfortable</w:t>
      </w:r>
      <w:r w:rsidRPr="00103E4E">
        <w:rPr>
          <w:sz w:val="16"/>
        </w:rPr>
        <w:t>. That’s what the Biden presidency offered so many—a kayfabe of normalcy in a world where that pretense was clearly unsustainable.</w:t>
      </w:r>
    </w:p>
    <w:p w14:paraId="641EBEDC" w14:textId="77777777" w:rsidR="0005477C" w:rsidRPr="00103E4E" w:rsidRDefault="0005477C" w:rsidP="0005477C">
      <w:pPr>
        <w:rPr>
          <w:sz w:val="16"/>
        </w:rPr>
      </w:pPr>
      <w:r w:rsidRPr="00103E4E">
        <w:rPr>
          <w:sz w:val="16"/>
        </w:rPr>
        <w:t>I’m generally a big Tooze Stan, but I was also one of the jibers he refers to in the piece. Although I did find myself using “polycrisis” from time to time as convenient shorthand for what was basically a shit world situation, I did so for the opposite reason that the Davos elite did. Where they avoided any diagnosis of the world’s plight that didn’t reduce down to blaming China or social media, I saw the polycrisis as calling out for a more totalizing way of navigating our historical moment.</w:t>
      </w:r>
    </w:p>
    <w:p w14:paraId="0A8CDFDB" w14:textId="77777777" w:rsidR="0005477C" w:rsidRPr="00103E4E" w:rsidRDefault="0005477C" w:rsidP="0005477C">
      <w:pPr>
        <w:rPr>
          <w:sz w:val="16"/>
        </w:rPr>
      </w:pPr>
      <w:r w:rsidRPr="00103E4E">
        <w:rPr>
          <w:sz w:val="16"/>
        </w:rPr>
        <w:t>We were living through a prolonged crisis of capital accumulation and its symptoms were everywhere. The hegemon’s obsession with its own power was eroding it. The technological basis of military power was inevitably diffusing. And the tendency of the falling rate of profit was pushing capitalists and the national security state toward a mutual embrace at the expense of our shared humanity.</w:t>
      </w:r>
    </w:p>
    <w:p w14:paraId="5974978B" w14:textId="77777777" w:rsidR="0005477C" w:rsidRPr="00103E4E" w:rsidRDefault="0005477C" w:rsidP="0005477C">
      <w:pPr>
        <w:rPr>
          <w:b/>
          <w:iCs/>
          <w:u w:val="single"/>
        </w:rPr>
      </w:pPr>
      <w:r w:rsidRPr="00103E4E">
        <w:rPr>
          <w:sz w:val="16"/>
        </w:rPr>
        <w:t xml:space="preserve">Tooze believes that polycrisis is no longer the best description of the situation we face, and in a way he’s right: </w:t>
      </w:r>
      <w:r w:rsidRPr="00103E4E">
        <w:rPr>
          <w:rStyle w:val="StyleUnderline"/>
        </w:rPr>
        <w:t xml:space="preserve">The fever of crisis did not break in the direction we might’ve hoped. The system has failed us, and </w:t>
      </w:r>
      <w:r w:rsidRPr="00103E4E">
        <w:rPr>
          <w:rStyle w:val="StyleUnderline"/>
          <w:highlight w:val="cyan"/>
        </w:rPr>
        <w:t>the urgency</w:t>
      </w:r>
      <w:r w:rsidRPr="00103E4E">
        <w:rPr>
          <w:rStyle w:val="StyleUnderline"/>
        </w:rPr>
        <w:t xml:space="preserve"> of </w:t>
      </w:r>
      <w:r w:rsidRPr="00103E4E">
        <w:rPr>
          <w:rStyle w:val="StyleUnderline"/>
          <w:highlight w:val="cyan"/>
        </w:rPr>
        <w:t xml:space="preserve">now is </w:t>
      </w:r>
      <w:r w:rsidRPr="00103E4E">
        <w:rPr>
          <w:rStyle w:val="Emphasis"/>
          <w:highlight w:val="cyan"/>
        </w:rPr>
        <w:t>not</w:t>
      </w:r>
      <w:r w:rsidRPr="00103E4E">
        <w:rPr>
          <w:rStyle w:val="StyleUnderline"/>
        </w:rPr>
        <w:t xml:space="preserve"> about </w:t>
      </w:r>
      <w:r w:rsidRPr="00103E4E">
        <w:rPr>
          <w:rStyle w:val="Emphasis"/>
          <w:highlight w:val="cyan"/>
        </w:rPr>
        <w:t>staving off a terrible future</w:t>
      </w:r>
      <w:r w:rsidRPr="00103E4E">
        <w:rPr>
          <w:rStyle w:val="StyleUnderline"/>
          <w:highlight w:val="cyan"/>
        </w:rPr>
        <w:t xml:space="preserve"> but </w:t>
      </w:r>
      <w:r w:rsidRPr="00103E4E">
        <w:rPr>
          <w:rStyle w:val="Emphasis"/>
        </w:rPr>
        <w:t>rather</w:t>
      </w:r>
      <w:r w:rsidRPr="00103E4E">
        <w:rPr>
          <w:rStyle w:val="StyleUnderline"/>
        </w:rPr>
        <w:t xml:space="preserve"> </w:t>
      </w:r>
      <w:r w:rsidRPr="00103E4E">
        <w:rPr>
          <w:rStyle w:val="Emphasis"/>
          <w:highlight w:val="cyan"/>
        </w:rPr>
        <w:t>responding</w:t>
      </w:r>
      <w:r w:rsidRPr="00103E4E">
        <w:rPr>
          <w:rStyle w:val="StyleUnderline"/>
          <w:highlight w:val="cyan"/>
        </w:rPr>
        <w:t xml:space="preserve"> to the</w:t>
      </w:r>
      <w:r w:rsidRPr="00103E4E">
        <w:rPr>
          <w:rStyle w:val="StyleUnderline"/>
        </w:rPr>
        <w:t xml:space="preserve"> terrible </w:t>
      </w:r>
      <w:r w:rsidRPr="00103E4E">
        <w:rPr>
          <w:rStyle w:val="StyleUnderline"/>
          <w:highlight w:val="cyan"/>
        </w:rPr>
        <w:t>future</w:t>
      </w:r>
      <w:r w:rsidRPr="00103E4E">
        <w:rPr>
          <w:rStyle w:val="StyleUnderline"/>
        </w:rPr>
        <w:t xml:space="preserve"> </w:t>
      </w:r>
      <w:r w:rsidRPr="00103E4E">
        <w:rPr>
          <w:rStyle w:val="Emphasis"/>
          <w:highlight w:val="cyan"/>
        </w:rPr>
        <w:t>we’re</w:t>
      </w:r>
      <w:r w:rsidRPr="00103E4E">
        <w:rPr>
          <w:rStyle w:val="Emphasis"/>
        </w:rPr>
        <w:t xml:space="preserve"> already </w:t>
      </w:r>
      <w:r w:rsidRPr="00103E4E">
        <w:rPr>
          <w:rStyle w:val="Emphasis"/>
          <w:highlight w:val="cyan"/>
        </w:rPr>
        <w:t>living through</w:t>
      </w:r>
      <w:r w:rsidRPr="00103E4E">
        <w:rPr>
          <w:rStyle w:val="StyleUnderline"/>
        </w:rPr>
        <w:t xml:space="preserve">. </w:t>
      </w:r>
      <w:r w:rsidRPr="00103E4E">
        <w:rPr>
          <w:rStyle w:val="StyleUnderline"/>
          <w:highlight w:val="cyan"/>
        </w:rPr>
        <w:t xml:space="preserve">We were </w:t>
      </w:r>
      <w:r w:rsidRPr="00103E4E">
        <w:rPr>
          <w:rStyle w:val="Emphasis"/>
          <w:highlight w:val="cyan"/>
        </w:rPr>
        <w:t>at war the entire time</w:t>
      </w:r>
      <w:r w:rsidRPr="00103E4E">
        <w:rPr>
          <w:rStyle w:val="StyleUnderline"/>
        </w:rPr>
        <w:t xml:space="preserve">, </w:t>
      </w:r>
      <w:r w:rsidRPr="00103E4E">
        <w:rPr>
          <w:rStyle w:val="StyleUnderline"/>
          <w:highlight w:val="cyan"/>
        </w:rPr>
        <w:t>but</w:t>
      </w:r>
      <w:r w:rsidRPr="00103E4E">
        <w:rPr>
          <w:rStyle w:val="StyleUnderline"/>
        </w:rPr>
        <w:t xml:space="preserve"> our traditional </w:t>
      </w:r>
      <w:r w:rsidRPr="00103E4E">
        <w:rPr>
          <w:rStyle w:val="StyleUnderline"/>
          <w:highlight w:val="cyan"/>
        </w:rPr>
        <w:t xml:space="preserve">opinion-makers thought we were </w:t>
      </w:r>
      <w:r w:rsidRPr="00103E4E">
        <w:rPr>
          <w:rStyle w:val="Emphasis"/>
          <w:highlight w:val="cyan"/>
        </w:rPr>
        <w:t>only in</w:t>
      </w:r>
      <w:r w:rsidRPr="00103E4E">
        <w:rPr>
          <w:rStyle w:val="Emphasis"/>
        </w:rPr>
        <w:t xml:space="preserve"> a </w:t>
      </w:r>
      <w:r w:rsidRPr="00103E4E">
        <w:rPr>
          <w:rStyle w:val="Emphasis"/>
          <w:highlight w:val="cyan"/>
        </w:rPr>
        <w:t>crisis</w:t>
      </w:r>
      <w:r w:rsidRPr="00103E4E">
        <w:rPr>
          <w:rStyle w:val="StyleUnderline"/>
        </w:rPr>
        <w:t xml:space="preserve">. </w:t>
      </w:r>
      <w:r w:rsidRPr="00103E4E">
        <w:rPr>
          <w:rStyle w:val="StyleUnderline"/>
          <w:highlight w:val="cyan"/>
        </w:rPr>
        <w:t xml:space="preserve">Now they </w:t>
      </w:r>
      <w:r w:rsidRPr="00103E4E">
        <w:rPr>
          <w:rStyle w:val="Emphasis"/>
          <w:highlight w:val="cyan"/>
        </w:rPr>
        <w:t>confront</w:t>
      </w:r>
      <w:r w:rsidRPr="00103E4E">
        <w:rPr>
          <w:rStyle w:val="Emphasis"/>
        </w:rPr>
        <w:t xml:space="preserve"> the </w:t>
      </w:r>
      <w:r w:rsidRPr="00103E4E">
        <w:rPr>
          <w:rStyle w:val="Emphasis"/>
          <w:highlight w:val="cyan"/>
        </w:rPr>
        <w:t>fruits</w:t>
      </w:r>
      <w:r w:rsidRPr="00103E4E">
        <w:rPr>
          <w:rStyle w:val="StyleUnderline"/>
          <w:highlight w:val="cyan"/>
        </w:rPr>
        <w:t xml:space="preserve"> of</w:t>
      </w:r>
      <w:r w:rsidRPr="00103E4E">
        <w:rPr>
          <w:rStyle w:val="StyleUnderline"/>
        </w:rPr>
        <w:t xml:space="preserve"> their </w:t>
      </w:r>
      <w:r w:rsidRPr="00103E4E">
        <w:rPr>
          <w:rStyle w:val="Emphasis"/>
          <w:highlight w:val="cyan"/>
        </w:rPr>
        <w:t>non-diagnosis</w:t>
      </w:r>
      <w:r w:rsidRPr="00103E4E">
        <w:rPr>
          <w:rStyle w:val="StyleUnderline"/>
        </w:rPr>
        <w:t xml:space="preserve">, </w:t>
      </w:r>
      <w:r w:rsidRPr="00103E4E">
        <w:rPr>
          <w:rStyle w:val="StyleUnderline"/>
          <w:highlight w:val="cyan"/>
        </w:rPr>
        <w:t xml:space="preserve">but have yet to </w:t>
      </w:r>
      <w:r w:rsidRPr="00103E4E">
        <w:rPr>
          <w:rStyle w:val="Emphasis"/>
          <w:highlight w:val="cyan"/>
        </w:rPr>
        <w:t>shift</w:t>
      </w:r>
      <w:r w:rsidRPr="00103E4E">
        <w:rPr>
          <w:rStyle w:val="Emphasis"/>
        </w:rPr>
        <w:t xml:space="preserve"> their mindsets</w:t>
      </w:r>
      <w:r w:rsidRPr="00103E4E">
        <w:rPr>
          <w:rStyle w:val="StyleUnderline"/>
        </w:rPr>
        <w:t xml:space="preserve"> </w:t>
      </w:r>
      <w:r w:rsidRPr="00103E4E">
        <w:rPr>
          <w:rStyle w:val="StyleUnderline"/>
          <w:highlight w:val="cyan"/>
        </w:rPr>
        <w:t xml:space="preserve">from </w:t>
      </w:r>
      <w:r w:rsidRPr="00103E4E">
        <w:rPr>
          <w:rStyle w:val="Emphasis"/>
          <w:highlight w:val="cyan"/>
        </w:rPr>
        <w:t>crisis to war</w:t>
      </w:r>
      <w:r w:rsidRPr="00103E4E">
        <w:t>.</w:t>
      </w:r>
    </w:p>
    <w:p w14:paraId="2DFF2C3F" w14:textId="77777777" w:rsidR="0005477C" w:rsidRPr="00103E4E" w:rsidRDefault="0005477C" w:rsidP="0005477C"/>
    <w:p w14:paraId="507FB04E" w14:textId="77777777" w:rsidR="0005477C" w:rsidRPr="00103E4E" w:rsidRDefault="0005477C" w:rsidP="0005477C">
      <w:pPr>
        <w:pStyle w:val="Heading4"/>
        <w:rPr>
          <w:rStyle w:val="Style13ptBold"/>
          <w:rFonts w:cs="Calibri"/>
          <w:b/>
          <w:bCs w:val="0"/>
        </w:rPr>
      </w:pPr>
      <w:r w:rsidRPr="00103E4E">
        <w:rPr>
          <w:rStyle w:val="Style13ptBold"/>
          <w:rFonts w:cs="Calibri"/>
          <w:b/>
        </w:rPr>
        <w:t>Federal bureaucracy serves as an extension of coercion and police brutality--- even if the aff excludes the police, 1ac’s appeals to “bureaucratic knowledge” is a procedure of death through mythic images of slave violence</w:t>
      </w:r>
    </w:p>
    <w:p w14:paraId="4D9B7707" w14:textId="77777777" w:rsidR="0005477C" w:rsidRPr="00103E4E" w:rsidRDefault="0005477C" w:rsidP="0005477C">
      <w:r w:rsidRPr="00103E4E">
        <w:rPr>
          <w:rStyle w:val="Style13ptBold"/>
        </w:rPr>
        <w:t>Graeber 12</w:t>
      </w:r>
      <w:r w:rsidRPr="00103E4E">
        <w:t xml:space="preserve"> (David Graeber Dead zones of the imagination: inviolence, bureaucracy, and interpretive labor HAU: Journal of Ethnographic Theory2 (2): 105–28 2012 </w:t>
      </w:r>
      <w:hyperlink r:id="rId14" w:history="1">
        <w:r w:rsidRPr="00103E4E">
          <w:rPr>
            <w:rStyle w:val="Hyperlink"/>
          </w:rPr>
          <w:t>https://davidgraeber.org/papers/dead-zones-of-the-imagination-on-violence-bureaucracy-and-interpretive-labor/</w:t>
        </w:r>
      </w:hyperlink>
      <w:r w:rsidRPr="00103E4E">
        <w:t xml:space="preserve">  doa-9-12-25/jrimp </w:t>
      </w:r>
    </w:p>
    <w:p w14:paraId="60322773"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 xml:space="preserve">Now, </w:t>
      </w:r>
      <w:r w:rsidRPr="00103E4E">
        <w:rPr>
          <w:rStyle w:val="StyleUnderline"/>
        </w:rPr>
        <w:t xml:space="preserve">in contemporary </w:t>
      </w:r>
      <w:r w:rsidRPr="00103E4E">
        <w:rPr>
          <w:rStyle w:val="StyleUnderline"/>
          <w:highlight w:val="cyan"/>
        </w:rPr>
        <w:t>industrialized democracies</w:t>
      </w:r>
      <w:r w:rsidRPr="00103E4E">
        <w:rPr>
          <w:rFonts w:eastAsia="Times New Roman"/>
          <w:color w:val="000000"/>
          <w:sz w:val="16"/>
          <w:szCs w:val="27"/>
        </w:rPr>
        <w:t xml:space="preserve">, </w:t>
      </w:r>
      <w:r w:rsidRPr="00103E4E">
        <w:rPr>
          <w:rStyle w:val="StyleUnderline"/>
          <w:highlight w:val="cyan"/>
        </w:rPr>
        <w:t>the</w:t>
      </w:r>
      <w:r w:rsidRPr="00103E4E">
        <w:rPr>
          <w:rFonts w:eastAsia="Times New Roman"/>
          <w:color w:val="000000"/>
          <w:sz w:val="16"/>
          <w:szCs w:val="27"/>
        </w:rPr>
        <w:t xml:space="preserve"> legitimate </w:t>
      </w:r>
      <w:r w:rsidRPr="00103E4E">
        <w:rPr>
          <w:rStyle w:val="StyleUnderline"/>
          <w:highlight w:val="cyan"/>
        </w:rPr>
        <w:t>administration of violence is turned</w:t>
      </w:r>
      <w:r w:rsidRPr="00103E4E">
        <w:rPr>
          <w:rStyle w:val="StyleUnderline"/>
        </w:rPr>
        <w:t xml:space="preserve"> over </w:t>
      </w:r>
      <w:r w:rsidRPr="00103E4E">
        <w:rPr>
          <w:rStyle w:val="StyleUnderline"/>
          <w:highlight w:val="cyan"/>
        </w:rPr>
        <w:t>to</w:t>
      </w:r>
      <w:r w:rsidRPr="00103E4E">
        <w:rPr>
          <w:rFonts w:eastAsia="Times New Roman"/>
          <w:color w:val="000000"/>
          <w:sz w:val="16"/>
          <w:szCs w:val="27"/>
        </w:rPr>
        <w:t xml:space="preserve"> what is euphemistically referred to as “</w:t>
      </w:r>
      <w:r w:rsidRPr="00103E4E">
        <w:rPr>
          <w:rStyle w:val="StyleUnderline"/>
          <w:highlight w:val="cyan"/>
        </w:rPr>
        <w:t>law enforcement</w:t>
      </w:r>
      <w:r w:rsidRPr="00103E4E">
        <w:rPr>
          <w:rFonts w:eastAsia="Times New Roman"/>
          <w:color w:val="000000"/>
          <w:sz w:val="16"/>
          <w:szCs w:val="27"/>
        </w:rPr>
        <w:t>”—</w:t>
      </w:r>
      <w:r w:rsidRPr="00103E4E">
        <w:rPr>
          <w:rStyle w:val="StyleUnderline"/>
        </w:rPr>
        <w:t xml:space="preserve">particularly, to police </w:t>
      </w:r>
      <w:r w:rsidRPr="00103E4E">
        <w:rPr>
          <w:rStyle w:val="Emphasis"/>
        </w:rPr>
        <w:t>officers</w:t>
      </w:r>
      <w:r w:rsidRPr="00103E4E">
        <w:rPr>
          <w:rFonts w:eastAsia="Times New Roman"/>
          <w:color w:val="000000"/>
          <w:sz w:val="16"/>
          <w:szCs w:val="27"/>
        </w:rPr>
        <w:t xml:space="preserve">, </w:t>
      </w:r>
      <w:r w:rsidRPr="00103E4E">
        <w:rPr>
          <w:rStyle w:val="StyleUnderline"/>
        </w:rPr>
        <w:t>whose real role, as police sociologists have repeatedly emphasized</w:t>
      </w:r>
      <w:r w:rsidRPr="00103E4E">
        <w:rPr>
          <w:rFonts w:eastAsia="Times New Roman"/>
          <w:color w:val="000000"/>
          <w:sz w:val="16"/>
          <w:szCs w:val="27"/>
        </w:rPr>
        <w:t xml:space="preserve"> (e.g., Bittner 1970, 1985; Waddington 1999; Neocleous 2000), </w:t>
      </w:r>
      <w:r w:rsidRPr="00103E4E">
        <w:rPr>
          <w:rStyle w:val="StyleUnderline"/>
        </w:rPr>
        <w:t xml:space="preserve">has much less to do with enforcing criminal law than with </w:t>
      </w:r>
      <w:r w:rsidRPr="00103E4E">
        <w:rPr>
          <w:rStyle w:val="Emphasis"/>
        </w:rPr>
        <w:t>the scientific application</w:t>
      </w:r>
      <w:r w:rsidRPr="00103E4E">
        <w:rPr>
          <w:rStyle w:val="StyleUnderline"/>
        </w:rPr>
        <w:t xml:space="preserve"> of </w:t>
      </w:r>
      <w:r w:rsidRPr="00103E4E">
        <w:rPr>
          <w:rStyle w:val="Emphasis"/>
          <w:highlight w:val="cyan"/>
        </w:rPr>
        <w:t>physical force</w:t>
      </w:r>
      <w:r w:rsidRPr="00103E4E">
        <w:rPr>
          <w:rFonts w:eastAsia="Times New Roman"/>
          <w:color w:val="000000"/>
          <w:sz w:val="16"/>
          <w:szCs w:val="27"/>
          <w:highlight w:val="cyan"/>
        </w:rPr>
        <w:t xml:space="preserve"> </w:t>
      </w:r>
      <w:r w:rsidRPr="00103E4E">
        <w:rPr>
          <w:rStyle w:val="StyleUnderline"/>
          <w:highlight w:val="cyan"/>
        </w:rPr>
        <w:t>to aid</w:t>
      </w:r>
      <w:r w:rsidRPr="00103E4E">
        <w:rPr>
          <w:rStyle w:val="StyleUnderline"/>
        </w:rPr>
        <w:t xml:space="preserve"> in </w:t>
      </w:r>
      <w:r w:rsidRPr="00103E4E">
        <w:rPr>
          <w:rStyle w:val="StyleUnderline"/>
          <w:highlight w:val="cyan"/>
        </w:rPr>
        <w:t>the</w:t>
      </w:r>
      <w:r w:rsidRPr="00103E4E">
        <w:rPr>
          <w:rStyle w:val="StyleUnderline"/>
        </w:rPr>
        <w:t xml:space="preserve"> resolution</w:t>
      </w:r>
      <w:r w:rsidRPr="00103E4E">
        <w:rPr>
          <w:rFonts w:eastAsia="Times New Roman"/>
          <w:color w:val="000000"/>
          <w:sz w:val="16"/>
          <w:szCs w:val="27"/>
        </w:rPr>
        <w:t xml:space="preserve"> of </w:t>
      </w:r>
      <w:r w:rsidRPr="00103E4E">
        <w:rPr>
          <w:rStyle w:val="Emphasis"/>
          <w:highlight w:val="cyan"/>
        </w:rPr>
        <w:t>admin</w:t>
      </w:r>
      <w:r w:rsidRPr="00103E4E">
        <w:rPr>
          <w:rStyle w:val="StyleUnderline"/>
        </w:rPr>
        <w:t>istrative</w:t>
      </w:r>
      <w:r w:rsidRPr="00103E4E">
        <w:rPr>
          <w:rFonts w:eastAsia="Times New Roman"/>
          <w:color w:val="000000"/>
          <w:sz w:val="16"/>
          <w:szCs w:val="27"/>
        </w:rPr>
        <w:t xml:space="preserve"> problems. </w:t>
      </w:r>
      <w:r w:rsidRPr="00103E4E">
        <w:rPr>
          <w:rStyle w:val="Emphasis"/>
          <w:highlight w:val="cyan"/>
        </w:rPr>
        <w:t>Police are</w:t>
      </w:r>
      <w:r w:rsidRPr="00103E4E">
        <w:rPr>
          <w:rStyle w:val="Emphasis"/>
        </w:rPr>
        <w:t xml:space="preserve">, essentially, </w:t>
      </w:r>
      <w:r w:rsidRPr="00103E4E">
        <w:rPr>
          <w:rStyle w:val="Emphasis"/>
          <w:highlight w:val="cyan"/>
        </w:rPr>
        <w:t>bureaucrats</w:t>
      </w:r>
      <w:r w:rsidRPr="00103E4E">
        <w:rPr>
          <w:rStyle w:val="Emphasis"/>
        </w:rPr>
        <w:t xml:space="preserve"> with weapons</w:t>
      </w:r>
      <w:r w:rsidRPr="00103E4E">
        <w:rPr>
          <w:rFonts w:eastAsia="Times New Roman"/>
          <w:color w:val="000000"/>
          <w:sz w:val="16"/>
          <w:szCs w:val="27"/>
        </w:rPr>
        <w:t xml:space="preserve">. At the same time, </w:t>
      </w:r>
      <w:r w:rsidRPr="00103E4E">
        <w:rPr>
          <w:rStyle w:val="StyleUnderline"/>
        </w:rPr>
        <w:t>they have significantly,</w:t>
      </w:r>
      <w:r w:rsidRPr="00103E4E">
        <w:rPr>
          <w:rFonts w:eastAsia="Times New Roman"/>
          <w:color w:val="000000"/>
          <w:sz w:val="16"/>
          <w:szCs w:val="27"/>
        </w:rPr>
        <w:t xml:space="preserve"> over the last fifty years or so, </w:t>
      </w:r>
      <w:r w:rsidRPr="00103E4E">
        <w:rPr>
          <w:rStyle w:val="StyleUnderline"/>
        </w:rPr>
        <w:t>become the almost obsessive objects of imaginative identification in pop</w:t>
      </w:r>
      <w:r w:rsidRPr="00103E4E">
        <w:rPr>
          <w:rFonts w:eastAsia="Times New Roman"/>
          <w:color w:val="000000"/>
          <w:sz w:val="16"/>
          <w:szCs w:val="27"/>
        </w:rPr>
        <w:t xml:space="preserve">ular </w:t>
      </w:r>
      <w:r w:rsidRPr="00103E4E">
        <w:rPr>
          <w:rStyle w:val="StyleUnderline"/>
        </w:rPr>
        <w:t>culture</w:t>
      </w:r>
      <w:r w:rsidRPr="00103E4E">
        <w:rPr>
          <w:rFonts w:eastAsia="Times New Roman"/>
          <w:color w:val="000000"/>
          <w:sz w:val="16"/>
          <w:szCs w:val="27"/>
        </w:rPr>
        <w:t xml:space="preserve">. It has come to the point that it’s not at all unusual for a citizen </w:t>
      </w:r>
      <w:r w:rsidRPr="00103E4E">
        <w:rPr>
          <w:rStyle w:val="StyleUnderline"/>
        </w:rPr>
        <w:t>in a contemporary industrialized democracy to spend several hours</w:t>
      </w:r>
      <w:r w:rsidRPr="00103E4E">
        <w:rPr>
          <w:rFonts w:eastAsia="Times New Roman"/>
          <w:color w:val="000000"/>
          <w:sz w:val="16"/>
          <w:szCs w:val="27"/>
        </w:rPr>
        <w:t xml:space="preserve"> a day reading books, watching movies, or viewing TV shows that invite them to </w:t>
      </w:r>
      <w:r w:rsidRPr="00103E4E">
        <w:rPr>
          <w:rStyle w:val="StyleUnderline"/>
        </w:rPr>
        <w:t>look at the world from a police point of view,</w:t>
      </w:r>
      <w:r w:rsidRPr="00103E4E">
        <w:rPr>
          <w:rFonts w:eastAsia="Times New Roman"/>
          <w:color w:val="000000"/>
          <w:sz w:val="16"/>
          <w:szCs w:val="27"/>
        </w:rPr>
        <w:t xml:space="preserve"> </w:t>
      </w:r>
      <w:r w:rsidRPr="00103E4E">
        <w:rPr>
          <w:rStyle w:val="StyleUnderline"/>
        </w:rPr>
        <w:t>and</w:t>
      </w:r>
      <w:r w:rsidRPr="00103E4E">
        <w:rPr>
          <w:rFonts w:eastAsia="Times New Roman"/>
          <w:color w:val="000000"/>
          <w:sz w:val="16"/>
          <w:szCs w:val="27"/>
        </w:rPr>
        <w:t xml:space="preserve"> to vicariously </w:t>
      </w:r>
      <w:r w:rsidRPr="00103E4E">
        <w:rPr>
          <w:rStyle w:val="StyleUnderline"/>
        </w:rPr>
        <w:t>participate</w:t>
      </w:r>
      <w:r w:rsidRPr="00103E4E">
        <w:rPr>
          <w:rFonts w:eastAsia="Times New Roman"/>
          <w:color w:val="000000"/>
          <w:sz w:val="16"/>
          <w:szCs w:val="27"/>
        </w:rPr>
        <w:t xml:space="preserve"> </w:t>
      </w:r>
      <w:r w:rsidRPr="00103E4E">
        <w:rPr>
          <w:rStyle w:val="StyleUnderline"/>
        </w:rPr>
        <w:t>in their exploits</w:t>
      </w:r>
      <w:r w:rsidRPr="00103E4E">
        <w:rPr>
          <w:rFonts w:eastAsia="Times New Roman"/>
          <w:color w:val="000000"/>
          <w:sz w:val="16"/>
          <w:szCs w:val="27"/>
        </w:rPr>
        <w:t xml:space="preserve">. If nothing else, all this throws an odd wrinkle in Weber’s dire prophecies about the iron cage: as it turns out, </w:t>
      </w:r>
      <w:r w:rsidRPr="00103E4E">
        <w:rPr>
          <w:rStyle w:val="Emphasis"/>
          <w:highlight w:val="cyan"/>
        </w:rPr>
        <w:t>faceless bureaucracies</w:t>
      </w:r>
      <w:r w:rsidRPr="00103E4E">
        <w:rPr>
          <w:rFonts w:eastAsia="Times New Roman"/>
          <w:color w:val="000000"/>
          <w:sz w:val="16"/>
          <w:szCs w:val="27"/>
        </w:rPr>
        <w:t xml:space="preserve"> </w:t>
      </w:r>
      <w:r w:rsidRPr="00103E4E">
        <w:rPr>
          <w:rStyle w:val="StyleUnderline"/>
        </w:rPr>
        <w:t>do seem inclined to throw up charismatic heroes of a sort</w:t>
      </w:r>
      <w:r w:rsidRPr="00103E4E">
        <w:rPr>
          <w:rFonts w:eastAsia="Times New Roman"/>
          <w:color w:val="000000"/>
          <w:sz w:val="16"/>
          <w:szCs w:val="27"/>
        </w:rPr>
        <w:t xml:space="preserve">, in </w:t>
      </w:r>
      <w:r w:rsidRPr="00103E4E">
        <w:rPr>
          <w:rStyle w:val="StyleUnderline"/>
        </w:rPr>
        <w:t>the form of an endless assortment of mythic detectives</w:t>
      </w:r>
      <w:r w:rsidRPr="00103E4E">
        <w:rPr>
          <w:rFonts w:eastAsia="Times New Roman"/>
          <w:color w:val="000000"/>
          <w:sz w:val="16"/>
          <w:szCs w:val="27"/>
        </w:rPr>
        <w:t xml:space="preserve">, spies, </w:t>
      </w:r>
      <w:r w:rsidRPr="00103E4E">
        <w:rPr>
          <w:rStyle w:val="StyleUnderline"/>
        </w:rPr>
        <w:t>and police officers</w:t>
      </w:r>
      <w:r w:rsidRPr="00103E4E">
        <w:rPr>
          <w:rFonts w:eastAsia="Times New Roman"/>
          <w:color w:val="000000"/>
          <w:sz w:val="16"/>
          <w:szCs w:val="27"/>
        </w:rPr>
        <w:t xml:space="preserve">—all, significantly, </w:t>
      </w:r>
      <w:r w:rsidRPr="00103E4E">
        <w:rPr>
          <w:rStyle w:val="StyleUnderline"/>
        </w:rPr>
        <w:t xml:space="preserve">figures whose job is to operate precisely where the </w:t>
      </w:r>
      <w:r w:rsidRPr="00103E4E">
        <w:rPr>
          <w:rStyle w:val="Emphasis"/>
          <w:highlight w:val="cyan"/>
        </w:rPr>
        <w:t>bureaucratic</w:t>
      </w:r>
      <w:r w:rsidRPr="00103E4E">
        <w:rPr>
          <w:rStyle w:val="StyleUnderline"/>
          <w:highlight w:val="cyan"/>
        </w:rPr>
        <w:t xml:space="preserve"> structures</w:t>
      </w:r>
      <w:r w:rsidRPr="00103E4E">
        <w:rPr>
          <w:rFonts w:eastAsia="Times New Roman"/>
          <w:color w:val="000000"/>
          <w:sz w:val="16"/>
          <w:szCs w:val="27"/>
        </w:rPr>
        <w:t xml:space="preserve"> for </w:t>
      </w:r>
      <w:r w:rsidRPr="00103E4E">
        <w:rPr>
          <w:rStyle w:val="StyleUnderline"/>
          <w:highlight w:val="cyan"/>
        </w:rPr>
        <w:t>ordering information encounter,</w:t>
      </w:r>
      <w:r w:rsidRPr="00103E4E">
        <w:rPr>
          <w:rStyle w:val="StyleUnderline"/>
        </w:rPr>
        <w:t xml:space="preserve"> and </w:t>
      </w:r>
      <w:r w:rsidRPr="00103E4E">
        <w:rPr>
          <w:rStyle w:val="StyleUnderline"/>
          <w:highlight w:val="cyan"/>
        </w:rPr>
        <w:t>appeal</w:t>
      </w:r>
      <w:r w:rsidRPr="00103E4E">
        <w:rPr>
          <w:rStyle w:val="StyleUnderline"/>
        </w:rPr>
        <w:t xml:space="preserve"> </w:t>
      </w:r>
      <w:r w:rsidRPr="00103E4E">
        <w:rPr>
          <w:rStyle w:val="StyleUnderline"/>
          <w:highlight w:val="cyan"/>
        </w:rPr>
        <w:t>to, genuine</w:t>
      </w:r>
      <w:r w:rsidRPr="00103E4E">
        <w:rPr>
          <w:rStyle w:val="StyleUnderline"/>
        </w:rPr>
        <w:t xml:space="preserve"> physical </w:t>
      </w:r>
      <w:r w:rsidRPr="00103E4E">
        <w:rPr>
          <w:rStyle w:val="Emphasis"/>
          <w:highlight w:val="cyan"/>
        </w:rPr>
        <w:t>violence</w:t>
      </w:r>
      <w:r w:rsidRPr="00103E4E">
        <w:rPr>
          <w:rFonts w:eastAsia="Times New Roman"/>
          <w:color w:val="000000"/>
          <w:sz w:val="16"/>
          <w:szCs w:val="27"/>
        </w:rPr>
        <w:t>.</w:t>
      </w:r>
    </w:p>
    <w:p w14:paraId="7F2053CB" w14:textId="77777777" w:rsidR="0005477C" w:rsidRPr="00103E4E" w:rsidRDefault="0005477C" w:rsidP="0005477C">
      <w:pPr>
        <w:shd w:val="clear" w:color="auto" w:fill="FFFFFF"/>
        <w:spacing w:before="360" w:after="360" w:line="240" w:lineRule="auto"/>
        <w:rPr>
          <w:rStyle w:val="StyleUnderline"/>
        </w:rPr>
      </w:pPr>
      <w:r w:rsidRPr="00103E4E">
        <w:rPr>
          <w:rStyle w:val="StyleUnderline"/>
        </w:rPr>
        <w:t>Even more striking, I think, are the implications for the status of theory itself.</w:t>
      </w:r>
    </w:p>
    <w:p w14:paraId="163B9DF7"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Style w:val="Emphasis"/>
          <w:highlight w:val="cyan"/>
        </w:rPr>
        <w:t>Bureaucratic</w:t>
      </w:r>
      <w:r w:rsidRPr="00103E4E">
        <w:rPr>
          <w:rFonts w:eastAsia="Times New Roman"/>
          <w:color w:val="000000"/>
          <w:sz w:val="16"/>
          <w:szCs w:val="27"/>
        </w:rPr>
        <w:t xml:space="preserve"> </w:t>
      </w:r>
      <w:r w:rsidRPr="00103E4E">
        <w:rPr>
          <w:rStyle w:val="StyleUnderline"/>
          <w:highlight w:val="cyan"/>
        </w:rPr>
        <w:t>knowledge</w:t>
      </w:r>
      <w:r w:rsidRPr="00103E4E">
        <w:rPr>
          <w:rStyle w:val="StyleUnderline"/>
        </w:rPr>
        <w:t xml:space="preserve"> </w:t>
      </w:r>
      <w:r w:rsidRPr="00103E4E">
        <w:rPr>
          <w:rStyle w:val="StyleUnderline"/>
          <w:highlight w:val="cyan"/>
        </w:rPr>
        <w:t>is</w:t>
      </w:r>
      <w:r w:rsidRPr="00103E4E">
        <w:rPr>
          <w:rStyle w:val="StyleUnderline"/>
        </w:rPr>
        <w:t xml:space="preserve"> all </w:t>
      </w:r>
      <w:r w:rsidRPr="00103E4E">
        <w:rPr>
          <w:rStyle w:val="StyleUnderline"/>
          <w:highlight w:val="cyan"/>
        </w:rPr>
        <w:t>about schematization</w:t>
      </w:r>
      <w:r w:rsidRPr="00103E4E">
        <w:rPr>
          <w:rFonts w:eastAsia="Times New Roman"/>
          <w:color w:val="000000"/>
          <w:sz w:val="16"/>
          <w:szCs w:val="27"/>
        </w:rPr>
        <w:t xml:space="preserve">. In practice, </w:t>
      </w:r>
      <w:r w:rsidRPr="00103E4E">
        <w:rPr>
          <w:rStyle w:val="Emphasis"/>
          <w:highlight w:val="cyan"/>
        </w:rPr>
        <w:t>bureaucratic procedure</w:t>
      </w:r>
      <w:r w:rsidRPr="00103E4E">
        <w:rPr>
          <w:rStyle w:val="StyleUnderline"/>
        </w:rPr>
        <w:t xml:space="preserve"> invariably means </w:t>
      </w:r>
      <w:r w:rsidRPr="00103E4E">
        <w:rPr>
          <w:rStyle w:val="Emphasis"/>
          <w:highlight w:val="cyan"/>
        </w:rPr>
        <w:t>ignor</w:t>
      </w:r>
      <w:r w:rsidRPr="00103E4E">
        <w:rPr>
          <w:rStyle w:val="StyleUnderline"/>
        </w:rPr>
        <w:t xml:space="preserve">ing all the subtleties of real </w:t>
      </w:r>
      <w:r w:rsidRPr="00103E4E">
        <w:rPr>
          <w:rStyle w:val="StyleUnderline"/>
          <w:highlight w:val="cyan"/>
        </w:rPr>
        <w:t>social existence</w:t>
      </w:r>
      <w:r w:rsidRPr="00103E4E">
        <w:rPr>
          <w:rFonts w:eastAsia="Times New Roman"/>
          <w:color w:val="000000"/>
          <w:sz w:val="16"/>
          <w:szCs w:val="27"/>
        </w:rPr>
        <w:t xml:space="preserve"> </w:t>
      </w:r>
      <w:r w:rsidRPr="00103E4E">
        <w:rPr>
          <w:rStyle w:val="StyleUnderline"/>
        </w:rPr>
        <w:t xml:space="preserve">and </w:t>
      </w:r>
      <w:r w:rsidRPr="00103E4E">
        <w:rPr>
          <w:rStyle w:val="StyleUnderline"/>
          <w:highlight w:val="cyan"/>
        </w:rPr>
        <w:t>reducing everything</w:t>
      </w:r>
      <w:r w:rsidRPr="00103E4E">
        <w:rPr>
          <w:rFonts w:eastAsia="Times New Roman"/>
          <w:color w:val="000000"/>
          <w:sz w:val="16"/>
          <w:szCs w:val="27"/>
          <w:highlight w:val="cyan"/>
        </w:rPr>
        <w:t xml:space="preserve"> </w:t>
      </w:r>
      <w:r w:rsidRPr="00103E4E">
        <w:rPr>
          <w:rStyle w:val="StyleUnderline"/>
          <w:highlight w:val="cyan"/>
        </w:rPr>
        <w:t>to</w:t>
      </w:r>
      <w:r w:rsidRPr="00103E4E">
        <w:rPr>
          <w:rFonts w:eastAsia="Times New Roman"/>
          <w:color w:val="000000"/>
          <w:sz w:val="16"/>
          <w:szCs w:val="27"/>
        </w:rPr>
        <w:t xml:space="preserve"> preconceived </w:t>
      </w:r>
      <w:r w:rsidRPr="00103E4E">
        <w:rPr>
          <w:rStyle w:val="StyleUnderline"/>
        </w:rPr>
        <w:t xml:space="preserve">mechanical or statistical </w:t>
      </w:r>
      <w:r w:rsidRPr="00103E4E">
        <w:rPr>
          <w:rStyle w:val="StyleUnderline"/>
          <w:highlight w:val="cyan"/>
        </w:rPr>
        <w:t>formulae</w:t>
      </w:r>
      <w:r w:rsidRPr="00103E4E">
        <w:rPr>
          <w:rFonts w:eastAsia="Times New Roman"/>
          <w:color w:val="000000"/>
          <w:sz w:val="16"/>
          <w:szCs w:val="27"/>
        </w:rPr>
        <w:t xml:space="preserve">. </w:t>
      </w:r>
      <w:r w:rsidRPr="00103E4E">
        <w:rPr>
          <w:rStyle w:val="StyleUnderline"/>
        </w:rPr>
        <w:t xml:space="preserve">Whether it’s a matter of </w:t>
      </w:r>
      <w:r w:rsidRPr="00103E4E">
        <w:rPr>
          <w:rStyle w:val="Emphasis"/>
        </w:rPr>
        <w:t>forms</w:t>
      </w:r>
      <w:r w:rsidRPr="00103E4E">
        <w:rPr>
          <w:rStyle w:val="StyleUnderline"/>
        </w:rPr>
        <w:t xml:space="preserve">, </w:t>
      </w:r>
      <w:r w:rsidRPr="00103E4E">
        <w:rPr>
          <w:rStyle w:val="Emphasis"/>
        </w:rPr>
        <w:t>rules</w:t>
      </w:r>
      <w:r w:rsidRPr="00103E4E">
        <w:rPr>
          <w:rStyle w:val="StyleUnderline"/>
        </w:rPr>
        <w:t xml:space="preserve">, </w:t>
      </w:r>
      <w:r w:rsidRPr="00103E4E">
        <w:rPr>
          <w:rStyle w:val="Emphasis"/>
        </w:rPr>
        <w:t>statistics</w:t>
      </w:r>
      <w:r w:rsidRPr="00103E4E">
        <w:rPr>
          <w:rStyle w:val="StyleUnderline"/>
        </w:rPr>
        <w:t>, or questionnaires</w:t>
      </w:r>
      <w:r w:rsidRPr="00103E4E">
        <w:rPr>
          <w:rFonts w:eastAsia="Times New Roman"/>
          <w:color w:val="000000"/>
          <w:sz w:val="16"/>
          <w:szCs w:val="27"/>
        </w:rPr>
        <w:t xml:space="preserve">, </w:t>
      </w:r>
      <w:r w:rsidRPr="00103E4E">
        <w:rPr>
          <w:rStyle w:val="StyleUnderline"/>
        </w:rPr>
        <w:t>it is always a matter of simplification</w:t>
      </w:r>
      <w:r w:rsidRPr="00103E4E">
        <w:rPr>
          <w:rFonts w:eastAsia="Times New Roman"/>
          <w:color w:val="000000"/>
          <w:sz w:val="16"/>
          <w:szCs w:val="27"/>
        </w:rPr>
        <w:t xml:space="preserve">. Usually it’s </w:t>
      </w:r>
      <w:r w:rsidRPr="00103E4E">
        <w:rPr>
          <w:rStyle w:val="StyleUnderline"/>
        </w:rPr>
        <w:t>no</w:t>
      </w:r>
      <w:r w:rsidRPr="00103E4E">
        <w:rPr>
          <w:rFonts w:eastAsia="Times New Roman"/>
          <w:color w:val="000000"/>
          <w:sz w:val="16"/>
          <w:szCs w:val="27"/>
        </w:rPr>
        <w:t xml:space="preserve">t so </w:t>
      </w:r>
      <w:r w:rsidRPr="00103E4E">
        <w:rPr>
          <w:rStyle w:val="StyleUnderline"/>
        </w:rPr>
        <w:t>different than the boss who walks into the kitchen to make arbitrary snap decisions</w:t>
      </w:r>
      <w:r w:rsidRPr="00103E4E">
        <w:rPr>
          <w:rFonts w:eastAsia="Times New Roman"/>
          <w:color w:val="000000"/>
          <w:sz w:val="16"/>
          <w:szCs w:val="27"/>
        </w:rPr>
        <w:t xml:space="preserve"> as to what went wrong: in either case it is a matter of </w:t>
      </w:r>
      <w:r w:rsidRPr="00103E4E">
        <w:rPr>
          <w:rStyle w:val="StyleUnderline"/>
        </w:rPr>
        <w:t>applying</w:t>
      </w:r>
      <w:r w:rsidRPr="00103E4E">
        <w:rPr>
          <w:rFonts w:eastAsia="Times New Roman"/>
          <w:color w:val="000000"/>
          <w:sz w:val="16"/>
          <w:szCs w:val="27"/>
        </w:rPr>
        <w:t xml:space="preserve"> very simple </w:t>
      </w:r>
      <w:r w:rsidRPr="00103E4E">
        <w:rPr>
          <w:rStyle w:val="StyleUnderline"/>
        </w:rPr>
        <w:t>preexisting templates to complex</w:t>
      </w:r>
      <w:r w:rsidRPr="00103E4E">
        <w:rPr>
          <w:rFonts w:eastAsia="Times New Roman"/>
          <w:color w:val="000000"/>
          <w:sz w:val="16"/>
          <w:szCs w:val="27"/>
        </w:rPr>
        <w:t xml:space="preserve"> and often </w:t>
      </w:r>
      <w:r w:rsidRPr="00103E4E">
        <w:rPr>
          <w:rStyle w:val="StyleUnderline"/>
        </w:rPr>
        <w:t>ambiguous situations</w:t>
      </w:r>
      <w:r w:rsidRPr="00103E4E">
        <w:rPr>
          <w:rFonts w:eastAsia="Times New Roman"/>
          <w:color w:val="000000"/>
          <w:sz w:val="16"/>
          <w:szCs w:val="27"/>
        </w:rPr>
        <w:t xml:space="preserve">. The result often leaves those forced to deal with </w:t>
      </w:r>
      <w:r w:rsidRPr="00103E4E">
        <w:rPr>
          <w:rStyle w:val="StyleUnderline"/>
          <w:highlight w:val="cyan"/>
        </w:rPr>
        <w:t>bureaucratic admin</w:t>
      </w:r>
      <w:r w:rsidRPr="00103E4E">
        <w:rPr>
          <w:rStyle w:val="StyleUnderline"/>
        </w:rPr>
        <w:t>istration</w:t>
      </w:r>
      <w:r w:rsidRPr="00103E4E">
        <w:rPr>
          <w:rFonts w:eastAsia="Times New Roman"/>
          <w:color w:val="000000"/>
          <w:sz w:val="16"/>
          <w:szCs w:val="27"/>
        </w:rPr>
        <w:t xml:space="preserve"> with the impression that they are dealing with people who have, for some arbitrary reason, </w:t>
      </w:r>
      <w:r w:rsidRPr="00103E4E">
        <w:rPr>
          <w:rStyle w:val="StyleUnderline"/>
        </w:rPr>
        <w:t xml:space="preserve">decided to </w:t>
      </w:r>
      <w:r w:rsidRPr="00103E4E">
        <w:rPr>
          <w:rStyle w:val="StyleUnderline"/>
          <w:highlight w:val="cyan"/>
        </w:rPr>
        <w:t>put on</w:t>
      </w:r>
      <w:r w:rsidRPr="00103E4E">
        <w:rPr>
          <w:rStyle w:val="StyleUnderline"/>
        </w:rPr>
        <w:t xml:space="preserve"> a set of </w:t>
      </w:r>
      <w:r w:rsidRPr="00103E4E">
        <w:rPr>
          <w:rStyle w:val="StyleUnderline"/>
          <w:highlight w:val="cyan"/>
        </w:rPr>
        <w:t>glasses</w:t>
      </w:r>
      <w:r w:rsidRPr="00103E4E">
        <w:rPr>
          <w:rFonts w:eastAsia="Times New Roman"/>
          <w:color w:val="000000"/>
          <w:sz w:val="16"/>
          <w:szCs w:val="27"/>
        </w:rPr>
        <w:t xml:space="preserve"> </w:t>
      </w:r>
      <w:r w:rsidRPr="00103E4E">
        <w:rPr>
          <w:rStyle w:val="StyleUnderline"/>
          <w:highlight w:val="cyan"/>
        </w:rPr>
        <w:t>that only allows them to see</w:t>
      </w:r>
      <w:r w:rsidRPr="00103E4E">
        <w:rPr>
          <w:rStyle w:val="StyleUnderline"/>
        </w:rPr>
        <w:t xml:space="preserve"> only </w:t>
      </w:r>
      <w:r w:rsidRPr="00103E4E">
        <w:rPr>
          <w:rStyle w:val="Emphasis"/>
          <w:highlight w:val="cyan"/>
        </w:rPr>
        <w:t>two percent</w:t>
      </w:r>
      <w:r w:rsidRPr="00103E4E">
        <w:rPr>
          <w:rStyle w:val="Emphasis"/>
        </w:rPr>
        <w:t xml:space="preserve"> </w:t>
      </w:r>
      <w:r w:rsidRPr="00103E4E">
        <w:rPr>
          <w:rStyle w:val="StyleUnderline"/>
        </w:rPr>
        <w:t>of what’s in front</w:t>
      </w:r>
      <w:r w:rsidRPr="00103E4E">
        <w:rPr>
          <w:rFonts w:eastAsia="Times New Roman"/>
          <w:color w:val="000000"/>
          <w:sz w:val="16"/>
          <w:szCs w:val="27"/>
        </w:rPr>
        <w:t xml:space="preserve"> of them. But doesn’t something very similar happen in social theory? An ethnographic description, even a very good one, </w:t>
      </w:r>
      <w:r w:rsidRPr="00103E4E">
        <w:rPr>
          <w:rStyle w:val="StyleUnderline"/>
        </w:rPr>
        <w:t xml:space="preserve">captures </w:t>
      </w:r>
      <w:r w:rsidRPr="00103E4E">
        <w:rPr>
          <w:rStyle w:val="Emphasis"/>
        </w:rPr>
        <w:t>at best two percent of what’s happening</w:t>
      </w:r>
      <w:r w:rsidRPr="00103E4E">
        <w:rPr>
          <w:rFonts w:eastAsia="Times New Roman"/>
          <w:color w:val="000000"/>
          <w:sz w:val="16"/>
          <w:szCs w:val="27"/>
        </w:rPr>
        <w:t xml:space="preserve"> in any particular Nuer feud or Balinese cockfight. A theoretical work will normally focus on only </w:t>
      </w:r>
      <w:r w:rsidRPr="00103E4E">
        <w:rPr>
          <w:rStyle w:val="StyleUnderline"/>
        </w:rPr>
        <w:t>a tiny part of that, plucking perhaps one or two strands out of an endlessly complex fabric of human circumstance</w:t>
      </w:r>
      <w:r w:rsidRPr="00103E4E">
        <w:rPr>
          <w:rFonts w:eastAsia="Times New Roman"/>
          <w:color w:val="000000"/>
          <w:sz w:val="16"/>
          <w:szCs w:val="27"/>
        </w:rPr>
        <w:t xml:space="preserve">, and using them as </w:t>
      </w:r>
      <w:r w:rsidRPr="00103E4E">
        <w:rPr>
          <w:rStyle w:val="StyleUnderline"/>
        </w:rPr>
        <w:t xml:space="preserve">the basis on which to make generalizations: </w:t>
      </w:r>
      <w:r w:rsidRPr="00103E4E">
        <w:rPr>
          <w:rFonts w:eastAsia="Times New Roman"/>
          <w:color w:val="000000"/>
          <w:sz w:val="16"/>
          <w:szCs w:val="27"/>
        </w:rPr>
        <w:t xml:space="preserve">say, about </w:t>
      </w:r>
      <w:r w:rsidRPr="00103E4E">
        <w:rPr>
          <w:rStyle w:val="StyleUnderline"/>
        </w:rPr>
        <w:t>the dynamics of social conflict, the nature of performance, or the principle of hierarchy</w:t>
      </w:r>
      <w:r w:rsidRPr="00103E4E">
        <w:rPr>
          <w:rFonts w:eastAsia="Times New Roman"/>
          <w:color w:val="000000"/>
          <w:sz w:val="16"/>
          <w:szCs w:val="27"/>
        </w:rPr>
        <w:t>. I am not trying to say there’s anything wrong in this kind of theoretical reduction. To the contrary, I am convinced some such process is necessary if one wishes to say something dramatically new about the world.</w:t>
      </w:r>
    </w:p>
    <w:p w14:paraId="0827D2F1" w14:textId="77777777" w:rsidR="0005477C" w:rsidRPr="00103E4E" w:rsidRDefault="0005477C" w:rsidP="0005477C">
      <w:pPr>
        <w:shd w:val="clear" w:color="auto" w:fill="FFFFFF"/>
        <w:spacing w:before="360" w:after="360" w:line="240" w:lineRule="auto"/>
        <w:rPr>
          <w:rStyle w:val="StyleUnderline"/>
        </w:rPr>
      </w:pPr>
      <w:r w:rsidRPr="00103E4E">
        <w:rPr>
          <w:rFonts w:eastAsia="Times New Roman"/>
          <w:color w:val="000000"/>
          <w:sz w:val="16"/>
          <w:szCs w:val="27"/>
        </w:rPr>
        <w:t xml:space="preserve">Consider the role of structural analysis, so famously endorsed by Edmund Leach in the first Malinowski Memorial Lecture (1959) almost half a century ago. Nowadays structural analysis is considered definitively passé, and Claude Lévi- Strauss’ corpus, vaguely ridiculous. This strikes me as unfortunate. Certainly the idea that structuralism provides some kind of genetic key to unlock the mysteries of human culture has been justifiably abandoned; but to likewise abandon even the practice of structural analysis, it seems to me, robs us of one our most ingenious tools. Because the great merit of structural analysis is that it provides a well-nigh foolproof technique for doing what any good theory should do, namely simplifying and schematizing complex material in such a way as to be able to say something unexpected. This is incidentally how I came up with the point about Weber and heroes of bureaucracy three paragraphs above. It all came from an experiment demonstrating structural analysis to students at a seminar in Yale; I had just laid out how vampires could be conceived as structural inversions of werewolves (and Frankenstein, of the Mummy), and someone suggested we try the same thing on other genres. I quickly established, to my own satisfaction at least, that James Bond was a structural inversion of Sherlock Holmes (see figure 1). </w:t>
      </w:r>
      <w:r w:rsidRPr="00103E4E">
        <w:rPr>
          <w:rStyle w:val="StyleUnderline"/>
        </w:rPr>
        <w:t xml:space="preserve">It was in </w:t>
      </w:r>
      <w:r w:rsidRPr="00103E4E">
        <w:rPr>
          <w:rStyle w:val="Emphasis"/>
          <w:highlight w:val="cyan"/>
        </w:rPr>
        <w:t>mapping</w:t>
      </w:r>
      <w:r w:rsidRPr="00103E4E">
        <w:rPr>
          <w:rFonts w:eastAsia="Times New Roman"/>
          <w:color w:val="000000"/>
          <w:sz w:val="16"/>
          <w:szCs w:val="27"/>
        </w:rPr>
        <w:t xml:space="preserve"> out the field </w:t>
      </w:r>
      <w:r w:rsidRPr="00103E4E">
        <w:rPr>
          <w:rStyle w:val="StyleUnderline"/>
        </w:rPr>
        <w:t xml:space="preserve">that became </w:t>
      </w:r>
      <w:r w:rsidRPr="00103E4E">
        <w:rPr>
          <w:rStyle w:val="Emphasis"/>
        </w:rPr>
        <w:t>visible</w:t>
      </w:r>
      <w:r w:rsidRPr="00103E4E">
        <w:rPr>
          <w:rStyle w:val="StyleUnderline"/>
        </w:rPr>
        <w:t xml:space="preserve"> once we set out that initial opposition </w:t>
      </w:r>
      <w:r w:rsidRPr="00103E4E">
        <w:rPr>
          <w:rFonts w:eastAsia="Times New Roman"/>
          <w:color w:val="000000"/>
          <w:sz w:val="16"/>
          <w:szCs w:val="27"/>
        </w:rPr>
        <w:t xml:space="preserve">that I came to realize </w:t>
      </w:r>
      <w:r w:rsidRPr="00103E4E">
        <w:rPr>
          <w:rStyle w:val="StyleUnderline"/>
        </w:rPr>
        <w:t xml:space="preserve">that everything here was organized precisely around the relation between </w:t>
      </w:r>
      <w:r w:rsidRPr="00103E4E">
        <w:rPr>
          <w:rStyle w:val="Emphasis"/>
          <w:highlight w:val="cyan"/>
        </w:rPr>
        <w:t>information</w:t>
      </w:r>
      <w:r w:rsidRPr="00103E4E">
        <w:rPr>
          <w:rStyle w:val="StyleUnderline"/>
        </w:rPr>
        <w:t xml:space="preserve"> </w:t>
      </w:r>
      <w:r w:rsidRPr="00103E4E">
        <w:rPr>
          <w:rStyle w:val="StyleUnderline"/>
          <w:highlight w:val="cyan"/>
        </w:rPr>
        <w:t>and</w:t>
      </w:r>
      <w:r w:rsidRPr="00103E4E">
        <w:rPr>
          <w:rStyle w:val="StyleUnderline"/>
        </w:rPr>
        <w:t xml:space="preserve"> </w:t>
      </w:r>
      <w:r w:rsidRPr="00103E4E">
        <w:rPr>
          <w:rStyle w:val="Emphasis"/>
          <w:highlight w:val="cyan"/>
        </w:rPr>
        <w:t>violence</w:t>
      </w:r>
      <w:r w:rsidRPr="00103E4E">
        <w:rPr>
          <w:rFonts w:eastAsia="Times New Roman"/>
          <w:color w:val="000000"/>
          <w:sz w:val="16"/>
          <w:szCs w:val="27"/>
        </w:rPr>
        <w:t>—</w:t>
      </w:r>
      <w:r w:rsidRPr="00103E4E">
        <w:rPr>
          <w:rStyle w:val="StyleUnderline"/>
        </w:rPr>
        <w:t>just as</w:t>
      </w:r>
      <w:r w:rsidRPr="00103E4E">
        <w:rPr>
          <w:rFonts w:eastAsia="Times New Roman"/>
          <w:color w:val="000000"/>
          <w:sz w:val="16"/>
          <w:szCs w:val="27"/>
        </w:rPr>
        <w:t xml:space="preserve"> one would expect for </w:t>
      </w:r>
      <w:r w:rsidRPr="00103E4E">
        <w:rPr>
          <w:rStyle w:val="StyleUnderline"/>
        </w:rPr>
        <w:t xml:space="preserve">heroes of </w:t>
      </w:r>
      <w:r w:rsidRPr="00103E4E">
        <w:rPr>
          <w:rStyle w:val="StyleUnderline"/>
          <w:highlight w:val="cyan"/>
        </w:rPr>
        <w:t>a</w:t>
      </w:r>
      <w:r w:rsidRPr="00103E4E">
        <w:rPr>
          <w:rStyle w:val="StyleUnderline"/>
        </w:rPr>
        <w:t xml:space="preserve"> </w:t>
      </w:r>
      <w:r w:rsidRPr="00103E4E">
        <w:rPr>
          <w:rStyle w:val="Emphasis"/>
          <w:highlight w:val="cyan"/>
        </w:rPr>
        <w:t>bureaucratic age.</w:t>
      </w:r>
    </w:p>
    <w:p w14:paraId="7AD42297"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For my own part, I prefer to see someone like Lévi-Strauss as a heroic figure, a man with the sheer intellectual courage to pursue his model as far as it would go, no matter how obviously absurd the results could sometimes be—or, if you prefer, how much violence he thus did to reality.</w:t>
      </w:r>
    </w:p>
    <w:p w14:paraId="37400027" w14:textId="77777777" w:rsidR="0005477C" w:rsidRPr="00103E4E" w:rsidRDefault="0005477C" w:rsidP="0005477C">
      <w:pPr>
        <w:shd w:val="clear" w:color="auto" w:fill="FFFFFF"/>
        <w:spacing w:before="360" w:after="360" w:line="240" w:lineRule="auto"/>
        <w:rPr>
          <w:rStyle w:val="StyleUnderline"/>
        </w:rPr>
      </w:pPr>
      <w:r w:rsidRPr="00103E4E">
        <w:rPr>
          <w:rFonts w:eastAsia="Times New Roman"/>
          <w:color w:val="000000"/>
          <w:sz w:val="16"/>
          <w:szCs w:val="27"/>
        </w:rPr>
        <w:t xml:space="preserve">As long as one remains within the domain of theory, then, I would argue that simplification can be a form of intelligence. The problems arise when the violence is no longer metaphorical. Here let me turn from imaginary cops to real ones. </w:t>
      </w:r>
      <w:r w:rsidRPr="00103E4E">
        <w:rPr>
          <w:rStyle w:val="StyleUnderline"/>
        </w:rPr>
        <w:t>A former LAPD officer turned sociologist</w:t>
      </w:r>
      <w:r w:rsidRPr="00103E4E">
        <w:rPr>
          <w:rFonts w:eastAsia="Times New Roman"/>
          <w:color w:val="000000"/>
          <w:sz w:val="16"/>
          <w:szCs w:val="27"/>
        </w:rPr>
        <w:t xml:space="preserve"> (Cooper 1991), </w:t>
      </w:r>
      <w:r w:rsidRPr="00103E4E">
        <w:rPr>
          <w:rStyle w:val="StyleUnderline"/>
        </w:rPr>
        <w:t xml:space="preserve">observed that the </w:t>
      </w:r>
      <w:r w:rsidRPr="00103E4E">
        <w:rPr>
          <w:rStyle w:val="Emphasis"/>
        </w:rPr>
        <w:t>overwhelming majority of those beaten by police turn out not to be guilty of any crime</w:t>
      </w:r>
      <w:r w:rsidRPr="00103E4E">
        <w:rPr>
          <w:rStyle w:val="StyleUnderline"/>
        </w:rPr>
        <w:t>.</w:t>
      </w:r>
      <w:r w:rsidRPr="00103E4E">
        <w:rPr>
          <w:rFonts w:eastAsia="Times New Roman"/>
          <w:color w:val="000000"/>
          <w:sz w:val="16"/>
          <w:szCs w:val="27"/>
        </w:rPr>
        <w:t xml:space="preserve"> </w:t>
      </w:r>
      <w:r w:rsidRPr="00103E4E">
        <w:rPr>
          <w:rStyle w:val="StyleUnderline"/>
        </w:rPr>
        <w:t>“Cops don’t beat up burglars,”</w:t>
      </w:r>
      <w:r w:rsidRPr="00103E4E">
        <w:rPr>
          <w:rFonts w:eastAsia="Times New Roman"/>
          <w:color w:val="000000"/>
          <w:sz w:val="16"/>
          <w:szCs w:val="27"/>
        </w:rPr>
        <w:t xml:space="preserve"> he observed. The reason, he explained, is simple: </w:t>
      </w:r>
      <w:r w:rsidRPr="00103E4E">
        <w:rPr>
          <w:rStyle w:val="StyleUnderline"/>
        </w:rPr>
        <w:t xml:space="preserve">the one thing most guaranteed to evoke a violent reaction from police is to challenge their right to “define the situation.” </w:t>
      </w:r>
      <w:r w:rsidRPr="00103E4E">
        <w:rPr>
          <w:rFonts w:eastAsia="Times New Roman"/>
          <w:color w:val="000000"/>
          <w:sz w:val="16"/>
          <w:szCs w:val="27"/>
        </w:rPr>
        <w:t xml:space="preserve">If what I’ve been saying is true, then this is just what we’d expect. The police truncheon is precisely the point where </w:t>
      </w:r>
      <w:r w:rsidRPr="00103E4E">
        <w:rPr>
          <w:rStyle w:val="StyleUnderline"/>
        </w:rPr>
        <w:t xml:space="preserve">the state’s </w:t>
      </w:r>
      <w:r w:rsidRPr="00103E4E">
        <w:rPr>
          <w:rStyle w:val="Emphasis"/>
          <w:highlight w:val="cyan"/>
        </w:rPr>
        <w:t>bureaucratic imperative</w:t>
      </w:r>
      <w:r w:rsidRPr="00103E4E">
        <w:rPr>
          <w:rFonts w:eastAsia="Times New Roman"/>
          <w:color w:val="000000"/>
          <w:sz w:val="16"/>
          <w:szCs w:val="27"/>
        </w:rPr>
        <w:t xml:space="preserve"> </w:t>
      </w:r>
      <w:r w:rsidRPr="00103E4E">
        <w:rPr>
          <w:rStyle w:val="StyleUnderline"/>
        </w:rPr>
        <w:t xml:space="preserve">for imposing simple administrative schema, </w:t>
      </w:r>
      <w:r w:rsidRPr="00103E4E">
        <w:rPr>
          <w:rStyle w:val="StyleUnderline"/>
          <w:highlight w:val="cyan"/>
        </w:rPr>
        <w:t>and</w:t>
      </w:r>
      <w:r w:rsidRPr="00103E4E">
        <w:rPr>
          <w:rStyle w:val="StyleUnderline"/>
        </w:rPr>
        <w:t xml:space="preserve"> its </w:t>
      </w:r>
      <w:r w:rsidRPr="00103E4E">
        <w:rPr>
          <w:rStyle w:val="StyleUnderline"/>
          <w:highlight w:val="cyan"/>
        </w:rPr>
        <w:t>monopoly of coercive force</w:t>
      </w:r>
      <w:r w:rsidRPr="00103E4E">
        <w:rPr>
          <w:rStyle w:val="StyleUnderline"/>
        </w:rPr>
        <w:t xml:space="preserve">, </w:t>
      </w:r>
      <w:r w:rsidRPr="00103E4E">
        <w:rPr>
          <w:rStyle w:val="Emphasis"/>
          <w:highlight w:val="cyan"/>
        </w:rPr>
        <w:t>come together.</w:t>
      </w:r>
      <w:r w:rsidRPr="00103E4E">
        <w:rPr>
          <w:rFonts w:eastAsia="Times New Roman"/>
          <w:color w:val="000000"/>
          <w:sz w:val="16"/>
          <w:szCs w:val="27"/>
        </w:rPr>
        <w:t xml:space="preserve"> It only makes sense </w:t>
      </w:r>
      <w:r w:rsidRPr="00103E4E">
        <w:rPr>
          <w:rStyle w:val="StyleUnderline"/>
        </w:rPr>
        <w:t>then that bureaucratic violence</w:t>
      </w:r>
      <w:r w:rsidRPr="00103E4E">
        <w:rPr>
          <w:rFonts w:eastAsia="Times New Roman"/>
          <w:color w:val="000000"/>
          <w:sz w:val="16"/>
          <w:szCs w:val="27"/>
        </w:rPr>
        <w:t xml:space="preserve"> </w:t>
      </w:r>
      <w:r w:rsidRPr="00103E4E">
        <w:rPr>
          <w:rStyle w:val="StyleUnderline"/>
        </w:rPr>
        <w:t>should</w:t>
      </w:r>
      <w:r w:rsidRPr="00103E4E">
        <w:rPr>
          <w:rFonts w:eastAsia="Times New Roman"/>
          <w:color w:val="000000"/>
          <w:sz w:val="16"/>
          <w:szCs w:val="27"/>
        </w:rPr>
        <w:t xml:space="preserve"> consist first and foremost of </w:t>
      </w:r>
      <w:r w:rsidRPr="00103E4E">
        <w:rPr>
          <w:rStyle w:val="StyleUnderline"/>
        </w:rPr>
        <w:t>attacks on those who insist on alternative schemas or interpretations</w:t>
      </w:r>
      <w:r w:rsidRPr="00103E4E">
        <w:rPr>
          <w:rFonts w:eastAsia="Times New Roman"/>
          <w:color w:val="000000"/>
          <w:sz w:val="16"/>
          <w:szCs w:val="27"/>
        </w:rPr>
        <w:t xml:space="preserve">. At the same time, if one accepts Piaget’s (1936) famous definition of mature intelligence as the ability to coordinate between multiple perspectives (or possible perspectives) </w:t>
      </w:r>
      <w:r w:rsidRPr="00103E4E">
        <w:rPr>
          <w:rStyle w:val="StyleUnderline"/>
        </w:rPr>
        <w:t>one can see, here</w:t>
      </w:r>
      <w:r w:rsidRPr="00103E4E">
        <w:rPr>
          <w:rFonts w:eastAsia="Times New Roman"/>
          <w:color w:val="000000"/>
          <w:sz w:val="16"/>
          <w:szCs w:val="27"/>
        </w:rPr>
        <w:t xml:space="preserve">, precisely </w:t>
      </w:r>
      <w:r w:rsidRPr="00103E4E">
        <w:rPr>
          <w:rStyle w:val="StyleUnderline"/>
        </w:rPr>
        <w:t xml:space="preserve">how </w:t>
      </w:r>
      <w:r w:rsidRPr="00103E4E">
        <w:rPr>
          <w:rStyle w:val="Emphasis"/>
          <w:highlight w:val="cyan"/>
        </w:rPr>
        <w:t>bureaucratic power</w:t>
      </w:r>
      <w:r w:rsidRPr="00103E4E">
        <w:rPr>
          <w:rStyle w:val="StyleUnderline"/>
        </w:rPr>
        <w:t xml:space="preserve">, at the moment it </w:t>
      </w:r>
      <w:r w:rsidRPr="00103E4E">
        <w:rPr>
          <w:rStyle w:val="StyleUnderline"/>
          <w:highlight w:val="cyan"/>
        </w:rPr>
        <w:t>turns</w:t>
      </w:r>
      <w:r w:rsidRPr="00103E4E">
        <w:rPr>
          <w:rStyle w:val="StyleUnderline"/>
        </w:rPr>
        <w:t xml:space="preserve"> to </w:t>
      </w:r>
      <w:r w:rsidRPr="00103E4E">
        <w:rPr>
          <w:rStyle w:val="StyleUnderline"/>
          <w:highlight w:val="cyan"/>
        </w:rPr>
        <w:t>violence</w:t>
      </w:r>
      <w:r w:rsidRPr="00103E4E">
        <w:rPr>
          <w:rStyle w:val="StyleUnderline"/>
        </w:rPr>
        <w:t xml:space="preserve">, </w:t>
      </w:r>
      <w:r w:rsidRPr="00103E4E">
        <w:rPr>
          <w:sz w:val="16"/>
        </w:rPr>
        <w:t xml:space="preserve">becomes literally a form of infantile </w:t>
      </w:r>
      <w:r w:rsidRPr="00103E4E">
        <w:rPr>
          <w:strike/>
          <w:sz w:val="16"/>
        </w:rPr>
        <w:t>stupidity</w:t>
      </w:r>
      <w:r w:rsidRPr="00103E4E">
        <w:rPr>
          <w:sz w:val="16"/>
        </w:rPr>
        <w:t>.</w:t>
      </w:r>
    </w:p>
    <w:p w14:paraId="2D52B767"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Figure 1. James Bond as a Structural Inversion of Sherlock Holmes.</w:t>
      </w:r>
    </w:p>
    <w:p w14:paraId="5952BF16"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If I had more time I would suggest why I feel this approach could suggest new ways to consider old problems. From a Marxian perspective, for example, one might note that my notion of “interpretive labor” that keeps social life running smoothly implies a fundamental distinction between the domain of social production (the production of persons and social relations) where the imaginative labor is relegated to those on the bottom, and a domain of commodity production where the imaginative aspects of work are relegated to those on the top. In either case, though, structures of inequality produce lopsided structures of the imagination. I would also propose that what we are used to calling “alienation” is largely the subjective experience of living inside such lopsided structures. This in turn has implications for any  liberatory  politics.[8]  For present purposes, though, let me  just draw attention to some of the implications for anthropology.</w:t>
      </w:r>
    </w:p>
    <w:p w14:paraId="56799292"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One is that many of the interpretive techniques we employ have, historically, served as weapons of the weak far more often than as instruments of power. In an essay in </w:t>
      </w:r>
      <w:r w:rsidRPr="00103E4E">
        <w:rPr>
          <w:rFonts w:eastAsia="Times New Roman"/>
          <w:i/>
          <w:iCs/>
          <w:color w:val="000000"/>
          <w:sz w:val="16"/>
          <w:szCs w:val="27"/>
        </w:rPr>
        <w:t>Writing culture</w:t>
      </w:r>
      <w:r w:rsidRPr="00103E4E">
        <w:rPr>
          <w:rFonts w:eastAsia="Times New Roman"/>
          <w:color w:val="000000"/>
          <w:sz w:val="16"/>
          <w:szCs w:val="27"/>
        </w:rPr>
        <w:t>, Renato Rosaldo (1986) made a famous argument that when Evans-Pritchard, annoyed that no one would speak to him, ended up gazing at a Nuer camp of Muot Dit “from the door of his tent,” he rendered it equivalent to a Foucauldian Panopticon. The logic seems to be that any knowledge gathered under unequal conditions serves a disciplinary function. To me, this is absurd. Bentham’s Panopticon was a prison. There were guards. Prisoners endured the gaze, and internalized its dictates, because if they tried to escape, or resist, they could be punished, even killed. [9] Absent the apparatus of coercion, such an observer is reduced to the equivalent of a neighborhood gossip, deprived even of the sanction of public opinion.</w:t>
      </w:r>
    </w:p>
    <w:p w14:paraId="10F8D43E"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Underlying the analogy, I think, is the assumption that comprehensive knowledge of this sort is an inherent part of any imperial project. Even the briefest examination of the historical record though makes clear that empires tend to have little or no interest in documenting ethnographic material. They tend to be interested instead in questions of law and administration. For information on exotic marriage customs or mortuary ritual, one almost invariably has to fall back on travelers’ accounts—on the likes of Herodotus, Ibn Battuta, or Zhang Qian—that is, on descriptions of those lands which fell outside the jurisdiction of whatever state the traveler belonged to.[10]</w:t>
      </w:r>
    </w:p>
    <w:p w14:paraId="34F302E6"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Historical research reveals that the inhabitants of Muot Dit were, in fact, largely former follows of a prophet named Gwek who had been victims of RAF bombing and forced displacement the year before (Johnson 1979, 1982, 1994)—the whole affair being occasioned by fairly typical bureaucratic foolishness (basic misunderstandings about the nature of power in Nuer society, attempts to separate Nuer and Dinka populations that had been entangled for generations, and so forth). When Evans-Pritchard was there they were still subject to punitive raids from the British authorities. Evans-Pritchard was asked to go to Nuerland basically as a spy. At first he refused, then finally agreed; he later said because he “felt sorry for them.” He appears to have carefully avoided gathering the specific information the authorities were really after (mainly, about the prophets that they saw as leaders of resistance), while, at the same time, doing his best to use his more general insights into the workings of Nuer society to discourage some of their more idiotic abuses, as he put it, to “humanize” the authorities (Johnson 1982: 245). As an ethnographer, then, he ended up doing something very much like traditional women’s work: keeping the system from disaster by tactful interventions meant to protect the oblivious and self-important men in charge from the consequences of their blindness.</w:t>
      </w:r>
    </w:p>
    <w:p w14:paraId="69C30A1E"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Would it have been better to have kept one’s hands clean? These strike me as questions of personal conscience. I suspect the greater moral dangers lie on an entirely different level. The question for me is whether our theoretical work is ultimately directed at undoing or dismantling some of the effects of these lopsided structures of imagination, or whether—as can so easily happen when even our best ideas come to be backed up by bureaucratically administered violence—we end up reinforcing them.</w:t>
      </w:r>
    </w:p>
    <w:p w14:paraId="7A68158F"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Social theory itself could be seen as a kind of radical simplification, a form of calculated ignorance, meant to reveal patterns one could never otherwise be able to see. This is as true of this essay as of any other. If this essay has largely sidestepped the existing anthropological literature on bureaucracy, violence, or even  ignorance,[11]   it is  not because  I  don’t believe  this literature  offers  insight, but rather because I wanted to see what different insights could be gained by looking through a different lens—or, one might even say, a different set of blinders.</w:t>
      </w:r>
    </w:p>
    <w:p w14:paraId="0610080A"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Fonts w:eastAsia="Times New Roman"/>
          <w:color w:val="000000"/>
          <w:sz w:val="16"/>
          <w:szCs w:val="27"/>
        </w:rPr>
        <w:t>Still, some blinders have different effects than others. I began the essay as I did—about the paperwork surrounding my mother’s illness and death—to make a point. There are dead zones that riddle our lives, areas so devoid of any possibility of interpretive depth that they seem to repel any attempt to give them value or meaning. They are spaces, as I discovered, where interpretive labor no longer works. It’s hardly surprising that we don’t like to talk about them. They repel the imagination. But if we ignore them entirely, we risk becoming complicit in the very violence that creates them.</w:t>
      </w:r>
    </w:p>
    <w:p w14:paraId="30110921" w14:textId="77777777" w:rsidR="0005477C" w:rsidRPr="00103E4E" w:rsidRDefault="0005477C" w:rsidP="0005477C">
      <w:pPr>
        <w:shd w:val="clear" w:color="auto" w:fill="FFFFFF"/>
        <w:spacing w:before="360" w:after="360" w:line="240" w:lineRule="auto"/>
        <w:rPr>
          <w:rFonts w:eastAsia="Times New Roman"/>
          <w:color w:val="000000"/>
          <w:sz w:val="16"/>
          <w:szCs w:val="27"/>
        </w:rPr>
      </w:pPr>
      <w:r w:rsidRPr="00103E4E">
        <w:rPr>
          <w:rStyle w:val="StyleUnderline"/>
        </w:rPr>
        <w:t>It is one thing to say that</w:t>
      </w:r>
      <w:r w:rsidRPr="00103E4E">
        <w:rPr>
          <w:rFonts w:eastAsia="Times New Roman"/>
          <w:color w:val="000000"/>
          <w:sz w:val="16"/>
          <w:szCs w:val="27"/>
        </w:rPr>
        <w:t xml:space="preserve">, </w:t>
      </w:r>
      <w:r w:rsidRPr="00103E4E">
        <w:rPr>
          <w:rStyle w:val="StyleUnderline"/>
          <w:highlight w:val="cyan"/>
        </w:rPr>
        <w:t>when</w:t>
      </w:r>
      <w:r w:rsidRPr="00103E4E">
        <w:rPr>
          <w:rStyle w:val="StyleUnderline"/>
        </w:rPr>
        <w:t xml:space="preserve"> a </w:t>
      </w:r>
      <w:r w:rsidRPr="00103E4E">
        <w:rPr>
          <w:rStyle w:val="StyleUnderline"/>
          <w:highlight w:val="cyan"/>
        </w:rPr>
        <w:t>master whips</w:t>
      </w:r>
      <w:r w:rsidRPr="00103E4E">
        <w:rPr>
          <w:rStyle w:val="StyleUnderline"/>
        </w:rPr>
        <w:t xml:space="preserve"> a slave</w:t>
      </w:r>
      <w:r w:rsidRPr="00103E4E">
        <w:rPr>
          <w:rFonts w:eastAsia="Times New Roman"/>
          <w:color w:val="000000"/>
          <w:sz w:val="16"/>
          <w:szCs w:val="27"/>
        </w:rPr>
        <w:t xml:space="preserve">, </w:t>
      </w:r>
      <w:r w:rsidRPr="00103E4E">
        <w:rPr>
          <w:rStyle w:val="StyleUnderline"/>
        </w:rPr>
        <w:t>he is</w:t>
      </w:r>
      <w:r w:rsidRPr="00103E4E">
        <w:rPr>
          <w:rFonts w:eastAsia="Times New Roman"/>
          <w:color w:val="000000"/>
          <w:sz w:val="16"/>
          <w:szCs w:val="27"/>
        </w:rPr>
        <w:t xml:space="preserve"> engaging in a form of meaningful, </w:t>
      </w:r>
      <w:r w:rsidRPr="00103E4E">
        <w:rPr>
          <w:rStyle w:val="Emphasis"/>
          <w:highlight w:val="cyan"/>
        </w:rPr>
        <w:t>communicative</w:t>
      </w:r>
      <w:r w:rsidRPr="00103E4E">
        <w:rPr>
          <w:rStyle w:val="Emphasis"/>
        </w:rPr>
        <w:t xml:space="preserve"> action,</w:t>
      </w:r>
      <w:r w:rsidRPr="00103E4E">
        <w:rPr>
          <w:rFonts w:eastAsia="Times New Roman"/>
          <w:color w:val="000000"/>
          <w:sz w:val="16"/>
          <w:szCs w:val="27"/>
        </w:rPr>
        <w:t xml:space="preserve"> conveying the need for </w:t>
      </w:r>
      <w:r w:rsidRPr="00103E4E">
        <w:rPr>
          <w:rStyle w:val="StyleUnderline"/>
        </w:rPr>
        <w:t xml:space="preserve">unquestioning </w:t>
      </w:r>
      <w:r w:rsidRPr="00103E4E">
        <w:rPr>
          <w:rStyle w:val="StyleUnderline"/>
          <w:highlight w:val="cyan"/>
        </w:rPr>
        <w:t>obedience</w:t>
      </w:r>
      <w:r w:rsidRPr="00103E4E">
        <w:rPr>
          <w:rFonts w:eastAsia="Times New Roman"/>
          <w:color w:val="000000"/>
          <w:sz w:val="16"/>
          <w:szCs w:val="27"/>
        </w:rPr>
        <w:t xml:space="preserve">, </w:t>
      </w:r>
      <w:r w:rsidRPr="00103E4E">
        <w:rPr>
          <w:rStyle w:val="StyleUnderline"/>
        </w:rPr>
        <w:t xml:space="preserve">and at the same time trying to create a terrifying </w:t>
      </w:r>
      <w:r w:rsidRPr="00103E4E">
        <w:rPr>
          <w:rStyle w:val="Emphasis"/>
          <w:highlight w:val="cyan"/>
        </w:rPr>
        <w:t>mythic image</w:t>
      </w:r>
      <w:r w:rsidRPr="00103E4E">
        <w:rPr>
          <w:rStyle w:val="Emphasis"/>
        </w:rPr>
        <w:t xml:space="preserve"> </w:t>
      </w:r>
      <w:r w:rsidRPr="00103E4E">
        <w:rPr>
          <w:rStyle w:val="Emphasis"/>
          <w:highlight w:val="cyan"/>
        </w:rPr>
        <w:t>of</w:t>
      </w:r>
      <w:r w:rsidRPr="00103E4E">
        <w:rPr>
          <w:rStyle w:val="StyleUnderline"/>
        </w:rPr>
        <w:t xml:space="preserve"> absolute and arbitrary </w:t>
      </w:r>
      <w:r w:rsidRPr="00103E4E">
        <w:rPr>
          <w:rStyle w:val="StyleUnderline"/>
          <w:highlight w:val="cyan"/>
        </w:rPr>
        <w:t>power</w:t>
      </w:r>
      <w:r w:rsidRPr="00103E4E">
        <w:rPr>
          <w:rFonts w:eastAsia="Times New Roman"/>
          <w:color w:val="000000"/>
          <w:sz w:val="16"/>
          <w:szCs w:val="27"/>
        </w:rPr>
        <w:t xml:space="preserve">. All of this is true. It is quite another to insist that is all that is happening, or all that we need to talk about. After all, if </w:t>
      </w:r>
      <w:r w:rsidRPr="00103E4E">
        <w:rPr>
          <w:rStyle w:val="StyleUnderline"/>
        </w:rPr>
        <w:t>we do not go on to explore what “</w:t>
      </w:r>
      <w:r w:rsidRPr="00103E4E">
        <w:rPr>
          <w:rStyle w:val="Emphasis"/>
        </w:rPr>
        <w:t>unquestioning”</w:t>
      </w:r>
      <w:r w:rsidRPr="00103E4E">
        <w:rPr>
          <w:rFonts w:eastAsia="Times New Roman"/>
          <w:color w:val="000000"/>
          <w:sz w:val="16"/>
          <w:szCs w:val="27"/>
        </w:rPr>
        <w:t xml:space="preserve"> actually means—</w:t>
      </w:r>
      <w:r w:rsidRPr="00103E4E">
        <w:rPr>
          <w:rStyle w:val="StyleUnderline"/>
        </w:rPr>
        <w:t>the master’s ability to remain completely unaware of the slave’s understanding</w:t>
      </w:r>
      <w:r w:rsidRPr="00103E4E">
        <w:rPr>
          <w:rFonts w:eastAsia="Times New Roman"/>
          <w:color w:val="000000"/>
          <w:sz w:val="16"/>
          <w:szCs w:val="27"/>
        </w:rPr>
        <w:t xml:space="preserve"> of any situation, the </w:t>
      </w:r>
      <w:r w:rsidRPr="00103E4E">
        <w:rPr>
          <w:rStyle w:val="Emphasis"/>
          <w:highlight w:val="cyan"/>
        </w:rPr>
        <w:t>slave’s inability to say anything</w:t>
      </w:r>
      <w:r w:rsidRPr="00103E4E">
        <w:rPr>
          <w:rStyle w:val="StyleUnderline"/>
        </w:rPr>
        <w:t xml:space="preserve"> </w:t>
      </w:r>
      <w:r w:rsidRPr="00103E4E">
        <w:rPr>
          <w:rFonts w:eastAsia="Times New Roman"/>
          <w:color w:val="000000"/>
          <w:sz w:val="16"/>
          <w:szCs w:val="27"/>
        </w:rPr>
        <w:t xml:space="preserve">even </w:t>
      </w:r>
      <w:r w:rsidRPr="00103E4E">
        <w:rPr>
          <w:rStyle w:val="StyleUnderline"/>
        </w:rPr>
        <w:t>when she becomes aware of some dire practical flaw in the master’s reasoning</w:t>
      </w:r>
      <w:r w:rsidRPr="00103E4E">
        <w:rPr>
          <w:rFonts w:eastAsia="Times New Roman"/>
          <w:color w:val="000000"/>
          <w:sz w:val="16"/>
          <w:szCs w:val="27"/>
        </w:rPr>
        <w:t xml:space="preserve">, the forms of blindness or stupidity that result, the fact these oblige the slave to devote even more energy trying to understand and anticipate the master’s confused perceptions—are we not, in however small a way, doing the same work as the whip? There is a reason why Elaine Scarry (1985: 28) called torture a form of </w:t>
      </w:r>
      <w:r w:rsidRPr="00103E4E">
        <w:rPr>
          <w:rFonts w:eastAsia="Times New Roman"/>
          <w:strike/>
          <w:color w:val="000000"/>
          <w:sz w:val="16"/>
          <w:szCs w:val="27"/>
        </w:rPr>
        <w:t>“stupidity.”</w:t>
      </w:r>
      <w:r w:rsidRPr="00103E4E">
        <w:rPr>
          <w:rFonts w:eastAsia="Times New Roman"/>
          <w:color w:val="000000"/>
          <w:sz w:val="16"/>
          <w:szCs w:val="27"/>
        </w:rPr>
        <w:t xml:space="preserve"> It’s not really about making its victims talk. Ultimately, it’s about the very opposite.</w:t>
      </w:r>
    </w:p>
    <w:p w14:paraId="1897F1E2" w14:textId="77777777" w:rsidR="0005477C" w:rsidRPr="00103E4E" w:rsidRDefault="0005477C" w:rsidP="0005477C">
      <w:pPr>
        <w:shd w:val="clear" w:color="auto" w:fill="FFFFFF"/>
        <w:spacing w:before="360" w:after="360" w:line="240" w:lineRule="auto"/>
        <w:rPr>
          <w:u w:val="single"/>
        </w:rPr>
      </w:pPr>
      <w:r w:rsidRPr="00103E4E">
        <w:rPr>
          <w:rFonts w:eastAsia="Times New Roman"/>
          <w:color w:val="000000"/>
          <w:sz w:val="16"/>
          <w:szCs w:val="27"/>
        </w:rPr>
        <w:t>There is another reason I began with that story. As my apparently inexplicable confusion over the signatures makes clear, such dead zones can, temporarily at least, render </w:t>
      </w:r>
      <w:r w:rsidRPr="00103E4E">
        <w:rPr>
          <w:rFonts w:eastAsia="Times New Roman"/>
          <w:i/>
          <w:iCs/>
          <w:color w:val="000000"/>
          <w:sz w:val="16"/>
          <w:szCs w:val="27"/>
        </w:rPr>
        <w:t>anybody </w:t>
      </w:r>
      <w:r w:rsidRPr="00103E4E">
        <w:rPr>
          <w:rFonts w:eastAsia="Times New Roman"/>
          <w:color w:val="000000"/>
          <w:sz w:val="16"/>
          <w:szCs w:val="27"/>
        </w:rPr>
        <w:t xml:space="preserve">stupid—in the same way, ultimately, as my position as a male academic could make it possible for me to write a first draft of this essay entirely oblivious to the fact that many of its arguments were simply reproducing commonplace feminist ideas. </w:t>
      </w:r>
      <w:r w:rsidRPr="00103E4E">
        <w:rPr>
          <w:rStyle w:val="StyleUnderline"/>
        </w:rPr>
        <w:t>All of these forms</w:t>
      </w:r>
      <w:r w:rsidRPr="00103E4E">
        <w:rPr>
          <w:rFonts w:eastAsia="Times New Roman"/>
          <w:color w:val="000000"/>
          <w:sz w:val="16"/>
          <w:szCs w:val="27"/>
        </w:rPr>
        <w:t xml:space="preserve"> of blindness ultimately stem from trying to </w:t>
      </w:r>
      <w:r w:rsidRPr="00103E4E">
        <w:rPr>
          <w:rStyle w:val="StyleUnderline"/>
        </w:rPr>
        <w:t>navigate our way through situations</w:t>
      </w:r>
      <w:r w:rsidRPr="00103E4E">
        <w:rPr>
          <w:rFonts w:eastAsia="Times New Roman"/>
          <w:color w:val="000000"/>
          <w:sz w:val="16"/>
          <w:szCs w:val="27"/>
        </w:rPr>
        <w:t xml:space="preserve"> </w:t>
      </w:r>
      <w:r w:rsidRPr="00103E4E">
        <w:rPr>
          <w:rStyle w:val="StyleUnderline"/>
          <w:highlight w:val="cyan"/>
        </w:rPr>
        <w:t>made possible by</w:t>
      </w:r>
      <w:r w:rsidRPr="00103E4E">
        <w:rPr>
          <w:rFonts w:eastAsia="Times New Roman"/>
          <w:color w:val="000000"/>
          <w:sz w:val="16"/>
          <w:szCs w:val="27"/>
        </w:rPr>
        <w:t xml:space="preserve"> </w:t>
      </w:r>
      <w:r w:rsidRPr="00103E4E">
        <w:rPr>
          <w:rStyle w:val="Emphasis"/>
          <w:highlight w:val="cyan"/>
        </w:rPr>
        <w:t>structural violence</w:t>
      </w:r>
      <w:r w:rsidRPr="00103E4E">
        <w:rPr>
          <w:rFonts w:eastAsia="Times New Roman"/>
          <w:color w:val="000000"/>
          <w:sz w:val="16"/>
          <w:szCs w:val="27"/>
        </w:rPr>
        <w:t xml:space="preserve">. It will take enormous amount of work to begin to clear away these dead zones. </w:t>
      </w:r>
      <w:r w:rsidRPr="00103E4E">
        <w:rPr>
          <w:rStyle w:val="StyleUnderline"/>
        </w:rPr>
        <w:t>But recognizing their existence is a necessary first step.</w:t>
      </w:r>
    </w:p>
    <w:p w14:paraId="6E73187F" w14:textId="77777777" w:rsidR="0005477C" w:rsidRPr="00103E4E" w:rsidRDefault="0005477C" w:rsidP="0005477C"/>
    <w:p w14:paraId="7D5AAAFF" w14:textId="77777777" w:rsidR="0005477C" w:rsidRPr="00103E4E" w:rsidRDefault="0005477C" w:rsidP="0005477C">
      <w:pPr>
        <w:keepNext/>
        <w:keepLines/>
        <w:spacing w:before="40" w:after="0"/>
        <w:outlineLvl w:val="3"/>
        <w:rPr>
          <w:rFonts w:eastAsia="Times New Roman"/>
          <w:b/>
          <w:iCs/>
          <w:sz w:val="26"/>
          <w14:ligatures w14:val="standardContextual"/>
        </w:rPr>
      </w:pPr>
      <w:r w:rsidRPr="00103E4E">
        <w:rPr>
          <w:rFonts w:eastAsia="Times New Roman"/>
          <w:b/>
          <w:iCs/>
          <w:sz w:val="26"/>
          <w14:ligatures w14:val="standardContextual"/>
        </w:rPr>
        <w:t xml:space="preserve">Cutting off bureaucrats’ </w:t>
      </w:r>
      <w:r w:rsidRPr="00103E4E">
        <w:rPr>
          <w:rFonts w:eastAsia="Times New Roman"/>
          <w:b/>
          <w:iCs/>
          <w:sz w:val="26"/>
          <w:u w:val="single"/>
          <w14:ligatures w14:val="standardContextual"/>
        </w:rPr>
        <w:t>caps</w:t>
      </w:r>
      <w:r w:rsidRPr="00103E4E">
        <w:rPr>
          <w:rFonts w:eastAsia="Times New Roman"/>
          <w:b/>
          <w:iCs/>
          <w:sz w:val="26"/>
          <w14:ligatures w14:val="standardContextual"/>
        </w:rPr>
        <w:t xml:space="preserve"> Trump but capacity unlocks populist realignment unlocking every 1ac </w:t>
      </w:r>
      <w:r w:rsidRPr="00103E4E">
        <w:rPr>
          <w:rFonts w:eastAsia="Times New Roman"/>
          <w:b/>
          <w:iCs/>
          <w:sz w:val="26"/>
          <w:u w:val="single"/>
          <w14:ligatures w14:val="standardContextual"/>
        </w:rPr>
        <w:t>existential scenario</w:t>
      </w:r>
      <w:r w:rsidRPr="00103E4E">
        <w:rPr>
          <w:rFonts w:eastAsia="Times New Roman"/>
          <w:b/>
          <w:iCs/>
          <w:sz w:val="26"/>
          <w14:ligatures w14:val="standardContextual"/>
        </w:rPr>
        <w:t xml:space="preserve"> </w:t>
      </w:r>
    </w:p>
    <w:p w14:paraId="1A5EED4D" w14:textId="77777777" w:rsidR="0005477C" w:rsidRPr="00103E4E" w:rsidRDefault="0005477C" w:rsidP="0005477C">
      <w:pPr>
        <w:rPr>
          <w:rFonts w:eastAsia="Calibri"/>
          <w14:ligatures w14:val="standardContextual"/>
        </w:rPr>
      </w:pPr>
      <w:r w:rsidRPr="00103E4E">
        <w:rPr>
          <w:rFonts w:eastAsia="Calibri"/>
          <w:b/>
          <w:bCs/>
          <w:sz w:val="26"/>
          <w14:ligatures w14:val="standardContextual"/>
        </w:rPr>
        <w:t>Bauer 25</w:t>
      </w:r>
      <w:r w:rsidRPr="00103E4E">
        <w:rPr>
          <w:rFonts w:eastAsia="Calibri"/>
          <w14:ligatures w14:val="standardContextual"/>
        </w:rPr>
        <w:t xml:space="preserve"> (Fred Bauer Writer from New England at the National Review “Trump cannot govern without the bureaucrats he despises” UnHerd. 8/29/2025 </w:t>
      </w:r>
      <w:hyperlink r:id="rId15" w:history="1">
        <w:r w:rsidRPr="00103E4E">
          <w:rPr>
            <w:rStyle w:val="Hyperlink"/>
            <w:rFonts w:eastAsia="Calibri"/>
            <w14:ligatures w14:val="standardContextual"/>
          </w:rPr>
          <w:t>https://unherd.com/newsroom/trump-cannot-govern-without-the-bureaucrats-he-despises/</w:t>
        </w:r>
      </w:hyperlink>
      <w:r w:rsidRPr="00103E4E">
        <w:rPr>
          <w:rFonts w:eastAsia="Calibri"/>
          <w14:ligatures w14:val="standardContextual"/>
        </w:rPr>
        <w:t xml:space="preserve"> doa-11-28-25/jrimp)</w:t>
      </w:r>
    </w:p>
    <w:p w14:paraId="46C275C5" w14:textId="77777777" w:rsidR="0005477C" w:rsidRPr="00103E4E" w:rsidRDefault="0005477C" w:rsidP="0005477C">
      <w:r w:rsidRPr="00103E4E">
        <w:t xml:space="preserve">Despite its skepticism of the expert class, </w:t>
      </w:r>
      <w:r w:rsidRPr="00103E4E">
        <w:rPr>
          <w:rStyle w:val="StyleUnderline"/>
          <w:highlight w:val="cyan"/>
        </w:rPr>
        <w:t>the President’s</w:t>
      </w:r>
      <w:r w:rsidRPr="00103E4E">
        <w:rPr>
          <w:rStyle w:val="StyleUnderline"/>
        </w:rPr>
        <w:t xml:space="preserve"> </w:t>
      </w:r>
      <w:r w:rsidRPr="00103E4E">
        <w:rPr>
          <w:rStyle w:val="Emphasis"/>
          <w:highlight w:val="cyan"/>
        </w:rPr>
        <w:t>populist realignment</w:t>
      </w:r>
      <w:r w:rsidRPr="00103E4E">
        <w:t xml:space="preserve"> will </w:t>
      </w:r>
      <w:r w:rsidRPr="00103E4E">
        <w:rPr>
          <w:rStyle w:val="Emphasis"/>
          <w:highlight w:val="cyan"/>
        </w:rPr>
        <w:t>require</w:t>
      </w:r>
      <w:r w:rsidRPr="00103E4E">
        <w:rPr>
          <w:highlight w:val="cyan"/>
        </w:rPr>
        <w:t xml:space="preserve"> </w:t>
      </w:r>
      <w:r w:rsidRPr="00103E4E">
        <w:rPr>
          <w:rStyle w:val="StyleUnderline"/>
          <w:highlight w:val="cyan"/>
        </w:rPr>
        <w:t>bureaucratic leverage</w:t>
      </w:r>
      <w:r w:rsidRPr="00103E4E">
        <w:t xml:space="preserve"> to achieve any real success. </w:t>
      </w:r>
      <w:r w:rsidRPr="00103E4E">
        <w:rPr>
          <w:rStyle w:val="StyleUnderline"/>
        </w:rPr>
        <w:t xml:space="preserve">For instance, a </w:t>
      </w:r>
      <w:r w:rsidRPr="00103E4E">
        <w:rPr>
          <w:rStyle w:val="StyleUnderline"/>
          <w:highlight w:val="cyan"/>
        </w:rPr>
        <w:t>re-industrialisation</w:t>
      </w:r>
      <w:r w:rsidRPr="00103E4E">
        <w:rPr>
          <w:rStyle w:val="StyleUnderline"/>
        </w:rPr>
        <w:t xml:space="preserve"> programme would </w:t>
      </w:r>
      <w:r w:rsidRPr="00103E4E">
        <w:rPr>
          <w:rStyle w:val="StyleUnderline"/>
          <w:highlight w:val="cyan"/>
        </w:rPr>
        <w:t>benefit from</w:t>
      </w:r>
      <w:r w:rsidRPr="00103E4E">
        <w:t xml:space="preserve"> an encyclopaedic </w:t>
      </w:r>
      <w:r w:rsidRPr="00103E4E">
        <w:rPr>
          <w:rStyle w:val="StyleUnderline"/>
          <w:highlight w:val="cyan"/>
        </w:rPr>
        <w:t>knowledge of supply chains</w:t>
      </w:r>
      <w:r w:rsidRPr="00103E4E">
        <w:rPr>
          <w:rStyle w:val="StyleUnderline"/>
        </w:rPr>
        <w:t xml:space="preserve"> </w:t>
      </w:r>
      <w:r w:rsidRPr="00103E4E">
        <w:t xml:space="preserve">— information that the federal government may not currently have. In public remarks earlier this summer, Vice President </w:t>
      </w:r>
      <w:r w:rsidRPr="00103E4E">
        <w:rPr>
          <w:rStyle w:val="StyleUnderline"/>
        </w:rPr>
        <w:t>JD Vance lamented that federal</w:t>
      </w:r>
      <w:r w:rsidRPr="00103E4E">
        <w:t xml:space="preserve"> </w:t>
      </w:r>
      <w:r w:rsidRPr="00103E4E">
        <w:rPr>
          <w:rStyle w:val="StyleUnderline"/>
        </w:rPr>
        <w:t>experts</w:t>
      </w:r>
      <w:r w:rsidRPr="00103E4E">
        <w:t xml:space="preserve"> could not tell him which products the United States was “completely reliant on some other entity” to manufacture. It will take at least a few Green Eyeshades to fill in those gaps.</w:t>
      </w:r>
    </w:p>
    <w:p w14:paraId="2D2CD564" w14:textId="77777777" w:rsidR="0005477C" w:rsidRPr="00103E4E" w:rsidRDefault="0005477C" w:rsidP="0005477C">
      <w:r w:rsidRPr="00103E4E">
        <w:rPr>
          <w:rStyle w:val="StyleUnderline"/>
        </w:rPr>
        <w:t xml:space="preserve">The </w:t>
      </w:r>
      <w:r w:rsidRPr="00103E4E">
        <w:rPr>
          <w:rStyle w:val="Emphasis"/>
          <w:highlight w:val="cyan"/>
        </w:rPr>
        <w:t>Trump</w:t>
      </w:r>
      <w:r w:rsidRPr="00103E4E">
        <w:t xml:space="preserve"> administration</w:t>
      </w:r>
      <w:r w:rsidRPr="00103E4E">
        <w:rPr>
          <w:rStyle w:val="Emphasis"/>
          <w:highlight w:val="cyan"/>
        </w:rPr>
        <w:t>’s</w:t>
      </w:r>
      <w:r w:rsidRPr="00103E4E">
        <w:t xml:space="preserve"> global rebalancing </w:t>
      </w:r>
      <w:r w:rsidRPr="00103E4E">
        <w:rPr>
          <w:highlight w:val="cyan"/>
        </w:rPr>
        <w:t>a</w:t>
      </w:r>
      <w:r w:rsidRPr="00103E4E">
        <w:rPr>
          <w:rStyle w:val="StyleUnderline"/>
          <w:highlight w:val="cyan"/>
        </w:rPr>
        <w:t>mbitions</w:t>
      </w:r>
      <w:r w:rsidRPr="00103E4E">
        <w:rPr>
          <w:rStyle w:val="StyleUnderline"/>
        </w:rPr>
        <w:t xml:space="preserve"> </w:t>
      </w:r>
      <w:r w:rsidRPr="00103E4E">
        <w:rPr>
          <w:rStyle w:val="StyleUnderline"/>
          <w:highlight w:val="cyan"/>
        </w:rPr>
        <w:t>make</w:t>
      </w:r>
      <w:r w:rsidRPr="00103E4E">
        <w:rPr>
          <w:rStyle w:val="StyleUnderline"/>
        </w:rPr>
        <w:t xml:space="preserve"> in-depth </w:t>
      </w:r>
      <w:r w:rsidRPr="00103E4E">
        <w:rPr>
          <w:rStyle w:val="StyleUnderline"/>
          <w:highlight w:val="cyan"/>
        </w:rPr>
        <w:t>bureaucratic</w:t>
      </w:r>
      <w:r w:rsidRPr="00103E4E">
        <w:rPr>
          <w:rStyle w:val="StyleUnderline"/>
        </w:rPr>
        <w:t xml:space="preserve"> </w:t>
      </w:r>
      <w:r w:rsidRPr="00103E4E">
        <w:rPr>
          <w:rStyle w:val="StyleUnderline"/>
          <w:highlight w:val="cyan"/>
        </w:rPr>
        <w:t>knowledge</w:t>
      </w:r>
      <w:r w:rsidRPr="00103E4E">
        <w:rPr>
          <w:rStyle w:val="StyleUnderline"/>
        </w:rPr>
        <w:t xml:space="preserve"> </w:t>
      </w:r>
      <w:r w:rsidRPr="00103E4E">
        <w:rPr>
          <w:rStyle w:val="StyleUnderline"/>
          <w:highlight w:val="cyan"/>
        </w:rPr>
        <w:t>even more important</w:t>
      </w:r>
      <w:r w:rsidRPr="00103E4E">
        <w:rPr>
          <w:rStyle w:val="StyleUnderline"/>
        </w:rPr>
        <w:t xml:space="preserve">. </w:t>
      </w:r>
      <w:r w:rsidRPr="00103E4E">
        <w:t xml:space="preserve">In face-to-face negotiations with world leaders, you need to know what cards each party is holding: how many missiles, fighter jets, and artillery shells. Certain key geopolitical variables cannot be reduced to a clash of personalities. For instance, a pivotal variable for the </w:t>
      </w:r>
      <w:r w:rsidRPr="00103E4E">
        <w:rPr>
          <w:rStyle w:val="StyleUnderline"/>
        </w:rPr>
        <w:t xml:space="preserve">President’s deliberations about </w:t>
      </w:r>
      <w:r w:rsidRPr="00103E4E">
        <w:rPr>
          <w:rStyle w:val="Emphasis"/>
          <w:highlight w:val="cyan"/>
        </w:rPr>
        <w:t>bombing</w:t>
      </w:r>
      <w:r w:rsidRPr="00103E4E">
        <w:rPr>
          <w:rStyle w:val="StyleUnderline"/>
          <w:highlight w:val="cyan"/>
        </w:rPr>
        <w:t xml:space="preserve"> Iranian</w:t>
      </w:r>
      <w:r w:rsidRPr="00103E4E">
        <w:t xml:space="preserve"> </w:t>
      </w:r>
      <w:r w:rsidRPr="00103E4E">
        <w:rPr>
          <w:rStyle w:val="StyleUnderline"/>
        </w:rPr>
        <w:t xml:space="preserve">nuclear </w:t>
      </w:r>
      <w:r w:rsidRPr="00103E4E">
        <w:rPr>
          <w:rStyle w:val="Emphasis"/>
          <w:highlight w:val="cyan"/>
        </w:rPr>
        <w:t>facilities</w:t>
      </w:r>
      <w:r w:rsidRPr="00103E4E">
        <w:t xml:space="preserve"> was whether those bombs would actually destroy those facilities. Those are technical — not charismatic — questions.</w:t>
      </w:r>
    </w:p>
    <w:p w14:paraId="2C033A77" w14:textId="77777777" w:rsidR="0005477C" w:rsidRPr="00103E4E" w:rsidRDefault="0005477C" w:rsidP="0005477C">
      <w:r w:rsidRPr="00103E4E">
        <w:rPr>
          <w:rStyle w:val="StyleUnderline"/>
        </w:rPr>
        <w:t xml:space="preserve">While some level of </w:t>
      </w:r>
      <w:r w:rsidRPr="00103E4E">
        <w:rPr>
          <w:rStyle w:val="StyleUnderline"/>
          <w:highlight w:val="cyan"/>
        </w:rPr>
        <w:t>bureaucratic</w:t>
      </w:r>
      <w:r w:rsidRPr="00103E4E">
        <w:rPr>
          <w:rStyle w:val="StyleUnderline"/>
        </w:rPr>
        <w:t xml:space="preserve"> </w:t>
      </w:r>
      <w:r w:rsidRPr="00103E4E">
        <w:rPr>
          <w:rStyle w:val="StyleUnderline"/>
          <w:highlight w:val="cyan"/>
        </w:rPr>
        <w:t xml:space="preserve">conflict might </w:t>
      </w:r>
      <w:r w:rsidRPr="00103E4E">
        <w:rPr>
          <w:rStyle w:val="StyleUnderline"/>
        </w:rPr>
        <w:t xml:space="preserve">be </w:t>
      </w:r>
      <w:r w:rsidRPr="00103E4E">
        <w:rPr>
          <w:rStyle w:val="StyleUnderline"/>
          <w:highlight w:val="cyan"/>
        </w:rPr>
        <w:t>an</w:t>
      </w:r>
      <w:r w:rsidRPr="00103E4E">
        <w:t xml:space="preserve"> </w:t>
      </w:r>
      <w:r w:rsidRPr="00103E4E">
        <w:rPr>
          <w:rStyle w:val="Emphasis"/>
          <w:highlight w:val="cyan"/>
        </w:rPr>
        <w:t>expected</w:t>
      </w:r>
      <w:r w:rsidRPr="00103E4E">
        <w:rPr>
          <w:rStyle w:val="Emphasis"/>
        </w:rPr>
        <w:t xml:space="preserve"> </w:t>
      </w:r>
      <w:r w:rsidRPr="00103E4E">
        <w:rPr>
          <w:rStyle w:val="Emphasis"/>
          <w:highlight w:val="cyan"/>
        </w:rPr>
        <w:t>side effect</w:t>
      </w:r>
      <w:r w:rsidRPr="00103E4E">
        <w:t xml:space="preserve"> of the President’s disruptive vision, </w:t>
      </w:r>
      <w:r w:rsidRPr="00103E4E">
        <w:rPr>
          <w:rStyle w:val="StyleUnderline"/>
        </w:rPr>
        <w:t xml:space="preserve">too much </w:t>
      </w:r>
      <w:r w:rsidRPr="00103E4E">
        <w:rPr>
          <w:rStyle w:val="StyleUnderline"/>
          <w:highlight w:val="cyan"/>
        </w:rPr>
        <w:t>chaos</w:t>
      </w:r>
      <w:r w:rsidRPr="00103E4E">
        <w:rPr>
          <w:rStyle w:val="StyleUnderline"/>
        </w:rPr>
        <w:t xml:space="preserve"> could actually </w:t>
      </w:r>
      <w:r w:rsidRPr="00103E4E">
        <w:rPr>
          <w:rStyle w:val="StyleUnderline"/>
          <w:highlight w:val="cyan"/>
        </w:rPr>
        <w:t>undermine</w:t>
      </w:r>
      <w:r w:rsidRPr="00103E4E">
        <w:rPr>
          <w:rStyle w:val="StyleUnderline"/>
        </w:rPr>
        <w:t xml:space="preserve"> his </w:t>
      </w:r>
      <w:r w:rsidRPr="00103E4E">
        <w:rPr>
          <w:rStyle w:val="StyleUnderline"/>
          <w:highlight w:val="cyan"/>
        </w:rPr>
        <w:t>agenda</w:t>
      </w:r>
      <w:r w:rsidRPr="00103E4E">
        <w:t>. Continuing melodrama at the Pentagon could, for instance, distract from his foreign policy reset. Also, sometimes bureaucrats can be politically useful early-warning mechanisms. Some DOGE-imposed changes to Social Security — such as cutting phone services for disability claims — generated ferocious bureaucratic pushback and were eventually withdrawn because of the intense popular opposition they generated. Likewise, the ongoing meltdown at the CDC suggests the grave political dangers of a sweeping move to limit childhood vaccinations. Such bans could easily alienate American families and split the Republican coalition.</w:t>
      </w:r>
    </w:p>
    <w:p w14:paraId="12E6B89B" w14:textId="77777777" w:rsidR="0005477C" w:rsidRPr="00103E4E" w:rsidRDefault="0005477C" w:rsidP="0005477C">
      <w:pPr>
        <w:rPr>
          <w:rStyle w:val="StyleUnderline"/>
        </w:rPr>
      </w:pPr>
      <w:r w:rsidRPr="00103E4E">
        <w:t xml:space="preserve">The President’s second term, even more flamboyant and iconoclastic than the first, offers a good lesson in the </w:t>
      </w:r>
      <w:r w:rsidRPr="00103E4E">
        <w:rPr>
          <w:rStyle w:val="StyleUnderline"/>
        </w:rPr>
        <w:t>importance of technical skill for a populist realignment</w:t>
      </w:r>
      <w:r w:rsidRPr="00103E4E">
        <w:t xml:space="preserve">. </w:t>
      </w:r>
      <w:r w:rsidRPr="00103E4E">
        <w:rPr>
          <w:rStyle w:val="StyleUnderline"/>
        </w:rPr>
        <w:t>So</w:t>
      </w:r>
      <w:r w:rsidRPr="00103E4E">
        <w:t xml:space="preserve"> </w:t>
      </w:r>
      <w:r w:rsidRPr="00103E4E">
        <w:rPr>
          <w:rStyle w:val="StyleUnderline"/>
        </w:rPr>
        <w:t xml:space="preserve">far, </w:t>
      </w:r>
      <w:r w:rsidRPr="00103E4E">
        <w:rPr>
          <w:rStyle w:val="StyleUnderline"/>
          <w:highlight w:val="cyan"/>
        </w:rPr>
        <w:t>Trump’s</w:t>
      </w:r>
      <w:r w:rsidRPr="00103E4E">
        <w:rPr>
          <w:rStyle w:val="StyleUnderline"/>
        </w:rPr>
        <w:t xml:space="preserve"> </w:t>
      </w:r>
      <w:r w:rsidRPr="00103E4E">
        <w:rPr>
          <w:rStyle w:val="StyleUnderline"/>
          <w:highlight w:val="cyan"/>
        </w:rPr>
        <w:t>ex</w:t>
      </w:r>
      <w:r w:rsidRPr="00103E4E">
        <w:rPr>
          <w:rStyle w:val="StyleUnderline"/>
        </w:rPr>
        <w:t xml:space="preserve">ecutive </w:t>
      </w:r>
      <w:r w:rsidRPr="00103E4E">
        <w:rPr>
          <w:rStyle w:val="StyleUnderline"/>
          <w:highlight w:val="cyan"/>
        </w:rPr>
        <w:t>o</w:t>
      </w:r>
      <w:r w:rsidRPr="00103E4E">
        <w:rPr>
          <w:rStyle w:val="StyleUnderline"/>
        </w:rPr>
        <w:t>rder</w:t>
      </w:r>
      <w:r w:rsidRPr="00103E4E">
        <w:rPr>
          <w:rStyle w:val="StyleUnderline"/>
          <w:highlight w:val="cyan"/>
        </w:rPr>
        <w:t>s</w:t>
      </w:r>
      <w:r w:rsidRPr="00103E4E">
        <w:rPr>
          <w:rStyle w:val="StyleUnderline"/>
        </w:rPr>
        <w:t xml:space="preserve"> have </w:t>
      </w:r>
      <w:r w:rsidRPr="00103E4E">
        <w:rPr>
          <w:rStyle w:val="StyleUnderline"/>
          <w:highlight w:val="cyan"/>
        </w:rPr>
        <w:t>had</w:t>
      </w:r>
      <w:r w:rsidRPr="00103E4E">
        <w:rPr>
          <w:rStyle w:val="StyleUnderline"/>
        </w:rPr>
        <w:t xml:space="preserve"> an </w:t>
      </w:r>
      <w:r w:rsidRPr="00103E4E">
        <w:rPr>
          <w:rStyle w:val="StyleUnderline"/>
          <w:highlight w:val="cyan"/>
        </w:rPr>
        <w:t>outsized effect</w:t>
      </w:r>
      <w:r w:rsidRPr="00103E4E">
        <w:rPr>
          <w:rStyle w:val="StyleUnderline"/>
        </w:rPr>
        <w:t xml:space="preserve"> because he has </w:t>
      </w:r>
      <w:r w:rsidRPr="00103E4E">
        <w:rPr>
          <w:rStyle w:val="StyleUnderline"/>
          <w:highlight w:val="cyan"/>
        </w:rPr>
        <w:t>located staffers who</w:t>
      </w:r>
      <w:r w:rsidRPr="00103E4E">
        <w:rPr>
          <w:rStyle w:val="StyleUnderline"/>
        </w:rPr>
        <w:t xml:space="preserve"> can </w:t>
      </w:r>
      <w:r w:rsidRPr="00103E4E">
        <w:rPr>
          <w:rStyle w:val="StyleUnderline"/>
          <w:highlight w:val="cyan"/>
        </w:rPr>
        <w:t>dot</w:t>
      </w:r>
      <w:r w:rsidRPr="00103E4E">
        <w:rPr>
          <w:rStyle w:val="StyleUnderline"/>
        </w:rPr>
        <w:t xml:space="preserve"> the </w:t>
      </w:r>
      <w:r w:rsidRPr="00103E4E">
        <w:rPr>
          <w:rStyle w:val="StyleUnderline"/>
          <w:highlight w:val="cyan"/>
        </w:rPr>
        <w:t>i’s and cross</w:t>
      </w:r>
      <w:r w:rsidRPr="00103E4E">
        <w:rPr>
          <w:rStyle w:val="StyleUnderline"/>
        </w:rPr>
        <w:t xml:space="preserve"> the </w:t>
      </w:r>
      <w:r w:rsidRPr="00103E4E">
        <w:rPr>
          <w:rStyle w:val="StyleUnderline"/>
          <w:highlight w:val="cyan"/>
        </w:rPr>
        <w:t>t’s</w:t>
      </w:r>
      <w:r w:rsidRPr="00103E4E">
        <w:rPr>
          <w:rStyle w:val="StyleUnderline"/>
        </w:rPr>
        <w:t xml:space="preserve">. </w:t>
      </w:r>
      <w:r w:rsidRPr="00103E4E">
        <w:rPr>
          <w:rStyle w:val="StyleUnderline"/>
          <w:highlight w:val="cyan"/>
        </w:rPr>
        <w:t>For his</w:t>
      </w:r>
      <w:r w:rsidRPr="00103E4E">
        <w:rPr>
          <w:rStyle w:val="StyleUnderline"/>
        </w:rPr>
        <w:t xml:space="preserve"> biggest policy </w:t>
      </w:r>
      <w:r w:rsidRPr="00103E4E">
        <w:rPr>
          <w:rStyle w:val="StyleUnderline"/>
          <w:highlight w:val="cyan"/>
        </w:rPr>
        <w:t>ambitions</w:t>
      </w:r>
      <w:r w:rsidRPr="00103E4E">
        <w:rPr>
          <w:rStyle w:val="StyleUnderline"/>
        </w:rPr>
        <w:t xml:space="preserve">, </w:t>
      </w:r>
      <w:r w:rsidRPr="00103E4E">
        <w:rPr>
          <w:rStyle w:val="Emphasis"/>
          <w:sz w:val="28"/>
          <w:szCs w:val="24"/>
          <w:highlight w:val="cyan"/>
        </w:rPr>
        <w:t>he’ll need a burea</w:t>
      </w:r>
      <w:r w:rsidRPr="00103E4E">
        <w:rPr>
          <w:rStyle w:val="Emphasis"/>
          <w:highlight w:val="cyan"/>
        </w:rPr>
        <w:t>ucracy</w:t>
      </w:r>
      <w:r w:rsidRPr="00103E4E">
        <w:rPr>
          <w:rStyle w:val="StyleUnderline"/>
        </w:rPr>
        <w:t xml:space="preserve"> — and he’ll need to know how to use it.</w:t>
      </w:r>
    </w:p>
    <w:p w14:paraId="2B2C5551" w14:textId="77777777" w:rsidR="00F15DFB" w:rsidRPr="00103E4E" w:rsidRDefault="00F15DFB" w:rsidP="00F15DFB">
      <w:pPr>
        <w:pStyle w:val="Heading4"/>
        <w:rPr>
          <w:rFonts w:cs="Calibri"/>
        </w:rPr>
      </w:pPr>
      <w:r w:rsidRPr="00103E4E">
        <w:rPr>
          <w:rFonts w:cs="Calibri"/>
        </w:rPr>
        <w:t>Which is why their Handler article says - Bargaining makes a rogue ICE inevitable and unstoppable</w:t>
      </w:r>
    </w:p>
    <w:p w14:paraId="5ED1CA1C" w14:textId="77777777" w:rsidR="00F15DFB" w:rsidRPr="00103E4E" w:rsidRDefault="00F15DFB" w:rsidP="00F15DFB">
      <w:r w:rsidRPr="00103E4E">
        <w:t>&lt;&lt;&lt;1AC author&gt;&gt;&gt;</w:t>
      </w:r>
    </w:p>
    <w:p w14:paraId="31436B2A" w14:textId="77777777" w:rsidR="00F15DFB" w:rsidRPr="00103E4E" w:rsidRDefault="00F15DFB" w:rsidP="00F15DFB">
      <w:pPr>
        <w:rPr>
          <w:lang w:val="en-CA"/>
        </w:rPr>
      </w:pPr>
      <w:r w:rsidRPr="00103E4E">
        <w:rPr>
          <w:lang w:val="en-CA"/>
        </w:rPr>
        <w:t xml:space="preserve">Nicholas </w:t>
      </w:r>
      <w:r w:rsidRPr="00103E4E">
        <w:rPr>
          <w:rStyle w:val="Style13ptBold"/>
        </w:rPr>
        <w:t>Handler 2024</w:t>
      </w:r>
      <w:r w:rsidRPr="00103E4E">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0272FFAE" w14:textId="77777777" w:rsidR="00F15DFB" w:rsidRPr="00103E4E" w:rsidRDefault="00F15DFB" w:rsidP="00F15DFB">
      <w:pPr>
        <w:rPr>
          <w:sz w:val="16"/>
        </w:rPr>
      </w:pPr>
      <w:r w:rsidRPr="00103E4E">
        <w:rPr>
          <w:sz w:val="16"/>
        </w:rPr>
        <w:t xml:space="preserve">By the 2010s, </w:t>
      </w:r>
      <w:r w:rsidRPr="00103E4E">
        <w:rPr>
          <w:rStyle w:val="StyleUnderline"/>
          <w:highlight w:val="cyan"/>
        </w:rPr>
        <w:t xml:space="preserve">labor became an </w:t>
      </w:r>
      <w:r w:rsidRPr="00103E4E">
        <w:rPr>
          <w:rStyle w:val="Emphasis"/>
          <w:highlight w:val="cyan"/>
        </w:rPr>
        <w:t>increasingly powerful weapon</w:t>
      </w:r>
      <w:r w:rsidRPr="00103E4E">
        <w:rPr>
          <w:rStyle w:val="StyleUnderline"/>
          <w:highlight w:val="cyan"/>
        </w:rPr>
        <w:t xml:space="preserve"> in the struggle</w:t>
      </w:r>
      <w:r w:rsidRPr="00103E4E">
        <w:rPr>
          <w:rStyle w:val="StyleUnderline"/>
        </w:rPr>
        <w:t xml:space="preserve"> between the President and the bureaucracy </w:t>
      </w:r>
      <w:r w:rsidRPr="00103E4E">
        <w:rPr>
          <w:rStyle w:val="StyleUnderline"/>
          <w:highlight w:val="cyan"/>
        </w:rPr>
        <w:t>for control of</w:t>
      </w:r>
      <w:r w:rsidRPr="00103E4E">
        <w:rPr>
          <w:sz w:val="16"/>
        </w:rPr>
        <w:t xml:space="preserve"> the agency’s </w:t>
      </w:r>
      <w:r w:rsidRPr="00103E4E">
        <w:rPr>
          <w:rStyle w:val="StyleUnderline"/>
          <w:highlight w:val="cyan"/>
        </w:rPr>
        <w:t>immigration</w:t>
      </w:r>
      <w:r w:rsidRPr="00103E4E">
        <w:rPr>
          <w:sz w:val="16"/>
        </w:rPr>
        <w:t xml:space="preserve"> agenda. </w:t>
      </w:r>
      <w:r w:rsidRPr="00103E4E">
        <w:rPr>
          <w:rStyle w:val="StyleUnderline"/>
        </w:rPr>
        <w:t>As the rank and file of CBP and ICE became more politically active, they began to aggressively push their own policy objectives</w:t>
      </w:r>
      <w:r w:rsidRPr="00103E4E">
        <w:rPr>
          <w:sz w:val="16"/>
        </w:rPr>
        <w:t xml:space="preserve"> within DHS, </w:t>
      </w:r>
      <w:r w:rsidRPr="00103E4E">
        <w:rPr>
          <w:rStyle w:val="StyleUnderline"/>
        </w:rPr>
        <w:t>including stricter enforcement of immigration laws</w:t>
      </w:r>
      <w:r w:rsidRPr="00103E4E">
        <w:rPr>
          <w:sz w:val="16"/>
        </w:rPr>
        <w:t xml:space="preserve">. Initially these </w:t>
      </w:r>
      <w:r w:rsidRPr="00103E4E">
        <w:rPr>
          <w:rStyle w:val="StyleUnderline"/>
        </w:rPr>
        <w:t xml:space="preserve">efforts took the form of lobbying, advocacy, and impact litigation. </w:t>
      </w:r>
      <w:r w:rsidRPr="00103E4E">
        <w:rPr>
          <w:rStyle w:val="StyleUnderline"/>
          <w:highlight w:val="cyan"/>
        </w:rPr>
        <w:t>The most prominent</w:t>
      </w:r>
      <w:r w:rsidRPr="00103E4E">
        <w:rPr>
          <w:sz w:val="16"/>
        </w:rPr>
        <w:t xml:space="preserve"> and instructive example of this new turn </w:t>
      </w:r>
      <w:r w:rsidRPr="00103E4E">
        <w:rPr>
          <w:rStyle w:val="StyleUnderline"/>
        </w:rPr>
        <w:t>was</w:t>
      </w:r>
      <w:r w:rsidRPr="00103E4E">
        <w:rPr>
          <w:sz w:val="16"/>
        </w:rPr>
        <w:t xml:space="preserve"> the </w:t>
      </w:r>
      <w:r w:rsidRPr="00103E4E">
        <w:rPr>
          <w:rStyle w:val="StyleUnderline"/>
        </w:rPr>
        <w:t xml:space="preserve">ICE Council’s </w:t>
      </w:r>
      <w:r w:rsidRPr="00103E4E">
        <w:rPr>
          <w:rStyle w:val="StyleUnderline"/>
          <w:highlight w:val="cyan"/>
        </w:rPr>
        <w:t>opposition to</w:t>
      </w:r>
      <w:r w:rsidRPr="00103E4E">
        <w:rPr>
          <w:sz w:val="16"/>
        </w:rPr>
        <w:t xml:space="preserve"> President Obama’s Deferred Action for Childhood Arrival (</w:t>
      </w:r>
      <w:r w:rsidRPr="00103E4E">
        <w:rPr>
          <w:rStyle w:val="StyleUnderline"/>
          <w:highlight w:val="cyan"/>
        </w:rPr>
        <w:t>DACA</w:t>
      </w:r>
      <w:r w:rsidRPr="00103E4E">
        <w:rPr>
          <w:sz w:val="16"/>
        </w:rPr>
        <w:t xml:space="preserve">)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w:t>
      </w:r>
      <w:r w:rsidRPr="00103E4E">
        <w:rPr>
          <w:rStyle w:val="StyleUnderline"/>
        </w:rPr>
        <w:t>The union</w:t>
      </w:r>
      <w:r w:rsidRPr="00103E4E">
        <w:rPr>
          <w:sz w:val="16"/>
        </w:rPr>
        <w:t xml:space="preserve">, led by president Chris Crane, </w:t>
      </w:r>
      <w:r w:rsidRPr="00103E4E">
        <w:rPr>
          <w:rStyle w:val="StyleUnderline"/>
        </w:rPr>
        <w:t xml:space="preserve">lobbied intensively against the DREAM Act, </w:t>
      </w:r>
      <w:r w:rsidRPr="00103E4E">
        <w:rPr>
          <w:sz w:val="16"/>
        </w:rPr>
        <w:t xml:space="preserve">which would have codified DACA’s objectives into law. In congressional testimony, </w:t>
      </w:r>
      <w:r w:rsidRPr="00103E4E">
        <w:rPr>
          <w:rStyle w:val="StyleUnderline"/>
        </w:rPr>
        <w:t>Crane argued that the Obama Administration was “asking law enforcement officers to basically ignore their law books</w:t>
      </w:r>
      <w:r w:rsidRPr="00103E4E">
        <w:rPr>
          <w:sz w:val="16"/>
        </w:rPr>
        <w:t xml:space="preserve"> . . .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inCrane v. Napolitano ends there.244</w:t>
      </w:r>
    </w:p>
    <w:p w14:paraId="10C76C63" w14:textId="77777777" w:rsidR="00F15DFB" w:rsidRPr="00103E4E" w:rsidRDefault="00F15DFB" w:rsidP="00F15DFB">
      <w:pPr>
        <w:rPr>
          <w:sz w:val="16"/>
        </w:rPr>
      </w:pPr>
      <w:r w:rsidRPr="00103E4E">
        <w:rPr>
          <w:sz w:val="16"/>
        </w:rPr>
        <w:t xml:space="preserve">But </w:t>
      </w:r>
      <w:r w:rsidRPr="00103E4E">
        <w:rPr>
          <w:rStyle w:val="StyleUnderline"/>
          <w:highlight w:val="cyan"/>
        </w:rPr>
        <w:t>while the union failed in its direct challenge</w:t>
      </w:r>
      <w:r w:rsidRPr="00103E4E">
        <w:rPr>
          <w:rStyle w:val="StyleUnderline"/>
        </w:rPr>
        <w:t xml:space="preserve"> to DACA, </w:t>
      </w:r>
      <w:r w:rsidRPr="00103E4E">
        <w:rPr>
          <w:rStyle w:val="StyleUnderline"/>
          <w:highlight w:val="cyan"/>
        </w:rPr>
        <w:t>the National ICE Council adopted the same logic</w:t>
      </w:r>
      <w:r w:rsidRPr="00103E4E">
        <w:rPr>
          <w:sz w:val="16"/>
        </w:rPr>
        <w:t>—that the program was unlawful, and that the agency was imposing improper conditions of employment on agents by requiring them to enforce it—</w:t>
      </w:r>
      <w:r w:rsidRPr="00103E4E">
        <w:rPr>
          <w:rStyle w:val="StyleUnderline"/>
          <w:highlight w:val="cyan"/>
        </w:rPr>
        <w:t xml:space="preserve">and applied it, </w:t>
      </w:r>
      <w:r w:rsidRPr="00103E4E">
        <w:rPr>
          <w:rStyle w:val="Emphasis"/>
          <w:highlight w:val="cyan"/>
        </w:rPr>
        <w:t>more successfully, in labor advocacy</w:t>
      </w:r>
      <w:r w:rsidRPr="00103E4E">
        <w:rPr>
          <w:sz w:val="16"/>
          <w:highlight w:val="cyan"/>
        </w:rPr>
        <w:t xml:space="preserve">. </w:t>
      </w:r>
      <w:r w:rsidRPr="00103E4E">
        <w:rPr>
          <w:rStyle w:val="StyleUnderline"/>
          <w:highlight w:val="cyan"/>
        </w:rPr>
        <w:t>The union</w:t>
      </w:r>
      <w:r w:rsidRPr="00103E4E">
        <w:rPr>
          <w:rStyle w:val="StyleUnderline"/>
        </w:rPr>
        <w:t xml:space="preserve"> repeatedly </w:t>
      </w:r>
      <w:r w:rsidRPr="00103E4E">
        <w:rPr>
          <w:rStyle w:val="Emphasis"/>
          <w:highlight w:val="cyan"/>
        </w:rPr>
        <w:t>delayed implementation</w:t>
      </w:r>
      <w:r w:rsidRPr="00103E4E">
        <w:rPr>
          <w:rStyle w:val="StyleUnderline"/>
        </w:rPr>
        <w:t xml:space="preserve"> of DACA by insisting on the right to bargain about its impact on conditions of employment</w:t>
      </w:r>
      <w:r w:rsidRPr="00103E4E">
        <w:rPr>
          <w:sz w:val="16"/>
        </w:rPr>
        <w:t xml:space="preserve">, including the impact of required enforcement trainings.245 In congressional testimony, </w:t>
      </w:r>
      <w:r w:rsidRPr="00103E4E">
        <w:rPr>
          <w:rStyle w:val="StyleUnderline"/>
        </w:rPr>
        <w:t>union leadership continued criticizing the program by framing it as an infringement on labor rights</w:t>
      </w:r>
      <w:r w:rsidRPr="00103E4E">
        <w:rPr>
          <w:sz w:val="16"/>
        </w:rPr>
        <w:t xml:space="preserve">. </w:t>
      </w:r>
      <w:r w:rsidRPr="00103E4E">
        <w:rPr>
          <w:rStyle w:val="StyleUnderline"/>
        </w:rPr>
        <w:t>Crane testified</w:t>
      </w:r>
      <w:r w:rsidRPr="00103E4E">
        <w:rPr>
          <w:sz w:val="16"/>
        </w:rPr>
        <w:t xml:space="preserve">, for instance, that </w:t>
      </w:r>
      <w:r w:rsidRPr="00103E4E">
        <w:rPr>
          <w:rStyle w:val="StyleUnderline"/>
        </w:rPr>
        <w:t>the union</w:t>
      </w:r>
      <w:r w:rsidRPr="00103E4E">
        <w:rPr>
          <w:sz w:val="16"/>
        </w:rPr>
        <w:t xml:space="preserve"> had repeatedly </w:t>
      </w:r>
      <w:r w:rsidRPr="00103E4E">
        <w:rPr>
          <w:rStyle w:val="StyleUnderline"/>
        </w:rPr>
        <w:t>tried to participate in discussions leading to the adoption of this policy but had been excluded</w:t>
      </w:r>
      <w:r w:rsidRPr="00103E4E">
        <w:rPr>
          <w:sz w:val="16"/>
        </w:rPr>
        <w:t xml:space="preserve"> from internal deliberations, </w:t>
      </w:r>
      <w:r w:rsidRPr="00103E4E">
        <w:rPr>
          <w:rStyle w:val="StyleUnderline"/>
        </w:rPr>
        <w:t>and accused Napolitano and Morton of negotiating in bad faith, and of waging “the most anti-union and anti-federal law enforcement campaign we have witnessed.”</w:t>
      </w:r>
      <w:r w:rsidRPr="00103E4E">
        <w:rPr>
          <w:sz w:val="16"/>
        </w:rPr>
        <w:t xml:space="preserve">246 Subsequent studies suggested that </w:t>
      </w:r>
      <w:r w:rsidRPr="00103E4E">
        <w:rPr>
          <w:rStyle w:val="StyleUnderline"/>
        </w:rPr>
        <w:t xml:space="preserve">ICE’s </w:t>
      </w:r>
      <w:r w:rsidRPr="00103E4E">
        <w:rPr>
          <w:rStyle w:val="Emphasis"/>
          <w:highlight w:val="cyan"/>
        </w:rPr>
        <w:t>deportation decisions remained largely unchanged</w:t>
      </w:r>
      <w:r w:rsidRPr="00103E4E">
        <w:rPr>
          <w:rStyle w:val="StyleUnderline"/>
        </w:rPr>
        <w:t xml:space="preserve"> by the Napolitano and Morton memos.</w:t>
      </w:r>
      <w:r w:rsidRPr="00103E4E">
        <w:rPr>
          <w:sz w:val="16"/>
        </w:rPr>
        <w:t xml:space="preserve">247 Rather, </w:t>
      </w:r>
      <w:r w:rsidRPr="00103E4E">
        <w:rPr>
          <w:rStyle w:val="StyleUnderline"/>
          <w:highlight w:val="cyan"/>
        </w:rPr>
        <w:t xml:space="preserve">following a </w:t>
      </w:r>
      <w:r w:rsidRPr="00103E4E">
        <w:rPr>
          <w:rStyle w:val="Emphasis"/>
          <w:highlight w:val="cyan"/>
        </w:rPr>
        <w:t>vote of no confidence</w:t>
      </w:r>
      <w:r w:rsidRPr="00103E4E">
        <w:rPr>
          <w:rStyle w:val="Emphasis"/>
        </w:rPr>
        <w:t xml:space="preserve"> by the National ICE Council</w:t>
      </w:r>
      <w:r w:rsidRPr="00103E4E">
        <w:rPr>
          <w:rStyle w:val="StyleUnderline"/>
        </w:rPr>
        <w:t xml:space="preserve"> and attacks by conservative senators, it was </w:t>
      </w:r>
      <w:r w:rsidRPr="00103E4E">
        <w:rPr>
          <w:rStyle w:val="StyleUnderline"/>
          <w:highlight w:val="cyan"/>
        </w:rPr>
        <w:t>Morton</w:t>
      </w:r>
      <w:r w:rsidRPr="00103E4E">
        <w:rPr>
          <w:rStyle w:val="StyleUnderline"/>
        </w:rPr>
        <w:t xml:space="preserve"> who </w:t>
      </w:r>
      <w:r w:rsidRPr="00103E4E">
        <w:rPr>
          <w:rStyle w:val="StyleUnderline"/>
          <w:highlight w:val="cyan"/>
        </w:rPr>
        <w:t xml:space="preserve">was </w:t>
      </w:r>
      <w:r w:rsidRPr="00103E4E">
        <w:rPr>
          <w:rStyle w:val="Emphasis"/>
          <w:highlight w:val="cyan"/>
        </w:rPr>
        <w:t>forced to resign</w:t>
      </w:r>
      <w:r w:rsidRPr="00103E4E">
        <w:rPr>
          <w:sz w:val="16"/>
        </w:rPr>
        <w:t>.248</w:t>
      </w:r>
    </w:p>
    <w:p w14:paraId="4D95D1F5" w14:textId="77777777" w:rsidR="00F15DFB" w:rsidRPr="00103E4E" w:rsidRDefault="00F15DFB" w:rsidP="00F15DFB">
      <w:pPr>
        <w:rPr>
          <w:rStyle w:val="Emphasis"/>
        </w:rPr>
      </w:pPr>
      <w:r w:rsidRPr="00103E4E">
        <w:rPr>
          <w:rStyle w:val="Emphasis"/>
          <w:highlight w:val="cyan"/>
        </w:rPr>
        <w:t>Resistance to DACA was not an anomaly</w:t>
      </w:r>
      <w:r w:rsidRPr="00103E4E">
        <w:rPr>
          <w:sz w:val="16"/>
        </w:rPr>
        <w:t xml:space="preserve">. </w:t>
      </w:r>
      <w:r w:rsidRPr="00103E4E">
        <w:rPr>
          <w:rStyle w:val="StyleUnderline"/>
        </w:rPr>
        <w:t>Since</w:t>
      </w:r>
      <w:r w:rsidRPr="00103E4E">
        <w:rPr>
          <w:sz w:val="16"/>
        </w:rPr>
        <w:t xml:space="preserve"> the </w:t>
      </w:r>
      <w:r w:rsidRPr="00103E4E">
        <w:rPr>
          <w:rStyle w:val="StyleUnderline"/>
        </w:rPr>
        <w:t>Obama</w:t>
      </w:r>
      <w:r w:rsidRPr="00103E4E">
        <w:rPr>
          <w:sz w:val="16"/>
        </w:rPr>
        <w:t xml:space="preserve"> presidency, both </w:t>
      </w:r>
      <w:r w:rsidRPr="00103E4E">
        <w:rPr>
          <w:rStyle w:val="Emphasis"/>
          <w:highlight w:val="cyan"/>
        </w:rPr>
        <w:t>ICE and CBP agents have used labor rights</w:t>
      </w:r>
      <w:r w:rsidRPr="00103E4E">
        <w:rPr>
          <w:rStyle w:val="Emphasis"/>
        </w:rPr>
        <w:t xml:space="preserve"> with increasing assertiveness </w:t>
      </w:r>
      <w:r w:rsidRPr="00103E4E">
        <w:rPr>
          <w:rStyle w:val="Emphasis"/>
          <w:highlight w:val="cyan"/>
        </w:rPr>
        <w:t>to challenge</w:t>
      </w:r>
      <w:r w:rsidRPr="00103E4E">
        <w:rPr>
          <w:rStyle w:val="Emphasis"/>
        </w:rPr>
        <w:t xml:space="preserve"> managerial </w:t>
      </w:r>
      <w:r w:rsidRPr="00103E4E">
        <w:rPr>
          <w:rStyle w:val="Emphasis"/>
          <w:highlight w:val="cyan"/>
        </w:rPr>
        <w:t>directives over</w:t>
      </w:r>
      <w:r w:rsidRPr="00103E4E">
        <w:rPr>
          <w:rStyle w:val="Emphasis"/>
        </w:rPr>
        <w:t xml:space="preserve"> a wide range of </w:t>
      </w:r>
      <w:r w:rsidRPr="00103E4E">
        <w:rPr>
          <w:rStyle w:val="Emphasis"/>
          <w:highlight w:val="cyan"/>
        </w:rPr>
        <w:t>enforcement</w:t>
      </w:r>
      <w:r w:rsidRPr="00103E4E">
        <w:rPr>
          <w:rStyle w:val="Emphasis"/>
        </w:rPr>
        <w:t xml:space="preserve"> policies</w:t>
      </w:r>
      <w:r w:rsidRPr="00103E4E">
        <w:rPr>
          <w:sz w:val="16"/>
        </w:rPr>
        <w:t xml:space="preserve">. </w:t>
      </w:r>
      <w:r w:rsidRPr="00103E4E">
        <w:rPr>
          <w:rStyle w:val="StyleUnderline"/>
        </w:rPr>
        <w:t>CBP employees aggressively negotiated over</w:t>
      </w:r>
      <w:r w:rsidRPr="00103E4E">
        <w:rPr>
          <w:sz w:val="16"/>
        </w:rPr>
        <w:t xml:space="preserve">, among other topics, </w:t>
      </w:r>
      <w:r w:rsidRPr="00103E4E">
        <w:rPr>
          <w:rStyle w:val="StyleUnderline"/>
        </w:rPr>
        <w:t>agents rights during Inspector General investigations</w:t>
      </w:r>
      <w:r w:rsidRPr="00103E4E">
        <w:rPr>
          <w:sz w:val="16"/>
        </w:rPr>
        <w:t xml:space="preserve">,249 </w:t>
      </w:r>
      <w:r w:rsidRPr="00103E4E">
        <w:rPr>
          <w:rStyle w:val="StyleUnderline"/>
        </w:rPr>
        <w:t>policies governing</w:t>
      </w:r>
      <w:r w:rsidRPr="00103E4E">
        <w:rPr>
          <w:sz w:val="16"/>
        </w:rPr>
        <w:t xml:space="preserve"> the conduct of </w:t>
      </w:r>
      <w:r w:rsidRPr="00103E4E">
        <w:rPr>
          <w:rStyle w:val="StyleUnderline"/>
        </w:rPr>
        <w:t>vehicle searches</w:t>
      </w:r>
      <w:r w:rsidRPr="00103E4E">
        <w:rPr>
          <w:sz w:val="16"/>
        </w:rPr>
        <w:t xml:space="preserve"> at the border,250 </w:t>
      </w:r>
      <w:r w:rsidRPr="00103E4E">
        <w:rPr>
          <w:rStyle w:val="StyleUnderline"/>
        </w:rPr>
        <w:t>and disciplinary procedures for agents.251 ICE employees</w:t>
      </w:r>
      <w:r w:rsidRPr="00103E4E">
        <w:rPr>
          <w:sz w:val="16"/>
        </w:rPr>
        <w:t xml:space="preserve"> likewise </w:t>
      </w:r>
      <w:r w:rsidRPr="00103E4E">
        <w:rPr>
          <w:rStyle w:val="StyleUnderline"/>
        </w:rPr>
        <w:t>negotiated over</w:t>
      </w:r>
      <w:r w:rsidRPr="00103E4E">
        <w:rPr>
          <w:sz w:val="16"/>
        </w:rPr>
        <w:t xml:space="preserve"> issues such as </w:t>
      </w:r>
      <w:r w:rsidRPr="00103E4E">
        <w:rPr>
          <w:rStyle w:val="StyleUnderline"/>
        </w:rPr>
        <w:t>the agency’s required distribution of detainer forms</w:t>
      </w:r>
      <w:r w:rsidRPr="00103E4E">
        <w:rPr>
          <w:sz w:val="16"/>
        </w:rPr>
        <w:t xml:space="preserve">,252 </w:t>
      </w:r>
      <w:r w:rsidRPr="00103E4E">
        <w:rPr>
          <w:rStyle w:val="StyleUnderline"/>
        </w:rPr>
        <w:t>which</w:t>
      </w:r>
      <w:r w:rsidRPr="00103E4E">
        <w:rPr>
          <w:sz w:val="16"/>
        </w:rPr>
        <w:t xml:space="preserve"> were revised during the Obama Administration to more effectively </w:t>
      </w:r>
      <w:r w:rsidRPr="00103E4E">
        <w:rPr>
          <w:rStyle w:val="StyleUnderline"/>
        </w:rPr>
        <w:t>apprise detainees of their due process rights.</w:t>
      </w:r>
      <w:r w:rsidRPr="00103E4E">
        <w:rPr>
          <w:sz w:val="16"/>
        </w:rPr>
        <w:t xml:space="preserve">253 </w:t>
      </w:r>
      <w:r w:rsidRPr="00103E4E">
        <w:rPr>
          <w:rStyle w:val="StyleUnderline"/>
        </w:rPr>
        <w:t xml:space="preserve">The negotiated </w:t>
      </w:r>
      <w:r w:rsidRPr="00103E4E">
        <w:rPr>
          <w:rStyle w:val="StyleUnderline"/>
          <w:highlight w:val="cyan"/>
        </w:rPr>
        <w:t>grievance process</w:t>
      </w:r>
      <w:r w:rsidRPr="00103E4E">
        <w:rPr>
          <w:sz w:val="16"/>
        </w:rPr>
        <w:t xml:space="preserve"> also </w:t>
      </w:r>
      <w:r w:rsidRPr="00103E4E">
        <w:rPr>
          <w:rStyle w:val="StyleUnderline"/>
          <w:highlight w:val="cyan"/>
        </w:rPr>
        <w:t xml:space="preserve">contributed to more </w:t>
      </w:r>
      <w:r w:rsidRPr="00103E4E">
        <w:rPr>
          <w:rStyle w:val="Emphasis"/>
          <w:highlight w:val="cyan"/>
        </w:rPr>
        <w:t>limited discipline for agents</w:t>
      </w:r>
      <w:r w:rsidRPr="00103E4E">
        <w:rPr>
          <w:sz w:val="16"/>
          <w:highlight w:val="cyan"/>
        </w:rPr>
        <w:t xml:space="preserve">, </w:t>
      </w:r>
      <w:r w:rsidRPr="00103E4E">
        <w:rPr>
          <w:rStyle w:val="StyleUnderline"/>
          <w:highlight w:val="cyan"/>
        </w:rPr>
        <w:t>including</w:t>
      </w:r>
      <w:r w:rsidRPr="00103E4E">
        <w:rPr>
          <w:sz w:val="16"/>
        </w:rPr>
        <w:t xml:space="preserve"> the </w:t>
      </w:r>
      <w:r w:rsidRPr="00103E4E">
        <w:rPr>
          <w:rStyle w:val="Emphasis"/>
          <w:highlight w:val="cyan"/>
        </w:rPr>
        <w:t>light punishments</w:t>
      </w:r>
      <w:r w:rsidRPr="00103E4E">
        <w:rPr>
          <w:rStyle w:val="Emphasis"/>
        </w:rPr>
        <w:t xml:space="preserve"> </w:t>
      </w:r>
      <w:r w:rsidRPr="00103E4E">
        <w:rPr>
          <w:sz w:val="16"/>
        </w:rPr>
        <w:t xml:space="preserve">imposed </w:t>
      </w:r>
      <w:r w:rsidRPr="00103E4E">
        <w:rPr>
          <w:rStyle w:val="Emphasis"/>
          <w:highlight w:val="cyan"/>
        </w:rPr>
        <w:t>in response to</w:t>
      </w:r>
      <w:r w:rsidRPr="00103E4E">
        <w:rPr>
          <w:sz w:val="16"/>
        </w:rPr>
        <w:t xml:space="preserve"> CBP’s 2019 </w:t>
      </w:r>
      <w:r w:rsidRPr="00103E4E">
        <w:rPr>
          <w:rStyle w:val="Emphasis"/>
          <w:highlight w:val="cyan"/>
        </w:rPr>
        <w:t>racism</w:t>
      </w:r>
      <w:r w:rsidRPr="00103E4E">
        <w:rPr>
          <w:sz w:val="16"/>
        </w:rPr>
        <w:t xml:space="preserve"> scandal.254 The president of the Border Patrol Council, Brandon Judd, had been an outspoken supporter of the agents, actively resisting the recommendations of the agency’s inspector general.255 These </w:t>
      </w:r>
      <w:r w:rsidRPr="00103E4E">
        <w:rPr>
          <w:rStyle w:val="StyleUnderline"/>
        </w:rPr>
        <w:t>aggressive challenges to</w:t>
      </w:r>
      <w:r w:rsidRPr="00103E4E">
        <w:rPr>
          <w:sz w:val="16"/>
        </w:rPr>
        <w:t xml:space="preserve"> certain </w:t>
      </w:r>
      <w:r w:rsidRPr="00103E4E">
        <w:rPr>
          <w:rStyle w:val="StyleUnderline"/>
        </w:rPr>
        <w:t>managerial initiatives are also worth considering in light of other challenges apparently not made</w:t>
      </w:r>
      <w:r w:rsidRPr="00103E4E">
        <w:rPr>
          <w:sz w:val="16"/>
        </w:rPr>
        <w:t xml:space="preserve">. For instance, </w:t>
      </w:r>
      <w:r w:rsidRPr="00103E4E">
        <w:rPr>
          <w:rStyle w:val="StyleUnderline"/>
        </w:rPr>
        <w:t>during racial justice protests in</w:t>
      </w:r>
      <w:r w:rsidRPr="00103E4E">
        <w:rPr>
          <w:sz w:val="16"/>
        </w:rPr>
        <w:t xml:space="preserve"> summer </w:t>
      </w:r>
      <w:r w:rsidRPr="00103E4E">
        <w:rPr>
          <w:rStyle w:val="StyleUnderline"/>
        </w:rPr>
        <w:t>2020</w:t>
      </w:r>
      <w:r w:rsidRPr="00103E4E">
        <w:rPr>
          <w:sz w:val="16"/>
        </w:rPr>
        <w:t xml:space="preserve">, </w:t>
      </w:r>
      <w:r w:rsidRPr="00103E4E">
        <w:rPr>
          <w:rStyle w:val="StyleUnderline"/>
        </w:rPr>
        <w:t>CBP and other DHS personnel were deployed to Portland,</w:t>
      </w:r>
      <w:r w:rsidRPr="00103E4E">
        <w:rPr>
          <w:sz w:val="16"/>
        </w:rPr>
        <w:t xml:space="preserve"> Oregon and other cities to quell unrest, occasionally </w:t>
      </w:r>
      <w:r w:rsidRPr="00103E4E">
        <w:rPr>
          <w:rStyle w:val="Emphasis"/>
        </w:rPr>
        <w:t>in unmarked vehicles and nonstandard uniforms</w:t>
      </w:r>
      <w:r w:rsidRPr="00103E4E">
        <w:rPr>
          <w:sz w:val="16"/>
        </w:rPr>
        <w:t xml:space="preserve">.256 </w:t>
      </w:r>
      <w:r w:rsidRPr="00103E4E">
        <w:rPr>
          <w:rStyle w:val="StyleUnderline"/>
        </w:rPr>
        <w:t>Despite the dramatic deviations from CBP’s usual mission and operating procedures, the union does not appear to have mounted any serious challenge to its deployment</w:t>
      </w:r>
      <w:r w:rsidRPr="00103E4E">
        <w:rPr>
          <w:sz w:val="16"/>
        </w:rPr>
        <w:t xml:space="preserve">, illustrating how </w:t>
      </w:r>
      <w:r w:rsidRPr="00103E4E">
        <w:rPr>
          <w:rStyle w:val="Emphasis"/>
          <w:highlight w:val="cyan"/>
        </w:rPr>
        <w:t>labor rights</w:t>
      </w:r>
      <w:r w:rsidRPr="00103E4E">
        <w:rPr>
          <w:rStyle w:val="Emphasis"/>
        </w:rPr>
        <w:t xml:space="preserve"> can </w:t>
      </w:r>
      <w:r w:rsidRPr="00103E4E">
        <w:rPr>
          <w:rStyle w:val="Emphasis"/>
          <w:highlight w:val="cyan"/>
        </w:rPr>
        <w:t>allow unions to</w:t>
      </w:r>
      <w:r w:rsidRPr="00103E4E">
        <w:rPr>
          <w:rStyle w:val="Emphasis"/>
        </w:rPr>
        <w:t xml:space="preserve"> selectively </w:t>
      </w:r>
      <w:r w:rsidRPr="00103E4E">
        <w:rPr>
          <w:rStyle w:val="Emphasis"/>
          <w:highlight w:val="cyan"/>
        </w:rPr>
        <w:t>disincentivize</w:t>
      </w:r>
      <w:r w:rsidRPr="00103E4E">
        <w:rPr>
          <w:rStyle w:val="Emphasis"/>
        </w:rPr>
        <w:t xml:space="preserve"> certain </w:t>
      </w:r>
      <w:r w:rsidRPr="00103E4E">
        <w:rPr>
          <w:rStyle w:val="Emphasis"/>
          <w:highlight w:val="cyan"/>
        </w:rPr>
        <w:t xml:space="preserve">changes to policy while </w:t>
      </w:r>
      <w:r w:rsidRPr="00103E4E">
        <w:rPr>
          <w:rStyle w:val="Emphasis"/>
        </w:rPr>
        <w:t xml:space="preserve">tacitly </w:t>
      </w:r>
      <w:r w:rsidRPr="00103E4E">
        <w:rPr>
          <w:rStyle w:val="Emphasis"/>
          <w:highlight w:val="cyan"/>
        </w:rPr>
        <w:t>accepting others.</w:t>
      </w:r>
    </w:p>
    <w:p w14:paraId="07A47322" w14:textId="77777777" w:rsidR="00F15DFB" w:rsidRPr="00103E4E" w:rsidRDefault="00F15DFB" w:rsidP="00F15DFB">
      <w:pPr>
        <w:rPr>
          <w:sz w:val="16"/>
        </w:rPr>
      </w:pPr>
      <w:r w:rsidRPr="00103E4E">
        <w:rPr>
          <w:sz w:val="16"/>
        </w:rPr>
        <w:t xml:space="preserve">The </w:t>
      </w:r>
      <w:r w:rsidRPr="00103E4E">
        <w:rPr>
          <w:rStyle w:val="StyleUnderline"/>
          <w:highlight w:val="cyan"/>
        </w:rPr>
        <w:t>Trump</w:t>
      </w:r>
      <w:r w:rsidRPr="00103E4E">
        <w:rPr>
          <w:sz w:val="16"/>
        </w:rPr>
        <w:t xml:space="preserve"> Administration </w:t>
      </w:r>
      <w:r w:rsidRPr="00103E4E">
        <w:rPr>
          <w:rStyle w:val="Emphasis"/>
          <w:highlight w:val="cyan"/>
        </w:rPr>
        <w:t>saw the full reversal of labor’s position from insurgent outsider to privileged insider</w:t>
      </w:r>
      <w:r w:rsidRPr="00103E4E">
        <w:rPr>
          <w:sz w:val="16"/>
        </w:rPr>
        <w:t xml:space="preserve"> in immigration policymaking, </w:t>
      </w:r>
      <w:r w:rsidRPr="00103E4E">
        <w:rPr>
          <w:rStyle w:val="StyleUnderline"/>
          <w:highlight w:val="cyan"/>
        </w:rPr>
        <w:t xml:space="preserve">and </w:t>
      </w:r>
      <w:r w:rsidRPr="00103E4E">
        <w:rPr>
          <w:rStyle w:val="Emphasis"/>
          <w:highlight w:val="cyan"/>
        </w:rPr>
        <w:t>of labor law from a stumbling block of enforcement</w:t>
      </w:r>
      <w:r w:rsidRPr="00103E4E">
        <w:rPr>
          <w:rStyle w:val="Emphasis"/>
        </w:rPr>
        <w:t xml:space="preserve"> policy </w:t>
      </w:r>
      <w:r w:rsidRPr="00103E4E">
        <w:rPr>
          <w:rStyle w:val="Emphasis"/>
          <w:highlight w:val="cyan"/>
        </w:rPr>
        <w:t>to a primary driver</w:t>
      </w:r>
      <w:r w:rsidRPr="00103E4E">
        <w:rPr>
          <w:rStyle w:val="StyleUnderline"/>
        </w:rPr>
        <w:t xml:space="preserve"> of it</w:t>
      </w:r>
      <w:r w:rsidRPr="00103E4E">
        <w:rPr>
          <w:sz w:val="16"/>
        </w:rPr>
        <w:t xml:space="preserve">. As a candidate, Donald </w:t>
      </w:r>
      <w:r w:rsidRPr="00103E4E">
        <w:rPr>
          <w:rStyle w:val="StyleUnderline"/>
        </w:rPr>
        <w:t>Trump</w:t>
      </w:r>
      <w:r w:rsidRPr="00103E4E">
        <w:rPr>
          <w:sz w:val="16"/>
        </w:rPr>
        <w:t xml:space="preserve"> had actively </w:t>
      </w:r>
      <w:r w:rsidRPr="00103E4E">
        <w:rPr>
          <w:rStyle w:val="StyleUnderline"/>
        </w:rPr>
        <w:t>sought the support of immigration enforcement unions, which took the unprecedented step of endorsing him</w:t>
      </w:r>
      <w:r w:rsidRPr="00103E4E">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103E4E">
        <w:rPr>
          <w:rStyle w:val="StyleUnderline"/>
        </w:rPr>
        <w:t>The administration took a number of policy cues from the unions on key issues</w:t>
      </w:r>
      <w:r w:rsidRPr="00103E4E">
        <w:rPr>
          <w:sz w:val="16"/>
        </w:rPr>
        <w:t xml:space="preserve">, for example, by </w:t>
      </w:r>
      <w:r w:rsidRPr="00103E4E">
        <w:rPr>
          <w:rStyle w:val="StyleUnderline"/>
        </w:rPr>
        <w:t>deciding to oppose so-called “catch-and-release” policies</w:t>
      </w:r>
      <w:r w:rsidRPr="00103E4E">
        <w:rPr>
          <w:sz w:val="16"/>
        </w:rPr>
        <w:t xml:space="preserve"> directing CBP agents to release many detained immigrants without criminal records.259 President </w:t>
      </w:r>
      <w:r w:rsidRPr="00103E4E">
        <w:rPr>
          <w:rStyle w:val="StyleUnderline"/>
        </w:rPr>
        <w:t>Trump</w:t>
      </w:r>
      <w:r w:rsidRPr="00103E4E">
        <w:rPr>
          <w:sz w:val="16"/>
        </w:rPr>
        <w:t xml:space="preserve"> also </w:t>
      </w:r>
      <w:r w:rsidRPr="00103E4E">
        <w:rPr>
          <w:rStyle w:val="StyleUnderline"/>
        </w:rPr>
        <w:t>appeared to defer to them in regards to CBP leadership, replacing Mark Morgan, an agency outsider</w:t>
      </w:r>
      <w:r w:rsidRPr="00103E4E">
        <w:rPr>
          <w:sz w:val="16"/>
        </w:rPr>
        <w:t xml:space="preserve"> who had been </w:t>
      </w:r>
      <w:r w:rsidRPr="00103E4E">
        <w:rPr>
          <w:rStyle w:val="StyleUnderline"/>
        </w:rPr>
        <w:t xml:space="preserve">criticized by the unions, with an insider </w:t>
      </w:r>
      <w:r w:rsidRPr="00103E4E">
        <w:rPr>
          <w:sz w:val="16"/>
        </w:rPr>
        <w:t>favored by labor.260 The ICE Council likewise successfully pressured the Trump Administration to withdraw his nominee for ICE Director, Ron Vitiello, in favor of a “tougher” candidate.261</w:t>
      </w:r>
    </w:p>
    <w:p w14:paraId="4AE18BA2" w14:textId="77777777" w:rsidR="00F15DFB" w:rsidRPr="00103E4E" w:rsidRDefault="00F15DFB" w:rsidP="00F15DFB">
      <w:pPr>
        <w:rPr>
          <w:sz w:val="16"/>
        </w:rPr>
      </w:pPr>
      <w:r w:rsidRPr="00103E4E">
        <w:rPr>
          <w:sz w:val="16"/>
        </w:rPr>
        <w:t xml:space="preserve">Most dramatically, the </w:t>
      </w:r>
      <w:r w:rsidRPr="00103E4E">
        <w:rPr>
          <w:rStyle w:val="StyleUnderline"/>
          <w:highlight w:val="cyan"/>
        </w:rPr>
        <w:t>Trump</w:t>
      </w:r>
      <w:r w:rsidRPr="00103E4E">
        <w:rPr>
          <w:sz w:val="16"/>
        </w:rPr>
        <w:t xml:space="preserve"> Administration </w:t>
      </w:r>
      <w:r w:rsidRPr="00103E4E">
        <w:rPr>
          <w:rStyle w:val="StyleUnderline"/>
          <w:highlight w:val="cyan"/>
        </w:rPr>
        <w:t>sought to entrench</w:t>
      </w:r>
      <w:r w:rsidRPr="00103E4E">
        <w:rPr>
          <w:rStyle w:val="StyleUnderline"/>
        </w:rPr>
        <w:t xml:space="preserve"> the political </w:t>
      </w:r>
      <w:r w:rsidRPr="00103E4E">
        <w:rPr>
          <w:rStyle w:val="StyleUnderline"/>
          <w:highlight w:val="cyan"/>
        </w:rPr>
        <w:t>power</w:t>
      </w:r>
      <w:r w:rsidRPr="00103E4E">
        <w:rPr>
          <w:rStyle w:val="StyleUnderline"/>
        </w:rPr>
        <w:t xml:space="preserve"> of unions </w:t>
      </w:r>
      <w:r w:rsidRPr="00103E4E">
        <w:rPr>
          <w:rStyle w:val="StyleUnderline"/>
          <w:highlight w:val="cyan"/>
        </w:rPr>
        <w:t>with expansive new contracts</w:t>
      </w:r>
      <w:r w:rsidRPr="00103E4E">
        <w:rPr>
          <w:sz w:val="16"/>
        </w:rPr>
        <w:t xml:space="preserve">. When CBP negotiated a new contract in 2019, Brandon Judd negotiated the agreement directly with President Trump, bypassing the CBP Director.262 </w:t>
      </w:r>
      <w:r w:rsidRPr="00103E4E">
        <w:rPr>
          <w:rStyle w:val="StyleUnderline"/>
        </w:rPr>
        <w:t xml:space="preserve">The </w:t>
      </w:r>
      <w:r w:rsidRPr="00103E4E">
        <w:rPr>
          <w:rStyle w:val="StyleUnderline"/>
          <w:highlight w:val="cyan"/>
        </w:rPr>
        <w:t>contract granted the union</w:t>
      </w:r>
      <w:r w:rsidRPr="00103E4E">
        <w:rPr>
          <w:rStyle w:val="StyleUnderline"/>
        </w:rPr>
        <w:t xml:space="preserve"> extensive </w:t>
      </w:r>
      <w:r w:rsidRPr="00103E4E">
        <w:rPr>
          <w:rStyle w:val="StyleUnderline"/>
          <w:highlight w:val="cyan"/>
        </w:rPr>
        <w:t>new rights, including</w:t>
      </w:r>
      <w:r w:rsidRPr="00103E4E">
        <w:rPr>
          <w:rStyle w:val="StyleUnderline"/>
        </w:rPr>
        <w:t xml:space="preserve"> expansive </w:t>
      </w:r>
      <w:r w:rsidRPr="00103E4E">
        <w:rPr>
          <w:rStyle w:val="StyleUnderline"/>
          <w:highlight w:val="cyan"/>
        </w:rPr>
        <w:t>rights to challenge and negotiate changes to staffing and enforcement policy</w:t>
      </w:r>
      <w:r w:rsidRPr="00103E4E">
        <w:rPr>
          <w:rStyle w:val="StyleUnderline"/>
        </w:rPr>
        <w:t>.263 It also expanded the union’s power through an extraordinarily generous grant of official time</w:t>
      </w:r>
      <w:r w:rsidRPr="00103E4E">
        <w:rPr>
          <w:sz w:val="16"/>
        </w:rPr>
        <w:t xml:space="preserve">.264 </w:t>
      </w:r>
      <w:r w:rsidRPr="00103E4E">
        <w:rPr>
          <w:rStyle w:val="StyleUnderline"/>
        </w:rPr>
        <w:t xml:space="preserve">While most federal unions lost considerable official time </w:t>
      </w:r>
      <w:r w:rsidRPr="00103E4E">
        <w:rPr>
          <w:sz w:val="16"/>
        </w:rPr>
        <w:t xml:space="preserve">under President Trump’s Executive Order 13,837, the National </w:t>
      </w:r>
      <w:r w:rsidRPr="00103E4E">
        <w:rPr>
          <w:rStyle w:val="StyleUnderline"/>
        </w:rPr>
        <w:t>Border Patrol</w:t>
      </w:r>
      <w:r w:rsidRPr="00103E4E">
        <w:rPr>
          <w:sz w:val="16"/>
        </w:rPr>
        <w:t xml:space="preserve"> Council </w:t>
      </w:r>
      <w:r w:rsidRPr="00103E4E">
        <w:rPr>
          <w:rStyle w:val="StyleUnderline"/>
        </w:rPr>
        <w:t>received a three-fold increase</w:t>
      </w:r>
      <w:r w:rsidRPr="00103E4E">
        <w:rPr>
          <w:sz w:val="16"/>
        </w:rPr>
        <w:t xml:space="preserve"> to 150,000 hours, far exceeding the 18,000 hours to which it would have been entitled under the Administration’s standard formula.265</w:t>
      </w:r>
    </w:p>
    <w:p w14:paraId="49B6AD1A" w14:textId="77777777" w:rsidR="00F15DFB" w:rsidRPr="00103E4E" w:rsidRDefault="00F15DFB" w:rsidP="00F15DFB">
      <w:pPr>
        <w:rPr>
          <w:rStyle w:val="StyleUnderline"/>
        </w:rPr>
      </w:pPr>
      <w:r w:rsidRPr="00103E4E">
        <w:rPr>
          <w:rStyle w:val="StyleUnderline"/>
        </w:rPr>
        <w:t>The contract awarded to the ICE Council in 2020 follows a similar pattern but reflects an even more explicit attempt by the President to entrench the power of loyal unions</w:t>
      </w:r>
      <w:r w:rsidRPr="00103E4E">
        <w:rPr>
          <w:sz w:val="16"/>
        </w:rPr>
        <w:t xml:space="preserve">. </w:t>
      </w:r>
      <w:r w:rsidRPr="00103E4E">
        <w:rPr>
          <w:rStyle w:val="StyleUnderline"/>
        </w:rPr>
        <w:t>The agreement authorized</w:t>
      </w:r>
      <w:r w:rsidRPr="00103E4E">
        <w:rPr>
          <w:sz w:val="16"/>
        </w:rPr>
        <w:t xml:space="preserve"> over 85,000 hours of </w:t>
      </w:r>
      <w:r w:rsidRPr="00103E4E">
        <w:rPr>
          <w:rStyle w:val="StyleUnderline"/>
        </w:rPr>
        <w:t>official time, nearly twice what is granted to the union representing USCIS, despite ICE having half the staff</w:t>
      </w:r>
      <w:r w:rsidRPr="00103E4E">
        <w:rPr>
          <w:sz w:val="16"/>
        </w:rPr>
        <w:t xml:space="preserve">.266 </w:t>
      </w:r>
      <w:r w:rsidRPr="00103E4E">
        <w:rPr>
          <w:rStyle w:val="StyleUnderline"/>
        </w:rPr>
        <w:t>The contract also paid per diems for union-related travel expenses, despite</w:t>
      </w:r>
      <w:r w:rsidRPr="00103E4E">
        <w:rPr>
          <w:sz w:val="16"/>
        </w:rPr>
        <w:t xml:space="preserve"> such concessions </w:t>
      </w:r>
      <w:r w:rsidRPr="00103E4E">
        <w:rPr>
          <w:rStyle w:val="StyleUnderline"/>
        </w:rPr>
        <w:t>being prohibited by Trump’s own EO</w:t>
      </w:r>
      <w:r w:rsidRPr="00103E4E">
        <w:rPr>
          <w:sz w:val="16"/>
        </w:rPr>
        <w:t xml:space="preserve"> 13,837. More unusual still, under the agreement, </w:t>
      </w:r>
      <w:r w:rsidRPr="00103E4E">
        <w:rPr>
          <w:rStyle w:val="StyleUnderline"/>
          <w:highlight w:val="cyan"/>
        </w:rPr>
        <w:t>ICE expressly waived its management rights to alter employees’ working condition</w:t>
      </w:r>
      <w:r w:rsidRPr="00103E4E">
        <w:rPr>
          <w:rStyle w:val="StyleUnderline"/>
        </w:rPr>
        <w:t>s at will</w:t>
      </w:r>
      <w:r w:rsidRPr="00103E4E">
        <w:rPr>
          <w:sz w:val="16"/>
        </w:rPr>
        <w:t xml:space="preserve"> when necessary for agency operations; instead, </w:t>
      </w:r>
      <w:r w:rsidRPr="00103E4E">
        <w:rPr>
          <w:rStyle w:val="StyleUnderline"/>
        </w:rPr>
        <w:t>the new contract required ICE to bargain with the union before implementing any change to working conditions, effectively giving the union a veto over any meaningful changes in enforcement policy</w:t>
      </w:r>
      <w:r w:rsidRPr="00103E4E">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103E4E">
        <w:rPr>
          <w:rStyle w:val="StyleUnderline"/>
        </w:rPr>
        <w:t>Biden rescinded it within the thirty day window for disapproval</w:t>
      </w:r>
      <w:r w:rsidRPr="00103E4E">
        <w:rPr>
          <w:sz w:val="16"/>
        </w:rPr>
        <w:t xml:space="preserve"> authorized by the CSRA.270 But </w:t>
      </w:r>
      <w:r w:rsidRPr="00103E4E">
        <w:rPr>
          <w:rStyle w:val="StyleUnderline"/>
        </w:rPr>
        <w:t>the contract</w:t>
      </w:r>
      <w:r w:rsidRPr="00103E4E">
        <w:rPr>
          <w:sz w:val="16"/>
        </w:rPr>
        <w:t>, which would otherwise have taken effect</w:t>
      </w:r>
      <w:r w:rsidRPr="00103E4E">
        <w:rPr>
          <w:rStyle w:val="StyleUnderline"/>
        </w:rPr>
        <w:t xml:space="preserve">, provides an example of the </w:t>
      </w:r>
      <w:r w:rsidRPr="00103E4E">
        <w:rPr>
          <w:rStyle w:val="Emphasis"/>
        </w:rPr>
        <w:t xml:space="preserve">extremes to which </w:t>
      </w:r>
      <w:r w:rsidRPr="00103E4E">
        <w:rPr>
          <w:rStyle w:val="Emphasis"/>
          <w:highlight w:val="cyan"/>
        </w:rPr>
        <w:t>labor rights can be stretched to influence and constrain agency policy</w:t>
      </w:r>
      <w:r w:rsidRPr="00103E4E">
        <w:rPr>
          <w:rStyle w:val="Emphasis"/>
        </w:rPr>
        <w:t xml:space="preserve"> when the parties are sufficiently motivated</w:t>
      </w:r>
      <w:r w:rsidRPr="00103E4E">
        <w:rPr>
          <w:rStyle w:val="StyleUnderline"/>
        </w:rPr>
        <w:t>.</w:t>
      </w:r>
    </w:p>
    <w:p w14:paraId="001BA3D4" w14:textId="77777777" w:rsidR="00F15DFB" w:rsidRPr="00103E4E" w:rsidRDefault="00F15DFB" w:rsidP="00F15DFB">
      <w:pPr>
        <w:pStyle w:val="Heading4"/>
        <w:rPr>
          <w:rFonts w:cs="Calibri"/>
        </w:rPr>
      </w:pPr>
      <w:r w:rsidRPr="00103E4E">
        <w:rPr>
          <w:rFonts w:cs="Calibri"/>
        </w:rPr>
        <w:t xml:space="preserve">Negate the aff to adopt a </w:t>
      </w:r>
      <w:r w:rsidRPr="00103E4E">
        <w:rPr>
          <w:rFonts w:cs="Calibri"/>
          <w:u w:val="single"/>
        </w:rPr>
        <w:t>praxis</w:t>
      </w:r>
      <w:r w:rsidRPr="00103E4E">
        <w:rPr>
          <w:rFonts w:cs="Calibri"/>
        </w:rPr>
        <w:t xml:space="preserve"> of Dark Abolition---The possibility of social life is a reason to never affirm the state and the perm’s “non-reformist reform” pacifies black resistance </w:t>
      </w:r>
    </w:p>
    <w:p w14:paraId="3F68A647" w14:textId="77777777" w:rsidR="00F15DFB" w:rsidRPr="00103E4E" w:rsidRDefault="00F15DFB" w:rsidP="00F15DFB">
      <w:r w:rsidRPr="00103E4E">
        <w:t xml:space="preserve">Justin </w:t>
      </w:r>
      <w:r w:rsidRPr="00103E4E">
        <w:rPr>
          <w:rStyle w:val="Style13ptBold"/>
        </w:rPr>
        <w:t>Lang ’24</w:t>
      </w:r>
      <w:r w:rsidRPr="00103E4E">
        <w:t>, PhD candidate in the Africana Studies program at Brown</w:t>
      </w:r>
    </w:p>
    <w:p w14:paraId="2CBFB65B" w14:textId="77777777" w:rsidR="00F15DFB" w:rsidRPr="00103E4E" w:rsidRDefault="00F15DFB" w:rsidP="00F15DFB">
      <w:r w:rsidRPr="00103E4E">
        <w:t xml:space="preserve">University, “On Withdrawal (into Darkness): George Jackson and the Imperative to Abandon Reformism”, TOPIA: Canadian Journal of Cultural Studies, Volume 49, September 2024, pp. 57-75, </w:t>
      </w:r>
      <w:hyperlink r:id="rId16" w:history="1">
        <w:r w:rsidRPr="00103E4E">
          <w:rPr>
            <w:rStyle w:val="Hyperlink"/>
          </w:rPr>
          <w:t>https://muse.jhu.edu/article/959779</w:t>
        </w:r>
      </w:hyperlink>
      <w:r w:rsidRPr="00103E4E">
        <w:t xml:space="preserve">, DA: 5/19/25, DMurph </w:t>
      </w:r>
    </w:p>
    <w:p w14:paraId="51C38AA3" w14:textId="77777777" w:rsidR="00F15DFB" w:rsidRPr="00103E4E" w:rsidRDefault="00F15DFB" w:rsidP="00F15DFB">
      <w:pPr>
        <w:rPr>
          <w:rStyle w:val="StyleUnderline"/>
        </w:rPr>
      </w:pPr>
      <w:r w:rsidRPr="00103E4E">
        <w:rPr>
          <w:sz w:val="16"/>
        </w:rPr>
        <w:t xml:space="preserve">Over 50 years after George Jackson made this intervention, </w:t>
      </w:r>
      <w:r w:rsidRPr="00103E4E">
        <w:rPr>
          <w:rStyle w:val="StyleUnderline"/>
        </w:rPr>
        <w:t>we are in a moment</w:t>
      </w:r>
    </w:p>
    <w:p w14:paraId="55AA774A" w14:textId="77777777" w:rsidR="00F15DFB" w:rsidRPr="00103E4E" w:rsidRDefault="00F15DFB" w:rsidP="00F15DFB">
      <w:pPr>
        <w:rPr>
          <w:sz w:val="16"/>
        </w:rPr>
      </w:pPr>
      <w:r w:rsidRPr="00103E4E">
        <w:rPr>
          <w:rStyle w:val="StyleUnderline"/>
        </w:rPr>
        <w:t xml:space="preserve">where </w:t>
      </w:r>
      <w:r w:rsidRPr="00103E4E">
        <w:rPr>
          <w:rStyle w:val="StyleUnderline"/>
          <w:highlight w:val="cyan"/>
        </w:rPr>
        <w:t>abolition</w:t>
      </w:r>
      <w:r w:rsidRPr="00103E4E">
        <w:rPr>
          <w:rStyle w:val="StyleUnderline"/>
        </w:rPr>
        <w:t xml:space="preserve"> </w:t>
      </w:r>
      <w:r w:rsidRPr="00103E4E">
        <w:rPr>
          <w:rStyle w:val="StyleUnderline"/>
          <w:highlight w:val="cyan"/>
        </w:rPr>
        <w:t>has</w:t>
      </w:r>
      <w:r w:rsidRPr="00103E4E">
        <w:rPr>
          <w:rStyle w:val="StyleUnderline"/>
        </w:rPr>
        <w:t xml:space="preserve"> </w:t>
      </w:r>
      <w:r w:rsidRPr="00103E4E">
        <w:rPr>
          <w:sz w:val="16"/>
        </w:rPr>
        <w:t>become a widely engaged political discourse. The framework</w:t>
      </w:r>
    </w:p>
    <w:p w14:paraId="07AF3731" w14:textId="77777777" w:rsidR="00F15DFB" w:rsidRPr="00103E4E" w:rsidRDefault="00F15DFB" w:rsidP="00F15DFB">
      <w:pPr>
        <w:rPr>
          <w:rStyle w:val="StyleUnderline"/>
        </w:rPr>
      </w:pPr>
      <w:r w:rsidRPr="00103E4E">
        <w:rPr>
          <w:rStyle w:val="StyleUnderline"/>
          <w:highlight w:val="cyan"/>
        </w:rPr>
        <w:t>gained</w:t>
      </w:r>
      <w:r w:rsidRPr="00103E4E">
        <w:rPr>
          <w:rStyle w:val="StyleUnderline"/>
        </w:rPr>
        <w:t xml:space="preserve"> new </w:t>
      </w:r>
      <w:r w:rsidRPr="00103E4E">
        <w:rPr>
          <w:rStyle w:val="StyleUnderline"/>
          <w:highlight w:val="cyan"/>
        </w:rPr>
        <w:t>popularity</w:t>
      </w:r>
      <w:r w:rsidRPr="00103E4E">
        <w:rPr>
          <w:rStyle w:val="StyleUnderline"/>
        </w:rPr>
        <w:t xml:space="preserve"> during</w:t>
      </w:r>
      <w:r w:rsidRPr="00103E4E">
        <w:rPr>
          <w:sz w:val="16"/>
        </w:rPr>
        <w:t xml:space="preserve"> the </w:t>
      </w:r>
      <w:r w:rsidRPr="00103E4E">
        <w:rPr>
          <w:rStyle w:val="StyleUnderline"/>
        </w:rPr>
        <w:t>George Floyd</w:t>
      </w:r>
      <w:r w:rsidRPr="00103E4E">
        <w:rPr>
          <w:sz w:val="16"/>
        </w:rPr>
        <w:t xml:space="preserve"> rebellions of 2020, </w:t>
      </w:r>
      <w:r w:rsidRPr="00103E4E">
        <w:rPr>
          <w:rStyle w:val="StyleUnderline"/>
        </w:rPr>
        <w:t>a period of</w:t>
      </w:r>
    </w:p>
    <w:p w14:paraId="67E4F617" w14:textId="77777777" w:rsidR="00F15DFB" w:rsidRPr="00103E4E" w:rsidRDefault="00F15DFB" w:rsidP="00F15DFB">
      <w:pPr>
        <w:rPr>
          <w:sz w:val="16"/>
        </w:rPr>
      </w:pPr>
      <w:r w:rsidRPr="00103E4E">
        <w:rPr>
          <w:rStyle w:val="StyleUnderline"/>
          <w:highlight w:val="cyan"/>
        </w:rPr>
        <w:t>mobilization</w:t>
      </w:r>
      <w:r w:rsidRPr="00103E4E">
        <w:rPr>
          <w:rStyle w:val="StyleUnderline"/>
        </w:rPr>
        <w:t xml:space="preserve"> </w:t>
      </w:r>
      <w:r w:rsidRPr="00103E4E">
        <w:rPr>
          <w:rStyle w:val="StyleUnderline"/>
          <w:highlight w:val="cyan"/>
        </w:rPr>
        <w:t>catalyzed</w:t>
      </w:r>
      <w:r w:rsidRPr="00103E4E">
        <w:rPr>
          <w:rStyle w:val="StyleUnderline"/>
        </w:rPr>
        <w:t xml:space="preserve"> </w:t>
      </w:r>
      <w:r w:rsidRPr="00103E4E">
        <w:rPr>
          <w:rStyle w:val="StyleUnderline"/>
          <w:highlight w:val="cyan"/>
        </w:rPr>
        <w:t>by</w:t>
      </w:r>
      <w:r w:rsidRPr="00103E4E">
        <w:rPr>
          <w:rStyle w:val="StyleUnderline"/>
        </w:rPr>
        <w:t xml:space="preserve"> a </w:t>
      </w:r>
      <w:r w:rsidRPr="00103E4E">
        <w:rPr>
          <w:rStyle w:val="StyleUnderline"/>
          <w:highlight w:val="cyan"/>
        </w:rPr>
        <w:t>radical departure from political</w:t>
      </w:r>
      <w:r w:rsidRPr="00103E4E">
        <w:rPr>
          <w:rStyle w:val="StyleUnderline"/>
        </w:rPr>
        <w:t xml:space="preserve"> </w:t>
      </w:r>
      <w:r w:rsidRPr="00103E4E">
        <w:rPr>
          <w:rStyle w:val="StyleUnderline"/>
          <w:highlight w:val="cyan"/>
        </w:rPr>
        <w:t>procedure</w:t>
      </w:r>
      <w:r w:rsidRPr="00103E4E">
        <w:rPr>
          <w:rStyle w:val="StyleUnderline"/>
        </w:rPr>
        <w:t xml:space="preserve"> epitomized by the </w:t>
      </w:r>
      <w:r w:rsidRPr="00103E4E">
        <w:rPr>
          <w:rStyle w:val="StyleUnderline"/>
          <w:highlight w:val="cyan"/>
        </w:rPr>
        <w:t>burning</w:t>
      </w:r>
      <w:r w:rsidRPr="00103E4E">
        <w:rPr>
          <w:rStyle w:val="StyleUnderline"/>
        </w:rPr>
        <w:t xml:space="preserve"> of the</w:t>
      </w:r>
      <w:r w:rsidRPr="00103E4E">
        <w:rPr>
          <w:sz w:val="16"/>
        </w:rPr>
        <w:t xml:space="preserve"> third </w:t>
      </w:r>
      <w:r w:rsidRPr="00103E4E">
        <w:rPr>
          <w:rStyle w:val="StyleUnderline"/>
        </w:rPr>
        <w:t xml:space="preserve">police precinct in </w:t>
      </w:r>
      <w:r w:rsidRPr="00103E4E">
        <w:rPr>
          <w:rStyle w:val="StyleUnderline"/>
          <w:highlight w:val="cyan"/>
        </w:rPr>
        <w:t>Minneapolis</w:t>
      </w:r>
      <w:r w:rsidRPr="00103E4E">
        <w:rPr>
          <w:sz w:val="16"/>
        </w:rPr>
        <w:t xml:space="preserve">. </w:t>
      </w:r>
      <w:r w:rsidRPr="00103E4E">
        <w:rPr>
          <w:rStyle w:val="StyleUnderline"/>
        </w:rPr>
        <w:t xml:space="preserve">Many </w:t>
      </w:r>
      <w:r w:rsidRPr="00103E4E">
        <w:rPr>
          <w:rStyle w:val="StyleUnderline"/>
          <w:highlight w:val="cyan"/>
        </w:rPr>
        <w:t>joined</w:t>
      </w:r>
      <w:r w:rsidRPr="00103E4E">
        <w:rPr>
          <w:rStyle w:val="StyleUnderline"/>
        </w:rPr>
        <w:t xml:space="preserve"> in the </w:t>
      </w:r>
      <w:r w:rsidRPr="00103E4E">
        <w:rPr>
          <w:rStyle w:val="StyleUnderline"/>
          <w:highlight w:val="cyan"/>
        </w:rPr>
        <w:t>chorus of destructive</w:t>
      </w:r>
      <w:r w:rsidRPr="00103E4E">
        <w:rPr>
          <w:rStyle w:val="StyleUnderline"/>
        </w:rPr>
        <w:t xml:space="preserve"> and </w:t>
      </w:r>
      <w:r w:rsidRPr="00103E4E">
        <w:rPr>
          <w:rStyle w:val="StyleUnderline"/>
          <w:highlight w:val="cyan"/>
        </w:rPr>
        <w:t>conflictual</w:t>
      </w:r>
      <w:r w:rsidRPr="00103E4E">
        <w:rPr>
          <w:rStyle w:val="StyleUnderline"/>
        </w:rPr>
        <w:t xml:space="preserve"> practices that directly challenged the legitimacy of appealing to the state, thereby opening the door for theorists to consider how to </w:t>
      </w:r>
      <w:r w:rsidRPr="00103E4E">
        <w:rPr>
          <w:rStyle w:val="StyleUnderline"/>
          <w:highlight w:val="cyan"/>
        </w:rPr>
        <w:t>heighten</w:t>
      </w:r>
      <w:r w:rsidRPr="00103E4E">
        <w:rPr>
          <w:rStyle w:val="StyleUnderline"/>
        </w:rPr>
        <w:t xml:space="preserve"> and extend </w:t>
      </w:r>
      <w:r w:rsidRPr="00103E4E">
        <w:rPr>
          <w:rStyle w:val="StyleUnderline"/>
          <w:highlight w:val="cyan"/>
        </w:rPr>
        <w:t>the insurrection</w:t>
      </w:r>
      <w:r w:rsidRPr="00103E4E">
        <w:rPr>
          <w:sz w:val="16"/>
        </w:rPr>
        <w:t xml:space="preserve">. </w:t>
      </w:r>
      <w:r w:rsidRPr="00103E4E">
        <w:rPr>
          <w:rStyle w:val="Emphasis"/>
          <w:highlight w:val="cyan"/>
        </w:rPr>
        <w:t>Yet</w:t>
      </w:r>
      <w:r w:rsidRPr="00103E4E">
        <w:rPr>
          <w:rStyle w:val="Emphasis"/>
        </w:rPr>
        <w:t xml:space="preserve"> </w:t>
      </w:r>
      <w:r w:rsidRPr="00103E4E">
        <w:rPr>
          <w:rStyle w:val="Emphasis"/>
          <w:highlight w:val="cyan"/>
        </w:rPr>
        <w:t>the version of abolition</w:t>
      </w:r>
      <w:r w:rsidRPr="00103E4E">
        <w:rPr>
          <w:rStyle w:val="Emphasis"/>
        </w:rPr>
        <w:t xml:space="preserve"> that became </w:t>
      </w:r>
      <w:r w:rsidRPr="00103E4E">
        <w:rPr>
          <w:rStyle w:val="Emphasis"/>
          <w:highlight w:val="cyan"/>
        </w:rPr>
        <w:t>over-represented</w:t>
      </w:r>
      <w:r w:rsidRPr="00103E4E">
        <w:rPr>
          <w:rStyle w:val="Emphasis"/>
        </w:rPr>
        <w:t xml:space="preserve"> </w:t>
      </w:r>
      <w:r w:rsidRPr="00103E4E">
        <w:rPr>
          <w:rStyle w:val="Emphasis"/>
          <w:highlight w:val="cyan"/>
        </w:rPr>
        <w:t>is</w:t>
      </w:r>
      <w:r w:rsidRPr="00103E4E">
        <w:rPr>
          <w:rStyle w:val="Emphasis"/>
        </w:rPr>
        <w:t xml:space="preserve"> centered on </w:t>
      </w:r>
      <w:r w:rsidRPr="00103E4E">
        <w:rPr>
          <w:rStyle w:val="Emphasis"/>
          <w:highlight w:val="cyan"/>
        </w:rPr>
        <w:t>advocating for “non-reformist reforms.”</w:t>
      </w:r>
      <w:r w:rsidRPr="00103E4E">
        <w:rPr>
          <w:sz w:val="16"/>
        </w:rPr>
        <w:t xml:space="preserve">3 With the popularization of defund campaigns, </w:t>
      </w:r>
      <w:r w:rsidRPr="00103E4E">
        <w:rPr>
          <w:rStyle w:val="StyleUnderline"/>
        </w:rPr>
        <w:t xml:space="preserve">abolitionists </w:t>
      </w:r>
      <w:r w:rsidRPr="00103E4E">
        <w:rPr>
          <w:rStyle w:val="StyleUnderline"/>
          <w:highlight w:val="cyan"/>
        </w:rPr>
        <w:t>legitimized</w:t>
      </w:r>
      <w:r w:rsidRPr="00103E4E">
        <w:rPr>
          <w:rStyle w:val="StyleUnderline"/>
        </w:rPr>
        <w:t xml:space="preserve"> </w:t>
      </w:r>
      <w:r w:rsidRPr="00103E4E">
        <w:rPr>
          <w:rStyle w:val="StyleUnderline"/>
          <w:highlight w:val="cyan"/>
        </w:rPr>
        <w:t>bureaucratic</w:t>
      </w:r>
      <w:r w:rsidRPr="00103E4E">
        <w:rPr>
          <w:rStyle w:val="StyleUnderline"/>
        </w:rPr>
        <w:t xml:space="preserve"> </w:t>
      </w:r>
      <w:r w:rsidRPr="00103E4E">
        <w:rPr>
          <w:rStyle w:val="StyleUnderline"/>
          <w:highlight w:val="cyan"/>
        </w:rPr>
        <w:t>procedure</w:t>
      </w:r>
      <w:r w:rsidRPr="00103E4E">
        <w:rPr>
          <w:rStyle w:val="StyleUnderline"/>
        </w:rPr>
        <w:t xml:space="preserve"> as a viable pathway for dismantling carceral structures </w:t>
      </w:r>
      <w:r w:rsidRPr="00103E4E">
        <w:rPr>
          <w:rStyle w:val="StyleUnderline"/>
          <w:highlight w:val="cyan"/>
        </w:rPr>
        <w:t>when there was an opportunity to authorize</w:t>
      </w:r>
      <w:r w:rsidRPr="00103E4E">
        <w:rPr>
          <w:rStyle w:val="StyleUnderline"/>
        </w:rPr>
        <w:t xml:space="preserve"> a generalized abandonment of </w:t>
      </w:r>
      <w:r w:rsidRPr="00103E4E">
        <w:rPr>
          <w:rStyle w:val="StyleUnderline"/>
          <w:highlight w:val="cyan"/>
        </w:rPr>
        <w:t>non-conflictual approaches to politics</w:t>
      </w:r>
      <w:r w:rsidRPr="00103E4E">
        <w:rPr>
          <w:sz w:val="16"/>
          <w:highlight w:val="cyan"/>
        </w:rPr>
        <w:t>.</w:t>
      </w:r>
      <w:r w:rsidRPr="00103E4E">
        <w:rPr>
          <w:sz w:val="16"/>
        </w:rPr>
        <w:t xml:space="preserve"> Abolitionists focused on methods for “shifting public funds to new services and new institutions” instead of destroying the state and its oppressive contract (Davis 2020). </w:t>
      </w:r>
      <w:r w:rsidRPr="00103E4E">
        <w:rPr>
          <w:rStyle w:val="StyleUnderline"/>
        </w:rPr>
        <w:t>As the rebellions faded, Leftist movements have become increasingly entrenched in electoral politics, and abolitionists continue to argue that defunding is a step that will lead toward abolition</w:t>
      </w:r>
      <w:r w:rsidRPr="00103E4E">
        <w:rPr>
          <w:sz w:val="16"/>
        </w:rPr>
        <w:t>. In the wake of George Jackson’s critique of reformism as aiding fascism, how do contemporary abolitionists continue to prescribe reforms as the correct approach to abolitionist praxis?</w:t>
      </w:r>
    </w:p>
    <w:p w14:paraId="55C1BF66" w14:textId="77777777" w:rsidR="00F15DFB" w:rsidRPr="00103E4E" w:rsidRDefault="00F15DFB" w:rsidP="00F15DFB">
      <w:pPr>
        <w:rPr>
          <w:sz w:val="16"/>
        </w:rPr>
      </w:pPr>
      <w:r w:rsidRPr="00103E4E">
        <w:rPr>
          <w:rStyle w:val="Emphasis"/>
        </w:rPr>
        <w:t>Non-reformist reformist abolitionism does not seriously contend with Jackson</w:t>
      </w:r>
      <w:r w:rsidRPr="00103E4E">
        <w:rPr>
          <w:sz w:val="16"/>
        </w:rPr>
        <w:t xml:space="preserve">’s analysis and its implications for practice </w:t>
      </w:r>
      <w:r w:rsidRPr="00103E4E">
        <w:rPr>
          <w:rStyle w:val="Emphasis"/>
        </w:rPr>
        <w:t xml:space="preserve">because of </w:t>
      </w:r>
      <w:r w:rsidRPr="00103E4E">
        <w:rPr>
          <w:rStyle w:val="Emphasis"/>
          <w:highlight w:val="cyan"/>
        </w:rPr>
        <w:t xml:space="preserve">its affective attachment to “affirmationism,” </w:t>
      </w:r>
      <w:r w:rsidRPr="00103E4E">
        <w:rPr>
          <w:sz w:val="16"/>
          <w:highlight w:val="cyan"/>
        </w:rPr>
        <w:t>a</w:t>
      </w:r>
      <w:r w:rsidRPr="00103E4E">
        <w:rPr>
          <w:sz w:val="16"/>
        </w:rPr>
        <w:t xml:space="preserve"> philosophical orientation that provides proponents analytical relief from accepting that reform in any variety is fascism.4 </w:t>
      </w:r>
      <w:r w:rsidRPr="00103E4E">
        <w:rPr>
          <w:rStyle w:val="StyleUnderline"/>
        </w:rPr>
        <w:t xml:space="preserve">Affirmationism insists upon the capacity of subjects to create alternatives in the face of an order that aspires for totalizing domination </w:t>
      </w:r>
      <w:r w:rsidRPr="00103E4E">
        <w:rPr>
          <w:rStyle w:val="Emphasis"/>
        </w:rPr>
        <w:t>yet is never fully total</w:t>
      </w:r>
      <w:r w:rsidRPr="00103E4E">
        <w:rPr>
          <w:sz w:val="16"/>
        </w:rPr>
        <w:t xml:space="preserve">. </w:t>
      </w:r>
      <w:r w:rsidRPr="00103E4E">
        <w:rPr>
          <w:rStyle w:val="StyleUnderline"/>
        </w:rPr>
        <w:t xml:space="preserve">The logic assumes that means of </w:t>
      </w:r>
      <w:r w:rsidRPr="00103E4E">
        <w:rPr>
          <w:sz w:val="16"/>
        </w:rPr>
        <w:t xml:space="preserve">refusal, escape, and </w:t>
      </w:r>
      <w:r w:rsidRPr="00103E4E">
        <w:rPr>
          <w:rStyle w:val="StyleUnderline"/>
        </w:rPr>
        <w:t>creating otherwise are always available, no matter how constrained or circumscribed</w:t>
      </w:r>
      <w:r w:rsidRPr="00103E4E">
        <w:rPr>
          <w:sz w:val="16"/>
        </w:rPr>
        <w:t>. Analyses of intense violence find relief by “approaching social antagonism as always already open to fugitive possibilities” (Palmer2023, 126). As such, t</w:t>
      </w:r>
      <w:r w:rsidRPr="00103E4E">
        <w:rPr>
          <w:rStyle w:val="StyleUnderline"/>
        </w:rPr>
        <w:t>he logic valorizes the possibility of generating positive forms of life through reconfiguring the social landscape</w:t>
      </w:r>
      <w:r w:rsidRPr="00103E4E">
        <w:rPr>
          <w:sz w:val="16"/>
        </w:rPr>
        <w:t xml:space="preserve"> </w:t>
      </w:r>
      <w:r w:rsidRPr="00103E4E">
        <w:rPr>
          <w:rStyle w:val="Emphasis"/>
          <w:highlight w:val="cyan"/>
        </w:rPr>
        <w:t>instead of dismantling</w:t>
      </w:r>
      <w:r w:rsidRPr="00103E4E">
        <w:rPr>
          <w:rStyle w:val="Emphasis"/>
        </w:rPr>
        <w:t xml:space="preserve"> </w:t>
      </w:r>
      <w:r w:rsidRPr="00103E4E">
        <w:rPr>
          <w:rStyle w:val="Emphasis"/>
          <w:highlight w:val="cyan"/>
        </w:rPr>
        <w:t>the social landscape</w:t>
      </w:r>
      <w:r w:rsidRPr="00103E4E">
        <w:rPr>
          <w:rStyle w:val="Emphasis"/>
        </w:rPr>
        <w:t xml:space="preserve"> as it stands</w:t>
      </w:r>
      <w:r w:rsidRPr="00103E4E">
        <w:rPr>
          <w:sz w:val="16"/>
        </w:rPr>
        <w:t>. To affirm the potential for the otherwise, the logic disavows negative modes of theorizing that are skeptical of the possibility to create desirable forms of existence without first destroying the current order.</w:t>
      </w:r>
    </w:p>
    <w:p w14:paraId="04D88D3E" w14:textId="77777777" w:rsidR="00F15DFB" w:rsidRPr="00103E4E" w:rsidRDefault="00F15DFB" w:rsidP="00F15DFB">
      <w:pPr>
        <w:rPr>
          <w:rStyle w:val="StyleUnderline"/>
        </w:rPr>
      </w:pPr>
      <w:r w:rsidRPr="00103E4E">
        <w:rPr>
          <w:rStyle w:val="StyleUnderline"/>
        </w:rPr>
        <w:t xml:space="preserve">In abolitionist thought, </w:t>
      </w:r>
      <w:r w:rsidRPr="00103E4E">
        <w:rPr>
          <w:rStyle w:val="StyleUnderline"/>
          <w:highlight w:val="cyan"/>
        </w:rPr>
        <w:t>affirmationism</w:t>
      </w:r>
      <w:r w:rsidRPr="00103E4E">
        <w:rPr>
          <w:rStyle w:val="StyleUnderline"/>
        </w:rPr>
        <w:t xml:space="preserve"> </w:t>
      </w:r>
      <w:r w:rsidRPr="00103E4E">
        <w:rPr>
          <w:rStyle w:val="StyleUnderline"/>
          <w:highlight w:val="cyan"/>
        </w:rPr>
        <w:t>functions as an</w:t>
      </w:r>
      <w:r w:rsidRPr="00103E4E">
        <w:rPr>
          <w:rStyle w:val="StyleUnderline"/>
        </w:rPr>
        <w:t xml:space="preserve"> </w:t>
      </w:r>
      <w:r w:rsidRPr="00103E4E">
        <w:rPr>
          <w:rStyle w:val="StyleUnderline"/>
          <w:highlight w:val="cyan"/>
        </w:rPr>
        <w:t>insistence</w:t>
      </w:r>
      <w:r w:rsidRPr="00103E4E">
        <w:rPr>
          <w:rStyle w:val="StyleUnderline"/>
        </w:rPr>
        <w:t xml:space="preserve"> </w:t>
      </w:r>
      <w:r w:rsidRPr="00103E4E">
        <w:rPr>
          <w:rStyle w:val="StyleUnderline"/>
          <w:highlight w:val="cyan"/>
        </w:rPr>
        <w:t>that the state</w:t>
      </w:r>
      <w:r w:rsidRPr="00103E4E">
        <w:rPr>
          <w:rStyle w:val="StyleUnderline"/>
        </w:rPr>
        <w:t xml:space="preserve"> is</w:t>
      </w:r>
    </w:p>
    <w:p w14:paraId="02AF2732" w14:textId="77777777" w:rsidR="00F15DFB" w:rsidRPr="00103E4E" w:rsidRDefault="00F15DFB" w:rsidP="00F15DFB">
      <w:pPr>
        <w:rPr>
          <w:rStyle w:val="StyleUnderline"/>
        </w:rPr>
      </w:pPr>
      <w:r w:rsidRPr="00103E4E">
        <w:rPr>
          <w:rStyle w:val="StyleUnderline"/>
          <w:highlight w:val="cyan"/>
        </w:rPr>
        <w:t>not</w:t>
      </w:r>
      <w:r w:rsidRPr="00103E4E">
        <w:rPr>
          <w:rStyle w:val="StyleUnderline"/>
        </w:rPr>
        <w:t xml:space="preserve"> inherently </w:t>
      </w:r>
      <w:r w:rsidRPr="00103E4E">
        <w:rPr>
          <w:rStyle w:val="StyleUnderline"/>
          <w:highlight w:val="cyan"/>
        </w:rPr>
        <w:t>an enemy</w:t>
      </w:r>
      <w:r w:rsidRPr="00103E4E">
        <w:rPr>
          <w:rStyle w:val="StyleUnderline"/>
        </w:rPr>
        <w:t xml:space="preserve"> and is </w:t>
      </w:r>
      <w:r w:rsidRPr="00103E4E">
        <w:rPr>
          <w:sz w:val="16"/>
        </w:rPr>
        <w:t xml:space="preserve">“in a few corners at least, </w:t>
      </w:r>
      <w:r w:rsidRPr="00103E4E">
        <w:rPr>
          <w:rStyle w:val="StyleUnderline"/>
        </w:rPr>
        <w:t>[an] ally” to its aim of</w:t>
      </w:r>
    </w:p>
    <w:p w14:paraId="147F47F6" w14:textId="77777777" w:rsidR="00F15DFB" w:rsidRPr="00103E4E" w:rsidRDefault="00F15DFB" w:rsidP="00F15DFB">
      <w:pPr>
        <w:rPr>
          <w:sz w:val="16"/>
        </w:rPr>
      </w:pPr>
      <w:r w:rsidRPr="00103E4E">
        <w:rPr>
          <w:rStyle w:val="StyleUnderline"/>
          <w:highlight w:val="cyan"/>
        </w:rPr>
        <w:t xml:space="preserve">eroding </w:t>
      </w:r>
      <w:r w:rsidRPr="00103E4E">
        <w:rPr>
          <w:rStyle w:val="Emphasis"/>
          <w:highlight w:val="cyan"/>
        </w:rPr>
        <w:t>carceral institutions</w:t>
      </w:r>
      <w:r w:rsidRPr="00103E4E">
        <w:rPr>
          <w:rStyle w:val="StyleUnderline"/>
        </w:rPr>
        <w:t xml:space="preserve"> and modes of relation</w:t>
      </w:r>
      <w:r w:rsidRPr="00103E4E">
        <w:rPr>
          <w:sz w:val="16"/>
        </w:rPr>
        <w:t xml:space="preserve"> (Gilmore2022,275). </w:t>
      </w:r>
      <w:r w:rsidRPr="00103E4E">
        <w:rPr>
          <w:rStyle w:val="Emphasis"/>
          <w:highlight w:val="cyan"/>
        </w:rPr>
        <w:t>This</w:t>
      </w:r>
      <w:r w:rsidRPr="00103E4E">
        <w:rPr>
          <w:sz w:val="16"/>
        </w:rPr>
        <w:t xml:space="preserve"> interpretive thrust </w:t>
      </w:r>
      <w:r w:rsidRPr="00103E4E">
        <w:rPr>
          <w:rStyle w:val="Emphasis"/>
          <w:highlight w:val="cyan"/>
        </w:rPr>
        <w:t>narrows the scope of what must be abolished</w:t>
      </w:r>
      <w:r w:rsidRPr="00103E4E">
        <w:rPr>
          <w:sz w:val="16"/>
        </w:rPr>
        <w:t xml:space="preserve">, as the state and its social order are conceptualized as not fully overdetermined by carceral directives. </w:t>
      </w:r>
      <w:r w:rsidRPr="00103E4E">
        <w:rPr>
          <w:rStyle w:val="StyleUnderline"/>
        </w:rPr>
        <w:t>Police and prisons</w:t>
      </w:r>
      <w:r w:rsidRPr="00103E4E">
        <w:rPr>
          <w:sz w:val="16"/>
        </w:rPr>
        <w:t xml:space="preserve"> unquestionably </w:t>
      </w:r>
      <w:r w:rsidRPr="00103E4E">
        <w:rPr>
          <w:rStyle w:val="StyleUnderline"/>
        </w:rPr>
        <w:t>remain targets for</w:t>
      </w:r>
      <w:r w:rsidRPr="00103E4E">
        <w:rPr>
          <w:sz w:val="16"/>
        </w:rPr>
        <w:t xml:space="preserve"> outright </w:t>
      </w:r>
      <w:r w:rsidRPr="00103E4E">
        <w:rPr>
          <w:rStyle w:val="StyleUnderline"/>
        </w:rPr>
        <w:t>elimination; however this approach minimizes the extent to which the state’s assumably non-carceral infrastructure is also driven by an oppressive contract that requires black captivity.</w:t>
      </w:r>
      <w:r w:rsidRPr="00103E4E">
        <w:rPr>
          <w:sz w:val="16"/>
        </w:rPr>
        <w:t xml:space="preserve"> This leaves conceptual room for a primary discursive focus of reconfiguring the social landscape instead of being forced to call for its complete destruction. </w:t>
      </w:r>
      <w:r w:rsidRPr="00103E4E">
        <w:rPr>
          <w:rStyle w:val="StyleUnderline"/>
        </w:rPr>
        <w:t xml:space="preserve">If the state is not constitutively an enemy, affirmationist abolitionists can prescribe engaging the state non-conflictually to create supportive infrastructure for proliferating, resourcing, and protecting abolitionist experiments. </w:t>
      </w:r>
      <w:r w:rsidRPr="00103E4E">
        <w:rPr>
          <w:sz w:val="16"/>
        </w:rPr>
        <w:t xml:space="preserve">George Jackson’s interventions call this orientation into question, as he compels readers to contend with the dark con-sideration that </w:t>
      </w:r>
      <w:r w:rsidRPr="00103E4E">
        <w:rPr>
          <w:rStyle w:val="Emphasis"/>
          <w:highlight w:val="cyan"/>
        </w:rPr>
        <w:t>the state is a weapon of an inescapable antagonism</w:t>
      </w:r>
      <w:r w:rsidRPr="00103E4E">
        <w:rPr>
          <w:rStyle w:val="Emphasis"/>
        </w:rPr>
        <w:t xml:space="preserve"> at the level of being </w:t>
      </w:r>
      <w:r w:rsidRPr="00103E4E">
        <w:rPr>
          <w:rStyle w:val="Emphasis"/>
          <w:highlight w:val="cyan"/>
        </w:rPr>
        <w:t>prior to any</w:t>
      </w:r>
      <w:r w:rsidRPr="00103E4E">
        <w:rPr>
          <w:rStyle w:val="Emphasis"/>
        </w:rPr>
        <w:t xml:space="preserve"> </w:t>
      </w:r>
      <w:r w:rsidRPr="00103E4E">
        <w:rPr>
          <w:rStyle w:val="Emphasis"/>
          <w:highlight w:val="cyan"/>
        </w:rPr>
        <w:t>policy</w:t>
      </w:r>
      <w:r w:rsidRPr="00103E4E">
        <w:rPr>
          <w:sz w:val="16"/>
        </w:rPr>
        <w:t>, practice, or institutional arrangement.</w:t>
      </w:r>
    </w:p>
    <w:p w14:paraId="71F874F2" w14:textId="77777777" w:rsidR="00F15DFB" w:rsidRPr="00103E4E" w:rsidRDefault="00F15DFB" w:rsidP="00F15DFB">
      <w:pPr>
        <w:rPr>
          <w:sz w:val="16"/>
        </w:rPr>
      </w:pPr>
      <w:r w:rsidRPr="00103E4E">
        <w:rPr>
          <w:sz w:val="16"/>
        </w:rPr>
        <w:t>I turn to George Jackson’s work in this moment to bring what I call his “</w:t>
      </w:r>
      <w:r w:rsidRPr="00103E4E">
        <w:rPr>
          <w:rStyle w:val="StyleUnderline"/>
        </w:rPr>
        <w:t>dark abolition”</w:t>
      </w:r>
      <w:r w:rsidRPr="00103E4E">
        <w:rPr>
          <w:sz w:val="16"/>
        </w:rPr>
        <w:t xml:space="preserve"> to bear on affirmationist abolition and challenge the hegemony of the nonreformist reform. I use the modifier “dark” to </w:t>
      </w:r>
      <w:r w:rsidRPr="00103E4E">
        <w:rPr>
          <w:rStyle w:val="StyleUnderline"/>
        </w:rPr>
        <w:t>note a clear departure from the positivity of affirmationist theorizing and</w:t>
      </w:r>
      <w:r w:rsidRPr="00103E4E">
        <w:rPr>
          <w:sz w:val="16"/>
        </w:rPr>
        <w:t xml:space="preserve"> place my reading of Jackson in conversation with thinkers who </w:t>
      </w:r>
      <w:r w:rsidRPr="00103E4E">
        <w:rPr>
          <w:rStyle w:val="StyleUnderline"/>
        </w:rPr>
        <w:t>engage blackness as an abject structural position “wherein potential and possibility are circumscribed by an unrelenting violence”</w:t>
      </w:r>
      <w:r w:rsidRPr="00103E4E">
        <w:rPr>
          <w:sz w:val="16"/>
        </w:rPr>
        <w:t xml:space="preserve"> (Palmer 2023, 133).5 </w:t>
      </w:r>
      <w:r w:rsidRPr="00103E4E">
        <w:rPr>
          <w:rStyle w:val="Emphasis"/>
        </w:rPr>
        <w:t xml:space="preserve">This dark mode of analysis challenges the applicability of affirmationism to black existence, as it contends with various scales of violence </w:t>
      </w:r>
      <w:r w:rsidRPr="00103E4E">
        <w:rPr>
          <w:rStyle w:val="Emphasis"/>
          <w:highlight w:val="cyan"/>
        </w:rPr>
        <w:t>that</w:t>
      </w:r>
      <w:r w:rsidRPr="00103E4E">
        <w:rPr>
          <w:rStyle w:val="Emphasis"/>
        </w:rPr>
        <w:t xml:space="preserve"> </w:t>
      </w:r>
      <w:r w:rsidRPr="00103E4E">
        <w:rPr>
          <w:rStyle w:val="Emphasis"/>
          <w:highlight w:val="cyan"/>
        </w:rPr>
        <w:t>continually capture, delimit, and destroy</w:t>
      </w:r>
      <w:r w:rsidRPr="00103E4E">
        <w:rPr>
          <w:rStyle w:val="Emphasis"/>
        </w:rPr>
        <w:t xml:space="preserve"> </w:t>
      </w:r>
      <w:r w:rsidRPr="00103E4E">
        <w:rPr>
          <w:rStyle w:val="Emphasis"/>
          <w:highlight w:val="cyan"/>
        </w:rPr>
        <w:t>black</w:t>
      </w:r>
      <w:r w:rsidRPr="00103E4E">
        <w:rPr>
          <w:rStyle w:val="Emphasis"/>
        </w:rPr>
        <w:t xml:space="preserve"> </w:t>
      </w:r>
      <w:r w:rsidRPr="00103E4E">
        <w:rPr>
          <w:rStyle w:val="Emphasis"/>
          <w:highlight w:val="cyan"/>
        </w:rPr>
        <w:t>attempts to create otherwise</w:t>
      </w:r>
      <w:r w:rsidRPr="00103E4E">
        <w:rPr>
          <w:rStyle w:val="Emphasis"/>
        </w:rPr>
        <w:t xml:space="preserve"> </w:t>
      </w:r>
      <w:r w:rsidRPr="00103E4E">
        <w:rPr>
          <w:rStyle w:val="Emphasis"/>
          <w:highlight w:val="cyan"/>
        </w:rPr>
        <w:t>possibilities within an anti-black social world</w:t>
      </w:r>
      <w:r w:rsidRPr="00103E4E">
        <w:rPr>
          <w:sz w:val="16"/>
        </w:rPr>
        <w:t xml:space="preserve">. </w:t>
      </w:r>
      <w:r w:rsidRPr="00103E4E">
        <w:rPr>
          <w:rStyle w:val="StyleUnderline"/>
        </w:rPr>
        <w:t>This orientation aims to unflinchingly engage the negativity of blackness and contend with “the disorder it brings on the assumed ground of our theorization” rather than take the positive reconfiguration of the social world for granted as a viable approach to redressing the black condition</w:t>
      </w:r>
      <w:r w:rsidRPr="00103E4E">
        <w:rPr>
          <w:sz w:val="16"/>
        </w:rPr>
        <w:t xml:space="preserve"> (Palmer 2023,133).</w:t>
      </w:r>
    </w:p>
    <w:p w14:paraId="63AB4AD1" w14:textId="77777777" w:rsidR="00F15DFB" w:rsidRPr="00103E4E" w:rsidRDefault="00F15DFB" w:rsidP="00F15DFB">
      <w:pPr>
        <w:rPr>
          <w:sz w:val="16"/>
        </w:rPr>
      </w:pPr>
      <w:r w:rsidRPr="00103E4E">
        <w:rPr>
          <w:sz w:val="16"/>
        </w:rPr>
        <w:t xml:space="preserve">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w:t>
      </w:r>
      <w:r w:rsidRPr="00103E4E">
        <w:rPr>
          <w:rStyle w:val="StyleUnderline"/>
        </w:rPr>
        <w:t>a dark critique of abolitionism</w:t>
      </w:r>
      <w:r w:rsidRPr="00103E4E">
        <w:rPr>
          <w:sz w:val="16"/>
        </w:rPr>
        <w:t xml:space="preserve"> , in conversation with Joy James and Dylan Rodriguez who also emphasize Jackson’s conceptions of antagonism to challenge the discourse to contend with his insistence upon destructivity and conflictuality.6 Black anarchists and other critical scholars also continue to </w:t>
      </w:r>
      <w:r w:rsidRPr="00103E4E">
        <w:rPr>
          <w:rStyle w:val="StyleUnderline"/>
        </w:rPr>
        <w:t>craft negative critiques of the state</w:t>
      </w:r>
      <w:r w:rsidRPr="00103E4E">
        <w:rPr>
          <w:sz w:val="16"/>
        </w:rPr>
        <w:t xml:space="preserve">, the political, </w:t>
      </w:r>
      <w:r w:rsidRPr="00103E4E">
        <w:rPr>
          <w:rStyle w:val="StyleUnderline"/>
        </w:rPr>
        <w:t>and antiblackness through abolition as</w:t>
      </w:r>
      <w:r w:rsidRPr="00103E4E">
        <w:rPr>
          <w:sz w:val="16"/>
        </w:rPr>
        <w:t xml:space="preserve"> it remains </w:t>
      </w:r>
      <w:r w:rsidRPr="00103E4E">
        <w:rPr>
          <w:rStyle w:val="StyleUnderline"/>
        </w:rPr>
        <w:t xml:space="preserve">a </w:t>
      </w:r>
      <w:r w:rsidRPr="00103E4E">
        <w:rPr>
          <w:sz w:val="16"/>
        </w:rPr>
        <w:t xml:space="preserve">useful </w:t>
      </w:r>
      <w:r w:rsidRPr="00103E4E">
        <w:rPr>
          <w:rStyle w:val="StyleUnderline"/>
        </w:rPr>
        <w:t>theoretical discourse for confronting the totality of modern concepts that enable the reproduction of slavery</w:t>
      </w:r>
      <w:r w:rsidRPr="00103E4E">
        <w:rPr>
          <w:sz w:val="16"/>
        </w:rPr>
        <w:t xml:space="preserve">, despite the ways the framework is overrepresented by reformistapproaches.7 Since George Jackson’s “presence is imprinted on abolitionism,” I frame my engagement with his work not as a departure from it but as offering an extreme position that contributes to </w:t>
      </w:r>
      <w:r w:rsidRPr="00103E4E">
        <w:rPr>
          <w:rStyle w:val="StyleUnderline"/>
        </w:rPr>
        <w:t>negativist conceptions of abolition</w:t>
      </w:r>
      <w:r w:rsidRPr="00103E4E">
        <w:rPr>
          <w:sz w:val="16"/>
        </w:rPr>
        <w:t xml:space="preserve"> by </w:t>
      </w:r>
      <w:r w:rsidRPr="00103E4E">
        <w:rPr>
          <w:rStyle w:val="StyleUnderline"/>
        </w:rPr>
        <w:t>resolutely refus</w:t>
      </w:r>
      <w:r w:rsidRPr="00103E4E">
        <w:rPr>
          <w:sz w:val="16"/>
        </w:rPr>
        <w:t xml:space="preserve">ing </w:t>
      </w:r>
      <w:r w:rsidRPr="00103E4E">
        <w:rPr>
          <w:rStyle w:val="StyleUnderline"/>
        </w:rPr>
        <w:t>the lure of affirmationism</w:t>
      </w:r>
      <w:r w:rsidRPr="00103E4E">
        <w:rPr>
          <w:sz w:val="16"/>
        </w:rPr>
        <w:t xml:space="preserve"> (James2018).</w:t>
      </w:r>
    </w:p>
    <w:p w14:paraId="3D622B23" w14:textId="77777777" w:rsidR="00F15DFB" w:rsidRPr="00103E4E" w:rsidRDefault="00F15DFB" w:rsidP="00F15DFB">
      <w:pPr>
        <w:rPr>
          <w:sz w:val="16"/>
        </w:rPr>
      </w:pPr>
      <w:r w:rsidRPr="00103E4E">
        <w:rPr>
          <w:sz w:val="16"/>
        </w:rPr>
        <w:t>Through a close reading of Jackson’s theorizations of the oppressive contract and</w:t>
      </w:r>
    </w:p>
    <w:p w14:paraId="7A1DB72D" w14:textId="77777777" w:rsidR="00F15DFB" w:rsidRPr="00103E4E" w:rsidRDefault="00F15DFB" w:rsidP="00F15DFB">
      <w:pPr>
        <w:rPr>
          <w:rStyle w:val="StyleUnderline"/>
        </w:rPr>
      </w:pPr>
      <w:r w:rsidRPr="00103E4E">
        <w:rPr>
          <w:sz w:val="16"/>
        </w:rPr>
        <w:t>Perfect Disorder</w:t>
      </w:r>
      <w:r w:rsidRPr="00103E4E">
        <w:rPr>
          <w:rStyle w:val="Emphasis"/>
        </w:rPr>
        <w:t xml:space="preserve">, I conceptualize dark abolition as an onto-epistemological reorientation to politics that involves an acceptance of black existence </w:t>
      </w:r>
      <w:r w:rsidRPr="00103E4E">
        <w:rPr>
          <w:rStyle w:val="Emphasis"/>
          <w:highlight w:val="cyan"/>
        </w:rPr>
        <w:t>as ontologically captive</w:t>
      </w:r>
      <w:r w:rsidRPr="00103E4E">
        <w:rPr>
          <w:rStyle w:val="Emphasis"/>
        </w:rPr>
        <w:t xml:space="preserve"> and an </w:t>
      </w:r>
      <w:r w:rsidRPr="00103E4E">
        <w:rPr>
          <w:rStyle w:val="Emphasis"/>
          <w:highlight w:val="cyan"/>
        </w:rPr>
        <w:t>embrace of the imperative</w:t>
      </w:r>
      <w:r w:rsidRPr="00103E4E">
        <w:rPr>
          <w:rStyle w:val="Emphasis"/>
        </w:rPr>
        <w:t xml:space="preserve"> </w:t>
      </w:r>
      <w:r w:rsidRPr="00103E4E">
        <w:rPr>
          <w:rStyle w:val="Emphasis"/>
          <w:highlight w:val="cyan"/>
        </w:rPr>
        <w:t>to</w:t>
      </w:r>
      <w:r w:rsidRPr="00103E4E">
        <w:rPr>
          <w:rStyle w:val="Emphasis"/>
        </w:rPr>
        <w:t xml:space="preserve"> prevent the </w:t>
      </w:r>
      <w:r w:rsidRPr="00103E4E">
        <w:rPr>
          <w:rStyle w:val="Emphasis"/>
          <w:highlight w:val="cyan"/>
        </w:rPr>
        <w:t>perpetuation</w:t>
      </w:r>
      <w:r w:rsidRPr="00103E4E">
        <w:rPr>
          <w:rStyle w:val="Emphasis"/>
        </w:rPr>
        <w:t xml:space="preserve"> of </w:t>
      </w:r>
      <w:r w:rsidRPr="00103E4E">
        <w:rPr>
          <w:rStyle w:val="Emphasis"/>
          <w:highlight w:val="cyan"/>
        </w:rPr>
        <w:t>black captivity through a counter-</w:t>
      </w:r>
      <w:r w:rsidRPr="00103E4E">
        <w:rPr>
          <w:rStyle w:val="Emphasis"/>
        </w:rPr>
        <w:t>violence</w:t>
      </w:r>
      <w:r w:rsidRPr="00103E4E">
        <w:rPr>
          <w:sz w:val="16"/>
        </w:rPr>
        <w:t xml:space="preserve">. Jackson offers a lens of interpretation that finds </w:t>
      </w:r>
      <w:r w:rsidRPr="00103E4E">
        <w:rPr>
          <w:rStyle w:val="StyleUnderline"/>
        </w:rPr>
        <w:t>no evidence to suggest antiblack state violence can be escaped or retracted</w:t>
      </w:r>
      <w:r w:rsidRPr="00103E4E">
        <w:rPr>
          <w:sz w:val="16"/>
        </w:rPr>
        <w:t xml:space="preserve">. He is compelled </w:t>
      </w:r>
      <w:r w:rsidRPr="00103E4E">
        <w:rPr>
          <w:rStyle w:val="StyleUnderline"/>
        </w:rPr>
        <w:t>to accept</w:t>
      </w:r>
      <w:r w:rsidRPr="00103E4E">
        <w:rPr>
          <w:sz w:val="16"/>
        </w:rPr>
        <w:t xml:space="preserve"> that he faces a </w:t>
      </w:r>
      <w:r w:rsidRPr="00103E4E">
        <w:rPr>
          <w:rStyle w:val="StyleUnderline"/>
        </w:rPr>
        <w:t>totalized structure of violence</w:t>
      </w:r>
      <w:r w:rsidRPr="00103E4E">
        <w:rPr>
          <w:sz w:val="16"/>
        </w:rPr>
        <w:t xml:space="preserve"> and from this acceptance </w:t>
      </w:r>
      <w:r w:rsidRPr="00103E4E">
        <w:rPr>
          <w:rStyle w:val="StyleUnderline"/>
        </w:rPr>
        <w:t xml:space="preserve">is </w:t>
      </w:r>
      <w:r w:rsidRPr="00103E4E">
        <w:rPr>
          <w:sz w:val="16"/>
        </w:rPr>
        <w:t xml:space="preserve">able </w:t>
      </w:r>
      <w:r w:rsidRPr="00103E4E">
        <w:rPr>
          <w:rStyle w:val="StyleUnderline"/>
        </w:rPr>
        <w:t>to propose a program of conflictual struggle against an antagonistic enemy</w:t>
      </w:r>
      <w:r w:rsidRPr="00103E4E">
        <w:rPr>
          <w:sz w:val="16"/>
        </w:rPr>
        <w:t xml:space="preserve">. Jackson asserts that </w:t>
      </w:r>
      <w:r w:rsidRPr="00103E4E">
        <w:rPr>
          <w:rStyle w:val="Emphasis"/>
          <w:highlight w:val="cyan"/>
        </w:rPr>
        <w:t>minimizing the state’s antagonism</w:t>
      </w:r>
      <w:r w:rsidRPr="00103E4E">
        <w:rPr>
          <w:rStyle w:val="Emphasis"/>
        </w:rPr>
        <w:t xml:space="preserve"> </w:t>
      </w:r>
      <w:r w:rsidRPr="00103E4E">
        <w:rPr>
          <w:rStyle w:val="Emphasis"/>
          <w:highlight w:val="cyan"/>
        </w:rPr>
        <w:t>and contempt for</w:t>
      </w:r>
      <w:r w:rsidRPr="00103E4E">
        <w:rPr>
          <w:rStyle w:val="Emphasis"/>
        </w:rPr>
        <w:t xml:space="preserve"> </w:t>
      </w:r>
      <w:r w:rsidRPr="00103E4E">
        <w:rPr>
          <w:rStyle w:val="Emphasis"/>
          <w:highlight w:val="cyan"/>
        </w:rPr>
        <w:t>black</w:t>
      </w:r>
      <w:r w:rsidRPr="00103E4E">
        <w:rPr>
          <w:rStyle w:val="Emphasis"/>
        </w:rPr>
        <w:t xml:space="preserve"> </w:t>
      </w:r>
      <w:r w:rsidRPr="00103E4E">
        <w:rPr>
          <w:rStyle w:val="Emphasis"/>
          <w:highlight w:val="cyan"/>
        </w:rPr>
        <w:t>people</w:t>
      </w:r>
      <w:r w:rsidRPr="00103E4E">
        <w:rPr>
          <w:rStyle w:val="Emphasis"/>
        </w:rPr>
        <w:t xml:space="preserve"> precludes a generalized embrace of </w:t>
      </w:r>
      <w:r w:rsidRPr="00103E4E">
        <w:rPr>
          <w:rStyle w:val="Emphasis"/>
          <w:highlight w:val="cyan"/>
        </w:rPr>
        <w:t>destructive practices</w:t>
      </w:r>
      <w:r w:rsidRPr="00103E4E">
        <w:rPr>
          <w:sz w:val="16"/>
        </w:rPr>
        <w:t xml:space="preserve">. He frames </w:t>
      </w:r>
      <w:r w:rsidRPr="00103E4E">
        <w:rPr>
          <w:rStyle w:val="StyleUnderline"/>
        </w:rPr>
        <w:t>the role of the revolutionary</w:t>
      </w:r>
      <w:r w:rsidRPr="00103E4E">
        <w:rPr>
          <w:sz w:val="16"/>
        </w:rPr>
        <w:t xml:space="preserve"> as </w:t>
      </w:r>
      <w:r w:rsidRPr="00103E4E">
        <w:rPr>
          <w:rStyle w:val="StyleUnderline"/>
        </w:rPr>
        <w:t>mak</w:t>
      </w:r>
      <w:r w:rsidRPr="00103E4E">
        <w:rPr>
          <w:sz w:val="16"/>
        </w:rPr>
        <w:t xml:space="preserve">ing </w:t>
      </w:r>
      <w:r w:rsidRPr="00103E4E">
        <w:rPr>
          <w:rStyle w:val="StyleUnderline"/>
        </w:rPr>
        <w:t>the state’s antagonism as clear as possible to the black populace in order to raise negativity to its highest point and cultivate acceptance of the inevitability of confrontation</w:t>
      </w:r>
      <w:r w:rsidRPr="00103E4E">
        <w:rPr>
          <w:sz w:val="16"/>
        </w:rPr>
        <w:t xml:space="preserve">. Jackson strives for an onto-epistemic intervention where the entirety of the black populace is forcefully invited into this acceptance. </w:t>
      </w:r>
      <w:r w:rsidRPr="00103E4E">
        <w:rPr>
          <w:rStyle w:val="StyleUnderline"/>
          <w:highlight w:val="cyan"/>
        </w:rPr>
        <w:t>Through</w:t>
      </w:r>
      <w:r w:rsidRPr="00103E4E">
        <w:rPr>
          <w:rStyle w:val="StyleUnderline"/>
        </w:rPr>
        <w:t xml:space="preserve"> </w:t>
      </w:r>
      <w:r w:rsidRPr="00103E4E">
        <w:rPr>
          <w:rStyle w:val="StyleUnderline"/>
          <w:highlight w:val="cyan"/>
        </w:rPr>
        <w:t>crafting</w:t>
      </w:r>
      <w:r w:rsidRPr="00103E4E">
        <w:rPr>
          <w:rStyle w:val="StyleUnderline"/>
        </w:rPr>
        <w:t xml:space="preserve"> a situation of </w:t>
      </w:r>
      <w:r w:rsidRPr="00103E4E">
        <w:rPr>
          <w:rStyle w:val="StyleUnderline"/>
          <w:highlight w:val="cyan"/>
        </w:rPr>
        <w:t>Perfect Disorder</w:t>
      </w:r>
      <w:r w:rsidRPr="00103E4E">
        <w:rPr>
          <w:rStyle w:val="StyleUnderline"/>
        </w:rPr>
        <w:t>, black guerrillas provoke the state to saturate the geography with repression, clearly demonstrating its con- tempt for black people and removing any “false sense of security” that suggests confrontation can be avoided</w:t>
      </w:r>
      <w:r w:rsidRPr="00103E4E">
        <w:rPr>
          <w:sz w:val="16"/>
        </w:rPr>
        <w:t xml:space="preserve"> (Jackson [1972] 1990, 16). </w:t>
      </w:r>
      <w:r w:rsidRPr="00103E4E">
        <w:rPr>
          <w:rStyle w:val="StyleUnderline"/>
          <w:highlight w:val="cyan"/>
        </w:rPr>
        <w:t>With every affirmative outlet closed off,</w:t>
      </w:r>
      <w:r w:rsidRPr="00103E4E">
        <w:rPr>
          <w:rStyle w:val="StyleUnderline"/>
        </w:rPr>
        <w:t xml:space="preserve"> </w:t>
      </w:r>
      <w:r w:rsidRPr="00103E4E">
        <w:rPr>
          <w:rStyle w:val="StyleUnderline"/>
          <w:highlight w:val="cyan"/>
        </w:rPr>
        <w:t>the</w:t>
      </w:r>
      <w:r w:rsidRPr="00103E4E">
        <w:rPr>
          <w:rStyle w:val="StyleUnderline"/>
        </w:rPr>
        <w:t xml:space="preserve"> black </w:t>
      </w:r>
      <w:r w:rsidRPr="00103E4E">
        <w:rPr>
          <w:rStyle w:val="StyleUnderline"/>
          <w:highlight w:val="cyan"/>
        </w:rPr>
        <w:t>populace</w:t>
      </w:r>
      <w:r w:rsidRPr="00103E4E">
        <w:rPr>
          <w:rStyle w:val="StyleUnderline"/>
        </w:rPr>
        <w:t xml:space="preserve"> </w:t>
      </w:r>
      <w:r w:rsidRPr="00103E4E">
        <w:rPr>
          <w:rStyle w:val="StyleUnderline"/>
          <w:highlight w:val="cyan"/>
        </w:rPr>
        <w:t>is compelled to</w:t>
      </w:r>
      <w:r w:rsidRPr="00103E4E">
        <w:rPr>
          <w:rStyle w:val="StyleUnderline"/>
        </w:rPr>
        <w:t xml:space="preserve"> finally </w:t>
      </w:r>
      <w:r w:rsidRPr="00103E4E">
        <w:rPr>
          <w:rStyle w:val="Emphasis"/>
          <w:highlight w:val="cyan"/>
        </w:rPr>
        <w:t>abandon reformism</w:t>
      </w:r>
      <w:r w:rsidRPr="00103E4E">
        <w:rPr>
          <w:rStyle w:val="StyleUnderline"/>
          <w:highlight w:val="cyan"/>
        </w:rPr>
        <w:t xml:space="preserve"> and “rage on”</w:t>
      </w:r>
      <w:r w:rsidRPr="00103E4E">
        <w:rPr>
          <w:rStyle w:val="StyleUnderline"/>
        </w:rPr>
        <w:t xml:space="preserve"> without restrictions (181).</w:t>
      </w:r>
    </w:p>
    <w:p w14:paraId="610934E7" w14:textId="77777777" w:rsidR="00F15DFB" w:rsidRPr="00103E4E" w:rsidRDefault="00F15DFB" w:rsidP="00F15DFB">
      <w:pPr>
        <w:pStyle w:val="Heading4"/>
        <w:rPr>
          <w:rFonts w:cs="Calibri"/>
        </w:rPr>
      </w:pPr>
      <w:r w:rsidRPr="00103E4E">
        <w:rPr>
          <w:rFonts w:cs="Calibri"/>
        </w:rPr>
        <w:t xml:space="preserve">Which requires an ethics of </w:t>
      </w:r>
      <w:r w:rsidRPr="00103E4E">
        <w:rPr>
          <w:rFonts w:cs="Calibri"/>
          <w:u w:val="single"/>
        </w:rPr>
        <w:t>clairvoyance</w:t>
      </w:r>
      <w:r w:rsidRPr="00103E4E">
        <w:rPr>
          <w:rFonts w:cs="Calibri"/>
        </w:rPr>
        <w:t xml:space="preserve"> --- a break from carcel logics that reproduce state sanctioned violence, every </w:t>
      </w:r>
      <w:r w:rsidRPr="00103E4E">
        <w:rPr>
          <w:rFonts w:cs="Calibri"/>
          <w:u w:val="single"/>
        </w:rPr>
        <w:t>perscriptive failure</w:t>
      </w:r>
      <w:r w:rsidRPr="00103E4E">
        <w:rPr>
          <w:rFonts w:cs="Calibri"/>
        </w:rPr>
        <w:t xml:space="preserve"> of the alternative proves we have a structural inability to imagine a world of </w:t>
      </w:r>
      <w:r w:rsidRPr="00103E4E">
        <w:rPr>
          <w:rFonts w:cs="Calibri"/>
          <w:u w:val="single"/>
        </w:rPr>
        <w:t>abolition</w:t>
      </w:r>
    </w:p>
    <w:p w14:paraId="393F6FFD" w14:textId="77777777" w:rsidR="00F15DFB" w:rsidRPr="00103E4E" w:rsidRDefault="00F15DFB" w:rsidP="00F15DFB">
      <w:r w:rsidRPr="00103E4E">
        <w:t xml:space="preserve">Liat </w:t>
      </w:r>
      <w:r w:rsidRPr="00103E4E">
        <w:rPr>
          <w:rStyle w:val="Style13ptBold"/>
        </w:rPr>
        <w:t>Ben-Moshe</w:t>
      </w:r>
      <w:r w:rsidRPr="00103E4E">
        <w:t xml:space="preserve"> </w:t>
      </w:r>
      <w:r w:rsidRPr="00103E4E">
        <w:rPr>
          <w:rStyle w:val="Style13ptBold"/>
        </w:rPr>
        <w:t>20</w:t>
      </w:r>
      <w:r w:rsidRPr="00103E4E">
        <w:t xml:space="preserve"> (Ben-Moshe assistant professor of criminology, law, and justice @ University of Illinois at Chicago, 2020 “DECARCERATING DISABILITY: DEINSTITUTIONALIZATION AND PRISON ABOLITION”, p. 129-133)</w:t>
      </w:r>
    </w:p>
    <w:p w14:paraId="51B8103B" w14:textId="77777777" w:rsidR="00F15DFB" w:rsidRPr="00103E4E" w:rsidRDefault="00F15DFB" w:rsidP="00F15DFB">
      <w:pPr>
        <w:rPr>
          <w:u w:val="single"/>
        </w:rPr>
      </w:pPr>
      <w:r w:rsidRPr="00103E4E">
        <w:rPr>
          <w:sz w:val="16"/>
          <w:szCs w:val="16"/>
        </w:rPr>
        <w:t xml:space="preserve">In addition to letting go of attachments to certainty (knowing what to do in its final formulation), I suggest that another characteristic of </w:t>
      </w:r>
      <w:r w:rsidRPr="00103E4E">
        <w:rPr>
          <w:highlight w:val="cyan"/>
          <w:u w:val="single"/>
        </w:rPr>
        <w:t xml:space="preserve">abolition dis-epistemology is letting go of attachment to </w:t>
      </w:r>
      <w:r w:rsidRPr="00103E4E">
        <w:rPr>
          <w:rStyle w:val="Emphasis"/>
          <w:highlight w:val="cyan"/>
        </w:rPr>
        <w:t>clairvoyance</w:t>
      </w:r>
      <w:r w:rsidRPr="00103E4E">
        <w:rPr>
          <w:sz w:val="16"/>
          <w:szCs w:val="16"/>
        </w:rPr>
        <w:t xml:space="preserve">, or the ability to see the future. Here I want to focus specifically on attachment to optimism in relation to futurity. To counter the vast critiques and sheer repression that come from holding abolitionist views, </w:t>
      </w:r>
      <w:r w:rsidRPr="00103E4E">
        <w:rPr>
          <w:u w:val="single"/>
        </w:rPr>
        <w:t>there is a temptation to be overly opti- mistic about what a noncarceral future might bring</w:t>
      </w:r>
      <w:r w:rsidRPr="00103E4E">
        <w:rPr>
          <w:sz w:val="16"/>
          <w:szCs w:val="16"/>
        </w:rPr>
        <w:t xml:space="preserve">. (And just for full dis- closure, I use this trope myself as well.) To critique the present, </w:t>
      </w:r>
      <w:r w:rsidRPr="00103E4E">
        <w:rPr>
          <w:u w:val="single"/>
        </w:rPr>
        <w:t xml:space="preserve">the claim that is often made is that </w:t>
      </w:r>
      <w:r w:rsidRPr="00103E4E">
        <w:rPr>
          <w:highlight w:val="cyan"/>
          <w:u w:val="single"/>
        </w:rPr>
        <w:t>whatever a noncarceral future holds</w:t>
      </w:r>
      <w:r w:rsidRPr="00103E4E">
        <w:rPr>
          <w:u w:val="single"/>
        </w:rPr>
        <w:t xml:space="preserve">, </w:t>
      </w:r>
      <w:r w:rsidRPr="00103E4E">
        <w:rPr>
          <w:rStyle w:val="Emphasis"/>
          <w:sz w:val="28"/>
          <w:szCs w:val="24"/>
          <w:highlight w:val="cyan"/>
        </w:rPr>
        <w:t>it will surely be better than what we have now</w:t>
      </w:r>
      <w:r w:rsidRPr="00103E4E">
        <w:rPr>
          <w:u w:val="single"/>
        </w:rPr>
        <w:t>.</w:t>
      </w:r>
      <w:r w:rsidRPr="00103E4E">
        <w:rPr>
          <w:sz w:val="16"/>
          <w:szCs w:val="16"/>
        </w:rPr>
        <w:t xml:space="preserve"> So even if we close down all prisons, residen- tial institutions for people with disabilities, and other segregationist locales, the argument goes, that act by itself alone would be better than the present system of state capture. Even just this act will be progress, improvement, and movement. The critique over such affective registers should be familiar to those attuned to recent debates on futurity in queer theory and disability studies.74 Specifically, it is related to the stream of queer of color critiques of the “It gets better” campaign.75 </w:t>
      </w:r>
      <w:r w:rsidRPr="00103E4E">
        <w:rPr>
          <w:u w:val="single"/>
        </w:rPr>
        <w:t xml:space="preserve">The campaign played on the same affective register of “the future is better no matter what” that can be found in some abolition- ist discourses. </w:t>
      </w:r>
      <w:r w:rsidRPr="00103E4E">
        <w:rPr>
          <w:sz w:val="16"/>
          <w:szCs w:val="16"/>
        </w:rPr>
        <w:t xml:space="preserve">The 2011 campaign came as a response to the high number of suicides of LGBTQ and gender-variant teens. </w:t>
      </w:r>
      <w:r w:rsidRPr="00103E4E">
        <w:rPr>
          <w:u w:val="single"/>
        </w:rPr>
        <w:t xml:space="preserve">Don’t give up now, </w:t>
      </w:r>
      <w:r w:rsidRPr="00103E4E">
        <w:rPr>
          <w:rStyle w:val="Emphasis"/>
          <w:highlight w:val="cyan"/>
        </w:rPr>
        <w:t>“it” will get better</w:t>
      </w:r>
      <w:r w:rsidRPr="00103E4E">
        <w:rPr>
          <w:sz w:val="16"/>
          <w:szCs w:val="16"/>
        </w:rPr>
        <w:t xml:space="preserve">, it signifying here a person’s life chances, progress, proximity to assimilation, that is, success, as opposed to it, the material conditions of oppression. </w:t>
      </w:r>
      <w:r w:rsidRPr="00103E4E">
        <w:rPr>
          <w:u w:val="single"/>
        </w:rPr>
        <w:t xml:space="preserve">But “it” </w:t>
      </w:r>
      <w:r w:rsidRPr="00103E4E">
        <w:rPr>
          <w:highlight w:val="cyan"/>
          <w:u w:val="single"/>
        </w:rPr>
        <w:t xml:space="preserve">only gets better from a certain </w:t>
      </w:r>
      <w:r w:rsidRPr="00103E4E">
        <w:rPr>
          <w:rStyle w:val="Emphasis"/>
          <w:highlight w:val="cyan"/>
        </w:rPr>
        <w:t>privileged</w:t>
      </w:r>
      <w:r w:rsidRPr="00103E4E">
        <w:rPr>
          <w:highlight w:val="cyan"/>
          <w:u w:val="single"/>
        </w:rPr>
        <w:t xml:space="preserve"> locale, and reli- ance on such tropes foreclosures</w:t>
      </w:r>
      <w:r w:rsidRPr="00103E4E">
        <w:rPr>
          <w:u w:val="single"/>
        </w:rPr>
        <w:t xml:space="preserve"> other important queer affects, such as failure or unhappiness</w:t>
      </w:r>
      <w:r w:rsidRPr="00103E4E">
        <w:rPr>
          <w:sz w:val="16"/>
          <w:szCs w:val="16"/>
        </w:rPr>
        <w:t xml:space="preserve">.76 My argument therefore is not to suggest </w:t>
      </w:r>
      <w:r w:rsidRPr="00103E4E">
        <w:rPr>
          <w:u w:val="single"/>
        </w:rPr>
        <w:t>that</w:t>
      </w:r>
      <w:r w:rsidRPr="00103E4E">
        <w:rPr>
          <w:sz w:val="16"/>
          <w:szCs w:val="16"/>
        </w:rPr>
        <w:t xml:space="preserve"> </w:t>
      </w:r>
      <w:r w:rsidRPr="00103E4E">
        <w:rPr>
          <w:rStyle w:val="Emphasis"/>
          <w:sz w:val="28"/>
          <w:szCs w:val="24"/>
          <w:highlight w:val="cyan"/>
        </w:rPr>
        <w:t>there is no possible answer</w:t>
      </w:r>
      <w:r w:rsidRPr="00103E4E">
        <w:rPr>
          <w:highlight w:val="cyan"/>
          <w:u w:val="single"/>
        </w:rPr>
        <w:t xml:space="preserve"> to the question</w:t>
      </w:r>
      <w:r w:rsidRPr="00103E4E">
        <w:rPr>
          <w:u w:val="single"/>
        </w:rPr>
        <w:t xml:space="preserve"> </w:t>
      </w:r>
      <w:r w:rsidRPr="00103E4E">
        <w:rPr>
          <w:sz w:val="16"/>
          <w:szCs w:val="16"/>
        </w:rPr>
        <w:t>posed by Lenin at the turn of the last century and conjured up by Ruth Wilson Gilmore in 2011 in regard to prison abolition—“</w:t>
      </w:r>
      <w:r w:rsidRPr="00103E4E">
        <w:rPr>
          <w:highlight w:val="cyan"/>
          <w:u w:val="single"/>
        </w:rPr>
        <w:t>What is to be done?”</w:t>
      </w:r>
      <w:r w:rsidRPr="00103E4E">
        <w:rPr>
          <w:u w:val="single"/>
        </w:rPr>
        <w:t xml:space="preserve"> Quite the opposite</w:t>
      </w:r>
      <w:r w:rsidRPr="00103E4E">
        <w:rPr>
          <w:sz w:val="16"/>
          <w:szCs w:val="16"/>
        </w:rPr>
        <w:t xml:space="preserve">, I want to suggest </w:t>
      </w:r>
      <w:r w:rsidRPr="00103E4E">
        <w:rPr>
          <w:u w:val="single"/>
        </w:rPr>
        <w:t>that</w:t>
      </w:r>
      <w:r w:rsidRPr="00103E4E">
        <w:rPr>
          <w:sz w:val="16"/>
          <w:szCs w:val="16"/>
        </w:rPr>
        <w:t xml:space="preserve"> </w:t>
      </w:r>
      <w:r w:rsidRPr="00103E4E">
        <w:rPr>
          <w:u w:val="single"/>
        </w:rPr>
        <w:t>there are perhaps infinite answers to this question</w:t>
      </w:r>
      <w:r w:rsidRPr="00103E4E">
        <w:rPr>
          <w:sz w:val="16"/>
          <w:szCs w:val="16"/>
        </w:rPr>
        <w:t xml:space="preserve">. But they are made invisible in our current paradigms (of criminal “justice” or corrections, as I highlighted in the first part of the chapter). In suggesting the perhaps infinite possibilities abolition conjures up, I am using the term perhaps quite intentionally, following theorist Sara Ahmed. At the end of her essay on the feminist history of (un)happiness, Ahmed argues that “the word happy originally meant having ‘good “hap” or fortune,’ to be lucky or fortunate.”77 But in relation to the feminist killjoy, Ahmed suggests that “in refusing to be constrained by happiness, we can open up other ways of being, of being perhaps. The word perhaps shares its hap with happiness. . . . To deviate from the paths of happiness is to refuse to inherit the elimination of the hap.”78 I therefore posit that </w:t>
      </w:r>
      <w:r w:rsidRPr="00103E4E">
        <w:rPr>
          <w:u w:val="single"/>
        </w:rPr>
        <w:t xml:space="preserve">living in the “perhaps” is </w:t>
      </w:r>
      <w:r w:rsidRPr="00103E4E">
        <w:rPr>
          <w:highlight w:val="cyan"/>
          <w:u w:val="single"/>
        </w:rPr>
        <w:t>the position of the abolitionist</w:t>
      </w:r>
      <w:r w:rsidRPr="00103E4E">
        <w:rPr>
          <w:sz w:val="16"/>
          <w:szCs w:val="16"/>
          <w:highlight w:val="cyan"/>
        </w:rPr>
        <w:t xml:space="preserve">. </w:t>
      </w:r>
      <w:r w:rsidRPr="00103E4E">
        <w:rPr>
          <w:highlight w:val="cyan"/>
          <w:u w:val="single"/>
        </w:rPr>
        <w:t xml:space="preserve">Not knowing how things end up is not a disadvantage but </w:t>
      </w:r>
      <w:r w:rsidRPr="00103E4E">
        <w:rPr>
          <w:u w:val="single"/>
        </w:rPr>
        <w:t xml:space="preserve">in fact </w:t>
      </w:r>
      <w:r w:rsidRPr="00103E4E">
        <w:rPr>
          <w:highlight w:val="cyan"/>
          <w:u w:val="single"/>
        </w:rPr>
        <w:t xml:space="preserve">opens up possibilities </w:t>
      </w:r>
      <w:r w:rsidRPr="00103E4E">
        <w:rPr>
          <w:u w:val="single"/>
        </w:rPr>
        <w:t>of other life worlds</w:t>
      </w:r>
      <w:r w:rsidRPr="00103E4E">
        <w:rPr>
          <w:highlight w:val="cyan"/>
          <w:u w:val="single"/>
        </w:rPr>
        <w:t xml:space="preserve"> that cannot be imagined right now</w:t>
      </w:r>
      <w:r w:rsidRPr="00103E4E">
        <w:rPr>
          <w:u w:val="single"/>
        </w:rPr>
        <w:t xml:space="preserve">. </w:t>
      </w:r>
      <w:r w:rsidRPr="00103E4E">
        <w:rPr>
          <w:sz w:val="16"/>
          <w:szCs w:val="16"/>
        </w:rPr>
        <w:t xml:space="preserve">Refusing narratives of happy endings and living in “perhaps” does not equate hopelessness, though—quite the opposite. As Ahmed suggests in relation to Audre Lorde’s writings in The Cancer Journals, the positionality expected of </w:t>
      </w:r>
      <w:r w:rsidRPr="00103E4E">
        <w:rPr>
          <w:rStyle w:val="StyleUnderline"/>
        </w:rPr>
        <w:t>Lorde while battling and coming to terms with living with cancer is to stay positive</w:t>
      </w:r>
      <w:r w:rsidRPr="00103E4E">
        <w:rPr>
          <w:sz w:val="16"/>
          <w:szCs w:val="16"/>
        </w:rPr>
        <w:t xml:space="preserve">, look at the bright side, </w:t>
      </w:r>
      <w:r w:rsidRPr="00103E4E">
        <w:rPr>
          <w:rStyle w:val="StyleUnderline"/>
        </w:rPr>
        <w:t>not be an angry black woman, not be a fem- inist killjoy</w:t>
      </w:r>
      <w:r w:rsidRPr="00103E4E">
        <w:rPr>
          <w:sz w:val="16"/>
          <w:szCs w:val="16"/>
        </w:rPr>
        <w:t xml:space="preserve">. </w:t>
      </w:r>
      <w:r w:rsidRPr="00103E4E">
        <w:rPr>
          <w:u w:val="single"/>
        </w:rPr>
        <w:t>This disabled/wounded positionality</w:t>
      </w:r>
      <w:r w:rsidRPr="00103E4E">
        <w:rPr>
          <w:sz w:val="16"/>
          <w:szCs w:val="16"/>
        </w:rPr>
        <w:t xml:space="preserve"> that Lorde occupied dur- ing this time </w:t>
      </w:r>
      <w:r w:rsidRPr="00103E4E">
        <w:rPr>
          <w:u w:val="single"/>
        </w:rPr>
        <w:t>allotted</w:t>
      </w:r>
      <w:r w:rsidRPr="00103E4E">
        <w:rPr>
          <w:sz w:val="16"/>
          <w:szCs w:val="16"/>
        </w:rPr>
        <w:t xml:space="preserve"> her </w:t>
      </w:r>
      <w:r w:rsidRPr="00103E4E">
        <w:rPr>
          <w:u w:val="single"/>
        </w:rPr>
        <w:t>the foresight to refuse demands for certainty and futurity, as well as the ableist trope of “getting over it” and “it gets better.”</w:t>
      </w:r>
    </w:p>
    <w:p w14:paraId="4F269547" w14:textId="77777777" w:rsidR="00F15DFB" w:rsidRPr="00103E4E" w:rsidRDefault="00F15DFB" w:rsidP="00F15DFB"/>
    <w:p w14:paraId="1639A8FA" w14:textId="3D82655C" w:rsidR="00F15DFB" w:rsidRPr="00103E4E" w:rsidRDefault="00F15DFB" w:rsidP="00F15DFB">
      <w:pPr>
        <w:pStyle w:val="Heading3"/>
        <w:rPr>
          <w:rFonts w:cs="Calibri"/>
        </w:rPr>
      </w:pPr>
      <w:r w:rsidRPr="00103E4E">
        <w:rPr>
          <w:rFonts w:cs="Calibri"/>
        </w:rPr>
        <w:t>OFF</w:t>
      </w:r>
    </w:p>
    <w:p w14:paraId="012B05EF" w14:textId="77777777" w:rsidR="00F15DFB" w:rsidRPr="00103E4E" w:rsidRDefault="00F15DFB" w:rsidP="00F15DFB">
      <w:pPr>
        <w:pStyle w:val="Heading4"/>
        <w:rPr>
          <w:rFonts w:cs="Calibri"/>
        </w:rPr>
      </w:pPr>
      <w:r w:rsidRPr="00103E4E">
        <w:rPr>
          <w:rFonts w:cs="Calibri"/>
        </w:rPr>
        <w:t xml:space="preserve">Their definition of USFG is an instrument for </w:t>
      </w:r>
      <w:r w:rsidRPr="00103E4E">
        <w:rPr>
          <w:rFonts w:cs="Calibri"/>
          <w:u w:val="single"/>
        </w:rPr>
        <w:t>disembodied debates</w:t>
      </w:r>
      <w:r w:rsidRPr="00103E4E">
        <w:rPr>
          <w:rFonts w:cs="Calibri"/>
        </w:rPr>
        <w:t xml:space="preserve"> that ignore real-world issues.</w:t>
      </w:r>
    </w:p>
    <w:p w14:paraId="6A8F5F30" w14:textId="77777777" w:rsidR="00F15DFB" w:rsidRPr="00103E4E" w:rsidRDefault="00F15DFB" w:rsidP="00F15DFB">
      <w:pPr>
        <w:rPr>
          <w:sz w:val="12"/>
        </w:rPr>
      </w:pPr>
      <w:r w:rsidRPr="00103E4E">
        <w:rPr>
          <w:rStyle w:val="Style13ptBold"/>
        </w:rPr>
        <w:t>Monteith 23</w:t>
      </w:r>
      <w:r w:rsidRPr="00103E4E">
        <w:rPr>
          <w:sz w:val="12"/>
        </w:rPr>
        <w:t xml:space="preserve"> Squid Monteith, Assistant Professor of Practice and Director of Debate at UNI. Digital debate as anti-Black; Examining governing policies through close textual analysis. Diss. 2023</w:t>
      </w:r>
    </w:p>
    <w:p w14:paraId="1943AB94" w14:textId="77777777" w:rsidR="00F15DFB" w:rsidRPr="00103E4E" w:rsidRDefault="00F15DFB" w:rsidP="00F15DFB">
      <w:pPr>
        <w:rPr>
          <w:b/>
          <w:iCs/>
          <w:u w:val="single"/>
          <w:bdr w:val="single" w:sz="8" w:space="0" w:color="auto"/>
        </w:rPr>
      </w:pPr>
      <w:r w:rsidRPr="00103E4E">
        <w:rPr>
          <w:sz w:val="12"/>
        </w:rPr>
        <w:t xml:space="preserve">Originally intended to be a pipeline for </w:t>
      </w:r>
      <w:r w:rsidRPr="00103E4E">
        <w:rPr>
          <w:rStyle w:val="StyleUnderline"/>
        </w:rPr>
        <w:t>policy and legislative ideas</w:t>
      </w:r>
      <w:r w:rsidRPr="00103E4E">
        <w:rPr>
          <w:sz w:val="12"/>
        </w:rPr>
        <w:t xml:space="preserve"> to be </w:t>
      </w:r>
      <w:r w:rsidRPr="00103E4E">
        <w:rPr>
          <w:rStyle w:val="StyleUnderline"/>
        </w:rPr>
        <w:t>iteratively tested</w:t>
      </w:r>
      <w:r w:rsidRPr="00103E4E">
        <w:rPr>
          <w:sz w:val="12"/>
        </w:rPr>
        <w:t xml:space="preserve"> by skilled academics, debates within the activity </w:t>
      </w:r>
      <w:r w:rsidRPr="00103E4E">
        <w:rPr>
          <w:rStyle w:val="StyleUnderline"/>
        </w:rPr>
        <w:t>often</w:t>
      </w:r>
      <w:r w:rsidRPr="00103E4E">
        <w:rPr>
          <w:sz w:val="12"/>
        </w:rPr>
        <w:t xml:space="preserve"> focused on a plan-based </w:t>
      </w:r>
      <w:r w:rsidRPr="00103E4E">
        <w:rPr>
          <w:rStyle w:val="StyleUnderline"/>
        </w:rPr>
        <w:t>discuss</w:t>
      </w:r>
      <w:r w:rsidRPr="00103E4E">
        <w:rPr>
          <w:sz w:val="12"/>
        </w:rPr>
        <w:t xml:space="preserve">ion over how </w:t>
      </w:r>
      <w:r w:rsidRPr="00103E4E">
        <w:rPr>
          <w:rStyle w:val="StyleUnderline"/>
          <w:highlight w:val="cyan"/>
        </w:rPr>
        <w:t xml:space="preserve">the </w:t>
      </w:r>
      <w:r w:rsidRPr="00103E4E">
        <w:rPr>
          <w:rStyle w:val="Emphasis"/>
          <w:highlight w:val="cyan"/>
        </w:rPr>
        <w:t>U</w:t>
      </w:r>
      <w:r w:rsidRPr="00103E4E">
        <w:rPr>
          <w:rStyle w:val="StyleUnderline"/>
        </w:rPr>
        <w:t xml:space="preserve">nited </w:t>
      </w:r>
      <w:r w:rsidRPr="00103E4E">
        <w:rPr>
          <w:rStyle w:val="Emphasis"/>
          <w:highlight w:val="cyan"/>
        </w:rPr>
        <w:t>S</w:t>
      </w:r>
      <w:r w:rsidRPr="00103E4E">
        <w:rPr>
          <w:rStyle w:val="StyleUnderline"/>
        </w:rPr>
        <w:t xml:space="preserve">tates </w:t>
      </w:r>
      <w:r w:rsidRPr="00103E4E">
        <w:rPr>
          <w:rStyle w:val="Emphasis"/>
          <w:highlight w:val="cyan"/>
        </w:rPr>
        <w:t>F</w:t>
      </w:r>
      <w:r w:rsidRPr="00103E4E">
        <w:rPr>
          <w:rStyle w:val="StyleUnderline"/>
        </w:rPr>
        <w:t xml:space="preserve">ederal </w:t>
      </w:r>
      <w:r w:rsidRPr="00103E4E">
        <w:rPr>
          <w:rStyle w:val="Emphasis"/>
          <w:highlight w:val="cyan"/>
        </w:rPr>
        <w:t>G</w:t>
      </w:r>
      <w:r w:rsidRPr="00103E4E">
        <w:rPr>
          <w:rStyle w:val="StyleUnderline"/>
        </w:rPr>
        <w:t>overnment</w:t>
      </w:r>
      <w:r w:rsidRPr="00103E4E">
        <w:rPr>
          <w:sz w:val="12"/>
        </w:rPr>
        <w:t xml:space="preserve"> should respond to a given issue (NDT Book 2020, 2020)</w:t>
      </w:r>
      <w:r w:rsidRPr="00103E4E">
        <w:rPr>
          <w:rStyle w:val="Emphasis"/>
        </w:rPr>
        <w:t>.</w:t>
      </w:r>
      <w:r w:rsidRPr="00103E4E">
        <w:rPr>
          <w:sz w:val="12"/>
        </w:rPr>
        <w:t xml:space="preserve"> Annually, a topic, or resolution, is released that act as a guide for research and preparation for the debate season. Once the topic has been released, teams begin to methodically comb through thousands of pages of literature and news articles to craft their arguments – both for and against the resolution. </w:t>
      </w:r>
      <w:r w:rsidRPr="00103E4E">
        <w:rPr>
          <w:rStyle w:val="StyleUnderline"/>
        </w:rPr>
        <w:t>This</w:t>
      </w:r>
      <w:r w:rsidRPr="00103E4E">
        <w:rPr>
          <w:sz w:val="12"/>
        </w:rPr>
        <w:t xml:space="preserve"> process of argument generation </w:t>
      </w:r>
      <w:r w:rsidRPr="00103E4E">
        <w:rPr>
          <w:rStyle w:val="StyleUnderline"/>
          <w:highlight w:val="cyan"/>
        </w:rPr>
        <w:t>culminated in</w:t>
      </w:r>
      <w:r w:rsidRPr="00103E4E">
        <w:rPr>
          <w:sz w:val="12"/>
        </w:rPr>
        <w:t xml:space="preserve"> highly </w:t>
      </w:r>
      <w:r w:rsidRPr="00103E4E">
        <w:rPr>
          <w:rStyle w:val="StyleUnderline"/>
          <w:highlight w:val="cyan"/>
        </w:rPr>
        <w:t>analytical debates</w:t>
      </w:r>
      <w:r w:rsidRPr="00103E4E">
        <w:rPr>
          <w:sz w:val="12"/>
        </w:rPr>
        <w:t xml:space="preserve"> over the quality of research, or evidence, found and deployed in the debate. </w:t>
      </w:r>
      <w:r w:rsidRPr="00103E4E">
        <w:rPr>
          <w:rStyle w:val="StyleUnderline"/>
        </w:rPr>
        <w:t>Thus</w:t>
      </w:r>
      <w:r w:rsidRPr="00103E4E">
        <w:rPr>
          <w:sz w:val="12"/>
        </w:rPr>
        <w:t xml:space="preserve">, 17 </w:t>
      </w:r>
      <w:r w:rsidRPr="00103E4E">
        <w:rPr>
          <w:rStyle w:val="StyleUnderline"/>
        </w:rPr>
        <w:t xml:space="preserve">debaters would spend more time trying to find evidence for all their arguments than they would consider the application of their arguments to their lived experience. This </w:t>
      </w:r>
      <w:r w:rsidRPr="00103E4E">
        <w:rPr>
          <w:rStyle w:val="StyleUnderline"/>
          <w:highlight w:val="cyan"/>
        </w:rPr>
        <w:t>distance between lived experience and</w:t>
      </w:r>
      <w:r w:rsidRPr="00103E4E">
        <w:rPr>
          <w:rStyle w:val="StyleUnderline"/>
        </w:rPr>
        <w:t xml:space="preserve"> the claims of </w:t>
      </w:r>
      <w:r w:rsidRPr="00103E4E">
        <w:rPr>
          <w:rStyle w:val="StyleUnderline"/>
          <w:highlight w:val="cyan"/>
        </w:rPr>
        <w:t>evidence fostered</w:t>
      </w:r>
      <w:r w:rsidRPr="00103E4E">
        <w:rPr>
          <w:rStyle w:val="StyleUnderline"/>
        </w:rPr>
        <w:t xml:space="preserve"> in-depth debates over </w:t>
      </w:r>
      <w:r w:rsidRPr="00103E4E">
        <w:rPr>
          <w:rStyle w:val="StyleUnderline"/>
          <w:highlight w:val="cyan"/>
        </w:rPr>
        <w:t>plan</w:t>
      </w:r>
      <w:r w:rsidRPr="00103E4E">
        <w:rPr>
          <w:rStyle w:val="StyleUnderline"/>
        </w:rPr>
        <w:t xml:space="preserve">-based </w:t>
      </w:r>
      <w:r w:rsidRPr="00103E4E">
        <w:rPr>
          <w:rStyle w:val="StyleUnderline"/>
          <w:highlight w:val="cyan"/>
        </w:rPr>
        <w:t xml:space="preserve">responses to hypothetical issues </w:t>
      </w:r>
      <w:r w:rsidRPr="00103E4E">
        <w:rPr>
          <w:rStyle w:val="Emphasis"/>
          <w:highlight w:val="cyan"/>
        </w:rPr>
        <w:t>at the cost of genuine, real-world applicability.</w:t>
      </w:r>
    </w:p>
    <w:p w14:paraId="541A045D" w14:textId="77777777" w:rsidR="00F15DFB" w:rsidRPr="00103E4E" w:rsidRDefault="00F15DFB" w:rsidP="00F15DFB"/>
    <w:p w14:paraId="05263516" w14:textId="77777777" w:rsidR="00F15DFB" w:rsidRPr="00103E4E" w:rsidRDefault="00F15DFB" w:rsidP="00F15DFB">
      <w:pPr>
        <w:pStyle w:val="Heading4"/>
        <w:rPr>
          <w:rFonts w:cs="Calibri"/>
        </w:rPr>
      </w:pPr>
      <w:r w:rsidRPr="00103E4E">
        <w:rPr>
          <w:rFonts w:cs="Calibri"/>
          <w:u w:val="single"/>
        </w:rPr>
        <w:t>Violation</w:t>
      </w:r>
      <w:r w:rsidRPr="00103E4E">
        <w:rPr>
          <w:rFonts w:cs="Calibri"/>
        </w:rPr>
        <w:t xml:space="preserve"> – The affirmative does not pass a labor policy – there merely present a plan for how the USFG might do so.</w:t>
      </w:r>
    </w:p>
    <w:p w14:paraId="25CF438B" w14:textId="77777777" w:rsidR="00F15DFB" w:rsidRPr="00103E4E" w:rsidRDefault="00F15DFB" w:rsidP="00F15DFB"/>
    <w:p w14:paraId="1B5EE7F7" w14:textId="77777777" w:rsidR="00F15DFB" w:rsidRPr="00103E4E" w:rsidRDefault="00F15DFB" w:rsidP="00F15DFB">
      <w:pPr>
        <w:pStyle w:val="Heading4"/>
        <w:rPr>
          <w:rFonts w:cs="Calibri"/>
        </w:rPr>
      </w:pPr>
      <w:r w:rsidRPr="00103E4E">
        <w:rPr>
          <w:rFonts w:cs="Calibri"/>
        </w:rPr>
        <w:t>Vote negative for accessibility --- we should require an authentic tie to the resolution, this is not an authenticity test, but a strategy to forefront black liberation</w:t>
      </w:r>
    </w:p>
    <w:p w14:paraId="48EB6D2F" w14:textId="77777777" w:rsidR="00F15DFB" w:rsidRPr="00103E4E" w:rsidRDefault="00F15DFB" w:rsidP="00F15DFB"/>
    <w:p w14:paraId="7AE7A16C" w14:textId="77777777" w:rsidR="00F15DFB" w:rsidRPr="00103E4E" w:rsidRDefault="00F15DFB" w:rsidP="00F15DFB">
      <w:pPr>
        <w:rPr>
          <w:u w:val="single"/>
        </w:rPr>
      </w:pPr>
    </w:p>
    <w:p w14:paraId="106A9C16" w14:textId="4F872627" w:rsidR="00F15DFB" w:rsidRPr="00103E4E" w:rsidRDefault="00F15DFB" w:rsidP="00F15DFB">
      <w:pPr>
        <w:pStyle w:val="Heading3"/>
        <w:rPr>
          <w:rFonts w:cs="Calibri"/>
        </w:rPr>
      </w:pPr>
      <w:r w:rsidRPr="00103E4E">
        <w:rPr>
          <w:rFonts w:cs="Calibri"/>
        </w:rPr>
        <w:t>A</w:t>
      </w:r>
      <w:r w:rsidR="00103E4E">
        <w:rPr>
          <w:rFonts w:cs="Calibri"/>
        </w:rPr>
        <w:t>DV 1</w:t>
      </w:r>
    </w:p>
    <w:p w14:paraId="4EBF9436" w14:textId="507CE59D" w:rsidR="00F15DFB" w:rsidRPr="00103E4E" w:rsidRDefault="00151A43" w:rsidP="00151A43">
      <w:pPr>
        <w:pStyle w:val="Heading4"/>
        <w:rPr>
          <w:rFonts w:cs="Calibri"/>
        </w:rPr>
      </w:pPr>
      <w:r>
        <w:rPr>
          <w:rFonts w:cs="Calibri"/>
        </w:rPr>
        <w:t>1--</w:t>
      </w:r>
      <w:r w:rsidR="00F15DFB" w:rsidRPr="00103E4E">
        <w:rPr>
          <w:rFonts w:cs="Calibri"/>
        </w:rPr>
        <w:t>Can’t solve executive state---</w:t>
      </w:r>
      <w:r>
        <w:rPr>
          <w:rFonts w:cs="Calibri"/>
        </w:rPr>
        <w:t>too many a</w:t>
      </w:r>
      <w:r w:rsidR="00F15DFB" w:rsidRPr="00103E4E">
        <w:rPr>
          <w:rFonts w:cs="Calibri"/>
        </w:rPr>
        <w:t xml:space="preserve">lt causes </w:t>
      </w:r>
      <w:r>
        <w:rPr>
          <w:rFonts w:cs="Calibri"/>
        </w:rPr>
        <w:t>and</w:t>
      </w:r>
      <w:r w:rsidR="00F15DFB" w:rsidRPr="00103E4E">
        <w:rPr>
          <w:rFonts w:cs="Calibri"/>
        </w:rPr>
        <w:t xml:space="preserve"> nothing about CBR’s prevents Trump closing agencies</w:t>
      </w:r>
    </w:p>
    <w:p w14:paraId="3E3A9AA9" w14:textId="77777777" w:rsidR="00F15DFB" w:rsidRPr="00103E4E" w:rsidRDefault="00F15DFB" w:rsidP="00F15DFB"/>
    <w:p w14:paraId="2E130B4A" w14:textId="3917858C" w:rsidR="0005477C" w:rsidRPr="00103E4E" w:rsidRDefault="00151A43" w:rsidP="0005477C">
      <w:pPr>
        <w:pStyle w:val="Heading4"/>
        <w:rPr>
          <w:rFonts w:cs="Calibri"/>
        </w:rPr>
      </w:pPr>
      <w:r>
        <w:rPr>
          <w:rFonts w:cs="Calibri"/>
        </w:rPr>
        <w:t>2---</w:t>
      </w:r>
      <w:r w:rsidR="0005477C" w:rsidRPr="00103E4E">
        <w:rPr>
          <w:rFonts w:cs="Calibri"/>
        </w:rPr>
        <w:t>Reversal doesn’t bring jobs back—even courts!</w:t>
      </w:r>
    </w:p>
    <w:p w14:paraId="2BA4DC9E" w14:textId="77777777" w:rsidR="0005477C" w:rsidRPr="00103E4E" w:rsidRDefault="0005477C" w:rsidP="0005477C">
      <w:pPr>
        <w:rPr>
          <w:color w:val="000000" w:themeColor="text1"/>
        </w:rPr>
      </w:pPr>
      <w:r w:rsidRPr="00103E4E">
        <w:rPr>
          <w:rStyle w:val="Style13ptBold"/>
        </w:rPr>
        <w:t>Raymond 24</w:t>
      </w:r>
      <w:r w:rsidRPr="00103E4E">
        <w:rPr>
          <w:color w:val="000000" w:themeColor="text1"/>
        </w:rPr>
        <w:t xml:space="preserve"> (Nate Raymond reports on the federal judiciary and litigation, 6-1-2024, "Trump administration unlawfully directed mass worker terminations, judge rules", Reuters, </w:t>
      </w:r>
      <w:r w:rsidRPr="00103E4E">
        <w:t>https://www.reuters.com/world/us/trump-administration-unlawfully-directed-mass-worker-terminations-judge-rules-2025-09-13</w:t>
      </w:r>
      <w:r w:rsidRPr="00103E4E">
        <w:rPr>
          <w:color w:val="000000" w:themeColor="text1"/>
        </w:rPr>
        <w:t xml:space="preserve"> /jrimp)</w:t>
      </w:r>
    </w:p>
    <w:p w14:paraId="6EB05EDB" w14:textId="77777777" w:rsidR="0005477C" w:rsidRPr="00103E4E" w:rsidRDefault="0005477C" w:rsidP="0005477C">
      <w:pPr>
        <w:rPr>
          <w:rStyle w:val="Emphasis"/>
        </w:rPr>
      </w:pPr>
      <w:r w:rsidRPr="00103E4E">
        <w:rPr>
          <w:sz w:val="15"/>
          <w:szCs w:val="13"/>
        </w:rPr>
        <w:t>Sept 13 (Reuters) -</w:t>
      </w:r>
      <w:r w:rsidRPr="00103E4E">
        <w:rPr>
          <w:color w:val="000000" w:themeColor="text1"/>
          <w:sz w:val="6"/>
          <w:szCs w:val="13"/>
        </w:rPr>
        <w:t xml:space="preserve"> </w:t>
      </w:r>
      <w:r w:rsidRPr="00103E4E">
        <w:rPr>
          <w:rStyle w:val="StyleUnderline"/>
        </w:rPr>
        <w:t xml:space="preserve">A federal </w:t>
      </w:r>
      <w:r w:rsidRPr="00103E4E">
        <w:rPr>
          <w:rStyle w:val="StyleUnderline"/>
          <w:highlight w:val="cyan"/>
        </w:rPr>
        <w:t>judge ruled</w:t>
      </w:r>
      <w:r w:rsidRPr="00103E4E">
        <w:rPr>
          <w:rStyle w:val="StyleUnderline"/>
        </w:rPr>
        <w:t xml:space="preserve"> on</w:t>
      </w:r>
      <w:r w:rsidRPr="00103E4E">
        <w:rPr>
          <w:color w:val="000000" w:themeColor="text1"/>
          <w:sz w:val="16"/>
        </w:rPr>
        <w:t xml:space="preserve"> </w:t>
      </w:r>
      <w:r w:rsidRPr="00103E4E">
        <w:rPr>
          <w:rStyle w:val="StyleUnderline"/>
        </w:rPr>
        <w:t xml:space="preserve">Friday that U.S. President </w:t>
      </w:r>
      <w:r w:rsidRPr="00103E4E">
        <w:rPr>
          <w:color w:val="000000" w:themeColor="text1"/>
          <w:sz w:val="16"/>
        </w:rPr>
        <w:t xml:space="preserve">Donald </w:t>
      </w:r>
      <w:r w:rsidRPr="00103E4E">
        <w:rPr>
          <w:rStyle w:val="Emphasis"/>
          <w:highlight w:val="cyan"/>
        </w:rPr>
        <w:t>Trump's admin</w:t>
      </w:r>
      <w:r w:rsidRPr="00103E4E">
        <w:rPr>
          <w:color w:val="000000" w:themeColor="text1"/>
          <w:sz w:val="16"/>
        </w:rPr>
        <w:t xml:space="preserve">istration had </w:t>
      </w:r>
      <w:r w:rsidRPr="00103E4E">
        <w:rPr>
          <w:rStyle w:val="StyleUnderline"/>
          <w:highlight w:val="cyan"/>
        </w:rPr>
        <w:t>unlawfully</w:t>
      </w:r>
      <w:r w:rsidRPr="00103E4E">
        <w:rPr>
          <w:rStyle w:val="StyleUnderline"/>
        </w:rPr>
        <w:t xml:space="preserve"> </w:t>
      </w:r>
      <w:r w:rsidRPr="00103E4E">
        <w:rPr>
          <w:rStyle w:val="StyleUnderline"/>
          <w:highlight w:val="cyan"/>
        </w:rPr>
        <w:t>directed the firing of</w:t>
      </w:r>
      <w:r w:rsidRPr="00103E4E">
        <w:rPr>
          <w:rStyle w:val="StyleUnderline"/>
        </w:rPr>
        <w:t xml:space="preserve"> thousands of </w:t>
      </w:r>
      <w:r w:rsidRPr="00103E4E">
        <w:rPr>
          <w:rStyle w:val="Emphasis"/>
          <w:highlight w:val="cyan"/>
        </w:rPr>
        <w:t>fed</w:t>
      </w:r>
      <w:r w:rsidRPr="00103E4E">
        <w:rPr>
          <w:rStyle w:val="StyleUnderline"/>
        </w:rPr>
        <w:t xml:space="preserve">eral </w:t>
      </w:r>
      <w:r w:rsidRPr="00103E4E">
        <w:rPr>
          <w:rStyle w:val="Emphasis"/>
          <w:highlight w:val="cyan"/>
        </w:rPr>
        <w:t>workers</w:t>
      </w:r>
      <w:r w:rsidRPr="00103E4E">
        <w:rPr>
          <w:rStyle w:val="StyleUnderline"/>
        </w:rPr>
        <w:t xml:space="preserve">, </w:t>
      </w:r>
      <w:r w:rsidRPr="00103E4E">
        <w:rPr>
          <w:rStyle w:val="StyleUnderline"/>
          <w:highlight w:val="cyan"/>
        </w:rPr>
        <w:t>but</w:t>
      </w:r>
      <w:r w:rsidRPr="00103E4E">
        <w:rPr>
          <w:color w:val="000000" w:themeColor="text1"/>
          <w:sz w:val="16"/>
        </w:rPr>
        <w:t xml:space="preserve"> he </w:t>
      </w:r>
      <w:r w:rsidRPr="00103E4E">
        <w:rPr>
          <w:rStyle w:val="StyleUnderline"/>
          <w:highlight w:val="cyan"/>
        </w:rPr>
        <w:t>did not order</w:t>
      </w:r>
      <w:r w:rsidRPr="00103E4E">
        <w:rPr>
          <w:rStyle w:val="StyleUnderline"/>
        </w:rPr>
        <w:t xml:space="preserve"> </w:t>
      </w:r>
      <w:r w:rsidRPr="00103E4E">
        <w:rPr>
          <w:rStyle w:val="StyleUnderline"/>
          <w:highlight w:val="cyan"/>
        </w:rPr>
        <w:t>their reinstatement</w:t>
      </w:r>
      <w:r w:rsidRPr="00103E4E">
        <w:rPr>
          <w:rStyle w:val="StyleUnderline"/>
        </w:rPr>
        <w:t xml:space="preserve">, </w:t>
      </w:r>
      <w:r w:rsidRPr="00103E4E">
        <w:rPr>
          <w:rStyle w:val="StyleUnderline"/>
          <w:highlight w:val="cyan"/>
        </w:rPr>
        <w:t>citing</w:t>
      </w:r>
      <w:r w:rsidRPr="00103E4E">
        <w:rPr>
          <w:color w:val="000000" w:themeColor="text1"/>
          <w:sz w:val="16"/>
        </w:rPr>
        <w:t xml:space="preserve"> recent U.S. Supreme </w:t>
      </w:r>
      <w:r w:rsidRPr="00103E4E">
        <w:rPr>
          <w:rStyle w:val="Emphasis"/>
          <w:highlight w:val="cyan"/>
        </w:rPr>
        <w:t>Court decisions.</w:t>
      </w:r>
    </w:p>
    <w:p w14:paraId="7F33E001" w14:textId="77777777" w:rsidR="0005477C" w:rsidRPr="00103E4E" w:rsidRDefault="0005477C" w:rsidP="0005477C">
      <w:pPr>
        <w:rPr>
          <w:rStyle w:val="StyleUnderline"/>
        </w:rPr>
      </w:pPr>
      <w:r w:rsidRPr="00103E4E">
        <w:rPr>
          <w:color w:val="000000" w:themeColor="text1"/>
          <w:sz w:val="16"/>
        </w:rPr>
        <w:t xml:space="preserve">U.S. </w:t>
      </w:r>
      <w:r w:rsidRPr="00103E4E">
        <w:rPr>
          <w:rStyle w:val="StyleUnderline"/>
        </w:rPr>
        <w:t>District Judge William Alsup</w:t>
      </w:r>
      <w:r w:rsidRPr="00103E4E">
        <w:rPr>
          <w:color w:val="000000" w:themeColor="text1"/>
          <w:sz w:val="16"/>
        </w:rPr>
        <w:t xml:space="preserve"> in San Francisco </w:t>
      </w:r>
      <w:r w:rsidRPr="00103E4E">
        <w:t>stuck by, opens new tab</w:t>
      </w:r>
      <w:r w:rsidRPr="00103E4E">
        <w:rPr>
          <w:color w:val="000000" w:themeColor="text1"/>
          <w:sz w:val="16"/>
        </w:rPr>
        <w:t xml:space="preserve">his preliminary conclusion in the case that the U.S. Office of Personnel Management in </w:t>
      </w:r>
      <w:r w:rsidRPr="00103E4E">
        <w:rPr>
          <w:rStyle w:val="StyleUnderline"/>
        </w:rPr>
        <w:t>February unlawfully ordered numerous agencies</w:t>
      </w:r>
      <w:r w:rsidRPr="00103E4E">
        <w:rPr>
          <w:color w:val="000000" w:themeColor="text1"/>
          <w:sz w:val="16"/>
        </w:rPr>
        <w:t xml:space="preserve"> </w:t>
      </w:r>
      <w:r w:rsidRPr="00103E4E">
        <w:rPr>
          <w:rStyle w:val="StyleUnderline"/>
        </w:rPr>
        <w:t>to fire probationary employees en masse.</w:t>
      </w:r>
    </w:p>
    <w:p w14:paraId="04258E83" w14:textId="77777777" w:rsidR="0005477C" w:rsidRPr="00103E4E" w:rsidRDefault="0005477C" w:rsidP="0005477C">
      <w:pPr>
        <w:rPr>
          <w:rStyle w:val="StyleUnderline"/>
        </w:rPr>
      </w:pPr>
      <w:r w:rsidRPr="00103E4E">
        <w:rPr>
          <w:sz w:val="16"/>
        </w:rPr>
        <w:t xml:space="preserve">Unions, </w:t>
      </w:r>
      <w:r w:rsidRPr="00103E4E">
        <w:rPr>
          <w:rStyle w:val="Emphasis"/>
          <w:highlight w:val="cyan"/>
        </w:rPr>
        <w:t>nonprofits</w:t>
      </w:r>
      <w:r w:rsidRPr="00103E4E">
        <w:rPr>
          <w:sz w:val="16"/>
        </w:rPr>
        <w:t xml:space="preserve"> and Washington state had </w:t>
      </w:r>
      <w:r w:rsidRPr="00103E4E">
        <w:rPr>
          <w:rStyle w:val="Emphasis"/>
          <w:highlight w:val="cyan"/>
        </w:rPr>
        <w:t>sued</w:t>
      </w:r>
      <w:r w:rsidRPr="00103E4E">
        <w:rPr>
          <w:sz w:val="16"/>
        </w:rPr>
        <w:t xml:space="preserve"> after </w:t>
      </w:r>
      <w:r w:rsidRPr="00103E4E">
        <w:rPr>
          <w:rStyle w:val="StyleUnderline"/>
          <w:highlight w:val="cyan"/>
        </w:rPr>
        <w:t>Trump's</w:t>
      </w:r>
      <w:r w:rsidRPr="00103E4E">
        <w:rPr>
          <w:sz w:val="16"/>
        </w:rPr>
        <w:t xml:space="preserve"> administration </w:t>
      </w:r>
      <w:r w:rsidRPr="00103E4E">
        <w:rPr>
          <w:rStyle w:val="Emphasis"/>
          <w:highlight w:val="cyan"/>
        </w:rPr>
        <w:t>move</w:t>
      </w:r>
      <w:r w:rsidRPr="00103E4E">
        <w:rPr>
          <w:rStyle w:val="StyleUnderline"/>
        </w:rPr>
        <w:t>d</w:t>
      </w:r>
      <w:r w:rsidRPr="00103E4E">
        <w:rPr>
          <w:sz w:val="16"/>
        </w:rPr>
        <w:t xml:space="preserve"> </w:t>
      </w:r>
      <w:r w:rsidRPr="00103E4E">
        <w:rPr>
          <w:rStyle w:val="Emphasis"/>
          <w:highlight w:val="cyan"/>
        </w:rPr>
        <w:t>to fire</w:t>
      </w:r>
      <w:r w:rsidRPr="00103E4E">
        <w:rPr>
          <w:sz w:val="16"/>
        </w:rPr>
        <w:t xml:space="preserve"> roughly 25,000 probationary employees, who typically have less than a year of service, though some are longtime </w:t>
      </w:r>
      <w:r w:rsidRPr="00103E4E">
        <w:rPr>
          <w:rStyle w:val="Emphasis"/>
          <w:highlight w:val="cyan"/>
        </w:rPr>
        <w:t>workers</w:t>
      </w:r>
      <w:r w:rsidRPr="00103E4E">
        <w:rPr>
          <w:rStyle w:val="StyleUnderline"/>
          <w:highlight w:val="cyan"/>
        </w:rPr>
        <w:t xml:space="preserve"> in new jobs.</w:t>
      </w:r>
    </w:p>
    <w:p w14:paraId="2FD8ECB7" w14:textId="77777777" w:rsidR="0005477C" w:rsidRPr="00103E4E" w:rsidRDefault="0005477C" w:rsidP="0005477C">
      <w:pPr>
        <w:rPr>
          <w:sz w:val="16"/>
        </w:rPr>
      </w:pPr>
      <w:r w:rsidRPr="00103E4E">
        <w:rPr>
          <w:sz w:val="16"/>
        </w:rPr>
        <w:t xml:space="preserve">Alsup said ordinarily he </w:t>
      </w:r>
      <w:r w:rsidRPr="00103E4E">
        <w:rPr>
          <w:rStyle w:val="StyleUnderline"/>
        </w:rPr>
        <w:t>would "set aside OPM's unlawful directive and unwind its consequences</w:t>
      </w:r>
      <w:r w:rsidRPr="00103E4E">
        <w:rPr>
          <w:sz w:val="16"/>
        </w:rPr>
        <w:t>, returning the parties to the ex ante status quo, and as a consequence, probationers to their posts."</w:t>
      </w:r>
    </w:p>
    <w:p w14:paraId="2FFDFA01" w14:textId="77777777" w:rsidR="0005477C" w:rsidRDefault="0005477C" w:rsidP="0005477C">
      <w:pPr>
        <w:rPr>
          <w:sz w:val="16"/>
        </w:rPr>
      </w:pPr>
      <w:r w:rsidRPr="00103E4E">
        <w:rPr>
          <w:sz w:val="16"/>
        </w:rPr>
        <w:t>"</w:t>
      </w:r>
      <w:r w:rsidRPr="00103E4E">
        <w:rPr>
          <w:rStyle w:val="Emphasis"/>
          <w:highlight w:val="cyan"/>
        </w:rPr>
        <w:t>But</w:t>
      </w:r>
      <w:r w:rsidRPr="00103E4E">
        <w:rPr>
          <w:sz w:val="16"/>
        </w:rPr>
        <w:t xml:space="preserve"> the Supreme </w:t>
      </w:r>
      <w:r w:rsidRPr="00103E4E">
        <w:rPr>
          <w:rStyle w:val="Emphasis"/>
          <w:highlight w:val="cyan"/>
        </w:rPr>
        <w:t>Court</w:t>
      </w:r>
      <w:r w:rsidRPr="00103E4E">
        <w:rPr>
          <w:sz w:val="16"/>
        </w:rPr>
        <w:t xml:space="preserve"> has </w:t>
      </w:r>
      <w:r w:rsidRPr="00103E4E">
        <w:rPr>
          <w:rStyle w:val="StyleUnderline"/>
          <w:highlight w:val="cyan"/>
        </w:rPr>
        <w:t>made clear</w:t>
      </w:r>
      <w:r w:rsidRPr="00103E4E">
        <w:rPr>
          <w:rStyle w:val="StyleUnderline"/>
        </w:rPr>
        <w:t xml:space="preserve"> enough</w:t>
      </w:r>
      <w:r w:rsidRPr="00103E4E">
        <w:rPr>
          <w:sz w:val="16"/>
        </w:rPr>
        <w:t xml:space="preserve"> by way of its emergency docket </w:t>
      </w:r>
      <w:r w:rsidRPr="00103E4E">
        <w:rPr>
          <w:rStyle w:val="StyleUnderline"/>
          <w:highlight w:val="cyan"/>
        </w:rPr>
        <w:t>that</w:t>
      </w:r>
      <w:r w:rsidRPr="00103E4E">
        <w:rPr>
          <w:sz w:val="16"/>
        </w:rPr>
        <w:t xml:space="preserve"> it will </w:t>
      </w:r>
      <w:r w:rsidRPr="00103E4E">
        <w:rPr>
          <w:rStyle w:val="Emphasis"/>
          <w:highlight w:val="cyan"/>
        </w:rPr>
        <w:t>overrule</w:t>
      </w:r>
      <w:r w:rsidRPr="00103E4E">
        <w:rPr>
          <w:sz w:val="16"/>
        </w:rPr>
        <w:t xml:space="preserve"> judicially granted relief </w:t>
      </w:r>
      <w:r w:rsidRPr="00103E4E">
        <w:rPr>
          <w:rStyle w:val="StyleUnderline"/>
          <w:highlight w:val="cyan"/>
        </w:rPr>
        <w:t>respect</w:t>
      </w:r>
      <w:r w:rsidRPr="00103E4E">
        <w:rPr>
          <w:sz w:val="16"/>
        </w:rPr>
        <w:t xml:space="preserve">ing hirings and </w:t>
      </w:r>
      <w:r w:rsidRPr="00103E4E">
        <w:rPr>
          <w:rStyle w:val="Emphasis"/>
          <w:highlight w:val="cyan"/>
        </w:rPr>
        <w:t>firings</w:t>
      </w:r>
      <w:r w:rsidRPr="00103E4E">
        <w:rPr>
          <w:sz w:val="16"/>
        </w:rPr>
        <w:t xml:space="preserve"> </w:t>
      </w:r>
      <w:r w:rsidRPr="00103E4E">
        <w:rPr>
          <w:rStyle w:val="StyleUnderline"/>
        </w:rPr>
        <w:t>within the executive, not just in this case but in others," Alsup wrote</w:t>
      </w:r>
      <w:r w:rsidRPr="00103E4E">
        <w:rPr>
          <w:sz w:val="16"/>
        </w:rPr>
        <w:t>.</w:t>
      </w:r>
    </w:p>
    <w:p w14:paraId="66C5FEE1" w14:textId="77777777" w:rsidR="00151A43" w:rsidRPr="00103E4E" w:rsidRDefault="00151A43" w:rsidP="0005477C">
      <w:pPr>
        <w:rPr>
          <w:sz w:val="16"/>
        </w:rPr>
      </w:pPr>
    </w:p>
    <w:p w14:paraId="700443AA" w14:textId="0C8AC15E" w:rsidR="0005477C" w:rsidRPr="00103E4E" w:rsidRDefault="00151A43" w:rsidP="0005477C">
      <w:pPr>
        <w:pStyle w:val="Heading4"/>
        <w:rPr>
          <w:rFonts w:cs="Calibri"/>
        </w:rPr>
      </w:pPr>
      <w:r>
        <w:rPr>
          <w:rFonts w:cs="Calibri"/>
        </w:rPr>
        <w:t>3---</w:t>
      </w:r>
      <w:r w:rsidR="0005477C" w:rsidRPr="00103E4E">
        <w:rPr>
          <w:rFonts w:cs="Calibri"/>
        </w:rPr>
        <w:t xml:space="preserve">Intelligence agencies are </w:t>
      </w:r>
      <w:r w:rsidR="0005477C" w:rsidRPr="00103E4E">
        <w:rPr>
          <w:rFonts w:cs="Calibri"/>
          <w:u w:val="single"/>
        </w:rPr>
        <w:t>terminally doomed</w:t>
      </w:r>
      <w:r w:rsidR="0005477C" w:rsidRPr="00103E4E">
        <w:rPr>
          <w:rFonts w:cs="Calibri"/>
        </w:rPr>
        <w:t xml:space="preserve">. </w:t>
      </w:r>
    </w:p>
    <w:p w14:paraId="6EA4BF80" w14:textId="77777777" w:rsidR="0005477C" w:rsidRPr="00103E4E" w:rsidRDefault="0005477C" w:rsidP="0005477C">
      <w:r w:rsidRPr="00103E4E">
        <w:rPr>
          <w:rStyle w:val="Style13ptBold"/>
        </w:rPr>
        <w:t>O'Neill 25</w:t>
      </w:r>
      <w:r w:rsidRPr="00103E4E">
        <w:t xml:space="preserve"> – Professor of Strategic Intelligence at Georgia Tech’s Sam Nunn School of International Affairs, former Deputy Director of Analysis at the National Counterterrorism Center within the Office of the Director of National Intelligence, M.A. in National Security Studies from Georgia State University.</w:t>
      </w:r>
    </w:p>
    <w:p w14:paraId="41537D2C" w14:textId="77777777" w:rsidR="0005477C" w:rsidRPr="00103E4E" w:rsidRDefault="0005477C" w:rsidP="0005477C">
      <w:r w:rsidRPr="00103E4E">
        <w:t>Brian O'Neill, “When Intelligence Stops Bounding Uncertainty: The Dangerous Tilt Toward Politicization under Trump,” Just Security, 06-12-2025, https://www.justsecurity.org/114297/trump-administration-politicized-intelligence/</w:t>
      </w:r>
    </w:p>
    <w:p w14:paraId="3AF5DB93" w14:textId="77777777" w:rsidR="0005477C" w:rsidRPr="00103E4E" w:rsidRDefault="0005477C" w:rsidP="0005477C">
      <w:pPr>
        <w:rPr>
          <w:sz w:val="16"/>
        </w:rPr>
      </w:pPr>
      <w:r w:rsidRPr="00103E4E">
        <w:rPr>
          <w:rStyle w:val="StyleUnderline"/>
        </w:rPr>
        <w:t xml:space="preserve">The </w:t>
      </w:r>
      <w:r w:rsidRPr="00103E4E">
        <w:rPr>
          <w:rStyle w:val="Emphasis"/>
          <w:highlight w:val="cyan"/>
        </w:rPr>
        <w:t>reshaping</w:t>
      </w:r>
      <w:r w:rsidRPr="00103E4E">
        <w:rPr>
          <w:rStyle w:val="StyleUnderline"/>
          <w:highlight w:val="cyan"/>
        </w:rPr>
        <w:t xml:space="preserve"> of the</w:t>
      </w:r>
      <w:r w:rsidRPr="00103E4E">
        <w:rPr>
          <w:sz w:val="16"/>
        </w:rPr>
        <w:t xml:space="preserve"> U.S. Intelligence Community (</w:t>
      </w:r>
      <w:r w:rsidRPr="00103E4E">
        <w:rPr>
          <w:rStyle w:val="StyleUnderline"/>
          <w:highlight w:val="cyan"/>
        </w:rPr>
        <w:t>IC</w:t>
      </w:r>
      <w:r w:rsidRPr="00103E4E">
        <w:rPr>
          <w:sz w:val="16"/>
        </w:rPr>
        <w:t xml:space="preserve">) </w:t>
      </w:r>
      <w:r w:rsidRPr="00103E4E">
        <w:rPr>
          <w:rStyle w:val="StyleUnderline"/>
          <w:highlight w:val="cyan"/>
        </w:rPr>
        <w:t xml:space="preserve">is happening with </w:t>
      </w:r>
      <w:r w:rsidRPr="00103E4E">
        <w:rPr>
          <w:rStyle w:val="Emphasis"/>
          <w:highlight w:val="cyan"/>
        </w:rPr>
        <w:t>intent</w:t>
      </w:r>
      <w:r w:rsidRPr="00103E4E">
        <w:rPr>
          <w:rStyle w:val="StyleUnderline"/>
        </w:rPr>
        <w:t>—even if it is not always with strategy</w:t>
      </w:r>
      <w:r w:rsidRPr="00103E4E">
        <w:rPr>
          <w:sz w:val="16"/>
        </w:rPr>
        <w:t>—</w:t>
      </w:r>
      <w:r w:rsidRPr="00103E4E">
        <w:rPr>
          <w:rStyle w:val="StyleUnderline"/>
        </w:rPr>
        <w:t>and increasingly out in the open</w:t>
      </w:r>
      <w:r w:rsidRPr="00103E4E">
        <w:rPr>
          <w:sz w:val="16"/>
        </w:rPr>
        <w:t xml:space="preserve">. </w:t>
      </w:r>
      <w:r w:rsidRPr="00103E4E">
        <w:rPr>
          <w:rStyle w:val="StyleUnderline"/>
          <w:highlight w:val="cyan"/>
        </w:rPr>
        <w:t>Since</w:t>
      </w:r>
      <w:r w:rsidRPr="00103E4E">
        <w:rPr>
          <w:sz w:val="16"/>
        </w:rPr>
        <w:t xml:space="preserve"> President Donald </w:t>
      </w:r>
      <w:r w:rsidRPr="00103E4E">
        <w:rPr>
          <w:rStyle w:val="StyleUnderline"/>
          <w:highlight w:val="cyan"/>
        </w:rPr>
        <w:t>Trump’s return</w:t>
      </w:r>
      <w:r w:rsidRPr="00103E4E">
        <w:rPr>
          <w:rStyle w:val="StyleUnderline"/>
        </w:rPr>
        <w:t xml:space="preserve"> to office</w:t>
      </w:r>
      <w:r w:rsidRPr="00103E4E">
        <w:rPr>
          <w:sz w:val="16"/>
        </w:rPr>
        <w:t xml:space="preserve">, </w:t>
      </w:r>
      <w:r w:rsidRPr="00103E4E">
        <w:rPr>
          <w:rStyle w:val="StyleUnderline"/>
          <w:highlight w:val="cyan"/>
        </w:rPr>
        <w:t>senior</w:t>
      </w:r>
      <w:r w:rsidRPr="00103E4E">
        <w:rPr>
          <w:rStyle w:val="StyleUnderline"/>
        </w:rPr>
        <w:t xml:space="preserve"> intelligence </w:t>
      </w:r>
      <w:r w:rsidRPr="00103E4E">
        <w:rPr>
          <w:rStyle w:val="Emphasis"/>
          <w:highlight w:val="cyan"/>
        </w:rPr>
        <w:t>personnel</w:t>
      </w:r>
      <w:r w:rsidRPr="00103E4E">
        <w:rPr>
          <w:rStyle w:val="StyleUnderline"/>
          <w:highlight w:val="cyan"/>
        </w:rPr>
        <w:t xml:space="preserve"> have been </w:t>
      </w:r>
      <w:r w:rsidRPr="00103E4E">
        <w:rPr>
          <w:rStyle w:val="Emphasis"/>
          <w:highlight w:val="cyan"/>
        </w:rPr>
        <w:t>removed</w:t>
      </w:r>
      <w:r w:rsidRPr="00103E4E">
        <w:rPr>
          <w:rStyle w:val="StyleUnderline"/>
        </w:rPr>
        <w:t xml:space="preserve">, </w:t>
      </w:r>
      <w:r w:rsidRPr="00103E4E">
        <w:rPr>
          <w:rStyle w:val="Emphasis"/>
          <w:highlight w:val="cyan"/>
        </w:rPr>
        <w:t>clearances</w:t>
      </w:r>
      <w:r w:rsidRPr="00103E4E">
        <w:rPr>
          <w:rStyle w:val="StyleUnderline"/>
          <w:highlight w:val="cyan"/>
        </w:rPr>
        <w:t xml:space="preserve"> </w:t>
      </w:r>
      <w:r w:rsidRPr="00103E4E">
        <w:rPr>
          <w:rStyle w:val="Emphasis"/>
          <w:highlight w:val="cyan"/>
        </w:rPr>
        <w:t>revoked</w:t>
      </w:r>
      <w:r w:rsidRPr="00103E4E">
        <w:rPr>
          <w:sz w:val="16"/>
        </w:rPr>
        <w:t xml:space="preserve">, </w:t>
      </w:r>
      <w:r w:rsidRPr="00103E4E">
        <w:rPr>
          <w:rStyle w:val="StyleUnderline"/>
        </w:rPr>
        <w:t>offices reorganized and</w:t>
      </w:r>
      <w:r w:rsidRPr="00103E4E">
        <w:rPr>
          <w:sz w:val="16"/>
        </w:rPr>
        <w:t xml:space="preserve"> </w:t>
      </w:r>
      <w:r w:rsidRPr="00103E4E">
        <w:rPr>
          <w:rStyle w:val="StyleUnderline"/>
        </w:rPr>
        <w:t xml:space="preserve">analytic </w:t>
      </w:r>
      <w:r w:rsidRPr="00103E4E">
        <w:rPr>
          <w:rStyle w:val="StyleUnderline"/>
          <w:highlight w:val="cyan"/>
        </w:rPr>
        <w:t xml:space="preserve">teams </w:t>
      </w:r>
      <w:r w:rsidRPr="00103E4E">
        <w:rPr>
          <w:rStyle w:val="Emphasis"/>
          <w:highlight w:val="cyan"/>
        </w:rPr>
        <w:t>reassigned</w:t>
      </w:r>
      <w:r w:rsidRPr="00103E4E">
        <w:rPr>
          <w:sz w:val="16"/>
        </w:rPr>
        <w:t xml:space="preserve">, </w:t>
      </w:r>
      <w:r w:rsidRPr="00103E4E">
        <w:rPr>
          <w:rStyle w:val="StyleUnderline"/>
        </w:rPr>
        <w:t>and the infrastructure around finished intelligence has been pulled more tightly under the control</w:t>
      </w:r>
      <w:r w:rsidRPr="00103E4E">
        <w:rPr>
          <w:sz w:val="16"/>
        </w:rPr>
        <w:t xml:space="preserve"> </w:t>
      </w:r>
      <w:r w:rsidRPr="00103E4E">
        <w:rPr>
          <w:rStyle w:val="StyleUnderline"/>
        </w:rPr>
        <w:t>of</w:t>
      </w:r>
      <w:r w:rsidRPr="00103E4E">
        <w:rPr>
          <w:sz w:val="16"/>
        </w:rPr>
        <w:t xml:space="preserve"> the Office of the Director of National Intelligence (</w:t>
      </w:r>
      <w:r w:rsidRPr="00103E4E">
        <w:rPr>
          <w:rStyle w:val="StyleUnderline"/>
        </w:rPr>
        <w:t>ODNI</w:t>
      </w:r>
      <w:r w:rsidRPr="00103E4E">
        <w:rPr>
          <w:sz w:val="16"/>
        </w:rPr>
        <w:t>).</w:t>
      </w:r>
    </w:p>
    <w:p w14:paraId="04F56109" w14:textId="77777777" w:rsidR="0005477C" w:rsidRPr="00103E4E" w:rsidRDefault="0005477C" w:rsidP="0005477C">
      <w:pPr>
        <w:rPr>
          <w:rStyle w:val="StyleUnderline"/>
        </w:rPr>
      </w:pPr>
      <w:r w:rsidRPr="00103E4E">
        <w:rPr>
          <w:sz w:val="16"/>
        </w:rPr>
        <w:t xml:space="preserve">No related laws have been changed. No executive order has declared a shift in the IC’s analytic mission or role. But </w:t>
      </w:r>
      <w:r w:rsidRPr="00103E4E">
        <w:rPr>
          <w:rStyle w:val="StyleUnderline"/>
        </w:rPr>
        <w:t xml:space="preserve">beneath the procedural actions, a different kind of </w:t>
      </w:r>
      <w:r w:rsidRPr="00103E4E">
        <w:rPr>
          <w:rStyle w:val="Emphasis"/>
          <w:highlight w:val="cyan"/>
        </w:rPr>
        <w:t>realignment</w:t>
      </w:r>
      <w:r w:rsidRPr="00103E4E">
        <w:rPr>
          <w:rStyle w:val="StyleUnderline"/>
          <w:highlight w:val="cyan"/>
        </w:rPr>
        <w:t xml:space="preserve"> may be underway</w:t>
      </w:r>
      <w:r w:rsidRPr="00103E4E">
        <w:rPr>
          <w:rStyle w:val="StyleUnderline"/>
        </w:rPr>
        <w:t xml:space="preserve">—one </w:t>
      </w:r>
      <w:r w:rsidRPr="00103E4E">
        <w:rPr>
          <w:rStyle w:val="StyleUnderline"/>
          <w:highlight w:val="cyan"/>
        </w:rPr>
        <w:t>focused</w:t>
      </w:r>
      <w:r w:rsidRPr="00103E4E">
        <w:rPr>
          <w:rStyle w:val="StyleUnderline"/>
        </w:rPr>
        <w:t xml:space="preserve"> not </w:t>
      </w:r>
      <w:r w:rsidRPr="00103E4E">
        <w:rPr>
          <w:rStyle w:val="StyleUnderline"/>
          <w:highlight w:val="cyan"/>
        </w:rPr>
        <w:t>on</w:t>
      </w:r>
      <w:r w:rsidRPr="00103E4E">
        <w:rPr>
          <w:rStyle w:val="StyleUnderline"/>
        </w:rPr>
        <w:t xml:space="preserve"> product quality, but on </w:t>
      </w:r>
      <w:r w:rsidRPr="00103E4E">
        <w:rPr>
          <w:rStyle w:val="Emphasis"/>
          <w:highlight w:val="cyan"/>
        </w:rPr>
        <w:t>political</w:t>
      </w:r>
      <w:r w:rsidRPr="00103E4E">
        <w:rPr>
          <w:rStyle w:val="StyleUnderline"/>
          <w:highlight w:val="cyan"/>
        </w:rPr>
        <w:t xml:space="preserve"> </w:t>
      </w:r>
      <w:r w:rsidRPr="00103E4E">
        <w:rPr>
          <w:rStyle w:val="Emphasis"/>
          <w:highlight w:val="cyan"/>
        </w:rPr>
        <w:t>control</w:t>
      </w:r>
      <w:r w:rsidRPr="00103E4E">
        <w:rPr>
          <w:rStyle w:val="StyleUnderline"/>
        </w:rPr>
        <w:t>.</w:t>
      </w:r>
    </w:p>
    <w:p w14:paraId="54984673" w14:textId="77777777" w:rsidR="0005477C" w:rsidRPr="00103E4E" w:rsidRDefault="0005477C" w:rsidP="0005477C">
      <w:pPr>
        <w:rPr>
          <w:rStyle w:val="StyleUnderline"/>
        </w:rPr>
      </w:pPr>
      <w:r w:rsidRPr="00103E4E">
        <w:rPr>
          <w:rStyle w:val="StyleUnderline"/>
        </w:rPr>
        <w:t>At the center of these changes are</w:t>
      </w:r>
      <w:r w:rsidRPr="00103E4E">
        <w:rPr>
          <w:sz w:val="16"/>
        </w:rPr>
        <w:t xml:space="preserve"> Director of National Intelligence Tulsi </w:t>
      </w:r>
      <w:r w:rsidRPr="00103E4E">
        <w:rPr>
          <w:rStyle w:val="StyleUnderline"/>
        </w:rPr>
        <w:t>Gabbard and</w:t>
      </w:r>
      <w:r w:rsidRPr="00103E4E">
        <w:rPr>
          <w:sz w:val="16"/>
        </w:rPr>
        <w:t xml:space="preserve"> CIA Director John </w:t>
      </w:r>
      <w:r w:rsidRPr="00103E4E">
        <w:rPr>
          <w:rStyle w:val="StyleUnderline"/>
        </w:rPr>
        <w:t>Ratcliffe.</w:t>
      </w:r>
      <w:r w:rsidRPr="00103E4E">
        <w:rPr>
          <w:sz w:val="16"/>
        </w:rPr>
        <w:t xml:space="preserve"> Gabbard has adopted a more public-facing posture, pairing administrative overhaul with rhetorical framing. Ratcliffe’s approach has been less public, but no less consequential. Together, </w:t>
      </w:r>
      <w:r w:rsidRPr="00103E4E">
        <w:rPr>
          <w:rStyle w:val="StyleUnderline"/>
          <w:highlight w:val="cyan"/>
        </w:rPr>
        <w:t>their</w:t>
      </w:r>
      <w:r w:rsidRPr="00103E4E">
        <w:rPr>
          <w:rStyle w:val="StyleUnderline"/>
        </w:rPr>
        <w:t xml:space="preserve"> early </w:t>
      </w:r>
      <w:r w:rsidRPr="00103E4E">
        <w:rPr>
          <w:rStyle w:val="StyleUnderline"/>
          <w:highlight w:val="cyan"/>
        </w:rPr>
        <w:t>moves echo</w:t>
      </w:r>
      <w:r w:rsidRPr="00103E4E">
        <w:rPr>
          <w:rStyle w:val="StyleUnderline"/>
        </w:rPr>
        <w:t xml:space="preserve"> broader </w:t>
      </w:r>
      <w:r w:rsidRPr="00103E4E">
        <w:rPr>
          <w:rStyle w:val="StyleUnderline"/>
          <w:highlight w:val="cyan"/>
        </w:rPr>
        <w:t>trends</w:t>
      </w:r>
      <w:r w:rsidRPr="00103E4E">
        <w:rPr>
          <w:rStyle w:val="StyleUnderline"/>
        </w:rPr>
        <w:t xml:space="preserve"> across the Cabinet:</w:t>
      </w:r>
      <w:r w:rsidRPr="00103E4E">
        <w:rPr>
          <w:sz w:val="16"/>
        </w:rPr>
        <w:t xml:space="preserve"> </w:t>
      </w:r>
      <w:r w:rsidRPr="00103E4E">
        <w:rPr>
          <w:rStyle w:val="StyleUnderline"/>
          <w:highlight w:val="cyan"/>
        </w:rPr>
        <w:t xml:space="preserve">portraying </w:t>
      </w:r>
      <w:r w:rsidRPr="00103E4E">
        <w:rPr>
          <w:rStyle w:val="Emphasis"/>
          <w:highlight w:val="cyan"/>
        </w:rPr>
        <w:t>national security</w:t>
      </w:r>
      <w:r w:rsidRPr="00103E4E">
        <w:rPr>
          <w:rStyle w:val="StyleUnderline"/>
          <w:highlight w:val="cyan"/>
        </w:rPr>
        <w:t xml:space="preserve"> </w:t>
      </w:r>
      <w:r w:rsidRPr="00103E4E">
        <w:rPr>
          <w:rStyle w:val="Emphasis"/>
          <w:highlight w:val="cyan"/>
        </w:rPr>
        <w:t>agencies</w:t>
      </w:r>
      <w:r w:rsidRPr="00103E4E">
        <w:rPr>
          <w:rStyle w:val="StyleUnderline"/>
        </w:rPr>
        <w:t xml:space="preserve"> not only as instruments of statecraft, but also </w:t>
      </w:r>
      <w:r w:rsidRPr="00103E4E">
        <w:rPr>
          <w:rStyle w:val="StyleUnderline"/>
          <w:highlight w:val="cyan"/>
        </w:rPr>
        <w:t>as</w:t>
      </w:r>
      <w:r w:rsidRPr="00103E4E">
        <w:rPr>
          <w:rStyle w:val="StyleUnderline"/>
        </w:rPr>
        <w:t xml:space="preserve"> bureaucracies </w:t>
      </w:r>
      <w:r w:rsidRPr="00103E4E">
        <w:rPr>
          <w:rStyle w:val="StyleUnderline"/>
          <w:highlight w:val="cyan"/>
        </w:rPr>
        <w:t xml:space="preserve">in </w:t>
      </w:r>
      <w:r w:rsidRPr="00103E4E">
        <w:rPr>
          <w:rStyle w:val="Emphasis"/>
          <w:highlight w:val="cyan"/>
        </w:rPr>
        <w:t>need</w:t>
      </w:r>
      <w:r w:rsidRPr="00103E4E">
        <w:rPr>
          <w:rStyle w:val="StyleUnderline"/>
          <w:highlight w:val="cyan"/>
        </w:rPr>
        <w:t xml:space="preserve"> of</w:t>
      </w:r>
      <w:r w:rsidRPr="00103E4E">
        <w:rPr>
          <w:rStyle w:val="StyleUnderline"/>
        </w:rPr>
        <w:t xml:space="preserve"> discipline</w:t>
      </w:r>
      <w:r w:rsidRPr="00103E4E">
        <w:rPr>
          <w:sz w:val="16"/>
        </w:rPr>
        <w:t xml:space="preserve">. </w:t>
      </w:r>
      <w:r w:rsidRPr="00103E4E">
        <w:rPr>
          <w:rStyle w:val="StyleUnderline"/>
        </w:rPr>
        <w:t xml:space="preserve">The message is one of </w:t>
      </w:r>
      <w:r w:rsidRPr="00103E4E">
        <w:rPr>
          <w:rStyle w:val="Emphasis"/>
          <w:highlight w:val="cyan"/>
        </w:rPr>
        <w:t>alignment</w:t>
      </w:r>
      <w:r w:rsidRPr="00103E4E">
        <w:rPr>
          <w:sz w:val="16"/>
        </w:rPr>
        <w:t>—</w:t>
      </w:r>
      <w:r w:rsidRPr="00103E4E">
        <w:rPr>
          <w:rStyle w:val="StyleUnderline"/>
          <w:highlight w:val="cyan"/>
        </w:rPr>
        <w:t xml:space="preserve">with the </w:t>
      </w:r>
      <w:r w:rsidRPr="00103E4E">
        <w:rPr>
          <w:rStyle w:val="Emphasis"/>
          <w:highlight w:val="cyan"/>
        </w:rPr>
        <w:t>president’s</w:t>
      </w:r>
      <w:r w:rsidRPr="00103E4E">
        <w:rPr>
          <w:rStyle w:val="StyleUnderline"/>
        </w:rPr>
        <w:t xml:space="preserve"> instincts, and with his </w:t>
      </w:r>
      <w:r w:rsidRPr="00103E4E">
        <w:rPr>
          <w:rStyle w:val="Emphasis"/>
          <w:highlight w:val="cyan"/>
        </w:rPr>
        <w:t>narrative</w:t>
      </w:r>
      <w:r w:rsidRPr="00103E4E">
        <w:rPr>
          <w:rStyle w:val="StyleUnderline"/>
        </w:rPr>
        <w:t>.</w:t>
      </w:r>
    </w:p>
    <w:p w14:paraId="70D37BBF" w14:textId="77777777" w:rsidR="0005477C" w:rsidRPr="00103E4E" w:rsidRDefault="0005477C" w:rsidP="0005477C">
      <w:pPr>
        <w:rPr>
          <w:rStyle w:val="StyleUnderline"/>
        </w:rPr>
      </w:pPr>
      <w:r w:rsidRPr="00103E4E">
        <w:rPr>
          <w:sz w:val="16"/>
        </w:rPr>
        <w:t xml:space="preserve">The actions of Gabbard and Ratcliffe are not especially surprising. </w:t>
      </w:r>
      <w:r w:rsidRPr="00103E4E">
        <w:rPr>
          <w:rStyle w:val="StyleUnderline"/>
        </w:rPr>
        <w:t>The president has long made clear that he views the IC as suspect</w:t>
      </w:r>
      <w:r w:rsidRPr="00103E4E">
        <w:rPr>
          <w:sz w:val="16"/>
        </w:rPr>
        <w:t xml:space="preserve">, though his national security leadership in his first term pursued only limited reforms within their respective agencies. </w:t>
      </w:r>
      <w:r w:rsidRPr="00103E4E">
        <w:rPr>
          <w:rStyle w:val="StyleUnderline"/>
        </w:rPr>
        <w:t>What is different now is the breadth, speed, and coherence of the changes</w:t>
      </w:r>
      <w:r w:rsidRPr="00103E4E">
        <w:rPr>
          <w:sz w:val="16"/>
        </w:rPr>
        <w:t xml:space="preserve">. </w:t>
      </w:r>
      <w:r w:rsidRPr="00103E4E">
        <w:rPr>
          <w:rStyle w:val="StyleUnderline"/>
        </w:rPr>
        <w:t>They reflect</w:t>
      </w:r>
      <w:r w:rsidRPr="00103E4E">
        <w:rPr>
          <w:sz w:val="16"/>
        </w:rPr>
        <w:t xml:space="preserve"> not just a refocusing of priorities, but </w:t>
      </w:r>
      <w:r w:rsidRPr="00103E4E">
        <w:rPr>
          <w:rStyle w:val="StyleUnderline"/>
        </w:rPr>
        <w:t>a shift in expectations</w:t>
      </w:r>
      <w:r w:rsidRPr="00103E4E">
        <w:rPr>
          <w:sz w:val="16"/>
        </w:rPr>
        <w:t xml:space="preserve">: less about analytic independence, and </w:t>
      </w:r>
      <w:r w:rsidRPr="00103E4E">
        <w:rPr>
          <w:rStyle w:val="StyleUnderline"/>
        </w:rPr>
        <w:t>more about political reinforcement.</w:t>
      </w:r>
    </w:p>
    <w:p w14:paraId="7C3F43A5" w14:textId="77777777" w:rsidR="0005477C" w:rsidRPr="00103E4E" w:rsidRDefault="0005477C" w:rsidP="0005477C">
      <w:pPr>
        <w:rPr>
          <w:sz w:val="16"/>
          <w:szCs w:val="16"/>
        </w:rPr>
      </w:pPr>
      <w:r w:rsidRPr="00103E4E">
        <w:rPr>
          <w:sz w:val="16"/>
          <w:szCs w:val="16"/>
        </w:rPr>
        <w:t>What we have seen so far reflects a blend8 of two dynamics: actions that are performative—intended to signal loyalty—and others that are reflective, aimed at reinforcing the president’s claims and perceptions. Whether these moves are meant as institutional theater or tactical confirmation, the impact is the same: they begin to erode the objective tradecraft critical to offering warning to policymakers.</w:t>
      </w:r>
    </w:p>
    <w:p w14:paraId="22131B7C" w14:textId="77777777" w:rsidR="0005477C" w:rsidRPr="00103E4E" w:rsidRDefault="0005477C" w:rsidP="0005477C">
      <w:pPr>
        <w:rPr>
          <w:sz w:val="16"/>
          <w:szCs w:val="16"/>
        </w:rPr>
      </w:pPr>
      <w:r w:rsidRPr="00103E4E">
        <w:rPr>
          <w:sz w:val="16"/>
          <w:szCs w:val="16"/>
        </w:rPr>
        <w:t>What remains unclear is whether these and other adjustments related to strategic intelligence reflect the typical shifts in approaches common to any new administration or whether they signal a deeper doctrinal shift—one that would permanently redefine the IC’s role.</w:t>
      </w:r>
    </w:p>
    <w:p w14:paraId="52123857" w14:textId="77777777" w:rsidR="0005477C" w:rsidRPr="00103E4E" w:rsidRDefault="0005477C" w:rsidP="0005477C">
      <w:pPr>
        <w:rPr>
          <w:rStyle w:val="StyleUnderline"/>
        </w:rPr>
      </w:pPr>
      <w:r w:rsidRPr="00103E4E">
        <w:rPr>
          <w:sz w:val="16"/>
        </w:rPr>
        <w:t xml:space="preserve">That distinction matters. Performance and reflection can be reversed. </w:t>
      </w:r>
      <w:r w:rsidRPr="00103E4E">
        <w:rPr>
          <w:rStyle w:val="Emphasis"/>
          <w:highlight w:val="cyan"/>
        </w:rPr>
        <w:t>Doctrine</w:t>
      </w:r>
      <w:r w:rsidRPr="00103E4E">
        <w:rPr>
          <w:rStyle w:val="StyleUnderline"/>
        </w:rPr>
        <w:t xml:space="preserve">, once internalized, </w:t>
      </w:r>
      <w:r w:rsidRPr="00103E4E">
        <w:rPr>
          <w:rStyle w:val="StyleUnderline"/>
          <w:highlight w:val="cyan"/>
        </w:rPr>
        <w:t xml:space="preserve">becomes </w:t>
      </w:r>
      <w:r w:rsidRPr="00103E4E">
        <w:rPr>
          <w:rStyle w:val="Emphasis"/>
          <w:highlight w:val="cyan"/>
        </w:rPr>
        <w:t>structure</w:t>
      </w:r>
      <w:r w:rsidRPr="00103E4E">
        <w:rPr>
          <w:rStyle w:val="StyleUnderline"/>
        </w:rPr>
        <w:t xml:space="preserve">. </w:t>
      </w:r>
      <w:r w:rsidRPr="00103E4E">
        <w:rPr>
          <w:rStyle w:val="StyleUnderline"/>
          <w:highlight w:val="cyan"/>
        </w:rPr>
        <w:t>And structure is</w:t>
      </w:r>
      <w:r w:rsidRPr="00103E4E">
        <w:rPr>
          <w:rStyle w:val="StyleUnderline"/>
        </w:rPr>
        <w:t xml:space="preserve"> far </w:t>
      </w:r>
      <w:r w:rsidRPr="00103E4E">
        <w:rPr>
          <w:rStyle w:val="Emphasis"/>
          <w:highlight w:val="cyan"/>
        </w:rPr>
        <w:t>harder</w:t>
      </w:r>
      <w:r w:rsidRPr="00103E4E">
        <w:rPr>
          <w:rStyle w:val="StyleUnderline"/>
          <w:highlight w:val="cyan"/>
        </w:rPr>
        <w:t xml:space="preserve"> to undo</w:t>
      </w:r>
      <w:r w:rsidRPr="00103E4E">
        <w:rPr>
          <w:rStyle w:val="StyleUnderline"/>
        </w:rPr>
        <w:t>.</w:t>
      </w:r>
    </w:p>
    <w:p w14:paraId="200848B6" w14:textId="77777777" w:rsidR="0005477C" w:rsidRPr="00103E4E" w:rsidRDefault="0005477C" w:rsidP="0005477C">
      <w:pPr>
        <w:rPr>
          <w:sz w:val="16"/>
        </w:rPr>
      </w:pPr>
      <w:r w:rsidRPr="00103E4E">
        <w:rPr>
          <w:sz w:val="16"/>
        </w:rPr>
        <w:t>Signals and Sequences</w:t>
      </w:r>
    </w:p>
    <w:p w14:paraId="78DA1F31" w14:textId="77777777" w:rsidR="0005477C" w:rsidRPr="00103E4E" w:rsidRDefault="0005477C" w:rsidP="0005477C">
      <w:pPr>
        <w:rPr>
          <w:rStyle w:val="StyleUnderline"/>
        </w:rPr>
      </w:pPr>
      <w:r w:rsidRPr="00103E4E">
        <w:rPr>
          <w:rStyle w:val="StyleUnderline"/>
        </w:rPr>
        <w:t>The structural shifts previewed in the administration’s early rhetoric have materialized into a steady operational tempo</w:t>
      </w:r>
      <w:r w:rsidRPr="00103E4E">
        <w:rPr>
          <w:sz w:val="16"/>
        </w:rPr>
        <w:t xml:space="preserve">. In the first 100 days in office, what might have appeared as scattered personnel changes now forms a recognizable arc. </w:t>
      </w:r>
      <w:r w:rsidRPr="00103E4E">
        <w:rPr>
          <w:rStyle w:val="StyleUnderline"/>
        </w:rPr>
        <w:t>The pattern is not accidental</w:t>
      </w:r>
      <w:r w:rsidRPr="00103E4E">
        <w:rPr>
          <w:sz w:val="16"/>
        </w:rPr>
        <w:t xml:space="preserve">. It reflects priorities taking shape, and </w:t>
      </w:r>
      <w:r w:rsidRPr="00103E4E">
        <w:rPr>
          <w:rStyle w:val="StyleUnderline"/>
        </w:rPr>
        <w:t>a center of gravity shifting more visibly toward message control.</w:t>
      </w:r>
    </w:p>
    <w:p w14:paraId="62EB9A07" w14:textId="6B480F2D" w:rsidR="0005477C" w:rsidRPr="00103E4E" w:rsidRDefault="00151A43" w:rsidP="0005477C">
      <w:pPr>
        <w:pStyle w:val="Heading4"/>
        <w:rPr>
          <w:rFonts w:cs="Calibri"/>
        </w:rPr>
      </w:pPr>
      <w:r>
        <w:rPr>
          <w:rFonts w:cs="Calibri"/>
        </w:rPr>
        <w:t>4---</w:t>
      </w:r>
      <w:r w:rsidR="0005477C" w:rsidRPr="00103E4E">
        <w:rPr>
          <w:rFonts w:cs="Calibri"/>
        </w:rPr>
        <w:t xml:space="preserve">No </w:t>
      </w:r>
      <w:r>
        <w:rPr>
          <w:rFonts w:cs="Calibri"/>
        </w:rPr>
        <w:t>government surveillance</w:t>
      </w:r>
      <w:r w:rsidR="0005477C" w:rsidRPr="00103E4E">
        <w:rPr>
          <w:rFonts w:cs="Calibri"/>
        </w:rPr>
        <w:t xml:space="preserve"> impact. </w:t>
      </w:r>
    </w:p>
    <w:p w14:paraId="0380E8B8" w14:textId="77777777" w:rsidR="0005477C" w:rsidRPr="00103E4E" w:rsidRDefault="0005477C" w:rsidP="0005477C">
      <w:r w:rsidRPr="00103E4E">
        <w:rPr>
          <w:rStyle w:val="Style13ptBold"/>
        </w:rPr>
        <w:t>Gomez 25</w:t>
      </w:r>
      <w:r w:rsidRPr="00103E4E">
        <w:t xml:space="preserve"> – Intelligence Research Fellow at FP21, former Professor of Intelligence Studies at Old Dominion University, M.A. in International Affairs from American University.</w:t>
      </w:r>
    </w:p>
    <w:p w14:paraId="036C9D16" w14:textId="77777777" w:rsidR="0005477C" w:rsidRPr="00103E4E" w:rsidRDefault="0005477C" w:rsidP="0005477C">
      <w:r w:rsidRPr="00103E4E">
        <w:t>Gary Gomez, “What We Mean When We Call Something an Intelligence Failure,” War on the Rocks, 02-20-2025, https://warontherocks.com/2025/02/what-we-mean-when-we-call-something-an-intelligence-failure/</w:t>
      </w:r>
    </w:p>
    <w:p w14:paraId="78D2F7FB" w14:textId="77777777" w:rsidR="0005477C" w:rsidRPr="00103E4E" w:rsidRDefault="0005477C" w:rsidP="0005477C">
      <w:pPr>
        <w:rPr>
          <w:sz w:val="16"/>
        </w:rPr>
      </w:pPr>
      <w:r w:rsidRPr="00103E4E">
        <w:rPr>
          <w:sz w:val="16"/>
        </w:rPr>
        <w:t xml:space="preserve">Intelligence studies scholar Mark Lowenthal suggests that </w:t>
      </w:r>
      <w:r w:rsidRPr="009F1D0C">
        <w:rPr>
          <w:rStyle w:val="StyleUnderline"/>
          <w:highlight w:val="cyan"/>
        </w:rPr>
        <w:t>the real intelligence failure</w:t>
      </w:r>
      <w:r w:rsidRPr="00103E4E">
        <w:rPr>
          <w:sz w:val="16"/>
        </w:rPr>
        <w:t xml:space="preserve"> is </w:t>
      </w:r>
      <w:r w:rsidRPr="00103E4E">
        <w:rPr>
          <w:rStyle w:val="StyleUnderline"/>
        </w:rPr>
        <w:t>failing to adequately explain the role of intelligence and its limitations to the public</w:t>
      </w:r>
      <w:r w:rsidRPr="00103E4E">
        <w:rPr>
          <w:sz w:val="16"/>
        </w:rPr>
        <w:t xml:space="preserve">. </w:t>
      </w:r>
      <w:r w:rsidRPr="00103E4E">
        <w:rPr>
          <w:rStyle w:val="StyleUnderline"/>
        </w:rPr>
        <w:t xml:space="preserve">Many assumptions about the </w:t>
      </w:r>
      <w:r w:rsidRPr="009F1D0C">
        <w:rPr>
          <w:rStyle w:val="StyleUnderline"/>
          <w:highlight w:val="cyan"/>
        </w:rPr>
        <w:t>intelligence community are rooted in flawed expectations about intelligence capabilities</w:t>
      </w:r>
      <w:r w:rsidRPr="00103E4E">
        <w:rPr>
          <w:sz w:val="16"/>
        </w:rPr>
        <w:t>. One of those expectations associated with intelligence failure is the ability to  predict the date and time of a surprise event or a military attack. In the case of public pronouncements of intelligence failure, the definition of prediction must be understood from the perspective of the policymaker, journalist, and public.</w:t>
      </w:r>
    </w:p>
    <w:p w14:paraId="508051B7" w14:textId="77777777" w:rsidR="0005477C" w:rsidRDefault="0005477C" w:rsidP="0005477C">
      <w:pPr>
        <w:rPr>
          <w:rStyle w:val="StyleUnderline"/>
        </w:rPr>
      </w:pPr>
      <w:r w:rsidRPr="00103E4E">
        <w:rPr>
          <w:rStyle w:val="StyleUnderline"/>
          <w:highlight w:val="cyan"/>
        </w:rPr>
        <w:t>The</w:t>
      </w:r>
      <w:r w:rsidRPr="00103E4E">
        <w:rPr>
          <w:rStyle w:val="StyleUnderline"/>
        </w:rPr>
        <w:t xml:space="preserve"> U.S. </w:t>
      </w:r>
      <w:r w:rsidRPr="00103E4E">
        <w:rPr>
          <w:rStyle w:val="StyleUnderline"/>
          <w:highlight w:val="cyan"/>
        </w:rPr>
        <w:t>intel</w:t>
      </w:r>
      <w:r w:rsidRPr="00103E4E">
        <w:rPr>
          <w:rStyle w:val="StyleUnderline"/>
        </w:rPr>
        <w:t xml:space="preserve">ligence </w:t>
      </w:r>
      <w:r w:rsidRPr="00103E4E">
        <w:rPr>
          <w:rStyle w:val="StyleUnderline"/>
          <w:highlight w:val="cyan"/>
        </w:rPr>
        <w:t xml:space="preserve">community </w:t>
      </w:r>
      <w:r w:rsidRPr="00103E4E">
        <w:rPr>
          <w:rStyle w:val="Emphasis"/>
          <w:highlight w:val="cyan"/>
        </w:rPr>
        <w:t>explicitly</w:t>
      </w:r>
      <w:r w:rsidRPr="00103E4E">
        <w:rPr>
          <w:sz w:val="16"/>
        </w:rPr>
        <w:t xml:space="preserve"> states it </w:t>
      </w:r>
      <w:r w:rsidRPr="00103E4E">
        <w:rPr>
          <w:rStyle w:val="StyleUnderline"/>
          <w:highlight w:val="cyan"/>
        </w:rPr>
        <w:t xml:space="preserve">does </w:t>
      </w:r>
      <w:r w:rsidRPr="00103E4E">
        <w:rPr>
          <w:rStyle w:val="Emphasis"/>
          <w:highlight w:val="cyan"/>
        </w:rPr>
        <w:t>not</w:t>
      </w:r>
      <w:r w:rsidRPr="00103E4E">
        <w:rPr>
          <w:rStyle w:val="StyleUnderline"/>
        </w:rPr>
        <w:t xml:space="preserve"> engage in </w:t>
      </w:r>
      <w:r w:rsidRPr="00103E4E">
        <w:rPr>
          <w:rStyle w:val="Emphasis"/>
          <w:highlight w:val="cyan"/>
        </w:rPr>
        <w:t>predict</w:t>
      </w:r>
      <w:r w:rsidRPr="00103E4E">
        <w:rPr>
          <w:rStyle w:val="StyleUnderline"/>
        </w:rPr>
        <w:t>ion</w:t>
      </w:r>
      <w:r w:rsidRPr="00103E4E">
        <w:rPr>
          <w:sz w:val="16"/>
        </w:rPr>
        <w:t xml:space="preserve">. Prediction is not mentioned in the National Intelligence Strategy that defines the type of analysis provided to policymakers. And even though intelligence practitioners and seasoned policymakers would consider it a self-evident truth that </w:t>
      </w:r>
      <w:r w:rsidRPr="00103E4E">
        <w:rPr>
          <w:rStyle w:val="StyleUnderline"/>
          <w:highlight w:val="cyan"/>
        </w:rPr>
        <w:t>intel</w:t>
      </w:r>
      <w:r w:rsidRPr="00103E4E">
        <w:rPr>
          <w:rStyle w:val="StyleUnderline"/>
        </w:rPr>
        <w:t xml:space="preserve">ligence </w:t>
      </w:r>
      <w:r w:rsidRPr="00103E4E">
        <w:rPr>
          <w:rStyle w:val="Emphasis"/>
          <w:highlight w:val="cyan"/>
        </w:rPr>
        <w:t>cannot</w:t>
      </w:r>
      <w:r w:rsidRPr="00103E4E">
        <w:rPr>
          <w:rStyle w:val="StyleUnderline"/>
          <w:highlight w:val="cyan"/>
        </w:rPr>
        <w:t xml:space="preserve"> </w:t>
      </w:r>
      <w:r w:rsidRPr="00103E4E">
        <w:rPr>
          <w:rStyle w:val="Emphasis"/>
          <w:highlight w:val="cyan"/>
        </w:rPr>
        <w:t>predict</w:t>
      </w:r>
      <w:r w:rsidRPr="00103E4E">
        <w:rPr>
          <w:rStyle w:val="StyleUnderline"/>
        </w:rPr>
        <w:t>, the expectation for the intelligence community to predict events remains part of the political, journalistic, and public discourse.</w:t>
      </w:r>
      <w:r w:rsidRPr="00103E4E">
        <w:rPr>
          <w:sz w:val="16"/>
        </w:rPr>
        <w:t xml:space="preserve"> Immediately following the 9/11 attacks, Porter Goss (who would later become director of the CIA) said that “the job of the intelligence community is prediction,” and former general counsel of the CIA, Jeffrey Smith, agreed that “the CIA’s job is to predict.” However, the issue is not whether intelligence should predict an event on a specific date and time — </w:t>
      </w:r>
      <w:r w:rsidRPr="00103E4E">
        <w:rPr>
          <w:rStyle w:val="StyleUnderline"/>
        </w:rPr>
        <w:t xml:space="preserve">the issue is that </w:t>
      </w:r>
      <w:r w:rsidRPr="00103E4E">
        <w:rPr>
          <w:rStyle w:val="StyleUnderline"/>
          <w:highlight w:val="cyan"/>
        </w:rPr>
        <w:t xml:space="preserve">the world is </w:t>
      </w:r>
      <w:r w:rsidRPr="00103E4E">
        <w:rPr>
          <w:rStyle w:val="Emphasis"/>
          <w:highlight w:val="cyan"/>
        </w:rPr>
        <w:t>fundamentally</w:t>
      </w:r>
      <w:r w:rsidRPr="00103E4E">
        <w:rPr>
          <w:rStyle w:val="StyleUnderline"/>
          <w:highlight w:val="cyan"/>
        </w:rPr>
        <w:t xml:space="preserve"> </w:t>
      </w:r>
      <w:r w:rsidRPr="00103E4E">
        <w:rPr>
          <w:rStyle w:val="Emphasis"/>
          <w:highlight w:val="cyan"/>
        </w:rPr>
        <w:t>unpredictable</w:t>
      </w:r>
      <w:r w:rsidRPr="00103E4E">
        <w:rPr>
          <w:rStyle w:val="StyleUnderline"/>
        </w:rPr>
        <w:t>.</w:t>
      </w:r>
    </w:p>
    <w:p w14:paraId="056B11B3" w14:textId="77777777" w:rsidR="00151A43" w:rsidRPr="00103E4E" w:rsidRDefault="00151A43" w:rsidP="0005477C">
      <w:pPr>
        <w:rPr>
          <w:rStyle w:val="StyleUnderline"/>
        </w:rPr>
      </w:pPr>
    </w:p>
    <w:p w14:paraId="355D30BE" w14:textId="79B37011" w:rsidR="0005477C" w:rsidRPr="00103E4E" w:rsidRDefault="00151A43" w:rsidP="0005477C">
      <w:pPr>
        <w:keepNext/>
        <w:keepLines/>
        <w:spacing w:before="40" w:after="0"/>
        <w:outlineLvl w:val="3"/>
        <w:rPr>
          <w:rFonts w:eastAsia="Times New Roman"/>
          <w:b/>
          <w:iCs/>
          <w:sz w:val="26"/>
        </w:rPr>
      </w:pPr>
      <w:r>
        <w:rPr>
          <w:rFonts w:eastAsia="Times New Roman"/>
          <w:b/>
          <w:iCs/>
          <w:sz w:val="26"/>
        </w:rPr>
        <w:t>5---</w:t>
      </w:r>
      <w:r w:rsidR="0005477C" w:rsidRPr="00103E4E">
        <w:rPr>
          <w:rFonts w:eastAsia="Times New Roman"/>
          <w:b/>
          <w:iCs/>
          <w:sz w:val="26"/>
        </w:rPr>
        <w:t>Unions actively discourage whistleblowing.</w:t>
      </w:r>
    </w:p>
    <w:p w14:paraId="5323A7BD" w14:textId="77777777" w:rsidR="0005477C" w:rsidRPr="00103E4E" w:rsidRDefault="0005477C" w:rsidP="0005477C">
      <w:pPr>
        <w:rPr>
          <w:rFonts w:eastAsia="Calibri"/>
        </w:rPr>
      </w:pPr>
      <w:r w:rsidRPr="00103E4E">
        <w:rPr>
          <w:rFonts w:eastAsia="Calibri"/>
          <w:b/>
          <w:bCs/>
          <w:sz w:val="26"/>
        </w:rPr>
        <w:t>Bates 21</w:t>
      </w:r>
      <w:r w:rsidRPr="00103E4E">
        <w:rPr>
          <w:rFonts w:eastAsia="Calibri"/>
        </w:rPr>
        <w:t xml:space="preserve"> Senior Writer and Researcher with Americans for Fair Treatment, a community of current and former public-sector workers offering resources and support to exercise their First Amendment rights. Prior to joining Americans for Fair Treatment in 2020, Suzanne worked as a journalist for the Associated Press, as Policy Director with the Yankee Institute (Suzanne Bates, 3-9-2021, "10 Reasons Public-Sector Employees Choose Not to Belong to a Union", Americans for Fair Treatment, https://americansforfairtreatment.org/2021/03/09/10-reasons-public-sector-employees-choose-not-to-belong-to-a-union/)</w:t>
      </w:r>
    </w:p>
    <w:p w14:paraId="19E6D8C7" w14:textId="77777777" w:rsidR="0005477C" w:rsidRDefault="0005477C" w:rsidP="0005477C">
      <w:pPr>
        <w:rPr>
          <w:rFonts w:eastAsia="Calibri"/>
          <w:u w:val="single"/>
        </w:rPr>
      </w:pPr>
      <w:r w:rsidRPr="00103E4E">
        <w:rPr>
          <w:rFonts w:eastAsia="Calibri"/>
          <w:sz w:val="16"/>
        </w:rPr>
        <w:t xml:space="preserve">Bad Apples – </w:t>
      </w:r>
      <w:r w:rsidRPr="00103E4E">
        <w:rPr>
          <w:rFonts w:eastAsia="Calibri"/>
          <w:highlight w:val="cyan"/>
          <w:u w:val="single"/>
        </w:rPr>
        <w:t xml:space="preserve">The union </w:t>
      </w:r>
      <w:r w:rsidRPr="00103E4E">
        <w:rPr>
          <w:rFonts w:eastAsia="Calibri"/>
          <w:b/>
          <w:iCs/>
          <w:highlight w:val="cyan"/>
          <w:u w:val="single"/>
          <w:bdr w:val="single" w:sz="8" w:space="0" w:color="auto"/>
        </w:rPr>
        <w:t>protects and advocates</w:t>
      </w:r>
      <w:r w:rsidRPr="00103E4E">
        <w:rPr>
          <w:rFonts w:eastAsia="Calibri"/>
          <w:highlight w:val="cyan"/>
          <w:u w:val="single"/>
        </w:rPr>
        <w:t xml:space="preserve"> for </w:t>
      </w:r>
      <w:r w:rsidRPr="00103E4E">
        <w:rPr>
          <w:rFonts w:eastAsia="Calibri"/>
          <w:b/>
          <w:bCs/>
          <w:highlight w:val="cyan"/>
          <w:u w:val="single"/>
        </w:rPr>
        <w:t>all</w:t>
      </w:r>
      <w:r w:rsidRPr="00103E4E">
        <w:rPr>
          <w:rFonts w:eastAsia="Calibri"/>
          <w:highlight w:val="cyan"/>
          <w:u w:val="single"/>
        </w:rPr>
        <w:t xml:space="preserve"> employees, even those who have</w:t>
      </w:r>
      <w:r w:rsidRPr="00103E4E">
        <w:rPr>
          <w:rFonts w:eastAsia="Calibri"/>
          <w:u w:val="single"/>
        </w:rPr>
        <w:t xml:space="preserve"> clearly </w:t>
      </w:r>
      <w:r w:rsidRPr="00103E4E">
        <w:rPr>
          <w:rFonts w:eastAsia="Calibri"/>
          <w:highlight w:val="cyan"/>
          <w:u w:val="single"/>
        </w:rPr>
        <w:t xml:space="preserve">done </w:t>
      </w:r>
      <w:r w:rsidRPr="00103E4E">
        <w:rPr>
          <w:rFonts w:eastAsia="Calibri"/>
          <w:b/>
          <w:iCs/>
          <w:highlight w:val="cyan"/>
          <w:u w:val="single"/>
          <w:bdr w:val="single" w:sz="8" w:space="0" w:color="auto"/>
        </w:rPr>
        <w:t>wrong</w:t>
      </w:r>
      <w:r w:rsidRPr="00103E4E">
        <w:rPr>
          <w:rFonts w:eastAsia="Calibri"/>
          <w:u w:val="single"/>
        </w:rPr>
        <w:t xml:space="preserve">. </w:t>
      </w:r>
      <w:r w:rsidRPr="00103E4E">
        <w:rPr>
          <w:rFonts w:eastAsia="Calibri"/>
          <w:highlight w:val="cyan"/>
          <w:u w:val="single"/>
        </w:rPr>
        <w:t xml:space="preserve">This reflects poorly on </w:t>
      </w:r>
      <w:r w:rsidRPr="00103E4E">
        <w:rPr>
          <w:rFonts w:eastAsia="Calibri"/>
          <w:b/>
          <w:bCs/>
          <w:highlight w:val="cyan"/>
          <w:u w:val="single"/>
        </w:rPr>
        <w:t>other employees</w:t>
      </w:r>
      <w:r w:rsidRPr="00103E4E">
        <w:rPr>
          <w:rFonts w:eastAsia="Calibri"/>
          <w:sz w:val="16"/>
        </w:rPr>
        <w:t xml:space="preserve">. In some unionized workplaces, </w:t>
      </w:r>
      <w:r w:rsidRPr="00103E4E">
        <w:rPr>
          <w:rFonts w:eastAsia="Calibri"/>
          <w:highlight w:val="cyan"/>
          <w:u w:val="single"/>
        </w:rPr>
        <w:t>unions</w:t>
      </w:r>
      <w:r w:rsidRPr="00103E4E">
        <w:rPr>
          <w:rFonts w:eastAsia="Calibri"/>
          <w:u w:val="single"/>
        </w:rPr>
        <w:t xml:space="preserve"> have been known to </w:t>
      </w:r>
      <w:r w:rsidRPr="00103E4E">
        <w:rPr>
          <w:rFonts w:eastAsia="Calibri"/>
          <w:highlight w:val="cyan"/>
          <w:u w:val="single"/>
        </w:rPr>
        <w:t>create a culture that</w:t>
      </w:r>
      <w:r w:rsidRPr="00103E4E">
        <w:rPr>
          <w:rFonts w:eastAsia="Calibri"/>
          <w:sz w:val="16"/>
          <w:highlight w:val="cyan"/>
        </w:rPr>
        <w:t xml:space="preserve"> </w:t>
      </w:r>
      <w:r w:rsidRPr="00103E4E">
        <w:rPr>
          <w:rFonts w:eastAsia="Calibri"/>
          <w:b/>
          <w:bCs/>
          <w:iCs/>
          <w:highlight w:val="cyan"/>
          <w:u w:val="single"/>
          <w:bdr w:val="single" w:sz="8" w:space="0" w:color="auto"/>
        </w:rPr>
        <w:t>penalizes whistleblowing</w:t>
      </w:r>
      <w:r w:rsidRPr="00103E4E">
        <w:rPr>
          <w:rFonts w:eastAsia="Calibri"/>
          <w:sz w:val="16"/>
        </w:rPr>
        <w:t xml:space="preserve">, </w:t>
      </w:r>
      <w:r w:rsidRPr="00103E4E">
        <w:rPr>
          <w:rFonts w:eastAsia="Calibri"/>
          <w:u w:val="single"/>
        </w:rPr>
        <w:t xml:space="preserve">making it difficult for employees who want an </w:t>
      </w:r>
      <w:r w:rsidRPr="00103E4E">
        <w:rPr>
          <w:rFonts w:eastAsia="Calibri"/>
          <w:b/>
          <w:iCs/>
          <w:u w:val="single"/>
          <w:bdr w:val="single" w:sz="8" w:space="0" w:color="auto"/>
        </w:rPr>
        <w:t>ethical workplace</w:t>
      </w:r>
      <w:r w:rsidRPr="00103E4E">
        <w:rPr>
          <w:rFonts w:eastAsia="Calibri"/>
          <w:u w:val="single"/>
        </w:rPr>
        <w:t>.</w:t>
      </w:r>
    </w:p>
    <w:p w14:paraId="543EFC74" w14:textId="77777777" w:rsidR="00151A43" w:rsidRPr="00103E4E" w:rsidRDefault="00151A43" w:rsidP="0005477C">
      <w:pPr>
        <w:rPr>
          <w:rFonts w:eastAsia="Calibri"/>
          <w:u w:val="single"/>
        </w:rPr>
      </w:pPr>
    </w:p>
    <w:p w14:paraId="64F39AF2" w14:textId="0FB2F231" w:rsidR="00F15DFB" w:rsidRPr="00103E4E" w:rsidRDefault="00151A43" w:rsidP="00E87150">
      <w:pPr>
        <w:pStyle w:val="Heading4"/>
        <w:rPr>
          <w:rStyle w:val="StyleUnderline"/>
          <w:rFonts w:cs="Calibri"/>
          <w:highlight w:val="cyan"/>
        </w:rPr>
      </w:pPr>
      <w:r>
        <w:rPr>
          <w:rFonts w:cs="Calibri"/>
        </w:rPr>
        <w:t>6---</w:t>
      </w:r>
      <w:r w:rsidR="00F15DFB" w:rsidRPr="00103E4E">
        <w:rPr>
          <w:rFonts w:cs="Calibri"/>
        </w:rPr>
        <w:t xml:space="preserve">Global catastrophic risks’ and the rest of the 1AC’s laundry list impacts are </w:t>
      </w:r>
      <w:r w:rsidR="00F15DFB" w:rsidRPr="00103E4E">
        <w:rPr>
          <w:rFonts w:cs="Calibri"/>
          <w:u w:val="single"/>
        </w:rPr>
        <w:t>capped</w:t>
      </w:r>
      <w:r w:rsidR="00F15DFB" w:rsidRPr="00103E4E">
        <w:rPr>
          <w:rFonts w:cs="Calibri"/>
        </w:rPr>
        <w:t xml:space="preserve"> at </w:t>
      </w:r>
      <w:r w:rsidR="00F15DFB" w:rsidRPr="00103E4E">
        <w:rPr>
          <w:rFonts w:cs="Calibri"/>
          <w:u w:val="single"/>
        </w:rPr>
        <w:t>0.001%</w:t>
      </w:r>
    </w:p>
    <w:p w14:paraId="708C1AD7" w14:textId="77777777" w:rsidR="00F15DFB" w:rsidRPr="00103E4E" w:rsidRDefault="00F15DFB" w:rsidP="00E87150">
      <w:pPr>
        <w:rPr>
          <w:rStyle w:val="StyleUnderline"/>
          <w:highlight w:val="cyan"/>
        </w:rPr>
      </w:pPr>
      <w:r w:rsidRPr="00103E4E">
        <w:rPr>
          <w:rStyle w:val="Style13ptBold"/>
        </w:rPr>
        <w:t>Boyd ’23</w:t>
      </w:r>
      <w:r w:rsidRPr="00103E4E">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“Assumptions, uncertainty, and catastrophic/existential risk: National risk assessments need improved methods and stakeholder engagement.” </w:t>
      </w:r>
      <w:r w:rsidRPr="00103E4E">
        <w:rPr>
          <w:i/>
          <w:iCs/>
        </w:rPr>
        <w:t>Risk Analysis</w:t>
      </w:r>
      <w:r w:rsidRPr="00103E4E">
        <w:t xml:space="preserve"> 43, no. 43 (2023): 2495.</w:t>
      </w:r>
    </w:p>
    <w:p w14:paraId="49EE9DA5" w14:textId="77777777" w:rsidR="00F15DFB" w:rsidRPr="00103E4E" w:rsidRDefault="00F15DFB" w:rsidP="00E87150">
      <w:pPr>
        <w:rPr>
          <w:rStyle w:val="StyleUnderline"/>
          <w:highlight w:val="cyan"/>
        </w:rPr>
      </w:pPr>
      <w:r w:rsidRPr="00103E4E">
        <w:rPr>
          <w:rStyle w:val="StyleUnderline"/>
        </w:rPr>
        <w:t>Table 7 displays</w:t>
      </w:r>
      <w:r w:rsidRPr="00103E4E">
        <w:rPr>
          <w:sz w:val="16"/>
          <w:szCs w:val="16"/>
        </w:rPr>
        <w:t xml:space="preserve"> these </w:t>
      </w:r>
      <w:r w:rsidRPr="00103E4E">
        <w:rPr>
          <w:rStyle w:val="StyleUnderline"/>
          <w:highlight w:val="cyan"/>
        </w:rPr>
        <w:t>risks</w:t>
      </w:r>
      <w:r w:rsidRPr="00103E4E">
        <w:rPr>
          <w:rStyle w:val="StyleUnderline"/>
        </w:rPr>
        <w:t xml:space="preserve"> as found </w:t>
      </w:r>
      <w:r w:rsidRPr="00103E4E">
        <w:rPr>
          <w:rStyle w:val="StyleUnderline"/>
          <w:highlight w:val="cyan"/>
        </w:rPr>
        <w:t>in</w:t>
      </w:r>
      <w:r w:rsidRPr="00103E4E">
        <w:rPr>
          <w:sz w:val="16"/>
          <w:szCs w:val="16"/>
        </w:rPr>
        <w:t xml:space="preserve"> one recent </w:t>
      </w:r>
      <w:r w:rsidRPr="00103E4E">
        <w:rPr>
          <w:rStyle w:val="Emphasis"/>
        </w:rPr>
        <w:t xml:space="preserve">systematic </w:t>
      </w:r>
      <w:r w:rsidRPr="00103E4E">
        <w:rPr>
          <w:rStyle w:val="Emphasis"/>
          <w:highlight w:val="cyan"/>
        </w:rPr>
        <w:t>analysis</w:t>
      </w:r>
      <w:r w:rsidRPr="00103E4E">
        <w:rPr>
          <w:rStyle w:val="StyleUnderline"/>
          <w:highlight w:val="cyan"/>
        </w:rPr>
        <w:t>, along with</w:t>
      </w:r>
      <w:r w:rsidRPr="00103E4E">
        <w:rPr>
          <w:rStyle w:val="StyleUnderline"/>
        </w:rPr>
        <w:t xml:space="preserve"> their </w:t>
      </w:r>
      <w:r w:rsidRPr="00103E4E">
        <w:rPr>
          <w:rStyle w:val="Emphasis"/>
          <w:highlight w:val="cyan"/>
        </w:rPr>
        <w:t>probability</w:t>
      </w:r>
      <w:r w:rsidRPr="00103E4E">
        <w:rPr>
          <w:rStyle w:val="StyleUnderline"/>
          <w:highlight w:val="cyan"/>
        </w:rPr>
        <w:t xml:space="preserve"> of causing</w:t>
      </w:r>
      <w:r w:rsidRPr="00103E4E">
        <w:rPr>
          <w:sz w:val="16"/>
          <w:szCs w:val="16"/>
        </w:rPr>
        <w:t xml:space="preserve"> human </w:t>
      </w:r>
      <w:r w:rsidRPr="00103E4E">
        <w:rPr>
          <w:rStyle w:val="Emphasis"/>
        </w:rPr>
        <w:t xml:space="preserve">existential </w:t>
      </w:r>
      <w:r w:rsidRPr="00103E4E">
        <w:rPr>
          <w:rStyle w:val="Emphasis"/>
          <w:highlight w:val="cyan"/>
        </w:rPr>
        <w:t>catastrophe</w:t>
      </w:r>
      <w:r w:rsidRPr="00103E4E">
        <w:rPr>
          <w:rStyle w:val="StyleUnderline"/>
          <w:highlight w:val="cyan"/>
        </w:rPr>
        <w:t xml:space="preserve"> across a </w:t>
      </w:r>
      <w:r w:rsidRPr="00103E4E">
        <w:rPr>
          <w:rStyle w:val="Emphasis"/>
          <w:highlight w:val="cyan"/>
        </w:rPr>
        <w:t>century</w:t>
      </w:r>
      <w:r w:rsidRPr="00103E4E">
        <w:rPr>
          <w:sz w:val="16"/>
          <w:szCs w:val="16"/>
        </w:rPr>
        <w:t xml:space="preserve"> (Ord, 2020). For additional estimates </w:t>
      </w:r>
      <w:r w:rsidRPr="00103E4E">
        <w:rPr>
          <w:rStyle w:val="StyleUnderline"/>
        </w:rPr>
        <w:t>we direct</w:t>
      </w:r>
      <w:r w:rsidRPr="00103E4E">
        <w:rPr>
          <w:sz w:val="16"/>
          <w:szCs w:val="16"/>
        </w:rPr>
        <w:t xml:space="preserve"> the reader to </w:t>
      </w:r>
      <w:r w:rsidRPr="00103E4E">
        <w:rPr>
          <w:rStyle w:val="StyleUnderline"/>
        </w:rPr>
        <w:t xml:space="preserve">a </w:t>
      </w:r>
      <w:r w:rsidRPr="00103E4E">
        <w:rPr>
          <w:rStyle w:val="Emphasis"/>
          <w:highlight w:val="cyan"/>
        </w:rPr>
        <w:t>review</w:t>
      </w:r>
      <w:r w:rsidRPr="00103E4E">
        <w:rPr>
          <w:rStyle w:val="StyleUnderline"/>
          <w:highlight w:val="cyan"/>
        </w:rPr>
        <w:t xml:space="preserve"> of </w:t>
      </w:r>
      <w:r w:rsidRPr="00103E4E">
        <w:rPr>
          <w:rStyle w:val="Emphasis"/>
          <w:highlight w:val="cyan"/>
        </w:rPr>
        <w:t>67</w:t>
      </w:r>
      <w:r w:rsidRPr="00103E4E">
        <w:rPr>
          <w:rStyle w:val="StyleUnderline"/>
        </w:rPr>
        <w:t xml:space="preserve"> published </w:t>
      </w:r>
      <w:r w:rsidRPr="00103E4E">
        <w:rPr>
          <w:rStyle w:val="StyleUnderline"/>
          <w:highlight w:val="cyan"/>
        </w:rPr>
        <w:t xml:space="preserve">probability estimates </w:t>
      </w:r>
      <w:r w:rsidRPr="00103E4E">
        <w:rPr>
          <w:rStyle w:val="Emphasis"/>
        </w:rPr>
        <w:t>across</w:t>
      </w:r>
      <w:r w:rsidRPr="00103E4E">
        <w:rPr>
          <w:rStyle w:val="StyleUnderline"/>
        </w:rPr>
        <w:t xml:space="preserve"> these risks</w:t>
      </w:r>
      <w:r w:rsidRPr="00103E4E">
        <w:rPr>
          <w:sz w:val="16"/>
          <w:szCs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6222A03A" w14:textId="77777777" w:rsidR="00F15DFB" w:rsidRPr="00103E4E" w:rsidRDefault="00F15DFB" w:rsidP="00E87150">
      <w:pPr>
        <w:rPr>
          <w:sz w:val="16"/>
          <w:szCs w:val="16"/>
          <w:highlight w:val="cyan"/>
        </w:rPr>
      </w:pPr>
      <w:r w:rsidRPr="00103E4E">
        <w:rPr>
          <w:sz w:val="16"/>
          <w:szCs w:val="16"/>
        </w:rPr>
        <w:t>TABLE 7. Risks of human existential catastrophe in the next 100 years (illustrative estimates for use in demonstrating the importance of assumptions used in national risk assessments [NRAs])</w:t>
      </w:r>
    </w:p>
    <w:p w14:paraId="6569B061" w14:textId="77777777" w:rsidR="00F15DFB" w:rsidRPr="00103E4E" w:rsidRDefault="00F15DFB" w:rsidP="00E87150">
      <w:pPr>
        <w:rPr>
          <w:rStyle w:val="StyleUnderline"/>
          <w:highlight w:val="cyan"/>
        </w:rPr>
      </w:pPr>
      <w:r w:rsidRPr="00103E4E">
        <w:rPr>
          <w:rStyle w:val="Emphasis"/>
        </w:rPr>
        <w:t>Risk</w:t>
      </w:r>
      <w:r w:rsidRPr="00103E4E">
        <w:rPr>
          <w:sz w:val="15"/>
        </w:rPr>
        <w:t xml:space="preserve">  Probability in 100 years1 </w:t>
      </w:r>
      <w:r w:rsidRPr="00103E4E">
        <w:rPr>
          <w:rStyle w:val="Emphasis"/>
        </w:rPr>
        <w:t>Probability</w:t>
      </w:r>
      <w:r w:rsidRPr="00103E4E">
        <w:rPr>
          <w:sz w:val="15"/>
        </w:rPr>
        <w:t xml:space="preserve"> per annum </w:t>
      </w:r>
      <w:r w:rsidRPr="00103E4E">
        <w:rPr>
          <w:rStyle w:val="Emphasis"/>
        </w:rPr>
        <w:t>Total deaths</w:t>
      </w:r>
      <w:r w:rsidRPr="00103E4E">
        <w:rPr>
          <w:sz w:val="15"/>
        </w:rPr>
        <w:t xml:space="preserve">2 </w:t>
      </w:r>
      <w:r w:rsidRPr="00103E4E">
        <w:rPr>
          <w:rStyle w:val="Emphasis"/>
        </w:rPr>
        <w:t>Annualized</w:t>
      </w:r>
      <w:r w:rsidRPr="00103E4E">
        <w:rPr>
          <w:rStyle w:val="StyleUnderline"/>
        </w:rPr>
        <w:t xml:space="preserve"> deaths</w:t>
      </w:r>
      <w:r w:rsidRPr="00103E4E">
        <w:rPr>
          <w:sz w:val="15"/>
        </w:rPr>
        <w:t xml:space="preserve"> in expectation</w:t>
      </w:r>
    </w:p>
    <w:p w14:paraId="22A054E1" w14:textId="77777777" w:rsidR="00F15DFB" w:rsidRPr="00103E4E" w:rsidRDefault="00F15DFB" w:rsidP="00E87150">
      <w:pPr>
        <w:rPr>
          <w:rStyle w:val="StyleUnderline"/>
          <w:highlight w:val="cyan"/>
        </w:rPr>
      </w:pPr>
      <w:r w:rsidRPr="00103E4E">
        <w:rPr>
          <w:sz w:val="15"/>
        </w:rPr>
        <w:t xml:space="preserve">Unaligned </w:t>
      </w:r>
      <w:r w:rsidRPr="00103E4E">
        <w:rPr>
          <w:rStyle w:val="Emphasis"/>
          <w:highlight w:val="cyan"/>
        </w:rPr>
        <w:t>AI</w:t>
      </w:r>
      <w:r w:rsidRPr="00103E4E">
        <w:rPr>
          <w:sz w:val="15"/>
        </w:rPr>
        <w:t xml:space="preserve">  0.1  </w:t>
      </w:r>
      <w:r w:rsidRPr="00103E4E">
        <w:rPr>
          <w:rStyle w:val="Emphasis"/>
          <w:highlight w:val="cyan"/>
        </w:rPr>
        <w:t>[10^-3]</w:t>
      </w:r>
      <w:r w:rsidRPr="00103E4E">
        <w:rPr>
          <w:sz w:val="15"/>
        </w:rPr>
        <w:t xml:space="preserve">  8,000,000,000 8,000,000</w:t>
      </w:r>
    </w:p>
    <w:p w14:paraId="7BE4F4D5" w14:textId="77777777" w:rsidR="00F15DFB" w:rsidRPr="00103E4E" w:rsidRDefault="00F15DFB" w:rsidP="00E87150">
      <w:pPr>
        <w:rPr>
          <w:rStyle w:val="StyleUnderline"/>
          <w:highlight w:val="cyan"/>
        </w:rPr>
      </w:pPr>
      <w:r w:rsidRPr="00103E4E">
        <w:rPr>
          <w:rStyle w:val="Emphasis"/>
        </w:rPr>
        <w:t xml:space="preserve">Engineered </w:t>
      </w:r>
      <w:r w:rsidRPr="00103E4E">
        <w:rPr>
          <w:rStyle w:val="Emphasis"/>
          <w:highlight w:val="cyan"/>
        </w:rPr>
        <w:t>pandemic</w:t>
      </w:r>
      <w:r w:rsidRPr="00103E4E">
        <w:rPr>
          <w:sz w:val="15"/>
        </w:rPr>
        <w:t xml:space="preserve"> 0.033  </w:t>
      </w:r>
      <w:r w:rsidRPr="00103E4E">
        <w:rPr>
          <w:rStyle w:val="Emphasis"/>
          <w:highlight w:val="cyan"/>
        </w:rPr>
        <w:t>[3.33 x 10^-4]</w:t>
      </w:r>
      <w:r w:rsidRPr="00103E4E">
        <w:rPr>
          <w:sz w:val="15"/>
        </w:rPr>
        <w:t xml:space="preserve"> 8,000,000,000 2,670,000</w:t>
      </w:r>
    </w:p>
    <w:p w14:paraId="199178F5" w14:textId="77777777" w:rsidR="00F15DFB" w:rsidRPr="00103E4E" w:rsidRDefault="00F15DFB" w:rsidP="00E87150">
      <w:pPr>
        <w:rPr>
          <w:rStyle w:val="StyleUnderline"/>
          <w:highlight w:val="cyan"/>
        </w:rPr>
      </w:pPr>
      <w:r w:rsidRPr="00103E4E">
        <w:rPr>
          <w:sz w:val="15"/>
        </w:rPr>
        <w:t>Unforeseen anthropogenic disaster  0.033  0.000333  8,000,000,000 2,670,000</w:t>
      </w:r>
    </w:p>
    <w:p w14:paraId="7CD9FFEE" w14:textId="77777777" w:rsidR="00F15DFB" w:rsidRPr="00103E4E" w:rsidRDefault="00F15DFB" w:rsidP="00E87150">
      <w:pPr>
        <w:rPr>
          <w:rStyle w:val="StyleUnderline"/>
          <w:highlight w:val="cyan"/>
        </w:rPr>
      </w:pPr>
      <w:r w:rsidRPr="00103E4E">
        <w:rPr>
          <w:sz w:val="15"/>
        </w:rPr>
        <w:t>Other anthropogenic disaster 0.02  0.0002  8,000,000,000 1,600,000</w:t>
      </w:r>
    </w:p>
    <w:p w14:paraId="523C3EC0" w14:textId="77777777" w:rsidR="00F15DFB" w:rsidRPr="00103E4E" w:rsidRDefault="00F15DFB" w:rsidP="00E87150">
      <w:pPr>
        <w:rPr>
          <w:rStyle w:val="StyleUnderline"/>
          <w:highlight w:val="cyan"/>
        </w:rPr>
      </w:pPr>
      <w:r w:rsidRPr="00103E4E">
        <w:rPr>
          <w:rStyle w:val="Emphasis"/>
        </w:rPr>
        <w:t xml:space="preserve">Nuclear </w:t>
      </w:r>
      <w:r w:rsidRPr="00103E4E">
        <w:rPr>
          <w:rStyle w:val="Emphasis"/>
          <w:highlight w:val="cyan"/>
        </w:rPr>
        <w:t>war</w:t>
      </w:r>
      <w:r w:rsidRPr="00103E4E">
        <w:rPr>
          <w:sz w:val="15"/>
        </w:rPr>
        <w:t xml:space="preserve">  0.001  </w:t>
      </w:r>
      <w:r w:rsidRPr="00103E4E">
        <w:rPr>
          <w:rStyle w:val="Emphasis"/>
          <w:highlight w:val="cyan"/>
        </w:rPr>
        <w:t>[10^-5]</w:t>
      </w:r>
      <w:r w:rsidRPr="00103E4E">
        <w:t xml:space="preserve"> </w:t>
      </w:r>
      <w:r w:rsidRPr="00103E4E">
        <w:rPr>
          <w:sz w:val="15"/>
        </w:rPr>
        <w:t xml:space="preserve"> 8,000,000,000 </w:t>
      </w:r>
      <w:r w:rsidRPr="00103E4E">
        <w:rPr>
          <w:rStyle w:val="Emphasis"/>
        </w:rPr>
        <w:t>80,000</w:t>
      </w:r>
    </w:p>
    <w:p w14:paraId="6C403E2A" w14:textId="77777777" w:rsidR="00F15DFB" w:rsidRPr="00103E4E" w:rsidRDefault="00F15DFB" w:rsidP="00E87150">
      <w:pPr>
        <w:rPr>
          <w:rStyle w:val="StyleUnderline"/>
          <w:highlight w:val="cyan"/>
        </w:rPr>
      </w:pPr>
      <w:r w:rsidRPr="00103E4E">
        <w:rPr>
          <w:rStyle w:val="Emphasis"/>
          <w:highlight w:val="cyan"/>
        </w:rPr>
        <w:t>Climate change</w:t>
      </w:r>
      <w:r w:rsidRPr="00103E4E">
        <w:rPr>
          <w:sz w:val="15"/>
        </w:rPr>
        <w:t xml:space="preserve"> 0.001  </w:t>
      </w:r>
      <w:r w:rsidRPr="00103E4E">
        <w:rPr>
          <w:rStyle w:val="Emphasis"/>
          <w:highlight w:val="cyan"/>
        </w:rPr>
        <w:t>[10^-5]</w:t>
      </w:r>
      <w:r w:rsidRPr="00103E4E">
        <w:t xml:space="preserve"> </w:t>
      </w:r>
      <w:r w:rsidRPr="00103E4E">
        <w:rPr>
          <w:sz w:val="15"/>
        </w:rPr>
        <w:t xml:space="preserve"> 8,000,000,000 </w:t>
      </w:r>
      <w:r w:rsidRPr="00103E4E">
        <w:rPr>
          <w:rStyle w:val="Emphasis"/>
        </w:rPr>
        <w:t>80,000</w:t>
      </w:r>
    </w:p>
    <w:p w14:paraId="779DB91B" w14:textId="77777777" w:rsidR="00F15DFB" w:rsidRPr="00103E4E" w:rsidRDefault="00F15DFB" w:rsidP="00E87150">
      <w:pPr>
        <w:rPr>
          <w:rStyle w:val="StyleUnderline"/>
          <w:highlight w:val="cyan"/>
        </w:rPr>
      </w:pPr>
      <w:r w:rsidRPr="00103E4E">
        <w:rPr>
          <w:rStyle w:val="Emphasis"/>
          <w:highlight w:val="cyan"/>
        </w:rPr>
        <w:t>Environment</w:t>
      </w:r>
      <w:r w:rsidRPr="00103E4E">
        <w:rPr>
          <w:rStyle w:val="Emphasis"/>
        </w:rPr>
        <w:t>al damage</w:t>
      </w:r>
      <w:r w:rsidRPr="00103E4E">
        <w:rPr>
          <w:sz w:val="15"/>
        </w:rPr>
        <w:t xml:space="preserve"> 0.001  </w:t>
      </w:r>
      <w:r w:rsidRPr="00103E4E">
        <w:rPr>
          <w:rStyle w:val="Emphasis"/>
          <w:highlight w:val="cyan"/>
        </w:rPr>
        <w:t>[10^-5]</w:t>
      </w:r>
      <w:r w:rsidRPr="00103E4E">
        <w:t xml:space="preserve"> </w:t>
      </w:r>
      <w:r w:rsidRPr="00103E4E">
        <w:rPr>
          <w:sz w:val="15"/>
        </w:rPr>
        <w:t xml:space="preserve"> 8,000,000,000 </w:t>
      </w:r>
      <w:r w:rsidRPr="00103E4E">
        <w:rPr>
          <w:rStyle w:val="Emphasis"/>
        </w:rPr>
        <w:t>80,000</w:t>
      </w:r>
    </w:p>
    <w:p w14:paraId="78D33791" w14:textId="77777777" w:rsidR="00F15DFB" w:rsidRPr="00103E4E" w:rsidRDefault="00F15DFB" w:rsidP="00E87150">
      <w:pPr>
        <w:rPr>
          <w:rStyle w:val="StyleUnderline"/>
          <w:highlight w:val="cyan"/>
        </w:rPr>
      </w:pPr>
      <w:r w:rsidRPr="00103E4E">
        <w:rPr>
          <w:sz w:val="15"/>
        </w:rPr>
        <w:t>All typically occurring natural disasters (for comparison) 1 1  60,0003 60,000</w:t>
      </w:r>
    </w:p>
    <w:p w14:paraId="5A07B221" w14:textId="77777777" w:rsidR="00F15DFB" w:rsidRPr="00103E4E" w:rsidRDefault="00F15DFB" w:rsidP="00E87150">
      <w:pPr>
        <w:rPr>
          <w:rStyle w:val="StyleUnderline"/>
          <w:highlight w:val="cyan"/>
        </w:rPr>
      </w:pPr>
      <w:r w:rsidRPr="00103E4E">
        <w:rPr>
          <w:sz w:val="15"/>
        </w:rPr>
        <w:t>Supervolcanic eruption  0.0001  0.000001  8,000,000,000 8,000</w:t>
      </w:r>
    </w:p>
    <w:p w14:paraId="744990F3" w14:textId="77777777" w:rsidR="00F15DFB" w:rsidRPr="00103E4E" w:rsidRDefault="00F15DFB" w:rsidP="00E87150">
      <w:pPr>
        <w:rPr>
          <w:rStyle w:val="StyleUnderline"/>
          <w:highlight w:val="cyan"/>
        </w:rPr>
      </w:pPr>
      <w:r w:rsidRPr="00103E4E">
        <w:rPr>
          <w:rStyle w:val="Emphasis"/>
        </w:rPr>
        <w:t xml:space="preserve">Natural </w:t>
      </w:r>
      <w:r w:rsidRPr="00103E4E">
        <w:rPr>
          <w:rStyle w:val="Emphasis"/>
          <w:highlight w:val="cyan"/>
        </w:rPr>
        <w:t>pandemic</w:t>
      </w:r>
      <w:r w:rsidRPr="00103E4E">
        <w:rPr>
          <w:sz w:val="15"/>
        </w:rPr>
        <w:t xml:space="preserve"> 0.0001  </w:t>
      </w:r>
      <w:r w:rsidRPr="00103E4E">
        <w:rPr>
          <w:rStyle w:val="Emphasis"/>
          <w:highlight w:val="cyan"/>
        </w:rPr>
        <w:t>[10^-6]</w:t>
      </w:r>
      <w:r w:rsidRPr="00103E4E">
        <w:t xml:space="preserve"> </w:t>
      </w:r>
      <w:r w:rsidRPr="00103E4E">
        <w:rPr>
          <w:sz w:val="15"/>
        </w:rPr>
        <w:t xml:space="preserve"> 8,000,000,000 </w:t>
      </w:r>
      <w:r w:rsidRPr="00103E4E">
        <w:rPr>
          <w:rStyle w:val="Emphasis"/>
        </w:rPr>
        <w:t>8,000</w:t>
      </w:r>
    </w:p>
    <w:p w14:paraId="454AA8DF" w14:textId="77777777" w:rsidR="00F15DFB" w:rsidRPr="00103E4E" w:rsidRDefault="00F15DFB" w:rsidP="00E87150">
      <w:pPr>
        <w:rPr>
          <w:rStyle w:val="StyleUnderline"/>
          <w:highlight w:val="cyan"/>
        </w:rPr>
      </w:pPr>
      <w:r w:rsidRPr="00103E4E">
        <w:rPr>
          <w:sz w:val="15"/>
        </w:rPr>
        <w:t>Major asteroid/comet impact 0.000001  0.00000001  8,000,000,000 80</w:t>
      </w:r>
    </w:p>
    <w:p w14:paraId="5B7EBFD1" w14:textId="008CE028" w:rsidR="00F15DFB" w:rsidRDefault="00F15DFB" w:rsidP="00F15DFB">
      <w:pPr>
        <w:rPr>
          <w:sz w:val="15"/>
        </w:rPr>
      </w:pPr>
      <w:r w:rsidRPr="00103E4E">
        <w:rPr>
          <w:sz w:val="15"/>
        </w:rPr>
        <w:t>Stellar explosion  0.000000001 1E-11  8,000,000,000 0</w:t>
      </w:r>
    </w:p>
    <w:p w14:paraId="26C3A3EF" w14:textId="7432C9A4" w:rsidR="00DC299F" w:rsidRDefault="00DC299F" w:rsidP="00DC299F">
      <w:pPr>
        <w:rPr>
          <w:rStyle w:val="Emphasis"/>
          <w:highlight w:val="cyan"/>
        </w:rPr>
      </w:pPr>
    </w:p>
    <w:p w14:paraId="40609F74" w14:textId="760FBF41" w:rsidR="009F1D0C" w:rsidRDefault="00DC299F" w:rsidP="00DC299F">
      <w:pPr>
        <w:pStyle w:val="Heading4"/>
        <w:rPr>
          <w:b w:val="0"/>
          <w:i/>
        </w:rPr>
      </w:pPr>
      <w:r>
        <w:t>7---Polycrisis decrease not increase scenarios for extinction</w:t>
      </w:r>
      <w:r w:rsidR="009F1D0C">
        <w:rPr>
          <w:b w:val="0"/>
          <w:i/>
        </w:rPr>
        <w:t>—</w:t>
      </w:r>
    </w:p>
    <w:p w14:paraId="55C97C68" w14:textId="09F969E8" w:rsidR="00DC299F" w:rsidRPr="00DC299F" w:rsidRDefault="00DC299F" w:rsidP="00DC299F">
      <w:pPr>
        <w:pStyle w:val="Heading4"/>
        <w:rPr>
          <w:rFonts w:cs="Times New Roman"/>
          <w:b w:val="0"/>
        </w:rPr>
      </w:pPr>
      <w:r w:rsidRPr="00DC299F">
        <w:rPr>
          <w:b w:val="0"/>
          <w:i/>
        </w:rPr>
        <w:t>&lt;&lt;&lt;Their author btw&gt;&gt;&gt;</w:t>
      </w:r>
    </w:p>
    <w:p w14:paraId="2DB69313" w14:textId="77777777" w:rsidR="00DC299F" w:rsidRDefault="00DC299F" w:rsidP="00DC299F">
      <w:pPr>
        <w:shd w:val="clear" w:color="auto" w:fill="FFFFFF"/>
        <w:spacing w:line="257" w:lineRule="atLeast"/>
        <w:rPr>
          <w:color w:val="222222"/>
        </w:rPr>
      </w:pPr>
      <w:r>
        <w:rPr>
          <w:color w:val="222222"/>
        </w:rPr>
        <w:t>Daniel </w:t>
      </w:r>
      <w:r>
        <w:rPr>
          <w:b/>
          <w:bCs/>
          <w:color w:val="222222"/>
        </w:rPr>
        <w:t>Drezner 23</w:t>
      </w:r>
      <w:r>
        <w:rPr>
          <w:color w:val="222222"/>
        </w:rPr>
        <w:t>. Professor of international politics, Fletcher School of Law and Diplomacy at Tufts University; Nonresident senior fellow, Chicago Council on Global Affairs. “Are we headed toward a “polycrisis”? The buzzword of the moment, explained.” </w:t>
      </w:r>
      <w:hyperlink r:id="rId17" w:tgtFrame="_blank" w:history="1">
        <w:r>
          <w:rPr>
            <w:rStyle w:val="Hyperlink"/>
            <w:color w:val="1155CC"/>
          </w:rPr>
          <w:t>https://www.vox.com/23572710/polycrisis-davos-history-climate-russia-ukraine-inflation</w:t>
        </w:r>
      </w:hyperlink>
    </w:p>
    <w:p w14:paraId="50350BF4" w14:textId="77777777" w:rsidR="00DC299F" w:rsidRDefault="00DC299F" w:rsidP="00DC299F">
      <w:pPr>
        <w:shd w:val="clear" w:color="auto" w:fill="FFFFFF"/>
        <w:spacing w:line="257" w:lineRule="atLeast"/>
        <w:rPr>
          <w:color w:val="222222"/>
        </w:rPr>
      </w:pPr>
      <w:r>
        <w:rPr>
          <w:color w:val="222222"/>
          <w:sz w:val="16"/>
          <w:szCs w:val="16"/>
        </w:rPr>
        <w:t>Predicting the unpredictable</w:t>
      </w:r>
    </w:p>
    <w:p w14:paraId="1E18777E" w14:textId="77777777" w:rsidR="00DC299F" w:rsidRDefault="00DC299F" w:rsidP="00DC299F">
      <w:pPr>
        <w:shd w:val="clear" w:color="auto" w:fill="FFFFFF"/>
        <w:spacing w:line="257" w:lineRule="atLeast"/>
        <w:rPr>
          <w:color w:val="222222"/>
        </w:rPr>
      </w:pPr>
      <w:r>
        <w:rPr>
          <w:color w:val="222222"/>
          <w:sz w:val="16"/>
          <w:szCs w:val="16"/>
        </w:rPr>
        <w:t>The </w:t>
      </w:r>
      <w:r>
        <w:rPr>
          <w:b/>
          <w:bCs/>
          <w:color w:val="222222"/>
          <w:bdr w:val="single" w:sz="8" w:space="0" w:color="auto" w:frame="1"/>
        </w:rPr>
        <w:t>deeper </w:t>
      </w:r>
      <w:r>
        <w:rPr>
          <w:b/>
          <w:bCs/>
          <w:color w:val="222222"/>
          <w:bdr w:val="single" w:sz="8" w:space="0" w:color="auto" w:frame="1"/>
          <w:shd w:val="clear" w:color="auto" w:fill="00FFFF"/>
        </w:rPr>
        <w:t>flaw</w:t>
      </w:r>
      <w:r>
        <w:rPr>
          <w:color w:val="222222"/>
          <w:shd w:val="clear" w:color="auto" w:fill="00FFFF"/>
        </w:rPr>
        <w:t> in</w:t>
      </w:r>
      <w:r>
        <w:rPr>
          <w:color w:val="222222"/>
        </w:rPr>
        <w:t> the </w:t>
      </w:r>
      <w:r>
        <w:rPr>
          <w:b/>
          <w:bCs/>
          <w:color w:val="222222"/>
          <w:bdr w:val="single" w:sz="8" w:space="0" w:color="auto" w:frame="1"/>
        </w:rPr>
        <w:t>polycrisis </w:t>
      </w:r>
      <w:r>
        <w:rPr>
          <w:b/>
          <w:bCs/>
          <w:color w:val="222222"/>
          <w:bdr w:val="single" w:sz="8" w:space="0" w:color="auto" w:frame="1"/>
          <w:shd w:val="clear" w:color="auto" w:fill="00FFFF"/>
        </w:rPr>
        <w:t>logic</w:t>
      </w:r>
      <w:r>
        <w:rPr>
          <w:color w:val="222222"/>
        </w:rPr>
        <w:t> is</w:t>
      </w:r>
      <w:r>
        <w:rPr>
          <w:color w:val="222222"/>
          <w:sz w:val="16"/>
          <w:szCs w:val="16"/>
        </w:rPr>
        <w:t> the </w:t>
      </w:r>
      <w:r>
        <w:rPr>
          <w:color w:val="222222"/>
          <w:shd w:val="clear" w:color="auto" w:fill="00FFFF"/>
        </w:rPr>
        <w:t>presumption</w:t>
      </w:r>
      <w:r>
        <w:rPr>
          <w:color w:val="222222"/>
          <w:sz w:val="16"/>
          <w:szCs w:val="16"/>
        </w:rPr>
        <w:t> that </w:t>
      </w:r>
      <w:r>
        <w:rPr>
          <w:b/>
          <w:bCs/>
          <w:color w:val="222222"/>
          <w:bdr w:val="single" w:sz="8" w:space="0" w:color="auto" w:frame="1"/>
          <w:shd w:val="clear" w:color="auto" w:fill="00FFFF"/>
        </w:rPr>
        <w:t>one</w:t>
      </w:r>
      <w:r>
        <w:rPr>
          <w:b/>
          <w:bCs/>
          <w:color w:val="222222"/>
          <w:bdr w:val="single" w:sz="8" w:space="0" w:color="auto" w:frame="1"/>
        </w:rPr>
        <w:t> systemic </w:t>
      </w:r>
      <w:r>
        <w:rPr>
          <w:b/>
          <w:bCs/>
          <w:color w:val="222222"/>
          <w:bdr w:val="single" w:sz="8" w:space="0" w:color="auto" w:frame="1"/>
          <w:shd w:val="clear" w:color="auto" w:fill="00FFFF"/>
        </w:rPr>
        <w:t>crisis</w:t>
      </w:r>
      <w:r>
        <w:rPr>
          <w:color w:val="222222"/>
        </w:rPr>
        <w:t> will </w:t>
      </w:r>
      <w:r>
        <w:rPr>
          <w:b/>
          <w:bCs/>
          <w:color w:val="222222"/>
          <w:bdr w:val="single" w:sz="8" w:space="0" w:color="auto" w:frame="1"/>
          <w:shd w:val="clear" w:color="auto" w:fill="00FFFF"/>
        </w:rPr>
        <w:t>inexorably</w:t>
      </w:r>
      <w:r>
        <w:rPr>
          <w:b/>
          <w:bCs/>
          <w:color w:val="222222"/>
          <w:bdr w:val="single" w:sz="8" w:space="0" w:color="auto" w:frame="1"/>
        </w:rPr>
        <w:t> lead</w:t>
      </w:r>
      <w:r>
        <w:rPr>
          <w:color w:val="222222"/>
        </w:rPr>
        <w:t> to negative feedback effects that </w:t>
      </w:r>
      <w:r>
        <w:rPr>
          <w:color w:val="222222"/>
          <w:shd w:val="clear" w:color="auto" w:fill="00FFFF"/>
        </w:rPr>
        <w:t>cause other systems to tip into crisis</w:t>
      </w:r>
      <w:r>
        <w:rPr>
          <w:color w:val="222222"/>
          <w:sz w:val="16"/>
          <w:szCs w:val="16"/>
        </w:rPr>
        <w:t>.</w:t>
      </w:r>
    </w:p>
    <w:p w14:paraId="2BACED2C" w14:textId="77777777" w:rsidR="00DC299F" w:rsidRDefault="00DC299F" w:rsidP="00DC299F">
      <w:pPr>
        <w:shd w:val="clear" w:color="auto" w:fill="FFFFFF"/>
        <w:spacing w:line="257" w:lineRule="atLeast"/>
        <w:rPr>
          <w:color w:val="222222"/>
        </w:rPr>
      </w:pPr>
      <w:r>
        <w:rPr>
          <w:color w:val="222222"/>
          <w:shd w:val="clear" w:color="auto" w:fill="00FFFF"/>
        </w:rPr>
        <w:t>If </w:t>
      </w:r>
      <w:r>
        <w:rPr>
          <w:b/>
          <w:bCs/>
          <w:color w:val="222222"/>
          <w:bdr w:val="single" w:sz="8" w:space="0" w:color="auto" w:frame="1"/>
          <w:shd w:val="clear" w:color="auto" w:fill="00FFFF"/>
        </w:rPr>
        <w:t>this</w:t>
      </w:r>
      <w:r>
        <w:rPr>
          <w:b/>
          <w:bCs/>
          <w:color w:val="222222"/>
          <w:bdr w:val="single" w:sz="8" w:space="0" w:color="auto" w:frame="1"/>
        </w:rPr>
        <w:t> assumption</w:t>
      </w:r>
      <w:r>
        <w:rPr>
          <w:color w:val="222222"/>
        </w:rPr>
        <w:t> </w:t>
      </w:r>
      <w:r>
        <w:rPr>
          <w:color w:val="222222"/>
          <w:shd w:val="clear" w:color="auto" w:fill="00FFFF"/>
        </w:rPr>
        <w:t>does not hold</w:t>
      </w:r>
      <w:r>
        <w:rPr>
          <w:color w:val="222222"/>
          <w:sz w:val="16"/>
          <w:szCs w:val="16"/>
        </w:rPr>
        <w:t>, then </w:t>
      </w:r>
      <w:r>
        <w:rPr>
          <w:color w:val="222222"/>
          <w:shd w:val="clear" w:color="auto" w:fill="00FFFF"/>
        </w:rPr>
        <w:t>the </w:t>
      </w:r>
      <w:r>
        <w:rPr>
          <w:b/>
          <w:bCs/>
          <w:color w:val="222222"/>
          <w:sz w:val="30"/>
          <w:szCs w:val="30"/>
          <w:bdr w:val="single" w:sz="8" w:space="0" w:color="auto" w:frame="1"/>
          <w:shd w:val="clear" w:color="auto" w:fill="00FFFF"/>
        </w:rPr>
        <w:t>whole logic</w:t>
      </w:r>
      <w:r>
        <w:rPr>
          <w:color w:val="222222"/>
        </w:rPr>
        <w:t> of a</w:t>
      </w:r>
      <w:r>
        <w:rPr>
          <w:color w:val="222222"/>
          <w:sz w:val="16"/>
          <w:szCs w:val="16"/>
        </w:rPr>
        <w:t> single polycrisis </w:t>
      </w:r>
      <w:r>
        <w:rPr>
          <w:color w:val="222222"/>
          <w:shd w:val="clear" w:color="auto" w:fill="00FFFF"/>
        </w:rPr>
        <w:t>falls apart</w:t>
      </w:r>
      <w:r>
        <w:rPr>
          <w:color w:val="222222"/>
          <w:sz w:val="16"/>
          <w:szCs w:val="16"/>
        </w:rPr>
        <w:t>. To their credit, the Cascade Institute authors acknowledge that this might not happen, but they posit: “it seems more likely that causal interactions between systemic crises will worsen, rather than diminish, the overall emergent impacts.”</w:t>
      </w:r>
    </w:p>
    <w:p w14:paraId="24138701" w14:textId="77777777" w:rsidR="00DC299F" w:rsidRDefault="00DC299F" w:rsidP="00DC299F">
      <w:pPr>
        <w:shd w:val="clear" w:color="auto" w:fill="FFFFFF"/>
        <w:spacing w:line="257" w:lineRule="atLeast"/>
        <w:rPr>
          <w:color w:val="222222"/>
        </w:rPr>
      </w:pPr>
      <w:r>
        <w:rPr>
          <w:color w:val="222222"/>
          <w:sz w:val="16"/>
          <w:szCs w:val="16"/>
        </w:rPr>
        <w:t>At first glance, this seems like a plausible assumption to make. Remember, however, that the proponents of a polycrisis also assert that the systems under stress are highly complex, leading to unpredictable cause-and-effect relationships. If that is true, then </w:t>
      </w:r>
      <w:r>
        <w:rPr>
          <w:color w:val="222222"/>
          <w:shd w:val="clear" w:color="auto" w:fill="00FFFF"/>
        </w:rPr>
        <w:t>presuming</w:t>
      </w:r>
      <w:r>
        <w:rPr>
          <w:color w:val="222222"/>
          <w:sz w:val="16"/>
          <w:szCs w:val="16"/>
        </w:rPr>
        <w:t> that </w:t>
      </w:r>
      <w:r>
        <w:rPr>
          <w:b/>
          <w:bCs/>
          <w:color w:val="222222"/>
          <w:bdr w:val="single" w:sz="8" w:space="0" w:color="auto" w:frame="1"/>
        </w:rPr>
        <w:t>one systemic crisis</w:t>
      </w:r>
      <w:r>
        <w:rPr>
          <w:color w:val="222222"/>
        </w:rPr>
        <w:t> would </w:t>
      </w:r>
      <w:r>
        <w:rPr>
          <w:b/>
          <w:bCs/>
          <w:color w:val="222222"/>
          <w:bdr w:val="single" w:sz="8" w:space="0" w:color="auto" w:frame="1"/>
        </w:rPr>
        <w:t>automatically exacerbate</w:t>
      </w:r>
      <w:r>
        <w:rPr>
          <w:color w:val="222222"/>
        </w:rPr>
        <w:t> stresses in other systems</w:t>
      </w:r>
      <w:r>
        <w:rPr>
          <w:color w:val="222222"/>
          <w:sz w:val="16"/>
          <w:szCs w:val="16"/>
        </w:rPr>
        <w:t> seems </w:t>
      </w:r>
      <w:r>
        <w:rPr>
          <w:b/>
          <w:bCs/>
          <w:color w:val="222222"/>
          <w:bdr w:val="single" w:sz="8" w:space="0" w:color="auto" w:frame="1"/>
          <w:shd w:val="clear" w:color="auto" w:fill="00FFFF"/>
        </w:rPr>
        <w:t>premature</w:t>
      </w:r>
      <w:r>
        <w:rPr>
          <w:b/>
          <w:bCs/>
          <w:color w:val="222222"/>
          <w:bdr w:val="single" w:sz="8" w:space="0" w:color="auto" w:frame="1"/>
        </w:rPr>
        <w:t> at best</w:t>
      </w:r>
      <w:r>
        <w:rPr>
          <w:color w:val="222222"/>
        </w:rPr>
        <w:t> </w:t>
      </w:r>
      <w:r>
        <w:rPr>
          <w:color w:val="222222"/>
          <w:shd w:val="clear" w:color="auto" w:fill="00FFFF"/>
        </w:rPr>
        <w:t>and </w:t>
      </w:r>
      <w:r>
        <w:rPr>
          <w:b/>
          <w:bCs/>
          <w:color w:val="222222"/>
          <w:bdr w:val="single" w:sz="8" w:space="0" w:color="auto" w:frame="1"/>
          <w:shd w:val="clear" w:color="auto" w:fill="00FFFF"/>
        </w:rPr>
        <w:t>skewed</w:t>
      </w:r>
      <w:r>
        <w:rPr>
          <w:b/>
          <w:bCs/>
          <w:color w:val="222222"/>
          <w:bdr w:val="single" w:sz="8" w:space="0" w:color="auto" w:frame="1"/>
        </w:rPr>
        <w:t> at worst</w:t>
      </w:r>
      <w:r>
        <w:rPr>
          <w:color w:val="222222"/>
          <w:sz w:val="16"/>
          <w:szCs w:val="16"/>
        </w:rPr>
        <w:t>.</w:t>
      </w:r>
    </w:p>
    <w:p w14:paraId="1C2EF8EC" w14:textId="77777777" w:rsidR="00DC299F" w:rsidRDefault="00DC299F" w:rsidP="00DC299F">
      <w:pPr>
        <w:shd w:val="clear" w:color="auto" w:fill="FFFFFF"/>
        <w:spacing w:line="257" w:lineRule="atLeast"/>
        <w:rPr>
          <w:color w:val="222222"/>
        </w:rPr>
      </w:pPr>
      <w:r>
        <w:rPr>
          <w:color w:val="222222"/>
          <w:sz w:val="16"/>
          <w:szCs w:val="16"/>
        </w:rPr>
        <w:t>Indeed, </w:t>
      </w:r>
      <w:r>
        <w:rPr>
          <w:b/>
          <w:bCs/>
          <w:color w:val="222222"/>
          <w:bdr w:val="single" w:sz="8" w:space="0" w:color="auto" w:frame="1"/>
        </w:rPr>
        <w:t>over the last year</w:t>
      </w:r>
      <w:r>
        <w:rPr>
          <w:color w:val="222222"/>
        </w:rPr>
        <w:t> there have been </w:t>
      </w:r>
      <w:r>
        <w:rPr>
          <w:b/>
          <w:bCs/>
          <w:color w:val="222222"/>
          <w:bdr w:val="single" w:sz="8" w:space="0" w:color="auto" w:frame="1"/>
        </w:rPr>
        <w:t>at least two </w:t>
      </w:r>
      <w:r>
        <w:rPr>
          <w:b/>
          <w:bCs/>
          <w:color w:val="222222"/>
          <w:bdr w:val="single" w:sz="8" w:space="0" w:color="auto" w:frame="1"/>
          <w:shd w:val="clear" w:color="auto" w:fill="00FFFF"/>
        </w:rPr>
        <w:t>examples</w:t>
      </w:r>
      <w:r>
        <w:rPr>
          <w:color w:val="222222"/>
          <w:shd w:val="clear" w:color="auto" w:fill="00FFFF"/>
        </w:rPr>
        <w:t> of one</w:t>
      </w:r>
      <w:r>
        <w:rPr>
          <w:color w:val="222222"/>
        </w:rPr>
        <w:t> </w:t>
      </w:r>
      <w:r>
        <w:rPr>
          <w:b/>
          <w:bCs/>
          <w:color w:val="222222"/>
          <w:bdr w:val="single" w:sz="8" w:space="0" w:color="auto" w:frame="1"/>
        </w:rPr>
        <w:t>systemic </w:t>
      </w:r>
      <w:r>
        <w:rPr>
          <w:b/>
          <w:bCs/>
          <w:color w:val="222222"/>
          <w:bdr w:val="single" w:sz="8" w:space="0" w:color="auto" w:frame="1"/>
          <w:shd w:val="clear" w:color="auto" w:fill="00FFFF"/>
        </w:rPr>
        <w:t>crisis</w:t>
      </w:r>
      <w:r>
        <w:rPr>
          <w:color w:val="222222"/>
        </w:rPr>
        <w:t> actually </w:t>
      </w:r>
      <w:r>
        <w:rPr>
          <w:color w:val="222222"/>
          <w:shd w:val="clear" w:color="auto" w:fill="00FFFF"/>
        </w:rPr>
        <w:t>lessening stress on </w:t>
      </w:r>
      <w:r>
        <w:rPr>
          <w:b/>
          <w:bCs/>
          <w:color w:val="222222"/>
          <w:bdr w:val="single" w:sz="8" w:space="0" w:color="auto" w:frame="1"/>
          <w:shd w:val="clear" w:color="auto" w:fill="00FFFF"/>
        </w:rPr>
        <w:t>another</w:t>
      </w:r>
      <w:r>
        <w:rPr>
          <w:b/>
          <w:bCs/>
          <w:color w:val="222222"/>
          <w:bdr w:val="single" w:sz="8" w:space="0" w:color="auto" w:frame="1"/>
        </w:rPr>
        <w:t> system</w:t>
      </w:r>
      <w:r>
        <w:rPr>
          <w:color w:val="222222"/>
          <w:sz w:val="16"/>
          <w:szCs w:val="16"/>
        </w:rPr>
        <w:t>.</w:t>
      </w:r>
    </w:p>
    <w:p w14:paraId="51103B1E" w14:textId="77777777" w:rsidR="00DC299F" w:rsidRDefault="00DC299F" w:rsidP="00DC299F">
      <w:pPr>
        <w:shd w:val="clear" w:color="auto" w:fill="FFFFFF"/>
        <w:spacing w:line="257" w:lineRule="atLeast"/>
        <w:rPr>
          <w:color w:val="222222"/>
        </w:rPr>
      </w:pPr>
      <w:r>
        <w:rPr>
          <w:color w:val="222222"/>
          <w:sz w:val="16"/>
          <w:szCs w:val="16"/>
        </w:rPr>
        <w:t>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Pr>
          <w:b/>
          <w:bCs/>
          <w:color w:val="222222"/>
          <w:bdr w:val="single" w:sz="8" w:space="0" w:color="auto" w:frame="1"/>
          <w:shd w:val="clear" w:color="auto" w:fill="00FFFF"/>
        </w:rPr>
        <w:t>stagnant Chinese demand</w:t>
      </w:r>
      <w:r>
        <w:rPr>
          <w:color w:val="222222"/>
        </w:rPr>
        <w:t> helped </w:t>
      </w:r>
      <w:r>
        <w:rPr>
          <w:color w:val="222222"/>
          <w:shd w:val="clear" w:color="auto" w:fill="00FFFF"/>
        </w:rPr>
        <w:t>prevent</w:t>
      </w:r>
      <w:r>
        <w:rPr>
          <w:color w:val="222222"/>
        </w:rPr>
        <w:t> an </w:t>
      </w:r>
      <w:r>
        <w:rPr>
          <w:b/>
          <w:bCs/>
          <w:color w:val="222222"/>
          <w:bdr w:val="single" w:sz="8" w:space="0" w:color="auto" w:frame="1"/>
          <w:shd w:val="clear" w:color="auto" w:fill="00FFFF"/>
        </w:rPr>
        <w:t>inflation</w:t>
      </w:r>
      <w:r>
        <w:rPr>
          <w:color w:val="222222"/>
        </w:rPr>
        <w:t>ary spiral from getting</w:t>
      </w:r>
      <w:r>
        <w:rPr>
          <w:color w:val="222222"/>
          <w:sz w:val="16"/>
          <w:szCs w:val="16"/>
        </w:rPr>
        <w:t> any </w:t>
      </w:r>
      <w:r>
        <w:rPr>
          <w:color w:val="222222"/>
        </w:rPr>
        <w:t>worse</w:t>
      </w:r>
      <w:r>
        <w:rPr>
          <w:color w:val="222222"/>
          <w:sz w:val="16"/>
          <w:szCs w:val="16"/>
        </w:rPr>
        <w:t>. </w:t>
      </w:r>
      <w:r>
        <w:rPr>
          <w:color w:val="222222"/>
          <w:shd w:val="clear" w:color="auto" w:fill="00FFFF"/>
        </w:rPr>
        <w:t>China’s exit from</w:t>
      </w:r>
      <w:r>
        <w:rPr>
          <w:color w:val="222222"/>
          <w:sz w:val="16"/>
          <w:szCs w:val="16"/>
        </w:rPr>
        <w:t> zero-</w:t>
      </w:r>
      <w:r>
        <w:rPr>
          <w:color w:val="222222"/>
          <w:shd w:val="clear" w:color="auto" w:fill="00FFFF"/>
        </w:rPr>
        <w:t>Covid</w:t>
      </w:r>
      <w:r>
        <w:rPr>
          <w:color w:val="222222"/>
        </w:rPr>
        <w:t> will</w:t>
      </w:r>
      <w:r>
        <w:rPr>
          <w:color w:val="222222"/>
          <w:sz w:val="16"/>
          <w:szCs w:val="16"/>
        </w:rPr>
        <w:t> likely also </w:t>
      </w:r>
      <w:r>
        <w:rPr>
          <w:color w:val="222222"/>
        </w:rPr>
        <w:t>be </w:t>
      </w:r>
      <w:r>
        <w:rPr>
          <w:b/>
          <w:bCs/>
          <w:color w:val="222222"/>
          <w:bdr w:val="single" w:sz="8" w:space="0" w:color="auto" w:frame="1"/>
          <w:shd w:val="clear" w:color="auto" w:fill="00FFFF"/>
        </w:rPr>
        <w:t>countercyclical</w:t>
      </w:r>
      <w:r>
        <w:rPr>
          <w:color w:val="222222"/>
          <w:sz w:val="16"/>
          <w:szCs w:val="16"/>
        </w:rPr>
        <w:t>, </w:t>
      </w:r>
      <w:r>
        <w:rPr>
          <w:color w:val="222222"/>
          <w:shd w:val="clear" w:color="auto" w:fill="00FFFF"/>
        </w:rPr>
        <w:t>jump-starting</w:t>
      </w:r>
      <w:r>
        <w:rPr>
          <w:color w:val="222222"/>
        </w:rPr>
        <w:t> </w:t>
      </w:r>
      <w:r>
        <w:rPr>
          <w:b/>
          <w:bCs/>
          <w:color w:val="222222"/>
          <w:bdr w:val="single" w:sz="8" w:space="0" w:color="auto" w:frame="1"/>
        </w:rPr>
        <w:t>economic </w:t>
      </w:r>
      <w:r>
        <w:rPr>
          <w:b/>
          <w:bCs/>
          <w:color w:val="222222"/>
          <w:bdr w:val="single" w:sz="8" w:space="0" w:color="auto" w:frame="1"/>
          <w:shd w:val="clear" w:color="auto" w:fill="00FFFF"/>
        </w:rPr>
        <w:t>growth</w:t>
      </w:r>
      <w:r>
        <w:rPr>
          <w:color w:val="222222"/>
        </w:rPr>
        <w:t> at a time </w:t>
      </w:r>
      <w:r>
        <w:rPr>
          <w:color w:val="222222"/>
          <w:shd w:val="clear" w:color="auto" w:fill="00FFFF"/>
        </w:rPr>
        <w:t>when other regions tip into recession</w:t>
      </w:r>
      <w:r>
        <w:rPr>
          <w:color w:val="222222"/>
          <w:sz w:val="16"/>
          <w:szCs w:val="16"/>
        </w:rPr>
        <w:t>.</w:t>
      </w:r>
    </w:p>
    <w:p w14:paraId="76B8CF61" w14:textId="77777777" w:rsidR="00DC299F" w:rsidRDefault="00DC299F" w:rsidP="00DC299F">
      <w:pPr>
        <w:shd w:val="clear" w:color="auto" w:fill="FFFFFF"/>
        <w:spacing w:line="257" w:lineRule="atLeast"/>
        <w:rPr>
          <w:color w:val="222222"/>
        </w:rPr>
      </w:pPr>
      <w:r>
        <w:rPr>
          <w:color w:val="222222"/>
          <w:sz w:val="16"/>
          <w:szCs w:val="16"/>
        </w:rPr>
        <w:t>Another weird, fortuitous interaction has been the one between climate change and Russia’s invasion of Ukraine. As Europe aided Ukraine and resisted Russia’s blatant, illegal actions, Russia retaliated by cutting off energy exports. Many were concerned that Russia’s counter-sanctions would make this winter extremely hard and expensive for Europe.</w:t>
      </w:r>
    </w:p>
    <w:p w14:paraId="2AF8A224" w14:textId="77777777" w:rsidR="00DC299F" w:rsidRDefault="00DC299F" w:rsidP="00DC299F">
      <w:pPr>
        <w:shd w:val="clear" w:color="auto" w:fill="FFFFFF"/>
        <w:spacing w:line="257" w:lineRule="atLeast"/>
        <w:rPr>
          <w:color w:val="222222"/>
        </w:rPr>
      </w:pPr>
      <w:r>
        <w:rPr>
          <w:color w:val="222222"/>
          <w:shd w:val="clear" w:color="auto" w:fill="00FFFF"/>
        </w:rPr>
        <w:t>Climate change</w:t>
      </w:r>
      <w:r>
        <w:rPr>
          <w:color w:val="222222"/>
          <w:sz w:val="16"/>
          <w:szCs w:val="16"/>
        </w:rPr>
        <w:t> may have </w:t>
      </w:r>
      <w:r>
        <w:rPr>
          <w:color w:val="222222"/>
        </w:rPr>
        <w:t>provided a </w:t>
      </w:r>
      <w:r>
        <w:rPr>
          <w:b/>
          <w:bCs/>
          <w:color w:val="222222"/>
          <w:bdr w:val="single" w:sz="8" w:space="0" w:color="auto" w:frame="1"/>
        </w:rPr>
        <w:t>weird geopolitical </w:t>
      </w:r>
      <w:r>
        <w:rPr>
          <w:b/>
          <w:bCs/>
          <w:color w:val="222222"/>
          <w:bdr w:val="single" w:sz="8" w:space="0" w:color="auto" w:frame="1"/>
          <w:shd w:val="clear" w:color="auto" w:fill="00FFFF"/>
        </w:rPr>
        <w:t>assist</w:t>
      </w:r>
      <w:r>
        <w:rPr>
          <w:color w:val="222222"/>
        </w:rPr>
        <w:t> to </w:t>
      </w:r>
      <w:r>
        <w:rPr>
          <w:color w:val="222222"/>
          <w:shd w:val="clear" w:color="auto" w:fill="00FFFF"/>
        </w:rPr>
        <w:t>Europe</w:t>
      </w:r>
      <w:r>
        <w:rPr>
          <w:color w:val="222222"/>
          <w:sz w:val="16"/>
          <w:szCs w:val="16"/>
        </w:rPr>
        <w:t>, however. The warming climate is likely </w:t>
      </w:r>
      <w:r>
        <w:rPr>
          <w:color w:val="222222"/>
        </w:rPr>
        <w:t>connected to Europe’s </w:t>
      </w:r>
      <w:r>
        <w:rPr>
          <w:b/>
          <w:bCs/>
          <w:color w:val="222222"/>
          <w:bdr w:val="single" w:sz="8" w:space="0" w:color="auto" w:frame="1"/>
        </w:rPr>
        <w:t>extremely temperate</w:t>
      </w:r>
      <w:r>
        <w:rPr>
          <w:color w:val="222222"/>
        </w:rPr>
        <w:t> fall and winter</w:t>
      </w:r>
      <w:r>
        <w:rPr>
          <w:color w:val="222222"/>
          <w:sz w:val="16"/>
          <w:szCs w:val="16"/>
        </w:rPr>
        <w:t>. That, in turn, has </w:t>
      </w:r>
      <w:r>
        <w:rPr>
          <w:color w:val="222222"/>
          <w:shd w:val="clear" w:color="auto" w:fill="00FFFF"/>
        </w:rPr>
        <w:t>required </w:t>
      </w:r>
      <w:r>
        <w:rPr>
          <w:b/>
          <w:bCs/>
          <w:color w:val="222222"/>
          <w:bdr w:val="single" w:sz="8" w:space="0" w:color="auto" w:frame="1"/>
          <w:shd w:val="clear" w:color="auto" w:fill="00FFFF"/>
        </w:rPr>
        <w:t>less electricity</w:t>
      </w:r>
      <w:r>
        <w:rPr>
          <w:b/>
          <w:bCs/>
          <w:color w:val="222222"/>
          <w:bdr w:val="single" w:sz="8" w:space="0" w:color="auto" w:frame="1"/>
        </w:rPr>
        <w:t> for heating</w:t>
      </w:r>
      <w:r>
        <w:rPr>
          <w:color w:val="222222"/>
          <w:sz w:val="16"/>
          <w:szCs w:val="16"/>
        </w:rPr>
        <w:t>, </w:t>
      </w:r>
      <w:r>
        <w:rPr>
          <w:color w:val="222222"/>
          <w:shd w:val="clear" w:color="auto" w:fill="00FFFF"/>
        </w:rPr>
        <w:t>leaving the continent with</w:t>
      </w:r>
      <w:r>
        <w:rPr>
          <w:color w:val="222222"/>
        </w:rPr>
        <w:t> plenty of </w:t>
      </w:r>
      <w:r>
        <w:rPr>
          <w:b/>
          <w:bCs/>
          <w:color w:val="222222"/>
          <w:bdr w:val="single" w:sz="8" w:space="0" w:color="auto" w:frame="1"/>
        </w:rPr>
        <w:t>energy </w:t>
      </w:r>
      <w:r>
        <w:rPr>
          <w:b/>
          <w:bCs/>
          <w:color w:val="222222"/>
          <w:bdr w:val="single" w:sz="8" w:space="0" w:color="auto" w:frame="1"/>
          <w:shd w:val="clear" w:color="auto" w:fill="00FFFF"/>
        </w:rPr>
        <w:t>reserves</w:t>
      </w:r>
      <w:r>
        <w:rPr>
          <w:color w:val="222222"/>
        </w:rPr>
        <w:t> to last the winter</w:t>
      </w:r>
      <w:r>
        <w:rPr>
          <w:color w:val="222222"/>
          <w:sz w:val="16"/>
          <w:szCs w:val="16"/>
        </w:rPr>
        <w:t>. </w:t>
      </w:r>
      <w:r>
        <w:rPr>
          <w:color w:val="222222"/>
          <w:shd w:val="clear" w:color="auto" w:fill="00FFFF"/>
        </w:rPr>
        <w:t>Russia’s ability to wreak havoc on</w:t>
      </w:r>
      <w:r>
        <w:rPr>
          <w:color w:val="222222"/>
          <w:sz w:val="16"/>
          <w:szCs w:val="16"/>
        </w:rPr>
        <w:t> the </w:t>
      </w:r>
      <w:r>
        <w:rPr>
          <w:b/>
          <w:bCs/>
          <w:color w:val="222222"/>
          <w:bdr w:val="single" w:sz="8" w:space="0" w:color="auto" w:frame="1"/>
          <w:shd w:val="clear" w:color="auto" w:fill="00FFFF"/>
        </w:rPr>
        <w:t>Europe</w:t>
      </w:r>
      <w:r>
        <w:rPr>
          <w:b/>
          <w:bCs/>
          <w:color w:val="222222"/>
          <w:bdr w:val="single" w:sz="8" w:space="0" w:color="auto" w:frame="1"/>
        </w:rPr>
        <w:t>an economy</w:t>
      </w:r>
      <w:r>
        <w:rPr>
          <w:color w:val="222222"/>
        </w:rPr>
        <w:t> </w:t>
      </w:r>
      <w:r>
        <w:rPr>
          <w:color w:val="222222"/>
          <w:shd w:val="clear" w:color="auto" w:fill="00FFFF"/>
        </w:rPr>
        <w:t>has been circumscribed</w:t>
      </w:r>
      <w:r>
        <w:rPr>
          <w:color w:val="222222"/>
          <w:sz w:val="16"/>
          <w:szCs w:val="16"/>
        </w:rPr>
        <w:t>.</w:t>
      </w:r>
    </w:p>
    <w:p w14:paraId="39AC27A6" w14:textId="77777777" w:rsidR="00DC299F" w:rsidRPr="00DC299F" w:rsidRDefault="00DC299F" w:rsidP="00DC299F">
      <w:pPr>
        <w:rPr>
          <w:highlight w:val="cyan"/>
        </w:rPr>
      </w:pPr>
    </w:p>
    <w:p w14:paraId="2891A9BE" w14:textId="7AC66A76" w:rsidR="00F15DFB" w:rsidRPr="00103E4E" w:rsidRDefault="00103E4E" w:rsidP="00F15DFB">
      <w:pPr>
        <w:pStyle w:val="Heading3"/>
        <w:rPr>
          <w:rFonts w:cs="Calibri"/>
        </w:rPr>
      </w:pPr>
      <w:r>
        <w:rPr>
          <w:rFonts w:cs="Calibri"/>
        </w:rPr>
        <w:t>ADV 2</w:t>
      </w:r>
    </w:p>
    <w:p w14:paraId="76BDF4E2" w14:textId="038CBD2B" w:rsidR="0005477C" w:rsidRPr="00103E4E" w:rsidRDefault="00151A43" w:rsidP="0005477C">
      <w:pPr>
        <w:pStyle w:val="Heading4"/>
        <w:rPr>
          <w:rFonts w:cs="Calibri"/>
        </w:rPr>
      </w:pPr>
      <w:r>
        <w:rPr>
          <w:rFonts w:cs="Calibri"/>
        </w:rPr>
        <w:t>1---</w:t>
      </w:r>
      <w:r w:rsidR="0005477C" w:rsidRPr="00103E4E">
        <w:rPr>
          <w:rFonts w:cs="Calibri"/>
        </w:rPr>
        <w:t xml:space="preserve">Trump </w:t>
      </w:r>
      <w:r w:rsidR="0005477C" w:rsidRPr="00103E4E">
        <w:rPr>
          <w:rFonts w:cs="Calibri"/>
          <w:u w:val="single"/>
        </w:rPr>
        <w:t>circumvents</w:t>
      </w:r>
      <w:r w:rsidR="0005477C" w:rsidRPr="00103E4E">
        <w:rPr>
          <w:rFonts w:cs="Calibri"/>
        </w:rPr>
        <w:t xml:space="preserve"> courts---</w:t>
      </w:r>
      <w:r w:rsidR="00493311" w:rsidRPr="00103E4E">
        <w:rPr>
          <w:rFonts w:cs="Calibri"/>
        </w:rPr>
        <w:t>but attempt alone triggers</w:t>
      </w:r>
      <w:r w:rsidR="0005477C" w:rsidRPr="00103E4E">
        <w:rPr>
          <w:rFonts w:cs="Calibri"/>
        </w:rPr>
        <w:t xml:space="preserve"> a </w:t>
      </w:r>
      <w:r w:rsidR="0005477C" w:rsidRPr="00103E4E">
        <w:rPr>
          <w:rFonts w:cs="Calibri"/>
          <w:u w:val="single"/>
        </w:rPr>
        <w:t>constitutional crisis</w:t>
      </w:r>
      <w:r w:rsidR="0005477C" w:rsidRPr="00103E4E">
        <w:rPr>
          <w:rFonts w:cs="Calibri"/>
        </w:rPr>
        <w:t>.</w:t>
      </w:r>
    </w:p>
    <w:p w14:paraId="70687EB4" w14:textId="77777777" w:rsidR="0005477C" w:rsidRPr="00103E4E" w:rsidRDefault="0005477C" w:rsidP="0005477C">
      <w:pPr>
        <w:rPr>
          <w:i/>
          <w:iCs/>
        </w:rPr>
      </w:pPr>
      <w:r w:rsidRPr="00103E4E">
        <w:t xml:space="preserve">Kate </w:t>
      </w:r>
      <w:r w:rsidRPr="00103E4E">
        <w:rPr>
          <w:rStyle w:val="Style13ptBold"/>
        </w:rPr>
        <w:t>Andrias 25</w:t>
      </w:r>
      <w:r w:rsidRPr="00103E4E">
        <w:t>, Patricia D. and R. Paul Yetter Professor of Law, Columbia Law School, “The Contested Constitution: Plutocrats, Right-Wing Populists, and Labor Rights in the U.S.,” Rivista Di Diritti Comparati, 10/7/25, SSRN, AG, accessed 11/18/25</w:t>
      </w:r>
    </w:p>
    <w:p w14:paraId="73D1C24A" w14:textId="77777777" w:rsidR="0005477C" w:rsidRPr="00103E4E" w:rsidRDefault="0005477C" w:rsidP="0005477C">
      <w:pPr>
        <w:rPr>
          <w:sz w:val="16"/>
        </w:rPr>
      </w:pPr>
      <w:r w:rsidRPr="00103E4E">
        <w:rPr>
          <w:sz w:val="16"/>
        </w:rPr>
        <w:t>Ultimately, T</w:t>
      </w:r>
      <w:r w:rsidRPr="00103E4E">
        <w:rPr>
          <w:u w:val="single"/>
        </w:rPr>
        <w:t xml:space="preserve">rump’s actions regarding labor should not be viewed in </w:t>
      </w:r>
      <w:r w:rsidRPr="00103E4E">
        <w:rPr>
          <w:rStyle w:val="Emphasis"/>
        </w:rPr>
        <w:t>isolation</w:t>
      </w:r>
      <w:r w:rsidRPr="00103E4E">
        <w:rPr>
          <w:sz w:val="16"/>
        </w:rPr>
        <w:t xml:space="preserve">. They are part of a broader authoritarian transformation, which includes efforts to limit civil society, to silence and prosecute political opponents, to deploy the military domestically and for political purposes, and to sideline and weaken countervailing institutions.169 </w:t>
      </w:r>
      <w:r w:rsidRPr="00103E4E">
        <w:rPr>
          <w:highlight w:val="cyan"/>
          <w:u w:val="single"/>
        </w:rPr>
        <w:t>A major</w:t>
      </w:r>
      <w:r w:rsidRPr="00103E4E">
        <w:rPr>
          <w:u w:val="single"/>
        </w:rPr>
        <w:t xml:space="preserve"> political </w:t>
      </w:r>
      <w:r w:rsidRPr="00103E4E">
        <w:rPr>
          <w:rStyle w:val="Emphasis"/>
          <w:highlight w:val="cyan"/>
        </w:rPr>
        <w:t>dimension</w:t>
      </w:r>
      <w:r w:rsidRPr="00103E4E">
        <w:rPr>
          <w:highlight w:val="cyan"/>
          <w:u w:val="single"/>
        </w:rPr>
        <w:t xml:space="preserve"> of the </w:t>
      </w:r>
      <w:r w:rsidRPr="00103E4E">
        <w:rPr>
          <w:rStyle w:val="Emphasis"/>
          <w:highlight w:val="cyan"/>
        </w:rPr>
        <w:t>assault</w:t>
      </w:r>
      <w:r w:rsidRPr="00103E4E">
        <w:rPr>
          <w:u w:val="single"/>
        </w:rPr>
        <w:t xml:space="preserve"> against the labor </w:t>
      </w:r>
      <w:r w:rsidRPr="00103E4E">
        <w:rPr>
          <w:rStyle w:val="Emphasis"/>
          <w:highlight w:val="cyan"/>
        </w:rPr>
        <w:t>rights</w:t>
      </w:r>
      <w:r w:rsidRPr="00103E4E">
        <w:rPr>
          <w:highlight w:val="cyan"/>
          <w:u w:val="single"/>
        </w:rPr>
        <w:t xml:space="preserve"> of </w:t>
      </w:r>
      <w:r w:rsidRPr="00103E4E">
        <w:rPr>
          <w:rStyle w:val="Emphasis"/>
          <w:highlight w:val="cyan"/>
        </w:rPr>
        <w:t>federal workers</w:t>
      </w:r>
      <w:r w:rsidRPr="00103E4E">
        <w:rPr>
          <w:highlight w:val="cyan"/>
          <w:u w:val="single"/>
        </w:rPr>
        <w:t xml:space="preserve"> is</w:t>
      </w:r>
      <w:r w:rsidRPr="00103E4E">
        <w:rPr>
          <w:u w:val="single"/>
        </w:rPr>
        <w:t xml:space="preserve"> the </w:t>
      </w:r>
      <w:r w:rsidRPr="00103E4E">
        <w:rPr>
          <w:rStyle w:val="Emphasis"/>
          <w:highlight w:val="cyan"/>
        </w:rPr>
        <w:t>consolidation</w:t>
      </w:r>
      <w:r w:rsidRPr="00103E4E">
        <w:rPr>
          <w:u w:val="single"/>
        </w:rPr>
        <w:t xml:space="preserve"> of power </w:t>
      </w:r>
      <w:r w:rsidRPr="00103E4E">
        <w:rPr>
          <w:highlight w:val="cyan"/>
          <w:u w:val="single"/>
        </w:rPr>
        <w:t xml:space="preserve">among </w:t>
      </w:r>
      <w:r w:rsidRPr="00103E4E">
        <w:rPr>
          <w:rStyle w:val="Emphasis"/>
          <w:highlight w:val="cyan"/>
        </w:rPr>
        <w:t>loyalists</w:t>
      </w:r>
      <w:r w:rsidRPr="00103E4E">
        <w:rPr>
          <w:u w:val="single"/>
        </w:rPr>
        <w:t xml:space="preserve"> in </w:t>
      </w:r>
      <w:r w:rsidRPr="00103E4E">
        <w:rPr>
          <w:rStyle w:val="Emphasis"/>
        </w:rPr>
        <w:t>government</w:t>
      </w:r>
      <w:r w:rsidRPr="00103E4E">
        <w:rPr>
          <w:sz w:val="16"/>
        </w:rPr>
        <w:t xml:space="preserve">. In August, </w:t>
      </w:r>
      <w:r w:rsidRPr="00103E4E">
        <w:rPr>
          <w:highlight w:val="cyan"/>
          <w:u w:val="single"/>
        </w:rPr>
        <w:t xml:space="preserve">Trump created a </w:t>
      </w:r>
      <w:r w:rsidRPr="00103E4E">
        <w:rPr>
          <w:rStyle w:val="Emphasis"/>
          <w:highlight w:val="cyan"/>
        </w:rPr>
        <w:t>new category</w:t>
      </w:r>
      <w:r w:rsidRPr="00103E4E">
        <w:rPr>
          <w:highlight w:val="cyan"/>
          <w:u w:val="single"/>
        </w:rPr>
        <w:t xml:space="preserve"> of civil servants without</w:t>
      </w:r>
      <w:r w:rsidRPr="00103E4E">
        <w:rPr>
          <w:u w:val="single"/>
        </w:rPr>
        <w:t xml:space="preserve"> civil service </w:t>
      </w:r>
      <w:r w:rsidRPr="00103E4E">
        <w:rPr>
          <w:rStyle w:val="Emphasis"/>
          <w:highlight w:val="cyan"/>
        </w:rPr>
        <w:t>protections</w:t>
      </w:r>
      <w:r w:rsidRPr="00103E4E">
        <w:rPr>
          <w:sz w:val="16"/>
        </w:rPr>
        <w:t xml:space="preserve">, using his erosion of labor protections to consolidate government work under the executive’s direct control—without the protections traditionally afforded to nonpartisan work.170 </w:t>
      </w:r>
      <w:r w:rsidRPr="00103E4E">
        <w:rPr>
          <w:highlight w:val="cyan"/>
          <w:u w:val="single"/>
        </w:rPr>
        <w:t>He</w:t>
      </w:r>
      <w:r w:rsidRPr="00103E4E">
        <w:rPr>
          <w:sz w:val="16"/>
        </w:rPr>
        <w:t xml:space="preserve"> also </w:t>
      </w:r>
      <w:r w:rsidRPr="00103E4E">
        <w:rPr>
          <w:rStyle w:val="Emphasis"/>
          <w:highlight w:val="cyan"/>
        </w:rPr>
        <w:t>fired</w:t>
      </w:r>
      <w:r w:rsidRPr="00103E4E">
        <w:rPr>
          <w:highlight w:val="cyan"/>
          <w:u w:val="single"/>
        </w:rPr>
        <w:t xml:space="preserve"> the head of the </w:t>
      </w:r>
      <w:r w:rsidRPr="00103E4E">
        <w:rPr>
          <w:rStyle w:val="Emphasis"/>
          <w:highlight w:val="cyan"/>
        </w:rPr>
        <w:t>B</w:t>
      </w:r>
      <w:r w:rsidRPr="00103E4E">
        <w:rPr>
          <w:u w:val="single"/>
        </w:rPr>
        <w:t xml:space="preserve">ureau of </w:t>
      </w:r>
      <w:r w:rsidRPr="00103E4E">
        <w:rPr>
          <w:rStyle w:val="Emphasis"/>
          <w:highlight w:val="cyan"/>
        </w:rPr>
        <w:t>L</w:t>
      </w:r>
      <w:r w:rsidRPr="00103E4E">
        <w:rPr>
          <w:u w:val="single"/>
        </w:rPr>
        <w:t xml:space="preserve">abor </w:t>
      </w:r>
      <w:r w:rsidRPr="00103E4E">
        <w:rPr>
          <w:rStyle w:val="Emphasis"/>
          <w:highlight w:val="cyan"/>
        </w:rPr>
        <w:t>S</w:t>
      </w:r>
      <w:r w:rsidRPr="00103E4E">
        <w:rPr>
          <w:u w:val="single"/>
        </w:rPr>
        <w:t xml:space="preserve">tatistics, </w:t>
      </w:r>
      <w:r w:rsidRPr="00103E4E">
        <w:rPr>
          <w:highlight w:val="cyan"/>
          <w:u w:val="single"/>
        </w:rPr>
        <w:t>a</w:t>
      </w:r>
      <w:r w:rsidRPr="00103E4E">
        <w:rPr>
          <w:u w:val="single"/>
        </w:rPr>
        <w:t xml:space="preserve"> traditionally </w:t>
      </w:r>
      <w:r w:rsidRPr="00103E4E">
        <w:rPr>
          <w:rStyle w:val="Emphasis"/>
        </w:rPr>
        <w:t>nonpartisan position</w:t>
      </w:r>
      <w:r w:rsidRPr="00103E4E">
        <w:rPr>
          <w:u w:val="single"/>
        </w:rPr>
        <w:t>, after the bureau released</w:t>
      </w:r>
      <w:r w:rsidRPr="00103E4E">
        <w:rPr>
          <w:sz w:val="16"/>
        </w:rPr>
        <w:t xml:space="preserve"> monthly </w:t>
      </w:r>
      <w:r w:rsidRPr="00103E4E">
        <w:rPr>
          <w:u w:val="single"/>
        </w:rPr>
        <w:t xml:space="preserve">jobs data that reflected </w:t>
      </w:r>
      <w:r w:rsidRPr="00103E4E">
        <w:rPr>
          <w:rStyle w:val="Emphasis"/>
        </w:rPr>
        <w:t>poor outcomes</w:t>
      </w:r>
      <w:r w:rsidRPr="00103E4E">
        <w:rPr>
          <w:u w:val="single"/>
        </w:rPr>
        <w:t xml:space="preserve"> to Trump’s policies</w:t>
      </w:r>
      <w:r w:rsidRPr="00103E4E">
        <w:rPr>
          <w:sz w:val="16"/>
        </w:rPr>
        <w:t xml:space="preserve"> and contradicted Trump’s own social media posts about the economy.171 </w:t>
      </w:r>
      <w:r w:rsidRPr="00103E4E">
        <w:rPr>
          <w:u w:val="single"/>
        </w:rPr>
        <w:t xml:space="preserve">The removal underscores how </w:t>
      </w:r>
      <w:r w:rsidRPr="00103E4E">
        <w:rPr>
          <w:highlight w:val="cyan"/>
          <w:u w:val="single"/>
        </w:rPr>
        <w:t>assaults</w:t>
      </w:r>
      <w:r w:rsidRPr="00103E4E">
        <w:rPr>
          <w:u w:val="single"/>
        </w:rPr>
        <w:t xml:space="preserve"> on labor from the Right </w:t>
      </w:r>
      <w:r w:rsidRPr="00103E4E">
        <w:rPr>
          <w:highlight w:val="cyan"/>
          <w:u w:val="single"/>
        </w:rPr>
        <w:t xml:space="preserve">act as both an </w:t>
      </w:r>
      <w:r w:rsidRPr="00103E4E">
        <w:rPr>
          <w:rStyle w:val="Emphasis"/>
          <w:highlight w:val="cyan"/>
        </w:rPr>
        <w:t>end</w:t>
      </w:r>
      <w:r w:rsidRPr="00103E4E">
        <w:rPr>
          <w:highlight w:val="cyan"/>
          <w:u w:val="single"/>
        </w:rPr>
        <w:t xml:space="preserve"> and a </w:t>
      </w:r>
      <w:r w:rsidRPr="00103E4E">
        <w:rPr>
          <w:rStyle w:val="Emphasis"/>
          <w:highlight w:val="cyan"/>
        </w:rPr>
        <w:t>means</w:t>
      </w:r>
      <w:r w:rsidRPr="00103E4E">
        <w:rPr>
          <w:highlight w:val="cyan"/>
          <w:u w:val="single"/>
        </w:rPr>
        <w:t>, as</w:t>
      </w:r>
      <w:r w:rsidRPr="00103E4E">
        <w:rPr>
          <w:u w:val="single"/>
        </w:rPr>
        <w:t xml:space="preserve"> the </w:t>
      </w:r>
      <w:r w:rsidRPr="00103E4E">
        <w:rPr>
          <w:highlight w:val="cyan"/>
          <w:u w:val="single"/>
        </w:rPr>
        <w:t xml:space="preserve">firing facilitates Trump’s </w:t>
      </w:r>
      <w:r w:rsidRPr="00103E4E">
        <w:rPr>
          <w:rStyle w:val="Emphasis"/>
          <w:highlight w:val="cyan"/>
        </w:rPr>
        <w:t>authoritarian turn</w:t>
      </w:r>
      <w:r w:rsidRPr="00103E4E">
        <w:rPr>
          <w:u w:val="single"/>
        </w:rPr>
        <w:t xml:space="preserve"> by further </w:t>
      </w:r>
      <w:r w:rsidRPr="00103E4E">
        <w:rPr>
          <w:rStyle w:val="Emphasis"/>
        </w:rPr>
        <w:t>eroding trust</w:t>
      </w:r>
      <w:r w:rsidRPr="00103E4E">
        <w:rPr>
          <w:u w:val="single"/>
        </w:rPr>
        <w:t xml:space="preserve"> in government and making it</w:t>
      </w:r>
      <w:r w:rsidRPr="00103E4E">
        <w:rPr>
          <w:sz w:val="16"/>
        </w:rPr>
        <w:t xml:space="preserve"> more </w:t>
      </w:r>
      <w:r w:rsidRPr="00103E4E">
        <w:rPr>
          <w:rStyle w:val="Emphasis"/>
        </w:rPr>
        <w:t>difficult</w:t>
      </w:r>
      <w:r w:rsidRPr="00103E4E">
        <w:rPr>
          <w:u w:val="single"/>
        </w:rPr>
        <w:t xml:space="preserve"> for policymakers</w:t>
      </w:r>
      <w:r w:rsidRPr="00103E4E">
        <w:rPr>
          <w:sz w:val="16"/>
        </w:rPr>
        <w:t>, businesses, and citizens to access reliable data about the economy.172</w:t>
      </w:r>
    </w:p>
    <w:p w14:paraId="5117774F" w14:textId="77777777" w:rsidR="0005477C" w:rsidRPr="00103E4E" w:rsidRDefault="0005477C" w:rsidP="0005477C">
      <w:pPr>
        <w:rPr>
          <w:sz w:val="16"/>
        </w:rPr>
      </w:pPr>
      <w:r w:rsidRPr="00103E4E">
        <w:rPr>
          <w:sz w:val="16"/>
        </w:rPr>
        <w:t>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w:t>
      </w:r>
    </w:p>
    <w:p w14:paraId="0C48F73B" w14:textId="77777777" w:rsidR="0005477C" w:rsidRPr="00103E4E" w:rsidRDefault="0005477C" w:rsidP="0005477C">
      <w:pPr>
        <w:rPr>
          <w:sz w:val="16"/>
        </w:rPr>
      </w:pPr>
      <w:r w:rsidRPr="00103E4E">
        <w:rPr>
          <w:sz w:val="16"/>
        </w:rPr>
        <w:t>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66414AA1" w14:textId="77777777" w:rsidR="0005477C" w:rsidRPr="00103E4E" w:rsidRDefault="0005477C" w:rsidP="0005477C">
      <w:pPr>
        <w:rPr>
          <w:sz w:val="16"/>
        </w:rPr>
      </w:pPr>
      <w:r w:rsidRPr="00103E4E">
        <w:rPr>
          <w:u w:val="single"/>
        </w:rPr>
        <w:t>The</w:t>
      </w:r>
      <w:r w:rsidRPr="00103E4E">
        <w:rPr>
          <w:sz w:val="16"/>
        </w:rPr>
        <w:t xml:space="preserve"> putatively </w:t>
      </w:r>
      <w:r w:rsidRPr="00103E4E">
        <w:rPr>
          <w:rStyle w:val="Emphasis"/>
          <w:highlight w:val="cyan"/>
        </w:rPr>
        <w:t>pro-labor wing</w:t>
      </w:r>
      <w:r w:rsidRPr="00103E4E">
        <w:rPr>
          <w:u w:val="single"/>
        </w:rPr>
        <w:t xml:space="preserve"> of the Trump coalition</w:t>
      </w:r>
      <w:r w:rsidRPr="00103E4E">
        <w:rPr>
          <w:sz w:val="16"/>
        </w:rPr>
        <w:t xml:space="preserve"> has </w:t>
      </w:r>
      <w:r w:rsidRPr="00103E4E">
        <w:rPr>
          <w:highlight w:val="cyan"/>
          <w:u w:val="single"/>
        </w:rPr>
        <w:t>supported</w:t>
      </w:r>
      <w:r w:rsidRPr="00103E4E">
        <w:rPr>
          <w:sz w:val="16"/>
        </w:rPr>
        <w:t xml:space="preserve"> many of </w:t>
      </w:r>
      <w:r w:rsidRPr="00103E4E">
        <w:rPr>
          <w:rStyle w:val="Emphasis"/>
          <w:highlight w:val="cyan"/>
        </w:rPr>
        <w:t>authoritarian efforts</w:t>
      </w:r>
      <w:r w:rsidRPr="00103E4E">
        <w:rPr>
          <w:u w:val="single"/>
        </w:rPr>
        <w:t>. Indeed</w:t>
      </w:r>
      <w:r w:rsidRPr="00103E4E">
        <w:rPr>
          <w:sz w:val="16"/>
        </w:rPr>
        <w:t xml:space="preserve">, JD </w:t>
      </w:r>
      <w:r w:rsidRPr="00103E4E">
        <w:rPr>
          <w:rStyle w:val="Emphasis"/>
          <w:highlight w:val="cyan"/>
        </w:rPr>
        <w:t>Vance</w:t>
      </w:r>
      <w:r w:rsidRPr="00103E4E">
        <w:rPr>
          <w:sz w:val="16"/>
        </w:rPr>
        <w:t xml:space="preserve"> previously </w:t>
      </w:r>
      <w:r w:rsidRPr="00103E4E">
        <w:rPr>
          <w:highlight w:val="cyan"/>
          <w:u w:val="single"/>
        </w:rPr>
        <w:t>suggested</w:t>
      </w:r>
      <w:r w:rsidRPr="00103E4E">
        <w:rPr>
          <w:sz w:val="16"/>
        </w:rPr>
        <w:t xml:space="preserve"> that </w:t>
      </w:r>
      <w:r w:rsidRPr="00103E4E">
        <w:rPr>
          <w:rStyle w:val="Emphasis"/>
          <w:highlight w:val="cyan"/>
        </w:rPr>
        <w:t>any attempt</w:t>
      </w:r>
      <w:r w:rsidRPr="00103E4E">
        <w:rPr>
          <w:u w:val="single"/>
        </w:rPr>
        <w:t xml:space="preserve"> by SCOTUS </w:t>
      </w:r>
      <w:r w:rsidRPr="00103E4E">
        <w:rPr>
          <w:highlight w:val="cyan"/>
          <w:u w:val="single"/>
        </w:rPr>
        <w:t xml:space="preserve">to </w:t>
      </w:r>
      <w:r w:rsidRPr="00103E4E">
        <w:rPr>
          <w:rStyle w:val="Emphasis"/>
          <w:highlight w:val="cyan"/>
        </w:rPr>
        <w:t>strike down</w:t>
      </w:r>
      <w:r w:rsidRPr="00103E4E">
        <w:rPr>
          <w:highlight w:val="cyan"/>
          <w:u w:val="single"/>
        </w:rPr>
        <w:t xml:space="preserve"> the executive order</w:t>
      </w:r>
      <w:r w:rsidRPr="00103E4E">
        <w:rPr>
          <w:sz w:val="16"/>
        </w:rPr>
        <w:t xml:space="preserve"> reducing civil service protections </w:t>
      </w:r>
      <w:r w:rsidRPr="00103E4E">
        <w:rPr>
          <w:highlight w:val="cyan"/>
          <w:u w:val="single"/>
        </w:rPr>
        <w:t xml:space="preserve">would trigger a </w:t>
      </w:r>
      <w:r w:rsidRPr="00103E4E">
        <w:rPr>
          <w:rStyle w:val="Emphasis"/>
          <w:highlight w:val="cyan"/>
        </w:rPr>
        <w:t>constitutional crisis</w:t>
      </w:r>
      <w:r w:rsidRPr="00103E4E">
        <w:rPr>
          <w:highlight w:val="cyan"/>
          <w:u w:val="single"/>
        </w:rPr>
        <w:t xml:space="preserve"> and</w:t>
      </w:r>
      <w:r w:rsidRPr="00103E4E">
        <w:rPr>
          <w:u w:val="single"/>
        </w:rPr>
        <w:t xml:space="preserve"> that </w:t>
      </w:r>
      <w:r w:rsidRPr="00103E4E">
        <w:rPr>
          <w:highlight w:val="cyan"/>
          <w:u w:val="single"/>
        </w:rPr>
        <w:t xml:space="preserve">he would encourage Trump to disobey </w:t>
      </w:r>
      <w:r w:rsidRPr="00103E4E">
        <w:rPr>
          <w:rStyle w:val="Emphasis"/>
          <w:highlight w:val="cyan"/>
        </w:rPr>
        <w:t>SCOTUS</w:t>
      </w:r>
      <w:r w:rsidRPr="00103E4E">
        <w:rPr>
          <w:u w:val="single"/>
        </w:rPr>
        <w:t xml:space="preserve"> in pursuit of his aims</w:t>
      </w:r>
      <w:r w:rsidRPr="00103E4E">
        <w:rPr>
          <w:sz w:val="16"/>
        </w:rPr>
        <w:t>.178 Josh Hawley is perhaps most famous for raising his fist in support of the January 6 attempted coup.179 Likewise, the plutocratic wing of the Trump coalition has supported the authoritarian turn, which has enabled numerous policies that strengthen plutocratic power, and, in particular, the wealth of the Trump family.180 And while the populist wing of the party may not be leading the pro-corporate, pro-plutocrat reforms, their members are also not actively opposing them.</w:t>
      </w:r>
    </w:p>
    <w:p w14:paraId="655AFC29" w14:textId="77777777" w:rsidR="00493311" w:rsidRPr="00103E4E" w:rsidRDefault="00493311" w:rsidP="00493311">
      <w:pPr>
        <w:pStyle w:val="Heading4"/>
        <w:rPr>
          <w:rFonts w:cs="Calibri"/>
        </w:rPr>
      </w:pPr>
      <w:r w:rsidRPr="00103E4E">
        <w:rPr>
          <w:rFonts w:cs="Calibri"/>
        </w:rPr>
        <w:t xml:space="preserve">That </w:t>
      </w:r>
      <w:r w:rsidRPr="00103E4E">
        <w:rPr>
          <w:rFonts w:cs="Calibri"/>
          <w:u w:val="single"/>
        </w:rPr>
        <w:t>spills over</w:t>
      </w:r>
      <w:r w:rsidRPr="00103E4E">
        <w:rPr>
          <w:rFonts w:cs="Calibri"/>
        </w:rPr>
        <w:t xml:space="preserve"> to deck </w:t>
      </w:r>
      <w:r w:rsidRPr="00103E4E">
        <w:rPr>
          <w:rFonts w:cs="Calibri"/>
          <w:u w:val="single"/>
        </w:rPr>
        <w:t>rule of law</w:t>
      </w:r>
      <w:r w:rsidRPr="00103E4E">
        <w:rPr>
          <w:rFonts w:cs="Calibri"/>
        </w:rPr>
        <w:t>.</w:t>
      </w:r>
    </w:p>
    <w:p w14:paraId="6E88A9C0" w14:textId="77777777" w:rsidR="00493311" w:rsidRPr="00103E4E" w:rsidRDefault="00493311" w:rsidP="00493311">
      <w:r w:rsidRPr="00103E4E">
        <w:t xml:space="preserve">Lawrence R. </w:t>
      </w:r>
      <w:r w:rsidRPr="00103E4E">
        <w:rPr>
          <w:rStyle w:val="Style13ptBold"/>
        </w:rPr>
        <w:t>Jacobs 25</w:t>
      </w:r>
      <w:r w:rsidRPr="00103E4E">
        <w:t xml:space="preserve">, Opinion Contributor for The Hill, “The Costs of Trump Defying the Supreme Court,” The Hill, 9/20/25, </w:t>
      </w:r>
      <w:hyperlink r:id="rId18" w:history="1">
        <w:r w:rsidRPr="00103E4E">
          <w:rPr>
            <w:rStyle w:val="Hyperlink"/>
          </w:rPr>
          <w:t>https://thehill.com/opinion/judiciary/5513010-supreme-court-trump-ruling/</w:t>
        </w:r>
      </w:hyperlink>
      <w:r w:rsidRPr="00103E4E">
        <w:t>, AG, accessed 11/20/25</w:t>
      </w:r>
    </w:p>
    <w:p w14:paraId="0BE52A6E" w14:textId="77777777" w:rsidR="00493311" w:rsidRPr="00103E4E" w:rsidRDefault="00493311" w:rsidP="00493311">
      <w:pPr>
        <w:rPr>
          <w:sz w:val="16"/>
        </w:rPr>
      </w:pPr>
      <w:r w:rsidRPr="00103E4E">
        <w:rPr>
          <w:u w:val="single"/>
        </w:rPr>
        <w:t xml:space="preserve">The </w:t>
      </w:r>
      <w:r w:rsidRPr="00103E4E">
        <w:rPr>
          <w:rStyle w:val="Emphasis"/>
        </w:rPr>
        <w:t>costs</w:t>
      </w:r>
      <w:r w:rsidRPr="00103E4E">
        <w:rPr>
          <w:u w:val="single"/>
        </w:rPr>
        <w:t xml:space="preserve"> of </w:t>
      </w:r>
      <w:r w:rsidRPr="00103E4E">
        <w:rPr>
          <w:rStyle w:val="Emphasis"/>
          <w:highlight w:val="cyan"/>
        </w:rPr>
        <w:t>defying</w:t>
      </w:r>
      <w:r w:rsidRPr="00103E4E">
        <w:rPr>
          <w:highlight w:val="cyan"/>
          <w:u w:val="single"/>
        </w:rPr>
        <w:t xml:space="preserve"> the</w:t>
      </w:r>
      <w:r w:rsidRPr="00103E4E">
        <w:rPr>
          <w:u w:val="single"/>
        </w:rPr>
        <w:t xml:space="preserve"> </w:t>
      </w:r>
      <w:r w:rsidRPr="00103E4E">
        <w:rPr>
          <w:rStyle w:val="Emphasis"/>
        </w:rPr>
        <w:t>S</w:t>
      </w:r>
      <w:r w:rsidRPr="00103E4E">
        <w:rPr>
          <w:u w:val="single"/>
        </w:rPr>
        <w:t xml:space="preserve">upreme </w:t>
      </w:r>
      <w:r w:rsidRPr="00103E4E">
        <w:rPr>
          <w:rStyle w:val="Emphasis"/>
          <w:highlight w:val="cyan"/>
        </w:rPr>
        <w:t>C</w:t>
      </w:r>
      <w:r w:rsidRPr="00103E4E">
        <w:rPr>
          <w:highlight w:val="cyan"/>
          <w:u w:val="single"/>
        </w:rPr>
        <w:t>ourt</w:t>
      </w:r>
      <w:r w:rsidRPr="00103E4E">
        <w:rPr>
          <w:u w:val="single"/>
        </w:rPr>
        <w:t xml:space="preserve"> in one instance </w:t>
      </w:r>
      <w:r w:rsidRPr="00103E4E">
        <w:rPr>
          <w:highlight w:val="cyan"/>
          <w:u w:val="single"/>
        </w:rPr>
        <w:t>could</w:t>
      </w:r>
      <w:r w:rsidRPr="00103E4E">
        <w:rPr>
          <w:u w:val="single"/>
        </w:rPr>
        <w:t xml:space="preserve"> have </w:t>
      </w:r>
      <w:r w:rsidRPr="00103E4E">
        <w:rPr>
          <w:rStyle w:val="Emphasis"/>
          <w:highlight w:val="cyan"/>
        </w:rPr>
        <w:t>ripple</w:t>
      </w:r>
      <w:r w:rsidRPr="00103E4E">
        <w:rPr>
          <w:u w:val="single"/>
        </w:rPr>
        <w:t xml:space="preserve"> effects, leading to a </w:t>
      </w:r>
      <w:r w:rsidRPr="00103E4E">
        <w:rPr>
          <w:rStyle w:val="Emphasis"/>
        </w:rPr>
        <w:t>cascading</w:t>
      </w:r>
      <w:r w:rsidRPr="00103E4E">
        <w:rPr>
          <w:u w:val="single"/>
        </w:rPr>
        <w:t xml:space="preserve"> of other </w:t>
      </w:r>
      <w:r w:rsidRPr="00103E4E">
        <w:rPr>
          <w:rStyle w:val="Emphasis"/>
        </w:rPr>
        <w:t>rulings</w:t>
      </w:r>
      <w:r w:rsidRPr="00103E4E">
        <w:rPr>
          <w:sz w:val="16"/>
        </w:rPr>
        <w:t xml:space="preserve"> against the administration that would make such a move particularly costly. </w:t>
      </w:r>
    </w:p>
    <w:p w14:paraId="71998537" w14:textId="77777777" w:rsidR="00493311" w:rsidRPr="00103E4E" w:rsidRDefault="00493311" w:rsidP="00493311">
      <w:pPr>
        <w:rPr>
          <w:sz w:val="16"/>
        </w:rPr>
      </w:pPr>
      <w:r w:rsidRPr="00103E4E">
        <w:rPr>
          <w:sz w:val="16"/>
        </w:rPr>
        <w:t xml:space="preserve">Trump would also be reliant on the people in his administration to carry out his decision. Causing an unprecedented constitutional crisis will pose a question of great historic import: will officials decide to obey the court or the president? </w:t>
      </w:r>
      <w:r w:rsidRPr="00103E4E">
        <w:rPr>
          <w:highlight w:val="cyan"/>
          <w:u w:val="single"/>
        </w:rPr>
        <w:t xml:space="preserve">Resting in the </w:t>
      </w:r>
      <w:r w:rsidRPr="00103E4E">
        <w:rPr>
          <w:rStyle w:val="Emphasis"/>
          <w:highlight w:val="cyan"/>
        </w:rPr>
        <w:t>balance</w:t>
      </w:r>
      <w:r w:rsidRPr="00103E4E">
        <w:rPr>
          <w:highlight w:val="cyan"/>
          <w:u w:val="single"/>
        </w:rPr>
        <w:t xml:space="preserve"> are</w:t>
      </w:r>
      <w:r w:rsidRPr="00103E4E">
        <w:rPr>
          <w:sz w:val="16"/>
        </w:rPr>
        <w:t xml:space="preserve"> their current jobs and </w:t>
      </w:r>
      <w:r w:rsidRPr="00103E4E">
        <w:rPr>
          <w:highlight w:val="cyan"/>
          <w:u w:val="single"/>
        </w:rPr>
        <w:t xml:space="preserve">the </w:t>
      </w:r>
      <w:r w:rsidRPr="00103E4E">
        <w:rPr>
          <w:rStyle w:val="Emphasis"/>
          <w:highlight w:val="cyan"/>
        </w:rPr>
        <w:t>historic consequences</w:t>
      </w:r>
      <w:r w:rsidRPr="00103E4E">
        <w:rPr>
          <w:highlight w:val="cyan"/>
          <w:u w:val="single"/>
        </w:rPr>
        <w:t xml:space="preserve"> of </w:t>
      </w:r>
      <w:r w:rsidRPr="00103E4E">
        <w:rPr>
          <w:rStyle w:val="Emphasis"/>
          <w:highlight w:val="cyan"/>
        </w:rPr>
        <w:t>spurning</w:t>
      </w:r>
      <w:r w:rsidRPr="00103E4E">
        <w:rPr>
          <w:highlight w:val="cyan"/>
          <w:u w:val="single"/>
        </w:rPr>
        <w:t xml:space="preserve"> the </w:t>
      </w:r>
      <w:r w:rsidRPr="00103E4E">
        <w:rPr>
          <w:rStyle w:val="Emphasis"/>
          <w:highlight w:val="cyan"/>
        </w:rPr>
        <w:t>rule of law</w:t>
      </w:r>
      <w:r w:rsidRPr="00103E4E">
        <w:rPr>
          <w:sz w:val="16"/>
        </w:rPr>
        <w:t>. Trump’s actions in his first term provoked resignations of protest from the Department of Justice and internal dissension among senior officials.</w:t>
      </w:r>
    </w:p>
    <w:p w14:paraId="2F62A76E" w14:textId="421305DF" w:rsidR="0005477C" w:rsidRDefault="00493311" w:rsidP="0005477C">
      <w:pPr>
        <w:rPr>
          <w:sz w:val="16"/>
        </w:rPr>
      </w:pPr>
      <w:r w:rsidRPr="00103E4E">
        <w:rPr>
          <w:sz w:val="16"/>
        </w:rPr>
        <w:t xml:space="preserve">And make no mistake, </w:t>
      </w:r>
      <w:r w:rsidRPr="00103E4E">
        <w:rPr>
          <w:highlight w:val="cyan"/>
          <w:u w:val="single"/>
        </w:rPr>
        <w:t xml:space="preserve">the </w:t>
      </w:r>
      <w:r w:rsidRPr="00103E4E">
        <w:rPr>
          <w:rStyle w:val="Emphasis"/>
          <w:highlight w:val="cyan"/>
        </w:rPr>
        <w:t>consequences</w:t>
      </w:r>
      <w:r w:rsidRPr="00103E4E">
        <w:rPr>
          <w:u w:val="single"/>
        </w:rPr>
        <w:t xml:space="preserve"> of defying the court </w:t>
      </w:r>
      <w:r w:rsidRPr="00103E4E">
        <w:rPr>
          <w:highlight w:val="cyan"/>
          <w:u w:val="single"/>
        </w:rPr>
        <w:t xml:space="preserve">would be </w:t>
      </w:r>
      <w:r w:rsidRPr="00103E4E">
        <w:rPr>
          <w:rStyle w:val="Emphasis"/>
          <w:highlight w:val="cyan"/>
        </w:rPr>
        <w:t>drastic</w:t>
      </w:r>
      <w:r w:rsidRPr="00103E4E">
        <w:rPr>
          <w:sz w:val="16"/>
        </w:rPr>
        <w:t xml:space="preserve">. After all, </w:t>
      </w:r>
      <w:r w:rsidRPr="00103E4E">
        <w:rPr>
          <w:u w:val="single"/>
        </w:rPr>
        <w:t>the</w:t>
      </w:r>
      <w:r w:rsidRPr="00103E4E">
        <w:rPr>
          <w:sz w:val="16"/>
        </w:rPr>
        <w:t xml:space="preserve"> national and </w:t>
      </w:r>
      <w:r w:rsidRPr="00103E4E">
        <w:rPr>
          <w:rStyle w:val="Emphasis"/>
        </w:rPr>
        <w:t>international economy</w:t>
      </w:r>
      <w:r w:rsidRPr="00103E4E">
        <w:rPr>
          <w:u w:val="single"/>
        </w:rPr>
        <w:t xml:space="preserve"> and </w:t>
      </w:r>
      <w:r w:rsidRPr="00103E4E">
        <w:rPr>
          <w:rStyle w:val="Emphasis"/>
          <w:highlight w:val="cyan"/>
        </w:rPr>
        <w:t>world leaders</w:t>
      </w:r>
      <w:r w:rsidRPr="00103E4E">
        <w:rPr>
          <w:sz w:val="16"/>
        </w:rPr>
        <w:t xml:space="preserve"> have </w:t>
      </w:r>
      <w:r w:rsidRPr="00103E4E">
        <w:rPr>
          <w:u w:val="single"/>
        </w:rPr>
        <w:t xml:space="preserve">always </w:t>
      </w:r>
      <w:r w:rsidRPr="00103E4E">
        <w:rPr>
          <w:rStyle w:val="Emphasis"/>
          <w:highlight w:val="cyan"/>
        </w:rPr>
        <w:t>assumed</w:t>
      </w:r>
      <w:r w:rsidRPr="00103E4E">
        <w:rPr>
          <w:u w:val="single"/>
        </w:rPr>
        <w:t xml:space="preserve"> that </w:t>
      </w:r>
      <w:r w:rsidRPr="00103E4E">
        <w:rPr>
          <w:highlight w:val="cyan"/>
          <w:u w:val="single"/>
        </w:rPr>
        <w:t xml:space="preserve">the </w:t>
      </w:r>
      <w:r w:rsidRPr="00103E4E">
        <w:rPr>
          <w:rStyle w:val="Emphasis"/>
          <w:highlight w:val="cyan"/>
        </w:rPr>
        <w:t>U</w:t>
      </w:r>
      <w:r w:rsidRPr="00103E4E">
        <w:rPr>
          <w:u w:val="single"/>
        </w:rPr>
        <w:t xml:space="preserve">nited </w:t>
      </w:r>
      <w:r w:rsidRPr="00103E4E">
        <w:rPr>
          <w:rStyle w:val="Emphasis"/>
          <w:highlight w:val="cyan"/>
        </w:rPr>
        <w:t>S</w:t>
      </w:r>
      <w:r w:rsidRPr="00103E4E">
        <w:rPr>
          <w:u w:val="single"/>
        </w:rPr>
        <w:t xml:space="preserve">tate </w:t>
      </w:r>
      <w:r w:rsidRPr="00103E4E">
        <w:rPr>
          <w:highlight w:val="cyan"/>
          <w:u w:val="single"/>
        </w:rPr>
        <w:t xml:space="preserve">is a </w:t>
      </w:r>
      <w:r w:rsidRPr="00103E4E">
        <w:rPr>
          <w:rStyle w:val="Emphasis"/>
          <w:highlight w:val="cyan"/>
        </w:rPr>
        <w:t>nation of laws</w:t>
      </w:r>
      <w:r w:rsidRPr="00103E4E">
        <w:rPr>
          <w:sz w:val="16"/>
        </w:rPr>
        <w:t xml:space="preserve">. But </w:t>
      </w:r>
      <w:r w:rsidRPr="00103E4E">
        <w:rPr>
          <w:u w:val="single"/>
        </w:rPr>
        <w:t xml:space="preserve">Trump’s </w:t>
      </w:r>
      <w:r w:rsidRPr="00103E4E">
        <w:rPr>
          <w:highlight w:val="cyan"/>
          <w:u w:val="single"/>
        </w:rPr>
        <w:t>repudiation</w:t>
      </w:r>
      <w:r w:rsidRPr="00103E4E">
        <w:rPr>
          <w:u w:val="single"/>
        </w:rPr>
        <w:t xml:space="preserve"> of the rule of law would </w:t>
      </w:r>
      <w:r w:rsidRPr="00103E4E">
        <w:rPr>
          <w:highlight w:val="cyan"/>
          <w:u w:val="single"/>
        </w:rPr>
        <w:t xml:space="preserve">set off a </w:t>
      </w:r>
      <w:r w:rsidRPr="00103E4E">
        <w:rPr>
          <w:rStyle w:val="Emphasis"/>
          <w:highlight w:val="cyan"/>
        </w:rPr>
        <w:t>constitutional crisis</w:t>
      </w:r>
      <w:r w:rsidRPr="00103E4E">
        <w:rPr>
          <w:sz w:val="16"/>
        </w:rPr>
        <w:t xml:space="preserve"> in the U.S., </w:t>
      </w:r>
      <w:r w:rsidRPr="00103E4E">
        <w:rPr>
          <w:highlight w:val="cyan"/>
          <w:u w:val="single"/>
        </w:rPr>
        <w:t>rattle</w:t>
      </w:r>
      <w:r w:rsidRPr="00103E4E">
        <w:rPr>
          <w:u w:val="single"/>
        </w:rPr>
        <w:t xml:space="preserve"> investor </w:t>
      </w:r>
      <w:r w:rsidRPr="00103E4E">
        <w:rPr>
          <w:rStyle w:val="Emphasis"/>
          <w:highlight w:val="cyan"/>
        </w:rPr>
        <w:t>confidence</w:t>
      </w:r>
      <w:r w:rsidRPr="00103E4E">
        <w:rPr>
          <w:highlight w:val="cyan"/>
          <w:u w:val="single"/>
        </w:rPr>
        <w:t xml:space="preserve"> in the </w:t>
      </w:r>
      <w:r w:rsidRPr="00103E4E">
        <w:rPr>
          <w:rStyle w:val="Emphasis"/>
          <w:highlight w:val="cyan"/>
        </w:rPr>
        <w:t>dollar</w:t>
      </w:r>
      <w:r w:rsidRPr="00103E4E">
        <w:rPr>
          <w:highlight w:val="cyan"/>
          <w:u w:val="single"/>
        </w:rPr>
        <w:t>, and trigger</w:t>
      </w:r>
      <w:r w:rsidRPr="00103E4E">
        <w:rPr>
          <w:u w:val="single"/>
        </w:rPr>
        <w:t xml:space="preserve"> a sharp </w:t>
      </w:r>
      <w:r w:rsidRPr="00103E4E">
        <w:rPr>
          <w:highlight w:val="cyan"/>
          <w:u w:val="single"/>
        </w:rPr>
        <w:t xml:space="preserve">sell-off in the </w:t>
      </w:r>
      <w:r w:rsidRPr="00103E4E">
        <w:rPr>
          <w:rStyle w:val="Emphasis"/>
          <w:highlight w:val="cyan"/>
        </w:rPr>
        <w:t>Stock Market</w:t>
      </w:r>
      <w:r w:rsidRPr="00103E4E">
        <w:rPr>
          <w:sz w:val="16"/>
        </w:rPr>
        <w:t>. Although there is no precedent for constitutional defiance, markets did fall by 10 percent in the two days after high tariffs were imposed in April 2025.</w:t>
      </w:r>
    </w:p>
    <w:p w14:paraId="7A789EAD" w14:textId="77777777" w:rsidR="00151A43" w:rsidRPr="00103E4E" w:rsidRDefault="00151A43" w:rsidP="0005477C">
      <w:pPr>
        <w:rPr>
          <w:sz w:val="16"/>
        </w:rPr>
      </w:pPr>
    </w:p>
    <w:p w14:paraId="4F752B0B" w14:textId="1EB9CFED" w:rsidR="0005477C" w:rsidRPr="00103E4E" w:rsidRDefault="00151A43" w:rsidP="0005477C">
      <w:pPr>
        <w:pStyle w:val="Heading4"/>
        <w:rPr>
          <w:rFonts w:cs="Calibri"/>
        </w:rPr>
      </w:pPr>
      <w:r>
        <w:rPr>
          <w:rFonts w:cs="Calibri"/>
        </w:rPr>
        <w:t>2---</w:t>
      </w:r>
      <w:r w:rsidR="0005477C" w:rsidRPr="00103E4E">
        <w:rPr>
          <w:rFonts w:cs="Calibri"/>
        </w:rPr>
        <w:t xml:space="preserve">Civil servants’ </w:t>
      </w:r>
      <w:r w:rsidR="0005477C" w:rsidRPr="00103E4E">
        <w:rPr>
          <w:rFonts w:cs="Calibri"/>
          <w:u w:val="single"/>
        </w:rPr>
        <w:t>foreign policy</w:t>
      </w:r>
      <w:r w:rsidR="0005477C" w:rsidRPr="00103E4E">
        <w:rPr>
          <w:rFonts w:cs="Calibri"/>
        </w:rPr>
        <w:t xml:space="preserve"> is </w:t>
      </w:r>
      <w:r w:rsidR="0005477C" w:rsidRPr="00103E4E">
        <w:rPr>
          <w:rFonts w:cs="Calibri"/>
          <w:u w:val="single"/>
        </w:rPr>
        <w:t>unethical</w:t>
      </w:r>
      <w:r w:rsidR="0005477C" w:rsidRPr="00103E4E">
        <w:rPr>
          <w:rFonts w:cs="Calibri"/>
        </w:rPr>
        <w:t xml:space="preserve"> and a reverse qualification </w:t>
      </w:r>
    </w:p>
    <w:p w14:paraId="5D0121E8" w14:textId="77777777" w:rsidR="0005477C" w:rsidRPr="00103E4E" w:rsidRDefault="0005477C" w:rsidP="0005477C">
      <w:r w:rsidRPr="00103E4E">
        <w:rPr>
          <w:rStyle w:val="Style13ptBold"/>
        </w:rPr>
        <w:t>Risen 25</w:t>
      </w:r>
      <w:r w:rsidRPr="00103E4E">
        <w:t xml:space="preserve"> (James Risen Two-time Pulitzer Prize winning reporter, 6-24-2025, "Trump is not interested in listening to US experts on Iran’s nuclear program," The Guardian, https://www.theguardian.com/us-news/2025/jun/23/trump-israel-iran-nuclear-facilities-cia /doa-11-28-25-jrimp)</w:t>
      </w:r>
    </w:p>
    <w:p w14:paraId="0F7EA41D" w14:textId="77777777" w:rsidR="0005477C" w:rsidRPr="00103E4E" w:rsidRDefault="0005477C" w:rsidP="0005477C">
      <w:pPr>
        <w:rPr>
          <w:rStyle w:val="StyleUnderline"/>
        </w:rPr>
      </w:pPr>
      <w:r w:rsidRPr="00103E4E">
        <w:rPr>
          <w:rStyle w:val="StyleUnderline"/>
        </w:rPr>
        <w:t>He wanted other countries, particularly his regional enemy Iran</w:t>
      </w:r>
      <w:r w:rsidRPr="00103E4E">
        <w:t xml:space="preserve">, to think that he still had the weapons. </w:t>
      </w:r>
      <w:r w:rsidRPr="00103E4E">
        <w:rPr>
          <w:rStyle w:val="StyleUnderline"/>
          <w:highlight w:val="cyan"/>
        </w:rPr>
        <w:t>US officials</w:t>
      </w:r>
      <w:r w:rsidRPr="00103E4E">
        <w:t xml:space="preserve"> </w:t>
      </w:r>
      <w:r w:rsidRPr="00103E4E">
        <w:rPr>
          <w:sz w:val="16"/>
        </w:rPr>
        <w:t xml:space="preserve">couldn’t understand that kind of thinking, </w:t>
      </w:r>
      <w:r w:rsidRPr="00103E4E">
        <w:rPr>
          <w:rStyle w:val="StyleUnderline"/>
        </w:rPr>
        <w:t xml:space="preserve">and </w:t>
      </w:r>
      <w:r w:rsidRPr="00103E4E">
        <w:rPr>
          <w:rStyle w:val="StyleUnderline"/>
          <w:highlight w:val="cyan"/>
        </w:rPr>
        <w:t>so badly miscalculated</w:t>
      </w:r>
      <w:r w:rsidRPr="00103E4E">
        <w:rPr>
          <w:sz w:val="16"/>
        </w:rPr>
        <w:t xml:space="preserve"> by assuming that </w:t>
      </w:r>
      <w:r w:rsidRPr="00103E4E">
        <w:rPr>
          <w:rStyle w:val="StyleUnderline"/>
          <w:highlight w:val="cyan"/>
        </w:rPr>
        <w:t>Saddam</w:t>
      </w:r>
      <w:r w:rsidRPr="00103E4E">
        <w:rPr>
          <w:sz w:val="16"/>
        </w:rPr>
        <w:t xml:space="preserve"> still had a WMD program. </w:t>
      </w:r>
      <w:r w:rsidRPr="00103E4E">
        <w:rPr>
          <w:rStyle w:val="StyleUnderline"/>
        </w:rPr>
        <w:t xml:space="preserve">That mindset led to the </w:t>
      </w:r>
      <w:r w:rsidRPr="00103E4E">
        <w:rPr>
          <w:rStyle w:val="StyleUnderline"/>
          <w:highlight w:val="cyan"/>
        </w:rPr>
        <w:t>intelligence community’s</w:t>
      </w:r>
      <w:r w:rsidRPr="00103E4E">
        <w:rPr>
          <w:sz w:val="16"/>
        </w:rPr>
        <w:t xml:space="preserve"> </w:t>
      </w:r>
      <w:r w:rsidRPr="00103E4E">
        <w:rPr>
          <w:rStyle w:val="Emphasis"/>
          <w:highlight w:val="cyan"/>
        </w:rPr>
        <w:t>greatest debacle</w:t>
      </w:r>
      <w:r w:rsidRPr="00103E4E">
        <w:rPr>
          <w:sz w:val="16"/>
        </w:rPr>
        <w:t xml:space="preserve"> – its false prewar reporting that Saddam still had a </w:t>
      </w:r>
      <w:r w:rsidRPr="00103E4E">
        <w:rPr>
          <w:rStyle w:val="StyleUnderline"/>
        </w:rPr>
        <w:t xml:space="preserve">WMD program, </w:t>
      </w:r>
      <w:r w:rsidRPr="00103E4E">
        <w:rPr>
          <w:rStyle w:val="Emphasis"/>
        </w:rPr>
        <w:t>flawed intelligence</w:t>
      </w:r>
      <w:r w:rsidRPr="00103E4E">
        <w:rPr>
          <w:rStyle w:val="StyleUnderline"/>
        </w:rPr>
        <w:t xml:space="preserve"> which</w:t>
      </w:r>
      <w:r w:rsidRPr="00103E4E">
        <w:rPr>
          <w:sz w:val="16"/>
        </w:rPr>
        <w:t xml:space="preserve"> </w:t>
      </w:r>
      <w:r w:rsidRPr="00103E4E">
        <w:rPr>
          <w:rStyle w:val="StyleUnderline"/>
          <w:highlight w:val="cyan"/>
        </w:rPr>
        <w:t>helped</w:t>
      </w:r>
      <w:r w:rsidRPr="00103E4E">
        <w:rPr>
          <w:rStyle w:val="StyleUnderline"/>
        </w:rPr>
        <w:t xml:space="preserve"> the George W </w:t>
      </w:r>
      <w:r w:rsidRPr="00103E4E">
        <w:rPr>
          <w:rStyle w:val="StyleUnderline"/>
          <w:highlight w:val="cyan"/>
        </w:rPr>
        <w:t>Bush</w:t>
      </w:r>
      <w:r w:rsidRPr="00103E4E">
        <w:rPr>
          <w:rStyle w:val="StyleUnderline"/>
        </w:rPr>
        <w:t xml:space="preserve"> administration </w:t>
      </w:r>
      <w:r w:rsidRPr="00103E4E">
        <w:rPr>
          <w:rStyle w:val="StyleUnderline"/>
          <w:highlight w:val="cyan"/>
        </w:rPr>
        <w:t>justify</w:t>
      </w:r>
      <w:r w:rsidRPr="00103E4E">
        <w:rPr>
          <w:rStyle w:val="StyleUnderline"/>
        </w:rPr>
        <w:t xml:space="preserve"> the 2003 invasion of </w:t>
      </w:r>
      <w:r w:rsidRPr="00103E4E">
        <w:rPr>
          <w:rStyle w:val="StyleUnderline"/>
          <w:highlight w:val="cyan"/>
        </w:rPr>
        <w:t>Iraq</w:t>
      </w:r>
      <w:r w:rsidRPr="00103E4E">
        <w:rPr>
          <w:rStyle w:val="StyleUnderline"/>
        </w:rPr>
        <w:t>.</w:t>
      </w:r>
    </w:p>
    <w:p w14:paraId="086AB66B" w14:textId="77777777" w:rsidR="0005477C" w:rsidRPr="00103E4E" w:rsidRDefault="0005477C" w:rsidP="0005477C">
      <w:pPr>
        <w:rPr>
          <w:sz w:val="16"/>
        </w:rPr>
      </w:pPr>
      <w:r w:rsidRPr="00103E4E">
        <w:rPr>
          <w:rStyle w:val="StyleUnderline"/>
        </w:rPr>
        <w:t xml:space="preserve">In the past, the US intelligence community’s </w:t>
      </w:r>
      <w:r w:rsidRPr="00103E4E">
        <w:rPr>
          <w:rStyle w:val="Emphasis"/>
        </w:rPr>
        <w:t>assessments</w:t>
      </w:r>
      <w:r w:rsidRPr="00103E4E">
        <w:rPr>
          <w:rStyle w:val="StyleUnderline"/>
        </w:rPr>
        <w:t xml:space="preserve"> on</w:t>
      </w:r>
      <w:r w:rsidRPr="00103E4E">
        <w:rPr>
          <w:sz w:val="16"/>
        </w:rPr>
        <w:t xml:space="preserve"> the state of </w:t>
      </w:r>
      <w:r w:rsidRPr="00103E4E">
        <w:rPr>
          <w:rStyle w:val="StyleUnderline"/>
        </w:rPr>
        <w:t xml:space="preserve">the Iranian </w:t>
      </w:r>
      <w:r w:rsidRPr="00103E4E">
        <w:rPr>
          <w:rStyle w:val="Emphasis"/>
        </w:rPr>
        <w:t>nuclear</w:t>
      </w:r>
      <w:r w:rsidRPr="00103E4E">
        <w:rPr>
          <w:rStyle w:val="StyleUnderline"/>
        </w:rPr>
        <w:t xml:space="preserve"> program</w:t>
      </w:r>
      <w:r w:rsidRPr="00103E4E">
        <w:rPr>
          <w:sz w:val="16"/>
        </w:rPr>
        <w:t xml:space="preserve"> – developed in the aftermath of its failures on the Iraqi WMD issue – </w:t>
      </w:r>
      <w:r w:rsidRPr="00103E4E">
        <w:rPr>
          <w:rStyle w:val="StyleUnderline"/>
        </w:rPr>
        <w:t xml:space="preserve">acted as a </w:t>
      </w:r>
      <w:r w:rsidRPr="00103E4E">
        <w:rPr>
          <w:rStyle w:val="Emphasis"/>
        </w:rPr>
        <w:t>restraint</w:t>
      </w:r>
      <w:r w:rsidRPr="00103E4E">
        <w:rPr>
          <w:rStyle w:val="StyleUnderline"/>
        </w:rPr>
        <w:t xml:space="preserve"> on the actions of successive </w:t>
      </w:r>
      <w:r w:rsidRPr="00103E4E">
        <w:rPr>
          <w:rStyle w:val="Emphasis"/>
        </w:rPr>
        <w:t>presidents</w:t>
      </w:r>
      <w:r w:rsidRPr="00103E4E">
        <w:rPr>
          <w:sz w:val="16"/>
        </w:rPr>
        <w:t>, from Bush through Obama and Biden. All of them faced pressure from Israel to take action against Iran, or at least to let Israel bomb the country.</w:t>
      </w:r>
    </w:p>
    <w:p w14:paraId="00E4DE19" w14:textId="77777777" w:rsidR="0005477C" w:rsidRPr="00103E4E" w:rsidRDefault="0005477C" w:rsidP="0005477C">
      <w:pPr>
        <w:rPr>
          <w:sz w:val="16"/>
        </w:rPr>
      </w:pPr>
      <w:r w:rsidRPr="00103E4E">
        <w:rPr>
          <w:rStyle w:val="StyleUnderline"/>
        </w:rPr>
        <w:t>The difference today</w:t>
      </w:r>
      <w:r w:rsidRPr="00103E4E">
        <w:rPr>
          <w:sz w:val="16"/>
        </w:rPr>
        <w:t xml:space="preserve"> is not that the intelligence reporting has significantly changed.</w:t>
      </w:r>
    </w:p>
    <w:p w14:paraId="67291389" w14:textId="77777777" w:rsidR="0005477C" w:rsidRPr="00103E4E" w:rsidRDefault="0005477C" w:rsidP="0005477C">
      <w:pPr>
        <w:rPr>
          <w:sz w:val="16"/>
        </w:rPr>
      </w:pPr>
      <w:r w:rsidRPr="00103E4E">
        <w:rPr>
          <w:sz w:val="16"/>
        </w:rPr>
        <w:t xml:space="preserve">It </w:t>
      </w:r>
      <w:r w:rsidRPr="00103E4E">
        <w:rPr>
          <w:rStyle w:val="StyleUnderline"/>
        </w:rPr>
        <w:t xml:space="preserve">is that </w:t>
      </w:r>
      <w:r w:rsidRPr="00103E4E">
        <w:rPr>
          <w:rStyle w:val="StyleUnderline"/>
          <w:highlight w:val="cyan"/>
        </w:rPr>
        <w:t>Trump is</w:t>
      </w:r>
      <w:r w:rsidRPr="00103E4E">
        <w:rPr>
          <w:rStyle w:val="StyleUnderline"/>
        </w:rPr>
        <w:t xml:space="preserve"> now </w:t>
      </w:r>
      <w:r w:rsidRPr="00103E4E">
        <w:rPr>
          <w:rStyle w:val="Emphasis"/>
          <w:highlight w:val="cyan"/>
        </w:rPr>
        <w:t>more willing</w:t>
      </w:r>
      <w:r w:rsidRPr="00103E4E">
        <w:rPr>
          <w:rStyle w:val="StyleUnderline"/>
          <w:highlight w:val="cyan"/>
        </w:rPr>
        <w:t xml:space="preserve"> to listen to </w:t>
      </w:r>
      <w:r w:rsidRPr="00103E4E">
        <w:rPr>
          <w:rStyle w:val="Emphasis"/>
          <w:highlight w:val="cyan"/>
        </w:rPr>
        <w:t>Israel</w:t>
      </w:r>
      <w:r w:rsidRPr="00103E4E">
        <w:rPr>
          <w:sz w:val="16"/>
        </w:rPr>
        <w:t xml:space="preserve"> than his predecessors </w:t>
      </w:r>
      <w:r w:rsidRPr="00103E4E">
        <w:rPr>
          <w:rStyle w:val="StyleUnderline"/>
          <w:highlight w:val="cyan"/>
        </w:rPr>
        <w:t>and is</w:t>
      </w:r>
      <w:r w:rsidRPr="00103E4E">
        <w:rPr>
          <w:rStyle w:val="StyleUnderline"/>
        </w:rPr>
        <w:t xml:space="preserve"> also </w:t>
      </w:r>
      <w:r w:rsidRPr="00103E4E">
        <w:rPr>
          <w:rStyle w:val="StyleUnderline"/>
          <w:highlight w:val="cyan"/>
        </w:rPr>
        <w:t xml:space="preserve">deeply </w:t>
      </w:r>
      <w:r w:rsidRPr="00103E4E">
        <w:rPr>
          <w:rStyle w:val="Emphasis"/>
          <w:highlight w:val="cyan"/>
        </w:rPr>
        <w:t>suspicious</w:t>
      </w:r>
      <w:r w:rsidRPr="00103E4E">
        <w:rPr>
          <w:rStyle w:val="StyleUnderline"/>
          <w:highlight w:val="cyan"/>
        </w:rPr>
        <w:t xml:space="preserve"> of the </w:t>
      </w:r>
      <w:r w:rsidRPr="00103E4E">
        <w:rPr>
          <w:rStyle w:val="Emphasis"/>
          <w:highlight w:val="cyan"/>
        </w:rPr>
        <w:t>C</w:t>
      </w:r>
      <w:r w:rsidRPr="00103E4E">
        <w:rPr>
          <w:sz w:val="16"/>
        </w:rPr>
        <w:t xml:space="preserve">entral </w:t>
      </w:r>
      <w:r w:rsidRPr="00103E4E">
        <w:rPr>
          <w:rStyle w:val="Emphasis"/>
          <w:highlight w:val="cyan"/>
        </w:rPr>
        <w:t>I</w:t>
      </w:r>
      <w:r w:rsidRPr="00103E4E">
        <w:rPr>
          <w:sz w:val="16"/>
        </w:rPr>
        <w:t xml:space="preserve">ntelligence </w:t>
      </w:r>
      <w:r w:rsidRPr="00103E4E">
        <w:rPr>
          <w:rStyle w:val="Emphasis"/>
          <w:highlight w:val="cyan"/>
        </w:rPr>
        <w:t>A</w:t>
      </w:r>
      <w:r w:rsidRPr="00103E4E">
        <w:rPr>
          <w:sz w:val="16"/>
        </w:rPr>
        <w:t xml:space="preserve">gency. And by firing so many staffers at the national security council and conducting an ideological purge throughout the rest of the national security community since he returned to office, </w:t>
      </w:r>
      <w:r w:rsidRPr="00103E4E">
        <w:rPr>
          <w:rStyle w:val="StyleUnderline"/>
        </w:rPr>
        <w:t xml:space="preserve">Trump has made it </w:t>
      </w:r>
      <w:r w:rsidRPr="00103E4E">
        <w:rPr>
          <w:rStyle w:val="Emphasis"/>
        </w:rPr>
        <w:t>clear</w:t>
      </w:r>
      <w:r w:rsidRPr="00103E4E">
        <w:rPr>
          <w:rStyle w:val="StyleUnderline"/>
        </w:rPr>
        <w:t xml:space="preserve"> that </w:t>
      </w:r>
      <w:r w:rsidRPr="00103E4E">
        <w:rPr>
          <w:rStyle w:val="StyleUnderline"/>
          <w:highlight w:val="cyan"/>
        </w:rPr>
        <w:t xml:space="preserve">he is </w:t>
      </w:r>
      <w:r w:rsidRPr="00103E4E">
        <w:rPr>
          <w:rStyle w:val="Emphasis"/>
          <w:highlight w:val="cyan"/>
        </w:rPr>
        <w:t>not interested</w:t>
      </w:r>
      <w:r w:rsidRPr="00103E4E">
        <w:rPr>
          <w:rStyle w:val="StyleUnderline"/>
          <w:highlight w:val="cyan"/>
        </w:rPr>
        <w:t xml:space="preserve"> in listening to</w:t>
      </w:r>
      <w:r w:rsidRPr="00103E4E">
        <w:rPr>
          <w:rStyle w:val="StyleUnderline"/>
        </w:rPr>
        <w:t xml:space="preserve"> the </w:t>
      </w:r>
      <w:r w:rsidRPr="00103E4E">
        <w:rPr>
          <w:rStyle w:val="Emphasis"/>
          <w:highlight w:val="cyan"/>
        </w:rPr>
        <w:t>experts</w:t>
      </w:r>
      <w:r w:rsidRPr="00103E4E">
        <w:rPr>
          <w:rStyle w:val="StyleUnderline"/>
        </w:rPr>
        <w:t xml:space="preserve"> on Iran and the Middle East. Trump underscored his </w:t>
      </w:r>
      <w:r w:rsidRPr="00103E4E">
        <w:rPr>
          <w:rStyle w:val="Emphasis"/>
        </w:rPr>
        <w:t>skepticism</w:t>
      </w:r>
      <w:r w:rsidRPr="00103E4E">
        <w:rPr>
          <w:rStyle w:val="StyleUnderline"/>
        </w:rPr>
        <w:t xml:space="preserve"> of the experts when </w:t>
      </w:r>
      <w:r w:rsidRPr="00103E4E">
        <w:rPr>
          <w:rStyle w:val="StyleUnderline"/>
          <w:highlight w:val="cyan"/>
        </w:rPr>
        <w:t>he</w:t>
      </w:r>
      <w:r w:rsidRPr="00103E4E">
        <w:rPr>
          <w:sz w:val="16"/>
        </w:rPr>
        <w:t xml:space="preserve"> recently </w:t>
      </w:r>
      <w:r w:rsidRPr="00103E4E">
        <w:rPr>
          <w:rStyle w:val="StyleUnderline"/>
          <w:highlight w:val="cyan"/>
        </w:rPr>
        <w:t>told reporters</w:t>
      </w:r>
      <w:r w:rsidRPr="00103E4E">
        <w:rPr>
          <w:rStyle w:val="StyleUnderline"/>
        </w:rPr>
        <w:t xml:space="preserve"> that “</w:t>
      </w:r>
      <w:r w:rsidRPr="00103E4E">
        <w:rPr>
          <w:rStyle w:val="Emphasis"/>
          <w:highlight w:val="cyan"/>
        </w:rPr>
        <w:t>I don’t care</w:t>
      </w:r>
      <w:r w:rsidRPr="00103E4E">
        <w:rPr>
          <w:rStyle w:val="StyleUnderline"/>
        </w:rPr>
        <w:t xml:space="preserve">” </w:t>
      </w:r>
      <w:r w:rsidRPr="00103E4E">
        <w:rPr>
          <w:rStyle w:val="StyleUnderline"/>
          <w:highlight w:val="cyan"/>
        </w:rPr>
        <w:t>about the</w:t>
      </w:r>
      <w:r w:rsidRPr="00103E4E">
        <w:rPr>
          <w:sz w:val="16"/>
        </w:rPr>
        <w:t xml:space="preserve"> </w:t>
      </w:r>
      <w:r w:rsidRPr="00103E4E">
        <w:rPr>
          <w:rStyle w:val="StyleUnderline"/>
        </w:rPr>
        <w:t xml:space="preserve">US intelligence community’s latest </w:t>
      </w:r>
      <w:r w:rsidRPr="00103E4E">
        <w:rPr>
          <w:rStyle w:val="StyleUnderline"/>
          <w:highlight w:val="cyan"/>
        </w:rPr>
        <w:t>assessment</w:t>
      </w:r>
      <w:r w:rsidRPr="00103E4E">
        <w:rPr>
          <w:rStyle w:val="StyleUnderline"/>
        </w:rPr>
        <w:t xml:space="preserve"> that </w:t>
      </w:r>
      <w:r w:rsidRPr="00103E4E">
        <w:rPr>
          <w:rStyle w:val="StyleUnderline"/>
          <w:highlight w:val="cyan"/>
        </w:rPr>
        <w:t>Iran</w:t>
      </w:r>
      <w:r w:rsidRPr="00103E4E">
        <w:rPr>
          <w:rStyle w:val="StyleUnderline"/>
        </w:rPr>
        <w:t xml:space="preserve"> still </w:t>
      </w:r>
      <w:r w:rsidRPr="00103E4E">
        <w:rPr>
          <w:rStyle w:val="Emphasis"/>
          <w:highlight w:val="cyan"/>
        </w:rPr>
        <w:t>wasn’t building</w:t>
      </w:r>
      <w:r w:rsidRPr="00103E4E">
        <w:rPr>
          <w:rStyle w:val="StyleUnderline"/>
          <w:highlight w:val="cyan"/>
        </w:rPr>
        <w:t xml:space="preserve"> a bomb</w:t>
      </w:r>
      <w:r w:rsidRPr="00103E4E">
        <w:rPr>
          <w:sz w:val="16"/>
        </w:rPr>
        <w:t>.</w:t>
      </w:r>
    </w:p>
    <w:p w14:paraId="2DDF604A" w14:textId="77777777" w:rsidR="0005477C" w:rsidRPr="00103E4E" w:rsidRDefault="0005477C" w:rsidP="0005477C">
      <w:pPr>
        <w:rPr>
          <w:sz w:val="16"/>
        </w:rPr>
      </w:pPr>
      <w:r w:rsidRPr="00103E4E">
        <w:rPr>
          <w:rStyle w:val="Emphasis"/>
          <w:highlight w:val="cyan"/>
        </w:rPr>
        <w:t>Without any evidence</w:t>
      </w:r>
      <w:r w:rsidRPr="00103E4E">
        <w:rPr>
          <w:rStyle w:val="StyleUnderline"/>
          <w:highlight w:val="cyan"/>
        </w:rPr>
        <w:t xml:space="preserve"> that </w:t>
      </w:r>
      <w:r w:rsidRPr="00103E4E">
        <w:rPr>
          <w:rStyle w:val="Emphasis"/>
          <w:highlight w:val="cyan"/>
        </w:rPr>
        <w:t>Iran</w:t>
      </w:r>
      <w:r w:rsidRPr="00103E4E">
        <w:rPr>
          <w:rStyle w:val="StyleUnderline"/>
        </w:rPr>
        <w:t xml:space="preserve"> </w:t>
      </w:r>
      <w:r w:rsidRPr="00103E4E">
        <w:rPr>
          <w:rStyle w:val="StyleUnderline"/>
          <w:highlight w:val="cyan"/>
        </w:rPr>
        <w:t>has</w:t>
      </w:r>
      <w:r w:rsidRPr="00103E4E">
        <w:rPr>
          <w:rStyle w:val="StyleUnderline"/>
        </w:rPr>
        <w:t xml:space="preserve"> </w:t>
      </w:r>
      <w:r w:rsidRPr="00103E4E">
        <w:rPr>
          <w:rStyle w:val="Emphasis"/>
        </w:rPr>
        <w:t xml:space="preserve">actually </w:t>
      </w:r>
      <w:r w:rsidRPr="00103E4E">
        <w:rPr>
          <w:rStyle w:val="Emphasis"/>
          <w:highlight w:val="cyan"/>
        </w:rPr>
        <w:t>been “weaponizing”</w:t>
      </w:r>
      <w:r w:rsidRPr="00103E4E">
        <w:rPr>
          <w:rStyle w:val="StyleUnderline"/>
        </w:rPr>
        <w:t xml:space="preserve">, the arguments over Iran’s </w:t>
      </w:r>
      <w:r w:rsidRPr="00103E4E">
        <w:rPr>
          <w:rStyle w:val="StyleUnderline"/>
          <w:highlight w:val="cyan"/>
        </w:rPr>
        <w:t>nuclear progr</w:t>
      </w:r>
      <w:r w:rsidRPr="00103E4E">
        <w:rPr>
          <w:rStyle w:val="StyleUnderline"/>
        </w:rPr>
        <w:t>am have descended over the last two decades into a series of almost theological disputes</w:t>
      </w:r>
      <w:r w:rsidRPr="00103E4E">
        <w:rPr>
          <w:sz w:val="16"/>
        </w:rPr>
        <w:t xml:space="preserve"> over the significance of each change in the Iranian uranium enrichment program.</w:t>
      </w:r>
    </w:p>
    <w:p w14:paraId="6D7DBCF0" w14:textId="77777777" w:rsidR="0005477C" w:rsidRPr="00103E4E" w:rsidRDefault="0005477C" w:rsidP="0005477C">
      <w:pPr>
        <w:rPr>
          <w:rStyle w:val="StyleUnderline"/>
        </w:rPr>
      </w:pPr>
      <w:r w:rsidRPr="00103E4E">
        <w:rPr>
          <w:sz w:val="16"/>
        </w:rPr>
        <w:t xml:space="preserve">This debate first flared into the headlines in 2007, at a time when the </w:t>
      </w:r>
      <w:r w:rsidRPr="00103E4E">
        <w:rPr>
          <w:rStyle w:val="StyleUnderline"/>
          <w:highlight w:val="cyan"/>
        </w:rPr>
        <w:t>Bush</w:t>
      </w:r>
      <w:r w:rsidRPr="00103E4E">
        <w:rPr>
          <w:rStyle w:val="StyleUnderline"/>
        </w:rPr>
        <w:t xml:space="preserve"> administration – already </w:t>
      </w:r>
      <w:r w:rsidRPr="00103E4E">
        <w:rPr>
          <w:rStyle w:val="StyleUnderline"/>
          <w:highlight w:val="cyan"/>
        </w:rPr>
        <w:t>mired</w:t>
      </w:r>
      <w:r w:rsidRPr="00103E4E">
        <w:rPr>
          <w:rStyle w:val="StyleUnderline"/>
        </w:rPr>
        <w:t xml:space="preserve"> in </w:t>
      </w:r>
      <w:r w:rsidRPr="00103E4E">
        <w:rPr>
          <w:rStyle w:val="StyleUnderline"/>
          <w:highlight w:val="cyan"/>
        </w:rPr>
        <w:t>wars in both Iraq and Afghanistan</w:t>
      </w:r>
      <w:r w:rsidRPr="00103E4E">
        <w:rPr>
          <w:rStyle w:val="StyleUnderline"/>
        </w:rPr>
        <w:t xml:space="preserve"> – was considering </w:t>
      </w:r>
      <w:r w:rsidRPr="00103E4E">
        <w:rPr>
          <w:rStyle w:val="StyleUnderline"/>
          <w:highlight w:val="cyan"/>
        </w:rPr>
        <w:t>bombing Iran to halt its nuclear</w:t>
      </w:r>
      <w:r w:rsidRPr="00103E4E">
        <w:rPr>
          <w:rStyle w:val="StyleUnderline"/>
        </w:rPr>
        <w:t xml:space="preserve"> </w:t>
      </w:r>
      <w:r w:rsidRPr="00103E4E">
        <w:rPr>
          <w:rStyle w:val="StyleUnderline"/>
          <w:highlight w:val="cyan"/>
        </w:rPr>
        <w:t>program</w:t>
      </w:r>
      <w:r w:rsidRPr="00103E4E">
        <w:rPr>
          <w:rStyle w:val="StyleUnderline"/>
        </w:rPr>
        <w:t>.</w:t>
      </w:r>
      <w:r w:rsidRPr="00103E4E">
        <w:rPr>
          <w:sz w:val="16"/>
        </w:rPr>
        <w:t xml:space="preserve"> In the midst of this debate, the key findings of the 2007 National Intelligence Estimate on Iran’s nuclear program were made public. The NIE – a report designed to provide the consensus view of the US’s 18 spy agencies on a major subject – found that Iran had halted its nuclear weapons program in 2003 and had never built a bomb. </w:t>
      </w:r>
      <w:r w:rsidRPr="00103E4E">
        <w:rPr>
          <w:rStyle w:val="StyleUnderline"/>
        </w:rPr>
        <w:t xml:space="preserve">While it found that Iran could still develop a bomb by 2010, </w:t>
      </w:r>
      <w:r w:rsidRPr="00103E4E">
        <w:rPr>
          <w:sz w:val="16"/>
        </w:rPr>
        <w:t xml:space="preserve">it determined that its commercial nuclear fuel cycle – its enrichment program – </w:t>
      </w:r>
      <w:r w:rsidRPr="00103E4E">
        <w:rPr>
          <w:rStyle w:val="StyleUnderline"/>
        </w:rPr>
        <w:t>was not part of an ongoing nuclear weapons program.</w:t>
      </w:r>
    </w:p>
    <w:p w14:paraId="0B36C6CC" w14:textId="77777777" w:rsidR="0005477C" w:rsidRPr="00103E4E" w:rsidRDefault="0005477C" w:rsidP="0005477C"/>
    <w:p w14:paraId="739B632B" w14:textId="1212BBE8" w:rsidR="00F15DFB" w:rsidRPr="00103E4E" w:rsidRDefault="00151A43" w:rsidP="00F15DFB">
      <w:pPr>
        <w:pStyle w:val="Heading4"/>
        <w:rPr>
          <w:rFonts w:eastAsia="Times New Roman" w:cs="Calibri"/>
          <w:u w:val="single"/>
        </w:rPr>
      </w:pPr>
      <w:r>
        <w:rPr>
          <w:rFonts w:eastAsia="Times New Roman" w:cs="Calibri"/>
        </w:rPr>
        <w:t>3---</w:t>
      </w:r>
      <w:r w:rsidR="0005477C" w:rsidRPr="00103E4E">
        <w:rPr>
          <w:rFonts w:eastAsia="Times New Roman" w:cs="Calibri"/>
        </w:rPr>
        <w:t>Standard of review wrong--</w:t>
      </w:r>
      <w:r>
        <w:rPr>
          <w:rFonts w:eastAsia="Times New Roman" w:cs="Calibri"/>
        </w:rPr>
        <w:t>-</w:t>
      </w:r>
      <w:r w:rsidR="0005477C" w:rsidRPr="00103E4E">
        <w:rPr>
          <w:rFonts w:eastAsia="Times New Roman" w:cs="Calibri"/>
        </w:rPr>
        <w:t>e</w:t>
      </w:r>
      <w:r w:rsidR="00F15DFB" w:rsidRPr="00103E4E">
        <w:rPr>
          <w:rFonts w:eastAsia="Times New Roman" w:cs="Calibri"/>
        </w:rPr>
        <w:t xml:space="preserve">ven if we fiat </w:t>
      </w:r>
      <w:r w:rsidR="00F15DFB" w:rsidRPr="00103E4E">
        <w:rPr>
          <w:rFonts w:eastAsia="Times New Roman" w:cs="Calibri"/>
          <w:u w:val="single"/>
        </w:rPr>
        <w:t>best-faith</w:t>
      </w:r>
      <w:r w:rsidR="00F15DFB" w:rsidRPr="00103E4E">
        <w:rPr>
          <w:rFonts w:eastAsia="Times New Roman" w:cs="Calibri"/>
        </w:rPr>
        <w:t xml:space="preserve"> enforcement agencies delay CBR for </w:t>
      </w:r>
      <w:r w:rsidR="00F15DFB" w:rsidRPr="00103E4E">
        <w:rPr>
          <w:rFonts w:eastAsia="Times New Roman" w:cs="Calibri"/>
          <w:u w:val="single"/>
        </w:rPr>
        <w:t xml:space="preserve">impasse </w:t>
      </w:r>
      <w:r w:rsidR="00F15DFB" w:rsidRPr="00103E4E">
        <w:rPr>
          <w:rFonts w:eastAsia="Times New Roman" w:cs="Calibri"/>
        </w:rPr>
        <w:t xml:space="preserve">--- lack of </w:t>
      </w:r>
      <w:r w:rsidR="00F15DFB" w:rsidRPr="00103E4E">
        <w:rPr>
          <w:rFonts w:eastAsia="Times New Roman" w:cs="Calibri"/>
          <w:u w:val="single"/>
        </w:rPr>
        <w:t>General Council</w:t>
      </w:r>
      <w:r w:rsidR="00F15DFB" w:rsidRPr="00103E4E">
        <w:rPr>
          <w:rFonts w:eastAsia="Times New Roman" w:cs="Calibri"/>
        </w:rPr>
        <w:t xml:space="preserve">, </w:t>
      </w:r>
      <w:r w:rsidR="00F15DFB" w:rsidRPr="00103E4E">
        <w:rPr>
          <w:rFonts w:eastAsia="Times New Roman" w:cs="Calibri"/>
          <w:u w:val="single"/>
        </w:rPr>
        <w:t>FSIP</w:t>
      </w:r>
      <w:r w:rsidR="00F15DFB" w:rsidRPr="00103E4E">
        <w:rPr>
          <w:rFonts w:eastAsia="Times New Roman" w:cs="Calibri"/>
        </w:rPr>
        <w:t>, and litigation cost overwhelm unions</w:t>
      </w:r>
    </w:p>
    <w:p w14:paraId="2B3857D1" w14:textId="77777777" w:rsidR="00F15DFB" w:rsidRPr="00103E4E" w:rsidRDefault="00F15DFB" w:rsidP="00F15DFB">
      <w:pPr>
        <w:rPr>
          <w:rStyle w:val="StyleUnderline"/>
          <w:highlight w:val="cyan"/>
        </w:rPr>
      </w:pPr>
      <w:r w:rsidRPr="00103E4E">
        <w:rPr>
          <w:rStyle w:val="Style13ptBold"/>
        </w:rPr>
        <w:t>Feder 25</w:t>
      </w:r>
      <w:r w:rsidRPr="00103E4E">
        <w:t xml:space="preserve"> </w:t>
      </w:r>
      <w:r w:rsidRPr="00103E4E">
        <w:rPr>
          <w:rFonts w:eastAsia="Calibri"/>
        </w:rPr>
        <w:t>(Dave FederSenior executive in government for 20 years, former Deputy and Acting General Counsel of the FLRA, former Associate Commissioner for Labor-Management and Employee Relations at SSA. “The Federal Labor Relations Statute and Collective Bargaining Agreements Are Currently Unenforceable.” https://www.fedsmith.com/2025/03/10/federal-lr-statute-collective-bargaining-agreements-are-currently-unenforceable/ doa-11-28-25/jrimp)</w:t>
      </w:r>
    </w:p>
    <w:p w14:paraId="2B8DB5AF" w14:textId="77777777" w:rsidR="00F15DFB" w:rsidRPr="00103E4E" w:rsidRDefault="00F15DFB" w:rsidP="00F15DFB">
      <w:pPr>
        <w:rPr>
          <w:rStyle w:val="StyleUnderline"/>
        </w:rPr>
      </w:pPr>
      <w:r w:rsidRPr="00103E4E">
        <w:t xml:space="preserve">Let’s start with unfair labor practices. </w:t>
      </w:r>
      <w:r w:rsidRPr="00103E4E">
        <w:rPr>
          <w:rStyle w:val="StyleUnderline"/>
          <w:highlight w:val="cyan"/>
        </w:rPr>
        <w:t>There</w:t>
      </w:r>
      <w:r w:rsidRPr="00103E4E">
        <w:t xml:space="preserve"> currently </w:t>
      </w:r>
      <w:r w:rsidRPr="00103E4E">
        <w:rPr>
          <w:rStyle w:val="StyleUnderline"/>
          <w:highlight w:val="cyan"/>
        </w:rPr>
        <w:t xml:space="preserve">is </w:t>
      </w:r>
      <w:r w:rsidRPr="00103E4E">
        <w:rPr>
          <w:rStyle w:val="Emphasis"/>
          <w:highlight w:val="cyan"/>
        </w:rPr>
        <w:t>no General Counsel</w:t>
      </w:r>
      <w:r w:rsidRPr="00103E4E">
        <w:t xml:space="preserve"> </w:t>
      </w:r>
      <w:r w:rsidRPr="00103E4E">
        <w:rPr>
          <w:rStyle w:val="StyleUnderline"/>
        </w:rPr>
        <w:t>or Acting General Counsel</w:t>
      </w:r>
      <w:r w:rsidRPr="00103E4E">
        <w:t xml:space="preserve"> </w:t>
      </w:r>
      <w:r w:rsidRPr="00103E4E">
        <w:rPr>
          <w:rStyle w:val="StyleUnderline"/>
          <w:highlight w:val="cyan"/>
        </w:rPr>
        <w:t xml:space="preserve">of the </w:t>
      </w:r>
      <w:r w:rsidRPr="00103E4E">
        <w:rPr>
          <w:rStyle w:val="Emphasis"/>
          <w:highlight w:val="cyan"/>
        </w:rPr>
        <w:t>F</w:t>
      </w:r>
      <w:r w:rsidRPr="00103E4E">
        <w:rPr>
          <w:rStyle w:val="StyleUnderline"/>
        </w:rPr>
        <w:t xml:space="preserve">ederal </w:t>
      </w:r>
      <w:r w:rsidRPr="00103E4E">
        <w:rPr>
          <w:rStyle w:val="Emphasis"/>
        </w:rPr>
        <w:t>L</w:t>
      </w:r>
      <w:r w:rsidRPr="00103E4E">
        <w:rPr>
          <w:rStyle w:val="StyleUnderline"/>
        </w:rPr>
        <w:t xml:space="preserve">abor </w:t>
      </w:r>
      <w:r w:rsidRPr="00103E4E">
        <w:rPr>
          <w:rStyle w:val="Emphasis"/>
          <w:highlight w:val="cyan"/>
        </w:rPr>
        <w:t>R</w:t>
      </w:r>
      <w:r w:rsidRPr="00103E4E">
        <w:rPr>
          <w:rStyle w:val="StyleUnderline"/>
        </w:rPr>
        <w:t xml:space="preserve">elations </w:t>
      </w:r>
      <w:r w:rsidRPr="00103E4E">
        <w:rPr>
          <w:rStyle w:val="Emphasis"/>
          <w:highlight w:val="cyan"/>
        </w:rPr>
        <w:t>A</w:t>
      </w:r>
      <w:r w:rsidRPr="00103E4E">
        <w:rPr>
          <w:rStyle w:val="Emphasis"/>
        </w:rPr>
        <w:t>uthority</w:t>
      </w:r>
      <w:r w:rsidRPr="00103E4E">
        <w:rPr>
          <w:rStyle w:val="StyleUnderline"/>
        </w:rPr>
        <w:t xml:space="preserve"> (Authority). Thus, no unfair labor practice (ULP) complaints can be issued to enforce the Statute.</w:t>
      </w:r>
    </w:p>
    <w:p w14:paraId="767FBC5C" w14:textId="77777777" w:rsidR="00F15DFB" w:rsidRPr="00103E4E" w:rsidRDefault="00F15DFB" w:rsidP="00F15DFB">
      <w:pPr>
        <w:rPr>
          <w:sz w:val="16"/>
          <w:highlight w:val="cyan"/>
        </w:rPr>
      </w:pPr>
      <w:r w:rsidRPr="00103E4E">
        <w:rPr>
          <w:sz w:val="16"/>
        </w:rPr>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1D6A01B2" w14:textId="77777777" w:rsidR="00F15DFB" w:rsidRPr="00103E4E" w:rsidRDefault="00F15DFB" w:rsidP="00F15DFB">
      <w:pPr>
        <w:rPr>
          <w:sz w:val="16"/>
          <w:highlight w:val="cyan"/>
        </w:rPr>
      </w:pPr>
      <w:r w:rsidRPr="00103E4E">
        <w:rPr>
          <w:rStyle w:val="StyleUnderline"/>
        </w:rPr>
        <w:t xml:space="preserve">Thus, </w:t>
      </w:r>
      <w:r w:rsidRPr="00103E4E">
        <w:rPr>
          <w:rStyle w:val="StyleUnderline"/>
          <w:highlight w:val="cyan"/>
        </w:rPr>
        <w:t>agency</w:t>
      </w:r>
      <w:r w:rsidRPr="00103E4E">
        <w:rPr>
          <w:rStyle w:val="StyleUnderline"/>
        </w:rPr>
        <w:t xml:space="preserve"> unilateral </w:t>
      </w:r>
      <w:r w:rsidRPr="00103E4E">
        <w:rPr>
          <w:rStyle w:val="StyleUnderline"/>
          <w:highlight w:val="cyan"/>
        </w:rPr>
        <w:t>changes</w:t>
      </w:r>
      <w:r w:rsidRPr="00103E4E">
        <w:rPr>
          <w:sz w:val="16"/>
        </w:rPr>
        <w:t xml:space="preserve"> (such as terminating telework and remote work, a reduction in force, a reorganization, a realignment) </w:t>
      </w:r>
      <w:r w:rsidRPr="00103E4E">
        <w:rPr>
          <w:rStyle w:val="StyleUnderline"/>
          <w:highlight w:val="cyan"/>
        </w:rPr>
        <w:t>can be unilaterally implemented without fulfilling</w:t>
      </w:r>
      <w:r w:rsidRPr="00103E4E">
        <w:rPr>
          <w:rStyle w:val="StyleUnderline"/>
        </w:rPr>
        <w:t xml:space="preserve"> the </w:t>
      </w:r>
      <w:r w:rsidRPr="00103E4E">
        <w:rPr>
          <w:sz w:val="16"/>
        </w:rPr>
        <w:t xml:space="preserve">statutory </w:t>
      </w:r>
      <w:r w:rsidRPr="00103E4E">
        <w:rPr>
          <w:rStyle w:val="Emphasis"/>
          <w:highlight w:val="cyan"/>
        </w:rPr>
        <w:t>bargaining obligation.</w:t>
      </w:r>
      <w:r w:rsidRPr="00103E4E">
        <w:rPr>
          <w:sz w:val="16"/>
        </w:rPr>
        <w:t xml:space="preserve">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06CFCF47" w14:textId="77777777" w:rsidR="00F15DFB" w:rsidRPr="00103E4E" w:rsidRDefault="00F15DFB" w:rsidP="00F15DFB">
      <w:pPr>
        <w:rPr>
          <w:sz w:val="16"/>
          <w:highlight w:val="cyan"/>
        </w:rPr>
      </w:pPr>
      <w:r w:rsidRPr="00103E4E">
        <w:rPr>
          <w:sz w:val="16"/>
        </w:rPr>
        <w:t>Federal Service Impasses Panel (FSIP)</w:t>
      </w:r>
    </w:p>
    <w:p w14:paraId="6D4F8073" w14:textId="77777777" w:rsidR="00F15DFB" w:rsidRPr="00103E4E" w:rsidRDefault="00F15DFB" w:rsidP="00F15DFB">
      <w:pPr>
        <w:rPr>
          <w:sz w:val="16"/>
          <w:highlight w:val="cyan"/>
        </w:rPr>
      </w:pPr>
      <w:r w:rsidRPr="00103E4E">
        <w:rPr>
          <w:sz w:val="16"/>
        </w:rPr>
        <w:t>Let’s talk about the Federal Service Impasses Panel (FSIP).</w:t>
      </w:r>
    </w:p>
    <w:p w14:paraId="1DFFBBAF" w14:textId="77777777" w:rsidR="00F15DFB" w:rsidRPr="00103E4E" w:rsidRDefault="00F15DFB" w:rsidP="00F15DFB">
      <w:pPr>
        <w:rPr>
          <w:sz w:val="16"/>
          <w:highlight w:val="cyan"/>
        </w:rPr>
      </w:pPr>
      <w:r w:rsidRPr="00103E4E">
        <w:rPr>
          <w:sz w:val="16"/>
        </w:rPr>
        <w:t>Under decades of Authority case law, an agency cannot implement a change in a condition of employment without first fulfilling the statutory bargaining obligation – which means bargaining to an agreement or resolution of an impasse.</w:t>
      </w:r>
    </w:p>
    <w:p w14:paraId="76CFDE72" w14:textId="77777777" w:rsidR="00F15DFB" w:rsidRPr="00103E4E" w:rsidRDefault="00F15DFB" w:rsidP="00F15DFB">
      <w:pPr>
        <w:rPr>
          <w:sz w:val="16"/>
          <w:highlight w:val="cyan"/>
        </w:rPr>
      </w:pPr>
      <w:r w:rsidRPr="00103E4E">
        <w:rPr>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w:t>
      </w:r>
      <w:r w:rsidRPr="00103E4E">
        <w:rPr>
          <w:rStyle w:val="StyleUnderline"/>
        </w:rPr>
        <w:t xml:space="preserve">or </w:t>
      </w:r>
      <w:r w:rsidRPr="00103E4E">
        <w:rPr>
          <w:rStyle w:val="StyleUnderline"/>
          <w:highlight w:val="cyan"/>
        </w:rPr>
        <w:t>agencies</w:t>
      </w:r>
      <w:r w:rsidRPr="00103E4E">
        <w:rPr>
          <w:sz w:val="16"/>
        </w:rPr>
        <w:t xml:space="preserve"> may simply </w:t>
      </w:r>
      <w:r w:rsidRPr="00103E4E">
        <w:rPr>
          <w:rStyle w:val="Emphasis"/>
          <w:highlight w:val="cyan"/>
        </w:rPr>
        <w:t>completely ignore</w:t>
      </w:r>
      <w:r w:rsidRPr="00103E4E">
        <w:rPr>
          <w:sz w:val="16"/>
          <w:highlight w:val="cyan"/>
        </w:rPr>
        <w:t xml:space="preserve"> </w:t>
      </w:r>
      <w:r w:rsidRPr="00103E4E">
        <w:rPr>
          <w:rStyle w:val="StyleUnderline"/>
          <w:highlight w:val="cyan"/>
        </w:rPr>
        <w:t>the</w:t>
      </w:r>
      <w:r w:rsidRPr="00103E4E">
        <w:rPr>
          <w:sz w:val="16"/>
          <w:highlight w:val="cyan"/>
        </w:rPr>
        <w:t xml:space="preserve"> </w:t>
      </w:r>
      <w:r w:rsidRPr="00103E4E">
        <w:rPr>
          <w:rStyle w:val="Emphasis"/>
          <w:highlight w:val="cyan"/>
        </w:rPr>
        <w:t>union</w:t>
      </w:r>
      <w:r w:rsidRPr="00103E4E">
        <w:rPr>
          <w:sz w:val="16"/>
        </w:rPr>
        <w:t xml:space="preserve"> and implement the change since </w:t>
      </w:r>
      <w:r w:rsidRPr="00103E4E">
        <w:rPr>
          <w:rStyle w:val="StyleUnderline"/>
          <w:highlight w:val="cyan"/>
        </w:rPr>
        <w:t>there is no FSIP to resolve an impasse</w:t>
      </w:r>
      <w:r w:rsidRPr="00103E4E">
        <w:rPr>
          <w:sz w:val="16"/>
        </w:rPr>
        <w:t xml:space="preserve"> – </w:t>
      </w:r>
      <w:r w:rsidRPr="00103E4E">
        <w:rPr>
          <w:rStyle w:val="StyleUnderline"/>
          <w:highlight w:val="cyan"/>
        </w:rPr>
        <w:t>or</w:t>
      </w:r>
      <w:r w:rsidRPr="00103E4E">
        <w:rPr>
          <w:rStyle w:val="StyleUnderline"/>
        </w:rPr>
        <w:t xml:space="preserve"> </w:t>
      </w:r>
      <w:r w:rsidRPr="00103E4E">
        <w:rPr>
          <w:rStyle w:val="Emphasis"/>
          <w:highlight w:val="cyan"/>
        </w:rPr>
        <w:t>General Counsel</w:t>
      </w:r>
      <w:r w:rsidRPr="00103E4E">
        <w:rPr>
          <w:sz w:val="16"/>
        </w:rPr>
        <w:t xml:space="preserve"> to remedy the unilateral change ULP. </w:t>
      </w:r>
    </w:p>
    <w:p w14:paraId="1F95AC42" w14:textId="77777777" w:rsidR="00F15DFB" w:rsidRPr="00103E4E" w:rsidRDefault="00F15DFB" w:rsidP="00F15DFB">
      <w:pPr>
        <w:rPr>
          <w:sz w:val="16"/>
          <w:highlight w:val="cyan"/>
        </w:rPr>
      </w:pPr>
      <w:r w:rsidRPr="00103E4E">
        <w:rPr>
          <w:sz w:val="16"/>
        </w:rPr>
        <w:t>Federal Labor Relations Authority (FLRA)</w:t>
      </w:r>
    </w:p>
    <w:p w14:paraId="4BFE2895" w14:textId="77777777" w:rsidR="00F15DFB" w:rsidRPr="00103E4E" w:rsidRDefault="00F15DFB" w:rsidP="00F15DFB">
      <w:pPr>
        <w:rPr>
          <w:sz w:val="16"/>
          <w:highlight w:val="cyan"/>
        </w:rPr>
      </w:pPr>
      <w:r w:rsidRPr="00103E4E">
        <w:rPr>
          <w:sz w:val="16"/>
        </w:rPr>
        <w:t>Now, let’s talk about arbitration and the Authority.</w:t>
      </w:r>
    </w:p>
    <w:p w14:paraId="7067B657" w14:textId="77777777" w:rsidR="00F15DFB" w:rsidRPr="00103E4E" w:rsidRDefault="00F15DFB" w:rsidP="00F15DFB">
      <w:pPr>
        <w:rPr>
          <w:rStyle w:val="StyleUnderline"/>
          <w:highlight w:val="cyan"/>
        </w:rPr>
      </w:pPr>
      <w:r w:rsidRPr="00103E4E">
        <w:rPr>
          <w:rStyle w:val="StyleUnderline"/>
          <w:highlight w:val="cyan"/>
        </w:rPr>
        <w:t>Let’s say the union attempts to enforce</w:t>
      </w:r>
      <w:r w:rsidRPr="00103E4E">
        <w:rPr>
          <w:sz w:val="16"/>
          <w:highlight w:val="cyan"/>
        </w:rPr>
        <w:t xml:space="preserve"> a contract provision</w:t>
      </w:r>
      <w:r w:rsidRPr="00103E4E">
        <w:rPr>
          <w:sz w:val="16"/>
        </w:rPr>
        <w:t xml:space="preserve"> or an unfair labor practice </w:t>
      </w:r>
      <w:r w:rsidRPr="00103E4E">
        <w:rPr>
          <w:rStyle w:val="StyleUnderline"/>
          <w:highlight w:val="cyan"/>
        </w:rPr>
        <w:t>through</w:t>
      </w:r>
      <w:r w:rsidRPr="00103E4E">
        <w:rPr>
          <w:rStyle w:val="StyleUnderline"/>
        </w:rPr>
        <w:t xml:space="preserve"> the negotiated </w:t>
      </w:r>
      <w:r w:rsidRPr="00103E4E">
        <w:rPr>
          <w:rStyle w:val="StyleUnderline"/>
          <w:highlight w:val="cyan"/>
        </w:rPr>
        <w:t>grievance</w:t>
      </w:r>
      <w:r w:rsidRPr="00103E4E">
        <w:rPr>
          <w:rStyle w:val="StyleUnderline"/>
        </w:rPr>
        <w:t xml:space="preserve"> procedure</w:t>
      </w:r>
      <w:r w:rsidRPr="00103E4E">
        <w:rPr>
          <w:sz w:val="16"/>
        </w:rPr>
        <w:t xml:space="preserve">. </w:t>
      </w:r>
      <w:r w:rsidRPr="00103E4E">
        <w:rPr>
          <w:rStyle w:val="StyleUnderline"/>
          <w:highlight w:val="cyan"/>
        </w:rPr>
        <w:t>After the agency denies</w:t>
      </w:r>
      <w:r w:rsidRPr="00103E4E">
        <w:rPr>
          <w:rStyle w:val="StyleUnderline"/>
        </w:rPr>
        <w:t xml:space="preserve"> </w:t>
      </w:r>
      <w:r w:rsidRPr="00103E4E">
        <w:rPr>
          <w:rStyle w:val="StyleUnderline"/>
          <w:highlight w:val="cyan"/>
        </w:rPr>
        <w:t>the grievance, the union</w:t>
      </w:r>
      <w:r w:rsidRPr="00103E4E">
        <w:rPr>
          <w:rStyle w:val="StyleUnderline"/>
        </w:rPr>
        <w:t xml:space="preserve"> can </w:t>
      </w:r>
      <w:r w:rsidRPr="00103E4E">
        <w:rPr>
          <w:rStyle w:val="StyleUnderline"/>
          <w:highlight w:val="cyan"/>
        </w:rPr>
        <w:t>invoke</w:t>
      </w:r>
      <w:r w:rsidRPr="00103E4E">
        <w:rPr>
          <w:rStyle w:val="StyleUnderline"/>
        </w:rPr>
        <w:t xml:space="preserve"> </w:t>
      </w:r>
      <w:r w:rsidRPr="00103E4E">
        <w:rPr>
          <w:rStyle w:val="StyleUnderline"/>
          <w:highlight w:val="cyan"/>
        </w:rPr>
        <w:t>arbitration</w:t>
      </w:r>
      <w:r w:rsidRPr="00103E4E">
        <w:rPr>
          <w:rStyle w:val="StyleUnderline"/>
        </w:rPr>
        <w:t>.</w:t>
      </w:r>
    </w:p>
    <w:p w14:paraId="55CB1C1E" w14:textId="77777777" w:rsidR="00F15DFB" w:rsidRPr="00103E4E" w:rsidRDefault="00F15DFB" w:rsidP="00F15DFB">
      <w:pPr>
        <w:rPr>
          <w:sz w:val="16"/>
        </w:rPr>
      </w:pPr>
      <w:r w:rsidRPr="00103E4E">
        <w:rPr>
          <w:rStyle w:val="StyleUnderline"/>
          <w:highlight w:val="cyan"/>
        </w:rPr>
        <w:t>After waiting</w:t>
      </w:r>
      <w:r w:rsidRPr="00103E4E">
        <w:rPr>
          <w:rStyle w:val="StyleUnderline"/>
        </w:rPr>
        <w:t xml:space="preserve"> four </w:t>
      </w:r>
      <w:r w:rsidRPr="00103E4E">
        <w:rPr>
          <w:rStyle w:val="StyleUnderline"/>
          <w:highlight w:val="cyan"/>
        </w:rPr>
        <w:t>months</w:t>
      </w:r>
      <w:r w:rsidRPr="00103E4E">
        <w:rPr>
          <w:rStyle w:val="StyleUnderline"/>
        </w:rPr>
        <w:t xml:space="preserve"> or more for the arbitration hearing, </w:t>
      </w:r>
      <w:r w:rsidRPr="00103E4E">
        <w:rPr>
          <w:rStyle w:val="Emphasis"/>
        </w:rPr>
        <w:t>pa</w:t>
      </w:r>
      <w:r w:rsidRPr="00103E4E">
        <w:rPr>
          <w:rStyle w:val="Emphasis"/>
          <w:highlight w:val="cyan"/>
        </w:rPr>
        <w:t>ying for representation</w:t>
      </w:r>
      <w:r w:rsidRPr="00103E4E">
        <w:rPr>
          <w:sz w:val="16"/>
        </w:rPr>
        <w:t xml:space="preserve"> if not provided by the </w:t>
      </w:r>
      <w:r w:rsidRPr="00103E4E">
        <w:rPr>
          <w:rStyle w:val="StyleUnderline"/>
        </w:rPr>
        <w:t xml:space="preserve">union itself, </w:t>
      </w:r>
      <w:r w:rsidRPr="00103E4E">
        <w:rPr>
          <w:rStyle w:val="StyleUnderline"/>
          <w:highlight w:val="cyan"/>
        </w:rPr>
        <w:t xml:space="preserve">and paying </w:t>
      </w:r>
      <w:r w:rsidRPr="00103E4E">
        <w:rPr>
          <w:rStyle w:val="Emphasis"/>
          <w:highlight w:val="cyan"/>
        </w:rPr>
        <w:t>exorbitant fees</w:t>
      </w:r>
      <w:r w:rsidRPr="00103E4E">
        <w:rPr>
          <w:sz w:val="16"/>
        </w:rPr>
        <w:t xml:space="preserve"> to the arbitrator for hearing and “study and writing” time, and waiting four months to a year for the arbitrator’s decision — and even assuming the union wins on the merits and obtains a viable remedy — the agency will file exceptions with the Authority — </w:t>
      </w:r>
      <w:r w:rsidRPr="00103E4E">
        <w:rPr>
          <w:rStyle w:val="StyleUnderline"/>
        </w:rPr>
        <w:t>meaning that the arbitration award is not final and binding</w:t>
      </w:r>
      <w:r w:rsidRPr="00103E4E">
        <w:rPr>
          <w:sz w:val="16"/>
        </w:rPr>
        <w:t>.</w:t>
      </w:r>
    </w:p>
    <w:p w14:paraId="6C02961E" w14:textId="77777777" w:rsidR="00F15DFB" w:rsidRPr="00103E4E" w:rsidRDefault="00F15DFB" w:rsidP="00F15DFB">
      <w:pPr>
        <w:rPr>
          <w:rStyle w:val="StyleUnderline"/>
          <w:highlight w:val="cyan"/>
        </w:rPr>
      </w:pPr>
      <w:r w:rsidRPr="00103E4E">
        <w:rPr>
          <w:sz w:val="16"/>
        </w:rPr>
        <w:t xml:space="preserve">The Authority currently has one Republican and one Democratic member. It is more than possible that the Members will disagree on the agency’s exceptions and not issue a decision. </w:t>
      </w:r>
      <w:r w:rsidRPr="00103E4E">
        <w:rPr>
          <w:rStyle w:val="StyleUnderline"/>
          <w:highlight w:val="cyan"/>
        </w:rPr>
        <w:t>So</w:t>
      </w:r>
      <w:r w:rsidRPr="00103E4E">
        <w:rPr>
          <w:rStyle w:val="StyleUnderline"/>
        </w:rPr>
        <w:t xml:space="preserve">, </w:t>
      </w:r>
      <w:r w:rsidRPr="00103E4E">
        <w:rPr>
          <w:rStyle w:val="StyleUnderline"/>
          <w:highlight w:val="cyan"/>
        </w:rPr>
        <w:t>the Union</w:t>
      </w:r>
      <w:r w:rsidRPr="00103E4E">
        <w:rPr>
          <w:sz w:val="16"/>
        </w:rPr>
        <w:t xml:space="preserve"> has expended </w:t>
      </w:r>
      <w:r w:rsidRPr="00103E4E">
        <w:rPr>
          <w:rStyle w:val="StyleUnderline"/>
        </w:rPr>
        <w:t xml:space="preserve">considerable </w:t>
      </w:r>
      <w:r w:rsidRPr="00103E4E">
        <w:rPr>
          <w:rStyle w:val="Emphasis"/>
        </w:rPr>
        <w:t>time and money</w:t>
      </w:r>
      <w:r w:rsidRPr="00103E4E">
        <w:rPr>
          <w:rStyle w:val="StyleUnderline"/>
        </w:rPr>
        <w:t xml:space="preserve"> and </w:t>
      </w:r>
      <w:r w:rsidRPr="00103E4E">
        <w:rPr>
          <w:rStyle w:val="StyleUnderline"/>
          <w:highlight w:val="cyan"/>
        </w:rPr>
        <w:t>received absolutely nothing</w:t>
      </w:r>
      <w:r w:rsidRPr="00103E4E">
        <w:rPr>
          <w:rStyle w:val="StyleUnderline"/>
        </w:rPr>
        <w:t xml:space="preserve"> in return.</w:t>
      </w:r>
    </w:p>
    <w:p w14:paraId="3A45FA54" w14:textId="77777777" w:rsidR="00F15DFB" w:rsidRPr="00103E4E" w:rsidRDefault="00F15DFB" w:rsidP="00F15DFB">
      <w:pPr>
        <w:rPr>
          <w:sz w:val="16"/>
        </w:rPr>
      </w:pPr>
      <w:r w:rsidRPr="00103E4E">
        <w:rPr>
          <w:sz w:val="16"/>
        </w:rPr>
        <w:t>Let’s assume the Authority Members agree and uphold the arbitration award, but the agency does not comply. The only way to obtain enforcement of a final arbitration award is through the ULP procedure. And behold — there is no General Counsel or Acting General Counsel to issue the unfair labor practice complaint to enforce the arbitrator’s award.</w:t>
      </w:r>
    </w:p>
    <w:p w14:paraId="0F3804C6" w14:textId="053D6E6C" w:rsidR="00151A43" w:rsidRPr="00103E4E" w:rsidRDefault="00F15DFB" w:rsidP="00F15DFB">
      <w:pPr>
        <w:rPr>
          <w:rStyle w:val="StyleUnderline"/>
        </w:rPr>
      </w:pPr>
      <w:r w:rsidRPr="00103E4E">
        <w:rPr>
          <w:rStyle w:val="StyleUnderline"/>
        </w:rPr>
        <w:t>So—</w:t>
      </w:r>
      <w:r w:rsidRPr="00103E4E">
        <w:rPr>
          <w:rStyle w:val="Emphasis"/>
          <w:highlight w:val="cyan"/>
        </w:rPr>
        <w:t>some agencies</w:t>
      </w:r>
      <w:r w:rsidRPr="00103E4E">
        <w:rPr>
          <w:rStyle w:val="StyleUnderline"/>
        </w:rPr>
        <w:t xml:space="preserve"> may attempt to do the legal thing and </w:t>
      </w:r>
      <w:r w:rsidRPr="00103E4E">
        <w:rPr>
          <w:rStyle w:val="Emphasis"/>
          <w:highlight w:val="cyan"/>
        </w:rPr>
        <w:t>negotiate</w:t>
      </w:r>
      <w:r w:rsidRPr="00103E4E">
        <w:rPr>
          <w:rStyle w:val="StyleUnderline"/>
        </w:rPr>
        <w:t xml:space="preserve">, </w:t>
      </w:r>
      <w:r w:rsidRPr="00103E4E">
        <w:rPr>
          <w:rStyle w:val="StyleUnderline"/>
          <w:highlight w:val="cyan"/>
        </w:rPr>
        <w:t>hoping to get a reasonable agreement</w:t>
      </w:r>
      <w:r w:rsidRPr="00103E4E">
        <w:rPr>
          <w:rStyle w:val="StyleUnderline"/>
        </w:rPr>
        <w:t xml:space="preserve"> on the negotiable aspects of the change—</w:t>
      </w:r>
      <w:r w:rsidRPr="00103E4E">
        <w:rPr>
          <w:rStyle w:val="StyleUnderline"/>
          <w:highlight w:val="cyan"/>
        </w:rPr>
        <w:t>but unilaterally implement if</w:t>
      </w:r>
      <w:r w:rsidRPr="00103E4E">
        <w:rPr>
          <w:rStyle w:val="StyleUnderline"/>
        </w:rPr>
        <w:t xml:space="preserve"> there is no agreement and </w:t>
      </w:r>
      <w:r w:rsidRPr="00103E4E">
        <w:rPr>
          <w:rStyle w:val="StyleUnderline"/>
          <w:highlight w:val="cyan"/>
        </w:rPr>
        <w:t>an impasse</w:t>
      </w:r>
      <w:r w:rsidRPr="00103E4E">
        <w:rPr>
          <w:rStyle w:val="StyleUnderline"/>
        </w:rPr>
        <w:t xml:space="preserve">. Other agencies may </w:t>
      </w:r>
      <w:r w:rsidRPr="00103E4E">
        <w:rPr>
          <w:rStyle w:val="StyleUnderline"/>
          <w:highlight w:val="cyan"/>
        </w:rPr>
        <w:t>just ignore the union</w:t>
      </w:r>
      <w:r w:rsidRPr="00103E4E">
        <w:rPr>
          <w:rStyle w:val="StyleUnderline"/>
        </w:rPr>
        <w:t xml:space="preserve">. </w:t>
      </w:r>
      <w:r w:rsidRPr="00103E4E">
        <w:rPr>
          <w:sz w:val="16"/>
        </w:rPr>
        <w:t>In either situation, there currently are no enforcement mechanisms to enforce the Statute or a CBA</w:t>
      </w:r>
      <w:r w:rsidRPr="00103E4E">
        <w:rPr>
          <w:rStyle w:val="StyleUnderline"/>
        </w:rPr>
        <w:t>.</w:t>
      </w:r>
    </w:p>
    <w:p w14:paraId="23C98A2F" w14:textId="679EBE77" w:rsidR="00BE5638" w:rsidRDefault="00151A43" w:rsidP="00BE5638">
      <w:pPr>
        <w:pStyle w:val="Heading4"/>
      </w:pPr>
      <w:r>
        <w:rPr>
          <w:rFonts w:cs="Calibri"/>
        </w:rPr>
        <w:t>4---</w:t>
      </w:r>
      <w:r w:rsidR="00BE5638" w:rsidRPr="00BE5638">
        <w:t xml:space="preserve"> </w:t>
      </w:r>
      <w:r w:rsidR="00BE5638">
        <w:t xml:space="preserve">Review for reasonableness fails – too vague </w:t>
      </w:r>
    </w:p>
    <w:p w14:paraId="05C6E187" w14:textId="77777777" w:rsidR="00BE5638" w:rsidRPr="009C1F46" w:rsidRDefault="00BE5638" w:rsidP="00BE5638">
      <w:pPr>
        <w:rPr>
          <w:rStyle w:val="Style13ptBold"/>
        </w:rPr>
      </w:pPr>
      <w:r w:rsidRPr="009C1F46">
        <w:t>ALYSE</w:t>
      </w:r>
      <w:r>
        <w:rPr>
          <w:rStyle w:val="Style13ptBold"/>
        </w:rPr>
        <w:t xml:space="preserve"> BERTENTHAL 20 </w:t>
      </w:r>
      <w:r w:rsidRPr="009C1F46">
        <w:t>Mysun Clinical Fellow and Postdoctoral Scholar, University of California, Irvine. “ADMINISTRATIVE REASONABLENESS: AN EMPIRICAL ANALYSIS,” Wisconsin Law Review, 2020:85, pp. 85-139, https://wlr.law.wisc.edu/wp-content/uploads/sites/1263/2021/10/Bertenthal-Final.pdf#page=2.31, doa: 1-4-26, lmc</w:t>
      </w:r>
    </w:p>
    <w:p w14:paraId="39C6B137" w14:textId="77777777" w:rsidR="00BE5638" w:rsidRPr="009C1F46" w:rsidRDefault="00BE5638" w:rsidP="00BE5638">
      <w:r w:rsidRPr="009C1F46">
        <w:rPr>
          <w:sz w:val="16"/>
        </w:rPr>
        <w:t xml:space="preserve">In a move that is sure to be celebrated by at least some students and practitioners of administrative law, there has emerged a growing consensus that </w:t>
      </w:r>
      <w:r w:rsidRPr="009C1F46">
        <w:rPr>
          <w:rStyle w:val="StyleUnderline"/>
          <w:highlight w:val="cyan"/>
        </w:rPr>
        <w:t>review for reasonableness</w:t>
      </w:r>
      <w:r w:rsidRPr="009C1F46">
        <w:rPr>
          <w:sz w:val="16"/>
        </w:rPr>
        <w:t xml:space="preserve"> is the primary—or perhaps even the only—rule needed by courts reviewing agency decisions. Yet, remarkably, we </w:t>
      </w:r>
      <w:r w:rsidRPr="009C1F46">
        <w:rPr>
          <w:rStyle w:val="StyleUnderline"/>
        </w:rPr>
        <w:t xml:space="preserve">continue to </w:t>
      </w:r>
      <w:r w:rsidRPr="009C1F46">
        <w:rPr>
          <w:rStyle w:val="StyleUnderline"/>
          <w:highlight w:val="cyan"/>
        </w:rPr>
        <w:t>lack any</w:t>
      </w:r>
      <w:r w:rsidRPr="009C1F46">
        <w:rPr>
          <w:rStyle w:val="StyleUnderline"/>
        </w:rPr>
        <w:t xml:space="preserve"> systematic, comprehensive </w:t>
      </w:r>
      <w:r w:rsidRPr="009C1F46">
        <w:rPr>
          <w:rStyle w:val="StyleUnderline"/>
          <w:highlight w:val="cyan"/>
        </w:rPr>
        <w:t>account of the</w:t>
      </w:r>
      <w:r w:rsidRPr="009C1F46">
        <w:rPr>
          <w:rStyle w:val="StyleUnderline"/>
        </w:rPr>
        <w:t xml:space="preserve"> </w:t>
      </w:r>
      <w:r w:rsidRPr="009C1F46">
        <w:rPr>
          <w:rStyle w:val="StyleUnderline"/>
          <w:highlight w:val="cyan"/>
        </w:rPr>
        <w:t xml:space="preserve">reasonableness test in administrative </w:t>
      </w:r>
      <w:r w:rsidRPr="009C1F46">
        <w:rPr>
          <w:rStyle w:val="Emphasis"/>
          <w:highlight w:val="cyan"/>
        </w:rPr>
        <w:t>law</w:t>
      </w:r>
      <w:r w:rsidRPr="009C1F46">
        <w:rPr>
          <w:rStyle w:val="Emphasis"/>
        </w:rPr>
        <w:t xml:space="preserve">. </w:t>
      </w:r>
      <w:r w:rsidRPr="009C1F46">
        <w:rPr>
          <w:rStyle w:val="Emphasis"/>
          <w:highlight w:val="cyan"/>
        </w:rPr>
        <w:t>What does it mean for an agency to decide or act “reasonably”?</w:t>
      </w:r>
      <w:r w:rsidRPr="009C1F46">
        <w:rPr>
          <w:sz w:val="16"/>
          <w:highlight w:val="cyan"/>
        </w:rPr>
        <w:t xml:space="preserve"> </w:t>
      </w:r>
      <w:r w:rsidRPr="009C1F46">
        <w:rPr>
          <w:rStyle w:val="Emphasis"/>
          <w:highlight w:val="cyan"/>
        </w:rPr>
        <w:t>What is built into the judicial determination of reasonableness?</w:t>
      </w:r>
      <w:r w:rsidRPr="009C1F46">
        <w:rPr>
          <w:sz w:val="16"/>
        </w:rPr>
        <w:t xml:space="preserve"> To answer these and other questions, this Article presents results from the first empirical study that analyzes how reasonableness has been conceptualized, measured, and explained through judicial review of agency actions. This Article calls for more attention to how legal doctrines function in practice, embracing an approach that joins both empirical and doctrinal analysis. It then uses this analysis to develop a model of reasonableness review that reveals the factors and subfactors that drive such determinations, as well as the processes through which courts assemble these into a generalizable standard. The findings show that the methods developed by courts not only discipline and enhance internal agency processes, but also provide agencies with a structure against which to anticipate judicial decisions, thus demonstrating that courts can and do transform even a broad, ambiguous concept such as reasonableness into a legal construct that is, if not exactly determinate, at least determinable. By identifying and explicating the basic decision structures involved in reasonableness review, this Article also lays the foundation for future theorization of legal reasonableness both within and beyond administrative law.</w:t>
      </w:r>
    </w:p>
    <w:p w14:paraId="483FFE9D" w14:textId="1689552A" w:rsidR="00BE5638" w:rsidRDefault="00BE5638" w:rsidP="001D7EBC">
      <w:pPr>
        <w:pStyle w:val="Heading4"/>
        <w:rPr>
          <w:rFonts w:cs="Calibri"/>
        </w:rPr>
      </w:pPr>
    </w:p>
    <w:p w14:paraId="7EB8B9A9" w14:textId="3443B027" w:rsidR="001D7EBC" w:rsidRPr="00103E4E" w:rsidRDefault="00BE5638" w:rsidP="001D7EBC">
      <w:pPr>
        <w:pStyle w:val="Heading4"/>
        <w:rPr>
          <w:rFonts w:cs="Calibri"/>
        </w:rPr>
      </w:pPr>
      <w:r>
        <w:rPr>
          <w:rFonts w:cs="Calibri"/>
        </w:rPr>
        <w:t>5---</w:t>
      </w:r>
      <w:r w:rsidR="001D7EBC" w:rsidRPr="00103E4E">
        <w:rPr>
          <w:rFonts w:cs="Calibri"/>
        </w:rPr>
        <w:t xml:space="preserve">Civil servants have zero </w:t>
      </w:r>
      <w:r w:rsidR="001D7EBC" w:rsidRPr="00103E4E">
        <w:rPr>
          <w:rFonts w:cs="Calibri"/>
          <w:u w:val="single"/>
        </w:rPr>
        <w:t>leverage</w:t>
      </w:r>
      <w:r w:rsidR="001D7EBC" w:rsidRPr="00103E4E">
        <w:rPr>
          <w:rFonts w:cs="Calibri"/>
        </w:rPr>
        <w:t xml:space="preserve"> because they can’t </w:t>
      </w:r>
      <w:r w:rsidR="001D7EBC" w:rsidRPr="00103E4E">
        <w:rPr>
          <w:rFonts w:cs="Calibri"/>
          <w:u w:val="single"/>
        </w:rPr>
        <w:t>STRIKE</w:t>
      </w:r>
      <w:r w:rsidR="001D7EBC" w:rsidRPr="00103E4E">
        <w:rPr>
          <w:rFonts w:cs="Calibri"/>
        </w:rPr>
        <w:t xml:space="preserve">, making </w:t>
      </w:r>
      <w:r w:rsidR="001D7EBC" w:rsidRPr="00103E4E">
        <w:rPr>
          <w:rFonts w:cs="Calibri"/>
          <w:u w:val="single"/>
        </w:rPr>
        <w:t>impasse</w:t>
      </w:r>
      <w:r w:rsidR="001D7EBC" w:rsidRPr="00103E4E">
        <w:rPr>
          <w:rFonts w:cs="Calibri"/>
        </w:rPr>
        <w:t xml:space="preserve"> inevitable.</w:t>
      </w:r>
    </w:p>
    <w:p w14:paraId="0FB776C4" w14:textId="77777777" w:rsidR="001D7EBC" w:rsidRPr="00103E4E" w:rsidRDefault="001D7EBC" w:rsidP="001D7EBC">
      <w:r w:rsidRPr="00103E4E">
        <w:t xml:space="preserve">Jon </w:t>
      </w:r>
      <w:r w:rsidRPr="00103E4E">
        <w:rPr>
          <w:rStyle w:val="Style13ptBold"/>
        </w:rPr>
        <w:t>Shimbakuro &amp;</w:t>
      </w:r>
      <w:r w:rsidRPr="00103E4E">
        <w:t xml:space="preserve"> Julie </w:t>
      </w:r>
      <w:r w:rsidRPr="00103E4E">
        <w:rPr>
          <w:rStyle w:val="Style13ptBold"/>
        </w:rPr>
        <w:t>Whittaker 14</w:t>
      </w:r>
      <w:r w:rsidRPr="00103E4E">
        <w:t>. *Legislative Attorney / J.D., Washington University; A.B., Vassar College. **Teacher / M.Ed., Cabrini University; B.A., Villanova University. “Federal Labor Relations Statutes: An Overview.” https://www.congress.gov/crs-product/R42526</w:t>
      </w:r>
    </w:p>
    <w:p w14:paraId="0C54061D" w14:textId="77777777" w:rsidR="001D7EBC" w:rsidRPr="00103E4E" w:rsidRDefault="001D7EBC" w:rsidP="001D7EBC">
      <w:pPr>
        <w:rPr>
          <w:sz w:val="16"/>
        </w:rPr>
      </w:pPr>
      <w:r w:rsidRPr="00103E4E">
        <w:rPr>
          <w:rStyle w:val="Emphasis"/>
        </w:rPr>
        <w:t>Certain conduct</w:t>
      </w:r>
      <w:r w:rsidRPr="00103E4E">
        <w:rPr>
          <w:rStyle w:val="StyleUnderline"/>
        </w:rPr>
        <w:t xml:space="preserve"> is </w:t>
      </w:r>
      <w:r w:rsidRPr="00103E4E">
        <w:rPr>
          <w:rStyle w:val="Emphasis"/>
        </w:rPr>
        <w:t>prohibited</w:t>
      </w:r>
      <w:r w:rsidRPr="00103E4E">
        <w:rPr>
          <w:rStyle w:val="StyleUnderline"/>
        </w:rPr>
        <w:t xml:space="preserve"> in the employer-union relationship during </w:t>
      </w:r>
      <w:r w:rsidRPr="00103E4E">
        <w:rPr>
          <w:rStyle w:val="Emphasis"/>
        </w:rPr>
        <w:t>union organization</w:t>
      </w:r>
      <w:r w:rsidRPr="00103E4E">
        <w:rPr>
          <w:rStyle w:val="StyleUnderline"/>
        </w:rPr>
        <w:t xml:space="preserve"> and </w:t>
      </w:r>
      <w:r w:rsidRPr="00103E4E">
        <w:rPr>
          <w:rStyle w:val="Emphasis"/>
        </w:rPr>
        <w:t>collective bargaining</w:t>
      </w:r>
      <w:r w:rsidRPr="00103E4E">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103E4E">
        <w:rPr>
          <w:rStyle w:val="StyleUnderline"/>
          <w:highlight w:val="cyan"/>
        </w:rPr>
        <w:t>If a</w:t>
      </w:r>
      <w:r w:rsidRPr="00103E4E">
        <w:rPr>
          <w:rStyle w:val="StyleUnderline"/>
        </w:rPr>
        <w:t xml:space="preserve"> </w:t>
      </w:r>
      <w:r w:rsidRPr="00103E4E">
        <w:rPr>
          <w:rStyle w:val="Emphasis"/>
        </w:rPr>
        <w:t xml:space="preserve">bargaining </w:t>
      </w:r>
      <w:r w:rsidRPr="00103E4E">
        <w:rPr>
          <w:rStyle w:val="Emphasis"/>
          <w:highlight w:val="cyan"/>
        </w:rPr>
        <w:t>impasse</w:t>
      </w:r>
      <w:r w:rsidRPr="00103E4E">
        <w:rPr>
          <w:rStyle w:val="StyleUnderline"/>
          <w:highlight w:val="cyan"/>
        </w:rPr>
        <w:t xml:space="preserve"> is reached</w:t>
      </w:r>
      <w:r w:rsidRPr="00103E4E">
        <w:rPr>
          <w:sz w:val="16"/>
        </w:rPr>
        <w:t xml:space="preserve">, </w:t>
      </w:r>
      <w:r w:rsidRPr="00103E4E">
        <w:rPr>
          <w:rStyle w:val="StyleUnderline"/>
          <w:highlight w:val="cyan"/>
        </w:rPr>
        <w:t xml:space="preserve">federal employees are </w:t>
      </w:r>
      <w:r w:rsidRPr="00103E4E">
        <w:rPr>
          <w:rStyle w:val="Emphasis"/>
          <w:sz w:val="30"/>
          <w:szCs w:val="30"/>
          <w:highlight w:val="cyan"/>
        </w:rPr>
        <w:t>prohibited</w:t>
      </w:r>
      <w:r w:rsidRPr="00103E4E">
        <w:rPr>
          <w:rStyle w:val="StyleUnderline"/>
          <w:highlight w:val="cyan"/>
        </w:rPr>
        <w:t xml:space="preserve"> from </w:t>
      </w:r>
      <w:r w:rsidRPr="00103E4E">
        <w:rPr>
          <w:rStyle w:val="Emphasis"/>
          <w:highlight w:val="cyan"/>
        </w:rPr>
        <w:t>participating in strikes</w:t>
      </w:r>
      <w:r w:rsidRPr="00103E4E">
        <w:rPr>
          <w:sz w:val="16"/>
        </w:rPr>
        <w:t xml:space="preserve">, </w:t>
      </w:r>
      <w:r w:rsidRPr="00103E4E">
        <w:rPr>
          <w:rStyle w:val="Emphasis"/>
        </w:rPr>
        <w:t xml:space="preserve">work </w:t>
      </w:r>
      <w:r w:rsidRPr="00103E4E">
        <w:rPr>
          <w:rStyle w:val="Emphasis"/>
          <w:highlight w:val="cyan"/>
        </w:rPr>
        <w:t>stoppages</w:t>
      </w:r>
      <w:r w:rsidRPr="00103E4E">
        <w:rPr>
          <w:sz w:val="16"/>
        </w:rPr>
        <w:t xml:space="preserve">, </w:t>
      </w:r>
      <w:r w:rsidRPr="00103E4E">
        <w:rPr>
          <w:rStyle w:val="Emphasis"/>
          <w:highlight w:val="cyan"/>
        </w:rPr>
        <w:t>slowdowns</w:t>
      </w:r>
      <w:r w:rsidRPr="00103E4E">
        <w:rPr>
          <w:sz w:val="16"/>
        </w:rPr>
        <w:t xml:space="preserve">, </w:t>
      </w:r>
      <w:r w:rsidRPr="00103E4E">
        <w:rPr>
          <w:rStyle w:val="StyleUnderline"/>
          <w:highlight w:val="cyan"/>
        </w:rPr>
        <w:t xml:space="preserve">or </w:t>
      </w:r>
      <w:r w:rsidRPr="00103E4E">
        <w:rPr>
          <w:rStyle w:val="Emphasis"/>
          <w:highlight w:val="cyan"/>
        </w:rPr>
        <w:t>picketing</w:t>
      </w:r>
      <w:r w:rsidRPr="00103E4E">
        <w:rPr>
          <w:rStyle w:val="StyleUnderline"/>
        </w:rPr>
        <w:t xml:space="preserve"> that interferes with agency operations</w:t>
      </w:r>
      <w:r w:rsidRPr="00103E4E">
        <w:rPr>
          <w:sz w:val="16"/>
        </w:rPr>
        <w:t>.</w:t>
      </w:r>
    </w:p>
    <w:p w14:paraId="0E7B2FE6" w14:textId="77777777" w:rsidR="001D7EBC" w:rsidRPr="00103E4E" w:rsidRDefault="001D7EBC" w:rsidP="001D7EBC">
      <w:pPr>
        <w:rPr>
          <w:sz w:val="16"/>
        </w:rPr>
      </w:pPr>
      <w:r w:rsidRPr="00103E4E">
        <w:rPr>
          <w:sz w:val="16"/>
        </w:rPr>
        <w:t>Bargaining Subjects</w:t>
      </w:r>
    </w:p>
    <w:p w14:paraId="26E94839" w14:textId="77777777" w:rsidR="001D7EBC" w:rsidRPr="00103E4E" w:rsidRDefault="001D7EBC" w:rsidP="001D7EBC">
      <w:pPr>
        <w:rPr>
          <w:sz w:val="16"/>
        </w:rPr>
      </w:pPr>
      <w:r w:rsidRPr="00103E4E">
        <w:rPr>
          <w:sz w:val="16"/>
        </w:rPr>
        <w:t>The FSLMRS gives federal employees the right to bargain collectively over conditions of employment.201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5E8478FD" w14:textId="77777777" w:rsidR="001D7EBC" w:rsidRPr="00103E4E" w:rsidRDefault="001D7EBC" w:rsidP="001D7EBC">
      <w:pPr>
        <w:rPr>
          <w:sz w:val="16"/>
        </w:rPr>
      </w:pPr>
      <w:r w:rsidRPr="00103E4E">
        <w:rPr>
          <w:sz w:val="16"/>
        </w:rPr>
        <w:t xml:space="preserve">Employees and their </w:t>
      </w:r>
      <w:r w:rsidRPr="00103E4E">
        <w:rPr>
          <w:rStyle w:val="StyleUnderline"/>
        </w:rPr>
        <w:t xml:space="preserve">unions are also </w:t>
      </w:r>
      <w:r w:rsidRPr="00103E4E">
        <w:rPr>
          <w:rStyle w:val="Emphasis"/>
        </w:rPr>
        <w:t>not allowed</w:t>
      </w:r>
      <w:r w:rsidRPr="00103E4E">
        <w:rPr>
          <w:rStyle w:val="StyleUnderline"/>
        </w:rPr>
        <w:t xml:space="preserve"> to bargain over the </w:t>
      </w:r>
      <w:r w:rsidRPr="00103E4E">
        <w:rPr>
          <w:rStyle w:val="Emphasis"/>
        </w:rPr>
        <w:t>statutory rights</w:t>
      </w:r>
      <w:r w:rsidRPr="00103E4E">
        <w:rPr>
          <w:rStyle w:val="StyleUnderline"/>
        </w:rPr>
        <w:t xml:space="preserve"> of management that are set forth in the statute</w:t>
      </w:r>
      <w:r w:rsidRPr="00103E4E">
        <w:rPr>
          <w:sz w:val="16"/>
        </w:rPr>
        <w:t xml:space="preserve">. These </w:t>
      </w:r>
      <w:r w:rsidRPr="00103E4E">
        <w:rPr>
          <w:rStyle w:val="Emphasis"/>
          <w:sz w:val="30"/>
          <w:szCs w:val="30"/>
          <w:highlight w:val="cyan"/>
        </w:rPr>
        <w:t>nonnegotiable managerial rights</w:t>
      </w:r>
      <w:r w:rsidRPr="00103E4E">
        <w:rPr>
          <w:rStyle w:val="StyleUnderline"/>
          <w:highlight w:val="cyan"/>
        </w:rPr>
        <w:t xml:space="preserve"> include</w:t>
      </w:r>
      <w:r w:rsidRPr="00103E4E">
        <w:rPr>
          <w:rStyle w:val="StyleUnderline"/>
        </w:rPr>
        <w:t xml:space="preserve"> the </w:t>
      </w:r>
      <w:r w:rsidRPr="00103E4E">
        <w:rPr>
          <w:rStyle w:val="StyleUnderline"/>
          <w:highlight w:val="cyan"/>
        </w:rPr>
        <w:t>authority to determine</w:t>
      </w:r>
      <w:r w:rsidRPr="00103E4E">
        <w:rPr>
          <w:rStyle w:val="StyleUnderline"/>
        </w:rPr>
        <w:t xml:space="preserve"> the </w:t>
      </w:r>
      <w:r w:rsidRPr="00103E4E">
        <w:rPr>
          <w:rStyle w:val="Emphasis"/>
          <w:highlight w:val="cyan"/>
        </w:rPr>
        <w:t>organization's mission</w:t>
      </w:r>
      <w:r w:rsidRPr="00103E4E">
        <w:rPr>
          <w:rStyle w:val="Emphasis"/>
        </w:rPr>
        <w:t xml:space="preserve"> or budget</w:t>
      </w:r>
      <w:r w:rsidRPr="00103E4E">
        <w:rPr>
          <w:rStyle w:val="StyleUnderline"/>
        </w:rPr>
        <w:t xml:space="preserve"> </w:t>
      </w:r>
      <w:r w:rsidRPr="00103E4E">
        <w:rPr>
          <w:rStyle w:val="StyleUnderline"/>
          <w:highlight w:val="cyan"/>
        </w:rPr>
        <w:t>and</w:t>
      </w:r>
      <w:r w:rsidRPr="00103E4E">
        <w:rPr>
          <w:rStyle w:val="StyleUnderline"/>
        </w:rPr>
        <w:t xml:space="preserve"> the </w:t>
      </w:r>
      <w:r w:rsidRPr="00103E4E">
        <w:rPr>
          <w:rStyle w:val="StyleUnderline"/>
          <w:highlight w:val="cyan"/>
        </w:rPr>
        <w:t>authority to hire</w:t>
      </w:r>
      <w:r w:rsidRPr="00103E4E">
        <w:rPr>
          <w:sz w:val="16"/>
        </w:rPr>
        <w:t xml:space="preserve">, </w:t>
      </w:r>
      <w:r w:rsidRPr="00103E4E">
        <w:rPr>
          <w:rStyle w:val="StyleUnderline"/>
          <w:highlight w:val="cyan"/>
        </w:rPr>
        <w:t>discharge</w:t>
      </w:r>
      <w:r w:rsidRPr="00103E4E">
        <w:rPr>
          <w:sz w:val="16"/>
        </w:rPr>
        <w:t xml:space="preserve">, </w:t>
      </w:r>
      <w:r w:rsidRPr="00103E4E">
        <w:rPr>
          <w:rStyle w:val="StyleUnderline"/>
          <w:highlight w:val="cyan"/>
        </w:rPr>
        <w:t xml:space="preserve">or assign </w:t>
      </w:r>
      <w:r w:rsidRPr="00103E4E">
        <w:rPr>
          <w:rStyle w:val="Emphasis"/>
          <w:highlight w:val="cyan"/>
        </w:rPr>
        <w:t>work</w:t>
      </w:r>
      <w:r w:rsidRPr="00103E4E">
        <w:rPr>
          <w:rStyle w:val="Emphasis"/>
        </w:rPr>
        <w:t xml:space="preserve"> to an employee</w:t>
      </w:r>
      <w:r w:rsidRPr="00103E4E">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252734F2" w14:textId="77777777" w:rsidR="005D388F" w:rsidRPr="00103E4E" w:rsidRDefault="005D388F" w:rsidP="005D388F"/>
    <w:sectPr w:rsidR="005D388F" w:rsidRPr="00103E4E" w:rsidSect="00F15DF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D823B" w14:textId="77777777" w:rsidR="007F628C" w:rsidRDefault="007F628C" w:rsidP="00066D2C">
      <w:pPr>
        <w:spacing w:after="0" w:line="240" w:lineRule="auto"/>
      </w:pPr>
      <w:r>
        <w:separator/>
      </w:r>
    </w:p>
  </w:endnote>
  <w:endnote w:type="continuationSeparator" w:id="0">
    <w:p w14:paraId="0C7C2235" w14:textId="77777777" w:rsidR="007F628C" w:rsidRDefault="007F62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7B2B1" w14:textId="77777777" w:rsidR="007F628C" w:rsidRDefault="007F628C" w:rsidP="00066D2C">
      <w:pPr>
        <w:spacing w:after="0" w:line="240" w:lineRule="auto"/>
      </w:pPr>
      <w:r>
        <w:separator/>
      </w:r>
    </w:p>
  </w:footnote>
  <w:footnote w:type="continuationSeparator" w:id="0">
    <w:p w14:paraId="0187CD6E" w14:textId="77777777" w:rsidR="007F628C" w:rsidRDefault="007F62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696E22"/>
    <w:multiLevelType w:val="hybridMultilevel"/>
    <w:tmpl w:val="EC9005C6"/>
    <w:lvl w:ilvl="0" w:tplc="DF704B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9844A8"/>
    <w:multiLevelType w:val="hybridMultilevel"/>
    <w:tmpl w:val="1BF0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5"/>
  </w:num>
  <w:num w:numId="45" w16cid:durableId="1123233005">
    <w:abstractNumId w:val="0"/>
  </w:num>
  <w:num w:numId="46" w16cid:durableId="1760717583">
    <w:abstractNumId w:val="26"/>
  </w:num>
  <w:num w:numId="47" w16cid:durableId="515004776">
    <w:abstractNumId w:val="31"/>
  </w:num>
  <w:num w:numId="48" w16cid:durableId="636253601">
    <w:abstractNumId w:val="30"/>
  </w:num>
  <w:num w:numId="49" w16cid:durableId="858741838">
    <w:abstractNumId w:val="27"/>
  </w:num>
  <w:num w:numId="50" w16cid:durableId="653873200">
    <w:abstractNumId w:val="17"/>
  </w:num>
  <w:num w:numId="51" w16cid:durableId="1360084238">
    <w:abstractNumId w:val="11"/>
  </w:num>
  <w:num w:numId="52" w16cid:durableId="784544798">
    <w:abstractNumId w:val="28"/>
  </w:num>
  <w:num w:numId="53" w16cid:durableId="1430853754">
    <w:abstractNumId w:val="18"/>
  </w:num>
  <w:num w:numId="54" w16cid:durableId="952902857">
    <w:abstractNumId w:val="20"/>
  </w:num>
  <w:num w:numId="55" w16cid:durableId="1438136762">
    <w:abstractNumId w:val="14"/>
  </w:num>
  <w:num w:numId="56" w16cid:durableId="1087262191">
    <w:abstractNumId w:val="32"/>
  </w:num>
  <w:num w:numId="57" w16cid:durableId="247152018">
    <w:abstractNumId w:val="22"/>
  </w:num>
  <w:num w:numId="58" w16cid:durableId="457532439">
    <w:abstractNumId w:val="24"/>
  </w:num>
  <w:num w:numId="59" w16cid:durableId="2026051223">
    <w:abstractNumId w:val="25"/>
  </w:num>
  <w:num w:numId="60" w16cid:durableId="20327702">
    <w:abstractNumId w:val="29"/>
  </w:num>
  <w:num w:numId="61" w16cid:durableId="2012030008">
    <w:abstractNumId w:val="13"/>
  </w:num>
  <w:num w:numId="62" w16cid:durableId="1202402484">
    <w:abstractNumId w:val="16"/>
  </w:num>
  <w:num w:numId="63" w16cid:durableId="20583577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5DFB"/>
    <w:rsid w:val="000012D2"/>
    <w:rsid w:val="00001C7E"/>
    <w:rsid w:val="0000487C"/>
    <w:rsid w:val="00011FEF"/>
    <w:rsid w:val="00013C8B"/>
    <w:rsid w:val="00021B89"/>
    <w:rsid w:val="00023AEF"/>
    <w:rsid w:val="000250CA"/>
    <w:rsid w:val="00032119"/>
    <w:rsid w:val="000427BD"/>
    <w:rsid w:val="00043C82"/>
    <w:rsid w:val="000449DA"/>
    <w:rsid w:val="00047865"/>
    <w:rsid w:val="00050713"/>
    <w:rsid w:val="00053D0F"/>
    <w:rsid w:val="0005477C"/>
    <w:rsid w:val="00056966"/>
    <w:rsid w:val="000615B0"/>
    <w:rsid w:val="00063921"/>
    <w:rsid w:val="000657E9"/>
    <w:rsid w:val="00066D2C"/>
    <w:rsid w:val="0007328F"/>
    <w:rsid w:val="00074F1E"/>
    <w:rsid w:val="0007573B"/>
    <w:rsid w:val="0007578B"/>
    <w:rsid w:val="00075EA3"/>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8A6"/>
    <w:rsid w:val="000B3425"/>
    <w:rsid w:val="000B5FBB"/>
    <w:rsid w:val="000B6974"/>
    <w:rsid w:val="000B6B3E"/>
    <w:rsid w:val="000C137E"/>
    <w:rsid w:val="000D0D08"/>
    <w:rsid w:val="000D18D1"/>
    <w:rsid w:val="000D1D61"/>
    <w:rsid w:val="000D739E"/>
    <w:rsid w:val="000D7A2C"/>
    <w:rsid w:val="000E0913"/>
    <w:rsid w:val="000E13F7"/>
    <w:rsid w:val="000E2525"/>
    <w:rsid w:val="000E38AA"/>
    <w:rsid w:val="000F5C68"/>
    <w:rsid w:val="000F6390"/>
    <w:rsid w:val="000F6530"/>
    <w:rsid w:val="000F775F"/>
    <w:rsid w:val="001014FC"/>
    <w:rsid w:val="00103E4E"/>
    <w:rsid w:val="0010417F"/>
    <w:rsid w:val="00105540"/>
    <w:rsid w:val="00105C8A"/>
    <w:rsid w:val="001119CE"/>
    <w:rsid w:val="00112189"/>
    <w:rsid w:val="001128A3"/>
    <w:rsid w:val="00114316"/>
    <w:rsid w:val="001149FE"/>
    <w:rsid w:val="00117F85"/>
    <w:rsid w:val="00117F87"/>
    <w:rsid w:val="001218F5"/>
    <w:rsid w:val="00122202"/>
    <w:rsid w:val="00122521"/>
    <w:rsid w:val="00122A26"/>
    <w:rsid w:val="00127061"/>
    <w:rsid w:val="00131B53"/>
    <w:rsid w:val="001327C1"/>
    <w:rsid w:val="001329A3"/>
    <w:rsid w:val="00134120"/>
    <w:rsid w:val="001345BC"/>
    <w:rsid w:val="001356C8"/>
    <w:rsid w:val="001378C8"/>
    <w:rsid w:val="00140A6B"/>
    <w:rsid w:val="001437AB"/>
    <w:rsid w:val="00144AD4"/>
    <w:rsid w:val="00146731"/>
    <w:rsid w:val="00146F2E"/>
    <w:rsid w:val="00150A2E"/>
    <w:rsid w:val="00151A43"/>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BF8"/>
    <w:rsid w:val="001C48D7"/>
    <w:rsid w:val="001D1994"/>
    <w:rsid w:val="001D6D5C"/>
    <w:rsid w:val="001D7A6D"/>
    <w:rsid w:val="001D7EBC"/>
    <w:rsid w:val="001E4A64"/>
    <w:rsid w:val="001E5264"/>
    <w:rsid w:val="001E61F5"/>
    <w:rsid w:val="001F0C01"/>
    <w:rsid w:val="001F1F4D"/>
    <w:rsid w:val="001F2E58"/>
    <w:rsid w:val="002005AF"/>
    <w:rsid w:val="00200C1A"/>
    <w:rsid w:val="002052E3"/>
    <w:rsid w:val="002053F3"/>
    <w:rsid w:val="00210DC2"/>
    <w:rsid w:val="002110D6"/>
    <w:rsid w:val="002152F9"/>
    <w:rsid w:val="0021530A"/>
    <w:rsid w:val="00215436"/>
    <w:rsid w:val="00217835"/>
    <w:rsid w:val="002212A9"/>
    <w:rsid w:val="002234FB"/>
    <w:rsid w:val="00225437"/>
    <w:rsid w:val="002263A1"/>
    <w:rsid w:val="0022738B"/>
    <w:rsid w:val="00232746"/>
    <w:rsid w:val="00236707"/>
    <w:rsid w:val="00241116"/>
    <w:rsid w:val="0024328E"/>
    <w:rsid w:val="002508CB"/>
    <w:rsid w:val="002514A7"/>
    <w:rsid w:val="00253733"/>
    <w:rsid w:val="00256AC0"/>
    <w:rsid w:val="002573AF"/>
    <w:rsid w:val="00260C8E"/>
    <w:rsid w:val="002635CC"/>
    <w:rsid w:val="00263CC5"/>
    <w:rsid w:val="00271866"/>
    <w:rsid w:val="0027398B"/>
    <w:rsid w:val="00276E12"/>
    <w:rsid w:val="00277BB1"/>
    <w:rsid w:val="00281B05"/>
    <w:rsid w:val="00282932"/>
    <w:rsid w:val="00282FFC"/>
    <w:rsid w:val="002878D0"/>
    <w:rsid w:val="00290F1B"/>
    <w:rsid w:val="00291C09"/>
    <w:rsid w:val="002A3018"/>
    <w:rsid w:val="002A4DA5"/>
    <w:rsid w:val="002A57B1"/>
    <w:rsid w:val="002B2116"/>
    <w:rsid w:val="002B3050"/>
    <w:rsid w:val="002B5B30"/>
    <w:rsid w:val="002B5F0C"/>
    <w:rsid w:val="002C0731"/>
    <w:rsid w:val="002C0B33"/>
    <w:rsid w:val="002C30D9"/>
    <w:rsid w:val="002C4DE9"/>
    <w:rsid w:val="002C6C7D"/>
    <w:rsid w:val="002C769C"/>
    <w:rsid w:val="002D0853"/>
    <w:rsid w:val="002D2594"/>
    <w:rsid w:val="002D3647"/>
    <w:rsid w:val="002D418C"/>
    <w:rsid w:val="002D6AA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745"/>
    <w:rsid w:val="00311C1F"/>
    <w:rsid w:val="0031266A"/>
    <w:rsid w:val="0031761F"/>
    <w:rsid w:val="00323E50"/>
    <w:rsid w:val="003264E7"/>
    <w:rsid w:val="00333A69"/>
    <w:rsid w:val="003352D6"/>
    <w:rsid w:val="003438C5"/>
    <w:rsid w:val="00345BF2"/>
    <w:rsid w:val="00347131"/>
    <w:rsid w:val="003479B5"/>
    <w:rsid w:val="00347F33"/>
    <w:rsid w:val="003500B6"/>
    <w:rsid w:val="00352622"/>
    <w:rsid w:val="00354B33"/>
    <w:rsid w:val="00355B45"/>
    <w:rsid w:val="00361FA0"/>
    <w:rsid w:val="003662DB"/>
    <w:rsid w:val="00367D96"/>
    <w:rsid w:val="003706D8"/>
    <w:rsid w:val="00373B7F"/>
    <w:rsid w:val="003753F6"/>
    <w:rsid w:val="003779C8"/>
    <w:rsid w:val="00382BCB"/>
    <w:rsid w:val="00382DF7"/>
    <w:rsid w:val="0039157C"/>
    <w:rsid w:val="00392D93"/>
    <w:rsid w:val="00393EF2"/>
    <w:rsid w:val="00394F71"/>
    <w:rsid w:val="00396D52"/>
    <w:rsid w:val="003A46B4"/>
    <w:rsid w:val="003A5CE8"/>
    <w:rsid w:val="003A698D"/>
    <w:rsid w:val="003B0EE8"/>
    <w:rsid w:val="003B17B3"/>
    <w:rsid w:val="003B3892"/>
    <w:rsid w:val="003B4705"/>
    <w:rsid w:val="003B4F86"/>
    <w:rsid w:val="003B734D"/>
    <w:rsid w:val="003C177C"/>
    <w:rsid w:val="003C251E"/>
    <w:rsid w:val="003C3CCA"/>
    <w:rsid w:val="003C6CA9"/>
    <w:rsid w:val="003D1281"/>
    <w:rsid w:val="003D3B44"/>
    <w:rsid w:val="003D4150"/>
    <w:rsid w:val="003D5367"/>
    <w:rsid w:val="003F3920"/>
    <w:rsid w:val="003F4D5F"/>
    <w:rsid w:val="003F6C86"/>
    <w:rsid w:val="0040097E"/>
    <w:rsid w:val="004022AF"/>
    <w:rsid w:val="00405AD7"/>
    <w:rsid w:val="004127EF"/>
    <w:rsid w:val="00414EB4"/>
    <w:rsid w:val="004208C6"/>
    <w:rsid w:val="0042342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F84"/>
    <w:rsid w:val="00450DA4"/>
    <w:rsid w:val="00457F13"/>
    <w:rsid w:val="004604DA"/>
    <w:rsid w:val="00462267"/>
    <w:rsid w:val="00462B60"/>
    <w:rsid w:val="00474720"/>
    <w:rsid w:val="004759C8"/>
    <w:rsid w:val="00480A40"/>
    <w:rsid w:val="004827C9"/>
    <w:rsid w:val="00485543"/>
    <w:rsid w:val="00486F5E"/>
    <w:rsid w:val="004875B9"/>
    <w:rsid w:val="00491C5F"/>
    <w:rsid w:val="00492785"/>
    <w:rsid w:val="00493311"/>
    <w:rsid w:val="0049341D"/>
    <w:rsid w:val="00493AA8"/>
    <w:rsid w:val="004A22DD"/>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1C2E"/>
    <w:rsid w:val="005268F8"/>
    <w:rsid w:val="0053626E"/>
    <w:rsid w:val="00544886"/>
    <w:rsid w:val="00544936"/>
    <w:rsid w:val="005449A8"/>
    <w:rsid w:val="0055242A"/>
    <w:rsid w:val="005525AE"/>
    <w:rsid w:val="005546C5"/>
    <w:rsid w:val="005558FC"/>
    <w:rsid w:val="00557B59"/>
    <w:rsid w:val="00565142"/>
    <w:rsid w:val="00567D6A"/>
    <w:rsid w:val="00567D90"/>
    <w:rsid w:val="00575723"/>
    <w:rsid w:val="00583644"/>
    <w:rsid w:val="0058384B"/>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31F0"/>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940"/>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8E7"/>
    <w:rsid w:val="006E794D"/>
    <w:rsid w:val="006F3768"/>
    <w:rsid w:val="006F71DE"/>
    <w:rsid w:val="00704573"/>
    <w:rsid w:val="007072CC"/>
    <w:rsid w:val="00712491"/>
    <w:rsid w:val="0071254A"/>
    <w:rsid w:val="007131D2"/>
    <w:rsid w:val="00713917"/>
    <w:rsid w:val="00717AF8"/>
    <w:rsid w:val="00720F86"/>
    <w:rsid w:val="007226E6"/>
    <w:rsid w:val="00722E77"/>
    <w:rsid w:val="007245F1"/>
    <w:rsid w:val="007247B8"/>
    <w:rsid w:val="0072731C"/>
    <w:rsid w:val="0073056C"/>
    <w:rsid w:val="00735B1F"/>
    <w:rsid w:val="00737502"/>
    <w:rsid w:val="00740B3A"/>
    <w:rsid w:val="00740C8B"/>
    <w:rsid w:val="00743198"/>
    <w:rsid w:val="00743263"/>
    <w:rsid w:val="007454B6"/>
    <w:rsid w:val="0074789B"/>
    <w:rsid w:val="00754ABD"/>
    <w:rsid w:val="00754D3B"/>
    <w:rsid w:val="0076042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A04"/>
    <w:rsid w:val="007E1E34"/>
    <w:rsid w:val="007E562F"/>
    <w:rsid w:val="007F1998"/>
    <w:rsid w:val="007F2034"/>
    <w:rsid w:val="007F4683"/>
    <w:rsid w:val="007F55A4"/>
    <w:rsid w:val="007F5676"/>
    <w:rsid w:val="007F628C"/>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B52"/>
    <w:rsid w:val="0089108B"/>
    <w:rsid w:val="00892EE6"/>
    <w:rsid w:val="008931B4"/>
    <w:rsid w:val="008973A2"/>
    <w:rsid w:val="00897A65"/>
    <w:rsid w:val="008A0E76"/>
    <w:rsid w:val="008A42FE"/>
    <w:rsid w:val="008A4F23"/>
    <w:rsid w:val="008A713B"/>
    <w:rsid w:val="008A733C"/>
    <w:rsid w:val="008B30A8"/>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F4C"/>
    <w:rsid w:val="00901E9C"/>
    <w:rsid w:val="00906F79"/>
    <w:rsid w:val="00907369"/>
    <w:rsid w:val="00910B12"/>
    <w:rsid w:val="00912404"/>
    <w:rsid w:val="009172D0"/>
    <w:rsid w:val="00920B9A"/>
    <w:rsid w:val="009249C5"/>
    <w:rsid w:val="00925558"/>
    <w:rsid w:val="00925B25"/>
    <w:rsid w:val="00926361"/>
    <w:rsid w:val="009263C9"/>
    <w:rsid w:val="00930B2A"/>
    <w:rsid w:val="00936F03"/>
    <w:rsid w:val="0094018B"/>
    <w:rsid w:val="009418E3"/>
    <w:rsid w:val="009435BB"/>
    <w:rsid w:val="00943B02"/>
    <w:rsid w:val="00943DC4"/>
    <w:rsid w:val="00950EA1"/>
    <w:rsid w:val="00953429"/>
    <w:rsid w:val="009539A4"/>
    <w:rsid w:val="009569E3"/>
    <w:rsid w:val="00960035"/>
    <w:rsid w:val="0096040F"/>
    <w:rsid w:val="0096145A"/>
    <w:rsid w:val="009632EF"/>
    <w:rsid w:val="009717F5"/>
    <w:rsid w:val="00973D8A"/>
    <w:rsid w:val="00977C33"/>
    <w:rsid w:val="009804B4"/>
    <w:rsid w:val="00980709"/>
    <w:rsid w:val="0098278C"/>
    <w:rsid w:val="00991819"/>
    <w:rsid w:val="009924D2"/>
    <w:rsid w:val="00992BBB"/>
    <w:rsid w:val="00996B34"/>
    <w:rsid w:val="00997522"/>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3B0B"/>
    <w:rsid w:val="009E53AF"/>
    <w:rsid w:val="009E6D4B"/>
    <w:rsid w:val="009E6DF5"/>
    <w:rsid w:val="009F02C5"/>
    <w:rsid w:val="009F076C"/>
    <w:rsid w:val="009F1D0C"/>
    <w:rsid w:val="009F34CC"/>
    <w:rsid w:val="009F3C4D"/>
    <w:rsid w:val="009F479E"/>
    <w:rsid w:val="009F5AA3"/>
    <w:rsid w:val="009F66D9"/>
    <w:rsid w:val="00A035A3"/>
    <w:rsid w:val="00A1128F"/>
    <w:rsid w:val="00A13C12"/>
    <w:rsid w:val="00A16440"/>
    <w:rsid w:val="00A169AC"/>
    <w:rsid w:val="00A1702A"/>
    <w:rsid w:val="00A2231D"/>
    <w:rsid w:val="00A2334F"/>
    <w:rsid w:val="00A250AA"/>
    <w:rsid w:val="00A277E6"/>
    <w:rsid w:val="00A30A8F"/>
    <w:rsid w:val="00A3174A"/>
    <w:rsid w:val="00A35A28"/>
    <w:rsid w:val="00A368EF"/>
    <w:rsid w:val="00A41505"/>
    <w:rsid w:val="00A4414C"/>
    <w:rsid w:val="00A47EF1"/>
    <w:rsid w:val="00A51D29"/>
    <w:rsid w:val="00A54048"/>
    <w:rsid w:val="00A54D46"/>
    <w:rsid w:val="00A56998"/>
    <w:rsid w:val="00A56D51"/>
    <w:rsid w:val="00A60D18"/>
    <w:rsid w:val="00A61207"/>
    <w:rsid w:val="00A61700"/>
    <w:rsid w:val="00A6285C"/>
    <w:rsid w:val="00A6340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483"/>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BEE"/>
    <w:rsid w:val="00B81054"/>
    <w:rsid w:val="00B8203D"/>
    <w:rsid w:val="00B820DB"/>
    <w:rsid w:val="00B837F0"/>
    <w:rsid w:val="00B83896"/>
    <w:rsid w:val="00B860A9"/>
    <w:rsid w:val="00B97264"/>
    <w:rsid w:val="00BA0143"/>
    <w:rsid w:val="00BA227A"/>
    <w:rsid w:val="00BA4C69"/>
    <w:rsid w:val="00BA58A3"/>
    <w:rsid w:val="00BA61AF"/>
    <w:rsid w:val="00BB1630"/>
    <w:rsid w:val="00BB6860"/>
    <w:rsid w:val="00BC3256"/>
    <w:rsid w:val="00BC3592"/>
    <w:rsid w:val="00BC36DF"/>
    <w:rsid w:val="00BC4B41"/>
    <w:rsid w:val="00BC66ED"/>
    <w:rsid w:val="00BD11D3"/>
    <w:rsid w:val="00BD2B47"/>
    <w:rsid w:val="00BD2CAA"/>
    <w:rsid w:val="00BD3B65"/>
    <w:rsid w:val="00BD54AF"/>
    <w:rsid w:val="00BE1C5C"/>
    <w:rsid w:val="00BE3E67"/>
    <w:rsid w:val="00BE50E6"/>
    <w:rsid w:val="00BE5638"/>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39A3"/>
    <w:rsid w:val="00C27729"/>
    <w:rsid w:val="00C312FA"/>
    <w:rsid w:val="00C332C4"/>
    <w:rsid w:val="00C334F5"/>
    <w:rsid w:val="00C35A03"/>
    <w:rsid w:val="00C36A05"/>
    <w:rsid w:val="00C40BA5"/>
    <w:rsid w:val="00C432D9"/>
    <w:rsid w:val="00C44166"/>
    <w:rsid w:val="00C45B5B"/>
    <w:rsid w:val="00C46F26"/>
    <w:rsid w:val="00C51687"/>
    <w:rsid w:val="00C5289C"/>
    <w:rsid w:val="00C54399"/>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9748A"/>
    <w:rsid w:val="00CA1597"/>
    <w:rsid w:val="00CA25CC"/>
    <w:rsid w:val="00CA2BA2"/>
    <w:rsid w:val="00CA3ACE"/>
    <w:rsid w:val="00CA5FFF"/>
    <w:rsid w:val="00CA7F86"/>
    <w:rsid w:val="00CB32EF"/>
    <w:rsid w:val="00CC1BDF"/>
    <w:rsid w:val="00CC21EC"/>
    <w:rsid w:val="00CC3886"/>
    <w:rsid w:val="00CC482B"/>
    <w:rsid w:val="00CC4F4D"/>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844"/>
    <w:rsid w:val="00D343B3"/>
    <w:rsid w:val="00D35073"/>
    <w:rsid w:val="00D36085"/>
    <w:rsid w:val="00D421D9"/>
    <w:rsid w:val="00D47529"/>
    <w:rsid w:val="00D47713"/>
    <w:rsid w:val="00D51103"/>
    <w:rsid w:val="00D512A3"/>
    <w:rsid w:val="00D53B1C"/>
    <w:rsid w:val="00D55A7A"/>
    <w:rsid w:val="00D568D5"/>
    <w:rsid w:val="00D56B6F"/>
    <w:rsid w:val="00D57878"/>
    <w:rsid w:val="00D60AB7"/>
    <w:rsid w:val="00D6226F"/>
    <w:rsid w:val="00D70E15"/>
    <w:rsid w:val="00D714E5"/>
    <w:rsid w:val="00D7163E"/>
    <w:rsid w:val="00D7546D"/>
    <w:rsid w:val="00D75C54"/>
    <w:rsid w:val="00D76CC2"/>
    <w:rsid w:val="00D839C5"/>
    <w:rsid w:val="00D84043"/>
    <w:rsid w:val="00D91348"/>
    <w:rsid w:val="00D9566D"/>
    <w:rsid w:val="00DA0EF7"/>
    <w:rsid w:val="00DA4B3F"/>
    <w:rsid w:val="00DA4EB6"/>
    <w:rsid w:val="00DA5F0C"/>
    <w:rsid w:val="00DB20EB"/>
    <w:rsid w:val="00DB33F6"/>
    <w:rsid w:val="00DB38CC"/>
    <w:rsid w:val="00DC08B6"/>
    <w:rsid w:val="00DC277F"/>
    <w:rsid w:val="00DC299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19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45F0B"/>
    <w:rsid w:val="00E50C30"/>
    <w:rsid w:val="00E51410"/>
    <w:rsid w:val="00E515E7"/>
    <w:rsid w:val="00E54A5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DFB"/>
    <w:rsid w:val="00F17B58"/>
    <w:rsid w:val="00F20635"/>
    <w:rsid w:val="00F24B23"/>
    <w:rsid w:val="00F25A3F"/>
    <w:rsid w:val="00F27353"/>
    <w:rsid w:val="00F31B7D"/>
    <w:rsid w:val="00F3290C"/>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38B"/>
    <w:rsid w:val="00F74D13"/>
    <w:rsid w:val="00F75B1E"/>
    <w:rsid w:val="00F80FBD"/>
    <w:rsid w:val="00F849FF"/>
    <w:rsid w:val="00F86F58"/>
    <w:rsid w:val="00F936BB"/>
    <w:rsid w:val="00F93BAD"/>
    <w:rsid w:val="00F941DD"/>
    <w:rsid w:val="00F95311"/>
    <w:rsid w:val="00F95F8F"/>
    <w:rsid w:val="00FA0A18"/>
    <w:rsid w:val="00FA0B3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90F84"/>
  <w15:chartTrackingRefBased/>
  <w15:docId w15:val="{F7E2401C-17A6-9849-B0FB-6CA4172B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1D0C"/>
    <w:rPr>
      <w:rFonts w:ascii="Georgia" w:hAnsi="Georgia" w:cs="Arial"/>
      <w:sz w:val="24"/>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9F1D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9F1D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9F1D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9F1D0C"/>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F1D0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8">
    <w:name w:val="heading 8"/>
    <w:basedOn w:val="Normal"/>
    <w:next w:val="Normal"/>
    <w:link w:val="Heading8Char"/>
    <w:uiPriority w:val="9"/>
    <w:semiHidden/>
    <w:unhideWhenUsed/>
    <w:qFormat/>
    <w:rsid w:val="00103E4E"/>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9F1D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1D0C"/>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9F1D0C"/>
    <w:rPr>
      <w:rFonts w:ascii="Georgia" w:hAnsi="Georgia" w:cs="Arial"/>
      <w:b/>
      <w:i w:val="0"/>
      <w:iCs/>
      <w:sz w:val="24"/>
      <w:u w:val="single"/>
      <w:bdr w:val="single" w:sz="8" w:space="0" w:color="auto"/>
    </w:rPr>
  </w:style>
  <w:style w:type="character" w:styleId="FollowedHyperlink">
    <w:name w:val="FollowedHyperlink"/>
    <w:basedOn w:val="DefaultParagraphFont"/>
    <w:uiPriority w:val="99"/>
    <w:semiHidden/>
    <w:unhideWhenUsed/>
    <w:rsid w:val="009F1D0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F1D0C"/>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9F1D0C"/>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9F1D0C"/>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9F1D0C"/>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1D0C"/>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9F1D0C"/>
    <w:rPr>
      <w:b w:val="0"/>
      <w:sz w:val="24"/>
      <w:u w:val="single"/>
    </w:rPr>
  </w:style>
  <w:style w:type="character" w:styleId="Strong">
    <w:name w:val="Strong"/>
    <w:basedOn w:val="DefaultParagraphFont"/>
    <w:uiPriority w:val="22"/>
    <w:qFormat/>
    <w:rsid w:val="009F1D0C"/>
    <w:rPr>
      <w:b/>
      <w:bCs/>
    </w:rPr>
  </w:style>
  <w:style w:type="character" w:styleId="BookTitle">
    <w:name w:val="Book Title"/>
    <w:basedOn w:val="DefaultParagraphFont"/>
    <w:uiPriority w:val="33"/>
    <w:qFormat/>
    <w:rsid w:val="009F1D0C"/>
    <w:rPr>
      <w:b/>
      <w:bCs/>
      <w:i/>
      <w:iCs/>
      <w:spacing w:val="5"/>
    </w:rPr>
  </w:style>
  <w:style w:type="character" w:customStyle="1" w:styleId="Heading5Char">
    <w:name w:val="Heading 5 Char"/>
    <w:basedOn w:val="DefaultParagraphFont"/>
    <w:link w:val="Heading5"/>
    <w:uiPriority w:val="9"/>
    <w:semiHidden/>
    <w:rsid w:val="009F1D0C"/>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9F1D0C"/>
  </w:style>
  <w:style w:type="paragraph" w:styleId="Header">
    <w:name w:val="header"/>
    <w:basedOn w:val="Normal"/>
    <w:link w:val="HeaderChar"/>
    <w:uiPriority w:val="99"/>
    <w:semiHidden/>
    <w:rsid w:val="009F1D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1D0C"/>
    <w:rPr>
      <w:rFonts w:ascii="Georgia" w:hAnsi="Georgia" w:cs="Arial"/>
      <w:sz w:val="24"/>
    </w:rPr>
  </w:style>
  <w:style w:type="paragraph" w:styleId="Footer">
    <w:name w:val="footer"/>
    <w:basedOn w:val="Normal"/>
    <w:link w:val="FooterChar"/>
    <w:uiPriority w:val="99"/>
    <w:semiHidden/>
    <w:rsid w:val="009F1D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1D0C"/>
    <w:rPr>
      <w:rFonts w:ascii="Georgia" w:hAnsi="Georgia" w:cs="Arial"/>
      <w:sz w:val="24"/>
    </w:rPr>
  </w:style>
  <w:style w:type="paragraph" w:styleId="BodyText">
    <w:name w:val="Body Text"/>
    <w:basedOn w:val="Normal"/>
    <w:link w:val="BodyTextChar"/>
    <w:uiPriority w:val="99"/>
    <w:semiHidden/>
    <w:unhideWhenUsed/>
    <w:rsid w:val="009F1D0C"/>
    <w:pPr>
      <w:spacing w:after="120"/>
    </w:pPr>
  </w:style>
  <w:style w:type="character" w:customStyle="1" w:styleId="BodyTextChar">
    <w:name w:val="Body Text Char"/>
    <w:basedOn w:val="DefaultParagraphFont"/>
    <w:link w:val="BodyText"/>
    <w:uiPriority w:val="99"/>
    <w:semiHidden/>
    <w:rsid w:val="009F1D0C"/>
    <w:rPr>
      <w:rFonts w:ascii="Georgia" w:hAnsi="Georgia" w:cs="Arial"/>
      <w:sz w:val="24"/>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9F1D0C"/>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1,card Char1,ca Char"/>
    <w:basedOn w:val="DefaultParagraphFont"/>
    <w:link w:val="NoSpacing"/>
    <w:uiPriority w:val="99"/>
    <w:rsid w:val="009F1D0C"/>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DDI Tag Char"/>
    <w:basedOn w:val="DefaultParagraphFont"/>
    <w:link w:val="Heading411"/>
    <w:uiPriority w:val="99"/>
    <w:unhideWhenUsed/>
    <w:rsid w:val="009F1D0C"/>
    <w:rPr>
      <w:color w:val="0563C1" w:themeColor="hyperlink"/>
      <w:u w:val="single"/>
    </w:rPr>
  </w:style>
  <w:style w:type="character" w:styleId="UnresolvedMention">
    <w:name w:val="Unresolved Mention"/>
    <w:basedOn w:val="DefaultParagraphFont"/>
    <w:uiPriority w:val="99"/>
    <w:semiHidden/>
    <w:unhideWhenUsed/>
    <w:rsid w:val="009F1D0C"/>
    <w:rPr>
      <w:color w:val="605E5C"/>
      <w:shd w:val="clear" w:color="auto" w:fill="E1DFDD"/>
    </w:rPr>
  </w:style>
  <w:style w:type="paragraph" w:styleId="DocumentMap">
    <w:name w:val="Document Map"/>
    <w:basedOn w:val="Normal"/>
    <w:link w:val="DocumentMapChar"/>
    <w:uiPriority w:val="99"/>
    <w:semiHidden/>
    <w:unhideWhenUsed/>
    <w:rsid w:val="00F15DFB"/>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F15DFB"/>
    <w:rPr>
      <w:rFonts w:ascii="Lucida Grande" w:hAnsi="Lucida Grande" w:cs="Lucida Grande"/>
      <w:sz w:val="24"/>
    </w:rPr>
  </w:style>
  <w:style w:type="paragraph" w:customStyle="1" w:styleId="textbold">
    <w:name w:val="text bold"/>
    <w:basedOn w:val="Normal"/>
    <w:link w:val="Emphasis"/>
    <w:autoRedefine/>
    <w:uiPriority w:val="8"/>
    <w:qFormat/>
    <w:rsid w:val="00F15DFB"/>
    <w:pPr>
      <w:ind w:left="720"/>
      <w:jc w:val="both"/>
    </w:pPr>
    <w:rPr>
      <w:b/>
      <w:iCs/>
      <w:u w:val="single"/>
      <w:bdr w:val="single" w:sz="8" w:space="0" w:color="auto"/>
    </w:rPr>
  </w:style>
  <w:style w:type="paragraph" w:customStyle="1" w:styleId="UnderlinePara">
    <w:name w:val="Underline Para"/>
    <w:basedOn w:val="Normal"/>
    <w:uiPriority w:val="7"/>
    <w:qFormat/>
    <w:rsid w:val="00F15DFB"/>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F15DF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F15DFB"/>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F15DFB"/>
    <w:rPr>
      <w:rFonts w:ascii="Times New Roman" w:eastAsia="Times New Roman" w:hAnsi="Times New Roman" w:cs="Times New Roman"/>
      <w:sz w:val="24"/>
    </w:rPr>
  </w:style>
  <w:style w:type="paragraph" w:customStyle="1" w:styleId="msonormal0">
    <w:name w:val="msonormal"/>
    <w:basedOn w:val="Normal"/>
    <w:rsid w:val="00F15DFB"/>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F15DFB"/>
  </w:style>
  <w:style w:type="paragraph" w:customStyle="1" w:styleId="Emphasis1">
    <w:name w:val="Emphasis1"/>
    <w:basedOn w:val="Normal"/>
    <w:uiPriority w:val="8"/>
    <w:qFormat/>
    <w:rsid w:val="00F15DF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qFormat/>
    <w:rsid w:val="00F15DFB"/>
    <w:pPr>
      <w:ind w:left="720"/>
      <w:contextualSpacing/>
    </w:pPr>
  </w:style>
  <w:style w:type="paragraph" w:customStyle="1" w:styleId="Boxed">
    <w:name w:val="Boxed"/>
    <w:basedOn w:val="Normal"/>
    <w:next w:val="Normal"/>
    <w:qFormat/>
    <w:rsid w:val="00F15DFB"/>
  </w:style>
  <w:style w:type="paragraph" w:customStyle="1" w:styleId="SupaBoxed">
    <w:name w:val="Supa Boxed"/>
    <w:basedOn w:val="BlockText"/>
    <w:next w:val="Normal"/>
    <w:link w:val="SupaBoxedChar"/>
    <w:autoRedefine/>
    <w:qFormat/>
    <w:rsid w:val="00F15DFB"/>
    <w:rPr>
      <w:color w:val="000000" w:themeColor="text1"/>
      <w:u w:val="single"/>
    </w:rPr>
  </w:style>
  <w:style w:type="character" w:customStyle="1" w:styleId="SupaBoxedChar">
    <w:name w:val="Supa Boxed Char"/>
    <w:basedOn w:val="DefaultParagraphFont"/>
    <w:link w:val="SupaBoxed"/>
    <w:rsid w:val="00F15DFB"/>
    <w:rPr>
      <w:i/>
      <w:iCs/>
      <w:color w:val="000000" w:themeColor="text1"/>
      <w:sz w:val="24"/>
      <w:u w:val="single"/>
    </w:rPr>
  </w:style>
  <w:style w:type="paragraph" w:styleId="BlockText">
    <w:name w:val="Block Text"/>
    <w:basedOn w:val="Normal"/>
    <w:uiPriority w:val="99"/>
    <w:semiHidden/>
    <w:unhideWhenUsed/>
    <w:rsid w:val="00F15DFB"/>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paragraph" w:customStyle="1" w:styleId="CiteSpacing">
    <w:name w:val="Cite Spacing"/>
    <w:basedOn w:val="Normal"/>
    <w:uiPriority w:val="4"/>
    <w:qFormat/>
    <w:rsid w:val="00F15DFB"/>
    <w:pPr>
      <w:spacing w:before="60" w:after="60"/>
    </w:pPr>
  </w:style>
  <w:style w:type="paragraph" w:customStyle="1" w:styleId="lead">
    <w:name w:val="lead"/>
    <w:basedOn w:val="Normal"/>
    <w:rsid w:val="00F15DFB"/>
    <w:pPr>
      <w:spacing w:before="100" w:beforeAutospacing="1" w:after="100" w:afterAutospacing="1" w:line="240" w:lineRule="auto"/>
    </w:pPr>
    <w:rPr>
      <w:rFonts w:ascii="Times New Roman" w:eastAsia="Times New Roman" w:hAnsi="Times New Roman" w:cs="Times New Roman"/>
    </w:rPr>
  </w:style>
  <w:style w:type="paragraph" w:customStyle="1" w:styleId="Heading411">
    <w:name w:val="Heading 411"/>
    <w:basedOn w:val="Heading1"/>
    <w:next w:val="NoSpacing"/>
    <w:link w:val="Hyperlink"/>
    <w:autoRedefine/>
    <w:uiPriority w:val="99"/>
    <w:qFormat/>
    <w:rsid w:val="0049331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8Char">
    <w:name w:val="Heading 8 Char"/>
    <w:basedOn w:val="DefaultParagraphFont"/>
    <w:link w:val="Heading8"/>
    <w:uiPriority w:val="9"/>
    <w:semiHidden/>
    <w:rsid w:val="00103E4E"/>
    <w:rPr>
      <w:rFonts w:asciiTheme="majorHAnsi" w:eastAsiaTheme="majorEastAsia" w:hAnsiTheme="majorHAnsi" w:cstheme="majorBidi"/>
      <w:color w:val="272727" w:themeColor="text1" w:themeTint="D8"/>
      <w:sz w:val="21"/>
      <w:szCs w:val="21"/>
    </w:rPr>
  </w:style>
  <w:style w:type="paragraph" w:customStyle="1" w:styleId="Analytic">
    <w:name w:val="Analytic"/>
    <w:basedOn w:val="Heading8"/>
    <w:link w:val="AnalyticChar"/>
    <w:autoRedefine/>
    <w:uiPriority w:val="5"/>
    <w:qFormat/>
    <w:rsid w:val="00103E4E"/>
    <w:rPr>
      <w:rFonts w:asciiTheme="minorHAnsi" w:hAnsiTheme="minorHAnsi"/>
      <w:b/>
      <w:color w:val="590090"/>
      <w:sz w:val="26"/>
    </w:rPr>
  </w:style>
  <w:style w:type="character" w:customStyle="1" w:styleId="AnalyticChar">
    <w:name w:val="Analytic Char"/>
    <w:basedOn w:val="DefaultParagraphFont"/>
    <w:link w:val="Analytic"/>
    <w:uiPriority w:val="5"/>
    <w:rsid w:val="00103E4E"/>
    <w:rPr>
      <w:rFonts w:eastAsiaTheme="majorEastAsia" w:cstheme="majorBidi"/>
      <w:b/>
      <w:color w:val="590090"/>
      <w:sz w:val="26"/>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7586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storyisaweapon.com/defcon1/langston.html" TargetMode="External"/><Relationship Id="rId13" Type="http://schemas.openxmlformats.org/officeDocument/2006/relationships/hyperlink" Target="https://static1.squarespace.com/static/640d6616cc8bbb354ff6ba65/t/6445d79928856674e60fb253/1682298778119/Clair-Woog-35-preEIC.pdf" TargetMode="External"/><Relationship Id="rId18" Type="http://schemas.openxmlformats.org/officeDocument/2006/relationships/hyperlink" Target="https://thehill.com/opinion/judiciary/5513010-supreme-court-trump-rul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escwa.org/taxonomy/term/8705?page=1" TargetMode="External"/><Relationship Id="rId17" Type="http://schemas.openxmlformats.org/officeDocument/2006/relationships/hyperlink" Target="https://www.vox.com/23572710/polycrisis-davos-history-climate-russia-ukraine-inflation" TargetMode="External"/><Relationship Id="rId2" Type="http://schemas.openxmlformats.org/officeDocument/2006/relationships/numbering" Target="numbering.xml"/><Relationship Id="rId16" Type="http://schemas.openxmlformats.org/officeDocument/2006/relationships/hyperlink" Target="https://muse.jhu.edu/article/95977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atishumanresource.com/collective-bargaining" TargetMode="External"/><Relationship Id="rId5" Type="http://schemas.openxmlformats.org/officeDocument/2006/relationships/webSettings" Target="webSettings.xml"/><Relationship Id="rId15" Type="http://schemas.openxmlformats.org/officeDocument/2006/relationships/hyperlink" Target="https://unherd.com/newsroom/trump-cannot-govern-without-the-bureaucrats-he-despises/" TargetMode="External"/><Relationship Id="rId10" Type="http://schemas.openxmlformats.org/officeDocument/2006/relationships/hyperlink" Target="https://ipmall.info/sites/default/files/hosted_resources/Markman/pdfFiles/1999.11.23_CIRCLE_R_INC_v._TRAIL_KING_INDUSTRIES.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igitalcommons.memphis.edu/cgi/viewcontent.cgi?article=4121&amp;context=etd" TargetMode="External"/><Relationship Id="rId14" Type="http://schemas.openxmlformats.org/officeDocument/2006/relationships/hyperlink" Target="https://davidgraeber.org/papers/dead-zones-of-the-imagination-on-violence-bureaucracy-and-interpretive-labo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15891</Words>
  <Characters>90584</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3</cp:revision>
  <dcterms:created xsi:type="dcterms:W3CDTF">2026-01-05T00:26:00Z</dcterms:created>
  <dcterms:modified xsi:type="dcterms:W3CDTF">2026-01-05T00:26:00Z</dcterms:modified>
</cp:coreProperties>
</file>