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6B38" w14:textId="6AFB954C" w:rsidR="002C28DC" w:rsidRDefault="002C28DC" w:rsidP="002C28DC">
      <w:pPr>
        <w:pStyle w:val="Heading3"/>
      </w:pPr>
      <w:r>
        <w:t>Off</w:t>
      </w:r>
      <w:r w:rsidR="00453EA8">
        <w:t xml:space="preserve"> 1</w:t>
      </w:r>
    </w:p>
    <w:p w14:paraId="4E581923" w14:textId="77777777" w:rsidR="002C28DC" w:rsidRPr="00BD386C" w:rsidRDefault="002C28DC" w:rsidP="002C28DC">
      <w:pPr>
        <w:pStyle w:val="Heading4"/>
      </w:pPr>
      <w:r>
        <w:t xml:space="preserve">Federal attacks on collective bargaining incite </w:t>
      </w:r>
      <w:r>
        <w:rPr>
          <w:u w:val="single"/>
        </w:rPr>
        <w:t>growing labor militancy</w:t>
      </w:r>
      <w:r>
        <w:t xml:space="preserve"> – that’s a </w:t>
      </w:r>
      <w:r>
        <w:rPr>
          <w:u w:val="single"/>
        </w:rPr>
        <w:t>necessary</w:t>
      </w:r>
      <w:r>
        <w:t xml:space="preserve"> check on Trump.</w:t>
      </w:r>
    </w:p>
    <w:p w14:paraId="24C92CBB" w14:textId="48FC74F8" w:rsidR="002C28DC" w:rsidRDefault="002C28DC" w:rsidP="002C28DC">
      <w:r w:rsidRPr="00BD386C">
        <w:rPr>
          <w:rStyle w:val="Style13ptBold"/>
        </w:rPr>
        <w:t xml:space="preserve">Fletcher </w:t>
      </w:r>
      <w:r>
        <w:rPr>
          <w:rStyle w:val="Style13ptBold"/>
        </w:rPr>
        <w:t>25</w:t>
      </w:r>
      <w:r>
        <w:t>, Bill Fletcher Jr.</w:t>
      </w:r>
      <w:r w:rsidRPr="001F242D">
        <w:t xml:space="preserve">, 4-8-2025, </w:t>
      </w:r>
      <w:r w:rsidRPr="00DD4508">
        <w:t>labor activist and scholar</w:t>
      </w:r>
      <w:r>
        <w:rPr>
          <w:b/>
          <w:bCs/>
        </w:rPr>
        <w:t xml:space="preserve">, </w:t>
      </w:r>
      <w:r w:rsidRPr="001F242D">
        <w:t xml:space="preserve">"Unions as a 21st Century Anti-Fascist Force", In These Times, </w:t>
      </w:r>
      <w:r w:rsidRPr="00BD386C">
        <w:t>https://inthesetimes.com/article/unions-labor-trump-oligarchy-fascism //</w:t>
      </w:r>
      <w:r>
        <w:t xml:space="preserve"> ~kwudjwa~</w:t>
      </w:r>
    </w:p>
    <w:p w14:paraId="54C5D3AE" w14:textId="77777777" w:rsidR="002C28DC" w:rsidRPr="001C3D9C" w:rsidRDefault="002C28DC" w:rsidP="002C28DC">
      <w:pPr>
        <w:rPr>
          <w:vanish/>
          <w:sz w:val="14"/>
        </w:rPr>
      </w:pPr>
      <w:r w:rsidRPr="001C3D9C">
        <w:rPr>
          <w:sz w:val="14"/>
        </w:rPr>
        <w:t xml:space="preserve">The rise of President </w:t>
      </w:r>
      <w:r w:rsidRPr="00385F45">
        <w:rPr>
          <w:rStyle w:val="StyleUnderline"/>
          <w:highlight w:val="green"/>
        </w:rPr>
        <w:t>Trump’s</w:t>
      </w:r>
      <w:r w:rsidRPr="001C3D9C">
        <w:rPr>
          <w:sz w:val="14"/>
        </w:rPr>
        <w:t xml:space="preserve"> Make America Great Again (</w:t>
      </w:r>
      <w:r w:rsidRPr="00385F45">
        <w:rPr>
          <w:rStyle w:val="StyleUnderline"/>
          <w:highlight w:val="green"/>
        </w:rPr>
        <w:t>MAGA</w:t>
      </w:r>
      <w:r w:rsidRPr="001C3D9C">
        <w:rPr>
          <w:sz w:val="14"/>
        </w:rPr>
        <w:t xml:space="preserve">) movement has represented the morphing of a broad, rightwing populist movement into a fascist movement that </w:t>
      </w:r>
      <w:r w:rsidRPr="00385F45">
        <w:rPr>
          <w:rStyle w:val="StyleUnderline"/>
          <w:highlight w:val="green"/>
        </w:rPr>
        <w:t xml:space="preserve">seeks to </w:t>
      </w:r>
      <w:r w:rsidRPr="00385F45">
        <w:rPr>
          <w:rStyle w:val="Emphasis"/>
          <w:highlight w:val="green"/>
        </w:rPr>
        <w:t>destroy</w:t>
      </w:r>
      <w:r w:rsidRPr="00385F45">
        <w:rPr>
          <w:rStyle w:val="StyleUnderline"/>
        </w:rPr>
        <w:t xml:space="preserve"> constitutional </w:t>
      </w:r>
      <w:r w:rsidRPr="00385F45">
        <w:rPr>
          <w:rStyle w:val="StyleUnderline"/>
          <w:highlight w:val="green"/>
        </w:rPr>
        <w:t>democracy</w:t>
      </w:r>
      <w:r w:rsidRPr="001C3D9C">
        <w:rPr>
          <w:sz w:val="14"/>
        </w:rPr>
        <w:t xml:space="preserve">. The current purging of the federal government, through Elon Musk’s Department of Government Efficiency (DOGE), aims at both opening the doors to a kleptocracy as well as ensuring loyalty to the MAGA vision and its retrograde goals. Yet while MAGA can be defined as fascist (or postfascist), </w:t>
      </w:r>
      <w:r w:rsidRPr="00385F45">
        <w:rPr>
          <w:rStyle w:val="StyleUnderline"/>
        </w:rPr>
        <w:t>what we do not yet see is full fascism in power</w:t>
      </w:r>
      <w:r w:rsidRPr="001C3D9C">
        <w:rPr>
          <w:sz w:val="14"/>
        </w:rPr>
        <w:t xml:space="preserve">. </w:t>
      </w:r>
      <w:r w:rsidRPr="00385F45">
        <w:rPr>
          <w:rStyle w:val="StyleUnderline"/>
        </w:rPr>
        <w:t xml:space="preserve">Rather what </w:t>
      </w:r>
      <w:r w:rsidRPr="00385F45">
        <w:rPr>
          <w:rStyle w:val="StyleUnderline"/>
          <w:highlight w:val="green"/>
        </w:rPr>
        <w:t>we are</w:t>
      </w:r>
      <w:r w:rsidRPr="00385F45">
        <w:rPr>
          <w:rStyle w:val="StyleUnderline"/>
        </w:rPr>
        <w:t xml:space="preserve"> now </w:t>
      </w:r>
      <w:r w:rsidRPr="00385F45">
        <w:rPr>
          <w:rStyle w:val="StyleUnderline"/>
          <w:highlight w:val="green"/>
        </w:rPr>
        <w:t>witnessing</w:t>
      </w:r>
      <w:r w:rsidRPr="00385F45">
        <w:rPr>
          <w:rStyle w:val="StyleUnderline"/>
        </w:rPr>
        <w:t xml:space="preserve"> appears to be something along the lines of Viktor Orbán’s regime in Hungary and, ultimately, a</w:t>
      </w:r>
      <w:r>
        <w:rPr>
          <w:rStyle w:val="StyleUnderline"/>
        </w:rPr>
        <w:t xml:space="preserve"> </w:t>
      </w:r>
      <w:r w:rsidRPr="00385F45">
        <w:rPr>
          <w:rStyle w:val="StyleUnderline"/>
        </w:rPr>
        <w:t xml:space="preserve">Putinesque regime, i.e., </w:t>
      </w:r>
      <w:r w:rsidRPr="00385F45">
        <w:rPr>
          <w:rStyle w:val="StyleUnderline"/>
          <w:highlight w:val="green"/>
        </w:rPr>
        <w:t>increased rightwing authoritarianism</w:t>
      </w:r>
      <w:r w:rsidRPr="001C3D9C">
        <w:rPr>
          <w:sz w:val="14"/>
        </w:rPr>
        <w:t xml:space="preserve">. Still, </w:t>
      </w:r>
      <w:r w:rsidRPr="00385F45">
        <w:rPr>
          <w:rStyle w:val="StyleUnderline"/>
          <w:highlight w:val="green"/>
        </w:rPr>
        <w:t>the aim of</w:t>
      </w:r>
      <w:r w:rsidRPr="00385F45">
        <w:rPr>
          <w:rStyle w:val="StyleUnderline"/>
        </w:rPr>
        <w:t xml:space="preserve"> the </w:t>
      </w:r>
      <w:r w:rsidRPr="00385F45">
        <w:rPr>
          <w:rStyle w:val="StyleUnderline"/>
          <w:highlight w:val="green"/>
        </w:rPr>
        <w:t>Trump</w:t>
      </w:r>
      <w:r w:rsidRPr="00385F45">
        <w:rPr>
          <w:rStyle w:val="StyleUnderline"/>
        </w:rPr>
        <w:t xml:space="preserve"> regime </w:t>
      </w:r>
      <w:r w:rsidRPr="00385F45">
        <w:rPr>
          <w:rStyle w:val="StyleUnderline"/>
          <w:highlight w:val="green"/>
        </w:rPr>
        <w:t>remains to destabilize all</w:t>
      </w:r>
      <w:r w:rsidRPr="00385F45">
        <w:rPr>
          <w:rStyle w:val="StyleUnderline"/>
        </w:rPr>
        <w:t xml:space="preserve"> real and potential</w:t>
      </w:r>
      <w:r>
        <w:rPr>
          <w:rStyle w:val="StyleUnderline"/>
        </w:rPr>
        <w:t xml:space="preserve"> </w:t>
      </w:r>
      <w:r w:rsidRPr="00385F45">
        <w:rPr>
          <w:rStyle w:val="StyleUnderline"/>
          <w:highlight w:val="green"/>
        </w:rPr>
        <w:t>opposition</w:t>
      </w:r>
      <w:r w:rsidRPr="00385F45">
        <w:rPr>
          <w:rStyle w:val="StyleUnderline"/>
        </w:rPr>
        <w:t>.</w:t>
      </w:r>
      <w:r>
        <w:rPr>
          <w:rStyle w:val="StyleUnderline"/>
        </w:rPr>
        <w:t xml:space="preserve"> </w:t>
      </w:r>
      <w:r w:rsidRPr="001C3D9C">
        <w:rPr>
          <w:sz w:val="14"/>
        </w:rPr>
        <w:t xml:space="preserve">MAGA, as a movement, has converged with the objectives of that segment of the capitalist class often referenced as ​“oligarchs.” </w:t>
      </w:r>
      <w:r w:rsidRPr="00385F45">
        <w:rPr>
          <w:rStyle w:val="StyleUnderline"/>
        </w:rPr>
        <w:t>Particularly situated in high tech, this group of capitalists has become very influential through their control over critical online and communications systems</w:t>
      </w:r>
      <w:r w:rsidRPr="001C3D9C">
        <w:rPr>
          <w:sz w:val="14"/>
        </w:rPr>
        <w:t xml:space="preserve">. Initially aligned, for the most part, with Democrats, the oligarchs appear to have decided that they are nothing short of superior beings that must seize the reins of government in order to operate it much like a business, and for their own ends. This includes expanding their wealth, but also for those, such as Musk, who have a quasi-science fiction vision of a future where the elite abandon Earth and settle Mars or some artificial satellite, there is the need for direct governmental involvement in such projects. Along with the oligarchs are those in the business class who simply wish to ravage the federal kitty, leading to the emergence of kleptocracy. In earlier eras the expression ​“offensive of capital” would be used for moments when the capitalist class would move to reverse the victories that working people had won. We are now experiencing something more dramatic than that. </w:t>
      </w:r>
      <w:r w:rsidRPr="00385F45">
        <w:rPr>
          <w:rStyle w:val="StyleUnderline"/>
        </w:rPr>
        <w:t>This is a</w:t>
      </w:r>
      <w:r>
        <w:rPr>
          <w:rStyle w:val="StyleUnderline"/>
        </w:rPr>
        <w:t xml:space="preserve"> </w:t>
      </w:r>
      <w:r w:rsidRPr="00385F45">
        <w:rPr>
          <w:rStyle w:val="StyleUnderline"/>
        </w:rPr>
        <w:t>​‘blitzkrieg’ of segments of capital in alignment with a</w:t>
      </w:r>
      <w:r>
        <w:rPr>
          <w:rStyle w:val="StyleUnderline"/>
        </w:rPr>
        <w:t xml:space="preserve"> </w:t>
      </w:r>
      <w:r w:rsidRPr="00385F45">
        <w:rPr>
          <w:rStyle w:val="StyleUnderline"/>
        </w:rPr>
        <w:t>mass rightwing movement, making the current attack especially dangerous</w:t>
      </w:r>
      <w:r w:rsidRPr="001C3D9C">
        <w:rPr>
          <w:sz w:val="14"/>
        </w:rPr>
        <w:t xml:space="preserve">. To put it another way, the millions of diehard MAGA supporters are not just observers but have become the foot-soldiers for Trump even when they may have an ambivalence about the objectives of the oligarchs. </w:t>
      </w:r>
      <w:r w:rsidRPr="001C3D9C">
        <w:rPr>
          <w:vanish/>
          <w:sz w:val="14"/>
        </w:rPr>
        <w:t>Bottom of Form</w:t>
      </w:r>
    </w:p>
    <w:p w14:paraId="44569A92" w14:textId="77777777" w:rsidR="002C28DC" w:rsidRPr="001C3D9C" w:rsidRDefault="002C28DC" w:rsidP="002C28DC">
      <w:pPr>
        <w:rPr>
          <w:sz w:val="14"/>
        </w:rPr>
      </w:pPr>
      <w:r w:rsidRPr="001C3D9C">
        <w:rPr>
          <w:sz w:val="14"/>
        </w:rPr>
        <w:t xml:space="preserve">Organized labor has been divided over whether and how to respond to this offensive. Roughly speaking, there are three general categories: </w:t>
      </w:r>
      <w:r w:rsidRPr="001C3D9C">
        <w:rPr>
          <w:i/>
          <w:iCs/>
          <w:sz w:val="14"/>
        </w:rPr>
        <w:t>the collaborators, the ostriches and the resisters</w:t>
      </w:r>
      <w:r w:rsidRPr="001C3D9C">
        <w:rPr>
          <w:sz w:val="14"/>
        </w:rPr>
        <w:t xml:space="preserve">. The ​“collaborators” are those unions that are going along with Trump’s agenda. The ​“ostriches” are those that are attempting to avoid conflict and hoping to simply last out the next four years. The ​“resisters” are those that seek to reject MAGA and the current offensive. Each of these categories are quite uneven and their approaches have their own limits. The resisters, for instance, are prepared to ally with other groups to a certain extent, but have a tendency to work on their own. </w:t>
      </w:r>
      <w:r w:rsidRPr="00385F45">
        <w:rPr>
          <w:rStyle w:val="StyleUnderline"/>
        </w:rPr>
        <w:t xml:space="preserve">The </w:t>
      </w:r>
      <w:r w:rsidRPr="00385F45">
        <w:rPr>
          <w:rStyle w:val="StyleUnderline"/>
          <w:highlight w:val="green"/>
        </w:rPr>
        <w:t>federal sector unions</w:t>
      </w:r>
      <w:r w:rsidRPr="00385F45">
        <w:rPr>
          <w:rStyle w:val="StyleUnderline"/>
        </w:rPr>
        <w:t xml:space="preserve"> that </w:t>
      </w:r>
      <w:r w:rsidRPr="00385F45">
        <w:rPr>
          <w:rStyle w:val="StyleUnderline"/>
          <w:highlight w:val="green"/>
        </w:rPr>
        <w:t>are being forced to resist</w:t>
      </w:r>
      <w:r w:rsidRPr="00385F45">
        <w:rPr>
          <w:rStyle w:val="StyleUnderline"/>
        </w:rPr>
        <w:t xml:space="preserve"> are mainly relying on litigation and lobbying</w:t>
      </w:r>
      <w:r w:rsidRPr="001C3D9C">
        <w:rPr>
          <w:sz w:val="14"/>
        </w:rPr>
        <w:t xml:space="preserve">, for instance, </w:t>
      </w:r>
      <w:r w:rsidRPr="00385F45">
        <w:rPr>
          <w:rStyle w:val="StyleUnderline"/>
        </w:rPr>
        <w:t>appearing to be largely uncomfortable with, or unprepared for, more mass actions, such as work stoppages</w:t>
      </w:r>
      <w:r w:rsidRPr="001C3D9C">
        <w:rPr>
          <w:sz w:val="14"/>
        </w:rPr>
        <w:t xml:space="preserve">. </w:t>
      </w:r>
      <w:r w:rsidRPr="00385F45">
        <w:rPr>
          <w:rStyle w:val="StyleUnderline"/>
        </w:rPr>
        <w:t xml:space="preserve">This dynamic may soon shift </w:t>
      </w:r>
      <w:r w:rsidRPr="00385F45">
        <w:rPr>
          <w:rStyle w:val="StyleUnderline"/>
          <w:highlight w:val="green"/>
        </w:rPr>
        <w:t>as a</w:t>
      </w:r>
      <w:r>
        <w:rPr>
          <w:rStyle w:val="StyleUnderline"/>
          <w:highlight w:val="green"/>
        </w:rPr>
        <w:t xml:space="preserve"> </w:t>
      </w:r>
      <w:r w:rsidRPr="00385F45">
        <w:rPr>
          <w:rStyle w:val="StyleUnderline"/>
          <w:highlight w:val="green"/>
        </w:rPr>
        <w:t>result of Trump attempting to obliterate collective bargaining</w:t>
      </w:r>
      <w:r w:rsidRPr="00385F45">
        <w:rPr>
          <w:rStyle w:val="StyleUnderline"/>
        </w:rPr>
        <w:t xml:space="preserve"> for nearly one million federal</w:t>
      </w:r>
      <w:r>
        <w:rPr>
          <w:rStyle w:val="StyleUnderline"/>
        </w:rPr>
        <w:t xml:space="preserve"> </w:t>
      </w:r>
      <w:r w:rsidRPr="00385F45">
        <w:rPr>
          <w:rStyle w:val="StyleUnderline"/>
        </w:rPr>
        <w:t>workers.</w:t>
      </w:r>
      <w:r>
        <w:rPr>
          <w:rStyle w:val="StyleUnderline"/>
        </w:rPr>
        <w:t xml:space="preserve"> </w:t>
      </w:r>
      <w:r w:rsidRPr="001C3D9C">
        <w:rPr>
          <w:sz w:val="14"/>
        </w:rPr>
        <w:t xml:space="preserve">The difference in approach among sections of organized labor is not, primarily, a disagreement over tactics. Rather, it reflects differences over how to understand the nature of the moment and, as a result, the question of what is the necessary strategy. The reality is that we are living through a time when forces of fascism are on the march. This means that </w:t>
      </w:r>
      <w:r w:rsidRPr="00385F45">
        <w:rPr>
          <w:rStyle w:val="StyleUnderline"/>
        </w:rPr>
        <w:t>confronting MAGA solely on the grounds of deteriorating working (or living) conditions is insufficient</w:t>
      </w:r>
      <w:r w:rsidRPr="001C3D9C">
        <w:rPr>
          <w:sz w:val="14"/>
        </w:rPr>
        <w:t xml:space="preserve">. </w:t>
      </w:r>
      <w:r w:rsidRPr="00385F45">
        <w:rPr>
          <w:rStyle w:val="StyleUnderline"/>
        </w:rPr>
        <w:t xml:space="preserve">The </w:t>
      </w:r>
      <w:r w:rsidRPr="00385F45">
        <w:rPr>
          <w:rStyle w:val="StyleUnderline"/>
          <w:highlight w:val="green"/>
        </w:rPr>
        <w:t>Trump</w:t>
      </w:r>
      <w:r w:rsidRPr="00385F45">
        <w:rPr>
          <w:rStyle w:val="StyleUnderline"/>
        </w:rPr>
        <w:t xml:space="preserve"> regime </w:t>
      </w:r>
      <w:r w:rsidRPr="00385F45">
        <w:rPr>
          <w:rStyle w:val="StyleUnderline"/>
          <w:highlight w:val="green"/>
        </w:rPr>
        <w:t xml:space="preserve">is aiming to roll back </w:t>
      </w:r>
      <w:r w:rsidRPr="00BD386C">
        <w:rPr>
          <w:rStyle w:val="StyleUnderline"/>
          <w:highlight w:val="green"/>
        </w:rPr>
        <w:t>all</w:t>
      </w:r>
      <w:r w:rsidRPr="00385F45">
        <w:rPr>
          <w:rStyle w:val="StyleUnderline"/>
        </w:rPr>
        <w:t xml:space="preserve"> of the </w:t>
      </w:r>
      <w:r w:rsidRPr="00385F45">
        <w:rPr>
          <w:rStyle w:val="StyleUnderline"/>
          <w:highlight w:val="green"/>
        </w:rPr>
        <w:t>progress</w:t>
      </w:r>
      <w:r w:rsidRPr="00385F45">
        <w:rPr>
          <w:rStyle w:val="StyleUnderline"/>
        </w:rPr>
        <w:t xml:space="preserve"> made throughout the</w:t>
      </w:r>
      <w:r>
        <w:rPr>
          <w:rStyle w:val="StyleUnderline"/>
        </w:rPr>
        <w:t xml:space="preserve"> </w:t>
      </w:r>
      <w:r w:rsidRPr="00385F45">
        <w:rPr>
          <w:rStyle w:val="StyleUnderline"/>
        </w:rPr>
        <w:t>20th</w:t>
      </w:r>
      <w:r>
        <w:rPr>
          <w:rStyle w:val="StyleUnderline"/>
        </w:rPr>
        <w:t xml:space="preserve"> </w:t>
      </w:r>
      <w:r w:rsidRPr="00385F45">
        <w:rPr>
          <w:rStyle w:val="StyleUnderline"/>
        </w:rPr>
        <w:t>century, and is targeting political opposition wherever it arises</w:t>
      </w:r>
      <w:r w:rsidRPr="001C3D9C">
        <w:rPr>
          <w:sz w:val="14"/>
        </w:rPr>
        <w:t xml:space="preserve">. </w:t>
      </w:r>
      <w:r w:rsidRPr="00385F45">
        <w:rPr>
          <w:rStyle w:val="Emphasis"/>
          <w:highlight w:val="green"/>
        </w:rPr>
        <w:t>This requires an all-hands-on-deck response</w:t>
      </w:r>
      <w:r w:rsidRPr="001C3D9C">
        <w:rPr>
          <w:sz w:val="14"/>
        </w:rPr>
        <w:t xml:space="preserve">. This is not a moment for faux bipartisanship; it is a moment for resistance and obstruction to block the Trump administration from carrying out its far-right objectives. Rank-and-file members of our unions should be won over to fully appreciate the nature of the danger facing us, and all that it implies.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 Workers must be convinced of the possibility of beating back the darkness and winning. </w:t>
      </w:r>
      <w:r w:rsidRPr="00385F45">
        <w:rPr>
          <w:rStyle w:val="StyleUnderline"/>
          <w:highlight w:val="green"/>
        </w:rPr>
        <w:t>Taking on MAGA will need</w:t>
      </w:r>
      <w:r w:rsidRPr="00385F45">
        <w:rPr>
          <w:rStyle w:val="StyleUnderline"/>
        </w:rPr>
        <w:t xml:space="preserve"> to involve, </w:t>
      </w:r>
      <w:r w:rsidRPr="001C3D9C">
        <w:rPr>
          <w:sz w:val="14"/>
        </w:rPr>
        <w:t>but not be limited to,</w:t>
      </w:r>
      <w:r w:rsidRPr="00385F45">
        <w:rPr>
          <w:rStyle w:val="StyleUnderline"/>
        </w:rPr>
        <w:t xml:space="preserve"> labor </w:t>
      </w:r>
      <w:r w:rsidRPr="00385F45">
        <w:rPr>
          <w:rStyle w:val="StyleUnderline"/>
          <w:highlight w:val="green"/>
        </w:rPr>
        <w:t>militancy</w:t>
      </w:r>
      <w:r w:rsidRPr="001C3D9C">
        <w:rPr>
          <w:sz w:val="14"/>
        </w:rPr>
        <w:t xml:space="preserve">. </w:t>
      </w:r>
      <w:r w:rsidRPr="00385F45">
        <w:rPr>
          <w:rStyle w:val="StyleUnderline"/>
          <w:highlight w:val="green"/>
        </w:rPr>
        <w:t>Accompanying</w:t>
      </w:r>
      <w:r w:rsidRPr="00385F45">
        <w:rPr>
          <w:rStyle w:val="StyleUnderline"/>
        </w:rPr>
        <w:t xml:space="preserve"> shrewd and creative </w:t>
      </w:r>
      <w:r w:rsidRPr="00385F45">
        <w:rPr>
          <w:rStyle w:val="StyleUnderline"/>
          <w:highlight w:val="green"/>
        </w:rPr>
        <w:t>tactical actions must be</w:t>
      </w:r>
      <w:r w:rsidRPr="00385F45">
        <w:rPr>
          <w:rStyle w:val="StyleUnderline"/>
        </w:rPr>
        <w:t xml:space="preserve"> a</w:t>
      </w:r>
      <w:r>
        <w:rPr>
          <w:rStyle w:val="StyleUnderline"/>
        </w:rPr>
        <w:t xml:space="preserve"> </w:t>
      </w:r>
      <w:r w:rsidRPr="00385F45">
        <w:rPr>
          <w:rStyle w:val="StyleUnderline"/>
        </w:rPr>
        <w:t>proactive vision regarding an alternative to rightwing authoritarianism, an alternative many of us summarize as the fight for a</w:t>
      </w:r>
      <w:r>
        <w:rPr>
          <w:rStyle w:val="StyleUnderline"/>
        </w:rPr>
        <w:t xml:space="preserve"> </w:t>
      </w:r>
      <w:r w:rsidRPr="00385F45">
        <w:rPr>
          <w:rStyle w:val="StyleUnderline"/>
        </w:rPr>
        <w:t>​“</w:t>
      </w:r>
      <w:hyperlink r:id="rId5" w:tgtFrame="_blank" w:history="1">
        <w:r w:rsidRPr="00385F45">
          <w:rPr>
            <w:rStyle w:val="StyleUnderline"/>
          </w:rPr>
          <w:t>Third Reconstruction</w:t>
        </w:r>
      </w:hyperlink>
      <w:r w:rsidRPr="00385F45">
        <w:rPr>
          <w:rStyle w:val="StyleUnderline"/>
        </w:rPr>
        <w:t>” — </w:t>
      </w:r>
      <w:r w:rsidRPr="00385F45">
        <w:rPr>
          <w:rStyle w:val="StyleUnderline"/>
          <w:highlight w:val="green"/>
        </w:rPr>
        <w:t>a political realignment carried</w:t>
      </w:r>
      <w:r w:rsidRPr="00385F45">
        <w:rPr>
          <w:rStyle w:val="StyleUnderline"/>
        </w:rPr>
        <w:t xml:space="preserve"> out </w:t>
      </w:r>
      <w:r w:rsidRPr="00385F45">
        <w:rPr>
          <w:rStyle w:val="StyleUnderline"/>
          <w:highlight w:val="green"/>
        </w:rPr>
        <w:t>through a</w:t>
      </w:r>
      <w:r>
        <w:rPr>
          <w:rStyle w:val="StyleUnderline"/>
          <w:highlight w:val="green"/>
        </w:rPr>
        <w:t xml:space="preserve"> </w:t>
      </w:r>
      <w:r w:rsidRPr="00385F45">
        <w:rPr>
          <w:rStyle w:val="StyleUnderline"/>
        </w:rPr>
        <w:t xml:space="preserve">multiracial democratic </w:t>
      </w:r>
      <w:r w:rsidRPr="00385F45">
        <w:rPr>
          <w:rStyle w:val="StyleUnderline"/>
          <w:highlight w:val="green"/>
        </w:rPr>
        <w:t>movement from below</w:t>
      </w:r>
      <w:r w:rsidRPr="001C3D9C">
        <w:rPr>
          <w:sz w:val="14"/>
        </w:rPr>
        <w:t xml:space="preserve">. This is a challenging but essential task since many in this country have not only lost faith in constitutional democracy, but they have lost faith in the ability to bring about lasting progressive change. </w:t>
      </w:r>
      <w:r w:rsidRPr="00385F45">
        <w:rPr>
          <w:rStyle w:val="StyleUnderline"/>
          <w:highlight w:val="green"/>
        </w:rPr>
        <w:t>Reversing</w:t>
      </w:r>
      <w:r w:rsidRPr="00385F45">
        <w:rPr>
          <w:rStyle w:val="StyleUnderline"/>
        </w:rPr>
        <w:t xml:space="preserve"> this sense of </w:t>
      </w:r>
      <w:r w:rsidRPr="00385F45">
        <w:rPr>
          <w:rStyle w:val="StyleUnderline"/>
          <w:highlight w:val="green"/>
        </w:rPr>
        <w:t>pessimism is key to the survival of the labor movement</w:t>
      </w:r>
      <w:r w:rsidRPr="00385F45">
        <w:rPr>
          <w:rStyle w:val="StyleUnderline"/>
        </w:rPr>
        <w:t>, both among established trade unions as well as more nontraditional forms of labor organizing</w:t>
      </w:r>
      <w:r w:rsidRPr="001C3D9C">
        <w:rPr>
          <w:sz w:val="14"/>
        </w:rPr>
        <w:t>. Workers must be convinced of the possibility of beating back the darkness and winning. Indeed, our work must be guided by the notion that we are fighting for a future without fear</w:t>
      </w:r>
      <w:r w:rsidRPr="001C3D9C">
        <w:rPr>
          <w:i/>
          <w:iCs/>
          <w:sz w:val="14"/>
        </w:rPr>
        <w:t>.</w:t>
      </w:r>
    </w:p>
    <w:p w14:paraId="49749D25" w14:textId="77777777" w:rsidR="002C28DC" w:rsidRPr="00617781" w:rsidRDefault="002C28DC" w:rsidP="002C28DC">
      <w:pPr>
        <w:pStyle w:val="Heading4"/>
      </w:pPr>
      <w:r>
        <w:t xml:space="preserve">Protections </w:t>
      </w:r>
      <w:r w:rsidRPr="00511CD3">
        <w:rPr>
          <w:u w:val="single"/>
        </w:rPr>
        <w:t>shred</w:t>
      </w:r>
      <w:r>
        <w:t xml:space="preserve"> </w:t>
      </w:r>
      <w:r w:rsidRPr="00511CD3">
        <w:t>militancy</w:t>
      </w:r>
      <w:r>
        <w:t xml:space="preserve"> and guarantees </w:t>
      </w:r>
      <w:r>
        <w:rPr>
          <w:u w:val="single"/>
        </w:rPr>
        <w:t>counter-veiling labor laws</w:t>
      </w:r>
      <w:r>
        <w:t xml:space="preserve"> that weaken labor power broadly – turns case.</w:t>
      </w:r>
    </w:p>
    <w:p w14:paraId="19BD6092" w14:textId="77777777" w:rsidR="002C28DC" w:rsidRPr="00617781" w:rsidRDefault="002C28DC" w:rsidP="002C28DC">
      <w:r w:rsidRPr="00631961">
        <w:rPr>
          <w:rStyle w:val="Style13ptBold"/>
        </w:rPr>
        <w:t>Fisk 21</w:t>
      </w:r>
      <w:r>
        <w:t>,</w:t>
      </w:r>
      <w:r w:rsidRPr="00631961">
        <w:t xml:space="preserve"> </w:t>
      </w:r>
      <w:r w:rsidRPr="00617781">
        <w:t>Catherine L. Fisk</w:t>
      </w:r>
      <w:r>
        <w:t xml:space="preserve">, 03 feb 2021, </w:t>
      </w:r>
      <w:r w:rsidRPr="00DD4508">
        <w:t>Barbara Nachtrieb Armstrong Professor of Law at the UC Berkeley School of Law</w:t>
      </w:r>
      <w:r>
        <w:t>, “</w:t>
      </w:r>
      <w:r w:rsidRPr="00617781">
        <w:t>The Once and Future Countervailing Power of Labor</w:t>
      </w:r>
      <w:r>
        <w:t xml:space="preserve">,” The Yale Law Journal, Volume 130, </w:t>
      </w:r>
      <w:r w:rsidRPr="00631961">
        <w:t>https://www.yalelawjournal.org/forum/the-once-and-future-countervailing-power-of-labor //</w:t>
      </w:r>
      <w:r>
        <w:t xml:space="preserve"> ~kwudjwa~</w:t>
      </w:r>
    </w:p>
    <w:p w14:paraId="112E897F" w14:textId="77777777" w:rsidR="002C28DC" w:rsidRPr="00617781" w:rsidRDefault="002C28DC" w:rsidP="002C28DC">
      <w:pPr>
        <w:rPr>
          <w:sz w:val="16"/>
        </w:rPr>
      </w:pPr>
      <w:r w:rsidRPr="00CA7905">
        <w:rPr>
          <w:rStyle w:val="StyleUnderline"/>
          <w:highlight w:val="green"/>
        </w:rPr>
        <w:t xml:space="preserve">Government protection of labor </w:t>
      </w:r>
      <w:r w:rsidRPr="00786232">
        <w:rPr>
          <w:rStyle w:val="StyleUnderline"/>
        </w:rPr>
        <w:t>organizing</w:t>
      </w:r>
      <w:r w:rsidRPr="00CA7905">
        <w:rPr>
          <w:rStyle w:val="StyleUnderline"/>
        </w:rPr>
        <w:t xml:space="preserve"> came with government regulation of labor organizations. </w:t>
      </w:r>
      <w:r w:rsidRPr="00617781">
        <w:rPr>
          <w:sz w:val="16"/>
        </w:rPr>
        <w:t xml:space="preserve">The labor organizations to which the NLRA gave a special role in the self-regulation of industry were no longer just private-membership organizations but were now imbued with the public </w:t>
      </w:r>
      <w:r w:rsidRPr="00786232">
        <w:rPr>
          <w:sz w:val="16"/>
        </w:rPr>
        <w:t xml:space="preserve">interest.18 </w:t>
      </w:r>
      <w:r w:rsidRPr="00786232">
        <w:rPr>
          <w:rStyle w:val="StyleUnderline"/>
        </w:rPr>
        <w:t>Law</w:t>
      </w:r>
      <w:r w:rsidRPr="00786232">
        <w:rPr>
          <w:sz w:val="16"/>
        </w:rPr>
        <w:t xml:space="preserve"> therefore </w:t>
      </w:r>
      <w:r w:rsidRPr="00786232">
        <w:rPr>
          <w:rStyle w:val="StyleUnderline"/>
        </w:rPr>
        <w:t>created a tangle of incentives towards less radical, less political, more self-interested behavior</w:t>
      </w:r>
      <w:r w:rsidRPr="00786232">
        <w:rPr>
          <w:sz w:val="16"/>
        </w:rPr>
        <w:t xml:space="preserve">.19 </w:t>
      </w:r>
      <w:r w:rsidRPr="00786232">
        <w:rPr>
          <w:rStyle w:val="Emphasis"/>
        </w:rPr>
        <w:t xml:space="preserve">The Norris-LaGuardia Act and the NLRA reduced outright repression of labor as a social movement, but they </w:t>
      </w:r>
      <w:r w:rsidRPr="00617781">
        <w:rPr>
          <w:rStyle w:val="Emphasis"/>
          <w:highlight w:val="green"/>
        </w:rPr>
        <w:t xml:space="preserve">channeled union activism towards </w:t>
      </w:r>
      <w:r w:rsidRPr="00786232">
        <w:rPr>
          <w:rStyle w:val="Emphasis"/>
        </w:rPr>
        <w:t>a state-preferred goal—</w:t>
      </w:r>
      <w:r w:rsidRPr="00617781">
        <w:rPr>
          <w:rStyle w:val="Emphasis"/>
          <w:highlight w:val="green"/>
        </w:rPr>
        <w:t>collective bargaining</w:t>
      </w:r>
      <w:r w:rsidRPr="00617781">
        <w:rPr>
          <w:rStyle w:val="Emphasis"/>
        </w:rPr>
        <w:t>—and away from more radical movement objectives.</w:t>
      </w:r>
      <w:r w:rsidRPr="00CA7905">
        <w:rPr>
          <w:rStyle w:val="StyleUnderline"/>
        </w:rPr>
        <w:t xml:space="preserve"> </w:t>
      </w:r>
      <w:r w:rsidRPr="00617781">
        <w:rPr>
          <w:sz w:val="16"/>
        </w:rPr>
        <w:t xml:space="preserve">21 The NLRA’s promotion of union organizing on a certain model changed the structure under which unions organized. 22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sectoral).23 The protection of worker power through mandated union security based on exclusive representation enabled racist unions to exclude people of color24 while empowering conservative and quiescent unions to push out more radical unions.25 And, as we now see with police, legal protections for majority unions have enabled union leaders to thwart challenges from reform-oriented or minority groups.26 Antilabor interpretations of the NLRA increased the costs of movement activism, including sitdown strikes (which had been crucial to organizing Detroit in 1937), slowdowns (useful for workers who fear being fired for striking), and secondary picketing or boycotts (which are necessary to exert effective power in supply chains and in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 </w:t>
      </w:r>
      <w:r w:rsidRPr="00200137">
        <w:rPr>
          <w:rStyle w:val="StyleUnderline"/>
        </w:rPr>
        <w:t xml:space="preserve">The vast literature on twentieth-century labor and civil </w:t>
      </w:r>
      <w:r w:rsidRPr="00786232">
        <w:rPr>
          <w:rStyle w:val="StyleUnderline"/>
        </w:rPr>
        <w:t xml:space="preserve">rights shows how </w:t>
      </w:r>
      <w:r w:rsidRPr="00786232">
        <w:rPr>
          <w:rStyle w:val="Emphasis"/>
        </w:rPr>
        <w:t>business skillfully deployed the menaces of radicalism, socialism, and communism to tar ambitious labor and civil-rights organizing</w:t>
      </w:r>
      <w:r w:rsidRPr="00786232">
        <w:rPr>
          <w:sz w:val="16"/>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w:t>
      </w:r>
      <w:r w:rsidRPr="00617781">
        <w:rPr>
          <w:sz w:val="16"/>
        </w:rPr>
        <w:t xml:space="preserve"> radicals out of leadership positions.31 The National Association for the Advancement of Colored People and some other civil-rights groups sought to preserve their legitimacy and influence by taking a strong stance against communists in their ranks.32 </w:t>
      </w:r>
      <w:r w:rsidRPr="00200137">
        <w:rPr>
          <w:rStyle w:val="StyleUnderline"/>
        </w:rPr>
        <w:t>Although there is plenty of blame to go around</w:t>
      </w:r>
      <w:r w:rsidRPr="00617781">
        <w:rPr>
          <w:sz w:val="16"/>
        </w:rPr>
        <w:t>—indeed, some American communists did the cause of labor and civil rights no favors33—</w:t>
      </w:r>
      <w:r w:rsidRPr="00200137">
        <w:rPr>
          <w:rStyle w:val="StyleUnderline"/>
        </w:rPr>
        <w:t>the purge of progressives and radicals reduced the vigor of organizing and derailed certain efforts to end race and sex discrimination on the part of employers and unions</w:t>
      </w:r>
      <w:r w:rsidRPr="00617781">
        <w:rPr>
          <w:sz w:val="16"/>
        </w:rPr>
        <w:t xml:space="preserve">.34 </w:t>
      </w:r>
      <w:r w:rsidRPr="00200137">
        <w:rPr>
          <w:rStyle w:val="Emphasis"/>
          <w:sz w:val="28"/>
          <w:szCs w:val="28"/>
          <w:highlight w:val="green"/>
        </w:rPr>
        <w:t xml:space="preserve">History invites us to think about what happens </w:t>
      </w:r>
      <w:r w:rsidRPr="00200137">
        <w:rPr>
          <w:rStyle w:val="Emphasis"/>
          <w:i/>
          <w:sz w:val="28"/>
          <w:szCs w:val="28"/>
          <w:highlight w:val="green"/>
        </w:rPr>
        <w:t>after</w:t>
      </w:r>
      <w:r w:rsidRPr="00200137">
        <w:rPr>
          <w:rStyle w:val="Emphasis"/>
          <w:sz w:val="28"/>
          <w:szCs w:val="28"/>
          <w:highlight w:val="green"/>
        </w:rPr>
        <w:t xml:space="preserve"> unions </w:t>
      </w:r>
      <w:r w:rsidRPr="00786232">
        <w:rPr>
          <w:rStyle w:val="Emphasis"/>
          <w:sz w:val="28"/>
          <w:szCs w:val="28"/>
        </w:rPr>
        <w:t xml:space="preserve">or other social-movement organizations </w:t>
      </w:r>
      <w:r w:rsidRPr="00200137">
        <w:rPr>
          <w:rStyle w:val="Emphasis"/>
          <w:sz w:val="28"/>
          <w:szCs w:val="28"/>
          <w:highlight w:val="green"/>
        </w:rPr>
        <w:t>gain power.</w:t>
      </w:r>
      <w:r w:rsidRPr="00617781">
        <w:rPr>
          <w:sz w:val="16"/>
        </w:rPr>
        <w:t xml:space="preserve"> </w:t>
      </w:r>
      <w:r w:rsidRPr="00617781">
        <w:rPr>
          <w:rStyle w:val="StyleUnderline"/>
        </w:rPr>
        <w:t xml:space="preserve">At the end of World War II, just as unions were poised to win (through a massive strike wave) the wage increases that had been long delayed by wartime wage and price controls, </w:t>
      </w:r>
      <w:r w:rsidRPr="00511CD3">
        <w:rPr>
          <w:rStyle w:val="StyleUnderline"/>
        </w:rPr>
        <w:t>business used the labor upsurge as a wedge issue to win Congress</w:t>
      </w:r>
      <w:r w:rsidRPr="00617781">
        <w:rPr>
          <w:rStyle w:val="StyleUnderline"/>
        </w:rPr>
        <w:t xml:space="preserve"> for the first time since 1932.</w:t>
      </w:r>
      <w:r w:rsidRPr="00617781">
        <w:rPr>
          <w:sz w:val="16"/>
        </w:rPr>
        <w:t xml:space="preserve"> </w:t>
      </w:r>
      <w:r w:rsidRPr="00617781">
        <w:rPr>
          <w:rStyle w:val="StyleUnderline"/>
          <w:highlight w:val="green"/>
        </w:rPr>
        <w:t xml:space="preserve">Congress scaled back </w:t>
      </w:r>
      <w:r w:rsidRPr="00511CD3">
        <w:rPr>
          <w:rStyle w:val="StyleUnderline"/>
        </w:rPr>
        <w:t xml:space="preserve">labor </w:t>
      </w:r>
      <w:r w:rsidRPr="00617781">
        <w:rPr>
          <w:rStyle w:val="StyleUnderline"/>
          <w:highlight w:val="green"/>
        </w:rPr>
        <w:t>protections</w:t>
      </w:r>
      <w:r w:rsidRPr="00617781">
        <w:rPr>
          <w:rStyle w:val="StyleUnderline"/>
        </w:rPr>
        <w:t xml:space="preserve"> over President Truman’s half-hearted veto, insisting that labor had become too powerful.</w:t>
      </w:r>
      <w:r w:rsidRPr="00617781">
        <w:rPr>
          <w:sz w:val="16"/>
        </w:rPr>
        <w:t xml:space="preserve"> </w:t>
      </w:r>
      <w:r w:rsidRPr="00617781">
        <w:rPr>
          <w:rStyle w:val="StyleUnderline"/>
        </w:rPr>
        <w:t xml:space="preserve">The </w:t>
      </w:r>
      <w:r w:rsidRPr="00617781">
        <w:rPr>
          <w:rStyle w:val="StyleUnderline"/>
          <w:highlight w:val="green"/>
        </w:rPr>
        <w:t>Taft-Hartley</w:t>
      </w:r>
      <w:r w:rsidRPr="00617781">
        <w:rPr>
          <w:rStyle w:val="StyleUnderline"/>
        </w:rPr>
        <w:t xml:space="preserve"> Act of 1947</w:t>
      </w:r>
      <w:r w:rsidRPr="00617781">
        <w:rPr>
          <w:sz w:val="16"/>
        </w:rPr>
        <w:t xml:space="preserve"> adopted a multipronged approach to reducing union power.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protest.37 It forced leftists out of leadership positions.38 It made unions subject to suit as entities.39 It</w:t>
      </w:r>
      <w:r w:rsidRPr="00617781">
        <w:rPr>
          <w:rStyle w:val="StyleUnderline"/>
        </w:rPr>
        <w:t xml:space="preserve"> </w:t>
      </w:r>
      <w:r w:rsidRPr="00617781">
        <w:rPr>
          <w:rStyle w:val="StyleUnderline"/>
          <w:highlight w:val="green"/>
        </w:rPr>
        <w:t>made c</w:t>
      </w:r>
      <w:r w:rsidRPr="00617781">
        <w:rPr>
          <w:rStyle w:val="StyleUnderline"/>
        </w:rPr>
        <w:t>ollective-</w:t>
      </w:r>
      <w:r w:rsidRPr="00617781">
        <w:rPr>
          <w:rStyle w:val="StyleUnderline"/>
          <w:highlight w:val="green"/>
        </w:rPr>
        <w:t>b</w:t>
      </w:r>
      <w:r w:rsidRPr="00617781">
        <w:rPr>
          <w:rStyle w:val="StyleUnderline"/>
        </w:rPr>
        <w:t xml:space="preserve">argaining </w:t>
      </w:r>
      <w:r w:rsidRPr="00617781">
        <w:rPr>
          <w:rStyle w:val="StyleUnderline"/>
          <w:highlight w:val="green"/>
        </w:rPr>
        <w:t>a</w:t>
      </w:r>
      <w:r w:rsidRPr="00617781">
        <w:rPr>
          <w:rStyle w:val="StyleUnderline"/>
        </w:rPr>
        <w:t xml:space="preserve">greements </w:t>
      </w:r>
      <w:r w:rsidRPr="00617781">
        <w:rPr>
          <w:rStyle w:val="StyleUnderline"/>
          <w:highlight w:val="green"/>
        </w:rPr>
        <w:t xml:space="preserve">enforceable by judges who used that power </w:t>
      </w:r>
      <w:r w:rsidRPr="00511CD3">
        <w:rPr>
          <w:rStyle w:val="StyleUnderline"/>
        </w:rPr>
        <w:t xml:space="preserve">to enjoin strikes in violation of collectively bargained no-strike clauses and </w:t>
      </w:r>
      <w:r w:rsidRPr="00617781">
        <w:rPr>
          <w:rStyle w:val="StyleUnderline"/>
          <w:highlight w:val="green"/>
        </w:rPr>
        <w:t xml:space="preserve">to award damages against unions </w:t>
      </w:r>
      <w:r w:rsidRPr="00511CD3">
        <w:rPr>
          <w:rStyle w:val="StyleUnderline"/>
        </w:rPr>
        <w:t>that were insufficiently vigorous or competent in enforcing contracts against employer breach</w:t>
      </w:r>
      <w:r w:rsidRPr="00617781">
        <w:rPr>
          <w:rStyle w:val="StyleUnderline"/>
        </w:rPr>
        <w:t>.</w:t>
      </w:r>
      <w:r w:rsidRPr="00617781">
        <w:rPr>
          <w:sz w:val="16"/>
        </w:rPr>
        <w:t xml:space="preserve">41 The Landrum-Griffin Act continued the work of the Taft-Hartley Act by eliminating legal protection for secondary protests and by regulating internal union affairs.42 The ostensible purpose of this legislation was to curb union abuses of power and corruption, and make unions more responsible to their members and to their contracts with employers.43 But an important purpose and effect was also to weaken unions and reduce labor protest. As I have documented elsewhere, the </w:t>
      </w:r>
      <w:r w:rsidRPr="00617781">
        <w:rPr>
          <w:rStyle w:val="StyleUnderline"/>
          <w:highlight w:val="green"/>
        </w:rPr>
        <w:t xml:space="preserve">legislation used unions’ institutional </w:t>
      </w:r>
      <w:r w:rsidRPr="00511CD3">
        <w:rPr>
          <w:rStyle w:val="StyleUnderline"/>
          <w:highlight w:val="green"/>
        </w:rPr>
        <w:t xml:space="preserve">power </w:t>
      </w:r>
      <w:r w:rsidRPr="00511CD3">
        <w:rPr>
          <w:rStyle w:val="StyleUnderline"/>
        </w:rPr>
        <w:t xml:space="preserve">as leverage </w:t>
      </w:r>
      <w:r w:rsidRPr="00511CD3">
        <w:rPr>
          <w:rStyle w:val="StyleUnderline"/>
          <w:highlight w:val="green"/>
        </w:rPr>
        <w:t xml:space="preserve">to </w:t>
      </w:r>
      <w:r w:rsidRPr="00617781">
        <w:rPr>
          <w:rStyle w:val="StyleUnderline"/>
          <w:highlight w:val="green"/>
        </w:rPr>
        <w:t xml:space="preserve">reduce </w:t>
      </w:r>
      <w:r w:rsidRPr="00511CD3">
        <w:rPr>
          <w:rStyle w:val="StyleUnderline"/>
        </w:rPr>
        <w:t>their activism</w:t>
      </w:r>
      <w:r w:rsidRPr="00617781">
        <w:rPr>
          <w:rStyle w:val="StyleUnderline"/>
        </w:rPr>
        <w:t xml:space="preserve"> by punishing union picketing with crushing damages liability and injunctions.</w:t>
      </w:r>
      <w:r w:rsidRPr="00617781">
        <w:rPr>
          <w:sz w:val="16"/>
        </w:rPr>
        <w:t xml:space="preserve">44 </w:t>
      </w:r>
      <w:r w:rsidRPr="00511CD3">
        <w:rPr>
          <w:rStyle w:val="StyleUnderline"/>
        </w:rPr>
        <w:t xml:space="preserve">This, in turn, required union lawyers to protect the union by counseling against certain forms of </w:t>
      </w:r>
      <w:r w:rsidRPr="00511CD3">
        <w:rPr>
          <w:rStyle w:val="StyleUnderline"/>
          <w:highlight w:val="green"/>
        </w:rPr>
        <w:t>protest</w:t>
      </w:r>
      <w:r w:rsidRPr="00511CD3">
        <w:rPr>
          <w:rStyle w:val="StyleUnderline"/>
        </w:rPr>
        <w:t>, reviewing the content, timing, and location of union picket signs and other protest tactics, and even censoring union newspapers</w:t>
      </w:r>
      <w:r w:rsidRPr="00617781">
        <w:rPr>
          <w:rStyle w:val="StyleUnderline"/>
        </w:rPr>
        <w:t>.45</w:t>
      </w:r>
    </w:p>
    <w:p w14:paraId="415D996A" w14:textId="77777777" w:rsidR="002C28DC" w:rsidRDefault="002C28DC" w:rsidP="002C28DC">
      <w:pPr>
        <w:pStyle w:val="Heading4"/>
      </w:pPr>
      <w:r>
        <w:t xml:space="preserve">Unconstrained Trumpism causes extinction – makes </w:t>
      </w:r>
      <w:r w:rsidRPr="00786232">
        <w:t>system-wide risks</w:t>
      </w:r>
      <w:r>
        <w:t xml:space="preserve"> </w:t>
      </w:r>
      <w:r w:rsidRPr="00786232">
        <w:rPr>
          <w:u w:val="single"/>
        </w:rPr>
        <w:t>impossible</w:t>
      </w:r>
      <w:r>
        <w:t xml:space="preserve"> to contain – democracy-from-below is key</w:t>
      </w:r>
      <w:r w:rsidRPr="004C1EC1">
        <w:t xml:space="preserve">.  </w:t>
      </w:r>
    </w:p>
    <w:p w14:paraId="3ED34DE7" w14:textId="77777777" w:rsidR="002C28DC" w:rsidRPr="004C1EC1" w:rsidRDefault="002C28DC" w:rsidP="002C28DC">
      <w:r w:rsidRPr="004C1EC1">
        <w:rPr>
          <w:rStyle w:val="Style13ptBold"/>
        </w:rPr>
        <w:t>Monbiot 2-10</w:t>
      </w:r>
      <w:r>
        <w:t>, George Monbiot</w:t>
      </w:r>
      <w:r w:rsidRPr="004C1EC1">
        <w:t xml:space="preserve">, 2-10-2025, </w:t>
      </w:r>
      <w:r w:rsidRPr="005B5455">
        <w:t>English journalist, author, and environmental and political activist</w:t>
      </w:r>
      <w:r>
        <w:t>,</w:t>
      </w:r>
      <w:r w:rsidRPr="005B5455">
        <w:t xml:space="preserve"> </w:t>
      </w:r>
      <w:r w:rsidRPr="004C1EC1">
        <w:t xml:space="preserve">"There are many ways Trump could trigger a global collapse. Here’s how to survive if that happens", </w:t>
      </w:r>
      <w:r w:rsidRPr="00786232">
        <w:t>https://www.theguardian.com/commentisfree/2025/feb/18/donald-trump-global-collapse-wildfires-pandemic-financial-crisis //</w:t>
      </w:r>
      <w:r>
        <w:t xml:space="preserve"> ~kwudjwa~</w:t>
      </w:r>
    </w:p>
    <w:p w14:paraId="4B605AF4" w14:textId="77777777" w:rsidR="002C28DC" w:rsidRDefault="002C28DC" w:rsidP="002C28DC">
      <w:pPr>
        <w:rPr>
          <w:rStyle w:val="Emphasis"/>
        </w:rPr>
      </w:pPr>
      <w:r w:rsidRPr="004C1EC1">
        <w:rPr>
          <w:sz w:val="16"/>
        </w:rPr>
        <w:t xml:space="preserve"> Though we might find it hard to imagine, </w:t>
      </w:r>
      <w:r w:rsidRPr="004C1EC1">
        <w:rPr>
          <w:rStyle w:val="StyleUnderline"/>
          <w:highlight w:val="cyan"/>
        </w:rPr>
        <w:t>we cannot</w:t>
      </w:r>
      <w:r w:rsidRPr="004C1EC1">
        <w:rPr>
          <w:sz w:val="16"/>
        </w:rPr>
        <w:t xml:space="preserve"> now </w:t>
      </w:r>
      <w:r w:rsidRPr="004C1EC1">
        <w:rPr>
          <w:rStyle w:val="StyleUnderline"/>
          <w:highlight w:val="cyan"/>
        </w:rPr>
        <w:t>rule</w:t>
      </w:r>
      <w:r w:rsidRPr="004C1EC1">
        <w:rPr>
          <w:sz w:val="16"/>
        </w:rPr>
        <w:t xml:space="preserve"> it </w:t>
      </w:r>
      <w:r w:rsidRPr="004C1EC1">
        <w:rPr>
          <w:rStyle w:val="StyleUnderline"/>
          <w:highlight w:val="cyan"/>
        </w:rPr>
        <w:t>out</w:t>
      </w:r>
      <w:r w:rsidRPr="004C1EC1">
        <w:rPr>
          <w:sz w:val="16"/>
        </w:rPr>
        <w:t xml:space="preserve">: the possibility of </w:t>
      </w:r>
      <w:r w:rsidRPr="004C1EC1">
        <w:rPr>
          <w:rStyle w:val="Emphasis"/>
          <w:highlight w:val="cyan"/>
        </w:rPr>
        <w:t>systemic collapse</w:t>
      </w:r>
      <w:r w:rsidRPr="004C1EC1">
        <w:rPr>
          <w:sz w:val="16"/>
        </w:rPr>
        <w:t xml:space="preserve"> in the United States. The degradation of federal government by Donald </w:t>
      </w:r>
      <w:r w:rsidRPr="004C1EC1">
        <w:rPr>
          <w:rStyle w:val="StyleUnderline"/>
          <w:highlight w:val="cyan"/>
        </w:rPr>
        <w:t>Trump</w:t>
      </w:r>
      <w:r w:rsidRPr="004C1EC1">
        <w:rPr>
          <w:sz w:val="16"/>
        </w:rPr>
        <w:t xml:space="preserve"> and Elon Musk </w:t>
      </w:r>
      <w:r w:rsidRPr="004C1EC1">
        <w:rPr>
          <w:rStyle w:val="StyleUnderline"/>
          <w:highlight w:val="cyan"/>
        </w:rPr>
        <w:t xml:space="preserve">could trigger </w:t>
      </w:r>
      <w:r w:rsidRPr="004C1EC1">
        <w:rPr>
          <w:rStyle w:val="StyleUnderline"/>
        </w:rPr>
        <w:t xml:space="preserve">a series of converging and </w:t>
      </w:r>
      <w:r w:rsidRPr="004C1EC1">
        <w:rPr>
          <w:rStyle w:val="Emphasis"/>
          <w:highlight w:val="cyan"/>
        </w:rPr>
        <w:t>compounding crises,</w:t>
      </w:r>
      <w:r w:rsidRPr="004C1EC1">
        <w:rPr>
          <w:rStyle w:val="StyleUnderline"/>
        </w:rPr>
        <w:t xml:space="preserve"> leading to social, financial and industrial failure</w:t>
      </w:r>
      <w:r w:rsidRPr="004C1EC1">
        <w:rPr>
          <w:sz w:val="16"/>
        </w:rPr>
        <w:t xml:space="preserve">. </w:t>
      </w:r>
      <w:r w:rsidRPr="004C1EC1">
        <w:rPr>
          <w:rStyle w:val="StyleUnderline"/>
        </w:rPr>
        <w:t>There are several possible mechanisms</w:t>
      </w:r>
      <w:r w:rsidRPr="004C1EC1">
        <w:rPr>
          <w:sz w:val="16"/>
        </w:rPr>
        <w:t xml:space="preserve">. Let’s start with an obvious one: </w:t>
      </w:r>
      <w:r w:rsidRPr="004C1EC1">
        <w:rPr>
          <w:rStyle w:val="StyleUnderline"/>
        </w:rPr>
        <w:t>their assault on financial regulation</w:t>
      </w:r>
      <w:r w:rsidRPr="004C1EC1">
        <w:rPr>
          <w:sz w:val="16"/>
        </w:rPr>
        <w:t xml:space="preserve">. Trump’s appointee to the US Consumer Financial Protection Bureau (CFPB), Russell Vought, has </w:t>
      </w:r>
      <w:hyperlink r:id="rId6" w:history="1">
        <w:r w:rsidRPr="004C1EC1">
          <w:rPr>
            <w:rStyle w:val="Hyperlink"/>
          </w:rPr>
          <w:t>suspended all the agency’s activity</w:t>
        </w:r>
      </w:hyperlink>
      <w:r w:rsidRPr="004C1EC1">
        <w:rPr>
          <w:sz w:val="16"/>
        </w:rPr>
        <w:t>, slashed its budget and could be pursuing Musk’s ambition to “</w:t>
      </w:r>
      <w:hyperlink r:id="rId7" w:history="1">
        <w:r w:rsidRPr="004C1EC1">
          <w:rPr>
            <w:rStyle w:val="Hyperlink"/>
          </w:rPr>
          <w:t>delete</w:t>
        </w:r>
      </w:hyperlink>
      <w:r w:rsidRPr="004C1EC1">
        <w:rPr>
          <w:sz w:val="16"/>
        </w:rPr>
        <w:t xml:space="preserve">” the bureau. The CFPB was established by Congress after the 2008 financial crisis, to protect people from the predatory activity that helped trigger the crash. The signal to the financial sector could not be clearer: “Fill your boots, boys.” </w:t>
      </w:r>
      <w:r w:rsidRPr="004C1EC1">
        <w:rPr>
          <w:rStyle w:val="StyleUnderline"/>
        </w:rPr>
        <w:t>A financial crisis in the US would immediately become a global crisis.</w:t>
      </w:r>
      <w:r>
        <w:rPr>
          <w:rStyle w:val="StyleUnderline"/>
        </w:rPr>
        <w:t xml:space="preserve"> </w:t>
      </w:r>
      <w:r w:rsidRPr="004C1EC1">
        <w:rPr>
          <w:sz w:val="16"/>
        </w:rPr>
        <w:t>But the hazards extend much further. Musk, calling for a “</w:t>
      </w:r>
      <w:r w:rsidRPr="004C1EC1">
        <w:rPr>
          <w:rStyle w:val="Emphasis"/>
          <w:highlight w:val="cyan"/>
        </w:rPr>
        <w:t>wholesale removal of regulations</w:t>
      </w:r>
      <w:r w:rsidRPr="004C1EC1">
        <w:rPr>
          <w:sz w:val="16"/>
        </w:rPr>
        <w:t xml:space="preserve">”, sends his child soldiers to attack government departments stabilising the entire US system. Regulations, though endlessly maligned by corporate and oligarchic propaganda, are all that protect us from multiple disasters. In its initial impacts, deregulation is class war, hitting the poorest and the middle classes at the behest of the rich. As the effects proliferate, it </w:t>
      </w:r>
      <w:r w:rsidRPr="004C1EC1">
        <w:rPr>
          <w:rStyle w:val="StyleUnderline"/>
        </w:rPr>
        <w:t>becomes an assault on everyone’s wellbeing.</w:t>
      </w:r>
      <w:r>
        <w:rPr>
          <w:rStyle w:val="StyleUnderline"/>
        </w:rPr>
        <w:t xml:space="preserve"> </w:t>
      </w:r>
      <w:r w:rsidRPr="004C1EC1">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C1EC1">
        <w:rPr>
          <w:rStyle w:val="StyleUnderline"/>
        </w:rPr>
        <w:t>As Trump</w:t>
      </w:r>
      <w:r>
        <w:rPr>
          <w:rStyle w:val="StyleUnderline"/>
        </w:rPr>
        <w:t xml:space="preserve"> </w:t>
      </w:r>
      <w:r w:rsidRPr="004C1EC1">
        <w:rPr>
          <w:rStyle w:val="StyleUnderline"/>
        </w:rPr>
        <w:t>rips down environmental protections</w:t>
      </w:r>
      <w:r>
        <w:rPr>
          <w:rStyle w:val="StyleUnderline"/>
        </w:rPr>
        <w:t xml:space="preserve"> </w:t>
      </w:r>
      <w:r w:rsidRPr="004C1EC1">
        <w:rPr>
          <w:rStyle w:val="StyleUnderline"/>
        </w:rPr>
        <w:t>and</w:t>
      </w:r>
      <w:r>
        <w:rPr>
          <w:rStyle w:val="StyleUnderline"/>
        </w:rPr>
        <w:t xml:space="preserve"> </w:t>
      </w:r>
      <w:r w:rsidRPr="004C1EC1">
        <w:rPr>
          <w:rStyle w:val="StyleUnderline"/>
        </w:rPr>
        <w:t xml:space="preserve">trashes federal responsiveness, the impacts </w:t>
      </w:r>
      <w:r w:rsidRPr="004C1EC1">
        <w:rPr>
          <w:rStyle w:val="Emphasis"/>
          <w:highlight w:val="cyan"/>
        </w:rPr>
        <w:t>will spiral</w:t>
      </w:r>
      <w:r w:rsidRPr="004C1EC1">
        <w:rPr>
          <w:sz w:val="16"/>
        </w:rPr>
        <w:t xml:space="preserve">. </w:t>
      </w:r>
      <w:r w:rsidRPr="004C1EC1">
        <w:rPr>
          <w:rStyle w:val="StyleUnderline"/>
        </w:rPr>
        <w:t xml:space="preserve">They could include </w:t>
      </w:r>
      <w:r w:rsidRPr="004C1EC1">
        <w:rPr>
          <w:rStyle w:val="Emphasis"/>
          <w:highlight w:val="cyan"/>
        </w:rPr>
        <w:t>non-linear shocks</w:t>
      </w:r>
      <w:r w:rsidRPr="004C1EC1">
        <w:rPr>
          <w:rStyle w:val="StyleUnderline"/>
        </w:rPr>
        <w:t xml:space="preserve"> to either</w:t>
      </w:r>
      <w:r>
        <w:rPr>
          <w:rStyle w:val="StyleUnderline"/>
        </w:rPr>
        <w:t xml:space="preserve"> </w:t>
      </w:r>
      <w:hyperlink r:id="rId8" w:history="1">
        <w:r w:rsidRPr="004C1EC1">
          <w:rPr>
            <w:rStyle w:val="StyleUnderline"/>
          </w:rPr>
          <w:t>the insurance sector</w:t>
        </w:r>
      </w:hyperlink>
      <w:r>
        <w:rPr>
          <w:rStyle w:val="StyleUnderline"/>
        </w:rPr>
        <w:t xml:space="preserve"> </w:t>
      </w:r>
      <w:r w:rsidRPr="004C1EC1">
        <w:rPr>
          <w:rStyle w:val="StyleUnderline"/>
        </w:rPr>
        <w:t xml:space="preserve">or homeowners, </w:t>
      </w:r>
      <w:r w:rsidRPr="004C1EC1">
        <w:rPr>
          <w:rStyle w:val="Emphasis"/>
          <w:highlight w:val="cyan"/>
        </w:rPr>
        <w:t>escalat</w:t>
      </w:r>
      <w:r w:rsidRPr="004C1EC1">
        <w:rPr>
          <w:rStyle w:val="StyleUnderline"/>
        </w:rPr>
        <w:t>ing into US-wide economic and social crisis.</w:t>
      </w:r>
      <w:r>
        <w:rPr>
          <w:rStyle w:val="StyleUnderline"/>
        </w:rPr>
        <w:t xml:space="preserve"> </w:t>
      </w:r>
      <w:r w:rsidRPr="004C1EC1">
        <w:rPr>
          <w:sz w:val="16"/>
        </w:rPr>
        <w:t xml:space="preserve">If (or </w:t>
      </w:r>
      <w:r w:rsidRPr="004C1EC1">
        <w:rPr>
          <w:rStyle w:val="StyleUnderline"/>
        </w:rPr>
        <w:t>when</w:t>
      </w:r>
      <w:r w:rsidRPr="004C1EC1">
        <w:rPr>
          <w:sz w:val="16"/>
        </w:rPr>
        <w:t xml:space="preserve">) </w:t>
      </w:r>
      <w:r w:rsidRPr="004C1EC1">
        <w:rPr>
          <w:rStyle w:val="Emphasis"/>
          <w:highlight w:val="cyan"/>
        </w:rPr>
        <w:t>another pandemic</w:t>
      </w:r>
      <w:r w:rsidRPr="004C1EC1">
        <w:rPr>
          <w:rStyle w:val="StyleUnderline"/>
          <w:highlight w:val="cyan"/>
        </w:rPr>
        <w:t xml:space="preserve"> </w:t>
      </w:r>
      <w:r w:rsidRPr="004C1EC1">
        <w:rPr>
          <w:rStyle w:val="StyleUnderline"/>
        </w:rPr>
        <w:t>strikes</w:t>
      </w:r>
      <w:r w:rsidRPr="004C1EC1">
        <w:rPr>
          <w:sz w:val="16"/>
        </w:rPr>
        <w:t xml:space="preserve">, which could involve a pathogen more transmissible and even more deadly than Covid-19 (which has so far killed 1.2 million people in the US), </w:t>
      </w:r>
      <w:r w:rsidRPr="004C1EC1">
        <w:rPr>
          <w:rStyle w:val="StyleUnderline"/>
        </w:rPr>
        <w:t>it will hit a nation whose</w:t>
      </w:r>
      <w:r>
        <w:rPr>
          <w:rStyle w:val="StyleUnderline"/>
        </w:rPr>
        <w:t xml:space="preserve"> </w:t>
      </w:r>
      <w:hyperlink r:id="rId9" w:history="1">
        <w:r w:rsidRPr="004C1EC1">
          <w:rPr>
            <w:rStyle w:val="StyleUnderline"/>
          </w:rPr>
          <w:t>defences have been stood down</w:t>
        </w:r>
      </w:hyperlink>
      <w:r w:rsidRPr="004C1EC1">
        <w:rPr>
          <w:sz w:val="16"/>
        </w:rPr>
        <w:t xml:space="preserve">. </w:t>
      </w:r>
      <w:r w:rsidRPr="004C1EC1">
        <w:rPr>
          <w:rStyle w:val="StyleUnderline"/>
        </w:rPr>
        <w:t>Basic public health measures</w:t>
      </w:r>
      <w:r w:rsidRPr="004C1EC1">
        <w:rPr>
          <w:sz w:val="16"/>
        </w:rPr>
        <w:t xml:space="preserve">, such as vaccination and quarantine, </w:t>
      </w:r>
      <w:r w:rsidRPr="004C1EC1">
        <w:rPr>
          <w:rStyle w:val="StyleUnderline"/>
          <w:highlight w:val="cyan"/>
        </w:rPr>
        <w:t>might</w:t>
      </w:r>
      <w:r w:rsidRPr="004C1EC1">
        <w:rPr>
          <w:rStyle w:val="StyleUnderline"/>
        </w:rPr>
        <w:t xml:space="preserve"> be inaccessible to most</w:t>
      </w:r>
      <w:r w:rsidRPr="004C1EC1">
        <w:rPr>
          <w:sz w:val="16"/>
        </w:rPr>
        <w:t xml:space="preserve">. </w:t>
      </w:r>
      <w:r w:rsidRPr="004C1EC1">
        <w:rPr>
          <w:rStyle w:val="StyleUnderline"/>
        </w:rPr>
        <w:t xml:space="preserve">A pandemic in these circumstances could end millions of lives and </w:t>
      </w:r>
      <w:r w:rsidRPr="004C1EC1">
        <w:rPr>
          <w:rStyle w:val="StyleUnderline"/>
          <w:highlight w:val="cyan"/>
        </w:rPr>
        <w:t>cause spontaneous</w:t>
      </w:r>
      <w:r w:rsidRPr="004C1EC1">
        <w:rPr>
          <w:rStyle w:val="StyleUnderline"/>
        </w:rPr>
        <w:t xml:space="preserve"> economic </w:t>
      </w:r>
      <w:r w:rsidRPr="004C1EC1">
        <w:rPr>
          <w:rStyle w:val="StyleUnderline"/>
          <w:highlight w:val="cyan"/>
        </w:rPr>
        <w:t>shutdown</w:t>
      </w:r>
      <w:r w:rsidRPr="004C1EC1">
        <w:rPr>
          <w:rStyle w:val="StyleUnderline"/>
        </w:rPr>
        <w:t>.</w:t>
      </w:r>
      <w:r>
        <w:rPr>
          <w:rStyle w:val="StyleUnderline"/>
        </w:rPr>
        <w:t xml:space="preserve"> </w:t>
      </w:r>
      <w:r w:rsidRPr="004C1EC1">
        <w:rPr>
          <w:sz w:val="16"/>
        </w:rPr>
        <w:t xml:space="preserve">Because there is little public understanding of how complex systems operate, </w:t>
      </w:r>
      <w:r w:rsidRPr="004C1EC1">
        <w:rPr>
          <w:rStyle w:val="StyleUnderline"/>
        </w:rPr>
        <w:t>collapse tends to take almost everyone by surprise</w:t>
      </w:r>
      <w:r w:rsidRPr="004C1EC1">
        <w:rPr>
          <w:sz w:val="16"/>
        </w:rPr>
        <w:t xml:space="preserve">. </w:t>
      </w:r>
      <w:r w:rsidRPr="004C1EC1">
        <w:rPr>
          <w:rStyle w:val="StyleUnderline"/>
        </w:rPr>
        <w:t>Complex systems</w:t>
      </w:r>
      <w:r w:rsidRPr="004C1EC1">
        <w:rPr>
          <w:sz w:val="16"/>
        </w:rPr>
        <w:t xml:space="preserve"> (such as economies and human societies) have characteristics that </w:t>
      </w:r>
      <w:r w:rsidRPr="004C1EC1">
        <w:rPr>
          <w:rStyle w:val="StyleUnderline"/>
        </w:rPr>
        <w:t>make them either</w:t>
      </w:r>
      <w:r>
        <w:rPr>
          <w:rStyle w:val="StyleUnderline"/>
        </w:rPr>
        <w:t xml:space="preserve"> </w:t>
      </w:r>
      <w:hyperlink r:id="rId10" w:history="1">
        <w:r w:rsidRPr="004C1EC1">
          <w:rPr>
            <w:rStyle w:val="StyleUnderline"/>
          </w:rPr>
          <w:t>resilient or fragile</w:t>
        </w:r>
      </w:hyperlink>
      <w:r w:rsidRPr="004C1EC1">
        <w:rPr>
          <w:sz w:val="16"/>
        </w:rPr>
        <w:t xml:space="preserve">. </w:t>
      </w:r>
      <w:r w:rsidRPr="004C1EC1">
        <w:rPr>
          <w:rStyle w:val="StyleUnderline"/>
          <w:highlight w:val="cyan"/>
        </w:rPr>
        <w:t>A system that loses</w:t>
      </w:r>
      <w:r w:rsidRPr="004C1EC1">
        <w:rPr>
          <w:rStyle w:val="StyleUnderline"/>
        </w:rPr>
        <w:t xml:space="preserve"> its diversity, redundancy, modularity</w:t>
      </w:r>
      <w:r w:rsidRPr="004C1EC1">
        <w:rPr>
          <w:sz w:val="16"/>
        </w:rPr>
        <w:t xml:space="preserve"> (the degree of compartmentalisation), </w:t>
      </w:r>
      <w:r w:rsidRPr="004C1EC1">
        <w:rPr>
          <w:rStyle w:val="StyleUnderline"/>
        </w:rPr>
        <w:t>its “</w:t>
      </w:r>
      <w:r w:rsidRPr="004C1EC1">
        <w:rPr>
          <w:rStyle w:val="StyleUnderline"/>
          <w:highlight w:val="cyan"/>
        </w:rPr>
        <w:t>circuit breakers</w:t>
      </w:r>
      <w:r w:rsidRPr="004C1EC1">
        <w:rPr>
          <w:rStyle w:val="StyleUnderline"/>
        </w:rPr>
        <w:t>”</w:t>
      </w:r>
      <w:r w:rsidRPr="004C1EC1">
        <w:rPr>
          <w:sz w:val="16"/>
        </w:rPr>
        <w:t xml:space="preserve"> (such as government regulations) </w:t>
      </w:r>
      <w:r w:rsidRPr="004C1EC1">
        <w:rPr>
          <w:rStyle w:val="StyleUnderline"/>
        </w:rPr>
        <w:t>and backup strategies</w:t>
      </w:r>
      <w:r w:rsidRPr="004C1EC1">
        <w:rPr>
          <w:sz w:val="16"/>
        </w:rPr>
        <w:t xml:space="preserve"> (alternative means of achieving a goal) </w:t>
      </w:r>
      <w:r w:rsidRPr="004C1EC1">
        <w:rPr>
          <w:rStyle w:val="StyleUnderline"/>
          <w:highlight w:val="cyan"/>
        </w:rPr>
        <w:t>is less resilient</w:t>
      </w:r>
      <w:r w:rsidRPr="004C1EC1">
        <w:rPr>
          <w:rStyle w:val="StyleUnderline"/>
        </w:rPr>
        <w:t xml:space="preserve"> than one which retains these features.</w:t>
      </w:r>
      <w:r w:rsidRPr="004C1EC1">
        <w:rPr>
          <w:sz w:val="16"/>
        </w:rPr>
        <w:t xml:space="preserve"> So is a system whose processes become synchronised. </w:t>
      </w:r>
      <w:r w:rsidRPr="004C1EC1">
        <w:rPr>
          <w:rStyle w:val="StyleUnderline"/>
        </w:rPr>
        <w:t xml:space="preserve">In a fragile system, shocks can amplify more rapidly and become more transmissible: a </w:t>
      </w:r>
      <w:r w:rsidRPr="004C1EC1">
        <w:rPr>
          <w:rStyle w:val="StyleUnderline"/>
          <w:highlight w:val="cyan"/>
        </w:rPr>
        <w:t>disruption</w:t>
      </w:r>
      <w:r w:rsidRPr="004C1EC1">
        <w:rPr>
          <w:rStyle w:val="StyleUnderline"/>
        </w:rPr>
        <w:t xml:space="preserve"> in one place</w:t>
      </w:r>
      <w:r>
        <w:rPr>
          <w:rStyle w:val="StyleUnderline"/>
        </w:rPr>
        <w:t xml:space="preserve"> </w:t>
      </w:r>
      <w:hyperlink r:id="rId11" w:history="1">
        <w:r w:rsidRPr="004C1EC1">
          <w:rPr>
            <w:rStyle w:val="StyleUnderline"/>
            <w:highlight w:val="cyan"/>
          </w:rPr>
          <w:t>proliferates</w:t>
        </w:r>
        <w:r w:rsidRPr="004C1EC1">
          <w:rPr>
            <w:rStyle w:val="StyleUnderline"/>
          </w:rPr>
          <w:t xml:space="preserve"> into disaster everywhere</w:t>
        </w:r>
      </w:hyperlink>
      <w:r w:rsidRPr="004C1EC1">
        <w:rPr>
          <w:sz w:val="16"/>
        </w:rPr>
        <w:t xml:space="preserve">. </w:t>
      </w:r>
      <w:r w:rsidRPr="004C1EC1">
        <w:rPr>
          <w:rStyle w:val="StyleUnderline"/>
          <w:highlight w:val="cyan"/>
        </w:rPr>
        <w:t>This</w:t>
      </w:r>
      <w:r w:rsidRPr="004C1EC1">
        <w:rPr>
          <w:sz w:val="16"/>
        </w:rPr>
        <w:t xml:space="preserve">, as Andy Haldane, former chief economist at the Bank of England, has deftly explained, </w:t>
      </w:r>
      <w:r w:rsidRPr="004C1EC1">
        <w:rPr>
          <w:rStyle w:val="StyleUnderline"/>
        </w:rPr>
        <w:t>is</w:t>
      </w:r>
      <w:r>
        <w:rPr>
          <w:rStyle w:val="StyleUnderline"/>
        </w:rPr>
        <w:t xml:space="preserve"> </w:t>
      </w:r>
      <w:r w:rsidRPr="004C1EC1">
        <w:rPr>
          <w:rStyle w:val="StyleUnderline"/>
        </w:rPr>
        <w:t xml:space="preserve">what </w:t>
      </w:r>
      <w:r w:rsidRPr="004C1EC1">
        <w:rPr>
          <w:rStyle w:val="StyleUnderline"/>
          <w:highlight w:val="cyan"/>
        </w:rPr>
        <w:t>happened</w:t>
      </w:r>
      <w:r w:rsidRPr="004C1EC1">
        <w:rPr>
          <w:rStyle w:val="StyleUnderline"/>
        </w:rPr>
        <w:t xml:space="preserve"> to the financial system</w:t>
      </w:r>
      <w:r>
        <w:rPr>
          <w:rStyle w:val="StyleUnderline"/>
        </w:rPr>
        <w:t xml:space="preserve"> </w:t>
      </w:r>
      <w:r w:rsidRPr="004C1EC1">
        <w:rPr>
          <w:rStyle w:val="StyleUnderline"/>
          <w:highlight w:val="cyan"/>
        </w:rPr>
        <w:t>in</w:t>
      </w:r>
      <w:r w:rsidRPr="004C1EC1">
        <w:rPr>
          <w:rStyle w:val="StyleUnderline"/>
        </w:rPr>
        <w:t xml:space="preserve"> 20</w:t>
      </w:r>
      <w:r w:rsidRPr="004C1EC1">
        <w:rPr>
          <w:rStyle w:val="StyleUnderline"/>
          <w:highlight w:val="cyan"/>
        </w:rPr>
        <w:t>08</w:t>
      </w:r>
      <w:r w:rsidRPr="004C1EC1">
        <w:rPr>
          <w:rStyle w:val="StyleUnderline"/>
        </w:rPr>
        <w:t>.</w:t>
      </w:r>
      <w:r>
        <w:rPr>
          <w:rStyle w:val="StyleUnderline"/>
        </w:rPr>
        <w:t xml:space="preserve"> </w:t>
      </w:r>
      <w:r w:rsidRPr="00786232">
        <w:t>A consistent feature of globalised capitalism is an unintentional assault on systemic resilience.</w:t>
      </w:r>
      <w:r w:rsidRPr="004C1EC1">
        <w:rPr>
          <w:sz w:val="16"/>
        </w:rPr>
        <w:t xml:space="preserve"> </w:t>
      </w:r>
      <w:r w:rsidRPr="004C1EC1">
        <w:rPr>
          <w:rStyle w:val="StyleUnderline"/>
        </w:rPr>
        <w:t>As corporations pursue similar profit-making strategies, and financialisation and digitisation permeate every enterprise, the economic system loses its diversity and starts to synchronise</w:t>
      </w:r>
      <w:r w:rsidRPr="004C1EC1">
        <w:rPr>
          <w:sz w:val="16"/>
        </w:rPr>
        <w:t xml:space="preserve">. As they consolidate, and the biggest conglomerates become hubs to which many other enterprises are connected (think of Amazon or the food and farming giant Cargill), major failures could cascade at astonishing speed. </w:t>
      </w:r>
      <w:r w:rsidRPr="004C1EC1">
        <w:rPr>
          <w:rStyle w:val="StyleUnderline"/>
        </w:rPr>
        <w:t>As every enterprise seeks efficiencies, the system loses its redundancy</w:t>
      </w:r>
      <w:r w:rsidRPr="004C1EC1">
        <w:rPr>
          <w:sz w:val="16"/>
        </w:rPr>
        <w:t xml:space="preserve">. </w:t>
      </w:r>
      <w:r w:rsidRPr="004C1EC1">
        <w:rPr>
          <w:rStyle w:val="StyleUnderline"/>
        </w:rPr>
        <w:t>As trading rules and physical infrastructure are standardised (</w:t>
      </w:r>
      <w:r w:rsidRPr="004C1EC1">
        <w:rPr>
          <w:sz w:val="16"/>
        </w:rPr>
        <w:t xml:space="preserve">think of those identical container terminals, shipping and trucking networks), </w:t>
      </w:r>
      <w:r w:rsidRPr="004C1EC1">
        <w:rPr>
          <w:rStyle w:val="StyleUnderline"/>
        </w:rPr>
        <w:t>the system loses both modularity and backup strategies. When a system has lost its resilience, a small external shock can trigger cascading collapse.</w:t>
      </w:r>
      <w:r>
        <w:rPr>
          <w:rStyle w:val="StyleUnderline"/>
        </w:rPr>
        <w:t xml:space="preserve"> </w:t>
      </w:r>
      <w:r w:rsidRPr="004C1EC1">
        <w:rPr>
          <w:sz w:val="16"/>
        </w:rPr>
        <w:t xml:space="preserve">Paradoxically, with his trade wars and assault on global standards, Trump could help to desynchronise the system and reintroduce some modularity. But, </w:t>
      </w:r>
      <w:r w:rsidRPr="004C1EC1">
        <w:rPr>
          <w:rStyle w:val="StyleUnderline"/>
        </w:rPr>
        <w:t>as he simultaneously rips down circuit breakers, undermines preparedness and treats Earth systems as an enemy to be crushed, the net effect is likely to make</w:t>
      </w:r>
      <w:r>
        <w:rPr>
          <w:rStyle w:val="StyleUnderline"/>
        </w:rPr>
        <w:t xml:space="preserve"> </w:t>
      </w:r>
      <w:hyperlink r:id="rId12" w:history="1">
        <w:r w:rsidRPr="004C1EC1">
          <w:rPr>
            <w:rStyle w:val="StyleUnderline"/>
          </w:rPr>
          <w:t>human systems</w:t>
        </w:r>
      </w:hyperlink>
      <w:r>
        <w:rPr>
          <w:rStyle w:val="StyleUnderline"/>
        </w:rPr>
        <w:t xml:space="preserve"> </w:t>
      </w:r>
      <w:r w:rsidRPr="004C1EC1">
        <w:rPr>
          <w:rStyle w:val="StyleUnderline"/>
        </w:rPr>
        <w:t>more prone to collapse.</w:t>
      </w:r>
      <w:r>
        <w:rPr>
          <w:rStyle w:val="StyleUnderline"/>
        </w:rPr>
        <w:t xml:space="preserve"> </w:t>
      </w:r>
      <w:r w:rsidRPr="004C1EC1">
        <w:rPr>
          <w:sz w:val="16"/>
        </w:rPr>
        <w:t xml:space="preserve">At least in the short term, </w:t>
      </w:r>
      <w:r w:rsidRPr="004C1EC1">
        <w:rPr>
          <w:rStyle w:val="Emphasis"/>
          <w:highlight w:val="cyan"/>
        </w:rPr>
        <w:t>the far right</w:t>
      </w:r>
      <w:r w:rsidRPr="004C1EC1">
        <w:rPr>
          <w:rStyle w:val="StyleUnderline"/>
        </w:rPr>
        <w:t xml:space="preserve"> tends to benefit from chaos and disruption: this </w:t>
      </w:r>
      <w:r w:rsidRPr="004C1EC1">
        <w:rPr>
          <w:rStyle w:val="Emphasis"/>
          <w:highlight w:val="cyan"/>
        </w:rPr>
        <w:t>is another</w:t>
      </w:r>
      <w:r w:rsidRPr="004C1EC1">
        <w:rPr>
          <w:rStyle w:val="StyleUnderline"/>
        </w:rPr>
        <w:t xml:space="preserve"> of the </w:t>
      </w:r>
      <w:r w:rsidRPr="004C1EC1">
        <w:rPr>
          <w:rStyle w:val="Emphasis"/>
          <w:highlight w:val="cyan"/>
        </w:rPr>
        <w:t>feedback loop</w:t>
      </w:r>
      <w:r w:rsidRPr="004C1EC1">
        <w:rPr>
          <w:rStyle w:val="StyleUnderline"/>
        </w:rPr>
        <w:t>s that can turn a crisis into a catastrophe</w:t>
      </w:r>
      <w:r w:rsidRPr="004C1EC1">
        <w:rPr>
          <w:sz w:val="16"/>
        </w:rPr>
        <w:t xml:space="preserve">. </w:t>
      </w:r>
      <w:r w:rsidRPr="004C1EC1">
        <w:rPr>
          <w:rStyle w:val="StyleUnderline"/>
        </w:rPr>
        <w:t>Trump presents himself as the hero who will save the nation from the ruptures he has caused, while deflecting the blame on to scapegoats.</w:t>
      </w:r>
      <w:r>
        <w:rPr>
          <w:rStyle w:val="StyleUnderline"/>
        </w:rPr>
        <w:t xml:space="preserve"> </w:t>
      </w:r>
      <w:r w:rsidRPr="004C1EC1">
        <w:rPr>
          <w:sz w:val="16"/>
        </w:rPr>
        <w:t xml:space="preserve">Alternatively, </w:t>
      </w:r>
      <w:r w:rsidRPr="004C1EC1">
        <w:rPr>
          <w:rStyle w:val="Emphasis"/>
          <w:sz w:val="26"/>
          <w:szCs w:val="26"/>
          <w:highlight w:val="cyan"/>
        </w:rPr>
        <w:t xml:space="preserve">if collapse appears imminent, Trump </w:t>
      </w:r>
      <w:r w:rsidRPr="004C1EC1">
        <w:rPr>
          <w:rStyle w:val="Emphasis"/>
          <w:sz w:val="26"/>
          <w:szCs w:val="26"/>
        </w:rPr>
        <w:t xml:space="preserve">and his team </w:t>
      </w:r>
      <w:r w:rsidRPr="004C1EC1">
        <w:rPr>
          <w:rStyle w:val="Emphasis"/>
          <w:sz w:val="26"/>
          <w:szCs w:val="26"/>
          <w:highlight w:val="cyan"/>
        </w:rPr>
        <w:t xml:space="preserve">might not </w:t>
      </w:r>
      <w:r w:rsidRPr="004C1EC1">
        <w:rPr>
          <w:rStyle w:val="Emphasis"/>
          <w:sz w:val="26"/>
          <w:szCs w:val="26"/>
        </w:rPr>
        <w:t xml:space="preserve">wish to </w:t>
      </w:r>
      <w:r w:rsidRPr="004C1EC1">
        <w:rPr>
          <w:rStyle w:val="Emphasis"/>
          <w:sz w:val="26"/>
          <w:szCs w:val="26"/>
          <w:highlight w:val="cyan"/>
        </w:rPr>
        <w:t>respond</w:t>
      </w:r>
      <w:r w:rsidRPr="004C1EC1">
        <w:rPr>
          <w:sz w:val="16"/>
        </w:rPr>
        <w:t xml:space="preserve">.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w:t>
      </w:r>
      <w:hyperlink r:id="rId13" w:history="1">
        <w:r w:rsidRPr="004C1EC1">
          <w:rPr>
            <w:rStyle w:val="Hyperlink"/>
          </w:rPr>
          <w:t>the ocean floor</w:t>
        </w:r>
      </w:hyperlink>
      <w:r w:rsidRPr="004C1EC1">
        <w:rPr>
          <w:sz w:val="16"/>
        </w:rPr>
        <w:t xml:space="preserve"> (forgetting, as they always do, that their wealth, power and survival is entirely dependent on other people). </w:t>
      </w:r>
      <w:r w:rsidRPr="004C1EC1">
        <w:rPr>
          <w:rStyle w:val="StyleUnderline"/>
        </w:rPr>
        <w:t xml:space="preserve">Or </w:t>
      </w:r>
      <w:r w:rsidRPr="004C1EC1">
        <w:rPr>
          <w:rStyle w:val="StyleUnderline"/>
          <w:highlight w:val="cyan"/>
        </w:rPr>
        <w:t>they yearn for</w:t>
      </w:r>
      <w:r w:rsidRPr="004C1EC1">
        <w:rPr>
          <w:rStyle w:val="StyleUnderline"/>
        </w:rPr>
        <w:t xml:space="preserve"> a different </w:t>
      </w:r>
      <w:r w:rsidRPr="004C1EC1">
        <w:rPr>
          <w:rStyle w:val="StyleUnderline"/>
          <w:highlight w:val="cyan"/>
        </w:rPr>
        <w:t>apocalypse</w:t>
      </w:r>
      <w:r w:rsidRPr="004C1EC1">
        <w:rPr>
          <w:rStyle w:val="StyleUnderline"/>
        </w:rPr>
        <w:t>, in which the rest of us roast while</w:t>
      </w:r>
      <w:r>
        <w:rPr>
          <w:rStyle w:val="StyleUnderline"/>
        </w:rPr>
        <w:t xml:space="preserve"> </w:t>
      </w:r>
      <w:hyperlink r:id="rId14" w:history="1">
        <w:r w:rsidRPr="004C1EC1">
          <w:rPr>
            <w:rStyle w:val="StyleUnderline"/>
          </w:rPr>
          <w:t>they party with Jesus</w:t>
        </w:r>
      </w:hyperlink>
      <w:r>
        <w:rPr>
          <w:rStyle w:val="StyleUnderline"/>
        </w:rPr>
        <w:t xml:space="preserve"> </w:t>
      </w:r>
      <w:r w:rsidRPr="004C1EC1">
        <w:rPr>
          <w:rStyle w:val="StyleUnderline"/>
        </w:rPr>
        <w:t>in his restored kingdom.</w:t>
      </w:r>
      <w:r>
        <w:rPr>
          <w:rStyle w:val="StyleUnderline"/>
        </w:rPr>
        <w:t xml:space="preserve"> </w:t>
      </w:r>
      <w:r w:rsidRPr="004C1EC1">
        <w:rPr>
          <w:sz w:val="16"/>
        </w:rPr>
        <w:t xml:space="preserve">Every government should hope for the best and prepare for the worst. But, </w:t>
      </w:r>
      <w:r w:rsidRPr="004C1EC1">
        <w:rPr>
          <w:rStyle w:val="StyleUnderline"/>
        </w:rPr>
        <w:t>as they do with</w:t>
      </w:r>
      <w:r w:rsidRPr="0023176C">
        <w:rPr>
          <w:rStyle w:val="StyleUnderline"/>
        </w:rPr>
        <w:t xml:space="preserve"> </w:t>
      </w:r>
      <w:r w:rsidRPr="004C1EC1">
        <w:rPr>
          <w:rStyle w:val="Emphasis"/>
          <w:highlight w:val="cyan"/>
        </w:rPr>
        <w:t>climate</w:t>
      </w:r>
      <w:r w:rsidRPr="004C1EC1">
        <w:rPr>
          <w:rStyle w:val="Emphasis"/>
        </w:rPr>
        <w:t xml:space="preserve"> and ecological </w:t>
      </w:r>
      <w:r w:rsidRPr="004C1EC1">
        <w:rPr>
          <w:rStyle w:val="Emphasis"/>
          <w:highlight w:val="cyan"/>
        </w:rPr>
        <w:t>breakdown</w:t>
      </w:r>
      <w:r w:rsidRPr="004C1EC1">
        <w:rPr>
          <w:rStyle w:val="Emphasis"/>
        </w:rPr>
        <w:t>,</w:t>
      </w:r>
      <w:r w:rsidRPr="0023176C">
        <w:rPr>
          <w:rStyle w:val="Emphasis"/>
        </w:rPr>
        <w:t xml:space="preserve"> </w:t>
      </w:r>
      <w:r w:rsidRPr="004C1EC1">
        <w:rPr>
          <w:rStyle w:val="Emphasis"/>
          <w:highlight w:val="cyan"/>
        </w:rPr>
        <w:t>freshwater depletion</w:t>
      </w:r>
      <w:r w:rsidRPr="004C1EC1">
        <w:rPr>
          <w:rStyle w:val="Emphasis"/>
        </w:rPr>
        <w:t>, the possibility of</w:t>
      </w:r>
      <w:r w:rsidRPr="0023176C">
        <w:rPr>
          <w:rStyle w:val="Emphasis"/>
        </w:rPr>
        <w:t xml:space="preserve"> </w:t>
      </w:r>
      <w:r w:rsidRPr="004C1EC1">
        <w:rPr>
          <w:rStyle w:val="Emphasis"/>
          <w:highlight w:val="cyan"/>
        </w:rPr>
        <w:t>food system collapse,</w:t>
      </w:r>
      <w:r w:rsidRPr="0023176C">
        <w:rPr>
          <w:rStyle w:val="Emphasis"/>
          <w:highlight w:val="cyan"/>
        </w:rPr>
        <w:t xml:space="preserve"> </w:t>
      </w:r>
      <w:r w:rsidRPr="004C1EC1">
        <w:rPr>
          <w:rStyle w:val="Emphasis"/>
          <w:highlight w:val="cyan"/>
        </w:rPr>
        <w:t>a</w:t>
      </w:r>
      <w:r w:rsidRPr="004C1EC1">
        <w:rPr>
          <w:rStyle w:val="Emphasis"/>
        </w:rPr>
        <w:t xml:space="preserve">ntibiotic </w:t>
      </w:r>
      <w:r w:rsidRPr="004C1EC1">
        <w:rPr>
          <w:rStyle w:val="Emphasis"/>
          <w:highlight w:val="cyan"/>
        </w:rPr>
        <w:t>r</w:t>
      </w:r>
      <w:r w:rsidRPr="004C1EC1">
        <w:rPr>
          <w:rStyle w:val="Emphasis"/>
        </w:rPr>
        <w:t>esistance</w:t>
      </w:r>
      <w:r w:rsidRPr="0023176C">
        <w:rPr>
          <w:rStyle w:val="Emphasis"/>
        </w:rPr>
        <w:t xml:space="preserve"> </w:t>
      </w:r>
      <w:r w:rsidRPr="004C1EC1">
        <w:rPr>
          <w:rStyle w:val="Emphasis"/>
          <w:highlight w:val="cyan"/>
        </w:rPr>
        <w:t>and</w:t>
      </w:r>
      <w:r w:rsidRPr="0023176C">
        <w:rPr>
          <w:rStyle w:val="Emphasis"/>
        </w:rPr>
        <w:t xml:space="preserve"> </w:t>
      </w:r>
      <w:r w:rsidRPr="004C1EC1">
        <w:rPr>
          <w:rStyle w:val="Emphasis"/>
          <w:highlight w:val="cyan"/>
        </w:rPr>
        <w:t>nuc</w:t>
      </w:r>
      <w:r w:rsidRPr="004C1EC1">
        <w:rPr>
          <w:rStyle w:val="Emphasis"/>
        </w:rPr>
        <w:t xml:space="preserve">lear </w:t>
      </w:r>
      <w:r w:rsidRPr="004C1EC1">
        <w:rPr>
          <w:rStyle w:val="Emphasis"/>
          <w:highlight w:val="cyan"/>
        </w:rPr>
        <w:t>prolif</w:t>
      </w:r>
      <w:r w:rsidRPr="004C1EC1">
        <w:rPr>
          <w:rStyle w:val="Emphasis"/>
        </w:rPr>
        <w:t>eration</w:t>
      </w:r>
      <w:r w:rsidRPr="004C1EC1">
        <w:rPr>
          <w:sz w:val="16"/>
        </w:rPr>
        <w:t xml:space="preserve">, </w:t>
      </w:r>
      <w:r w:rsidRPr="004C1EC1">
        <w:rPr>
          <w:rStyle w:val="StyleUnderline"/>
        </w:rPr>
        <w:t>most governments</w:t>
      </w:r>
      <w:r w:rsidRPr="004C1EC1">
        <w:rPr>
          <w:sz w:val="16"/>
        </w:rPr>
        <w:t xml:space="preserve">, including the UK’s, </w:t>
      </w:r>
      <w:r w:rsidRPr="004C1EC1">
        <w:rPr>
          <w:rStyle w:val="StyleUnderline"/>
        </w:rPr>
        <w:t>now seem to hope for the best and leave it there</w:t>
      </w:r>
      <w:r w:rsidRPr="004C1EC1">
        <w:rPr>
          <w:sz w:val="16"/>
        </w:rPr>
        <w:t xml:space="preserve">. So, though there is no substitute for effective government, </w:t>
      </w:r>
      <w:r w:rsidRPr="004C1EC1">
        <w:rPr>
          <w:rStyle w:val="Emphasis"/>
          <w:highlight w:val="cyan"/>
        </w:rPr>
        <w:t xml:space="preserve">we must </w:t>
      </w:r>
      <w:r w:rsidRPr="004C1EC1">
        <w:rPr>
          <w:rStyle w:val="Emphasis"/>
        </w:rPr>
        <w:t xml:space="preserve">seek to </w:t>
      </w:r>
      <w:r w:rsidRPr="004C1EC1">
        <w:rPr>
          <w:rStyle w:val="Emphasis"/>
          <w:highlight w:val="cyan"/>
        </w:rPr>
        <w:t>create our own backup systems.</w:t>
      </w:r>
      <w:r>
        <w:rPr>
          <w:rStyle w:val="Emphasis"/>
        </w:rPr>
        <w:t xml:space="preserve"> </w:t>
      </w:r>
      <w:r w:rsidRPr="004C1EC1">
        <w:rPr>
          <w:sz w:val="16"/>
        </w:rPr>
        <w:t xml:space="preserve">Start with this principle: don’t face your fears alone. Make friends, meet your neighbours, set up support networks, help those who are struggling. Since the dawn of humankind, those with robust social networks have been more resilient than those without. Discuss what we confront, explore the means by which we might respond. Through neighbourhood networks, </w:t>
      </w:r>
      <w:r w:rsidRPr="004C1EC1">
        <w:rPr>
          <w:rStyle w:val="Emphasis"/>
          <w:highlight w:val="cyan"/>
        </w:rPr>
        <w:t>start building a deliberative, participatory democracy</w:t>
      </w:r>
      <w:r w:rsidRPr="00192FE4">
        <w:rPr>
          <w:rStyle w:val="Emphasis"/>
          <w:highlight w:val="green"/>
        </w:rPr>
        <w:t>,</w:t>
      </w:r>
      <w:r w:rsidRPr="00192FE4">
        <w:rPr>
          <w:rStyle w:val="StyleUnderline"/>
          <w:highlight w:val="green"/>
        </w:rPr>
        <w:t xml:space="preserve"> to resolve</w:t>
      </w:r>
      <w:r w:rsidRPr="004C1EC1">
        <w:rPr>
          <w:rStyle w:val="StyleUnderline"/>
        </w:rPr>
        <w:t xml:space="preserve"> at least </w:t>
      </w:r>
      <w:r w:rsidRPr="00192FE4">
        <w:rPr>
          <w:rStyle w:val="Emphasis"/>
          <w:highlight w:val="green"/>
        </w:rPr>
        <w:t xml:space="preserve">some of the issues </w:t>
      </w:r>
      <w:r w:rsidRPr="00192FE4">
        <w:rPr>
          <w:rStyle w:val="StyleUnderline"/>
          <w:highlight w:val="green"/>
        </w:rPr>
        <w:t>that</w:t>
      </w:r>
      <w:r w:rsidRPr="00192FE4">
        <w:rPr>
          <w:rStyle w:val="Emphasis"/>
          <w:highlight w:val="green"/>
        </w:rPr>
        <w:t xml:space="preserve"> can be fixed at the local level</w:t>
      </w:r>
      <w:r w:rsidRPr="004C1EC1">
        <w:rPr>
          <w:rStyle w:val="StyleUnderline"/>
        </w:rPr>
        <w:t>.</w:t>
      </w:r>
      <w:r w:rsidRPr="004C1EC1">
        <w:rPr>
          <w:sz w:val="16"/>
        </w:rPr>
        <w:t xml:space="preserve"> If you can, secure local resources for the community (in England this will be made easier with the forthcoming </w:t>
      </w:r>
      <w:hyperlink r:id="rId15" w:history="1">
        <w:r w:rsidRPr="004C1EC1">
          <w:rPr>
            <w:rStyle w:val="Hyperlink"/>
          </w:rPr>
          <w:t>community right to buy</w:t>
        </w:r>
      </w:hyperlink>
      <w:r w:rsidRPr="004C1EC1">
        <w:rPr>
          <w:sz w:val="16"/>
        </w:rPr>
        <w:t xml:space="preserve">, like Scotland’s). </w:t>
      </w:r>
      <w:r w:rsidRPr="004C1EC1">
        <w:rPr>
          <w:rStyle w:val="StyleUnderline"/>
        </w:rPr>
        <w:t>From democratised neighbourhoods, we might seek to develop a new politics, along the lines proposed by</w:t>
      </w:r>
      <w:r>
        <w:rPr>
          <w:rStyle w:val="StyleUnderline"/>
        </w:rPr>
        <w:t xml:space="preserve"> </w:t>
      </w:r>
      <w:hyperlink r:id="rId16" w:history="1">
        <w:r w:rsidRPr="004C1EC1">
          <w:rPr>
            <w:rStyle w:val="StyleUnderline"/>
          </w:rPr>
          <w:t>Murray Bookchin</w:t>
        </w:r>
      </w:hyperlink>
      <w:r w:rsidRPr="004C1EC1">
        <w:rPr>
          <w:rStyle w:val="StyleUnderline"/>
        </w:rPr>
        <w:t>, in which decisions are passed upwards, not downwards, with the aim of creating a political system not only more democratic than those we currently suffer, but which also permits more diversity, redundancy and modularity.</w:t>
      </w:r>
      <w:r>
        <w:rPr>
          <w:rStyle w:val="StyleUnderline"/>
        </w:rPr>
        <w:t xml:space="preserve"> </w:t>
      </w:r>
      <w:r w:rsidRPr="004C1EC1">
        <w:rPr>
          <w:sz w:val="16"/>
        </w:rPr>
        <w:t>Yes, we also – and urgently – need national and global action, brokered by governments</w:t>
      </w:r>
      <w:r w:rsidRPr="004C1EC1">
        <w:rPr>
          <w:rStyle w:val="Emphasis"/>
        </w:rPr>
        <w:t xml:space="preserve">. But it’s beginning to look as if no one has our backs. </w:t>
      </w:r>
      <w:r w:rsidRPr="004C1EC1">
        <w:rPr>
          <w:rStyle w:val="Emphasis"/>
          <w:highlight w:val="cyan"/>
        </w:rPr>
        <w:t>Prepare for the worst</w:t>
      </w:r>
      <w:r>
        <w:rPr>
          <w:rStyle w:val="Emphasis"/>
        </w:rPr>
        <w:t>.</w:t>
      </w:r>
    </w:p>
    <w:p w14:paraId="4D24F7EA" w14:textId="77777777" w:rsidR="00DF7CE0" w:rsidRDefault="00DF7CE0" w:rsidP="00DF7CE0">
      <w:pPr>
        <w:pStyle w:val="Heading3"/>
      </w:pPr>
      <w:r>
        <w:t>Off 2</w:t>
      </w:r>
    </w:p>
    <w:p w14:paraId="1E47A2B4" w14:textId="0BA1FB44" w:rsidR="00DF7CE0" w:rsidRPr="00CC30F7" w:rsidRDefault="00DF7CE0" w:rsidP="00DF7CE0">
      <w:pPr>
        <w:keepNext/>
        <w:keepLines/>
        <w:spacing w:before="40" w:after="0"/>
        <w:outlineLvl w:val="3"/>
        <w:rPr>
          <w:rFonts w:eastAsiaTheme="majorEastAsia" w:cstheme="majorBidi"/>
          <w:b/>
          <w:iCs/>
          <w:sz w:val="26"/>
        </w:rPr>
      </w:pPr>
      <w:r w:rsidRPr="00CC30F7">
        <w:rPr>
          <w:rFonts w:eastAsiaTheme="majorEastAsia" w:cstheme="majorBidi"/>
          <w:b/>
          <w:iCs/>
          <w:sz w:val="26"/>
        </w:rPr>
        <w:t xml:space="preserve">The 50 states all relevant sub-federal entities should pass legislation </w:t>
      </w:r>
      <w:r w:rsidR="00B577CF" w:rsidRPr="00B577CF">
        <w:rPr>
          <w:rFonts w:eastAsiaTheme="majorEastAsia" w:cstheme="majorBidi"/>
          <w:b/>
          <w:iCs/>
          <w:sz w:val="26"/>
        </w:rPr>
        <w:t xml:space="preserve">altering the National Labor Relation Act’s definition of employee to include historically feminized labor. </w:t>
      </w:r>
      <w:r w:rsidRPr="00CC30F7">
        <w:rPr>
          <w:rFonts w:eastAsiaTheme="majorEastAsia" w:cstheme="majorBidi"/>
          <w:b/>
          <w:iCs/>
          <w:sz w:val="26"/>
        </w:rPr>
        <w:t xml:space="preserve">that becomes legally effective if and only if </w:t>
      </w:r>
    </w:p>
    <w:p w14:paraId="3D398CF0" w14:textId="77777777" w:rsidR="00DF7CE0" w:rsidRPr="00CC30F7" w:rsidRDefault="00DF7CE0" w:rsidP="00DF7CE0">
      <w:pPr>
        <w:keepNext/>
        <w:keepLines/>
        <w:spacing w:before="40" w:after="0"/>
        <w:outlineLvl w:val="3"/>
        <w:rPr>
          <w:rFonts w:eastAsiaTheme="majorEastAsia" w:cstheme="majorBidi"/>
          <w:b/>
          <w:iCs/>
          <w:sz w:val="26"/>
        </w:rPr>
      </w:pPr>
      <w:r w:rsidRPr="00CC30F7">
        <w:rPr>
          <w:rFonts w:eastAsiaTheme="majorEastAsia" w:cstheme="majorBidi"/>
          <w:b/>
          <w:iCs/>
          <w:sz w:val="26"/>
        </w:rPr>
        <w:t xml:space="preserve">---Congress removes federal preemption of [the plan] from the National Labor Relations Act; and </w:t>
      </w:r>
    </w:p>
    <w:p w14:paraId="63E099D8" w14:textId="77777777" w:rsidR="00DF7CE0" w:rsidRPr="00CC30F7" w:rsidRDefault="00DF7CE0" w:rsidP="00DF7CE0">
      <w:pPr>
        <w:keepNext/>
        <w:keepLines/>
        <w:spacing w:before="40" w:after="0"/>
        <w:outlineLvl w:val="3"/>
        <w:rPr>
          <w:rFonts w:eastAsiaTheme="majorEastAsia" w:cstheme="majorBidi"/>
          <w:b/>
          <w:iCs/>
          <w:sz w:val="26"/>
        </w:rPr>
      </w:pPr>
      <w:r w:rsidRPr="00CC30F7">
        <w:rPr>
          <w:rFonts w:eastAsiaTheme="majorEastAsia" w:cstheme="majorBidi"/>
          <w:b/>
          <w:iCs/>
          <w:sz w:val="26"/>
        </w:rPr>
        <w:t>---other states adopt the same legislation.</w:t>
      </w:r>
    </w:p>
    <w:p w14:paraId="3A7AD853" w14:textId="77777777" w:rsidR="00DF7CE0" w:rsidRPr="00CC30F7" w:rsidRDefault="00DF7CE0" w:rsidP="00DF7CE0"/>
    <w:p w14:paraId="15C9AE5D" w14:textId="77777777" w:rsidR="00DF7CE0" w:rsidRPr="00CC30F7" w:rsidRDefault="00DF7CE0" w:rsidP="00DF7CE0">
      <w:pPr>
        <w:keepNext/>
        <w:keepLines/>
        <w:spacing w:before="40" w:after="0"/>
        <w:outlineLvl w:val="3"/>
        <w:rPr>
          <w:rFonts w:eastAsiaTheme="majorEastAsia" w:cstheme="majorBidi"/>
          <w:b/>
          <w:iCs/>
          <w:sz w:val="26"/>
        </w:rPr>
      </w:pPr>
      <w:r w:rsidRPr="00CC30F7">
        <w:rPr>
          <w:rFonts w:eastAsiaTheme="majorEastAsia" w:cstheme="majorBidi"/>
          <w:b/>
          <w:iCs/>
          <w:sz w:val="26"/>
        </w:rPr>
        <w:t xml:space="preserve">The counterplan </w:t>
      </w:r>
      <w:r w:rsidRPr="00CC30F7">
        <w:rPr>
          <w:rFonts w:eastAsiaTheme="majorEastAsia" w:cstheme="majorBidi"/>
          <w:b/>
          <w:iCs/>
          <w:sz w:val="26"/>
          <w:u w:val="single"/>
        </w:rPr>
        <w:t>solves</w:t>
      </w:r>
      <w:r w:rsidRPr="00CC30F7">
        <w:rPr>
          <w:rFonts w:eastAsiaTheme="majorEastAsia" w:cstheme="majorBidi"/>
          <w:b/>
          <w:iCs/>
          <w:sz w:val="26"/>
        </w:rPr>
        <w:t xml:space="preserve">. It builds </w:t>
      </w:r>
      <w:r w:rsidRPr="00CC30F7">
        <w:rPr>
          <w:rFonts w:eastAsiaTheme="majorEastAsia" w:cstheme="majorBidi"/>
          <w:b/>
          <w:iCs/>
          <w:sz w:val="26"/>
          <w:u w:val="single"/>
        </w:rPr>
        <w:t>persuasive resistance</w:t>
      </w:r>
      <w:r w:rsidRPr="00CC30F7">
        <w:rPr>
          <w:rFonts w:eastAsiaTheme="majorEastAsia" w:cstheme="majorBidi"/>
          <w:b/>
          <w:iCs/>
          <w:sz w:val="26"/>
        </w:rPr>
        <w:t xml:space="preserve"> </w:t>
      </w:r>
      <w:r w:rsidRPr="00CC30F7">
        <w:rPr>
          <w:rFonts w:eastAsiaTheme="majorEastAsia" w:cstheme="majorBidi"/>
          <w:bCs/>
          <w:iCs/>
          <w:sz w:val="26"/>
        </w:rPr>
        <w:t xml:space="preserve">through </w:t>
      </w:r>
      <w:r w:rsidRPr="00CC30F7">
        <w:rPr>
          <w:rFonts w:eastAsiaTheme="majorEastAsia" w:cstheme="majorBidi"/>
          <w:bCs/>
          <w:iCs/>
          <w:sz w:val="26"/>
          <w:u w:val="single"/>
        </w:rPr>
        <w:t>trigger</w:t>
      </w:r>
      <w:r w:rsidRPr="00CC30F7">
        <w:rPr>
          <w:rFonts w:eastAsiaTheme="majorEastAsia" w:cstheme="majorBidi"/>
          <w:bCs/>
          <w:iCs/>
          <w:sz w:val="26"/>
        </w:rPr>
        <w:t xml:space="preserve"> and </w:t>
      </w:r>
      <w:r w:rsidRPr="00CC30F7">
        <w:rPr>
          <w:rFonts w:eastAsiaTheme="majorEastAsia" w:cstheme="majorBidi"/>
          <w:bCs/>
          <w:iCs/>
          <w:sz w:val="26"/>
          <w:u w:val="single"/>
        </w:rPr>
        <w:t>conditional clauses</w:t>
      </w:r>
      <w:r w:rsidRPr="00CC30F7">
        <w:rPr>
          <w:rFonts w:eastAsiaTheme="majorEastAsia" w:cstheme="majorBidi"/>
          <w:b/>
          <w:iCs/>
          <w:sz w:val="26"/>
        </w:rPr>
        <w:t xml:space="preserve"> which </w:t>
      </w:r>
      <w:r w:rsidRPr="00CC30F7">
        <w:rPr>
          <w:rFonts w:eastAsiaTheme="majorEastAsia" w:cstheme="majorBidi"/>
          <w:b/>
          <w:iCs/>
          <w:sz w:val="26"/>
          <w:u w:val="single"/>
        </w:rPr>
        <w:t>spills-over</w:t>
      </w:r>
      <w:r w:rsidRPr="00CC30F7">
        <w:rPr>
          <w:rFonts w:eastAsiaTheme="majorEastAsia" w:cstheme="majorBidi"/>
          <w:b/>
          <w:iCs/>
          <w:sz w:val="26"/>
        </w:rPr>
        <w:t xml:space="preserve"> to </w:t>
      </w:r>
      <w:r w:rsidRPr="00CC30F7">
        <w:rPr>
          <w:rFonts w:eastAsiaTheme="majorEastAsia" w:cstheme="majorBidi"/>
          <w:b/>
          <w:iCs/>
          <w:sz w:val="26"/>
          <w:u w:val="single"/>
        </w:rPr>
        <w:t>end</w:t>
      </w:r>
      <w:r w:rsidRPr="00CC30F7">
        <w:rPr>
          <w:rFonts w:eastAsiaTheme="majorEastAsia" w:cstheme="majorBidi"/>
          <w:b/>
          <w:iCs/>
          <w:sz w:val="26"/>
        </w:rPr>
        <w:t xml:space="preserve"> NLRA preemption</w:t>
      </w:r>
      <w:r w:rsidRPr="00CC30F7">
        <w:rPr>
          <w:rFonts w:eastAsiaTheme="majorEastAsia" w:cstheme="majorBidi"/>
          <w:bCs/>
          <w:iCs/>
          <w:sz w:val="26"/>
        </w:rPr>
        <w:t xml:space="preserve"> </w:t>
      </w:r>
      <w:r w:rsidRPr="00CC30F7">
        <w:rPr>
          <w:rFonts w:eastAsiaTheme="majorEastAsia" w:cstheme="majorBidi"/>
          <w:bCs/>
          <w:iCs/>
          <w:sz w:val="26"/>
          <w:u w:val="single"/>
        </w:rPr>
        <w:t>over the plan</w:t>
      </w:r>
      <w:r w:rsidRPr="00CC30F7">
        <w:rPr>
          <w:rFonts w:eastAsiaTheme="majorEastAsia" w:cstheme="majorBidi"/>
          <w:bCs/>
          <w:iCs/>
          <w:sz w:val="26"/>
        </w:rPr>
        <w:t>.</w:t>
      </w:r>
    </w:p>
    <w:p w14:paraId="7532E0D3" w14:textId="77777777" w:rsidR="00DF7CE0" w:rsidRPr="00CC30F7" w:rsidRDefault="00DF7CE0" w:rsidP="00DF7CE0">
      <w:r w:rsidRPr="00CC30F7">
        <w:rPr>
          <w:b/>
          <w:bCs/>
          <w:sz w:val="26"/>
        </w:rPr>
        <w:t>LeClercq 25 —</w:t>
      </w:r>
      <w:r w:rsidRPr="00CC30F7">
        <w:t xml:space="preserve"> Assistant Professor, University of Georgia School of Law. LeClercq, Desiree. "Resisting Federal Preemption." University of Georgia School of Law Legal Studies Research Paper Forthcoming, Alabama Law Review 77 (2025). //WMK</w:t>
      </w:r>
    </w:p>
    <w:p w14:paraId="3BE803F3" w14:textId="77777777" w:rsidR="00DF7CE0" w:rsidRPr="00CC30F7" w:rsidRDefault="00DF7CE0" w:rsidP="00DF7CE0">
      <w:r w:rsidRPr="00CC30F7">
        <w:t>Paper Forthcoming, Alabama Law Review 77 (2025). //WMK</w:t>
      </w:r>
    </w:p>
    <w:p w14:paraId="4EEC6083" w14:textId="77777777" w:rsidR="00DF7CE0" w:rsidRPr="00CC30F7" w:rsidRDefault="00DF7CE0" w:rsidP="00DF7CE0">
      <w:pPr>
        <w:rPr>
          <w:sz w:val="16"/>
        </w:rPr>
      </w:pPr>
      <w:r w:rsidRPr="00CC30F7">
        <w:rPr>
          <w:sz w:val="16"/>
        </w:rPr>
        <w:t xml:space="preserve">Between 2015 and 2024, </w:t>
      </w:r>
      <w:r w:rsidRPr="00CC30F7">
        <w:rPr>
          <w:highlight w:val="cyan"/>
          <w:u w:val="single"/>
        </w:rPr>
        <w:t>states introduced</w:t>
      </w:r>
      <w:r w:rsidRPr="00CC30F7">
        <w:rPr>
          <w:sz w:val="16"/>
        </w:rPr>
        <w:t xml:space="preserve"> at least 450 </w:t>
      </w:r>
      <w:r w:rsidRPr="00CC30F7">
        <w:rPr>
          <w:highlight w:val="cyan"/>
          <w:u w:val="single"/>
        </w:rPr>
        <w:t>bills</w:t>
      </w:r>
      <w:r w:rsidRPr="00CC30F7">
        <w:rPr>
          <w:u w:val="single"/>
        </w:rPr>
        <w:t xml:space="preserve"> and resolutions</w:t>
      </w:r>
      <w:r w:rsidRPr="00CC30F7">
        <w:rPr>
          <w:sz w:val="16"/>
        </w:rPr>
        <w:t xml:space="preserve"> relating to daylight saving time. 153 Many of those bills would reject both options under the UTA and advance a third option, permanent daylight saving time. 154 While those bills </w:t>
      </w:r>
      <w:r w:rsidRPr="00CC30F7">
        <w:rPr>
          <w:highlight w:val="cyan"/>
          <w:u w:val="single"/>
        </w:rPr>
        <w:t xml:space="preserve">presumably violate </w:t>
      </w:r>
      <w:r w:rsidRPr="00CC30F7">
        <w:rPr>
          <w:b/>
          <w:iCs/>
          <w:highlight w:val="cyan"/>
          <w:u w:val="single"/>
        </w:rPr>
        <w:t>federal preemption</w:t>
      </w:r>
      <w:r w:rsidRPr="00CC30F7">
        <w:rPr>
          <w:sz w:val="16"/>
        </w:rPr>
        <w:t xml:space="preserve">, </w:t>
      </w:r>
      <w:r w:rsidRPr="00CC30F7">
        <w:rPr>
          <w:u w:val="single"/>
        </w:rPr>
        <w:t xml:space="preserve">they </w:t>
      </w:r>
      <w:r w:rsidRPr="00CC30F7">
        <w:rPr>
          <w:highlight w:val="cyan"/>
          <w:u w:val="single"/>
        </w:rPr>
        <w:t>contain</w:t>
      </w:r>
      <w:r w:rsidRPr="00CC30F7">
        <w:rPr>
          <w:u w:val="single"/>
        </w:rPr>
        <w:t xml:space="preserve"> </w:t>
      </w:r>
      <w:r w:rsidRPr="00CC30F7">
        <w:rPr>
          <w:sz w:val="16"/>
        </w:rPr>
        <w:t>two clauses, what this Article calls “</w:t>
      </w:r>
      <w:r w:rsidRPr="00CC30F7">
        <w:rPr>
          <w:b/>
          <w:iCs/>
          <w:highlight w:val="cyan"/>
          <w:u w:val="single"/>
        </w:rPr>
        <w:t>trigger</w:t>
      </w:r>
      <w:r w:rsidRPr="00CC30F7">
        <w:rPr>
          <w:sz w:val="16"/>
        </w:rPr>
        <w:t xml:space="preserve">” </w:t>
      </w:r>
      <w:r w:rsidRPr="00CC30F7">
        <w:rPr>
          <w:highlight w:val="cyan"/>
          <w:u w:val="single"/>
        </w:rPr>
        <w:t>and</w:t>
      </w:r>
      <w:r w:rsidRPr="00CC30F7">
        <w:rPr>
          <w:sz w:val="16"/>
        </w:rPr>
        <w:t xml:space="preserve"> “</w:t>
      </w:r>
      <w:r w:rsidRPr="00CC30F7">
        <w:rPr>
          <w:b/>
          <w:iCs/>
          <w:highlight w:val="cyan"/>
          <w:u w:val="single"/>
        </w:rPr>
        <w:t>conditional</w:t>
      </w:r>
      <w:r w:rsidRPr="00CC30F7">
        <w:rPr>
          <w:sz w:val="16"/>
        </w:rPr>
        <w:t xml:space="preserve">” </w:t>
      </w:r>
      <w:r w:rsidRPr="00CC30F7">
        <w:rPr>
          <w:b/>
          <w:iCs/>
          <w:highlight w:val="cyan"/>
          <w:u w:val="single"/>
        </w:rPr>
        <w:t>clauses</w:t>
      </w:r>
      <w:r w:rsidRPr="00CC30F7">
        <w:rPr>
          <w:u w:val="single"/>
        </w:rPr>
        <w:t xml:space="preserve">, </w:t>
      </w:r>
      <w:r w:rsidRPr="00CC30F7">
        <w:rPr>
          <w:highlight w:val="cyan"/>
          <w:u w:val="single"/>
        </w:rPr>
        <w:t xml:space="preserve">ensuring </w:t>
      </w:r>
      <w:r w:rsidRPr="00CC30F7">
        <w:rPr>
          <w:b/>
          <w:iCs/>
          <w:highlight w:val="cyan"/>
          <w:u w:val="single"/>
        </w:rPr>
        <w:t>compliance</w:t>
      </w:r>
      <w:r w:rsidRPr="00CC30F7">
        <w:rPr>
          <w:sz w:val="16"/>
        </w:rPr>
        <w:t xml:space="preserve"> with UTA </w:t>
      </w:r>
      <w:r w:rsidRPr="00CC30F7">
        <w:rPr>
          <w:u w:val="single"/>
        </w:rPr>
        <w:t>while</w:t>
      </w:r>
      <w:r w:rsidRPr="00CC30F7">
        <w:rPr>
          <w:sz w:val="16"/>
        </w:rPr>
        <w:t xml:space="preserve"> </w:t>
      </w:r>
      <w:r w:rsidRPr="00CC30F7">
        <w:rPr>
          <w:u w:val="single"/>
        </w:rPr>
        <w:t xml:space="preserve">signaling </w:t>
      </w:r>
      <w:r w:rsidRPr="00CC30F7">
        <w:rPr>
          <w:b/>
          <w:iCs/>
          <w:u w:val="single"/>
        </w:rPr>
        <w:t>states’ preferred alternative</w:t>
      </w:r>
      <w:r w:rsidRPr="00CC30F7">
        <w:rPr>
          <w:sz w:val="16"/>
        </w:rPr>
        <w:t>.</w:t>
      </w:r>
    </w:p>
    <w:p w14:paraId="5D3F5642" w14:textId="77777777" w:rsidR="00DF7CE0" w:rsidRPr="00CC30F7" w:rsidRDefault="00DF7CE0" w:rsidP="00DF7CE0">
      <w:pPr>
        <w:rPr>
          <w:sz w:val="16"/>
        </w:rPr>
      </w:pPr>
      <w:r w:rsidRPr="00CC30F7">
        <w:rPr>
          <w:u w:val="single"/>
        </w:rPr>
        <w:t>Scholars have overlooked these burgeoning bills and their implications for federalism</w:t>
      </w:r>
      <w:r w:rsidRPr="00CC30F7">
        <w:rPr>
          <w:sz w:val="16"/>
        </w:rPr>
        <w:t xml:space="preserve"> should they prove successful. They may have done so because states only began adopting laws with conditional and trigger clauses around 2018.155 More importantly, they may have overlooked </w:t>
      </w:r>
      <w:r w:rsidRPr="00CC30F7">
        <w:rPr>
          <w:highlight w:val="cyan"/>
          <w:u w:val="single"/>
        </w:rPr>
        <w:t>persuasive resistance strategies</w:t>
      </w:r>
      <w:r w:rsidRPr="00CC30F7">
        <w:rPr>
          <w:sz w:val="16"/>
        </w:rPr>
        <w:t xml:space="preserve"> because they </w:t>
      </w:r>
      <w:r w:rsidRPr="00CC30F7">
        <w:rPr>
          <w:highlight w:val="cyan"/>
          <w:u w:val="single"/>
        </w:rPr>
        <w:t>don’t look like traditional</w:t>
      </w:r>
      <w:r w:rsidRPr="00CC30F7">
        <w:rPr>
          <w:u w:val="single"/>
        </w:rPr>
        <w:t xml:space="preserve"> </w:t>
      </w:r>
      <w:r w:rsidRPr="00CC30F7">
        <w:rPr>
          <w:highlight w:val="cyan"/>
          <w:u w:val="single"/>
        </w:rPr>
        <w:t>resistance</w:t>
      </w:r>
      <w:r w:rsidRPr="00CC30F7">
        <w:rPr>
          <w:u w:val="single"/>
        </w:rPr>
        <w:t xml:space="preserve"> in the context of federalism.</w:t>
      </w:r>
      <w:r w:rsidRPr="00CC30F7">
        <w:rPr>
          <w:sz w:val="16"/>
        </w:rPr>
        <w:t xml:space="preserve"> </w:t>
      </w:r>
      <w:r w:rsidRPr="00CC30F7">
        <w:rPr>
          <w:highlight w:val="cyan"/>
          <w:u w:val="single"/>
        </w:rPr>
        <w:t xml:space="preserve">States are not </w:t>
      </w:r>
      <w:r w:rsidRPr="00CC30F7">
        <w:rPr>
          <w:b/>
          <w:iCs/>
          <w:highlight w:val="cyan"/>
          <w:u w:val="single"/>
        </w:rPr>
        <w:t>adopting laws that affect their legal responsibilities</w:t>
      </w:r>
      <w:r w:rsidRPr="00CC30F7">
        <w:rPr>
          <w:sz w:val="16"/>
        </w:rPr>
        <w:t xml:space="preserve">. In the case of persuasive resistance, </w:t>
      </w:r>
      <w:r w:rsidRPr="00CC30F7">
        <w:rPr>
          <w:u w:val="single"/>
        </w:rPr>
        <w:t xml:space="preserve">it is </w:t>
      </w:r>
      <w:r w:rsidRPr="00CC30F7">
        <w:rPr>
          <w:highlight w:val="cyan"/>
          <w:u w:val="single"/>
        </w:rPr>
        <w:t>the</w:t>
      </w:r>
      <w:r w:rsidRPr="00CC30F7">
        <w:rPr>
          <w:u w:val="single"/>
        </w:rPr>
        <w:t xml:space="preserve"> persuasive </w:t>
      </w:r>
      <w:r w:rsidRPr="00CC30F7">
        <w:rPr>
          <w:highlight w:val="cyan"/>
          <w:u w:val="single"/>
        </w:rPr>
        <w:t>means</w:t>
      </w:r>
      <w:r w:rsidRPr="00CC30F7">
        <w:rPr>
          <w:u w:val="single"/>
        </w:rPr>
        <w:t xml:space="preserve"> through </w:t>
      </w:r>
      <w:r w:rsidRPr="00CC30F7">
        <w:rPr>
          <w:highlight w:val="cyan"/>
          <w:u w:val="single"/>
        </w:rPr>
        <w:t>which</w:t>
      </w:r>
      <w:r w:rsidRPr="00CC30F7">
        <w:rPr>
          <w:u w:val="single"/>
        </w:rPr>
        <w:t xml:space="preserve"> states </w:t>
      </w:r>
      <w:r w:rsidRPr="00CC30F7">
        <w:rPr>
          <w:b/>
          <w:iCs/>
          <w:highlight w:val="cyan"/>
          <w:u w:val="single"/>
        </w:rPr>
        <w:t xml:space="preserve">express </w:t>
      </w:r>
      <w:r w:rsidRPr="00CC30F7">
        <w:rPr>
          <w:b/>
          <w:iCs/>
          <w:u w:val="single"/>
        </w:rPr>
        <w:t xml:space="preserve">that </w:t>
      </w:r>
      <w:r w:rsidRPr="00CC30F7">
        <w:rPr>
          <w:b/>
          <w:iCs/>
          <w:highlight w:val="cyan"/>
          <w:u w:val="single"/>
        </w:rPr>
        <w:t>resistance</w:t>
      </w:r>
      <w:r w:rsidRPr="00CC30F7">
        <w:rPr>
          <w:sz w:val="16"/>
        </w:rPr>
        <w:t xml:space="preserve"> </w:t>
      </w:r>
      <w:r w:rsidRPr="00CC30F7">
        <w:rPr>
          <w:u w:val="single"/>
        </w:rPr>
        <w:t xml:space="preserve">that operates to </w:t>
      </w:r>
      <w:r w:rsidRPr="00CC30F7">
        <w:rPr>
          <w:b/>
          <w:iCs/>
          <w:highlight w:val="cyan"/>
          <w:u w:val="single"/>
        </w:rPr>
        <w:t>influence the national agenda</w:t>
      </w:r>
      <w:r w:rsidRPr="00CC30F7">
        <w:rPr>
          <w:sz w:val="16"/>
        </w:rPr>
        <w:t>. 156</w:t>
      </w:r>
    </w:p>
    <w:p w14:paraId="61DD058E" w14:textId="77777777" w:rsidR="00DF7CE0" w:rsidRPr="00CC30F7" w:rsidRDefault="00DF7CE0" w:rsidP="00DF7CE0">
      <w:pPr>
        <w:rPr>
          <w:sz w:val="16"/>
        </w:rPr>
      </w:pPr>
      <w:r w:rsidRPr="00CC30F7">
        <w:rPr>
          <w:sz w:val="16"/>
        </w:rPr>
        <w:t>1. Trigger Clauses</w:t>
      </w:r>
    </w:p>
    <w:p w14:paraId="772B01C8" w14:textId="77777777" w:rsidR="00DF7CE0" w:rsidRPr="00CC30F7" w:rsidRDefault="00DF7CE0" w:rsidP="00DF7CE0">
      <w:pPr>
        <w:rPr>
          <w:sz w:val="16"/>
        </w:rPr>
      </w:pPr>
      <w:r w:rsidRPr="00CC30F7">
        <w:rPr>
          <w:sz w:val="16"/>
        </w:rPr>
        <w:t>Twenty states have adopted laws or resolutions that would automatically observe daylight saving time permanently should Congress amend the UTA to allow it. Florida was the first to adopt such legislation in 2018. Its bill states:</w:t>
      </w:r>
    </w:p>
    <w:p w14:paraId="47F056C2" w14:textId="77777777" w:rsidR="00DF7CE0" w:rsidRPr="00CC30F7" w:rsidRDefault="00DF7CE0" w:rsidP="00DF7CE0">
      <w:pPr>
        <w:rPr>
          <w:sz w:val="16"/>
        </w:rPr>
      </w:pPr>
      <w:r w:rsidRPr="00CC30F7">
        <w:rPr>
          <w:sz w:val="16"/>
        </w:rPr>
        <w:t>If the United States Congress amends 15 U.S.C. s. 260a 18 to authorize states to observe daylight saving time yearround, it is the intent of the Legislature that daylight saving time shall be the year-round standard time of the entire state and all of its political subdivisions.157</w:t>
      </w:r>
    </w:p>
    <w:p w14:paraId="6A3D291D" w14:textId="77777777" w:rsidR="00DF7CE0" w:rsidRPr="00CC30F7" w:rsidRDefault="00DF7CE0" w:rsidP="00DF7CE0">
      <w:pPr>
        <w:rPr>
          <w:sz w:val="16"/>
        </w:rPr>
      </w:pPr>
      <w:r w:rsidRPr="00CC30F7">
        <w:rPr>
          <w:sz w:val="16"/>
        </w:rPr>
        <w:t>Since then, 19 additional states have adopted laws with similar trigger clauses: five in 2019,158 six in 2020,159 five in 2021,160 two in 2022,161 and the most recent in 2024.162 Between 2022 and 2023, 11 additional states introduced similar laws.163</w:t>
      </w:r>
    </w:p>
    <w:p w14:paraId="475F392B" w14:textId="77777777" w:rsidR="00DF7CE0" w:rsidRPr="00CC30F7" w:rsidRDefault="00DF7CE0" w:rsidP="00DF7CE0">
      <w:pPr>
        <w:rPr>
          <w:sz w:val="16"/>
        </w:rPr>
      </w:pPr>
      <w:r w:rsidRPr="00CC30F7">
        <w:rPr>
          <w:sz w:val="16"/>
        </w:rPr>
        <w:t xml:space="preserve">Trigger clauses are not new. They came to the fore in the wake of Dobbs, when states sought to signal their displeasure with Roe v. Wade164 by adopting laws that placed restrictions on abortion access. Despite facially conflicting with the federally protected right to access an abortion, those clauses had no legal effect until Roe was overturned.165 </w:t>
      </w:r>
      <w:r w:rsidRPr="00CC30F7">
        <w:rPr>
          <w:highlight w:val="cyan"/>
          <w:u w:val="single"/>
        </w:rPr>
        <w:t>Trigger clauses</w:t>
      </w:r>
      <w:r w:rsidRPr="00CC30F7">
        <w:rPr>
          <w:sz w:val="16"/>
          <w:highlight w:val="cyan"/>
        </w:rPr>
        <w:t xml:space="preserve"> </w:t>
      </w:r>
      <w:r w:rsidRPr="00CC30F7">
        <w:rPr>
          <w:b/>
          <w:iCs/>
          <w:highlight w:val="cyan"/>
          <w:u w:val="single"/>
        </w:rPr>
        <w:t>have</w:t>
      </w:r>
      <w:r w:rsidRPr="00CC30F7">
        <w:rPr>
          <w:sz w:val="16"/>
        </w:rPr>
        <w:t xml:space="preserve"> since </w:t>
      </w:r>
      <w:r w:rsidRPr="00CC30F7">
        <w:rPr>
          <w:highlight w:val="cyan"/>
          <w:u w:val="single"/>
        </w:rPr>
        <w:t>become</w:t>
      </w:r>
      <w:r w:rsidRPr="00CC30F7">
        <w:rPr>
          <w:sz w:val="16"/>
        </w:rPr>
        <w:t xml:space="preserve"> known as </w:t>
      </w:r>
      <w:r w:rsidRPr="00CC30F7">
        <w:rPr>
          <w:b/>
          <w:iCs/>
          <w:highlight w:val="cyan"/>
          <w:u w:val="single"/>
        </w:rPr>
        <w:t>strategic</w:t>
      </w:r>
      <w:r w:rsidRPr="00CC30F7">
        <w:rPr>
          <w:b/>
          <w:iCs/>
          <w:u w:val="single"/>
        </w:rPr>
        <w:t xml:space="preserve"> </w:t>
      </w:r>
      <w:r w:rsidRPr="00CC30F7">
        <w:rPr>
          <w:b/>
          <w:iCs/>
          <w:highlight w:val="cyan"/>
          <w:u w:val="single"/>
        </w:rPr>
        <w:t>technologies</w:t>
      </w:r>
      <w:r w:rsidRPr="00CC30F7">
        <w:rPr>
          <w:sz w:val="16"/>
          <w:highlight w:val="cyan"/>
        </w:rPr>
        <w:t xml:space="preserve"> </w:t>
      </w:r>
      <w:r w:rsidRPr="00CC30F7">
        <w:rPr>
          <w:highlight w:val="cyan"/>
          <w:u w:val="single"/>
        </w:rPr>
        <w:t>that allow states to express</w:t>
      </w:r>
      <w:r w:rsidRPr="00CC30F7">
        <w:rPr>
          <w:u w:val="single"/>
        </w:rPr>
        <w:t xml:space="preserve"> their </w:t>
      </w:r>
      <w:r w:rsidRPr="00CC30F7">
        <w:rPr>
          <w:b/>
          <w:iCs/>
          <w:highlight w:val="cyan"/>
          <w:u w:val="single"/>
        </w:rPr>
        <w:t>displeasure</w:t>
      </w:r>
      <w:r w:rsidRPr="00CC30F7">
        <w:rPr>
          <w:sz w:val="16"/>
          <w:highlight w:val="cyan"/>
        </w:rPr>
        <w:t xml:space="preserve"> </w:t>
      </w:r>
      <w:r w:rsidRPr="00CC30F7">
        <w:rPr>
          <w:highlight w:val="cyan"/>
          <w:u w:val="single"/>
        </w:rPr>
        <w:t xml:space="preserve">with </w:t>
      </w:r>
      <w:r w:rsidRPr="00CC30F7">
        <w:rPr>
          <w:b/>
          <w:iCs/>
          <w:highlight w:val="cyan"/>
          <w:u w:val="single"/>
        </w:rPr>
        <w:t>federal legislation</w:t>
      </w:r>
      <w:r w:rsidRPr="00CC30F7">
        <w:rPr>
          <w:sz w:val="16"/>
          <w:highlight w:val="cyan"/>
        </w:rPr>
        <w:t xml:space="preserve"> </w:t>
      </w:r>
      <w:r w:rsidRPr="00CC30F7">
        <w:rPr>
          <w:highlight w:val="cyan"/>
          <w:u w:val="single"/>
        </w:rPr>
        <w:t>without crossing</w:t>
      </w:r>
      <w:r w:rsidRPr="00CC30F7">
        <w:rPr>
          <w:u w:val="single"/>
        </w:rPr>
        <w:t xml:space="preserve"> </w:t>
      </w:r>
      <w:r w:rsidRPr="00CC30F7">
        <w:rPr>
          <w:b/>
          <w:iCs/>
          <w:highlight w:val="cyan"/>
          <w:u w:val="single"/>
        </w:rPr>
        <w:t>constitutional lines</w:t>
      </w:r>
      <w:r w:rsidRPr="00CC30F7">
        <w:rPr>
          <w:sz w:val="16"/>
        </w:rPr>
        <w:t>.166</w:t>
      </w:r>
    </w:p>
    <w:p w14:paraId="2B20F539" w14:textId="77777777" w:rsidR="00DF7CE0" w:rsidRPr="00CC30F7" w:rsidRDefault="00DF7CE0" w:rsidP="00DF7CE0">
      <w:pPr>
        <w:rPr>
          <w:sz w:val="16"/>
        </w:rPr>
      </w:pPr>
      <w:r w:rsidRPr="00CC30F7">
        <w:rPr>
          <w:u w:val="single"/>
        </w:rPr>
        <w:t xml:space="preserve">In expressing their </w:t>
      </w:r>
      <w:r w:rsidRPr="00CC30F7">
        <w:rPr>
          <w:b/>
          <w:iCs/>
          <w:highlight w:val="cyan"/>
          <w:u w:val="single"/>
        </w:rPr>
        <w:t>alternative preference</w:t>
      </w:r>
      <w:r w:rsidRPr="00CC30F7">
        <w:rPr>
          <w:sz w:val="16"/>
        </w:rPr>
        <w:t xml:space="preserve"> for permanent daylight saving time, </w:t>
      </w:r>
      <w:r w:rsidRPr="00CC30F7">
        <w:rPr>
          <w:u w:val="single"/>
        </w:rPr>
        <w:t xml:space="preserve">states hope to </w:t>
      </w:r>
      <w:r w:rsidRPr="00CC30F7">
        <w:rPr>
          <w:highlight w:val="cyan"/>
          <w:u w:val="single"/>
        </w:rPr>
        <w:t>create a “</w:t>
      </w:r>
      <w:r w:rsidRPr="00CC30F7">
        <w:rPr>
          <w:b/>
          <w:iCs/>
          <w:highlight w:val="cyan"/>
          <w:u w:val="single"/>
        </w:rPr>
        <w:t>pressure</w:t>
      </w:r>
      <w:r w:rsidRPr="00CC30F7">
        <w:rPr>
          <w:b/>
          <w:iCs/>
          <w:u w:val="single"/>
        </w:rPr>
        <w:t xml:space="preserve"> </w:t>
      </w:r>
      <w:r w:rsidRPr="00CC30F7">
        <w:rPr>
          <w:b/>
          <w:iCs/>
          <w:highlight w:val="cyan"/>
          <w:u w:val="single"/>
        </w:rPr>
        <w:t>point for</w:t>
      </w:r>
      <w:r w:rsidRPr="00CC30F7">
        <w:rPr>
          <w:sz w:val="16"/>
        </w:rPr>
        <w:t xml:space="preserve">”167 </w:t>
      </w:r>
      <w:r w:rsidRPr="00CC30F7">
        <w:rPr>
          <w:u w:val="single"/>
        </w:rPr>
        <w:t xml:space="preserve">for </w:t>
      </w:r>
      <w:r w:rsidRPr="00CC30F7">
        <w:rPr>
          <w:b/>
          <w:iCs/>
          <w:highlight w:val="cyan"/>
          <w:u w:val="single"/>
        </w:rPr>
        <w:t>Congress</w:t>
      </w:r>
      <w:r w:rsidRPr="00CC30F7">
        <w:rPr>
          <w:sz w:val="16"/>
        </w:rPr>
        <w:t xml:space="preserve"> to pass the Sunshine Protection Act, which amends the UTA to allow permanent daylight saving time. 168 </w:t>
      </w:r>
      <w:r w:rsidRPr="00CC30F7">
        <w:rPr>
          <w:u w:val="single"/>
        </w:rPr>
        <w:t xml:space="preserve">Those signals are </w:t>
      </w:r>
      <w:r w:rsidRPr="00CC30F7">
        <w:rPr>
          <w:b/>
          <w:iCs/>
          <w:u w:val="single"/>
        </w:rPr>
        <w:t>reaching</w:t>
      </w:r>
      <w:r w:rsidRPr="00CC30F7">
        <w:rPr>
          <w:sz w:val="16"/>
        </w:rPr>
        <w:t xml:space="preserve"> some </w:t>
      </w:r>
      <w:r w:rsidRPr="00CC30F7">
        <w:rPr>
          <w:b/>
          <w:iCs/>
          <w:u w:val="single"/>
        </w:rPr>
        <w:t>members of Congress</w:t>
      </w:r>
      <w:r w:rsidRPr="00CC30F7">
        <w:rPr>
          <w:sz w:val="16"/>
        </w:rPr>
        <w:t>.169 Senator Patty Murray, who co-sponsored the Sunshine Protection Act with Senator Marco Rubio, was partly motivated when the governor of her home state, Washington, signed a law that would make daylight saving time permanent.170</w:t>
      </w:r>
    </w:p>
    <w:p w14:paraId="2A6C53F1" w14:textId="77777777" w:rsidR="00DF7CE0" w:rsidRPr="00CC30F7" w:rsidRDefault="00DF7CE0" w:rsidP="00DF7CE0">
      <w:pPr>
        <w:rPr>
          <w:sz w:val="16"/>
        </w:rPr>
      </w:pPr>
      <w:r w:rsidRPr="00CC30F7">
        <w:rPr>
          <w:sz w:val="16"/>
        </w:rPr>
        <w:t>Nevertheless, trigger clauses, alone, are insufficient to contradict Congress’ initial motivations to preempt states in matters requiring coordination and organization. Consider what would happen, for instance, if Vermont and Connecticut adopted permanent daylight saving time while New York and Rhode Island observed the biannual clock adjustments. What would happen to those who live in Connecticut but work in New York? Or the bus and train schedules that frequently cross state borders?</w:t>
      </w:r>
    </w:p>
    <w:p w14:paraId="18DCFBED" w14:textId="77777777" w:rsidR="00DF7CE0" w:rsidRPr="00CC30F7" w:rsidRDefault="00DF7CE0" w:rsidP="00DF7CE0">
      <w:pPr>
        <w:rPr>
          <w:sz w:val="16"/>
        </w:rPr>
      </w:pPr>
      <w:r w:rsidRPr="00CC30F7">
        <w:rPr>
          <w:sz w:val="16"/>
        </w:rPr>
        <w:t xml:space="preserve">2. Conditional Clauses </w:t>
      </w:r>
    </w:p>
    <w:p w14:paraId="70B96F7D" w14:textId="77777777" w:rsidR="00DF7CE0" w:rsidRPr="00CC30F7" w:rsidRDefault="00DF7CE0" w:rsidP="00DF7CE0">
      <w:pPr>
        <w:rPr>
          <w:sz w:val="16"/>
        </w:rPr>
      </w:pPr>
      <w:r w:rsidRPr="00CC30F7">
        <w:rPr>
          <w:u w:val="single"/>
        </w:rPr>
        <w:t>Given the legitimate concerns of regional disorganization</w:t>
      </w:r>
      <w:r w:rsidRPr="00CC30F7">
        <w:rPr>
          <w:sz w:val="16"/>
        </w:rPr>
        <w:t xml:space="preserve"> and chaos, </w:t>
      </w:r>
      <w:r w:rsidRPr="00CC30F7">
        <w:rPr>
          <w:highlight w:val="cyan"/>
          <w:u w:val="single"/>
        </w:rPr>
        <w:t>states</w:t>
      </w:r>
      <w:r w:rsidRPr="00CC30F7">
        <w:rPr>
          <w:sz w:val="16"/>
        </w:rPr>
        <w:t xml:space="preserve"> that prefer permanent daylight saving time </w:t>
      </w:r>
      <w:r w:rsidRPr="00CC30F7">
        <w:rPr>
          <w:highlight w:val="cyan"/>
          <w:u w:val="single"/>
        </w:rPr>
        <w:t>need a way to assure Congress</w:t>
      </w:r>
      <w:r w:rsidRPr="00CC30F7">
        <w:rPr>
          <w:u w:val="single"/>
        </w:rPr>
        <w:t xml:space="preserve"> that </w:t>
      </w:r>
      <w:r w:rsidRPr="00CC30F7">
        <w:rPr>
          <w:highlight w:val="cyan"/>
          <w:u w:val="single"/>
        </w:rPr>
        <w:t xml:space="preserve">they can </w:t>
      </w:r>
      <w:r w:rsidRPr="00CC30F7">
        <w:rPr>
          <w:b/>
          <w:iCs/>
          <w:highlight w:val="cyan"/>
          <w:u w:val="single"/>
        </w:rPr>
        <w:t>coordinate</w:t>
      </w:r>
      <w:r w:rsidRPr="00CC30F7">
        <w:rPr>
          <w:sz w:val="16"/>
        </w:rPr>
        <w:t xml:space="preserve"> </w:t>
      </w:r>
      <w:r w:rsidRPr="00CC30F7">
        <w:rPr>
          <w:u w:val="single"/>
        </w:rPr>
        <w:t>among themselves</w:t>
      </w:r>
      <w:r w:rsidRPr="00CC30F7">
        <w:rPr>
          <w:sz w:val="16"/>
        </w:rPr>
        <w:t>. Otherwise, by giving states the additional option of permanent daylight saving time, Congress increases the risk that neighboring states will observe different time zones, at least during portions of the year.</w:t>
      </w:r>
    </w:p>
    <w:p w14:paraId="14F6F7B0" w14:textId="77777777" w:rsidR="00DF7CE0" w:rsidRPr="00CC30F7" w:rsidRDefault="00DF7CE0" w:rsidP="00DF7CE0">
      <w:pPr>
        <w:rPr>
          <w:sz w:val="16"/>
        </w:rPr>
      </w:pPr>
      <w:r w:rsidRPr="00CC30F7">
        <w:rPr>
          <w:sz w:val="16"/>
        </w:rPr>
        <w:t>The problem states face is that they cannot take for granted that other states will join them in preferring permanent daylight saving time. Not all states share the same preferences for clock adjustments. For instance, those in the northeast corridor face unique daylight challenges. Easternmost states have much to gain from permanent daylight saving time. Much of New England, Rhode Island, Maine, and Massachusetts would benefit from later sunsets – around 5 pm instead of 4 pm. By contrast, states on the western border of the Eastern Standard Time zone – western Indiana, Michigan, and North Dakota – would experience darker days. The sun would not set until after 6 pm, but the latest sunrise would occur after 9 am from mid-November to mid-February.</w:t>
      </w:r>
    </w:p>
    <w:p w14:paraId="6188D65B" w14:textId="77777777" w:rsidR="00DF7CE0" w:rsidRPr="00CC30F7" w:rsidRDefault="00DF7CE0" w:rsidP="00DF7CE0">
      <w:pPr>
        <w:rPr>
          <w:sz w:val="16"/>
        </w:rPr>
      </w:pPr>
      <w:r w:rsidRPr="00CC30F7">
        <w:rPr>
          <w:u w:val="single"/>
        </w:rPr>
        <w:t>States needed a way to</w:t>
      </w:r>
      <w:r w:rsidRPr="00CC30F7">
        <w:rPr>
          <w:sz w:val="16"/>
        </w:rPr>
        <w:t xml:space="preserve"> </w:t>
      </w:r>
      <w:r w:rsidRPr="00CC30F7">
        <w:rPr>
          <w:b/>
          <w:iCs/>
          <w:u w:val="single"/>
        </w:rPr>
        <w:t>signal their preferences</w:t>
      </w:r>
      <w:r w:rsidRPr="00CC30F7">
        <w:rPr>
          <w:sz w:val="16"/>
        </w:rPr>
        <w:t xml:space="preserve"> </w:t>
      </w:r>
      <w:r w:rsidRPr="00CC30F7">
        <w:rPr>
          <w:u w:val="single"/>
        </w:rPr>
        <w:t>and persu</w:t>
      </w:r>
      <w:r w:rsidRPr="00CC30F7">
        <w:rPr>
          <w:b/>
          <w:iCs/>
          <w:u w:val="single"/>
        </w:rPr>
        <w:t xml:space="preserve">ade others to adopt </w:t>
      </w:r>
      <w:r w:rsidRPr="00CC30F7">
        <w:rPr>
          <w:sz w:val="16"/>
        </w:rPr>
        <w:t xml:space="preserve">permanent standard time as </w:t>
      </w:r>
      <w:r w:rsidRPr="00CC30F7">
        <w:rPr>
          <w:u w:val="single"/>
        </w:rPr>
        <w:t>the new norm</w:t>
      </w:r>
      <w:r w:rsidRPr="00CC30F7">
        <w:rPr>
          <w:sz w:val="16"/>
        </w:rPr>
        <w:t>. Consequently, 21 states adopted or otherwise proposed legislation containing conditional clauses recruiting their neighbors to join them. 171 For instance, Connecticut’s bill states:</w:t>
      </w:r>
    </w:p>
    <w:p w14:paraId="59943C78" w14:textId="77777777" w:rsidR="00DF7CE0" w:rsidRPr="00CC30F7" w:rsidRDefault="00DF7CE0" w:rsidP="00DF7CE0">
      <w:pPr>
        <w:rPr>
          <w:sz w:val="16"/>
        </w:rPr>
      </w:pPr>
      <w:r w:rsidRPr="00CC30F7">
        <w:rPr>
          <w:sz w:val="16"/>
        </w:rPr>
        <w:t>That section 1-6 of the general statutes be amended to delete the provision concerning advancing the standard of time one hour in March of each year until November, upon the adoption of the elimination of daylight saving time in Massachusetts, New York and Rhode Island.172</w:t>
      </w:r>
    </w:p>
    <w:p w14:paraId="26E0B883" w14:textId="77777777" w:rsidR="00DF7CE0" w:rsidRPr="00CC30F7" w:rsidRDefault="00DF7CE0" w:rsidP="00DF7CE0">
      <w:pPr>
        <w:rPr>
          <w:sz w:val="16"/>
        </w:rPr>
      </w:pPr>
      <w:r w:rsidRPr="00CC30F7">
        <w:rPr>
          <w:sz w:val="16"/>
        </w:rPr>
        <w:t xml:space="preserve">Conditional clauses, by themselves, are not new.173 </w:t>
      </w:r>
      <w:r w:rsidRPr="00CC30F7">
        <w:rPr>
          <w:u w:val="single"/>
        </w:rPr>
        <w:t>States</w:t>
      </w:r>
      <w:r w:rsidRPr="00CC30F7">
        <w:rPr>
          <w:sz w:val="16"/>
        </w:rPr>
        <w:t xml:space="preserve"> have long </w:t>
      </w:r>
      <w:r w:rsidRPr="00CC30F7">
        <w:rPr>
          <w:u w:val="single"/>
        </w:rPr>
        <w:t xml:space="preserve">conditioned their </w:t>
      </w:r>
      <w:r w:rsidRPr="00CC30F7">
        <w:rPr>
          <w:b/>
          <w:iCs/>
          <w:u w:val="single"/>
        </w:rPr>
        <w:t>bills</w:t>
      </w:r>
      <w:r w:rsidRPr="00CC30F7">
        <w:rPr>
          <w:sz w:val="16"/>
        </w:rPr>
        <w:t xml:space="preserve"> </w:t>
      </w:r>
      <w:r w:rsidRPr="00CC30F7">
        <w:rPr>
          <w:u w:val="single"/>
        </w:rPr>
        <w:t xml:space="preserve">on </w:t>
      </w:r>
      <w:r w:rsidRPr="00CC30F7">
        <w:rPr>
          <w:b/>
          <w:iCs/>
          <w:u w:val="single"/>
        </w:rPr>
        <w:t>similar bills</w:t>
      </w:r>
      <w:r w:rsidRPr="00CC30F7">
        <w:rPr>
          <w:sz w:val="16"/>
        </w:rPr>
        <w:t xml:space="preserve"> </w:t>
      </w:r>
      <w:r w:rsidRPr="00CC30F7">
        <w:rPr>
          <w:u w:val="single"/>
        </w:rPr>
        <w:t>enacted</w:t>
      </w:r>
      <w:r w:rsidRPr="00CC30F7">
        <w:rPr>
          <w:sz w:val="16"/>
        </w:rPr>
        <w:t xml:space="preserve"> in other states to “compete with, or to repel the expansion of, federal administration….”174 In the early twentieth century, Felix Frankfurter and James Landis observed that states were exploring waysto engender “a fruitful exchange of views on State policies essential to an understanding of common interests.”175 Since then, states have combined their legislative initiatives </w:t>
      </w:r>
      <w:r w:rsidRPr="00CC30F7">
        <w:rPr>
          <w:highlight w:val="cyan"/>
          <w:u w:val="single"/>
        </w:rPr>
        <w:t>across</w:t>
      </w:r>
      <w:r w:rsidRPr="00CC30F7">
        <w:rPr>
          <w:sz w:val="16"/>
        </w:rPr>
        <w:t xml:space="preserve"> multiple </w:t>
      </w:r>
      <w:r w:rsidRPr="00CC30F7">
        <w:rPr>
          <w:b/>
          <w:iCs/>
          <w:u w:val="single"/>
        </w:rPr>
        <w:t>policy fronts</w:t>
      </w:r>
      <w:r w:rsidRPr="00CC30F7">
        <w:rPr>
          <w:sz w:val="16"/>
        </w:rPr>
        <w:t xml:space="preserve">, from immutable areas like daylight saving time and state boundaries176 </w:t>
      </w:r>
      <w:r w:rsidRPr="00CC30F7">
        <w:rPr>
          <w:u w:val="single"/>
        </w:rPr>
        <w:t>to complex</w:t>
      </w:r>
      <w:r w:rsidRPr="00CC30F7">
        <w:rPr>
          <w:sz w:val="16"/>
        </w:rPr>
        <w:t xml:space="preserve"> </w:t>
      </w:r>
      <w:r w:rsidRPr="00CC30F7">
        <w:rPr>
          <w:highlight w:val="cyan"/>
          <w:u w:val="single"/>
        </w:rPr>
        <w:t>health care</w:t>
      </w:r>
      <w:r w:rsidRPr="00CC30F7">
        <w:rPr>
          <w:u w:val="single"/>
        </w:rPr>
        <w:t xml:space="preserve"> </w:t>
      </w:r>
      <w:r w:rsidRPr="00CC30F7">
        <w:rPr>
          <w:sz w:val="16"/>
        </w:rPr>
        <w:t xml:space="preserve">regulations, </w:t>
      </w:r>
      <w:r w:rsidRPr="00CC30F7">
        <w:rPr>
          <w:highlight w:val="cyan"/>
          <w:u w:val="single"/>
        </w:rPr>
        <w:t>law enforcement</w:t>
      </w:r>
      <w:r w:rsidRPr="00CC30F7">
        <w:rPr>
          <w:sz w:val="16"/>
        </w:rPr>
        <w:t xml:space="preserve">,177 </w:t>
      </w:r>
      <w:r w:rsidRPr="00CC30F7">
        <w:rPr>
          <w:highlight w:val="cyan"/>
          <w:u w:val="single"/>
        </w:rPr>
        <w:t>transportation</w:t>
      </w:r>
      <w:r w:rsidRPr="00CC30F7">
        <w:rPr>
          <w:sz w:val="16"/>
        </w:rPr>
        <w:t xml:space="preserve">,178 </w:t>
      </w:r>
      <w:r w:rsidRPr="00CC30F7">
        <w:rPr>
          <w:u w:val="single"/>
        </w:rPr>
        <w:t>genetically modified foods</w:t>
      </w:r>
      <w:r w:rsidRPr="00CC30F7">
        <w:rPr>
          <w:sz w:val="16"/>
        </w:rPr>
        <w:t xml:space="preserve">,179 </w:t>
      </w:r>
      <w:r w:rsidRPr="00CC30F7">
        <w:rPr>
          <w:u w:val="single"/>
        </w:rPr>
        <w:t>and copyright</w:t>
      </w:r>
      <w:r w:rsidRPr="00CC30F7">
        <w:rPr>
          <w:sz w:val="16"/>
        </w:rPr>
        <w:t>.180</w:t>
      </w:r>
    </w:p>
    <w:p w14:paraId="1613492B" w14:textId="77777777" w:rsidR="00DF7CE0" w:rsidRPr="00CC30F7" w:rsidRDefault="00DF7CE0" w:rsidP="00DF7CE0">
      <w:pPr>
        <w:rPr>
          <w:sz w:val="16"/>
        </w:rPr>
      </w:pPr>
      <w:r w:rsidRPr="00CC30F7">
        <w:rPr>
          <w:sz w:val="16"/>
        </w:rPr>
        <w:t>The National Popular Vote Compact (NPVC) may be the most wellknown initiative to interlink state legislation. Many critics dislike the Electoral College, or rather, what has become of it (a “winner-take-all rule”),181 and proposed state-level conditional legislation.182 Under that proposal, th</w:t>
      </w:r>
      <w:r w:rsidRPr="00CC30F7">
        <w:rPr>
          <w:u w:val="single"/>
        </w:rPr>
        <w:t xml:space="preserve">e </w:t>
      </w:r>
      <w:r w:rsidRPr="00CC30F7">
        <w:rPr>
          <w:highlight w:val="cyan"/>
          <w:u w:val="single"/>
        </w:rPr>
        <w:t>compact would come into effect</w:t>
      </w:r>
      <w:r w:rsidRPr="00CC30F7">
        <w:rPr>
          <w:sz w:val="16"/>
          <w:highlight w:val="cyan"/>
        </w:rPr>
        <w:t xml:space="preserve"> “</w:t>
      </w:r>
      <w:r w:rsidRPr="00CC30F7">
        <w:rPr>
          <w:b/>
          <w:iCs/>
          <w:highlight w:val="cyan"/>
          <w:u w:val="single"/>
        </w:rPr>
        <w:t>if and only if other states</w:t>
      </w:r>
      <w:r w:rsidRPr="00CC30F7">
        <w:rPr>
          <w:sz w:val="16"/>
        </w:rPr>
        <w:t xml:space="preserve">, whose electors taken together with this state’s electors totally at least 270, also </w:t>
      </w:r>
      <w:r w:rsidRPr="00CC30F7">
        <w:rPr>
          <w:b/>
          <w:iCs/>
          <w:highlight w:val="cyan"/>
          <w:u w:val="single"/>
        </w:rPr>
        <w:t>enact</w:t>
      </w:r>
      <w:r w:rsidRPr="00CC30F7">
        <w:rPr>
          <w:sz w:val="16"/>
        </w:rPr>
        <w:t xml:space="preserve"> [to do </w:t>
      </w:r>
      <w:r w:rsidRPr="00CC30F7">
        <w:rPr>
          <w:b/>
          <w:iCs/>
          <w:highlight w:val="cyan"/>
          <w:u w:val="single"/>
        </w:rPr>
        <w:t>the same</w:t>
      </w:r>
      <w:r w:rsidRPr="00CC30F7">
        <w:rPr>
          <w:sz w:val="16"/>
        </w:rPr>
        <w:t>].”183</w:t>
      </w:r>
    </w:p>
    <w:p w14:paraId="7CEAA659" w14:textId="77777777" w:rsidR="00DF7CE0" w:rsidRPr="00CC30F7" w:rsidRDefault="00DF7CE0" w:rsidP="00DF7CE0">
      <w:pPr>
        <w:keepNext/>
        <w:keepLines/>
        <w:spacing w:before="40" w:after="0"/>
        <w:outlineLvl w:val="3"/>
        <w:rPr>
          <w:rFonts w:eastAsiaTheme="majorEastAsia" w:cstheme="majorBidi"/>
          <w:b/>
          <w:iCs/>
          <w:sz w:val="26"/>
        </w:rPr>
      </w:pPr>
      <w:r w:rsidRPr="00CC30F7">
        <w:rPr>
          <w:rFonts w:eastAsiaTheme="majorEastAsia" w:cstheme="majorBidi"/>
          <w:b/>
          <w:iCs/>
          <w:sz w:val="26"/>
        </w:rPr>
        <w:t xml:space="preserve">Persuasive Resistance builds </w:t>
      </w:r>
      <w:r w:rsidRPr="00CC30F7">
        <w:rPr>
          <w:rFonts w:eastAsiaTheme="majorEastAsia" w:cstheme="majorBidi"/>
          <w:b/>
          <w:iCs/>
          <w:sz w:val="26"/>
          <w:u w:val="single"/>
        </w:rPr>
        <w:t>momentum</w:t>
      </w:r>
      <w:r w:rsidRPr="00CC30F7">
        <w:rPr>
          <w:rFonts w:eastAsiaTheme="majorEastAsia" w:cstheme="majorBidi"/>
          <w:b/>
          <w:iCs/>
          <w:sz w:val="26"/>
        </w:rPr>
        <w:t xml:space="preserve"> f0r </w:t>
      </w:r>
      <w:r w:rsidRPr="00CC30F7">
        <w:rPr>
          <w:rFonts w:eastAsiaTheme="majorEastAsia" w:cstheme="majorBidi"/>
          <w:b/>
          <w:iCs/>
          <w:sz w:val="26"/>
          <w:u w:val="single"/>
        </w:rPr>
        <w:t>cooperative federalism</w:t>
      </w:r>
      <w:r w:rsidRPr="00CC30F7">
        <w:rPr>
          <w:rFonts w:eastAsiaTheme="majorEastAsia" w:cstheme="majorBidi"/>
          <w:b/>
          <w:iCs/>
          <w:sz w:val="26"/>
        </w:rPr>
        <w:t xml:space="preserve"> which checks Trump </w:t>
      </w:r>
      <w:r w:rsidRPr="00CC30F7">
        <w:rPr>
          <w:rFonts w:eastAsiaTheme="majorEastAsia" w:cstheme="majorBidi"/>
          <w:b/>
          <w:iCs/>
          <w:sz w:val="26"/>
          <w:u w:val="single"/>
        </w:rPr>
        <w:t>de-regulation</w:t>
      </w:r>
      <w:r w:rsidRPr="00CC30F7">
        <w:rPr>
          <w:rFonts w:eastAsiaTheme="majorEastAsia" w:cstheme="majorBidi"/>
          <w:b/>
          <w:iCs/>
          <w:sz w:val="26"/>
        </w:rPr>
        <w:t>.</w:t>
      </w:r>
    </w:p>
    <w:p w14:paraId="50FC9938" w14:textId="77777777" w:rsidR="00DF7CE0" w:rsidRPr="00CC30F7" w:rsidRDefault="00DF7CE0" w:rsidP="00DF7CE0">
      <w:r w:rsidRPr="00CC30F7">
        <w:rPr>
          <w:b/>
          <w:bCs/>
          <w:sz w:val="26"/>
        </w:rPr>
        <w:t>LeClercq 25 —</w:t>
      </w:r>
      <w:r w:rsidRPr="00CC30F7">
        <w:t xml:space="preserve"> Assistant Professor, University of Georgia School of Law. LeClercq, Desiree. "Resisting Federal Preemption." University of Georgia School of Law Legal Studies Research Paper Forthcoming, Alabama Law Review 77 (2025). //WMK</w:t>
      </w:r>
    </w:p>
    <w:p w14:paraId="058EE0F9" w14:textId="77777777" w:rsidR="00DF7CE0" w:rsidRPr="00CC30F7" w:rsidRDefault="00DF7CE0" w:rsidP="00DF7CE0">
      <w:pPr>
        <w:rPr>
          <w:sz w:val="16"/>
        </w:rPr>
      </w:pPr>
      <w:r w:rsidRPr="00CC30F7">
        <w:rPr>
          <w:u w:val="single"/>
        </w:rPr>
        <w:t>The stakes of federalism have never been higher</w:t>
      </w:r>
      <w:r w:rsidRPr="00CC30F7">
        <w:rPr>
          <w:sz w:val="16"/>
        </w:rPr>
        <w:t xml:space="preserve">. In the </w:t>
      </w:r>
      <w:r w:rsidRPr="00CC30F7">
        <w:rPr>
          <w:u w:val="single"/>
        </w:rPr>
        <w:t xml:space="preserve">The </w:t>
      </w:r>
      <w:r w:rsidRPr="00CC30F7">
        <w:rPr>
          <w:highlight w:val="cyan"/>
          <w:u w:val="single"/>
        </w:rPr>
        <w:t>stakes of federalism have never been higher</w:t>
      </w:r>
      <w:r w:rsidRPr="00CC30F7">
        <w:rPr>
          <w:sz w:val="16"/>
        </w:rPr>
        <w:t xml:space="preserve">. In the early 2000s, when President Bush unleashed new federal authorities in the so-called “War on Terror,” Ernie Young presciently (and rather merrily) welcomed progressive scholars “to the dark side” of federalism. 1 Those policies seem tepid compared to President </w:t>
      </w:r>
      <w:r w:rsidRPr="00CC30F7">
        <w:rPr>
          <w:u w:val="single"/>
        </w:rPr>
        <w:t xml:space="preserve">Trump’s promises to deport </w:t>
      </w:r>
      <w:r w:rsidRPr="00CC30F7">
        <w:rPr>
          <w:b/>
          <w:iCs/>
          <w:u w:val="single"/>
        </w:rPr>
        <w:t>immigrants</w:t>
      </w:r>
      <w:r w:rsidRPr="00CC30F7">
        <w:rPr>
          <w:sz w:val="16"/>
        </w:rPr>
        <w:t xml:space="preserve">,2 </w:t>
      </w:r>
      <w:r w:rsidRPr="00CC30F7">
        <w:rPr>
          <w:u w:val="single"/>
        </w:rPr>
        <w:t xml:space="preserve">shrink the </w:t>
      </w:r>
      <w:r w:rsidRPr="00CC30F7">
        <w:rPr>
          <w:b/>
          <w:iCs/>
          <w:u w:val="single"/>
        </w:rPr>
        <w:t>administrative state</w:t>
      </w:r>
      <w:r w:rsidRPr="00CC30F7">
        <w:rPr>
          <w:sz w:val="16"/>
        </w:rPr>
        <w:t xml:space="preserve">, 3 </w:t>
      </w:r>
      <w:r w:rsidRPr="00CC30F7">
        <w:rPr>
          <w:u w:val="single"/>
        </w:rPr>
        <w:t>impose</w:t>
      </w:r>
      <w:r w:rsidRPr="00CC30F7">
        <w:rPr>
          <w:sz w:val="16"/>
        </w:rPr>
        <w:t xml:space="preserve"> </w:t>
      </w:r>
      <w:r w:rsidRPr="00CC30F7">
        <w:rPr>
          <w:b/>
          <w:iCs/>
          <w:u w:val="single"/>
        </w:rPr>
        <w:t>high tariffs</w:t>
      </w:r>
      <w:r w:rsidRPr="00CC30F7">
        <w:rPr>
          <w:sz w:val="16"/>
        </w:rPr>
        <w:t xml:space="preserve"> in violation of trade agreements, 4 </w:t>
      </w:r>
      <w:r w:rsidRPr="00CC30F7">
        <w:rPr>
          <w:u w:val="single"/>
        </w:rPr>
        <w:t>and eliminate</w:t>
      </w:r>
      <w:r w:rsidRPr="00CC30F7">
        <w:rPr>
          <w:sz w:val="16"/>
        </w:rPr>
        <w:t xml:space="preserve"> </w:t>
      </w:r>
      <w:r w:rsidRPr="00CC30F7">
        <w:rPr>
          <w:b/>
          <w:iCs/>
          <w:u w:val="single"/>
        </w:rPr>
        <w:t>social programs.</w:t>
      </w:r>
      <w:r w:rsidRPr="00CC30F7">
        <w:rPr>
          <w:sz w:val="16"/>
        </w:rPr>
        <w:t xml:space="preserve"> 5 </w:t>
      </w:r>
      <w:r w:rsidRPr="00CC30F7">
        <w:rPr>
          <w:highlight w:val="cyan"/>
          <w:u w:val="single"/>
        </w:rPr>
        <w:t>Recent developments have given</w:t>
      </w:r>
      <w:r w:rsidRPr="00CC30F7">
        <w:rPr>
          <w:sz w:val="16"/>
        </w:rPr>
        <w:t xml:space="preserve"> progressives and conservatives </w:t>
      </w:r>
      <w:r w:rsidRPr="00CC30F7">
        <w:rPr>
          <w:highlight w:val="cyan"/>
          <w:u w:val="single"/>
        </w:rPr>
        <w:t>a renewed appreciation for states’ interventions to</w:t>
      </w:r>
      <w:r w:rsidRPr="00CC30F7">
        <w:rPr>
          <w:u w:val="single"/>
        </w:rPr>
        <w:t xml:space="preserve"> </w:t>
      </w:r>
      <w:r w:rsidRPr="00CC30F7">
        <w:rPr>
          <w:sz w:val="16"/>
        </w:rPr>
        <w:t xml:space="preserve">resist or otherwise </w:t>
      </w:r>
      <w:r w:rsidRPr="00CC30F7">
        <w:rPr>
          <w:b/>
          <w:iCs/>
          <w:highlight w:val="cyan"/>
          <w:u w:val="single"/>
        </w:rPr>
        <w:t>check federal</w:t>
      </w:r>
      <w:r w:rsidRPr="00CC30F7">
        <w:rPr>
          <w:b/>
          <w:iCs/>
          <w:u w:val="single"/>
        </w:rPr>
        <w:t xml:space="preserve"> power</w:t>
      </w:r>
      <w:r w:rsidRPr="00CC30F7">
        <w:rPr>
          <w:sz w:val="16"/>
        </w:rPr>
        <w:t xml:space="preserve">. 6 Young was onto something. </w:t>
      </w:r>
      <w:r w:rsidRPr="00CC30F7">
        <w:rPr>
          <w:u w:val="single"/>
        </w:rPr>
        <w:t>We’re all federalists now</w:t>
      </w:r>
      <w:r w:rsidRPr="00CC30F7">
        <w:rPr>
          <w:sz w:val="16"/>
        </w:rPr>
        <w:t>.7</w:t>
      </w:r>
    </w:p>
    <w:p w14:paraId="55596BF3" w14:textId="77777777" w:rsidR="00DF7CE0" w:rsidRPr="00CC30F7" w:rsidRDefault="00DF7CE0" w:rsidP="00DF7CE0">
      <w:pPr>
        <w:rPr>
          <w:sz w:val="16"/>
        </w:rPr>
      </w:pPr>
      <w:r w:rsidRPr="00CC30F7">
        <w:rPr>
          <w:sz w:val="16"/>
        </w:rPr>
        <w:t xml:space="preserve">Notwithstanding the growing enthusiasm for states’ resistance to national policies, </w:t>
      </w:r>
      <w:r w:rsidRPr="00CC30F7">
        <w:rPr>
          <w:highlight w:val="cyan"/>
          <w:u w:val="single"/>
        </w:rPr>
        <w:t>the federal government</w:t>
      </w:r>
      <w:r w:rsidRPr="00CC30F7">
        <w:rPr>
          <w:u w:val="single"/>
        </w:rPr>
        <w:t xml:space="preserve"> continues to </w:t>
      </w:r>
      <w:r w:rsidRPr="00CC30F7">
        <w:rPr>
          <w:b/>
          <w:iCs/>
          <w:highlight w:val="cyan"/>
          <w:u w:val="single"/>
        </w:rPr>
        <w:t>preempt</w:t>
      </w:r>
      <w:r w:rsidRPr="00CC30F7">
        <w:rPr>
          <w:sz w:val="16"/>
          <w:highlight w:val="cyan"/>
        </w:rPr>
        <w:t xml:space="preserve"> </w:t>
      </w:r>
      <w:r w:rsidRPr="00CC30F7">
        <w:rPr>
          <w:highlight w:val="cyan"/>
          <w:u w:val="single"/>
        </w:rPr>
        <w:t>states’</w:t>
      </w:r>
      <w:r w:rsidRPr="00CC30F7">
        <w:rPr>
          <w:sz w:val="16"/>
          <w:highlight w:val="cyan"/>
        </w:rPr>
        <w:t xml:space="preserve"> </w:t>
      </w:r>
      <w:r w:rsidRPr="00CC30F7">
        <w:rPr>
          <w:b/>
          <w:iCs/>
          <w:highlight w:val="cyan"/>
          <w:u w:val="single"/>
        </w:rPr>
        <w:t>regulatory authority</w:t>
      </w:r>
      <w:r w:rsidRPr="00CC30F7">
        <w:rPr>
          <w:sz w:val="16"/>
          <w:highlight w:val="cyan"/>
        </w:rPr>
        <w:t xml:space="preserve"> </w:t>
      </w:r>
      <w:r w:rsidRPr="00CC30F7">
        <w:rPr>
          <w:highlight w:val="cyan"/>
          <w:u w:val="single"/>
        </w:rPr>
        <w:t>in</w:t>
      </w:r>
      <w:r w:rsidRPr="00CC30F7">
        <w:rPr>
          <w:sz w:val="16"/>
        </w:rPr>
        <w:t xml:space="preserve"> numerous areas – from </w:t>
      </w:r>
      <w:r w:rsidRPr="00CC30F7">
        <w:rPr>
          <w:b/>
          <w:iCs/>
          <w:highlight w:val="cyan"/>
          <w:u w:val="single"/>
        </w:rPr>
        <w:t>labor rights</w:t>
      </w:r>
      <w:r w:rsidRPr="00CC30F7">
        <w:rPr>
          <w:sz w:val="16"/>
        </w:rPr>
        <w:t xml:space="preserve"> to immigration policy to trade agreements. </w:t>
      </w:r>
      <w:r w:rsidRPr="00CC30F7">
        <w:rPr>
          <w:u w:val="single"/>
        </w:rPr>
        <w:t>Under</w:t>
      </w:r>
      <w:r w:rsidRPr="00CC30F7">
        <w:rPr>
          <w:sz w:val="16"/>
        </w:rPr>
        <w:t xml:space="preserve"> constitutional </w:t>
      </w:r>
      <w:r w:rsidRPr="00CC30F7">
        <w:rPr>
          <w:u w:val="single"/>
        </w:rPr>
        <w:t>divisions of power and doctrine</w:t>
      </w:r>
      <w:r w:rsidRPr="00CC30F7">
        <w:rPr>
          <w:sz w:val="16"/>
        </w:rPr>
        <w:t xml:space="preserve">, </w:t>
      </w:r>
      <w:r w:rsidRPr="00CC30F7">
        <w:rPr>
          <w:u w:val="single"/>
        </w:rPr>
        <w:t>certain powers</w:t>
      </w:r>
      <w:r w:rsidRPr="00CC30F7">
        <w:rPr>
          <w:sz w:val="16"/>
        </w:rPr>
        <w:t xml:space="preserve"> (such as entering into international trade agreements with foreign actors8 ) </w:t>
      </w:r>
      <w:r w:rsidRPr="00CC30F7">
        <w:rPr>
          <w:u w:val="single"/>
        </w:rPr>
        <w:t>remain exclusively with the federal governments</w:t>
      </w:r>
      <w:r w:rsidRPr="00CC30F7">
        <w:rPr>
          <w:sz w:val="16"/>
        </w:rPr>
        <w:t xml:space="preserve"> or are otherwise displaced by “supreme”9 federal laws.10 </w:t>
      </w:r>
      <w:r w:rsidRPr="00CC30F7">
        <w:rPr>
          <w:u w:val="single"/>
        </w:rPr>
        <w:t>Where the federal government</w:t>
      </w:r>
      <w:r w:rsidRPr="00CC30F7">
        <w:rPr>
          <w:sz w:val="16"/>
        </w:rPr>
        <w:t xml:space="preserve"> clearly and fully </w:t>
      </w:r>
      <w:r w:rsidRPr="00CC30F7">
        <w:rPr>
          <w:u w:val="single"/>
        </w:rPr>
        <w:t>preempts states</w:t>
      </w:r>
      <w:r w:rsidRPr="00CC30F7">
        <w:rPr>
          <w:sz w:val="16"/>
        </w:rPr>
        <w:t xml:space="preserve">, </w:t>
      </w:r>
      <w:r w:rsidRPr="00CC30F7">
        <w:rPr>
          <w:u w:val="single"/>
        </w:rPr>
        <w:t xml:space="preserve">sub-national governments </w:t>
      </w:r>
      <w:r w:rsidRPr="00CC30F7">
        <w:rPr>
          <w:sz w:val="16"/>
        </w:rPr>
        <w:t xml:space="preserve">presumably </w:t>
      </w:r>
      <w:r w:rsidRPr="00CC30F7">
        <w:rPr>
          <w:u w:val="single"/>
        </w:rPr>
        <w:t>lack the opportunity to legislate differently</w:t>
      </w:r>
      <w:r w:rsidRPr="00CC30F7">
        <w:rPr>
          <w:sz w:val="16"/>
        </w:rPr>
        <w:t xml:space="preserve">. 11 That truism applies to federal laws and policies </w:t>
      </w:r>
      <w:r w:rsidRPr="00CC30F7">
        <w:rPr>
          <w:u w:val="single"/>
        </w:rPr>
        <w:t>that undermine</w:t>
      </w:r>
      <w:r w:rsidRPr="00CC30F7">
        <w:rPr>
          <w:sz w:val="16"/>
        </w:rPr>
        <w:t xml:space="preserve"> </w:t>
      </w:r>
      <w:r w:rsidRPr="00CC30F7">
        <w:rPr>
          <w:u w:val="single"/>
        </w:rPr>
        <w:t>the</w:t>
      </w:r>
      <w:r w:rsidRPr="00CC30F7">
        <w:rPr>
          <w:sz w:val="16"/>
        </w:rPr>
        <w:t xml:space="preserve"> values and civic </w:t>
      </w:r>
      <w:r w:rsidRPr="00CC30F7">
        <w:rPr>
          <w:b/>
          <w:iCs/>
          <w:u w:val="single"/>
        </w:rPr>
        <w:t>responsibilities</w:t>
      </w:r>
      <w:r w:rsidRPr="00CC30F7">
        <w:rPr>
          <w:sz w:val="16"/>
        </w:rPr>
        <w:t xml:space="preserve"> some </w:t>
      </w:r>
      <w:r w:rsidRPr="00CC30F7">
        <w:rPr>
          <w:b/>
          <w:iCs/>
          <w:u w:val="single"/>
        </w:rPr>
        <w:t>state actors</w:t>
      </w:r>
      <w:r w:rsidRPr="00CC30F7">
        <w:rPr>
          <w:sz w:val="16"/>
        </w:rPr>
        <w:t xml:space="preserve"> </w:t>
      </w:r>
      <w:r w:rsidRPr="00CC30F7">
        <w:rPr>
          <w:u w:val="single"/>
        </w:rPr>
        <w:t>would gladly</w:t>
      </w:r>
      <w:r w:rsidRPr="00CC30F7">
        <w:rPr>
          <w:sz w:val="16"/>
        </w:rPr>
        <w:t xml:space="preserve"> fight to </w:t>
      </w:r>
      <w:r w:rsidRPr="00CC30F7">
        <w:rPr>
          <w:b/>
          <w:iCs/>
          <w:u w:val="single"/>
        </w:rPr>
        <w:t>uphold</w:t>
      </w:r>
      <w:r w:rsidRPr="00CC30F7">
        <w:rPr>
          <w:sz w:val="16"/>
        </w:rPr>
        <w:t>. 12</w:t>
      </w:r>
    </w:p>
    <w:p w14:paraId="628F2BA8" w14:textId="77777777" w:rsidR="00DF7CE0" w:rsidRPr="00CC30F7" w:rsidRDefault="00DF7CE0" w:rsidP="00DF7CE0">
      <w:pPr>
        <w:rPr>
          <w:sz w:val="16"/>
        </w:rPr>
      </w:pPr>
      <w:r w:rsidRPr="00CC30F7">
        <w:rPr>
          <w:sz w:val="16"/>
        </w:rPr>
        <w:t xml:space="preserve">The effect of preemption on states stands starkly against alternative cooperative regimes. 13 </w:t>
      </w:r>
      <w:r w:rsidRPr="00CC30F7">
        <w:rPr>
          <w:highlight w:val="cyan"/>
          <w:u w:val="single"/>
        </w:rPr>
        <w:t xml:space="preserve">Under </w:t>
      </w:r>
      <w:r w:rsidRPr="00CC30F7">
        <w:rPr>
          <w:b/>
          <w:iCs/>
          <w:highlight w:val="cyan"/>
          <w:u w:val="single"/>
        </w:rPr>
        <w:t>“cooperative” federalism</w:t>
      </w:r>
      <w:r w:rsidRPr="00CC30F7">
        <w:rPr>
          <w:sz w:val="16"/>
          <w:highlight w:val="cyan"/>
        </w:rPr>
        <w:t xml:space="preserve">, </w:t>
      </w:r>
      <w:r w:rsidRPr="00CC30F7">
        <w:rPr>
          <w:highlight w:val="cyan"/>
          <w:u w:val="single"/>
        </w:rPr>
        <w:t>Congress preempts regulatory floors while engendering deliberative state-federal processes</w:t>
      </w:r>
      <w:r w:rsidRPr="00CC30F7">
        <w:rPr>
          <w:sz w:val="16"/>
        </w:rPr>
        <w:t xml:space="preserve"> throughout the lifetime of regulatory approaches.14 Institutional arrangements for state voice and dissent are baked into federal legislation at inception.15 </w:t>
      </w:r>
      <w:r w:rsidRPr="00CC30F7">
        <w:rPr>
          <w:u w:val="single"/>
        </w:rPr>
        <w:t>Enjoying overlapping spheres of regulatory authority</w:t>
      </w:r>
      <w:r w:rsidRPr="00CC30F7">
        <w:rPr>
          <w:sz w:val="16"/>
        </w:rPr>
        <w:t xml:space="preserve">, </w:t>
      </w:r>
      <w:r w:rsidRPr="00CC30F7">
        <w:rPr>
          <w:u w:val="single"/>
        </w:rPr>
        <w:t>states’</w:t>
      </w:r>
      <w:r w:rsidRPr="00CC30F7">
        <w:rPr>
          <w:sz w:val="16"/>
        </w:rPr>
        <w:t xml:space="preserve"> expressions of resistance and </w:t>
      </w:r>
      <w:r w:rsidRPr="00CC30F7">
        <w:rPr>
          <w:u w:val="single"/>
        </w:rPr>
        <w:t>contributions to</w:t>
      </w:r>
      <w:r w:rsidRPr="00CC30F7">
        <w:rPr>
          <w:sz w:val="16"/>
        </w:rPr>
        <w:t xml:space="preserve"> the dialectic of </w:t>
      </w:r>
      <w:r w:rsidRPr="00CC30F7">
        <w:rPr>
          <w:u w:val="single"/>
        </w:rPr>
        <w:t>policymaking</w:t>
      </w:r>
      <w:r w:rsidRPr="00CC30F7">
        <w:rPr>
          <w:sz w:val="16"/>
        </w:rPr>
        <w:t xml:space="preserve"> </w:t>
      </w:r>
      <w:r w:rsidRPr="00CC30F7">
        <w:rPr>
          <w:u w:val="single"/>
        </w:rPr>
        <w:t>are a feature rather than a threat to national policymaking</w:t>
      </w:r>
      <w:r w:rsidRPr="00CC30F7">
        <w:rPr>
          <w:sz w:val="16"/>
        </w:rPr>
        <w:t>.16</w:t>
      </w:r>
    </w:p>
    <w:p w14:paraId="298AB8D4" w14:textId="77777777" w:rsidR="00DF7CE0" w:rsidRPr="00CC30F7" w:rsidRDefault="00DF7CE0" w:rsidP="00DF7CE0">
      <w:pPr>
        <w:rPr>
          <w:sz w:val="16"/>
        </w:rPr>
      </w:pPr>
      <w:r w:rsidRPr="00CC30F7">
        <w:rPr>
          <w:sz w:val="16"/>
        </w:rPr>
        <w:t>The debate on federal preemption and the state’s position within it thus accounts for only two scenarios. Under the first scenario, states have no institutional arrangements to resist preemption during the lifetime of federal legislation in a cooperative manner. They engage in either direct resistance through litigation that challenges the constitutionality of federal laws, or evasion by quietly enacting arguably non-compliant state laws, hoping to avoid enforcement. Both strategies adopt a belligerent stance toward the federal government. 17</w:t>
      </w:r>
    </w:p>
    <w:p w14:paraId="49E16CF7" w14:textId="77777777" w:rsidR="00DF7CE0" w:rsidRPr="00CC30F7" w:rsidRDefault="00DF7CE0" w:rsidP="00DF7CE0">
      <w:pPr>
        <w:rPr>
          <w:sz w:val="16"/>
        </w:rPr>
      </w:pPr>
      <w:r w:rsidRPr="00CC30F7">
        <w:rPr>
          <w:sz w:val="16"/>
        </w:rPr>
        <w:t xml:space="preserve">Under the second scenario, </w:t>
      </w:r>
      <w:r w:rsidRPr="00CC30F7">
        <w:rPr>
          <w:u w:val="single"/>
        </w:rPr>
        <w:t xml:space="preserve">states depend on Congress to craft a </w:t>
      </w:r>
      <w:r w:rsidRPr="00CC30F7">
        <w:rPr>
          <w:b/>
          <w:iCs/>
          <w:u w:val="single"/>
        </w:rPr>
        <w:t xml:space="preserve">cooperative regime </w:t>
      </w:r>
      <w:r w:rsidRPr="00CC30F7">
        <w:rPr>
          <w:u w:val="single"/>
        </w:rPr>
        <w:t xml:space="preserve">offering states </w:t>
      </w:r>
      <w:r w:rsidRPr="00CC30F7">
        <w:rPr>
          <w:b/>
          <w:iCs/>
          <w:u w:val="single"/>
        </w:rPr>
        <w:t>institutional arrangements</w:t>
      </w:r>
      <w:r w:rsidRPr="00CC30F7">
        <w:rPr>
          <w:sz w:val="16"/>
        </w:rPr>
        <w:t xml:space="preserve"> </w:t>
      </w:r>
      <w:r w:rsidRPr="00CC30F7">
        <w:rPr>
          <w:u w:val="single"/>
        </w:rPr>
        <w:t>to</w:t>
      </w:r>
      <w:r w:rsidRPr="00CC30F7">
        <w:rPr>
          <w:sz w:val="16"/>
        </w:rPr>
        <w:t xml:space="preserve"> express resistance and </w:t>
      </w:r>
      <w:r w:rsidRPr="00CC30F7">
        <w:rPr>
          <w:u w:val="single"/>
        </w:rPr>
        <w:t>pose</w:t>
      </w:r>
      <w:r w:rsidRPr="00CC30F7">
        <w:rPr>
          <w:sz w:val="16"/>
        </w:rPr>
        <w:t xml:space="preserve"> </w:t>
      </w:r>
      <w:r w:rsidRPr="00CC30F7">
        <w:rPr>
          <w:b/>
          <w:iCs/>
          <w:u w:val="single"/>
        </w:rPr>
        <w:t>alternatives</w:t>
      </w:r>
      <w:r w:rsidRPr="00CC30F7">
        <w:rPr>
          <w:sz w:val="16"/>
        </w:rPr>
        <w:t xml:space="preserve"> when implementing their designated responsibilities.18 Scholars seem </w:t>
      </w:r>
      <w:r w:rsidRPr="00CC30F7">
        <w:rPr>
          <w:u w:val="single"/>
        </w:rPr>
        <w:t>to</w:t>
      </w:r>
      <w:r w:rsidRPr="00CC30F7">
        <w:rPr>
          <w:sz w:val="16"/>
        </w:rPr>
        <w:t xml:space="preserve"> favor this scenario as a way to </w:t>
      </w:r>
      <w:r w:rsidRPr="00CC30F7">
        <w:rPr>
          <w:u w:val="single"/>
        </w:rPr>
        <w:t>promote</w:t>
      </w:r>
      <w:r w:rsidRPr="00CC30F7">
        <w:rPr>
          <w:sz w:val="16"/>
        </w:rPr>
        <w:t xml:space="preserve"> </w:t>
      </w:r>
      <w:r w:rsidRPr="00CC30F7">
        <w:rPr>
          <w:b/>
          <w:iCs/>
          <w:u w:val="single"/>
        </w:rPr>
        <w:t>democratic accountability</w:t>
      </w:r>
      <w:r w:rsidRPr="00CC30F7">
        <w:rPr>
          <w:sz w:val="16"/>
        </w:rPr>
        <w:t xml:space="preserve"> </w:t>
      </w:r>
      <w:r w:rsidRPr="00CC30F7">
        <w:rPr>
          <w:u w:val="single"/>
        </w:rPr>
        <w:t xml:space="preserve">and improve </w:t>
      </w:r>
      <w:r w:rsidRPr="00CC30F7">
        <w:rPr>
          <w:b/>
          <w:iCs/>
          <w:u w:val="single"/>
        </w:rPr>
        <w:t>national policies</w:t>
      </w:r>
      <w:r w:rsidRPr="00CC30F7">
        <w:rPr>
          <w:sz w:val="16"/>
        </w:rPr>
        <w:t>.19</w:t>
      </w:r>
    </w:p>
    <w:p w14:paraId="681E124D" w14:textId="77777777" w:rsidR="00DF7CE0" w:rsidRPr="00CC30F7" w:rsidRDefault="00DF7CE0" w:rsidP="00DF7CE0">
      <w:pPr>
        <w:rPr>
          <w:sz w:val="16"/>
        </w:rPr>
      </w:pPr>
      <w:r w:rsidRPr="00CC30F7">
        <w:rPr>
          <w:sz w:val="16"/>
        </w:rPr>
        <w:t xml:space="preserve">That limited account has led to a near-categorical dismissal of cooperative tools of state resistance to federal preemption. This Article corrects that oversight by introducing a third scenario: </w:t>
      </w:r>
      <w:r w:rsidRPr="00CC30F7">
        <w:rPr>
          <w:b/>
          <w:iCs/>
          <w:highlight w:val="cyan"/>
          <w:u w:val="single"/>
        </w:rPr>
        <w:t>persuasive resistance</w:t>
      </w:r>
      <w:r w:rsidRPr="00CC30F7">
        <w:rPr>
          <w:sz w:val="16"/>
          <w:highlight w:val="cyan"/>
        </w:rPr>
        <w:t>,</w:t>
      </w:r>
      <w:r w:rsidRPr="00CC30F7">
        <w:rPr>
          <w:sz w:val="16"/>
        </w:rPr>
        <w:t xml:space="preserve"> </w:t>
      </w:r>
      <w:r w:rsidRPr="00CC30F7">
        <w:rPr>
          <w:u w:val="single"/>
        </w:rPr>
        <w:t>where</w:t>
      </w:r>
      <w:r w:rsidRPr="00CC30F7">
        <w:rPr>
          <w:sz w:val="16"/>
        </w:rPr>
        <w:t xml:space="preserve"> </w:t>
      </w:r>
      <w:r w:rsidRPr="00CC30F7">
        <w:rPr>
          <w:u w:val="single"/>
        </w:rPr>
        <w:t xml:space="preserve">states enact a bill that </w:t>
      </w:r>
      <w:r w:rsidRPr="00CC30F7">
        <w:rPr>
          <w:highlight w:val="cyan"/>
          <w:u w:val="single"/>
        </w:rPr>
        <w:t xml:space="preserve">seeks to </w:t>
      </w:r>
      <w:r w:rsidRPr="00CC30F7">
        <w:rPr>
          <w:b/>
          <w:iCs/>
          <w:highlight w:val="cyan"/>
          <w:u w:val="single"/>
        </w:rPr>
        <w:t>recruit other states</w:t>
      </w:r>
      <w:r w:rsidRPr="00CC30F7">
        <w:rPr>
          <w:sz w:val="16"/>
          <w:highlight w:val="cyan"/>
        </w:rPr>
        <w:t xml:space="preserve"> </w:t>
      </w:r>
      <w:r w:rsidRPr="00CC30F7">
        <w:rPr>
          <w:highlight w:val="cyan"/>
          <w:u w:val="single"/>
        </w:rPr>
        <w:t>and</w:t>
      </w:r>
      <w:r w:rsidRPr="00CC30F7">
        <w:rPr>
          <w:sz w:val="16"/>
        </w:rPr>
        <w:t xml:space="preserve"> even </w:t>
      </w:r>
      <w:r w:rsidRPr="00CC30F7">
        <w:rPr>
          <w:b/>
          <w:iCs/>
          <w:highlight w:val="cyan"/>
          <w:u w:val="single"/>
        </w:rPr>
        <w:t>Congress</w:t>
      </w:r>
      <w:r w:rsidRPr="00CC30F7">
        <w:rPr>
          <w:sz w:val="16"/>
        </w:rPr>
        <w:t xml:space="preserve"> to a dissenting policy view—</w:t>
      </w:r>
      <w:r w:rsidRPr="00CC30F7">
        <w:rPr>
          <w:highlight w:val="cyan"/>
          <w:u w:val="single"/>
        </w:rPr>
        <w:t xml:space="preserve">without </w:t>
      </w:r>
      <w:r w:rsidRPr="00CC30F7">
        <w:rPr>
          <w:b/>
          <w:iCs/>
          <w:highlight w:val="cyan"/>
          <w:u w:val="single"/>
        </w:rPr>
        <w:t>directly conflicting with existing federal</w:t>
      </w:r>
      <w:r w:rsidRPr="00CC30F7">
        <w:rPr>
          <w:b/>
          <w:iCs/>
          <w:u w:val="single"/>
        </w:rPr>
        <w:t xml:space="preserve"> law.</w:t>
      </w:r>
      <w:r w:rsidRPr="00CC30F7">
        <w:rPr>
          <w:sz w:val="16"/>
        </w:rPr>
        <w:t xml:space="preserve"> </w:t>
      </w:r>
      <w:r w:rsidRPr="00CC30F7">
        <w:rPr>
          <w:u w:val="single"/>
        </w:rPr>
        <w:t xml:space="preserve">The bill’s terms conflict </w:t>
      </w:r>
      <w:r w:rsidRPr="00CC30F7">
        <w:rPr>
          <w:sz w:val="16"/>
        </w:rPr>
        <w:t xml:space="preserve">with federal law, </w:t>
      </w:r>
      <w:r w:rsidRPr="00CC30F7">
        <w:rPr>
          <w:u w:val="single"/>
        </w:rPr>
        <w:t>but they</w:t>
      </w:r>
      <w:r w:rsidRPr="00CC30F7">
        <w:rPr>
          <w:sz w:val="16"/>
        </w:rPr>
        <w:t xml:space="preserve"> only </w:t>
      </w:r>
      <w:r w:rsidRPr="00CC30F7">
        <w:rPr>
          <w:b/>
          <w:iCs/>
          <w:u w:val="single"/>
        </w:rPr>
        <w:t>go into force</w:t>
      </w:r>
      <w:r w:rsidRPr="00CC30F7">
        <w:rPr>
          <w:sz w:val="16"/>
        </w:rPr>
        <w:t xml:space="preserve"> </w:t>
      </w:r>
      <w:r w:rsidRPr="00CC30F7">
        <w:rPr>
          <w:u w:val="single"/>
        </w:rPr>
        <w:t>when</w:t>
      </w:r>
      <w:r w:rsidRPr="00CC30F7">
        <w:rPr>
          <w:sz w:val="16"/>
        </w:rPr>
        <w:t xml:space="preserve"> </w:t>
      </w:r>
      <w:r w:rsidRPr="00CC30F7">
        <w:rPr>
          <w:b/>
          <w:iCs/>
          <w:u w:val="single"/>
        </w:rPr>
        <w:t>other states enact the same bill</w:t>
      </w:r>
      <w:r w:rsidRPr="00CC30F7">
        <w:rPr>
          <w:sz w:val="16"/>
        </w:rPr>
        <w:t xml:space="preserve">, </w:t>
      </w:r>
      <w:r w:rsidRPr="00CC30F7">
        <w:rPr>
          <w:u w:val="single"/>
        </w:rPr>
        <w:t>and</w:t>
      </w:r>
      <w:r w:rsidRPr="00CC30F7">
        <w:rPr>
          <w:sz w:val="16"/>
        </w:rPr>
        <w:t xml:space="preserve"> </w:t>
      </w:r>
      <w:r w:rsidRPr="00CC30F7">
        <w:rPr>
          <w:b/>
          <w:iCs/>
          <w:u w:val="single"/>
        </w:rPr>
        <w:t>Congress eliminates the preemptive federal law.</w:t>
      </w:r>
      <w:r w:rsidRPr="00CC30F7">
        <w:rPr>
          <w:sz w:val="16"/>
        </w:rPr>
        <w:t xml:space="preserve"> 20 </w:t>
      </w:r>
      <w:r w:rsidRPr="00CC30F7">
        <w:rPr>
          <w:u w:val="single"/>
        </w:rPr>
        <w:t>By</w:t>
      </w:r>
      <w:r w:rsidRPr="00CC30F7">
        <w:rPr>
          <w:sz w:val="16"/>
        </w:rPr>
        <w:t xml:space="preserve"> </w:t>
      </w:r>
      <w:r w:rsidRPr="00CC30F7">
        <w:rPr>
          <w:u w:val="single"/>
        </w:rPr>
        <w:t>conditioning their conflict</w:t>
      </w:r>
      <w:r w:rsidRPr="00CC30F7">
        <w:rPr>
          <w:sz w:val="16"/>
        </w:rPr>
        <w:t xml:space="preserve">, </w:t>
      </w:r>
      <w:r w:rsidRPr="00CC30F7">
        <w:rPr>
          <w:u w:val="single"/>
        </w:rPr>
        <w:t xml:space="preserve">states </w:t>
      </w:r>
      <w:r w:rsidRPr="00CC30F7">
        <w:rPr>
          <w:b/>
          <w:iCs/>
          <w:u w:val="single"/>
        </w:rPr>
        <w:t>cooperate</w:t>
      </w:r>
      <w:r w:rsidRPr="00CC30F7">
        <w:rPr>
          <w:sz w:val="16"/>
        </w:rPr>
        <w:t xml:space="preserve"> </w:t>
      </w:r>
      <w:r w:rsidRPr="00CC30F7">
        <w:rPr>
          <w:u w:val="single"/>
        </w:rPr>
        <w:t xml:space="preserve">with one another and Congress to advance </w:t>
      </w:r>
      <w:r w:rsidRPr="00CC30F7">
        <w:rPr>
          <w:b/>
          <w:iCs/>
          <w:u w:val="single"/>
        </w:rPr>
        <w:t>new approaches</w:t>
      </w:r>
      <w:r w:rsidRPr="00CC30F7">
        <w:rPr>
          <w:sz w:val="16"/>
        </w:rPr>
        <w:t xml:space="preserve"> </w:t>
      </w:r>
      <w:r w:rsidRPr="00CC30F7">
        <w:rPr>
          <w:u w:val="single"/>
        </w:rPr>
        <w:t>to</w:t>
      </w:r>
      <w:r w:rsidRPr="00CC30F7">
        <w:rPr>
          <w:sz w:val="16"/>
        </w:rPr>
        <w:t xml:space="preserve"> </w:t>
      </w:r>
      <w:r w:rsidRPr="00CC30F7">
        <w:rPr>
          <w:u w:val="single"/>
        </w:rPr>
        <w:t>preempting</w:t>
      </w:r>
      <w:r w:rsidRPr="00CC30F7">
        <w:rPr>
          <w:sz w:val="16"/>
        </w:rPr>
        <w:t xml:space="preserve"> laws and </w:t>
      </w:r>
      <w:r w:rsidRPr="00CC30F7">
        <w:rPr>
          <w:u w:val="single"/>
        </w:rPr>
        <w:t>policies</w:t>
      </w:r>
      <w:r w:rsidRPr="00CC30F7">
        <w:rPr>
          <w:sz w:val="16"/>
        </w:rPr>
        <w:t>.</w:t>
      </w:r>
    </w:p>
    <w:p w14:paraId="64B0F441" w14:textId="77777777" w:rsidR="00DF7CE0" w:rsidRPr="00CC30F7" w:rsidRDefault="00DF7CE0" w:rsidP="00DF7CE0">
      <w:pPr>
        <w:rPr>
          <w:sz w:val="16"/>
        </w:rPr>
      </w:pPr>
      <w:r w:rsidRPr="00CC30F7">
        <w:rPr>
          <w:sz w:val="16"/>
        </w:rPr>
        <w:t xml:space="preserve">To illustrate, this Article details how dozens of states have adopted bills to advance an alternative to the biannual daylight saving time required under the Uniform Time Act (UTA)21 – a federal law that expressly preempts states’ time zones. 22 </w:t>
      </w:r>
      <w:r w:rsidRPr="00CC30F7">
        <w:rPr>
          <w:u w:val="single"/>
        </w:rPr>
        <w:t>Those bills only go into effect when specifically named states adopt the</w:t>
      </w:r>
      <w:r w:rsidRPr="00CC30F7">
        <w:rPr>
          <w:sz w:val="16"/>
        </w:rPr>
        <w:t xml:space="preserve"> same </w:t>
      </w:r>
      <w:r w:rsidRPr="00CC30F7">
        <w:rPr>
          <w:u w:val="single"/>
        </w:rPr>
        <w:t xml:space="preserve">bill and Congress revises </w:t>
      </w:r>
      <w:r w:rsidRPr="00CC30F7">
        <w:rPr>
          <w:sz w:val="16"/>
        </w:rPr>
        <w:t xml:space="preserve">the UTA. </w:t>
      </w:r>
      <w:r w:rsidRPr="00CC30F7">
        <w:rPr>
          <w:u w:val="single"/>
        </w:rPr>
        <w:t xml:space="preserve">Although </w:t>
      </w:r>
      <w:r w:rsidRPr="00CC30F7">
        <w:rPr>
          <w:sz w:val="16"/>
        </w:rPr>
        <w:t>those</w:t>
      </w:r>
      <w:r w:rsidRPr="00CC30F7">
        <w:rPr>
          <w:u w:val="single"/>
        </w:rPr>
        <w:t xml:space="preserve"> </w:t>
      </w:r>
      <w:r w:rsidRPr="00CC30F7">
        <w:rPr>
          <w:highlight w:val="cyan"/>
          <w:u w:val="single"/>
        </w:rPr>
        <w:t>bills</w:t>
      </w:r>
      <w:r w:rsidRPr="00CC30F7">
        <w:rPr>
          <w:u w:val="single"/>
        </w:rPr>
        <w:t xml:space="preserve"> have no </w:t>
      </w:r>
      <w:r w:rsidRPr="00CC30F7">
        <w:rPr>
          <w:b/>
          <w:iCs/>
          <w:u w:val="single"/>
        </w:rPr>
        <w:t>legal effect</w:t>
      </w:r>
      <w:r w:rsidRPr="00CC30F7">
        <w:rPr>
          <w:u w:val="single"/>
        </w:rPr>
        <w:t xml:space="preserve">, they are </w:t>
      </w:r>
      <w:r w:rsidRPr="00CC30F7">
        <w:rPr>
          <w:b/>
          <w:iCs/>
          <w:highlight w:val="cyan"/>
          <w:u w:val="single"/>
        </w:rPr>
        <w:t>galvanizing</w:t>
      </w:r>
      <w:r w:rsidRPr="00CC30F7">
        <w:rPr>
          <w:sz w:val="16"/>
          <w:highlight w:val="cyan"/>
        </w:rPr>
        <w:t xml:space="preserve"> </w:t>
      </w:r>
      <w:r w:rsidRPr="00CC30F7">
        <w:rPr>
          <w:highlight w:val="cyan"/>
          <w:u w:val="single"/>
        </w:rPr>
        <w:t xml:space="preserve">interstate and state-federal </w:t>
      </w:r>
      <w:r w:rsidRPr="00CC30F7">
        <w:rPr>
          <w:b/>
          <w:iCs/>
          <w:highlight w:val="cyan"/>
          <w:u w:val="single"/>
        </w:rPr>
        <w:t>deliberations</w:t>
      </w:r>
      <w:r w:rsidRPr="00CC30F7">
        <w:rPr>
          <w:sz w:val="16"/>
        </w:rPr>
        <w:t xml:space="preserve"> over the UTA years after its passage. Drawing from legislative testimony, this Article shows how </w:t>
      </w:r>
      <w:r w:rsidRPr="00CC30F7">
        <w:rPr>
          <w:u w:val="single"/>
        </w:rPr>
        <w:t xml:space="preserve">state legislators discuss each other’s bills and express a sense of </w:t>
      </w:r>
      <w:r w:rsidRPr="00CC30F7">
        <w:rPr>
          <w:b/>
          <w:iCs/>
          <w:u w:val="single"/>
        </w:rPr>
        <w:t>urgency</w:t>
      </w:r>
      <w:r w:rsidRPr="00CC30F7">
        <w:rPr>
          <w:sz w:val="16"/>
        </w:rPr>
        <w:t xml:space="preserve"> </w:t>
      </w:r>
      <w:r w:rsidRPr="00CC30F7">
        <w:rPr>
          <w:u w:val="single"/>
        </w:rPr>
        <w:t>to</w:t>
      </w:r>
      <w:r w:rsidRPr="00CC30F7">
        <w:rPr>
          <w:sz w:val="16"/>
        </w:rPr>
        <w:t xml:space="preserve"> </w:t>
      </w:r>
      <w:r w:rsidRPr="00CC30F7">
        <w:rPr>
          <w:b/>
          <w:iCs/>
          <w:u w:val="single"/>
        </w:rPr>
        <w:t>join state neighbors</w:t>
      </w:r>
      <w:r w:rsidRPr="00CC30F7">
        <w:rPr>
          <w:sz w:val="16"/>
        </w:rPr>
        <w:t>.23 States like Vermont have withdrawn and reconsidered their bills after considering contrary approaches in neighboring state bills.24 Members of Congress discuss states’ legislative efforts when deliberating over potential UTA amendments. 25</w:t>
      </w:r>
    </w:p>
    <w:p w14:paraId="73974B1C" w14:textId="77777777" w:rsidR="00DF7CE0" w:rsidRPr="00CC30F7" w:rsidRDefault="00DF7CE0" w:rsidP="00DF7CE0">
      <w:pPr>
        <w:rPr>
          <w:sz w:val="16"/>
        </w:rPr>
      </w:pPr>
      <w:r w:rsidRPr="00CC30F7">
        <w:rPr>
          <w:sz w:val="16"/>
        </w:rPr>
        <w:t xml:space="preserve">Will a strategy developed in an immutable area, daylight saving time, be transferable to other preempting laws and policies addressing issues of political significance? This Article argues that it will. Drawing from game theory, it shows how </w:t>
      </w:r>
      <w:r w:rsidRPr="00CC30F7">
        <w:rPr>
          <w:highlight w:val="cyan"/>
          <w:u w:val="single"/>
        </w:rPr>
        <w:t>states’ bills</w:t>
      </w:r>
      <w:r w:rsidRPr="00CC30F7">
        <w:rPr>
          <w:u w:val="single"/>
        </w:rPr>
        <w:t>,</w:t>
      </w:r>
      <w:r w:rsidRPr="00CC30F7">
        <w:rPr>
          <w:sz w:val="16"/>
        </w:rPr>
        <w:t xml:space="preserve"> even if not in effect, </w:t>
      </w:r>
      <w:r w:rsidRPr="00CC30F7">
        <w:rPr>
          <w:b/>
          <w:iCs/>
          <w:highlight w:val="cyan"/>
          <w:u w:val="single"/>
        </w:rPr>
        <w:t>signal</w:t>
      </w:r>
      <w:r w:rsidRPr="00CC30F7">
        <w:rPr>
          <w:sz w:val="16"/>
          <w:highlight w:val="cyan"/>
        </w:rPr>
        <w:t xml:space="preserve"> </w:t>
      </w:r>
      <w:r w:rsidRPr="00CC30F7">
        <w:rPr>
          <w:b/>
          <w:iCs/>
          <w:highlight w:val="cyan"/>
          <w:u w:val="single"/>
        </w:rPr>
        <w:t>preferences</w:t>
      </w:r>
      <w:r w:rsidRPr="00CC30F7">
        <w:rPr>
          <w:sz w:val="16"/>
          <w:highlight w:val="cyan"/>
        </w:rPr>
        <w:t xml:space="preserve"> </w:t>
      </w:r>
      <w:r w:rsidRPr="00CC30F7">
        <w:rPr>
          <w:highlight w:val="cyan"/>
          <w:u w:val="single"/>
        </w:rPr>
        <w:t>and</w:t>
      </w:r>
      <w:r w:rsidRPr="00CC30F7">
        <w:rPr>
          <w:sz w:val="16"/>
          <w:highlight w:val="cyan"/>
        </w:rPr>
        <w:t xml:space="preserve"> </w:t>
      </w:r>
      <w:r w:rsidRPr="00CC30F7">
        <w:rPr>
          <w:b/>
          <w:iCs/>
          <w:highlight w:val="cyan"/>
          <w:u w:val="single"/>
        </w:rPr>
        <w:t>facilitate interstate coordination</w:t>
      </w:r>
      <w:r w:rsidRPr="00CC30F7">
        <w:rPr>
          <w:sz w:val="16"/>
        </w:rPr>
        <w:t xml:space="preserve">. </w:t>
      </w:r>
      <w:r w:rsidRPr="00CC30F7">
        <w:rPr>
          <w:u w:val="single"/>
        </w:rPr>
        <w:t>That</w:t>
      </w:r>
      <w:r w:rsidRPr="00CC30F7">
        <w:rPr>
          <w:sz w:val="16"/>
        </w:rPr>
        <w:t xml:space="preserve"> coordination </w:t>
      </w:r>
      <w:r w:rsidRPr="00CC30F7">
        <w:rPr>
          <w:u w:val="single"/>
        </w:rPr>
        <w:t>contradicts federal assumptions of collective action problems that</w:t>
      </w:r>
      <w:r w:rsidRPr="00CC30F7">
        <w:rPr>
          <w:sz w:val="16"/>
        </w:rPr>
        <w:t xml:space="preserve"> often </w:t>
      </w:r>
      <w:r w:rsidRPr="00CC30F7">
        <w:rPr>
          <w:u w:val="single"/>
        </w:rPr>
        <w:t xml:space="preserve">lead to federal preemption </w:t>
      </w:r>
      <w:r w:rsidRPr="00CC30F7">
        <w:rPr>
          <w:sz w:val="16"/>
        </w:rPr>
        <w:t xml:space="preserve">in the first place.26 </w:t>
      </w:r>
      <w:r w:rsidRPr="00CC30F7">
        <w:rPr>
          <w:u w:val="single"/>
        </w:rPr>
        <w:t xml:space="preserve">By leaving state and federal actors </w:t>
      </w:r>
      <w:r w:rsidRPr="00CC30F7">
        <w:rPr>
          <w:b/>
          <w:iCs/>
          <w:u w:val="single"/>
        </w:rPr>
        <w:t>autonomous</w:t>
      </w:r>
      <w:r w:rsidRPr="00CC30F7">
        <w:rPr>
          <w:sz w:val="16"/>
        </w:rPr>
        <w:t xml:space="preserve"> </w:t>
      </w:r>
      <w:r w:rsidRPr="00CC30F7">
        <w:rPr>
          <w:u w:val="single"/>
        </w:rPr>
        <w:t xml:space="preserve">to decide the merits of </w:t>
      </w:r>
      <w:r w:rsidRPr="00CC30F7">
        <w:rPr>
          <w:b/>
          <w:iCs/>
          <w:u w:val="single"/>
        </w:rPr>
        <w:t>alternative</w:t>
      </w:r>
      <w:r w:rsidRPr="00CC30F7">
        <w:rPr>
          <w:u w:val="single"/>
        </w:rPr>
        <w:t xml:space="preserve"> laws and</w:t>
      </w:r>
      <w:r w:rsidRPr="00CC30F7">
        <w:rPr>
          <w:sz w:val="16"/>
        </w:rPr>
        <w:t xml:space="preserve"> </w:t>
      </w:r>
      <w:r w:rsidRPr="00CC30F7">
        <w:rPr>
          <w:b/>
          <w:iCs/>
          <w:u w:val="single"/>
        </w:rPr>
        <w:t>policies</w:t>
      </w:r>
      <w:r w:rsidRPr="00CC30F7">
        <w:rPr>
          <w:sz w:val="16"/>
        </w:rPr>
        <w:t xml:space="preserve">, </w:t>
      </w:r>
      <w:r w:rsidRPr="00CC30F7">
        <w:rPr>
          <w:highlight w:val="cyan"/>
          <w:u w:val="single"/>
        </w:rPr>
        <w:t>states’</w:t>
      </w:r>
      <w:r w:rsidRPr="00CC30F7">
        <w:rPr>
          <w:sz w:val="16"/>
          <w:highlight w:val="cyan"/>
        </w:rPr>
        <w:t xml:space="preserve"> </w:t>
      </w:r>
      <w:r w:rsidRPr="00CC30F7">
        <w:rPr>
          <w:b/>
          <w:iCs/>
          <w:highlight w:val="cyan"/>
          <w:u w:val="single"/>
        </w:rPr>
        <w:t>persuasive resistance strategies</w:t>
      </w:r>
      <w:r w:rsidRPr="00CC30F7">
        <w:rPr>
          <w:sz w:val="16"/>
          <w:highlight w:val="cyan"/>
        </w:rPr>
        <w:t xml:space="preserve"> </w:t>
      </w:r>
      <w:r w:rsidRPr="00CC30F7">
        <w:rPr>
          <w:sz w:val="16"/>
        </w:rPr>
        <w:t xml:space="preserve">may </w:t>
      </w:r>
      <w:r w:rsidRPr="00CC30F7">
        <w:rPr>
          <w:highlight w:val="cyan"/>
          <w:u w:val="single"/>
        </w:rPr>
        <w:t>engender</w:t>
      </w:r>
      <w:r w:rsidRPr="00CC30F7">
        <w:rPr>
          <w:sz w:val="16"/>
          <w:highlight w:val="cyan"/>
        </w:rPr>
        <w:t xml:space="preserve"> </w:t>
      </w:r>
      <w:r w:rsidRPr="00CC30F7">
        <w:rPr>
          <w:b/>
          <w:iCs/>
          <w:highlight w:val="cyan"/>
          <w:u w:val="single"/>
        </w:rPr>
        <w:t>greater participation</w:t>
      </w:r>
      <w:r w:rsidRPr="00CC30F7">
        <w:rPr>
          <w:sz w:val="16"/>
        </w:rPr>
        <w:t xml:space="preserve"> and ownership </w:t>
      </w:r>
      <w:r w:rsidRPr="00CC30F7">
        <w:rPr>
          <w:u w:val="single"/>
        </w:rPr>
        <w:t>through ongoing legislative conversations</w:t>
      </w:r>
      <w:r w:rsidRPr="00CC30F7">
        <w:rPr>
          <w:sz w:val="16"/>
        </w:rPr>
        <w:t xml:space="preserve">. </w:t>
      </w:r>
      <w:r w:rsidRPr="00CC30F7">
        <w:rPr>
          <w:u w:val="single"/>
        </w:rPr>
        <w:t>As the Trump administration’s</w:t>
      </w:r>
      <w:r w:rsidRPr="00CC30F7">
        <w:rPr>
          <w:sz w:val="16"/>
        </w:rPr>
        <w:t xml:space="preserve"> </w:t>
      </w:r>
      <w:r w:rsidRPr="00CC30F7">
        <w:rPr>
          <w:b/>
          <w:iCs/>
          <w:u w:val="single"/>
        </w:rPr>
        <w:t>anti-immigrant</w:t>
      </w:r>
      <w:r w:rsidRPr="00CC30F7">
        <w:rPr>
          <w:sz w:val="16"/>
        </w:rPr>
        <w:t xml:space="preserve">, </w:t>
      </w:r>
      <w:r w:rsidRPr="00CC30F7">
        <w:rPr>
          <w:b/>
          <w:iCs/>
          <w:u w:val="single"/>
        </w:rPr>
        <w:t>anti-worker,</w:t>
      </w:r>
      <w:r w:rsidRPr="00CC30F7">
        <w:rPr>
          <w:sz w:val="16"/>
        </w:rPr>
        <w:t xml:space="preserve"> </w:t>
      </w:r>
      <w:r w:rsidRPr="00CC30F7">
        <w:rPr>
          <w:b/>
          <w:iCs/>
          <w:u w:val="single"/>
        </w:rPr>
        <w:t>anti-trans</w:t>
      </w:r>
      <w:r w:rsidRPr="00CC30F7">
        <w:rPr>
          <w:sz w:val="16"/>
        </w:rPr>
        <w:t xml:space="preserve">, </w:t>
      </w:r>
      <w:r w:rsidRPr="00CC30F7">
        <w:rPr>
          <w:u w:val="single"/>
        </w:rPr>
        <w:t xml:space="preserve">and </w:t>
      </w:r>
      <w:r w:rsidRPr="00CC30F7">
        <w:rPr>
          <w:b/>
          <w:iCs/>
          <w:u w:val="single"/>
        </w:rPr>
        <w:t>anti-rights approach</w:t>
      </w:r>
      <w:r w:rsidRPr="00CC30F7">
        <w:rPr>
          <w:sz w:val="16"/>
        </w:rPr>
        <w:t xml:space="preserve"> to preempting legislation </w:t>
      </w:r>
      <w:r w:rsidRPr="00CC30F7">
        <w:rPr>
          <w:u w:val="single"/>
        </w:rPr>
        <w:t>manifests</w:t>
      </w:r>
      <w:r w:rsidRPr="00CC30F7">
        <w:rPr>
          <w:sz w:val="16"/>
          <w:highlight w:val="cyan"/>
        </w:rPr>
        <w:t>,</w:t>
      </w:r>
      <w:r w:rsidRPr="00CC30F7">
        <w:rPr>
          <w:sz w:val="16"/>
        </w:rPr>
        <w:t xml:space="preserve"> </w:t>
      </w:r>
      <w:r w:rsidRPr="00CC30F7">
        <w:rPr>
          <w:highlight w:val="cyan"/>
          <w:u w:val="single"/>
        </w:rPr>
        <w:t>states</w:t>
      </w:r>
      <w:r w:rsidRPr="00CC30F7">
        <w:rPr>
          <w:u w:val="single"/>
        </w:rPr>
        <w:t xml:space="preserve"> may </w:t>
      </w:r>
      <w:r w:rsidRPr="00CC30F7">
        <w:rPr>
          <w:highlight w:val="cyan"/>
          <w:u w:val="single"/>
        </w:rPr>
        <w:t>employ</w:t>
      </w:r>
      <w:r w:rsidRPr="00CC30F7">
        <w:rPr>
          <w:u w:val="single"/>
        </w:rPr>
        <w:t xml:space="preserve"> </w:t>
      </w:r>
      <w:r w:rsidRPr="00CC30F7">
        <w:rPr>
          <w:highlight w:val="cyan"/>
          <w:u w:val="single"/>
        </w:rPr>
        <w:t>this strategy</w:t>
      </w:r>
      <w:r w:rsidRPr="00CC30F7">
        <w:rPr>
          <w:u w:val="single"/>
        </w:rPr>
        <w:t xml:space="preserve"> </w:t>
      </w:r>
      <w:r w:rsidRPr="00CC30F7">
        <w:rPr>
          <w:highlight w:val="cyan"/>
          <w:u w:val="single"/>
        </w:rPr>
        <w:t xml:space="preserve">to </w:t>
      </w:r>
      <w:r w:rsidRPr="00CC30F7">
        <w:rPr>
          <w:b/>
          <w:iCs/>
          <w:highlight w:val="cyan"/>
          <w:u w:val="single"/>
        </w:rPr>
        <w:t>coordinate and cooperate</w:t>
      </w:r>
      <w:r w:rsidRPr="00CC30F7">
        <w:rPr>
          <w:sz w:val="16"/>
          <w:highlight w:val="cyan"/>
        </w:rPr>
        <w:t xml:space="preserve">, </w:t>
      </w:r>
      <w:r w:rsidRPr="00CC30F7">
        <w:rPr>
          <w:highlight w:val="cyan"/>
          <w:u w:val="single"/>
        </w:rPr>
        <w:t xml:space="preserve">as well as </w:t>
      </w:r>
      <w:r w:rsidRPr="00CC30F7">
        <w:rPr>
          <w:b/>
          <w:iCs/>
          <w:highlight w:val="cyan"/>
          <w:u w:val="single"/>
        </w:rPr>
        <w:t>empower federal allies</w:t>
      </w:r>
      <w:r w:rsidRPr="00CC30F7">
        <w:rPr>
          <w:sz w:val="16"/>
        </w:rPr>
        <w:t xml:space="preserve">, if not </w:t>
      </w:r>
      <w:r w:rsidRPr="00CC30F7">
        <w:rPr>
          <w:highlight w:val="cyan"/>
          <w:u w:val="single"/>
        </w:rPr>
        <w:t>to</w:t>
      </w:r>
      <w:r w:rsidRPr="00CC30F7">
        <w:rPr>
          <w:u w:val="single"/>
        </w:rPr>
        <w:t xml:space="preserve"> </w:t>
      </w:r>
      <w:r w:rsidRPr="00CC30F7">
        <w:rPr>
          <w:sz w:val="16"/>
        </w:rPr>
        <w:t xml:space="preserve">catalyze immediate change, then to </w:t>
      </w:r>
      <w:r w:rsidRPr="00CC30F7">
        <w:rPr>
          <w:b/>
          <w:iCs/>
          <w:highlight w:val="cyan"/>
          <w:u w:val="single"/>
        </w:rPr>
        <w:t>prime the regulatory landscape</w:t>
      </w:r>
      <w:r w:rsidRPr="00CC30F7">
        <w:rPr>
          <w:sz w:val="16"/>
        </w:rPr>
        <w:t xml:space="preserve"> for an eventual new administration.</w:t>
      </w:r>
    </w:p>
    <w:p w14:paraId="0E2967C9" w14:textId="77777777" w:rsidR="00DF7CE0" w:rsidRPr="00CC30F7" w:rsidRDefault="00DF7CE0" w:rsidP="00DF7CE0"/>
    <w:p w14:paraId="657F522C" w14:textId="77777777" w:rsidR="00DF7CE0" w:rsidRPr="00CC30F7" w:rsidRDefault="00DF7CE0" w:rsidP="00DF7CE0">
      <w:pPr>
        <w:outlineLvl w:val="3"/>
        <w:rPr>
          <w:b/>
          <w:bCs/>
          <w:sz w:val="28"/>
          <w:szCs w:val="28"/>
        </w:rPr>
      </w:pPr>
      <w:r w:rsidRPr="00CC30F7">
        <w:rPr>
          <w:b/>
          <w:bCs/>
          <w:sz w:val="28"/>
          <w:szCs w:val="28"/>
        </w:rPr>
        <w:t xml:space="preserve">Unchecked Trump causes </w:t>
      </w:r>
      <w:r w:rsidRPr="00CC30F7">
        <w:rPr>
          <w:b/>
          <w:bCs/>
          <w:sz w:val="28"/>
          <w:szCs w:val="28"/>
          <w:u w:val="single"/>
        </w:rPr>
        <w:t>extinction</w:t>
      </w:r>
      <w:r w:rsidRPr="00CC30F7">
        <w:rPr>
          <w:b/>
          <w:bCs/>
          <w:sz w:val="28"/>
          <w:szCs w:val="28"/>
        </w:rPr>
        <w:t xml:space="preserve">---strengthening </w:t>
      </w:r>
      <w:r w:rsidRPr="00CC30F7">
        <w:rPr>
          <w:b/>
          <w:bCs/>
          <w:sz w:val="28"/>
          <w:szCs w:val="28"/>
          <w:u w:val="single"/>
        </w:rPr>
        <w:t>safeguards</w:t>
      </w:r>
      <w:r w:rsidRPr="00CC30F7">
        <w:rPr>
          <w:b/>
          <w:bCs/>
          <w:sz w:val="28"/>
          <w:szCs w:val="28"/>
        </w:rPr>
        <w:t xml:space="preserve"> solves.</w:t>
      </w:r>
    </w:p>
    <w:p w14:paraId="60805F1D" w14:textId="77777777" w:rsidR="00DF7CE0" w:rsidRPr="00CC30F7" w:rsidRDefault="00DF7CE0" w:rsidP="00DF7CE0">
      <w:r w:rsidRPr="00CC30F7">
        <w:rPr>
          <w:b/>
          <w:bCs/>
          <w:sz w:val="26"/>
        </w:rPr>
        <w:t>Stanley 24</w:t>
      </w:r>
      <w:r w:rsidRPr="00CC30F7">
        <w:t>, Co-Founder of Cocenteric Policies (J.T, 7-14-2024, “Destabilization of the United States: The Top X-Factor EA Neglects?”, Effective Altruism Forum, https://forum.effectivealtruism.org/posts/kmx3rKh2K4ANwMqpW/destabilization-of-the-united-states-the-top-x-factor-ea)</w:t>
      </w:r>
    </w:p>
    <w:p w14:paraId="37CDC26A" w14:textId="77777777" w:rsidR="00DF7CE0" w:rsidRPr="00CC30F7" w:rsidRDefault="00DF7CE0" w:rsidP="00DF7CE0">
      <w:pPr>
        <w:rPr>
          <w:sz w:val="16"/>
        </w:rPr>
      </w:pPr>
      <w:r w:rsidRPr="00CC30F7">
        <w:rPr>
          <w:sz w:val="16"/>
        </w:rPr>
        <w:t>Highlights</w:t>
      </w:r>
    </w:p>
    <w:p w14:paraId="6BA81F0B" w14:textId="77777777" w:rsidR="00DF7CE0" w:rsidRPr="00CC30F7" w:rsidRDefault="00DF7CE0" w:rsidP="00DF7CE0">
      <w:pPr>
        <w:numPr>
          <w:ilvl w:val="0"/>
          <w:numId w:val="15"/>
        </w:numPr>
        <w:contextualSpacing/>
        <w:rPr>
          <w:sz w:val="16"/>
        </w:rPr>
      </w:pPr>
      <w:r w:rsidRPr="00CC30F7">
        <w:rPr>
          <w:highlight w:val="cyan"/>
          <w:u w:val="single"/>
        </w:rPr>
        <w:t>Destabilization</w:t>
      </w:r>
      <w:r w:rsidRPr="00CC30F7">
        <w:rPr>
          <w:u w:val="single"/>
        </w:rPr>
        <w:t xml:space="preserve"> could be </w:t>
      </w:r>
      <w:r w:rsidRPr="00CC30F7">
        <w:rPr>
          <w:highlight w:val="cyan"/>
          <w:u w:val="single"/>
        </w:rPr>
        <w:t xml:space="preserve">the </w:t>
      </w:r>
      <w:r w:rsidRPr="00CC30F7">
        <w:rPr>
          <w:b/>
          <w:iCs/>
          <w:highlight w:val="cyan"/>
          <w:u w:val="single"/>
        </w:rPr>
        <w:t>biggest setback</w:t>
      </w:r>
      <w:r w:rsidRPr="00CC30F7">
        <w:rPr>
          <w:highlight w:val="cyan"/>
          <w:u w:val="single"/>
        </w:rPr>
        <w:t xml:space="preserve"> for </w:t>
      </w:r>
      <w:r w:rsidRPr="00CC30F7">
        <w:rPr>
          <w:b/>
          <w:iCs/>
          <w:highlight w:val="cyan"/>
          <w:u w:val="single"/>
        </w:rPr>
        <w:t>great power conflict</w:t>
      </w:r>
      <w:r w:rsidRPr="00CC30F7">
        <w:rPr>
          <w:highlight w:val="cyan"/>
          <w:u w:val="single"/>
        </w:rPr>
        <w:t xml:space="preserve">, </w:t>
      </w:r>
      <w:r w:rsidRPr="00CC30F7">
        <w:rPr>
          <w:b/>
          <w:iCs/>
          <w:highlight w:val="cyan"/>
          <w:u w:val="single"/>
        </w:rPr>
        <w:t>AI</w:t>
      </w:r>
      <w:r w:rsidRPr="00CC30F7">
        <w:rPr>
          <w:highlight w:val="cyan"/>
          <w:u w:val="single"/>
        </w:rPr>
        <w:t xml:space="preserve">, </w:t>
      </w:r>
      <w:r w:rsidRPr="00CC30F7">
        <w:rPr>
          <w:b/>
          <w:iCs/>
          <w:highlight w:val="cyan"/>
          <w:u w:val="single"/>
        </w:rPr>
        <w:t>bio-risk</w:t>
      </w:r>
      <w:r w:rsidRPr="00CC30F7">
        <w:rPr>
          <w:highlight w:val="cyan"/>
          <w:u w:val="single"/>
        </w:rPr>
        <w:t xml:space="preserve">, and </w:t>
      </w:r>
      <w:r w:rsidRPr="00CC30F7">
        <w:rPr>
          <w:b/>
          <w:iCs/>
          <w:highlight w:val="cyan"/>
          <w:u w:val="single"/>
        </w:rPr>
        <w:t>climate disruption</w:t>
      </w:r>
      <w:r w:rsidRPr="00CC30F7">
        <w:rPr>
          <w:sz w:val="16"/>
        </w:rPr>
        <w:t>.</w:t>
      </w:r>
    </w:p>
    <w:p w14:paraId="2BBBCE3A" w14:textId="77777777" w:rsidR="00DF7CE0" w:rsidRPr="00CC30F7" w:rsidRDefault="00DF7CE0" w:rsidP="00DF7CE0">
      <w:pPr>
        <w:numPr>
          <w:ilvl w:val="0"/>
          <w:numId w:val="15"/>
        </w:numPr>
        <w:contextualSpacing/>
        <w:rPr>
          <w:sz w:val="16"/>
        </w:rPr>
      </w:pPr>
      <w:r w:rsidRPr="00CC30F7">
        <w:rPr>
          <w:sz w:val="16"/>
        </w:rPr>
        <w:t>Polarization plays a role in nearly every causal pathway leading to destabilization of the United States, and there is no indication polarization will decrease.</w:t>
      </w:r>
    </w:p>
    <w:p w14:paraId="5EE349D4" w14:textId="77777777" w:rsidR="00DF7CE0" w:rsidRPr="00CC30F7" w:rsidRDefault="00DF7CE0" w:rsidP="00DF7CE0">
      <w:pPr>
        <w:numPr>
          <w:ilvl w:val="0"/>
          <w:numId w:val="15"/>
        </w:numPr>
        <w:contextualSpacing/>
        <w:rPr>
          <w:sz w:val="16"/>
        </w:rPr>
      </w:pPr>
      <w:r w:rsidRPr="00CC30F7">
        <w:rPr>
          <w:b/>
          <w:iCs/>
          <w:highlight w:val="cyan"/>
          <w:u w:val="single"/>
        </w:rPr>
        <w:t>The U</w:t>
      </w:r>
      <w:r w:rsidRPr="00CC30F7">
        <w:rPr>
          <w:u w:val="single"/>
        </w:rPr>
        <w:t xml:space="preserve">nited </w:t>
      </w:r>
      <w:r w:rsidRPr="00CC30F7">
        <w:rPr>
          <w:b/>
          <w:iCs/>
          <w:highlight w:val="cyan"/>
          <w:u w:val="single"/>
        </w:rPr>
        <w:t>S</w:t>
      </w:r>
      <w:r w:rsidRPr="00CC30F7">
        <w:rPr>
          <w:u w:val="single"/>
        </w:rPr>
        <w:t xml:space="preserve">tates fits </w:t>
      </w:r>
      <w:r w:rsidRPr="00CC30F7">
        <w:rPr>
          <w:highlight w:val="cyan"/>
          <w:u w:val="single"/>
        </w:rPr>
        <w:t>the pattern of</w:t>
      </w:r>
      <w:r w:rsidRPr="00CC30F7">
        <w:rPr>
          <w:u w:val="single"/>
        </w:rPr>
        <w:t xml:space="preserve"> past </w:t>
      </w:r>
      <w:r w:rsidRPr="00CC30F7">
        <w:rPr>
          <w:highlight w:val="cyan"/>
          <w:u w:val="single"/>
        </w:rPr>
        <w:t>democracies that</w:t>
      </w:r>
      <w:r w:rsidRPr="00CC30F7">
        <w:rPr>
          <w:u w:val="single"/>
        </w:rPr>
        <w:t xml:space="preserve"> have </w:t>
      </w:r>
      <w:r w:rsidRPr="00CC30F7">
        <w:rPr>
          <w:b/>
          <w:iCs/>
          <w:highlight w:val="cyan"/>
          <w:u w:val="single"/>
        </w:rPr>
        <w:t>descended</w:t>
      </w:r>
      <w:r w:rsidRPr="00CC30F7">
        <w:rPr>
          <w:highlight w:val="cyan"/>
          <w:u w:val="single"/>
        </w:rPr>
        <w:t xml:space="preserve"> into </w:t>
      </w:r>
      <w:r w:rsidRPr="00CC30F7">
        <w:rPr>
          <w:b/>
          <w:iCs/>
          <w:highlight w:val="cyan"/>
          <w:u w:val="single"/>
        </w:rPr>
        <w:t>authoritarian regimes</w:t>
      </w:r>
      <w:r w:rsidRPr="00CC30F7">
        <w:rPr>
          <w:sz w:val="16"/>
        </w:rPr>
        <w:t xml:space="preserve"> in many key aspects.</w:t>
      </w:r>
    </w:p>
    <w:p w14:paraId="50944426" w14:textId="77777777" w:rsidR="00DF7CE0" w:rsidRPr="00CC30F7" w:rsidRDefault="00DF7CE0" w:rsidP="00DF7CE0">
      <w:pPr>
        <w:numPr>
          <w:ilvl w:val="0"/>
          <w:numId w:val="15"/>
        </w:numPr>
        <w:contextualSpacing/>
        <w:rPr>
          <w:sz w:val="16"/>
        </w:rPr>
      </w:pPr>
      <w:r w:rsidRPr="00CC30F7">
        <w:rPr>
          <w:sz w:val="16"/>
        </w:rPr>
        <w:t>The most recent empirical research on civil conflicts suggests the United States is in a category that has a 4% annual risk of falling into a civil conflict.</w:t>
      </w:r>
    </w:p>
    <w:p w14:paraId="6307427D" w14:textId="77777777" w:rsidR="00DF7CE0" w:rsidRPr="00CC30F7" w:rsidRDefault="00DF7CE0" w:rsidP="00DF7CE0">
      <w:pPr>
        <w:numPr>
          <w:ilvl w:val="0"/>
          <w:numId w:val="15"/>
        </w:numPr>
        <w:contextualSpacing/>
        <w:rPr>
          <w:sz w:val="16"/>
        </w:rPr>
      </w:pPr>
      <w:r w:rsidRPr="00CC30F7">
        <w:rPr>
          <w:sz w:val="16"/>
        </w:rPr>
        <w:t>In 2022 (when this was originally written), Mike Berkowitz, ED of Democracy Funders Network and 80,000 Hours guest, believes there is 50% chance American democracy fails in the next 6 years.</w:t>
      </w:r>
    </w:p>
    <w:p w14:paraId="288EA9B3" w14:textId="77777777" w:rsidR="00DF7CE0" w:rsidRPr="00CC30F7" w:rsidRDefault="00DF7CE0" w:rsidP="00DF7CE0">
      <w:pPr>
        <w:numPr>
          <w:ilvl w:val="0"/>
          <w:numId w:val="15"/>
        </w:numPr>
        <w:contextualSpacing/>
        <w:rPr>
          <w:sz w:val="16"/>
        </w:rPr>
      </w:pPr>
      <w:r w:rsidRPr="00CC30F7">
        <w:rPr>
          <w:sz w:val="16"/>
        </w:rPr>
        <w:t>For every dollar spent on depolarization efforts, there are probably at least a hundred dollars spent aggravating the culture war.</w:t>
      </w:r>
    </w:p>
    <w:p w14:paraId="04110E46" w14:textId="77777777" w:rsidR="00DF7CE0" w:rsidRPr="00CC30F7" w:rsidRDefault="00DF7CE0" w:rsidP="00DF7CE0">
      <w:pPr>
        <w:numPr>
          <w:ilvl w:val="0"/>
          <w:numId w:val="15"/>
        </w:numPr>
        <w:contextualSpacing/>
        <w:rPr>
          <w:sz w:val="16"/>
        </w:rPr>
      </w:pPr>
      <w:r w:rsidRPr="00CC30F7">
        <w:rPr>
          <w:sz w:val="16"/>
        </w:rPr>
        <w:t>Destabilization of the United States could wipe out billions of dollars of pledged EA funds.</w:t>
      </w:r>
    </w:p>
    <w:p w14:paraId="1D5D4988" w14:textId="77777777" w:rsidR="00DF7CE0" w:rsidRPr="00CC30F7" w:rsidRDefault="00DF7CE0" w:rsidP="00DF7CE0">
      <w:pPr>
        <w:rPr>
          <w:sz w:val="16"/>
        </w:rPr>
      </w:pPr>
      <w:r w:rsidRPr="00CC30F7">
        <w:rPr>
          <w:sz w:val="16"/>
        </w:rPr>
        <w:t>Note following the assassination attempt of former President Trump</w:t>
      </w:r>
    </w:p>
    <w:p w14:paraId="1EDA9F6E" w14:textId="77777777" w:rsidR="00DF7CE0" w:rsidRPr="00CC30F7" w:rsidRDefault="00DF7CE0" w:rsidP="00DF7CE0">
      <w:pPr>
        <w:rPr>
          <w:sz w:val="16"/>
        </w:rPr>
      </w:pPr>
      <w:r w:rsidRPr="00CC30F7">
        <w:rPr>
          <w:sz w:val="16"/>
        </w:rPr>
        <w:t>This is the extended version[1] of my 2022 draft submission[2]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4422FB34" w14:textId="77777777" w:rsidR="00DF7CE0" w:rsidRPr="00CC30F7" w:rsidRDefault="00DF7CE0" w:rsidP="00DF7CE0">
      <w:pPr>
        <w:rPr>
          <w:sz w:val="16"/>
        </w:rPr>
      </w:pPr>
      <w:r w:rsidRPr="00CC30F7">
        <w:rPr>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0D0BD53B" w14:textId="77777777" w:rsidR="00DF7CE0" w:rsidRPr="00CC30F7" w:rsidRDefault="00DF7CE0" w:rsidP="00DF7CE0">
      <w:pPr>
        <w:rPr>
          <w:sz w:val="16"/>
        </w:rPr>
      </w:pPr>
      <w:r w:rsidRPr="00CC30F7">
        <w:rPr>
          <w:sz w:val="16"/>
        </w:rPr>
        <w:t>The worry I’ve had this year is that EAs will prioritize this area only until election day and then forget about it after January 20th, 2025. The degradation of American democracy and stability is not stopped only at the ballot box, and the forces/dynamics that are driving that degradation have continued unabated despite every red line[3] that has been crossed to date. And I’m not optimistic that the red line crossed yesterday will be any different.</w:t>
      </w:r>
    </w:p>
    <w:p w14:paraId="19FFFC06" w14:textId="77777777" w:rsidR="00DF7CE0" w:rsidRPr="00CC30F7" w:rsidRDefault="00DF7CE0" w:rsidP="00DF7CE0">
      <w:pPr>
        <w:rPr>
          <w:sz w:val="16"/>
        </w:rPr>
      </w:pPr>
      <w:r w:rsidRPr="00CC30F7">
        <w:rPr>
          <w:sz w:val="16"/>
        </w:rPr>
        <w:t>Preface</w:t>
      </w:r>
    </w:p>
    <w:p w14:paraId="0C741F84" w14:textId="77777777" w:rsidR="00DF7CE0" w:rsidRPr="00CC30F7" w:rsidRDefault="00DF7CE0" w:rsidP="00DF7CE0">
      <w:pPr>
        <w:rPr>
          <w:sz w:val="16"/>
        </w:rPr>
      </w:pPr>
      <w:r w:rsidRPr="00CC30F7">
        <w:rPr>
          <w:sz w:val="16"/>
        </w:rPr>
        <w:t>Epistemic status:</w:t>
      </w:r>
    </w:p>
    <w:p w14:paraId="5DE9BA4E" w14:textId="77777777" w:rsidR="00DF7CE0" w:rsidRPr="00CC30F7" w:rsidRDefault="00DF7CE0" w:rsidP="00DF7CE0">
      <w:pPr>
        <w:rPr>
          <w:sz w:val="16"/>
        </w:rPr>
      </w:pPr>
      <w:r w:rsidRPr="00CC30F7">
        <w:rPr>
          <w:sz w:val="16"/>
        </w:rPr>
        <w:t xml:space="preserve">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situation[4]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Below is an overview of my confidence on a few items in this piece:    </w:t>
      </w:r>
    </w:p>
    <w:p w14:paraId="6A9D3ABE" w14:textId="77777777" w:rsidR="00DF7CE0" w:rsidRPr="00CC30F7" w:rsidRDefault="00DF7CE0" w:rsidP="00DF7CE0">
      <w:pPr>
        <w:numPr>
          <w:ilvl w:val="0"/>
          <w:numId w:val="16"/>
        </w:numPr>
        <w:contextualSpacing/>
        <w:rPr>
          <w:sz w:val="16"/>
        </w:rPr>
      </w:pPr>
      <w:r w:rsidRPr="00CC30F7">
        <w:rPr>
          <w:sz w:val="16"/>
        </w:rPr>
        <w:t xml:space="preserve">Very confident that </w:t>
      </w:r>
      <w:r w:rsidRPr="00CC30F7">
        <w:rPr>
          <w:highlight w:val="cyan"/>
          <w:u w:val="single"/>
        </w:rPr>
        <w:t>destabilization</w:t>
      </w:r>
      <w:r w:rsidRPr="00CC30F7">
        <w:rPr>
          <w:u w:val="single"/>
        </w:rPr>
        <w:t xml:space="preserve"> is</w:t>
      </w:r>
      <w:r w:rsidRPr="00CC30F7">
        <w:rPr>
          <w:sz w:val="16"/>
        </w:rPr>
        <w:t xml:space="preserve"> more </w:t>
      </w:r>
      <w:r w:rsidRPr="00CC30F7">
        <w:rPr>
          <w:b/>
          <w:iCs/>
          <w:highlight w:val="cyan"/>
          <w:u w:val="single"/>
        </w:rPr>
        <w:t>likely</w:t>
      </w:r>
      <w:r w:rsidRPr="00CC30F7">
        <w:rPr>
          <w:sz w:val="16"/>
        </w:rPr>
        <w:t xml:space="preserve"> than EAs appreciate.</w:t>
      </w:r>
    </w:p>
    <w:p w14:paraId="2CE38742" w14:textId="77777777" w:rsidR="00DF7CE0" w:rsidRPr="00CC30F7" w:rsidRDefault="00DF7CE0" w:rsidP="00DF7CE0">
      <w:pPr>
        <w:numPr>
          <w:ilvl w:val="0"/>
          <w:numId w:val="16"/>
        </w:numPr>
        <w:contextualSpacing/>
        <w:rPr>
          <w:sz w:val="16"/>
        </w:rPr>
      </w:pPr>
      <w:r w:rsidRPr="00CC30F7">
        <w:rPr>
          <w:sz w:val="16"/>
        </w:rPr>
        <w:t xml:space="preserve">Confident </w:t>
      </w:r>
      <w:r w:rsidRPr="00CC30F7">
        <w:rPr>
          <w:u w:val="single"/>
        </w:rPr>
        <w:t xml:space="preserve">the </w:t>
      </w:r>
      <w:r w:rsidRPr="00CC30F7">
        <w:rPr>
          <w:highlight w:val="cyan"/>
          <w:u w:val="single"/>
        </w:rPr>
        <w:t>consequences</w:t>
      </w:r>
      <w:r w:rsidRPr="00CC30F7">
        <w:rPr>
          <w:sz w:val="16"/>
        </w:rPr>
        <w:t xml:space="preserve"> of destabilization </w:t>
      </w:r>
      <w:r w:rsidRPr="00CC30F7">
        <w:rPr>
          <w:highlight w:val="cyan"/>
          <w:u w:val="single"/>
        </w:rPr>
        <w:t xml:space="preserve">make it an </w:t>
      </w:r>
      <w:r w:rsidRPr="00CC30F7">
        <w:rPr>
          <w:b/>
          <w:iCs/>
          <w:highlight w:val="cyan"/>
          <w:u w:val="single"/>
        </w:rPr>
        <w:t>X-factor</w:t>
      </w:r>
      <w:r w:rsidRPr="00CC30F7">
        <w:rPr>
          <w:sz w:val="16"/>
        </w:rPr>
        <w:t>.</w:t>
      </w:r>
    </w:p>
    <w:p w14:paraId="2FC8A899" w14:textId="77777777" w:rsidR="00DF7CE0" w:rsidRPr="00CC30F7" w:rsidRDefault="00DF7CE0" w:rsidP="00DF7CE0">
      <w:pPr>
        <w:numPr>
          <w:ilvl w:val="0"/>
          <w:numId w:val="16"/>
        </w:numPr>
        <w:contextualSpacing/>
        <w:rPr>
          <w:sz w:val="16"/>
        </w:rPr>
      </w:pPr>
      <w:r w:rsidRPr="00CC30F7">
        <w:rPr>
          <w:sz w:val="16"/>
        </w:rPr>
        <w:t>Moderately confident it’s neglected financially relative to severity as an X-factor and relative to money injected annually into polarization efforts (read: culture war).</w:t>
      </w:r>
    </w:p>
    <w:p w14:paraId="3FF8C335" w14:textId="77777777" w:rsidR="00DF7CE0" w:rsidRPr="00CC30F7" w:rsidRDefault="00DF7CE0" w:rsidP="00DF7CE0">
      <w:pPr>
        <w:numPr>
          <w:ilvl w:val="0"/>
          <w:numId w:val="16"/>
        </w:numPr>
        <w:contextualSpacing/>
        <w:rPr>
          <w:sz w:val="16"/>
        </w:rPr>
      </w:pPr>
      <w:r w:rsidRPr="00CC30F7">
        <w:rPr>
          <w:sz w:val="16"/>
        </w:rPr>
        <w:t>Very confident the problem is quite difficult to solve.</w:t>
      </w:r>
    </w:p>
    <w:p w14:paraId="4565A8FC" w14:textId="77777777" w:rsidR="00DF7CE0" w:rsidRPr="00CC30F7" w:rsidRDefault="00DF7CE0" w:rsidP="00DF7CE0">
      <w:pPr>
        <w:numPr>
          <w:ilvl w:val="0"/>
          <w:numId w:val="16"/>
        </w:numPr>
        <w:contextualSpacing/>
        <w:rPr>
          <w:sz w:val="16"/>
        </w:rPr>
      </w:pPr>
      <w:r w:rsidRPr="00CC30F7">
        <w:rPr>
          <w:sz w:val="16"/>
        </w:rPr>
        <w:t>Very low confidence in most proposed interventions; modest confidence on a couple.</w:t>
      </w:r>
    </w:p>
    <w:p w14:paraId="6810B87E" w14:textId="77777777" w:rsidR="00DF7CE0" w:rsidRPr="00CC30F7" w:rsidRDefault="00DF7CE0" w:rsidP="00DF7CE0">
      <w:pPr>
        <w:rPr>
          <w:sz w:val="16"/>
        </w:rPr>
      </w:pPr>
      <w:r w:rsidRPr="00CC30F7">
        <w:rPr>
          <w:sz w:val="16"/>
        </w:rPr>
        <w:t>My top reading/listening recommendations are:</w:t>
      </w:r>
    </w:p>
    <w:p w14:paraId="648297A8" w14:textId="77777777" w:rsidR="00DF7CE0" w:rsidRPr="00CC30F7" w:rsidRDefault="00DF7CE0" w:rsidP="00DF7CE0">
      <w:pPr>
        <w:numPr>
          <w:ilvl w:val="0"/>
          <w:numId w:val="17"/>
        </w:numPr>
        <w:contextualSpacing/>
        <w:rPr>
          <w:sz w:val="16"/>
        </w:rPr>
      </w:pPr>
      <w:r w:rsidRPr="00CC30F7">
        <w:rPr>
          <w:sz w:val="16"/>
        </w:rPr>
        <w:t>Robert Evans’ podcast series It Could Happen Here (March – May 2019)</w:t>
      </w:r>
    </w:p>
    <w:p w14:paraId="0100F8BA" w14:textId="77777777" w:rsidR="00DF7CE0" w:rsidRPr="00CC30F7" w:rsidRDefault="00DF7CE0" w:rsidP="00DF7CE0">
      <w:pPr>
        <w:numPr>
          <w:ilvl w:val="0"/>
          <w:numId w:val="18"/>
        </w:numPr>
        <w:contextualSpacing/>
        <w:rPr>
          <w:sz w:val="16"/>
        </w:rPr>
      </w:pPr>
      <w:r w:rsidRPr="00CC30F7">
        <w:rPr>
          <w:sz w:val="16"/>
        </w:rPr>
        <w:t>Not to be confused with a book of the same name by Jonathan Greenblatt, the head of the Anti-Defamation League.</w:t>
      </w:r>
    </w:p>
    <w:p w14:paraId="1D52B23E" w14:textId="77777777" w:rsidR="00DF7CE0" w:rsidRPr="00CC30F7" w:rsidRDefault="00DF7CE0" w:rsidP="00DF7CE0">
      <w:pPr>
        <w:ind w:left="720"/>
        <w:rPr>
          <w:sz w:val="16"/>
        </w:rPr>
      </w:pPr>
      <w:r w:rsidRPr="00CC30F7">
        <w:rPr>
          <w:sz w:val="16"/>
        </w:rPr>
        <w:t>B. In August 2021, Evans released a daily podcast under the It Could Happen Here name. This is not the content I am referencing. If you are searching on a service like Spotify, you will need to sort the podcast episodes from oldest to newest to find the original series released in 2019.[5]</w:t>
      </w:r>
    </w:p>
    <w:p w14:paraId="088CB09F" w14:textId="77777777" w:rsidR="00DF7CE0" w:rsidRPr="00CC30F7" w:rsidRDefault="00DF7CE0" w:rsidP="00DF7CE0">
      <w:pPr>
        <w:numPr>
          <w:ilvl w:val="0"/>
          <w:numId w:val="17"/>
        </w:numPr>
        <w:contextualSpacing/>
        <w:rPr>
          <w:sz w:val="16"/>
        </w:rPr>
      </w:pPr>
      <w:r w:rsidRPr="00CC30F7">
        <w:rPr>
          <w:sz w:val="16"/>
        </w:rPr>
        <w:t>Ezra Klein’s book Why We’re Polarized</w:t>
      </w:r>
    </w:p>
    <w:p w14:paraId="1860764E" w14:textId="77777777" w:rsidR="00DF7CE0" w:rsidRPr="00CC30F7" w:rsidRDefault="00DF7CE0" w:rsidP="00DF7CE0">
      <w:pPr>
        <w:numPr>
          <w:ilvl w:val="0"/>
          <w:numId w:val="17"/>
        </w:numPr>
        <w:contextualSpacing/>
        <w:rPr>
          <w:sz w:val="16"/>
        </w:rPr>
      </w:pPr>
      <w:r w:rsidRPr="00CC30F7">
        <w:rPr>
          <w:sz w:val="16"/>
        </w:rPr>
        <w:t>Robert Evans’s podcast miniseries “Behind the Insurrection” (a set of episodes from his Behind the Bastards podcast he released in the wake of January 6th)</w:t>
      </w:r>
    </w:p>
    <w:p w14:paraId="47A74273" w14:textId="77777777" w:rsidR="00DF7CE0" w:rsidRPr="00CC30F7" w:rsidRDefault="00DF7CE0" w:rsidP="00DF7CE0">
      <w:pPr>
        <w:numPr>
          <w:ilvl w:val="0"/>
          <w:numId w:val="17"/>
        </w:numPr>
        <w:contextualSpacing/>
        <w:rPr>
          <w:sz w:val="16"/>
        </w:rPr>
      </w:pPr>
      <w:r w:rsidRPr="00CC30F7">
        <w:rPr>
          <w:sz w:val="16"/>
        </w:rPr>
        <w:t xml:space="preserve">Daniel Ziblatt and Steve Levitsky’s How Democracies Die and Tyranny of the Minority </w:t>
      </w:r>
    </w:p>
    <w:p w14:paraId="76AD0922" w14:textId="77777777" w:rsidR="00DF7CE0" w:rsidRPr="00CC30F7" w:rsidRDefault="00DF7CE0" w:rsidP="00DF7CE0">
      <w:pPr>
        <w:numPr>
          <w:ilvl w:val="1"/>
          <w:numId w:val="17"/>
        </w:numPr>
        <w:contextualSpacing/>
        <w:rPr>
          <w:sz w:val="16"/>
        </w:rPr>
      </w:pPr>
      <w:r w:rsidRPr="00CC30F7">
        <w:rPr>
          <w:sz w:val="16"/>
        </w:rPr>
        <w:t>(if you don’t want to read a whole book, watch their presentation at Politics and Prose)</w:t>
      </w:r>
    </w:p>
    <w:p w14:paraId="67444D4B" w14:textId="77777777" w:rsidR="00DF7CE0" w:rsidRPr="00CC30F7" w:rsidRDefault="00DF7CE0" w:rsidP="00DF7CE0">
      <w:pPr>
        <w:rPr>
          <w:sz w:val="16"/>
        </w:rPr>
      </w:pPr>
      <w:r w:rsidRPr="00CC30F7">
        <w:rPr>
          <w:sz w:val="16"/>
        </w:rPr>
        <w:t>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42561E79" w14:textId="77777777" w:rsidR="00DF7CE0" w:rsidRPr="00CC30F7" w:rsidRDefault="00DF7CE0" w:rsidP="00DF7CE0">
      <w:pPr>
        <w:rPr>
          <w:sz w:val="16"/>
        </w:rPr>
      </w:pPr>
      <w:r w:rsidRPr="00CC30F7">
        <w:rPr>
          <w:sz w:val="16"/>
        </w:rPr>
        <w:t xml:space="preserve">Apologies in advance for switching back and forth between nationality-neutral and American-centric language (e.g. the American government vs. our government). I know EA is majority non-Americans; although throughout this piece I feel like I am appealing especially to American EAs. </w:t>
      </w:r>
    </w:p>
    <w:p w14:paraId="7CDBD4D4" w14:textId="77777777" w:rsidR="00DF7CE0" w:rsidRPr="00CC30F7" w:rsidRDefault="00DF7CE0" w:rsidP="00DF7CE0">
      <w:pPr>
        <w:rPr>
          <w:sz w:val="16"/>
        </w:rPr>
      </w:pPr>
      <w:r w:rsidRPr="00CC30F7">
        <w:rPr>
          <w:sz w:val="16"/>
        </w:rPr>
        <w:t>Acknowledgements</w:t>
      </w:r>
    </w:p>
    <w:p w14:paraId="1880D728" w14:textId="77777777" w:rsidR="00DF7CE0" w:rsidRPr="00CC30F7" w:rsidRDefault="00DF7CE0" w:rsidP="00DF7CE0">
      <w:pPr>
        <w:rPr>
          <w:sz w:val="16"/>
        </w:rPr>
      </w:pPr>
      <w:r w:rsidRPr="00CC30F7">
        <w:rPr>
          <w:sz w:val="16"/>
        </w:rPr>
        <w:t>Rawan, Woody Campbell, Mike Berkowitz, Professor Spivey, Steve Thompson, Kyle Lucchese, Tom Latkowski, František Drahota, and public libraries.</w:t>
      </w:r>
    </w:p>
    <w:p w14:paraId="21CAE30A" w14:textId="77777777" w:rsidR="00DF7CE0" w:rsidRPr="00CC30F7" w:rsidRDefault="00DF7CE0" w:rsidP="00DF7CE0">
      <w:pPr>
        <w:rPr>
          <w:sz w:val="16"/>
        </w:rPr>
      </w:pPr>
      <w:r w:rsidRPr="00CC30F7">
        <w:rPr>
          <w:sz w:val="16"/>
        </w:rPr>
        <w:t>Summary</w:t>
      </w:r>
    </w:p>
    <w:p w14:paraId="7F74B160" w14:textId="77777777" w:rsidR="00DF7CE0" w:rsidRPr="00CC30F7" w:rsidRDefault="00DF7CE0" w:rsidP="00DF7CE0">
      <w:pPr>
        <w:rPr>
          <w:sz w:val="16"/>
        </w:rPr>
      </w:pPr>
      <w:r w:rsidRPr="00CC30F7">
        <w:rPr>
          <w:u w:val="single"/>
        </w:rPr>
        <w:t xml:space="preserve">The </w:t>
      </w:r>
      <w:r w:rsidRPr="00CC30F7">
        <w:rPr>
          <w:b/>
          <w:iCs/>
          <w:highlight w:val="cyan"/>
          <w:u w:val="single"/>
        </w:rPr>
        <w:t>trajectory</w:t>
      </w:r>
      <w:r w:rsidRPr="00CC30F7">
        <w:rPr>
          <w:highlight w:val="cyan"/>
          <w:u w:val="single"/>
        </w:rPr>
        <w:t xml:space="preserve"> of</w:t>
      </w:r>
      <w:r w:rsidRPr="00CC30F7">
        <w:rPr>
          <w:u w:val="single"/>
        </w:rPr>
        <w:t xml:space="preserve"> polarization, increasing</w:t>
      </w:r>
      <w:r w:rsidRPr="00CC30F7">
        <w:rPr>
          <w:sz w:val="16"/>
        </w:rPr>
        <w:t xml:space="preserve"> </w:t>
      </w:r>
      <w:r w:rsidRPr="00CC30F7">
        <w:rPr>
          <w:u w:val="single"/>
        </w:rPr>
        <w:t xml:space="preserve">minoritarian rule, and the erosion of </w:t>
      </w:r>
      <w:r w:rsidRPr="00CC30F7">
        <w:rPr>
          <w:highlight w:val="cyan"/>
          <w:u w:val="single"/>
        </w:rPr>
        <w:t>democratic norms</w:t>
      </w:r>
      <w:r w:rsidRPr="00CC30F7">
        <w:rPr>
          <w:u w:val="single"/>
        </w:rPr>
        <w:t xml:space="preserve"> and the rule of law in the United States </w:t>
      </w:r>
      <w:r w:rsidRPr="00CC30F7">
        <w:rPr>
          <w:highlight w:val="cyan"/>
          <w:u w:val="single"/>
        </w:rPr>
        <w:t xml:space="preserve">is </w:t>
      </w:r>
      <w:r w:rsidRPr="00CC30F7">
        <w:rPr>
          <w:b/>
          <w:iCs/>
          <w:highlight w:val="cyan"/>
          <w:u w:val="single"/>
        </w:rPr>
        <w:t>unsustainable</w:t>
      </w:r>
      <w:r w:rsidRPr="00CC30F7">
        <w:rPr>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CC30F7">
        <w:rPr>
          <w:b/>
          <w:iCs/>
          <w:highlight w:val="cyan"/>
          <w:u w:val="single"/>
        </w:rPr>
        <w:t>high levels</w:t>
      </w:r>
      <w:r w:rsidRPr="00CC30F7">
        <w:rPr>
          <w:highlight w:val="cyan"/>
          <w:u w:val="single"/>
        </w:rPr>
        <w:t xml:space="preserve"> of</w:t>
      </w:r>
      <w:r w:rsidRPr="00CC30F7">
        <w:rPr>
          <w:u w:val="single"/>
        </w:rPr>
        <w:t xml:space="preserve"> government </w:t>
      </w:r>
      <w:r w:rsidRPr="00CC30F7">
        <w:rPr>
          <w:highlight w:val="cyan"/>
          <w:u w:val="single"/>
        </w:rPr>
        <w:t>dysfunction</w:t>
      </w:r>
      <w:r w:rsidRPr="00CC30F7">
        <w:rPr>
          <w:sz w:val="16"/>
        </w:rPr>
        <w:t xml:space="preserve"> (also worthy of EA’s attention)–</w:t>
      </w:r>
      <w:r w:rsidRPr="00CC30F7">
        <w:rPr>
          <w:highlight w:val="cyan"/>
          <w:u w:val="single"/>
        </w:rPr>
        <w:t>will</w:t>
      </w:r>
      <w:r w:rsidRPr="00CC30F7">
        <w:rPr>
          <w:u w:val="single"/>
        </w:rPr>
        <w:t xml:space="preserve"> eventually </w:t>
      </w:r>
      <w:r w:rsidRPr="00CC30F7">
        <w:rPr>
          <w:b/>
          <w:iCs/>
          <w:highlight w:val="cyan"/>
          <w:u w:val="single"/>
        </w:rPr>
        <w:t>yield</w:t>
      </w:r>
      <w:r w:rsidRPr="00CC30F7">
        <w:rPr>
          <w:highlight w:val="cyan"/>
          <w:u w:val="single"/>
        </w:rPr>
        <w:t xml:space="preserve"> destabilization</w:t>
      </w:r>
      <w:r w:rsidRPr="00CC30F7">
        <w:rPr>
          <w:u w:val="single"/>
        </w:rPr>
        <w:t xml:space="preserve">. Destabilization </w:t>
      </w:r>
      <w:r w:rsidRPr="00CC30F7">
        <w:rPr>
          <w:highlight w:val="cyan"/>
          <w:u w:val="single"/>
        </w:rPr>
        <w:t>which would</w:t>
      </w:r>
      <w:r w:rsidRPr="00CC30F7">
        <w:rPr>
          <w:sz w:val="16"/>
        </w:rPr>
        <w:t xml:space="preserve"> likely </w:t>
      </w:r>
      <w:r w:rsidRPr="00CC30F7">
        <w:rPr>
          <w:highlight w:val="cyan"/>
          <w:u w:val="single"/>
        </w:rPr>
        <w:t>manifest as an authoritarian regime</w:t>
      </w:r>
      <w:r w:rsidRPr="00CC30F7">
        <w:rPr>
          <w:sz w:val="16"/>
        </w:rPr>
        <w:t xml:space="preserve"> or civil conflict (likely sparked by a failed authoritarian power grab).[6]</w:t>
      </w:r>
    </w:p>
    <w:p w14:paraId="3AC5994D" w14:textId="77777777" w:rsidR="00DF7CE0" w:rsidRPr="00CC30F7" w:rsidRDefault="00DF7CE0" w:rsidP="00DF7CE0">
      <w:pPr>
        <w:rPr>
          <w:sz w:val="16"/>
        </w:rPr>
      </w:pPr>
      <w:r w:rsidRPr="00CC30F7">
        <w:rPr>
          <w:u w:val="single"/>
        </w:rPr>
        <w:t xml:space="preserve">The </w:t>
      </w:r>
      <w:r w:rsidRPr="00CC30F7">
        <w:rPr>
          <w:b/>
          <w:iCs/>
          <w:highlight w:val="cyan"/>
          <w:u w:val="single"/>
        </w:rPr>
        <w:t>consequences</w:t>
      </w:r>
      <w:r w:rsidRPr="00CC30F7">
        <w:rPr>
          <w:u w:val="single"/>
        </w:rPr>
        <w:t xml:space="preserve"> of destabilization of the world’s</w:t>
      </w:r>
      <w:r w:rsidRPr="00CC30F7">
        <w:rPr>
          <w:sz w:val="16"/>
        </w:rPr>
        <w:t xml:space="preserve"> most powerful </w:t>
      </w:r>
      <w:r w:rsidRPr="00CC30F7">
        <w:rPr>
          <w:u w:val="single"/>
        </w:rPr>
        <w:t xml:space="preserve">superpower </w:t>
      </w:r>
      <w:r w:rsidRPr="00CC30F7">
        <w:rPr>
          <w:highlight w:val="cyan"/>
          <w:u w:val="single"/>
        </w:rPr>
        <w:t xml:space="preserve">are </w:t>
      </w:r>
      <w:r w:rsidRPr="00CC30F7">
        <w:rPr>
          <w:b/>
          <w:iCs/>
          <w:highlight w:val="cyan"/>
          <w:u w:val="single"/>
        </w:rPr>
        <w:t>immense</w:t>
      </w:r>
      <w:r w:rsidRPr="00CC30F7">
        <w:rPr>
          <w:highlight w:val="cyan"/>
          <w:u w:val="single"/>
        </w:rPr>
        <w:t xml:space="preserve">, (including for </w:t>
      </w:r>
      <w:r w:rsidRPr="00CC30F7">
        <w:rPr>
          <w:b/>
          <w:iCs/>
          <w:highlight w:val="cyan"/>
          <w:u w:val="single"/>
        </w:rPr>
        <w:t>suffering</w:t>
      </w:r>
      <w:r w:rsidRPr="00CC30F7">
        <w:rPr>
          <w:highlight w:val="cyan"/>
          <w:u w:val="single"/>
        </w:rPr>
        <w:t xml:space="preserve">, </w:t>
      </w:r>
      <w:r w:rsidRPr="00CC30F7">
        <w:rPr>
          <w:b/>
          <w:iCs/>
          <w:highlight w:val="cyan"/>
          <w:u w:val="single"/>
        </w:rPr>
        <w:t>x-risks</w:t>
      </w:r>
      <w:r w:rsidRPr="00CC30F7">
        <w:rPr>
          <w:u w:val="single"/>
        </w:rPr>
        <w:t>, and the long-term future) and could be the</w:t>
      </w:r>
      <w:r w:rsidRPr="00CC30F7">
        <w:rPr>
          <w:sz w:val="16"/>
        </w:rPr>
        <w:t xml:space="preserve"> catastrophic </w:t>
      </w:r>
      <w:r w:rsidRPr="00CC30F7">
        <w:rPr>
          <w:u w:val="single"/>
        </w:rPr>
        <w:t xml:space="preserve">event that cascades into an </w:t>
      </w:r>
      <w:r w:rsidRPr="00CC30F7">
        <w:rPr>
          <w:b/>
          <w:iCs/>
          <w:u w:val="single"/>
        </w:rPr>
        <w:t>existential event</w:t>
      </w:r>
      <w:r w:rsidRPr="00CC30F7">
        <w:rPr>
          <w:u w:val="single"/>
        </w:rPr>
        <w:t>. Destabilization of the nation</w:t>
      </w:r>
      <w:r w:rsidRPr="00CC30F7">
        <w:rPr>
          <w:sz w:val="16"/>
        </w:rPr>
        <w:t xml:space="preserve"> that is </w:t>
      </w:r>
      <w:r w:rsidRPr="00CC30F7">
        <w:rPr>
          <w:u w:val="single"/>
        </w:rPr>
        <w:t xml:space="preserve">home to the largest efforts addressing </w:t>
      </w:r>
      <w:r w:rsidRPr="00CC30F7">
        <w:rPr>
          <w:b/>
          <w:iCs/>
          <w:highlight w:val="cyan"/>
          <w:u w:val="single"/>
        </w:rPr>
        <w:t>a</w:t>
      </w:r>
      <w:r w:rsidRPr="00CC30F7">
        <w:rPr>
          <w:u w:val="single"/>
        </w:rPr>
        <w:t xml:space="preserve">rtificial </w:t>
      </w:r>
      <w:r w:rsidRPr="00CC30F7">
        <w:rPr>
          <w:b/>
          <w:iCs/>
          <w:highlight w:val="cyan"/>
          <w:u w:val="single"/>
        </w:rPr>
        <w:t>i</w:t>
      </w:r>
      <w:r w:rsidRPr="00CC30F7">
        <w:rPr>
          <w:u w:val="single"/>
        </w:rPr>
        <w:t xml:space="preserve">ntelligence, </w:t>
      </w:r>
      <w:r w:rsidRPr="00CC30F7">
        <w:rPr>
          <w:b/>
          <w:iCs/>
          <w:highlight w:val="cyan"/>
          <w:u w:val="single"/>
        </w:rPr>
        <w:t>bio-risk</w:t>
      </w:r>
      <w:r w:rsidRPr="00CC30F7">
        <w:rPr>
          <w:highlight w:val="cyan"/>
          <w:u w:val="single"/>
        </w:rPr>
        <w:t xml:space="preserve">, and </w:t>
      </w:r>
      <w:r w:rsidRPr="00CC30F7">
        <w:rPr>
          <w:b/>
          <w:iCs/>
          <w:highlight w:val="cyan"/>
          <w:u w:val="single"/>
        </w:rPr>
        <w:t>climate</w:t>
      </w:r>
      <w:r w:rsidRPr="00CC30F7">
        <w:rPr>
          <w:b/>
          <w:iCs/>
          <w:u w:val="single"/>
        </w:rPr>
        <w:t xml:space="preserve"> disruption</w:t>
      </w:r>
      <w:r w:rsidRPr="00CC30F7">
        <w:rPr>
          <w:u w:val="single"/>
        </w:rPr>
        <w:t xml:space="preserve"> would also be </w:t>
      </w:r>
      <w:r w:rsidRPr="00CC30F7">
        <w:rPr>
          <w:b/>
          <w:iCs/>
          <w:u w:val="single"/>
        </w:rPr>
        <w:t>devasting</w:t>
      </w:r>
      <w:r w:rsidRPr="00CC30F7">
        <w:rPr>
          <w:sz w:val="16"/>
        </w:rPr>
        <w:t xml:space="preserve">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billions of dollars of EA/OP funding would evaporate if this scenario were to happen.</w:t>
      </w:r>
    </w:p>
    <w:p w14:paraId="4996E854" w14:textId="77777777" w:rsidR="00DF7CE0" w:rsidRPr="00CC30F7" w:rsidRDefault="00DF7CE0" w:rsidP="00DF7CE0">
      <w:pPr>
        <w:rPr>
          <w:sz w:val="16"/>
        </w:rPr>
      </w:pPr>
      <w:r w:rsidRPr="00CC30F7">
        <w:rPr>
          <w:sz w:val="16"/>
        </w:rPr>
        <w:t xml:space="preserve">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 </w:t>
      </w:r>
    </w:p>
    <w:p w14:paraId="3D5BB1B0" w14:textId="77777777" w:rsidR="00DF7CE0" w:rsidRPr="00CC30F7" w:rsidRDefault="00DF7CE0" w:rsidP="00DF7CE0">
      <w:pPr>
        <w:rPr>
          <w:sz w:val="16"/>
        </w:rPr>
      </w:pPr>
      <w:r w:rsidRPr="00CC30F7">
        <w:rPr>
          <w:sz w:val="16"/>
        </w:rPr>
        <w:t xml:space="preserve">If anyone reading this would like to discuss or collaborate on this topic, please reach out! Also, let me know if this changed your opinions/priors at all AND/OR what arguments you think need to be improved. </w:t>
      </w:r>
    </w:p>
    <w:p w14:paraId="01BC783F" w14:textId="77777777" w:rsidR="00DF7CE0" w:rsidRPr="00CC30F7" w:rsidRDefault="00DF7CE0" w:rsidP="00DF7CE0">
      <w:pPr>
        <w:rPr>
          <w:sz w:val="16"/>
        </w:rPr>
      </w:pPr>
      <w:r w:rsidRPr="00CC30F7">
        <w:rPr>
          <w:sz w:val="16"/>
        </w:rPr>
        <w:t>Possibility</w:t>
      </w:r>
    </w:p>
    <w:p w14:paraId="365DAB0E" w14:textId="77777777" w:rsidR="00DF7CE0" w:rsidRPr="00CC30F7" w:rsidRDefault="00DF7CE0" w:rsidP="00DF7CE0">
      <w:pPr>
        <w:rPr>
          <w:sz w:val="16"/>
        </w:rPr>
      </w:pPr>
      <w:r w:rsidRPr="00CC30F7">
        <w:rPr>
          <w:sz w:val="16"/>
        </w:rPr>
        <w:t xml:space="preserve">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w:t>
      </w:r>
      <w:r w:rsidRPr="00CC30F7">
        <w:rPr>
          <w:u w:val="single"/>
        </w:rPr>
        <w:t xml:space="preserve">after an </w:t>
      </w:r>
      <w:r w:rsidRPr="00CC30F7">
        <w:rPr>
          <w:b/>
          <w:iCs/>
          <w:u w:val="single"/>
        </w:rPr>
        <w:t>unprecedented presidency</w:t>
      </w:r>
      <w:r w:rsidRPr="00CC30F7">
        <w:rPr>
          <w:sz w:val="16"/>
        </w:rPr>
        <w:t xml:space="preserve">, pandemic, and insurrection), and making the logical jump that </w:t>
      </w:r>
      <w:r w:rsidRPr="00CC30F7">
        <w:rPr>
          <w:highlight w:val="cyan"/>
          <w:u w:val="single"/>
        </w:rPr>
        <w:t>the end point is</w:t>
      </w:r>
      <w:r w:rsidRPr="00CC30F7">
        <w:rPr>
          <w:u w:val="single"/>
        </w:rPr>
        <w:t xml:space="preserve"> eventually </w:t>
      </w:r>
      <w:r w:rsidRPr="00CC30F7">
        <w:rPr>
          <w:b/>
          <w:iCs/>
          <w:highlight w:val="cyan"/>
          <w:u w:val="single"/>
        </w:rPr>
        <w:t>destabilization</w:t>
      </w:r>
      <w:r w:rsidRPr="00CC30F7">
        <w:rPr>
          <w:sz w:val="16"/>
        </w:rPr>
        <w:t>.</w:t>
      </w:r>
    </w:p>
    <w:p w14:paraId="42780B55" w14:textId="77777777" w:rsidR="00DF7CE0" w:rsidRPr="00CC30F7" w:rsidRDefault="00DF7CE0" w:rsidP="00DF7CE0">
      <w:pPr>
        <w:rPr>
          <w:sz w:val="16"/>
        </w:rPr>
      </w:pPr>
      <w:r w:rsidRPr="00CC30F7">
        <w:rPr>
          <w:noProof/>
          <w:sz w:val="16"/>
        </w:rPr>
        <w:drawing>
          <wp:inline distT="0" distB="0" distL="0" distR="0" wp14:anchorId="56808AAE" wp14:editId="1C552708">
            <wp:extent cx="1421812" cy="1081969"/>
            <wp:effectExtent l="0" t="0" r="6985" b="4445"/>
            <wp:docPr id="1497132966"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chematic&#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28584" cy="1087123"/>
                    </a:xfrm>
                    <a:prstGeom prst="rect">
                      <a:avLst/>
                    </a:prstGeom>
                    <a:noFill/>
                    <a:ln>
                      <a:noFill/>
                    </a:ln>
                  </pic:spPr>
                </pic:pic>
              </a:graphicData>
            </a:graphic>
          </wp:inline>
        </w:drawing>
      </w:r>
      <w:r w:rsidRPr="00CC30F7">
        <w:rPr>
          <w:sz w:val="16"/>
        </w:rPr>
        <w:br/>
        <w:t>Big picture</w:t>
      </w:r>
    </w:p>
    <w:p w14:paraId="1257A528" w14:textId="77777777" w:rsidR="00DF7CE0" w:rsidRPr="00CC30F7" w:rsidRDefault="00DF7CE0" w:rsidP="00DF7CE0">
      <w:pPr>
        <w:rPr>
          <w:sz w:val="16"/>
        </w:rPr>
      </w:pPr>
      <w:r w:rsidRPr="00CC30F7">
        <w:rPr>
          <w:sz w:val="16"/>
        </w:rPr>
        <w:t>Authoritarianism</w:t>
      </w:r>
    </w:p>
    <w:p w14:paraId="4767AAE0" w14:textId="77777777" w:rsidR="00DF7CE0" w:rsidRPr="00CC30F7" w:rsidRDefault="00DF7CE0" w:rsidP="00DF7CE0">
      <w:pPr>
        <w:rPr>
          <w:sz w:val="16"/>
        </w:rPr>
      </w:pPr>
      <w:r w:rsidRPr="00CC30F7">
        <w:rPr>
          <w:sz w:val="16"/>
        </w:rPr>
        <w:t xml:space="preserve">Democracies have fallen into authoritarian regimes throughout the past 100 years, and scholars have studied those instances to create a playbook of how tyrants successfully come to power in democracies. [7] </w:t>
      </w:r>
      <w:r w:rsidRPr="00CC30F7">
        <w:rPr>
          <w:u w:val="single"/>
        </w:rPr>
        <w:t>Trump has</w:t>
      </w:r>
      <w:r w:rsidRPr="00CC30F7">
        <w:rPr>
          <w:sz w:val="16"/>
        </w:rPr>
        <w:t xml:space="preserve"> partially or completely </w:t>
      </w:r>
      <w:r w:rsidRPr="00CC30F7">
        <w:rPr>
          <w:b/>
          <w:iCs/>
          <w:u w:val="single"/>
        </w:rPr>
        <w:t>checked off</w:t>
      </w:r>
      <w:r w:rsidRPr="00CC30F7">
        <w:rPr>
          <w:u w:val="single"/>
        </w:rPr>
        <w:t xml:space="preserve"> every box</w:t>
      </w:r>
      <w:r w:rsidRPr="00CC30F7">
        <w:rPr>
          <w:sz w:val="16"/>
        </w:rPr>
        <w:t xml:space="preserve"> except for crippling the opposition and wresting control of the security forces[8] (the latter being the most important).</w:t>
      </w:r>
    </w:p>
    <w:p w14:paraId="6F1327D1" w14:textId="77777777" w:rsidR="00DF7CE0" w:rsidRPr="00CC30F7" w:rsidRDefault="00DF7CE0" w:rsidP="00DF7CE0">
      <w:pPr>
        <w:rPr>
          <w:sz w:val="16"/>
        </w:rPr>
      </w:pPr>
      <w:r w:rsidRPr="00CC30F7">
        <w:rPr>
          <w:u w:val="single"/>
        </w:rPr>
        <w:t>Trump was unsuccessful</w:t>
      </w:r>
      <w:r w:rsidRPr="00CC30F7">
        <w:rPr>
          <w:sz w:val="16"/>
        </w:rPr>
        <w:t xml:space="preserve"> in seizing power, </w:t>
      </w:r>
      <w:r w:rsidRPr="00CC30F7">
        <w:rPr>
          <w:u w:val="single"/>
        </w:rPr>
        <w:t>however</w:t>
      </w:r>
      <w:r w:rsidRPr="00CC30F7">
        <w:rPr>
          <w:sz w:val="16"/>
        </w:rPr>
        <w:t xml:space="preserve"> many </w:t>
      </w:r>
      <w:r w:rsidRPr="00CC30F7">
        <w:rPr>
          <w:u w:val="single"/>
        </w:rPr>
        <w:t xml:space="preserve">people have interpreted the </w:t>
      </w:r>
      <w:r w:rsidRPr="00CC30F7">
        <w:rPr>
          <w:b/>
          <w:iCs/>
          <w:u w:val="single"/>
        </w:rPr>
        <w:t>wrong lesson</w:t>
      </w:r>
      <w:r w:rsidRPr="00CC30F7">
        <w:rPr>
          <w:u w:val="single"/>
        </w:rPr>
        <w:t xml:space="preserve">—our </w:t>
      </w:r>
      <w:r w:rsidRPr="00CC30F7">
        <w:rPr>
          <w:highlight w:val="cyan"/>
          <w:u w:val="single"/>
        </w:rPr>
        <w:t xml:space="preserve">institutions </w:t>
      </w:r>
      <w:r w:rsidRPr="00CC30F7">
        <w:rPr>
          <w:b/>
          <w:iCs/>
          <w:highlight w:val="cyan"/>
          <w:u w:val="single"/>
        </w:rPr>
        <w:t>work</w:t>
      </w:r>
      <w:r w:rsidRPr="00CC30F7">
        <w:rPr>
          <w:sz w:val="16"/>
        </w:rPr>
        <w:t xml:space="preserve">, we can be optimistic about democracy. </w:t>
      </w:r>
      <w:r w:rsidRPr="00CC30F7">
        <w:rPr>
          <w:u w:val="single"/>
        </w:rPr>
        <w:t xml:space="preserve">The process of </w:t>
      </w:r>
      <w:r w:rsidRPr="00CC30F7">
        <w:rPr>
          <w:highlight w:val="cyan"/>
          <w:u w:val="single"/>
        </w:rPr>
        <w:t>resisting Trump</w:t>
      </w:r>
      <w:r w:rsidRPr="00CC30F7">
        <w:rPr>
          <w:u w:val="single"/>
        </w:rPr>
        <w:t>’s</w:t>
      </w:r>
      <w:r w:rsidRPr="00CC30F7">
        <w:rPr>
          <w:sz w:val="16"/>
        </w:rPr>
        <w:t xml:space="preserve"> power </w:t>
      </w:r>
      <w:r w:rsidRPr="00CC30F7">
        <w:rPr>
          <w:u w:val="single"/>
        </w:rPr>
        <w:t>grab</w:t>
      </w:r>
      <w:r w:rsidRPr="00CC30F7">
        <w:rPr>
          <w:sz w:val="16"/>
        </w:rPr>
        <w:t xml:space="preserve"> and January 6th </w:t>
      </w:r>
      <w:r w:rsidRPr="00CC30F7">
        <w:rPr>
          <w:highlight w:val="cyan"/>
          <w:u w:val="single"/>
        </w:rPr>
        <w:t xml:space="preserve">made them </w:t>
      </w:r>
      <w:r w:rsidRPr="00CC30F7">
        <w:rPr>
          <w:b/>
          <w:iCs/>
          <w:highlight w:val="cyan"/>
          <w:u w:val="single"/>
        </w:rPr>
        <w:t>weaker</w:t>
      </w:r>
      <w:r w:rsidRPr="00CC30F7">
        <w:rPr>
          <w:u w:val="single"/>
        </w:rPr>
        <w:t xml:space="preserve">, </w:t>
      </w:r>
      <w:r w:rsidRPr="00CC30F7">
        <w:rPr>
          <w:highlight w:val="cyan"/>
          <w:u w:val="single"/>
        </w:rPr>
        <w:t xml:space="preserve">and they continue to be </w:t>
      </w:r>
      <w:r w:rsidRPr="00CC30F7">
        <w:rPr>
          <w:b/>
          <w:iCs/>
          <w:highlight w:val="cyan"/>
          <w:u w:val="single"/>
        </w:rPr>
        <w:t>eroded</w:t>
      </w:r>
      <w:r w:rsidRPr="00CC30F7">
        <w:rPr>
          <w:sz w:val="16"/>
        </w:rPr>
        <w:t xml:space="preserve">—not rebuilt—to this day.[9] The pathway to power has been illuminated for other would-be authoritarians. </w:t>
      </w:r>
      <w:r w:rsidRPr="00CC30F7">
        <w:rPr>
          <w:b/>
          <w:iCs/>
          <w:u w:val="single"/>
        </w:rPr>
        <w:t xml:space="preserve">The </w:t>
      </w:r>
      <w:r w:rsidRPr="00CC30F7">
        <w:rPr>
          <w:b/>
          <w:iCs/>
          <w:highlight w:val="cyan"/>
          <w:u w:val="single"/>
        </w:rPr>
        <w:t>Trump</w:t>
      </w:r>
      <w:r w:rsidRPr="00CC30F7">
        <w:rPr>
          <w:b/>
          <w:iCs/>
          <w:u w:val="single"/>
        </w:rPr>
        <w:t>-wing</w:t>
      </w:r>
      <w:r w:rsidRPr="00CC30F7">
        <w:rPr>
          <w:sz w:val="16"/>
        </w:rPr>
        <w:t xml:space="preserve"> of the Republican </w:t>
      </w:r>
      <w:r w:rsidRPr="00CC30F7">
        <w:rPr>
          <w:u w:val="single"/>
        </w:rPr>
        <w:t xml:space="preserve">party is </w:t>
      </w:r>
      <w:r w:rsidRPr="00CC30F7">
        <w:rPr>
          <w:highlight w:val="cyan"/>
          <w:u w:val="single"/>
        </w:rPr>
        <w:t xml:space="preserve">finding </w:t>
      </w:r>
      <w:r w:rsidRPr="00CC30F7">
        <w:rPr>
          <w:u w:val="single"/>
        </w:rPr>
        <w:t xml:space="preserve">decent </w:t>
      </w:r>
      <w:r w:rsidRPr="00CC30F7">
        <w:rPr>
          <w:highlight w:val="cyan"/>
          <w:u w:val="single"/>
        </w:rPr>
        <w:t>success in replacing non-radical Republicans</w:t>
      </w:r>
      <w:r w:rsidRPr="00CC30F7">
        <w:rPr>
          <w:sz w:val="16"/>
        </w:rPr>
        <w:t xml:space="preserve"> in critical positions </w:t>
      </w:r>
      <w:r w:rsidRPr="00CC30F7">
        <w:rPr>
          <w:highlight w:val="cyan"/>
          <w:u w:val="single"/>
        </w:rPr>
        <w:t>to enable a future “constitutional coup</w:t>
      </w:r>
      <w:r w:rsidRPr="00CC30F7">
        <w:rPr>
          <w:sz w:val="16"/>
        </w:rPr>
        <w:t xml:space="preserve">.” </w:t>
      </w:r>
      <w:r w:rsidRPr="00CC30F7">
        <w:rPr>
          <w:u w:val="single"/>
        </w:rPr>
        <w:t>The next authoritarian</w:t>
      </w:r>
      <w:r w:rsidRPr="00CC30F7">
        <w:rPr>
          <w:sz w:val="16"/>
        </w:rPr>
        <w:t xml:space="preserve"> in the White House, </w:t>
      </w:r>
      <w:r w:rsidRPr="00CC30F7">
        <w:rPr>
          <w:u w:val="single"/>
        </w:rPr>
        <w:t>be it Trump</w:t>
      </w:r>
      <w:r w:rsidRPr="00CC30F7">
        <w:rPr>
          <w:sz w:val="16"/>
        </w:rPr>
        <w:t xml:space="preserve"> or someone more competent, </w:t>
      </w:r>
      <w:r w:rsidRPr="00CC30F7">
        <w:rPr>
          <w:u w:val="single"/>
        </w:rPr>
        <w:t xml:space="preserve">will have </w:t>
      </w:r>
      <w:r w:rsidRPr="00CC30F7">
        <w:rPr>
          <w:b/>
          <w:iCs/>
          <w:u w:val="single"/>
        </w:rPr>
        <w:t>much more</w:t>
      </w:r>
      <w:r w:rsidRPr="00CC30F7">
        <w:rPr>
          <w:u w:val="single"/>
        </w:rPr>
        <w:t xml:space="preserve"> success</w:t>
      </w:r>
      <w:r w:rsidRPr="00CC30F7">
        <w:rPr>
          <w:sz w:val="16"/>
        </w:rPr>
        <w:t>. These are the concerns of a number of serious scholars and pundits.[10]</w:t>
      </w:r>
    </w:p>
    <w:p w14:paraId="4CEB71F7" w14:textId="77777777" w:rsidR="00DF7CE0" w:rsidRPr="00CC30F7" w:rsidRDefault="00DF7CE0" w:rsidP="00DF7CE0">
      <w:pPr>
        <w:rPr>
          <w:sz w:val="16"/>
        </w:rPr>
      </w:pPr>
      <w:r w:rsidRPr="00CC30F7">
        <w:rPr>
          <w:highlight w:val="cyan"/>
          <w:u w:val="single"/>
        </w:rPr>
        <w:t>The demise of democracies</w:t>
      </w:r>
      <w:r w:rsidRPr="00CC30F7">
        <w:rPr>
          <w:u w:val="single"/>
        </w:rPr>
        <w:t xml:space="preserve"> into </w:t>
      </w:r>
      <w:r w:rsidRPr="00CC30F7">
        <w:rPr>
          <w:b/>
          <w:iCs/>
          <w:u w:val="single"/>
        </w:rPr>
        <w:t>presidential autocracies</w:t>
      </w:r>
      <w:r w:rsidRPr="00CC30F7">
        <w:rPr>
          <w:sz w:val="16"/>
        </w:rPr>
        <w:t xml:space="preserve">, fascist regimes, and one-party states </w:t>
      </w:r>
      <w:r w:rsidRPr="00CC30F7">
        <w:rPr>
          <w:highlight w:val="cyan"/>
          <w:u w:val="single"/>
        </w:rPr>
        <w:t xml:space="preserve">is </w:t>
      </w:r>
      <w:r w:rsidRPr="00CC30F7">
        <w:rPr>
          <w:u w:val="single"/>
        </w:rPr>
        <w:t>an arc,</w:t>
      </w:r>
      <w:r w:rsidRPr="00CC30F7">
        <w:rPr>
          <w:highlight w:val="cyan"/>
          <w:u w:val="single"/>
        </w:rPr>
        <w:t xml:space="preserve"> not a linear line</w:t>
      </w:r>
      <w:r w:rsidRPr="00CC30F7">
        <w:rPr>
          <w:sz w:val="16"/>
        </w:rPr>
        <w:t xml:space="preserve">. The rise of fascism in the 30s </w:t>
      </w:r>
      <w:r w:rsidRPr="00CC30F7">
        <w:rPr>
          <w:u w:val="single"/>
        </w:rPr>
        <w:t>occurred on a sharp arc relative to the gentler curve of illiberal authoritarianism</w:t>
      </w:r>
      <w:r w:rsidRPr="00CC30F7">
        <w:rPr>
          <w:sz w:val="16"/>
        </w:rPr>
        <w:t xml:space="preserve"> of Viktor Orban’s Hungary. Daniel Ziblatt and Steve Levitsky, the authors of How Democracies Die, emphasize how modern democracies deteriorate over longer time scales that enable a boiling-frog syndrome.</w:t>
      </w:r>
    </w:p>
    <w:p w14:paraId="7F7FE013" w14:textId="77777777" w:rsidR="00DF7CE0" w:rsidRPr="00CC30F7" w:rsidRDefault="00DF7CE0" w:rsidP="00DF7CE0">
      <w:pPr>
        <w:rPr>
          <w:sz w:val="16"/>
        </w:rPr>
      </w:pPr>
      <w:r w:rsidRPr="00CC30F7">
        <w:rPr>
          <w:sz w:val="16"/>
        </w:rPr>
        <w:t xml:space="preserve">I contend that both a sharp and gentle curve are possible. The important point is that </w:t>
      </w:r>
      <w:r w:rsidRPr="00CC30F7">
        <w:rPr>
          <w:highlight w:val="cyan"/>
          <w:u w:val="single"/>
        </w:rPr>
        <w:t>we could be near</w:t>
      </w:r>
      <w:r w:rsidRPr="00CC30F7">
        <w:rPr>
          <w:u w:val="single"/>
        </w:rPr>
        <w:t xml:space="preserve"> or past </w:t>
      </w:r>
      <w:r w:rsidRPr="00CC30F7">
        <w:rPr>
          <w:highlight w:val="cyan"/>
          <w:u w:val="single"/>
        </w:rPr>
        <w:t xml:space="preserve">the </w:t>
      </w:r>
      <w:r w:rsidRPr="00CC30F7">
        <w:rPr>
          <w:b/>
          <w:iCs/>
          <w:highlight w:val="cyan"/>
          <w:u w:val="single"/>
        </w:rPr>
        <w:t>inflection point</w:t>
      </w:r>
      <w:r w:rsidRPr="00CC30F7">
        <w:rPr>
          <w:u w:val="single"/>
        </w:rPr>
        <w:t xml:space="preserve"> of the curve</w:t>
      </w:r>
      <w:r w:rsidRPr="00CC30F7">
        <w:rPr>
          <w:sz w:val="16"/>
        </w:rPr>
        <w:t>.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w:t>
      </w:r>
    </w:p>
    <w:p w14:paraId="67C446D0" w14:textId="77777777" w:rsidR="00DF7CE0" w:rsidRDefault="00DF7CE0" w:rsidP="00DF7CE0"/>
    <w:p w14:paraId="6FDD9AF6" w14:textId="77777777" w:rsidR="00DF7CE0" w:rsidRDefault="00DF7CE0" w:rsidP="00DF7CE0">
      <w:pPr>
        <w:pStyle w:val="Heading3"/>
      </w:pPr>
      <w:r>
        <w:t>Off 3</w:t>
      </w:r>
    </w:p>
    <w:p w14:paraId="238EC3CF" w14:textId="77777777" w:rsidR="00DF7CE0" w:rsidRDefault="00DF7CE0" w:rsidP="00DF7CE0">
      <w:pPr>
        <w:pStyle w:val="Heading4"/>
      </w:pPr>
      <w:r>
        <w:t xml:space="preserve">No shutdown now---but it will be </w:t>
      </w:r>
      <w:r>
        <w:rPr>
          <w:u w:val="single"/>
        </w:rPr>
        <w:t>close</w:t>
      </w:r>
      <w:r>
        <w:t xml:space="preserve">, with </w:t>
      </w:r>
      <w:r>
        <w:rPr>
          <w:u w:val="single"/>
        </w:rPr>
        <w:t>razor-thin</w:t>
      </w:r>
      <w:r>
        <w:t xml:space="preserve"> margins in </w:t>
      </w:r>
      <w:r>
        <w:rPr>
          <w:u w:val="single"/>
        </w:rPr>
        <w:t>both chambers</w:t>
      </w:r>
      <w:r>
        <w:t>.</w:t>
      </w:r>
    </w:p>
    <w:p w14:paraId="36FA9A2A" w14:textId="77777777" w:rsidR="00DF7CE0" w:rsidRDefault="00DF7CE0" w:rsidP="00DF7CE0">
      <w:r>
        <w:rPr>
          <w:rStyle w:val="Style13ptBold"/>
        </w:rPr>
        <w:t>Elkind ’7-21</w:t>
      </w:r>
      <w:r>
        <w:t xml:space="preserve"> [Elizabeth and Alex Miller; July 21; Fox News, “Congressional Republicans face bruising battle to avoid government shutdown,” foxnews.com/politics/congressional-republicans-face-bruising-battle-avoid-government-shutdown]</w:t>
      </w:r>
    </w:p>
    <w:p w14:paraId="46F91F6A" w14:textId="77777777" w:rsidR="00DF7CE0" w:rsidRDefault="00DF7CE0" w:rsidP="00DF7CE0">
      <w:pPr>
        <w:rPr>
          <w:sz w:val="16"/>
        </w:rPr>
      </w:pPr>
      <w:r>
        <w:rPr>
          <w:sz w:val="16"/>
        </w:rPr>
        <w:t>"</w:t>
      </w:r>
      <w:r>
        <w:rPr>
          <w:rStyle w:val="StyleUnderline"/>
          <w:highlight w:val="cyan"/>
        </w:rPr>
        <w:t xml:space="preserve">I'm always worried about a </w:t>
      </w:r>
      <w:r>
        <w:rPr>
          <w:rStyle w:val="Emphasis"/>
          <w:highlight w:val="cyan"/>
        </w:rPr>
        <w:t>shutdown</w:t>
      </w:r>
      <w:r>
        <w:rPr>
          <w:sz w:val="16"/>
        </w:rPr>
        <w:t xml:space="preserve">, because I think the </w:t>
      </w:r>
      <w:r>
        <w:rPr>
          <w:rStyle w:val="StyleUnderline"/>
          <w:highlight w:val="cyan"/>
        </w:rPr>
        <w:t xml:space="preserve">Democrats have a very hard time </w:t>
      </w:r>
      <w:r>
        <w:rPr>
          <w:rStyle w:val="Emphasis"/>
          <w:highlight w:val="cyan"/>
        </w:rPr>
        <w:t>bargaining</w:t>
      </w:r>
      <w:r>
        <w:rPr>
          <w:sz w:val="16"/>
        </w:rPr>
        <w:t xml:space="preserve"> </w:t>
      </w:r>
      <w:r>
        <w:rPr>
          <w:rStyle w:val="StyleUnderline"/>
          <w:highlight w:val="cyan"/>
        </w:rPr>
        <w:t>with</w:t>
      </w:r>
      <w:r>
        <w:rPr>
          <w:sz w:val="16"/>
        </w:rPr>
        <w:t xml:space="preserve"> Donald </w:t>
      </w:r>
      <w:r>
        <w:rPr>
          <w:rStyle w:val="Emphasis"/>
          <w:highlight w:val="cyan"/>
        </w:rPr>
        <w:t>Trump</w:t>
      </w:r>
      <w:r>
        <w:rPr>
          <w:sz w:val="16"/>
        </w:rPr>
        <w:t>. I mean, that's why we ended up in a CR," Cole said, referring to the last round of government funding talks that resulted in a CR from March through the end of FY2025.</w:t>
      </w:r>
    </w:p>
    <w:p w14:paraId="5E36FD66" w14:textId="77777777" w:rsidR="00DF7CE0" w:rsidRDefault="00DF7CE0" w:rsidP="00DF7CE0">
      <w:pPr>
        <w:rPr>
          <w:sz w:val="16"/>
        </w:rPr>
      </w:pPr>
      <w:r>
        <w:rPr>
          <w:sz w:val="16"/>
        </w:rPr>
        <w:t xml:space="preserve">"We offered them a much better deal than a CR, and they couldn't do it. So I hope this time they can, but </w:t>
      </w:r>
      <w:r>
        <w:rPr>
          <w:rStyle w:val="StyleUnderline"/>
          <w:highlight w:val="cyan"/>
        </w:rPr>
        <w:t>the temperature</w:t>
      </w:r>
      <w:r>
        <w:rPr>
          <w:sz w:val="16"/>
        </w:rPr>
        <w:t xml:space="preserve"> on the other side </w:t>
      </w:r>
      <w:r>
        <w:rPr>
          <w:rStyle w:val="StyleUnderline"/>
          <w:highlight w:val="cyan"/>
        </w:rPr>
        <w:t>is very high</w:t>
      </w:r>
      <w:r>
        <w:rPr>
          <w:sz w:val="16"/>
        </w:rPr>
        <w:t xml:space="preserve">, </w:t>
      </w:r>
      <w:r>
        <w:rPr>
          <w:rStyle w:val="StyleUnderline"/>
          <w:highlight w:val="cyan"/>
        </w:rPr>
        <w:t>and Dem</w:t>
      </w:r>
      <w:r>
        <w:rPr>
          <w:sz w:val="16"/>
        </w:rPr>
        <w:t xml:space="preserve">ocratic </w:t>
      </w:r>
      <w:r>
        <w:rPr>
          <w:rStyle w:val="StyleUnderline"/>
          <w:highlight w:val="cyan"/>
        </w:rPr>
        <w:t>voters are punishing their</w:t>
      </w:r>
      <w:r>
        <w:rPr>
          <w:sz w:val="16"/>
        </w:rPr>
        <w:t xml:space="preserve"> </w:t>
      </w:r>
      <w:r>
        <w:rPr>
          <w:rStyle w:val="StyleUnderline"/>
          <w:highlight w:val="cyan"/>
        </w:rPr>
        <w:t>own members for cooperating</w:t>
      </w:r>
      <w:r>
        <w:rPr>
          <w:sz w:val="16"/>
        </w:rPr>
        <w:t xml:space="preserve"> on things like keeping the government open."</w:t>
      </w:r>
    </w:p>
    <w:p w14:paraId="7EA40E5D" w14:textId="77777777" w:rsidR="00DF7CE0" w:rsidRDefault="00DF7CE0" w:rsidP="00DF7CE0">
      <w:pPr>
        <w:rPr>
          <w:rStyle w:val="StyleUnderline"/>
        </w:rPr>
      </w:pPr>
      <w:r>
        <w:rPr>
          <w:rStyle w:val="StyleUnderline"/>
          <w:highlight w:val="cyan"/>
        </w:rPr>
        <w:t>That could create issue with</w:t>
      </w:r>
      <w:r>
        <w:rPr>
          <w:sz w:val="16"/>
        </w:rPr>
        <w:t xml:space="preserve"> members of </w:t>
      </w:r>
      <w:r>
        <w:rPr>
          <w:rStyle w:val="StyleUnderline"/>
          <w:highlight w:val="cyan"/>
        </w:rPr>
        <w:t>the conservative</w:t>
      </w:r>
      <w:r>
        <w:rPr>
          <w:sz w:val="16"/>
        </w:rPr>
        <w:t xml:space="preserve"> </w:t>
      </w:r>
      <w:r>
        <w:rPr>
          <w:rStyle w:val="StyleUnderline"/>
          <w:highlight w:val="cyan"/>
        </w:rPr>
        <w:t>House Freedom Caucus</w:t>
      </w:r>
      <w:r>
        <w:rPr>
          <w:sz w:val="16"/>
        </w:rPr>
        <w:t xml:space="preserve">, however, </w:t>
      </w:r>
      <w:r>
        <w:rPr>
          <w:rStyle w:val="StyleUnderline"/>
          <w:highlight w:val="cyan"/>
        </w:rPr>
        <w:t xml:space="preserve">who have fiercely pushed back against </w:t>
      </w:r>
      <w:r>
        <w:rPr>
          <w:rStyle w:val="Emphasis"/>
          <w:highlight w:val="cyan"/>
        </w:rPr>
        <w:t>CRs</w:t>
      </w:r>
      <w:r>
        <w:rPr>
          <w:sz w:val="16"/>
        </w:rPr>
        <w:t xml:space="preserve"> or "omnibus" spending bills in the past – </w:t>
      </w:r>
      <w:r>
        <w:rPr>
          <w:rStyle w:val="StyleUnderline"/>
          <w:highlight w:val="cyan"/>
        </w:rPr>
        <w:t>though no such</w:t>
      </w:r>
      <w:r>
        <w:rPr>
          <w:sz w:val="16"/>
        </w:rPr>
        <w:t xml:space="preserve"> </w:t>
      </w:r>
      <w:r>
        <w:rPr>
          <w:rStyle w:val="StyleUnderline"/>
          <w:highlight w:val="cyan"/>
        </w:rPr>
        <w:t xml:space="preserve">standoffs have led to a </w:t>
      </w:r>
      <w:r>
        <w:rPr>
          <w:rStyle w:val="Emphasis"/>
          <w:highlight w:val="cyan"/>
        </w:rPr>
        <w:t>shutdown</w:t>
      </w:r>
      <w:r>
        <w:rPr>
          <w:sz w:val="16"/>
        </w:rPr>
        <w:t xml:space="preserve"> </w:t>
      </w:r>
      <w:r>
        <w:rPr>
          <w:rStyle w:val="StyleUnderline"/>
          <w:highlight w:val="cyan"/>
        </w:rPr>
        <w:t>in recent years.</w:t>
      </w:r>
    </w:p>
    <w:p w14:paraId="76C7FD98" w14:textId="77777777" w:rsidR="00DF7CE0" w:rsidRDefault="00DF7CE0" w:rsidP="00DF7CE0">
      <w:pPr>
        <w:rPr>
          <w:sz w:val="16"/>
        </w:rPr>
      </w:pPr>
      <w:r>
        <w:rPr>
          <w:rStyle w:val="StyleUnderline"/>
          <w:highlight w:val="cyan"/>
        </w:rPr>
        <w:t xml:space="preserve">Both </w:t>
      </w:r>
      <w:r>
        <w:rPr>
          <w:rStyle w:val="Emphasis"/>
          <w:highlight w:val="cyan"/>
        </w:rPr>
        <w:t>House</w:t>
      </w:r>
      <w:r>
        <w:rPr>
          <w:rStyle w:val="StyleUnderline"/>
          <w:highlight w:val="cyan"/>
        </w:rPr>
        <w:t xml:space="preserve"> and </w:t>
      </w:r>
      <w:r>
        <w:rPr>
          <w:rStyle w:val="Emphasis"/>
          <w:highlight w:val="cyan"/>
        </w:rPr>
        <w:t>Senate Republicans</w:t>
      </w:r>
      <w:r>
        <w:rPr>
          <w:sz w:val="16"/>
        </w:rPr>
        <w:t xml:space="preserve"> </w:t>
      </w:r>
      <w:r>
        <w:rPr>
          <w:rStyle w:val="StyleUnderline"/>
          <w:highlight w:val="cyan"/>
        </w:rPr>
        <w:t xml:space="preserve">are dealing with </w:t>
      </w:r>
      <w:r>
        <w:rPr>
          <w:rStyle w:val="Emphasis"/>
          <w:highlight w:val="cyan"/>
        </w:rPr>
        <w:t>razor-thin margins</w:t>
      </w:r>
      <w:r>
        <w:rPr>
          <w:sz w:val="16"/>
          <w:highlight w:val="cyan"/>
        </w:rPr>
        <w:t xml:space="preserve"> </w:t>
      </w:r>
      <w:r>
        <w:rPr>
          <w:rStyle w:val="StyleUnderline"/>
          <w:highlight w:val="cyan"/>
        </w:rPr>
        <w:t xml:space="preserve">of just </w:t>
      </w:r>
      <w:r>
        <w:rPr>
          <w:rStyle w:val="Emphasis"/>
          <w:highlight w:val="cyan"/>
        </w:rPr>
        <w:t>three votes</w:t>
      </w:r>
      <w:r>
        <w:rPr>
          <w:sz w:val="16"/>
        </w:rPr>
        <w:t>.</w:t>
      </w:r>
    </w:p>
    <w:p w14:paraId="71589B24" w14:textId="77777777" w:rsidR="00DF7CE0" w:rsidRDefault="00DF7CE0" w:rsidP="00DF7CE0">
      <w:pPr>
        <w:rPr>
          <w:sz w:val="16"/>
        </w:rPr>
      </w:pPr>
      <w:r>
        <w:rPr>
          <w:sz w:val="16"/>
        </w:rPr>
        <w:t>House Republicans scored an important victory last week in passing their $832 billion defense funding bill. That, along with the bill funding military construction and Veterans’ Affairs, make up more than half of the discretionary budget requested by the White House earlier this year.</w:t>
      </w:r>
    </w:p>
    <w:p w14:paraId="6F4495B5" w14:textId="77777777" w:rsidR="00DF7CE0" w:rsidRDefault="00DF7CE0" w:rsidP="00DF7CE0">
      <w:pPr>
        <w:rPr>
          <w:sz w:val="16"/>
        </w:rPr>
      </w:pPr>
      <w:r>
        <w:rPr>
          <w:sz w:val="16"/>
        </w:rPr>
        <w:t>But they’re not expected to hold House-wide votes on any of the remaining 10 bills before early September, when Congress returns from August recess.</w:t>
      </w:r>
    </w:p>
    <w:p w14:paraId="353034AB" w14:textId="77777777" w:rsidR="00DF7CE0" w:rsidRDefault="00DF7CE0" w:rsidP="00DF7CE0">
      <w:pPr>
        <w:rPr>
          <w:sz w:val="16"/>
        </w:rPr>
      </w:pPr>
      <w:r>
        <w:rPr>
          <w:sz w:val="16"/>
        </w:rPr>
        <w:t xml:space="preserve">Senate Republicans are also gearing up to consider their first spending bill, one for military construction and the VA, on Tuesday that will likely end up being a test of how the appropriations process, and likely government funding extension, will play out in the coming months. </w:t>
      </w:r>
    </w:p>
    <w:p w14:paraId="15615DF7" w14:textId="77777777" w:rsidR="00DF7CE0" w:rsidRDefault="00DF7CE0" w:rsidP="00DF7CE0">
      <w:pPr>
        <w:rPr>
          <w:sz w:val="16"/>
        </w:rPr>
      </w:pPr>
      <w:r>
        <w:rPr>
          <w:sz w:val="16"/>
        </w:rPr>
        <w:t xml:space="preserve">Sen. Patty Murray, the top Democrat on the Senate Appropriations Committee, said after the rescissions package passed that she wanted to see the panel return to form, and in doing so, keeping the bipartisan spirit of appropriations alive. </w:t>
      </w:r>
    </w:p>
    <w:p w14:paraId="535E780A" w14:textId="77777777" w:rsidR="00DF7CE0" w:rsidRDefault="00DF7CE0" w:rsidP="00DF7CE0">
      <w:pPr>
        <w:rPr>
          <w:sz w:val="16"/>
        </w:rPr>
      </w:pPr>
      <w:r>
        <w:rPr>
          <w:sz w:val="16"/>
        </w:rPr>
        <w:t xml:space="preserve">"It is unfortunate that many members of this body have voted to make that a whole lot harder," the Washington state Democrat said. </w:t>
      </w:r>
    </w:p>
    <w:p w14:paraId="6A2FF105" w14:textId="77777777" w:rsidR="00DF7CE0" w:rsidRDefault="00DF7CE0" w:rsidP="00DF7CE0">
      <w:pPr>
        <w:rPr>
          <w:sz w:val="16"/>
        </w:rPr>
      </w:pPr>
      <w:r>
        <w:rPr>
          <w:rStyle w:val="StyleUnderline"/>
          <w:highlight w:val="cyan"/>
        </w:rPr>
        <w:t>One senior House GOP lawmaker</w:t>
      </w:r>
      <w:r>
        <w:rPr>
          <w:sz w:val="16"/>
        </w:rPr>
        <w:t xml:space="preserve"> who spoke with Fox News Digital ultimately </w:t>
      </w:r>
      <w:r>
        <w:rPr>
          <w:rStyle w:val="Emphasis"/>
          <w:highlight w:val="cyan"/>
        </w:rPr>
        <w:t>downplayed</w:t>
      </w:r>
      <w:r>
        <w:rPr>
          <w:sz w:val="16"/>
        </w:rPr>
        <w:t xml:space="preserve"> </w:t>
      </w:r>
      <w:r>
        <w:rPr>
          <w:rStyle w:val="StyleUnderline"/>
          <w:highlight w:val="cyan"/>
        </w:rPr>
        <w:t>concerns of a shutdown</w:t>
      </w:r>
      <w:r>
        <w:rPr>
          <w:sz w:val="16"/>
        </w:rPr>
        <w:t>, however.</w:t>
      </w:r>
    </w:p>
    <w:p w14:paraId="4C3E4168" w14:textId="77777777" w:rsidR="00DF7CE0" w:rsidRDefault="00DF7CE0" w:rsidP="00DF7CE0">
      <w:pPr>
        <w:rPr>
          <w:sz w:val="16"/>
        </w:rPr>
      </w:pPr>
      <w:r>
        <w:rPr>
          <w:sz w:val="16"/>
        </w:rPr>
        <w:t xml:space="preserve">"The factors of </w:t>
      </w:r>
      <w:r>
        <w:rPr>
          <w:rStyle w:val="StyleUnderline"/>
          <w:highlight w:val="cyan"/>
        </w:rPr>
        <w:t xml:space="preserve">the Senate wanting more </w:t>
      </w:r>
      <w:r>
        <w:rPr>
          <w:rStyle w:val="StyleUnderline"/>
        </w:rPr>
        <w:t>money</w:t>
      </w:r>
      <w:r>
        <w:rPr>
          <w:sz w:val="16"/>
        </w:rPr>
        <w:t xml:space="preserve"> </w:t>
      </w:r>
      <w:r>
        <w:rPr>
          <w:rStyle w:val="StyleUnderline"/>
          <w:highlight w:val="cyan"/>
        </w:rPr>
        <w:t>than the House,</w:t>
      </w:r>
      <w:r>
        <w:rPr>
          <w:sz w:val="16"/>
        </w:rPr>
        <w:t xml:space="preserve"> </w:t>
      </w:r>
      <w:r>
        <w:rPr>
          <w:rStyle w:val="StyleUnderline"/>
          <w:highlight w:val="cyan"/>
        </w:rPr>
        <w:t>Democrats wanting more</w:t>
      </w:r>
      <w:r>
        <w:rPr>
          <w:sz w:val="16"/>
        </w:rPr>
        <w:t xml:space="preserve"> money than Republicans – </w:t>
      </w:r>
      <w:r>
        <w:rPr>
          <w:rStyle w:val="StyleUnderline"/>
          <w:highlight w:val="cyan"/>
        </w:rPr>
        <w:t>those have been in place</w:t>
      </w:r>
      <w:r>
        <w:rPr>
          <w:rStyle w:val="StyleUnderline"/>
        </w:rPr>
        <w:t xml:space="preserve"> for a generation</w:t>
      </w:r>
      <w:r>
        <w:rPr>
          <w:sz w:val="16"/>
        </w:rPr>
        <w:t xml:space="preserve">. </w:t>
      </w:r>
      <w:r>
        <w:rPr>
          <w:rStyle w:val="StyleUnderline"/>
          <w:highlight w:val="cyan"/>
        </w:rPr>
        <w:t xml:space="preserve">And </w:t>
      </w:r>
      <w:r>
        <w:rPr>
          <w:rStyle w:val="Emphasis"/>
          <w:highlight w:val="cyan"/>
        </w:rPr>
        <w:t>most of the time,</w:t>
      </w:r>
      <w:r>
        <w:rPr>
          <w:rStyle w:val="StyleUnderline"/>
          <w:highlight w:val="cyan"/>
        </w:rPr>
        <w:t xml:space="preserve"> shutdowns</w:t>
      </w:r>
      <w:r>
        <w:rPr>
          <w:sz w:val="16"/>
        </w:rPr>
        <w:t xml:space="preserve"> </w:t>
      </w:r>
      <w:r>
        <w:rPr>
          <w:rStyle w:val="StyleUnderline"/>
          <w:highlight w:val="cyan"/>
        </w:rPr>
        <w:t>don’t happen</w:t>
      </w:r>
      <w:r>
        <w:rPr>
          <w:sz w:val="16"/>
        </w:rPr>
        <w:t xml:space="preserve">," that lawmaker said. </w:t>
      </w:r>
    </w:p>
    <w:p w14:paraId="0B5FFE8A" w14:textId="77777777" w:rsidR="00DF7CE0" w:rsidRDefault="00DF7CE0" w:rsidP="00DF7CE0">
      <w:pPr>
        <w:rPr>
          <w:sz w:val="16"/>
        </w:rPr>
      </w:pPr>
      <w:r>
        <w:rPr>
          <w:sz w:val="16"/>
        </w:rPr>
        <w:t xml:space="preserve">"It would seem to me that </w:t>
      </w:r>
      <w:r>
        <w:rPr>
          <w:rStyle w:val="StyleUnderline"/>
          <w:highlight w:val="cyan"/>
        </w:rPr>
        <w:t>although</w:t>
      </w:r>
      <w:r>
        <w:rPr>
          <w:sz w:val="16"/>
        </w:rPr>
        <w:t xml:space="preserve"> </w:t>
      </w:r>
      <w:r>
        <w:rPr>
          <w:rStyle w:val="StyleUnderline"/>
          <w:highlight w:val="cyan"/>
        </w:rPr>
        <w:t>the Dem</w:t>
      </w:r>
      <w:r>
        <w:rPr>
          <w:sz w:val="16"/>
        </w:rPr>
        <w:t xml:space="preserve">ocrats </w:t>
      </w:r>
      <w:r>
        <w:rPr>
          <w:rStyle w:val="StyleUnderline"/>
          <w:highlight w:val="cyan"/>
        </w:rPr>
        <w:t>are</w:t>
      </w:r>
      <w:r>
        <w:rPr>
          <w:sz w:val="16"/>
        </w:rPr>
        <w:t xml:space="preserve"> big </w:t>
      </w:r>
      <w:r>
        <w:rPr>
          <w:rStyle w:val="StyleUnderline"/>
          <w:highlight w:val="cyan"/>
        </w:rPr>
        <w:t>mad</w:t>
      </w:r>
      <w:r>
        <w:rPr>
          <w:sz w:val="16"/>
        </w:rPr>
        <w:t xml:space="preserve"> </w:t>
      </w:r>
      <w:r>
        <w:rPr>
          <w:rStyle w:val="StyleUnderline"/>
          <w:highlight w:val="cyan"/>
        </w:rPr>
        <w:t>about</w:t>
      </w:r>
      <w:r>
        <w:rPr>
          <w:sz w:val="16"/>
        </w:rPr>
        <w:t xml:space="preserve"> Elon and </w:t>
      </w:r>
      <w:r>
        <w:rPr>
          <w:rStyle w:val="Emphasis"/>
          <w:highlight w:val="cyan"/>
        </w:rPr>
        <w:t>Trump</w:t>
      </w:r>
      <w:r>
        <w:rPr>
          <w:sz w:val="16"/>
        </w:rPr>
        <w:t xml:space="preserve">, and reconciliation, at some point, that </w:t>
      </w:r>
      <w:r>
        <w:rPr>
          <w:rStyle w:val="Emphasis"/>
          <w:highlight w:val="cyan"/>
        </w:rPr>
        <w:t>temperature’s</w:t>
      </w:r>
      <w:r>
        <w:rPr>
          <w:sz w:val="16"/>
        </w:rPr>
        <w:t xml:space="preserve"> </w:t>
      </w:r>
      <w:r>
        <w:rPr>
          <w:rStyle w:val="StyleUnderline"/>
          <w:highlight w:val="cyan"/>
        </w:rPr>
        <w:t>going to fade</w:t>
      </w:r>
      <w:r>
        <w:rPr>
          <w:sz w:val="16"/>
        </w:rPr>
        <w:t xml:space="preserve"> and people are going to realize that a shutdown doesn’t really serve our national interests."</w:t>
      </w:r>
    </w:p>
    <w:p w14:paraId="7CB499BE" w14:textId="77777777" w:rsidR="00DF7CE0" w:rsidRDefault="00DF7CE0" w:rsidP="00DF7CE0">
      <w:pPr>
        <w:rPr>
          <w:sz w:val="16"/>
        </w:rPr>
      </w:pPr>
    </w:p>
    <w:p w14:paraId="377B1545" w14:textId="77777777" w:rsidR="00DF7CE0" w:rsidRPr="00F76F2E" w:rsidRDefault="00DF7CE0" w:rsidP="00DF7CE0">
      <w:pPr>
        <w:pStyle w:val="Heading4"/>
      </w:pPr>
      <w:r>
        <w:t xml:space="preserve">Any </w:t>
      </w:r>
      <w:r>
        <w:rPr>
          <w:u w:val="single"/>
        </w:rPr>
        <w:t>pro-labor policy</w:t>
      </w:r>
      <w:r>
        <w:t xml:space="preserve"> faces </w:t>
      </w:r>
      <w:r>
        <w:rPr>
          <w:u w:val="single"/>
        </w:rPr>
        <w:t>immense</w:t>
      </w:r>
      <w:r>
        <w:t xml:space="preserve"> political opposition---prefer </w:t>
      </w:r>
      <w:r w:rsidRPr="00F76F2E">
        <w:rPr>
          <w:u w:val="single"/>
        </w:rPr>
        <w:t>every empiric</w:t>
      </w:r>
      <w:r>
        <w:t xml:space="preserve"> from the </w:t>
      </w:r>
      <w:r w:rsidRPr="00F76F2E">
        <w:rPr>
          <w:u w:val="single"/>
        </w:rPr>
        <w:t xml:space="preserve">last </w:t>
      </w:r>
      <w:r>
        <w:rPr>
          <w:u w:val="single"/>
        </w:rPr>
        <w:t>eight</w:t>
      </w:r>
      <w:r w:rsidRPr="00F76F2E">
        <w:rPr>
          <w:u w:val="single"/>
        </w:rPr>
        <w:t xml:space="preserve"> decades</w:t>
      </w:r>
      <w:r>
        <w:t xml:space="preserve">. Overcoming the filibuster requires </w:t>
      </w:r>
      <w:r>
        <w:rPr>
          <w:u w:val="single"/>
        </w:rPr>
        <w:t>immense capital</w:t>
      </w:r>
      <w:r>
        <w:t>.</w:t>
      </w:r>
    </w:p>
    <w:p w14:paraId="07EBCCAA" w14:textId="77777777" w:rsidR="00DF7CE0" w:rsidRPr="00F76F2E" w:rsidRDefault="00DF7CE0" w:rsidP="00DF7CE0">
      <w:r>
        <w:t>---AT: Momentum now: that’s empirically always true, but proposals still die out due to entrenched opposition and lack of political will</w:t>
      </w:r>
    </w:p>
    <w:p w14:paraId="7C174C01" w14:textId="77777777" w:rsidR="00DF7CE0" w:rsidRPr="00E145FF" w:rsidRDefault="00DF7CE0" w:rsidP="00DF7CE0">
      <w:r w:rsidRPr="00E145FF">
        <w:rPr>
          <w:rStyle w:val="Style13ptBold"/>
        </w:rPr>
        <w:t>Levin and Puckett 22 —</w:t>
      </w:r>
      <w:r>
        <w:t xml:space="preserve"> Member, United States House of Representatives (D-MI). B.A., Williams College, 1983; M.A., University of Michigan, 1990; J.D., Harvard Law School, 1994. Congressman Levin serves on the House Committee on Education and Labor and the House Foreign Affairs Committee. He began his career as a union organizer for SEIU in the 1980s and served as Assistant Director of Organizing at the AFL-CIO from 1995-2006. He is one of the lead sponsors of the Protecting the Right to Organize Act. The authors would like to thank Jacob Wilson and Kyle deCant for their valuable assistance. †B.S., University of Louisville, 2011; J.D., Tulane University Law School, 2014. Mr. Puckett served as Representative Levin’s inaugural Labor Law Fellow from September 2019 to September 2021. </w:t>
      </w:r>
      <w:r w:rsidRPr="00E145FF">
        <w:t>Levin, Andy, and Colton Puckett. "Labor Law Reform at a Critical Juncture: The Case for the Protecting the Right to Organize Act." Harv. J. on Legis. 59 (2022): 1.</w:t>
      </w:r>
      <w:r>
        <w:t xml:space="preserve"> //WMK</w:t>
      </w:r>
    </w:p>
    <w:p w14:paraId="24CBAFB0" w14:textId="77777777" w:rsidR="00DF7CE0" w:rsidRPr="00F76F2E" w:rsidRDefault="00DF7CE0" w:rsidP="00DF7CE0">
      <w:pPr>
        <w:rPr>
          <w:sz w:val="14"/>
        </w:rPr>
      </w:pPr>
      <w:r w:rsidRPr="00F76F2E">
        <w:rPr>
          <w:rStyle w:val="StyleUnderline"/>
        </w:rPr>
        <w:t>The dire need for pro-worker labor law reform is not new</w:t>
      </w:r>
      <w:r w:rsidRPr="00F76F2E">
        <w:rPr>
          <w:sz w:val="14"/>
        </w:rPr>
        <w:t xml:space="preserve">. A 1984 report published by the Subcommittee on Labor-Management Relations of the House Committee on Education and Labor begins simply, “[l]abor law has failed.”88 </w:t>
      </w:r>
    </w:p>
    <w:p w14:paraId="351FA703" w14:textId="77777777" w:rsidR="00DF7CE0" w:rsidRPr="00F76F2E" w:rsidRDefault="00DF7CE0" w:rsidP="00DF7CE0">
      <w:pPr>
        <w:rPr>
          <w:sz w:val="14"/>
        </w:rPr>
      </w:pPr>
      <w:r w:rsidRPr="00F76F2E">
        <w:rPr>
          <w:rStyle w:val="StyleUnderline"/>
        </w:rPr>
        <w:t xml:space="preserve">Yet </w:t>
      </w:r>
      <w:r w:rsidRPr="002446E9">
        <w:rPr>
          <w:rStyle w:val="StyleUnderline"/>
          <w:highlight w:val="cyan"/>
        </w:rPr>
        <w:t>over</w:t>
      </w:r>
      <w:r w:rsidRPr="00F76F2E">
        <w:rPr>
          <w:rStyle w:val="StyleUnderline"/>
        </w:rPr>
        <w:t xml:space="preserve"> the past </w:t>
      </w:r>
      <w:r w:rsidRPr="002446E9">
        <w:rPr>
          <w:rStyle w:val="Emphasis"/>
          <w:highlight w:val="cyan"/>
        </w:rPr>
        <w:t>eighty-six years</w:t>
      </w:r>
      <w:r w:rsidRPr="00F76F2E">
        <w:rPr>
          <w:rStyle w:val="StyleUnderline"/>
        </w:rPr>
        <w:t xml:space="preserve"> and counting since the Wagner Act passed, </w:t>
      </w:r>
      <w:r w:rsidRPr="002446E9">
        <w:rPr>
          <w:rStyle w:val="Emphasis"/>
          <w:highlight w:val="cyan"/>
        </w:rPr>
        <w:t>pro-worker reform</w:t>
      </w:r>
      <w:r w:rsidRPr="00F76F2E">
        <w:rPr>
          <w:rStyle w:val="StyleUnderline"/>
        </w:rPr>
        <w:t xml:space="preserve"> has </w:t>
      </w:r>
      <w:r w:rsidRPr="002446E9">
        <w:rPr>
          <w:rStyle w:val="StyleUnderline"/>
          <w:highlight w:val="cyan"/>
        </w:rPr>
        <w:t xml:space="preserve">remained </w:t>
      </w:r>
      <w:r w:rsidRPr="002446E9">
        <w:rPr>
          <w:rStyle w:val="Emphasis"/>
          <w:highlight w:val="cyan"/>
        </w:rPr>
        <w:t>elusive</w:t>
      </w:r>
      <w:r w:rsidRPr="002446E9">
        <w:rPr>
          <w:sz w:val="14"/>
          <w:highlight w:val="cyan"/>
        </w:rPr>
        <w:t>.</w:t>
      </w:r>
      <w:r w:rsidRPr="00F76F2E">
        <w:rPr>
          <w:sz w:val="14"/>
        </w:rPr>
        <w:t xml:space="preserve"> That is not to say there have not been efforts. In 1977, </w:t>
      </w:r>
      <w:r w:rsidRPr="00F76F2E">
        <w:rPr>
          <w:rStyle w:val="StyleUnderline"/>
        </w:rPr>
        <w:t>the House of Representatives passed the Labor Reform Act</w:t>
      </w:r>
      <w:r w:rsidRPr="00F76F2E">
        <w:rPr>
          <w:sz w:val="14"/>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w:t>
      </w:r>
      <w:r w:rsidRPr="00F76F2E">
        <w:rPr>
          <w:rStyle w:val="StyleUnderline"/>
        </w:rPr>
        <w:t xml:space="preserve">but </w:t>
      </w:r>
      <w:r w:rsidRPr="002446E9">
        <w:rPr>
          <w:rStyle w:val="Emphasis"/>
          <w:highlight w:val="cyan"/>
        </w:rPr>
        <w:t>died in the Senate</w:t>
      </w:r>
      <w:r w:rsidRPr="002446E9">
        <w:rPr>
          <w:sz w:val="14"/>
          <w:highlight w:val="cyan"/>
        </w:rPr>
        <w:t xml:space="preserve"> </w:t>
      </w:r>
      <w:r w:rsidRPr="002446E9">
        <w:rPr>
          <w:rStyle w:val="StyleUnderline"/>
          <w:highlight w:val="cyan"/>
        </w:rPr>
        <w:t>a</w:t>
      </w:r>
      <w:r w:rsidRPr="00F76F2E">
        <w:rPr>
          <w:rStyle w:val="StyleUnderline"/>
        </w:rPr>
        <w:t>fter six attempts to overcome a filibuster</w:t>
      </w:r>
      <w:r w:rsidRPr="00F76F2E">
        <w:rPr>
          <w:sz w:val="14"/>
        </w:rPr>
        <w:t xml:space="preserve">.90 </w:t>
      </w:r>
    </w:p>
    <w:p w14:paraId="1A570126" w14:textId="77777777" w:rsidR="00DF7CE0" w:rsidRPr="00F76F2E" w:rsidRDefault="00DF7CE0" w:rsidP="00DF7CE0">
      <w:pPr>
        <w:rPr>
          <w:sz w:val="14"/>
        </w:rPr>
      </w:pPr>
      <w:r w:rsidRPr="00F76F2E">
        <w:rPr>
          <w:sz w:val="14"/>
        </w:rPr>
        <w:t xml:space="preserve">President </w:t>
      </w:r>
      <w:r w:rsidRPr="00F76F2E">
        <w:rPr>
          <w:rStyle w:val="StyleUnderline"/>
        </w:rPr>
        <w:t>Clinton threw his support behind a bill that would have protected striking workers</w:t>
      </w:r>
      <w:r w:rsidRPr="00F76F2E">
        <w:rPr>
          <w:sz w:val="14"/>
        </w:rPr>
        <w:t xml:space="preserve"> from being replaced permanently, </w:t>
      </w:r>
      <w:r w:rsidRPr="00F76F2E">
        <w:rPr>
          <w:rStyle w:val="StyleUnderline"/>
        </w:rPr>
        <w:t>but that bil</w:t>
      </w:r>
      <w:r w:rsidRPr="00F76F2E">
        <w:rPr>
          <w:sz w:val="14"/>
        </w:rPr>
        <w:t xml:space="preserve">l, too, died </w:t>
      </w:r>
      <w:r w:rsidRPr="002446E9">
        <w:rPr>
          <w:rStyle w:val="StyleUnderline"/>
          <w:highlight w:val="cyan"/>
        </w:rPr>
        <w:t>in the face of</w:t>
      </w:r>
      <w:r w:rsidRPr="00F76F2E">
        <w:rPr>
          <w:rStyle w:val="StyleUnderline"/>
        </w:rPr>
        <w:t xml:space="preserve"> a Senate </w:t>
      </w:r>
      <w:r w:rsidRPr="002446E9">
        <w:rPr>
          <w:rStyle w:val="Emphasis"/>
          <w:highlight w:val="cyan"/>
        </w:rPr>
        <w:t>filibuster</w:t>
      </w:r>
      <w:r w:rsidRPr="00F76F2E">
        <w:rPr>
          <w:sz w:val="14"/>
        </w:rPr>
        <w:t xml:space="preserve">.91 President </w:t>
      </w:r>
      <w:r w:rsidRPr="00F76F2E">
        <w:rPr>
          <w:rStyle w:val="StyleUnderline"/>
        </w:rPr>
        <w:t>Clinton also created the Commission for the Future of Worker-Management Relations to examine potential reforms</w:t>
      </w:r>
      <w:r w:rsidRPr="00F76F2E">
        <w:rPr>
          <w:sz w:val="14"/>
        </w:rPr>
        <w:t xml:space="preserve">.92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2446E9">
        <w:rPr>
          <w:rStyle w:val="StyleUnderline"/>
          <w:highlight w:val="cyan"/>
        </w:rPr>
        <w:t>Republicans</w:t>
      </w:r>
      <w:r w:rsidRPr="00F76F2E">
        <w:rPr>
          <w:rStyle w:val="StyleUnderline"/>
        </w:rPr>
        <w:t xml:space="preserve"> swept into power in the House</w:t>
      </w:r>
      <w:r w:rsidRPr="00F76F2E">
        <w:rPr>
          <w:sz w:val="14"/>
        </w:rPr>
        <w:t xml:space="preserve"> after the 1994 elections, </w:t>
      </w:r>
      <w:r w:rsidRPr="00F76F2E">
        <w:rPr>
          <w:rStyle w:val="StyleUnderline"/>
        </w:rPr>
        <w:t xml:space="preserve">and the recommendations in the report were </w:t>
      </w:r>
      <w:r w:rsidRPr="002446E9">
        <w:rPr>
          <w:rStyle w:val="Emphasis"/>
          <w:highlight w:val="cyan"/>
        </w:rPr>
        <w:t>never taken up</w:t>
      </w:r>
      <w:r w:rsidRPr="00F76F2E">
        <w:rPr>
          <w:rStyle w:val="StyleUnderline"/>
        </w:rPr>
        <w:t xml:space="preserve"> by Congress.</w:t>
      </w:r>
      <w:r w:rsidRPr="00F76F2E">
        <w:rPr>
          <w:sz w:val="14"/>
        </w:rPr>
        <w:t xml:space="preserve"> </w:t>
      </w:r>
    </w:p>
    <w:p w14:paraId="16D3C73B" w14:textId="77777777" w:rsidR="00DF7CE0" w:rsidRPr="00F76F2E" w:rsidRDefault="00DF7CE0" w:rsidP="00DF7CE0">
      <w:pPr>
        <w:rPr>
          <w:sz w:val="14"/>
        </w:rPr>
      </w:pPr>
      <w:r w:rsidRPr="00F76F2E">
        <w:rPr>
          <w:rStyle w:val="StyleUnderline"/>
        </w:rPr>
        <w:t>The most recent attempt at labor law reform before the PRO Act</w:t>
      </w:r>
      <w:r w:rsidRPr="00F76F2E">
        <w:rPr>
          <w:sz w:val="14"/>
        </w:rPr>
        <w:t xml:space="preserve"> was also the closest to success. While the Employee Free Choice Act (“EFCA”) contained a few provisions similar to those in the PRO Act,96 the centerpiece of the legislation took a decidedly different form by codifying the “card check” procedure for </w:t>
      </w:r>
      <w:r w:rsidRPr="002446E9">
        <w:rPr>
          <w:rStyle w:val="StyleUnderline"/>
          <w:highlight w:val="cyan"/>
        </w:rPr>
        <w:t>union</w:t>
      </w:r>
      <w:r w:rsidRPr="002446E9">
        <w:rPr>
          <w:sz w:val="14"/>
          <w:highlight w:val="cyan"/>
        </w:rPr>
        <w:t xml:space="preserve"> </w:t>
      </w:r>
      <w:r w:rsidRPr="002446E9">
        <w:rPr>
          <w:rStyle w:val="StyleUnderline"/>
          <w:highlight w:val="cyan"/>
        </w:rPr>
        <w:t>certification</w:t>
      </w:r>
      <w:r w:rsidRPr="00F76F2E">
        <w:rPr>
          <w:sz w:val="14"/>
        </w:rPr>
        <w:t xml:space="preserve">.97 That is, if a union were to present signed authorization cards from the majority of workers in a proposed bargaining unit, the NLRB would be required to certify that union without forcing workers to go through the onerous election process. </w:t>
      </w:r>
      <w:r w:rsidRPr="00F76F2E">
        <w:rPr>
          <w:rStyle w:val="StyleUnderline"/>
        </w:rPr>
        <w:t>Although this bill passed the House in 2007</w:t>
      </w:r>
      <w:r w:rsidRPr="00F76F2E">
        <w:rPr>
          <w:sz w:val="14"/>
        </w:rPr>
        <w:t xml:space="preserve">, </w:t>
      </w:r>
      <w:r w:rsidRPr="00F76F2E">
        <w:rPr>
          <w:rStyle w:val="Emphasis"/>
        </w:rPr>
        <w:t>it died in the Senate</w:t>
      </w:r>
      <w:r w:rsidRPr="00F76F2E">
        <w:rPr>
          <w:sz w:val="14"/>
        </w:rPr>
        <w:t xml:space="preserve"> </w:t>
      </w:r>
      <w:r w:rsidRPr="00F76F2E">
        <w:rPr>
          <w:rStyle w:val="StyleUnderline"/>
        </w:rPr>
        <w:t>after a failed vote to overcome the filibuster</w:t>
      </w:r>
      <w:r w:rsidRPr="00F76F2E">
        <w:rPr>
          <w:sz w:val="14"/>
        </w:rPr>
        <w:t xml:space="preserve">.98 </w:t>
      </w:r>
    </w:p>
    <w:p w14:paraId="558ECD4B" w14:textId="77777777" w:rsidR="00DF7CE0" w:rsidRPr="00F76F2E" w:rsidRDefault="00DF7CE0" w:rsidP="00DF7CE0">
      <w:pPr>
        <w:rPr>
          <w:sz w:val="14"/>
        </w:rPr>
      </w:pPr>
      <w:r w:rsidRPr="00F76F2E">
        <w:rPr>
          <w:rStyle w:val="StyleUnderline"/>
        </w:rPr>
        <w:t>When President Obama took office</w:t>
      </w:r>
      <w:r w:rsidRPr="00F76F2E">
        <w:rPr>
          <w:sz w:val="14"/>
        </w:rPr>
        <w:t xml:space="preserve"> with a House majority and, soon after, sixty Democratic votes in the Senate,99 </w:t>
      </w:r>
      <w:r w:rsidRPr="00F76F2E">
        <w:rPr>
          <w:rStyle w:val="StyleUnderline"/>
        </w:rPr>
        <w:t>many hoped that the EFCA might become a reality</w:t>
      </w:r>
      <w:r w:rsidRPr="00F76F2E">
        <w:rPr>
          <w:sz w:val="14"/>
        </w:rPr>
        <w:t xml:space="preserve">. </w:t>
      </w:r>
      <w:r w:rsidRPr="00F76F2E">
        <w:rPr>
          <w:rStyle w:val="StyleUnderline"/>
        </w:rPr>
        <w:t>However</w:t>
      </w:r>
      <w:r w:rsidRPr="00F76F2E">
        <w:rPr>
          <w:sz w:val="14"/>
        </w:rPr>
        <w:t xml:space="preserve">, </w:t>
      </w:r>
      <w:r w:rsidRPr="00222864">
        <w:rPr>
          <w:rStyle w:val="Emphasis"/>
          <w:highlight w:val="cyan"/>
        </w:rPr>
        <w:t>even amongst Democrats</w:t>
      </w:r>
      <w:r w:rsidRPr="00222864">
        <w:rPr>
          <w:sz w:val="14"/>
          <w:highlight w:val="cyan"/>
        </w:rPr>
        <w:t>,</w:t>
      </w:r>
      <w:r w:rsidRPr="00F76F2E">
        <w:rPr>
          <w:sz w:val="14"/>
        </w:rPr>
        <w:t xml:space="preserve"> </w:t>
      </w:r>
      <w:r w:rsidRPr="00222864">
        <w:rPr>
          <w:rStyle w:val="StyleUnderline"/>
          <w:highlight w:val="cyan"/>
        </w:rPr>
        <w:t xml:space="preserve">getting </w:t>
      </w:r>
      <w:r w:rsidRPr="00222864">
        <w:rPr>
          <w:rStyle w:val="Emphasis"/>
          <w:highlight w:val="cyan"/>
        </w:rPr>
        <w:t>sixty votes</w:t>
      </w:r>
      <w:r w:rsidRPr="00F76F2E">
        <w:rPr>
          <w:rStyle w:val="Emphasis"/>
        </w:rPr>
        <w:t xml:space="preserve"> </w:t>
      </w:r>
      <w:r w:rsidRPr="00F76F2E">
        <w:rPr>
          <w:rStyle w:val="StyleUnderline"/>
        </w:rPr>
        <w:t xml:space="preserve">to support the bill </w:t>
      </w:r>
      <w:r w:rsidRPr="00222864">
        <w:rPr>
          <w:rStyle w:val="StyleUnderline"/>
          <w:highlight w:val="cyan"/>
        </w:rPr>
        <w:t xml:space="preserve">proved </w:t>
      </w:r>
      <w:r w:rsidRPr="00222864">
        <w:rPr>
          <w:rStyle w:val="Emphasis"/>
          <w:highlight w:val="cyan"/>
        </w:rPr>
        <w:t>difficult</w:t>
      </w:r>
      <w:r w:rsidRPr="00F76F2E">
        <w:rPr>
          <w:sz w:val="14"/>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 </w:t>
      </w:r>
    </w:p>
    <w:p w14:paraId="62668C30" w14:textId="77777777" w:rsidR="00DF7CE0" w:rsidRDefault="00DF7CE0" w:rsidP="00DF7CE0">
      <w:pPr>
        <w:rPr>
          <w:sz w:val="14"/>
        </w:rPr>
      </w:pPr>
      <w:r w:rsidRPr="00F76F2E">
        <w:rPr>
          <w:rStyle w:val="StyleUnderline"/>
        </w:rPr>
        <w:t>These prior attempts at labor law reform prove</w:t>
      </w:r>
      <w:r w:rsidRPr="00F76F2E">
        <w:rPr>
          <w:sz w:val="14"/>
        </w:rPr>
        <w:t xml:space="preserve"> two interrelated points: (1) that </w:t>
      </w:r>
      <w:r w:rsidRPr="00222864">
        <w:rPr>
          <w:rStyle w:val="Emphasis"/>
          <w:sz w:val="28"/>
          <w:szCs w:val="28"/>
          <w:highlight w:val="cyan"/>
        </w:rPr>
        <w:t>any pro-worker labor law reform</w:t>
      </w:r>
      <w:r w:rsidRPr="00F76F2E">
        <w:rPr>
          <w:rStyle w:val="Emphasis"/>
          <w:sz w:val="28"/>
          <w:szCs w:val="28"/>
        </w:rPr>
        <w:t xml:space="preserve"> </w:t>
      </w:r>
      <w:r w:rsidRPr="00222864">
        <w:rPr>
          <w:rStyle w:val="StyleUnderline"/>
          <w:highlight w:val="cyan"/>
        </w:rPr>
        <w:t xml:space="preserve">will face </w:t>
      </w:r>
      <w:r w:rsidRPr="00222864">
        <w:rPr>
          <w:rStyle w:val="Emphasis"/>
          <w:highlight w:val="cyan"/>
        </w:rPr>
        <w:t>significant opposition</w:t>
      </w:r>
      <w:r w:rsidRPr="00F76F2E">
        <w:rPr>
          <w:sz w:val="14"/>
        </w:rPr>
        <w:t xml:space="preserve"> </w:t>
      </w:r>
      <w:r w:rsidRPr="00222864">
        <w:rPr>
          <w:rStyle w:val="StyleUnderline"/>
          <w:highlight w:val="cyan"/>
        </w:rPr>
        <w:t xml:space="preserve">and be </w:t>
      </w:r>
      <w:r w:rsidRPr="00222864">
        <w:rPr>
          <w:rStyle w:val="Emphasis"/>
          <w:highlight w:val="cyan"/>
        </w:rPr>
        <w:t>incredibly difficult to pass</w:t>
      </w:r>
      <w:r w:rsidRPr="00F76F2E">
        <w:rPr>
          <w:sz w:val="14"/>
        </w:rPr>
        <w:t xml:space="preserve">; </w:t>
      </w:r>
      <w:r w:rsidRPr="00F76F2E">
        <w:rPr>
          <w:rStyle w:val="StyleUnderline"/>
        </w:rPr>
        <w:t>and</w:t>
      </w:r>
      <w:r w:rsidRPr="00F76F2E">
        <w:rPr>
          <w:sz w:val="14"/>
        </w:rPr>
        <w:t xml:space="preserve"> (2) </w:t>
      </w:r>
      <w:r w:rsidRPr="00F76F2E">
        <w:rPr>
          <w:rStyle w:val="StyleUnderline"/>
        </w:rPr>
        <w:t>that the filibuster has been, and will continue to be, one of the biggest barriers to achieving refor</w:t>
      </w:r>
      <w:r w:rsidRPr="00F76F2E">
        <w:rPr>
          <w:sz w:val="14"/>
        </w:rPr>
        <w:t>m.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131CF464" w14:textId="77777777" w:rsidR="00DF7CE0" w:rsidRPr="008F20A3" w:rsidRDefault="00DF7CE0" w:rsidP="00DF7CE0">
      <w:pPr>
        <w:rPr>
          <w:sz w:val="16"/>
        </w:rPr>
      </w:pPr>
    </w:p>
    <w:p w14:paraId="58D869D5" w14:textId="77777777" w:rsidR="00DF7CE0" w:rsidRDefault="00DF7CE0" w:rsidP="00DF7CE0">
      <w:pPr>
        <w:rPr>
          <w:sz w:val="16"/>
        </w:rPr>
      </w:pPr>
    </w:p>
    <w:p w14:paraId="0160F17D" w14:textId="77777777" w:rsidR="00DF7CE0" w:rsidRDefault="00DF7CE0" w:rsidP="00DF7CE0">
      <w:pPr>
        <w:pStyle w:val="Heading4"/>
      </w:pPr>
      <w:r>
        <w:t xml:space="preserve">Shutdown </w:t>
      </w:r>
      <w:r>
        <w:rPr>
          <w:u w:val="single"/>
        </w:rPr>
        <w:t>collapses</w:t>
      </w:r>
      <w:r>
        <w:t xml:space="preserve"> military readiness.</w:t>
      </w:r>
    </w:p>
    <w:p w14:paraId="7F1D0B78" w14:textId="77777777" w:rsidR="00DF7CE0" w:rsidRDefault="00DF7CE0" w:rsidP="00DF7CE0">
      <w:r>
        <w:rPr>
          <w:rStyle w:val="Style13ptBold"/>
        </w:rPr>
        <w:t xml:space="preserve">McCusker ’23 </w:t>
      </w:r>
      <w:r>
        <w:t>[Elaine; September 6, 2023; senior fellow at the American Enterprise Institute and former acting undersecretary of defense (comptroller); “The avoidable consequences of a government shutdown,” https://www.defensenews.com/opinion/2023/09/06/the-avoidable-consequences-of-a-government-shutdown/]</w:t>
      </w:r>
    </w:p>
    <w:p w14:paraId="184DEA3E" w14:textId="77777777" w:rsidR="00DF7CE0" w:rsidRDefault="00DF7CE0" w:rsidP="00DF7CE0">
      <w:pPr>
        <w:rPr>
          <w:sz w:val="16"/>
        </w:rPr>
      </w:pPr>
      <w:r>
        <w:rPr>
          <w:sz w:val="16"/>
        </w:rPr>
        <w:t xml:space="preserve">As members of Congress return to the Capitol from the August work period at home with their constituents, only 11 joint legislative days remain for them to finish their most fundamental annual duty: </w:t>
      </w:r>
      <w:r>
        <w:rPr>
          <w:rStyle w:val="StyleUnderline"/>
        </w:rPr>
        <w:t>funding the federal government to support American security and competitiveness</w:t>
      </w:r>
      <w:r>
        <w:rPr>
          <w:sz w:val="16"/>
        </w:rPr>
        <w:t>.</w:t>
      </w:r>
    </w:p>
    <w:p w14:paraId="001FFDE8" w14:textId="77777777" w:rsidR="00DF7CE0" w:rsidRDefault="00DF7CE0" w:rsidP="00DF7CE0">
      <w:pPr>
        <w:rPr>
          <w:sz w:val="16"/>
        </w:rPr>
      </w:pPr>
      <w:r>
        <w:rPr>
          <w:sz w:val="16"/>
        </w:rPr>
        <w:t xml:space="preserve">There are many necessary and useful debates to be had related to this responsibility, including the size and scope of the federal government and its activities, the way taxpayer funds are used, and the looming repercussions of a growing federal deficit. </w:t>
      </w:r>
      <w:r>
        <w:rPr>
          <w:rStyle w:val="StyleUnderline"/>
        </w:rPr>
        <w:t xml:space="preserve">However, Americans need more emphasis on negotiated solutions to </w:t>
      </w:r>
      <w:r>
        <w:rPr>
          <w:rStyle w:val="Emphasis"/>
        </w:rPr>
        <w:t>confronting</w:t>
      </w:r>
      <w:r>
        <w:rPr>
          <w:rStyle w:val="StyleUnderline"/>
        </w:rPr>
        <w:t xml:space="preserve"> the nation’s key challenges</w:t>
      </w:r>
      <w:r>
        <w:rPr>
          <w:sz w:val="16"/>
        </w:rPr>
        <w:t>, and less on who gets the blame for failure.</w:t>
      </w:r>
    </w:p>
    <w:p w14:paraId="665C554A" w14:textId="77777777" w:rsidR="00DF7CE0" w:rsidRDefault="00DF7CE0" w:rsidP="00DF7CE0">
      <w:pPr>
        <w:rPr>
          <w:sz w:val="16"/>
        </w:rPr>
      </w:pPr>
      <w:r>
        <w:rPr>
          <w:sz w:val="16"/>
        </w:rPr>
        <w:t xml:space="preserve">With attention currently going toward the probability of </w:t>
      </w:r>
      <w:r>
        <w:rPr>
          <w:rStyle w:val="StyleUnderline"/>
        </w:rPr>
        <w:t>a government shutdown</w:t>
      </w:r>
      <w:r>
        <w:rPr>
          <w:sz w:val="16"/>
        </w:rPr>
        <w:t>, which is what happens when annual funding is not enacted or extended, there appears to be little discussion or understanding of the consequences such a failure would bring.</w:t>
      </w:r>
    </w:p>
    <w:p w14:paraId="7F40F7EF" w14:textId="77777777" w:rsidR="00DF7CE0" w:rsidRDefault="00DF7CE0" w:rsidP="00DF7CE0">
      <w:pPr>
        <w:rPr>
          <w:sz w:val="16"/>
        </w:rPr>
      </w:pPr>
      <w:r>
        <w:rPr>
          <w:sz w:val="16"/>
        </w:rPr>
        <w:t>The real hostages, and eventual losers in this blame game, are not elected officials or single issues of contention; they are American taxpayers and the national security they support with their tax dollars.</w:t>
      </w:r>
    </w:p>
    <w:p w14:paraId="7A74844E" w14:textId="77777777" w:rsidR="00DF7CE0" w:rsidRDefault="00DF7CE0" w:rsidP="00DF7CE0">
      <w:pPr>
        <w:rPr>
          <w:rStyle w:val="StyleUnderline"/>
        </w:rPr>
      </w:pPr>
      <w:r>
        <w:rPr>
          <w:rStyle w:val="StyleUnderline"/>
        </w:rPr>
        <w:t xml:space="preserve">Who are the </w:t>
      </w:r>
      <w:r>
        <w:rPr>
          <w:rStyle w:val="Emphasis"/>
        </w:rPr>
        <w:t>winners</w:t>
      </w:r>
      <w:r>
        <w:rPr>
          <w:rStyle w:val="StyleUnderline"/>
        </w:rPr>
        <w:t xml:space="preserve">? </w:t>
      </w:r>
      <w:r>
        <w:rPr>
          <w:rStyle w:val="Emphasis"/>
        </w:rPr>
        <w:t>China</w:t>
      </w:r>
      <w:r>
        <w:rPr>
          <w:rStyle w:val="StyleUnderline"/>
        </w:rPr>
        <w:t xml:space="preserve">, </w:t>
      </w:r>
      <w:r>
        <w:rPr>
          <w:rStyle w:val="Emphasis"/>
        </w:rPr>
        <w:t>Russia</w:t>
      </w:r>
      <w:r>
        <w:rPr>
          <w:rStyle w:val="StyleUnderline"/>
        </w:rPr>
        <w:t xml:space="preserve"> and other U.S </w:t>
      </w:r>
      <w:r>
        <w:rPr>
          <w:rStyle w:val="Emphasis"/>
        </w:rPr>
        <w:t>adversaries</w:t>
      </w:r>
      <w:r>
        <w:rPr>
          <w:rStyle w:val="StyleUnderline"/>
        </w:rPr>
        <w:t>.</w:t>
      </w:r>
    </w:p>
    <w:p w14:paraId="6304A789" w14:textId="77777777" w:rsidR="00DF7CE0" w:rsidRDefault="00DF7CE0" w:rsidP="00DF7CE0">
      <w:pPr>
        <w:rPr>
          <w:sz w:val="16"/>
        </w:rPr>
      </w:pPr>
      <w:r>
        <w:rPr>
          <w:sz w:val="16"/>
        </w:rPr>
        <w:t xml:space="preserve">The consequences of a government shutdown can be put into three basic categories. The first is </w:t>
      </w:r>
      <w:r>
        <w:rPr>
          <w:rStyle w:val="Emphasis"/>
          <w:highlight w:val="cyan"/>
        </w:rPr>
        <w:t>reputational</w:t>
      </w:r>
      <w:r>
        <w:rPr>
          <w:sz w:val="16"/>
        </w:rPr>
        <w:t xml:space="preserve">, which has broad strategic, security and financial </w:t>
      </w:r>
      <w:r>
        <w:rPr>
          <w:rStyle w:val="StyleUnderline"/>
          <w:highlight w:val="cyan"/>
        </w:rPr>
        <w:t>implications</w:t>
      </w:r>
      <w:r>
        <w:rPr>
          <w:sz w:val="16"/>
        </w:rPr>
        <w:t>. The second is anticipatory, meaning the planning, diversion of attention and hedging activities that come with a shutdown threat. The third is financial — or the tangible wasted money of shutting down and then restarting the government — and the lost opportunity and revenue that permeates the economy and thereby threatens our security.</w:t>
      </w:r>
    </w:p>
    <w:p w14:paraId="449C0EB5" w14:textId="77777777" w:rsidR="00DF7CE0" w:rsidRDefault="00DF7CE0" w:rsidP="00DF7CE0">
      <w:pPr>
        <w:rPr>
          <w:rStyle w:val="StyleUnderline"/>
        </w:rPr>
      </w:pPr>
      <w:r>
        <w:rPr>
          <w:sz w:val="16"/>
        </w:rPr>
        <w:t xml:space="preserve">First, </w:t>
      </w:r>
      <w:r>
        <w:rPr>
          <w:rStyle w:val="StyleUnderline"/>
          <w:highlight w:val="cyan"/>
        </w:rPr>
        <w:t>a</w:t>
      </w:r>
      <w:r>
        <w:rPr>
          <w:sz w:val="16"/>
        </w:rPr>
        <w:t xml:space="preserve"> government </w:t>
      </w:r>
      <w:r>
        <w:rPr>
          <w:rStyle w:val="Emphasis"/>
          <w:highlight w:val="cyan"/>
        </w:rPr>
        <w:t>shutdown</w:t>
      </w:r>
      <w:r>
        <w:rPr>
          <w:sz w:val="16"/>
        </w:rPr>
        <w:t xml:space="preserve"> </w:t>
      </w:r>
      <w:r>
        <w:rPr>
          <w:rStyle w:val="StyleUnderline"/>
          <w:highlight w:val="cyan"/>
        </w:rPr>
        <w:t>feeds</w:t>
      </w:r>
      <w:r>
        <w:rPr>
          <w:sz w:val="16"/>
        </w:rPr>
        <w:t xml:space="preserve"> directly </w:t>
      </w:r>
      <w:r>
        <w:rPr>
          <w:rStyle w:val="StyleUnderline"/>
          <w:highlight w:val="cyan"/>
        </w:rPr>
        <w:t xml:space="preserve">into the </w:t>
      </w:r>
      <w:r>
        <w:rPr>
          <w:rStyle w:val="Emphasis"/>
          <w:highlight w:val="cyan"/>
        </w:rPr>
        <w:t>strategic narrative</w:t>
      </w:r>
      <w:r>
        <w:rPr>
          <w:sz w:val="16"/>
        </w:rPr>
        <w:t xml:space="preserve"> of our adversaries who have the most to gain when we provide evidence to support their talking points that the U.S. is fractured, dysfunctional, distracted and unreliable. Combine </w:t>
      </w:r>
      <w:r>
        <w:rPr>
          <w:rStyle w:val="StyleUnderline"/>
          <w:highlight w:val="cyan"/>
        </w:rPr>
        <w:t>a</w:t>
      </w:r>
      <w:r>
        <w:rPr>
          <w:rStyle w:val="StyleUnderline"/>
        </w:rPr>
        <w:t xml:space="preserve"> potential </w:t>
      </w:r>
      <w:r>
        <w:rPr>
          <w:rStyle w:val="Emphasis"/>
          <w:highlight w:val="cyan"/>
        </w:rPr>
        <w:t>shutdown</w:t>
      </w:r>
      <w:r>
        <w:rPr>
          <w:sz w:val="16"/>
        </w:rPr>
        <w:t xml:space="preserve"> </w:t>
      </w:r>
      <w:r>
        <w:rPr>
          <w:rStyle w:val="StyleUnderline"/>
        </w:rPr>
        <w:t>with</w:t>
      </w:r>
      <w:r>
        <w:rPr>
          <w:sz w:val="16"/>
        </w:rPr>
        <w:t xml:space="preserve"> the debacle leading up to the last-minute avoidance of the debt limit breach earlier this year; the Biden administration’s inept, weak and confusing foreign policy; and the somewhat embarrassing nature of our current national politics, and our country</w:t>
      </w:r>
      <w:r>
        <w:rPr>
          <w:rStyle w:val="StyleUnderline"/>
        </w:rPr>
        <w:t xml:space="preserve"> </w:t>
      </w:r>
      <w:r>
        <w:rPr>
          <w:rStyle w:val="StyleUnderline"/>
          <w:highlight w:val="cyan"/>
        </w:rPr>
        <w:t xml:space="preserve">is not sending </w:t>
      </w:r>
      <w:r>
        <w:rPr>
          <w:rStyle w:val="Emphasis"/>
          <w:highlight w:val="cyan"/>
        </w:rPr>
        <w:t>signals</w:t>
      </w:r>
      <w:r>
        <w:rPr>
          <w:rStyle w:val="StyleUnderline"/>
          <w:highlight w:val="cyan"/>
        </w:rPr>
        <w:t xml:space="preserve"> of </w:t>
      </w:r>
      <w:r>
        <w:rPr>
          <w:rStyle w:val="Emphasis"/>
          <w:highlight w:val="cyan"/>
        </w:rPr>
        <w:t>confidence</w:t>
      </w:r>
      <w:r>
        <w:rPr>
          <w:rStyle w:val="StyleUnderline"/>
          <w:highlight w:val="cyan"/>
        </w:rPr>
        <w:t xml:space="preserve"> and </w:t>
      </w:r>
      <w:r>
        <w:rPr>
          <w:rStyle w:val="Emphasis"/>
          <w:highlight w:val="cyan"/>
        </w:rPr>
        <w:t>strength</w:t>
      </w:r>
      <w:r>
        <w:rPr>
          <w:rStyle w:val="StyleUnderline"/>
          <w:highlight w:val="cyan"/>
        </w:rPr>
        <w:t>.</w:t>
      </w:r>
    </w:p>
    <w:p w14:paraId="31ED0AB9" w14:textId="77777777" w:rsidR="00DF7CE0" w:rsidRDefault="00DF7CE0" w:rsidP="00DF7CE0">
      <w:pPr>
        <w:rPr>
          <w:sz w:val="16"/>
        </w:rPr>
      </w:pPr>
      <w:r>
        <w:rPr>
          <w:sz w:val="16"/>
        </w:rPr>
        <w:t xml:space="preserve">In fact, the inability for our national leaders to accomplish even the most basic tasks </w:t>
      </w:r>
      <w:r>
        <w:rPr>
          <w:rStyle w:val="StyleUnderline"/>
          <w:highlight w:val="cyan"/>
        </w:rPr>
        <w:t>must</w:t>
      </w:r>
      <w:r>
        <w:rPr>
          <w:sz w:val="16"/>
        </w:rPr>
        <w:t xml:space="preserve"> only </w:t>
      </w:r>
      <w:r>
        <w:rPr>
          <w:rStyle w:val="StyleUnderline"/>
          <w:highlight w:val="cyan"/>
        </w:rPr>
        <w:t>encourage</w:t>
      </w:r>
      <w:r>
        <w:rPr>
          <w:sz w:val="16"/>
        </w:rPr>
        <w:t xml:space="preserve"> countries to continue </w:t>
      </w:r>
      <w:r>
        <w:rPr>
          <w:rStyle w:val="Emphasis"/>
          <w:highlight w:val="cyan"/>
        </w:rPr>
        <w:t>hedging strategies</w:t>
      </w:r>
      <w:r>
        <w:rPr>
          <w:sz w:val="16"/>
        </w:rPr>
        <w:t xml:space="preserve">, </w:t>
      </w:r>
      <w:r>
        <w:rPr>
          <w:rStyle w:val="StyleUnderline"/>
          <w:highlight w:val="cyan"/>
        </w:rPr>
        <w:t>allowing China and Russia to capitalize on</w:t>
      </w:r>
      <w:r>
        <w:rPr>
          <w:sz w:val="16"/>
        </w:rPr>
        <w:t xml:space="preserve"> our </w:t>
      </w:r>
      <w:r>
        <w:rPr>
          <w:rStyle w:val="StyleUnderline"/>
          <w:highlight w:val="cyan"/>
        </w:rPr>
        <w:t>divisions</w:t>
      </w:r>
      <w:r>
        <w:rPr>
          <w:sz w:val="16"/>
        </w:rPr>
        <w:t xml:space="preserve"> to achieve their aims.</w:t>
      </w:r>
    </w:p>
    <w:p w14:paraId="6DC1344B" w14:textId="77777777" w:rsidR="00DF7CE0" w:rsidRDefault="00DF7CE0" w:rsidP="00DF7CE0">
      <w:pPr>
        <w:rPr>
          <w:sz w:val="16"/>
        </w:rPr>
      </w:pPr>
      <w:r>
        <w:rPr>
          <w:sz w:val="16"/>
        </w:rPr>
        <w:t xml:space="preserve">Second, as the end of the fiscal year approaches and a small cadre of elected representatives indicates a government shutdown may actually be useful, federal leaders and the workforce must prepare for all the notifications and mechanics of making it happen. Despite the reams of instructions and directives about how to do it, the actual implementation of </w:t>
      </w:r>
      <w:r>
        <w:rPr>
          <w:rStyle w:val="StyleUnderline"/>
          <w:highlight w:val="cyan"/>
        </w:rPr>
        <w:t>a shutdown is</w:t>
      </w:r>
      <w:r>
        <w:rPr>
          <w:sz w:val="16"/>
        </w:rPr>
        <w:t xml:space="preserve"> complicated, </w:t>
      </w:r>
      <w:r>
        <w:rPr>
          <w:rStyle w:val="Emphasis"/>
          <w:highlight w:val="cyan"/>
        </w:rPr>
        <w:t>confusing</w:t>
      </w:r>
      <w:r>
        <w:rPr>
          <w:sz w:val="16"/>
        </w:rPr>
        <w:t xml:space="preserve"> </w:t>
      </w:r>
      <w:r>
        <w:rPr>
          <w:rStyle w:val="StyleUnderline"/>
        </w:rPr>
        <w:t>and subject to shifting interpretations</w:t>
      </w:r>
      <w:r>
        <w:rPr>
          <w:sz w:val="16"/>
        </w:rPr>
        <w:t xml:space="preserve">. In fact, there are so many detailed questions that arise before, during and after a government shutdown that </w:t>
      </w:r>
      <w:r>
        <w:rPr>
          <w:rStyle w:val="StyleUnderline"/>
        </w:rPr>
        <w:t>daily calls at leadership levels across the government consume large amounts of time</w:t>
      </w:r>
      <w:r>
        <w:rPr>
          <w:sz w:val="16"/>
        </w:rPr>
        <w:t xml:space="preserve">. These </w:t>
      </w:r>
      <w:r>
        <w:rPr>
          <w:rStyle w:val="Emphasis"/>
          <w:highlight w:val="cyan"/>
        </w:rPr>
        <w:t>engagements</w:t>
      </w:r>
      <w:r>
        <w:rPr>
          <w:sz w:val="16"/>
        </w:rPr>
        <w:t xml:space="preserve"> </w:t>
      </w:r>
      <w:r>
        <w:rPr>
          <w:rStyle w:val="StyleUnderline"/>
        </w:rPr>
        <w:t>cover a huge range of topics and questions, ranging from ways to maintain military modernization momentum that is lagging China</w:t>
      </w:r>
      <w:r>
        <w:rPr>
          <w:sz w:val="16"/>
        </w:rPr>
        <w:t>, to specifics on the diversion of major training events, to how to pay the local base groundskeeper or provide loan assistance for military families who don’t know when the next paycheck may be coming.</w:t>
      </w:r>
    </w:p>
    <w:p w14:paraId="28002054" w14:textId="77777777" w:rsidR="00DF7CE0" w:rsidRDefault="00DF7CE0" w:rsidP="00DF7CE0">
      <w:pPr>
        <w:rPr>
          <w:sz w:val="16"/>
        </w:rPr>
      </w:pPr>
      <w:r>
        <w:rPr>
          <w:rStyle w:val="StyleUnderline"/>
          <w:highlight w:val="cyan"/>
        </w:rPr>
        <w:t>Multiply</w:t>
      </w:r>
      <w:r>
        <w:rPr>
          <w:sz w:val="16"/>
        </w:rPr>
        <w:t xml:space="preserve"> these calls </w:t>
      </w:r>
      <w:r>
        <w:rPr>
          <w:rStyle w:val="StyleUnderline"/>
          <w:highlight w:val="cyan"/>
        </w:rPr>
        <w:t>across</w:t>
      </w:r>
      <w:r>
        <w:rPr>
          <w:rStyle w:val="StyleUnderline"/>
        </w:rPr>
        <w:t xml:space="preserve"> functional areas around</w:t>
      </w:r>
      <w:r>
        <w:rPr>
          <w:sz w:val="16"/>
        </w:rPr>
        <w:t xml:space="preserve"> </w:t>
      </w:r>
      <w:r>
        <w:rPr>
          <w:rStyle w:val="Emphasis"/>
          <w:highlight w:val="cyan"/>
        </w:rPr>
        <w:t>the globe</w:t>
      </w:r>
      <w:r>
        <w:rPr>
          <w:sz w:val="16"/>
        </w:rPr>
        <w:t xml:space="preserve">, and thousands of hours adding up to millions of dollars are wasted while </w:t>
      </w:r>
      <w:r>
        <w:rPr>
          <w:rStyle w:val="StyleUnderline"/>
          <w:highlight w:val="cyan"/>
        </w:rPr>
        <w:t>attention is diverted from core</w:t>
      </w:r>
      <w:r>
        <w:rPr>
          <w:rStyle w:val="StyleUnderline"/>
        </w:rPr>
        <w:t xml:space="preserve"> </w:t>
      </w:r>
      <w:r>
        <w:rPr>
          <w:sz w:val="16"/>
        </w:rPr>
        <w:t xml:space="preserve">missions and activities, and away from real </w:t>
      </w:r>
      <w:r>
        <w:rPr>
          <w:rStyle w:val="Emphasis"/>
          <w:highlight w:val="cyan"/>
        </w:rPr>
        <w:t>national priorities</w:t>
      </w:r>
      <w:r>
        <w:rPr>
          <w:sz w:val="16"/>
        </w:rPr>
        <w:t xml:space="preserve"> of security and economic progress.</w:t>
      </w:r>
    </w:p>
    <w:p w14:paraId="27E4EC64" w14:textId="77777777" w:rsidR="00DF7CE0" w:rsidRDefault="00DF7CE0" w:rsidP="00DF7CE0">
      <w:pPr>
        <w:rPr>
          <w:sz w:val="16"/>
        </w:rPr>
      </w:pPr>
      <w:r>
        <w:rPr>
          <w:sz w:val="16"/>
        </w:rPr>
        <w:t>Finally, a government shutdown is expensive and imposes a negative cost on the economy, and thereby on security. For example, the Congressional Budget Office estimated that the 2018-2019 shutdown reduced gross domestic product by a total of $11 billion, including $3 billion that was unrecoverable.</w:t>
      </w:r>
    </w:p>
    <w:p w14:paraId="144D82CF" w14:textId="77777777" w:rsidR="00DF7CE0" w:rsidRDefault="00DF7CE0" w:rsidP="00DF7CE0">
      <w:pPr>
        <w:rPr>
          <w:sz w:val="16"/>
        </w:rPr>
      </w:pPr>
      <w:r>
        <w:rPr>
          <w:sz w:val="16"/>
        </w:rPr>
        <w:t>Financial impacts come in the form of reduced access to federal loans, lost interest payments, delayed contracts and the inability to disburse funds, which then reverberates into private sector investments and hiring decisions. A 2019 Senate report found that the three government shutdowns — in 2013, 2018 and 2019 — cost taxpayers nearly $4 billion.</w:t>
      </w:r>
    </w:p>
    <w:p w14:paraId="7CA007CD" w14:textId="77777777" w:rsidR="00DF7CE0" w:rsidRDefault="00DF7CE0" w:rsidP="00DF7CE0">
      <w:pPr>
        <w:rPr>
          <w:sz w:val="16"/>
        </w:rPr>
      </w:pPr>
      <w:r>
        <w:rPr>
          <w:sz w:val="16"/>
        </w:rPr>
        <w:t xml:space="preserve">From a Pentagon perspective, </w:t>
      </w:r>
      <w:r>
        <w:rPr>
          <w:rStyle w:val="StyleUnderline"/>
          <w:highlight w:val="cyan"/>
        </w:rPr>
        <w:t xml:space="preserve">weapons systems are </w:t>
      </w:r>
      <w:r>
        <w:rPr>
          <w:rStyle w:val="Emphasis"/>
          <w:highlight w:val="cyan"/>
        </w:rPr>
        <w:t>delayed</w:t>
      </w:r>
      <w:r>
        <w:rPr>
          <w:sz w:val="16"/>
        </w:rPr>
        <w:t xml:space="preserve">; </w:t>
      </w:r>
      <w:r>
        <w:rPr>
          <w:rStyle w:val="Emphasis"/>
          <w:highlight w:val="cyan"/>
        </w:rPr>
        <w:t>training is missed</w:t>
      </w:r>
      <w:r>
        <w:rPr>
          <w:sz w:val="16"/>
        </w:rPr>
        <w:t xml:space="preserve">, </w:t>
      </w:r>
      <w:r>
        <w:rPr>
          <w:rStyle w:val="StyleUnderline"/>
        </w:rPr>
        <w:t>which impacts readiness</w:t>
      </w:r>
      <w:r>
        <w:rPr>
          <w:sz w:val="16"/>
        </w:rPr>
        <w:t xml:space="preserve">; and junior uniform personnel, who are already struggling with financial challenges, go unpaid while they continue to work. In addition, </w:t>
      </w:r>
      <w:r>
        <w:rPr>
          <w:rStyle w:val="StyleUnderline"/>
          <w:highlight w:val="cyan"/>
        </w:rPr>
        <w:t>costs are incurred</w:t>
      </w:r>
      <w:r>
        <w:rPr>
          <w:sz w:val="16"/>
        </w:rPr>
        <w:t xml:space="preserve"> when back pay is provided to a federal workforce that is largely furloughed. </w:t>
      </w:r>
      <w:r>
        <w:rPr>
          <w:rStyle w:val="StyleUnderline"/>
          <w:highlight w:val="cyan"/>
        </w:rPr>
        <w:t>These</w:t>
      </w:r>
      <w:r>
        <w:rPr>
          <w:sz w:val="16"/>
        </w:rPr>
        <w:t xml:space="preserve"> financial impacts not only waste taxpayer dollars, but they </w:t>
      </w:r>
      <w:r>
        <w:rPr>
          <w:rStyle w:val="Emphasis"/>
          <w:highlight w:val="cyan"/>
        </w:rPr>
        <w:t>reach</w:t>
      </w:r>
      <w:r>
        <w:rPr>
          <w:sz w:val="16"/>
        </w:rPr>
        <w:t xml:space="preserve"> large and small businesses, a shaky supply chain, and ultimately </w:t>
      </w:r>
      <w:r>
        <w:rPr>
          <w:rStyle w:val="Emphasis"/>
          <w:highlight w:val="cyan"/>
        </w:rPr>
        <w:t>military competitiveness</w:t>
      </w:r>
      <w:r>
        <w:rPr>
          <w:sz w:val="16"/>
        </w:rPr>
        <w:t xml:space="preserve"> and national security.</w:t>
      </w:r>
    </w:p>
    <w:p w14:paraId="2258440D" w14:textId="77777777" w:rsidR="00DF7CE0" w:rsidRDefault="00DF7CE0" w:rsidP="00DF7CE0">
      <w:pPr>
        <w:rPr>
          <w:sz w:val="16"/>
        </w:rPr>
      </w:pPr>
      <w:r>
        <w:rPr>
          <w:sz w:val="16"/>
        </w:rPr>
        <w:t xml:space="preserve">Congress has a key constitutional responsibility: providing annual appropriations to fund the federal government. The federal government has only one mandatory and exclusive job: providing for the common defense. A government </w:t>
      </w:r>
      <w:r>
        <w:rPr>
          <w:rStyle w:val="StyleUnderline"/>
          <w:highlight w:val="cyan"/>
        </w:rPr>
        <w:t>shutdown is</w:t>
      </w:r>
      <w:r>
        <w:rPr>
          <w:sz w:val="16"/>
        </w:rPr>
        <w:t xml:space="preserve"> </w:t>
      </w:r>
      <w:r>
        <w:rPr>
          <w:rStyle w:val="StyleUnderline"/>
          <w:highlight w:val="cyan"/>
        </w:rPr>
        <w:t>a</w:t>
      </w:r>
      <w:r>
        <w:rPr>
          <w:sz w:val="16"/>
        </w:rPr>
        <w:t xml:space="preserve">n avoidable self-inflicted wound that </w:t>
      </w:r>
      <w:r>
        <w:rPr>
          <w:rStyle w:val="StyleUnderline"/>
          <w:highlight w:val="cyan"/>
        </w:rPr>
        <w:t>disgraceful</w:t>
      </w:r>
      <w:r>
        <w:rPr>
          <w:sz w:val="16"/>
        </w:rPr>
        <w:t xml:space="preserve">ly demonstrates </w:t>
      </w:r>
      <w:r>
        <w:rPr>
          <w:rStyle w:val="StyleUnderline"/>
          <w:highlight w:val="cyan"/>
        </w:rPr>
        <w:t>failure</w:t>
      </w:r>
      <w:r>
        <w:rPr>
          <w:sz w:val="16"/>
        </w:rPr>
        <w:t xml:space="preserve"> to meet both foundational tasks while </w:t>
      </w:r>
      <w:r>
        <w:rPr>
          <w:rStyle w:val="StyleUnderline"/>
          <w:highlight w:val="cyan"/>
        </w:rPr>
        <w:t>damaging</w:t>
      </w:r>
      <w:r>
        <w:rPr>
          <w:sz w:val="16"/>
        </w:rPr>
        <w:t xml:space="preserve"> </w:t>
      </w:r>
      <w:r>
        <w:rPr>
          <w:rStyle w:val="StyleUnderline"/>
          <w:highlight w:val="cyan"/>
        </w:rPr>
        <w:t xml:space="preserve">America’s </w:t>
      </w:r>
      <w:r>
        <w:rPr>
          <w:rStyle w:val="Emphasis"/>
          <w:highlight w:val="cyan"/>
        </w:rPr>
        <w:t>rep</w:t>
      </w:r>
      <w:r>
        <w:rPr>
          <w:rStyle w:val="Emphasis"/>
        </w:rPr>
        <w:t>utation</w:t>
      </w:r>
      <w:r>
        <w:rPr>
          <w:rStyle w:val="StyleUnderline"/>
        </w:rPr>
        <w:t xml:space="preserve">, </w:t>
      </w:r>
      <w:r>
        <w:rPr>
          <w:rStyle w:val="Emphasis"/>
          <w:highlight w:val="cyan"/>
        </w:rPr>
        <w:t>security</w:t>
      </w:r>
      <w:r>
        <w:rPr>
          <w:rStyle w:val="StyleUnderline"/>
          <w:highlight w:val="cyan"/>
        </w:rPr>
        <w:t xml:space="preserve"> and </w:t>
      </w:r>
      <w:r>
        <w:rPr>
          <w:rStyle w:val="Emphasis"/>
          <w:highlight w:val="cyan"/>
        </w:rPr>
        <w:t>economy</w:t>
      </w:r>
      <w:r>
        <w:rPr>
          <w:sz w:val="16"/>
        </w:rPr>
        <w:t>.</w:t>
      </w:r>
    </w:p>
    <w:p w14:paraId="2F3774E0" w14:textId="77777777" w:rsidR="00DF7CE0" w:rsidRDefault="00DF7CE0" w:rsidP="00DF7CE0">
      <w:pPr>
        <w:rPr>
          <w:sz w:val="16"/>
        </w:rPr>
      </w:pPr>
    </w:p>
    <w:p w14:paraId="7D8B7A28" w14:textId="77777777" w:rsidR="00DF7CE0" w:rsidRDefault="00DF7CE0" w:rsidP="00DF7CE0">
      <w:pPr>
        <w:pStyle w:val="Heading4"/>
        <w:rPr>
          <w:rFonts w:cs="Arial"/>
        </w:rPr>
      </w:pPr>
      <w:r>
        <w:rPr>
          <w:rFonts w:cs="Arial"/>
        </w:rPr>
        <w:t xml:space="preserve">The impact is </w:t>
      </w:r>
      <w:r>
        <w:rPr>
          <w:rFonts w:cs="Arial"/>
          <w:u w:val="single"/>
        </w:rPr>
        <w:t>nuclear war</w:t>
      </w:r>
      <w:r>
        <w:rPr>
          <w:rFonts w:cs="Arial"/>
        </w:rPr>
        <w:t xml:space="preserve">, </w:t>
      </w:r>
      <w:r>
        <w:rPr>
          <w:rFonts w:cs="Arial"/>
          <w:u w:val="single"/>
        </w:rPr>
        <w:t>nuclear terror,</w:t>
      </w:r>
      <w:r>
        <w:rPr>
          <w:rFonts w:cs="Arial"/>
        </w:rPr>
        <w:t xml:space="preserve"> and </w:t>
      </w:r>
      <w:r>
        <w:rPr>
          <w:rFonts w:cs="Arial"/>
          <w:u w:val="single"/>
        </w:rPr>
        <w:t>arms racing</w:t>
      </w:r>
      <w:r>
        <w:rPr>
          <w:rFonts w:cs="Arial"/>
        </w:rPr>
        <w:t>.</w:t>
      </w:r>
    </w:p>
    <w:p w14:paraId="6ADA46FE" w14:textId="77777777" w:rsidR="00DF7CE0" w:rsidRDefault="00DF7CE0" w:rsidP="00DF7CE0">
      <w:r>
        <w:rPr>
          <w:rStyle w:val="Style13ptBold"/>
        </w:rPr>
        <w:t xml:space="preserve">Brands ’18 </w:t>
      </w:r>
      <w:r>
        <w:t>[Hal; January 16; Professor of Global Affairs at Johns Hopkins University’s School of Advanced International Studies, Senior Fellow at the Center for Strategic and Budgetary Assessments; American Grand Strategy in the Age of Trump, “Does America Have Enough Hard Power?” Ch. 6]</w:t>
      </w:r>
    </w:p>
    <w:p w14:paraId="52E25EDB" w14:textId="77777777" w:rsidR="00DF7CE0" w:rsidRDefault="00DF7CE0" w:rsidP="00DF7CE0">
      <w:pPr>
        <w:rPr>
          <w:sz w:val="16"/>
        </w:rPr>
      </w:pPr>
      <w:r>
        <w:rPr>
          <w:sz w:val="16"/>
        </w:rPr>
        <w:t>Primacy and Post-Cold War Grand Strategy</w:t>
      </w:r>
    </w:p>
    <w:p w14:paraId="515DD6A4" w14:textId="77777777" w:rsidR="00DF7CE0" w:rsidRDefault="00DF7CE0" w:rsidP="00DF7CE0">
      <w:pPr>
        <w:rPr>
          <w:sz w:val="16"/>
        </w:rPr>
      </w:pPr>
      <w:r>
        <w:rPr>
          <w:sz w:val="16"/>
        </w:rPr>
        <w:t xml:space="preserve">Since World War II, </w:t>
      </w:r>
      <w:r>
        <w:rPr>
          <w:rStyle w:val="StyleUnderline"/>
        </w:rPr>
        <w:t>the U</w:t>
      </w:r>
      <w:r>
        <w:rPr>
          <w:sz w:val="16"/>
        </w:rPr>
        <w:t xml:space="preserve">nited </w:t>
      </w:r>
      <w:r>
        <w:rPr>
          <w:rStyle w:val="StyleUnderline"/>
        </w:rPr>
        <w:t>S</w:t>
      </w:r>
      <w:r>
        <w:rPr>
          <w:sz w:val="16"/>
        </w:rPr>
        <w:t xml:space="preserve">tates </w:t>
      </w:r>
      <w:r>
        <w:rPr>
          <w:rStyle w:val="StyleUnderline"/>
        </w:rPr>
        <w:t xml:space="preserve">has had a military </w:t>
      </w:r>
      <w:r>
        <w:rPr>
          <w:rStyle w:val="Emphasis"/>
        </w:rPr>
        <w:t>second to none</w:t>
      </w:r>
      <w:r>
        <w:rPr>
          <w:sz w:val="16"/>
        </w:rPr>
        <w:t xml:space="preserve">. Since the Cold War, </w:t>
      </w:r>
      <w:r>
        <w:rPr>
          <w:rStyle w:val="StyleUnderline"/>
          <w:highlight w:val="cyan"/>
        </w:rPr>
        <w:t>America</w:t>
      </w:r>
      <w:r>
        <w:rPr>
          <w:sz w:val="16"/>
        </w:rPr>
        <w:t xml:space="preserve"> has </w:t>
      </w:r>
      <w:r>
        <w:rPr>
          <w:rStyle w:val="StyleUnderline"/>
          <w:highlight w:val="cyan"/>
        </w:rPr>
        <w:t>committed to</w:t>
      </w:r>
      <w:r>
        <w:rPr>
          <w:sz w:val="16"/>
        </w:rPr>
        <w:t xml:space="preserve"> having </w:t>
      </w:r>
      <w:r>
        <w:rPr>
          <w:rStyle w:val="Emphasis"/>
        </w:rPr>
        <w:t>overwhelming</w:t>
      </w:r>
      <w:r>
        <w:rPr>
          <w:rStyle w:val="StyleUnderline"/>
        </w:rPr>
        <w:t xml:space="preserve"> military </w:t>
      </w:r>
      <w:r>
        <w:rPr>
          <w:rStyle w:val="Emphasis"/>
          <w:highlight w:val="cyan"/>
        </w:rPr>
        <w:t>primacy</w:t>
      </w:r>
      <w:r>
        <w:rPr>
          <w:sz w:val="16"/>
        </w:rPr>
        <w:t xml:space="preserve">. </w:t>
      </w:r>
      <w:r>
        <w:rPr>
          <w:rStyle w:val="StyleUnderline"/>
        </w:rPr>
        <w:t>The idea</w:t>
      </w:r>
      <w:r>
        <w:rPr>
          <w:sz w:val="16"/>
        </w:rPr>
        <w:t xml:space="preserve">, as George W. Bush declared in 2002, that </w:t>
      </w:r>
      <w:r>
        <w:rPr>
          <w:rStyle w:val="StyleUnderline"/>
        </w:rPr>
        <w:t>America must possess “</w:t>
      </w:r>
      <w:r>
        <w:rPr>
          <w:rStyle w:val="Emphasis"/>
        </w:rPr>
        <w:t>strengths beyond challenge</w:t>
      </w:r>
      <w:r>
        <w:rPr>
          <w:rStyle w:val="StyleUnderline"/>
        </w:rPr>
        <w:t xml:space="preserve">” has featured </w:t>
      </w:r>
      <w:r>
        <w:rPr>
          <w:rStyle w:val="StyleUnderline"/>
          <w:highlight w:val="cyan"/>
        </w:rPr>
        <w:t xml:space="preserve">in </w:t>
      </w:r>
      <w:r>
        <w:rPr>
          <w:rStyle w:val="Emphasis"/>
          <w:highlight w:val="cyan"/>
        </w:rPr>
        <w:t>every</w:t>
      </w:r>
      <w:r>
        <w:rPr>
          <w:sz w:val="16"/>
        </w:rPr>
        <w:t xml:space="preserve"> major U.S. </w:t>
      </w:r>
      <w:r>
        <w:rPr>
          <w:rStyle w:val="StyleUnderline"/>
        </w:rPr>
        <w:t xml:space="preserve">strategy </w:t>
      </w:r>
      <w:r>
        <w:rPr>
          <w:rStyle w:val="StyleUnderline"/>
          <w:highlight w:val="cyan"/>
        </w:rPr>
        <w:t>document</w:t>
      </w:r>
      <w:r>
        <w:rPr>
          <w:rStyle w:val="StyleUnderline"/>
        </w:rPr>
        <w:t xml:space="preserve"> for a quarter century</w:t>
      </w:r>
      <w:r>
        <w:rPr>
          <w:sz w:val="16"/>
        </w:rPr>
        <w:t xml:space="preserve">; it has also been reflected in concrete terms.6 </w:t>
      </w:r>
    </w:p>
    <w:p w14:paraId="18003EAD" w14:textId="77777777" w:rsidR="00DF7CE0" w:rsidRDefault="00DF7CE0" w:rsidP="00DF7CE0">
      <w:pPr>
        <w:rPr>
          <w:sz w:val="16"/>
        </w:rPr>
      </w:pPr>
      <w:r>
        <w:rPr>
          <w:sz w:val="16"/>
        </w:rPr>
        <w:t xml:space="preserve">From the early 1990s, for example, </w:t>
      </w:r>
      <w:r>
        <w:rPr>
          <w:rStyle w:val="StyleUnderline"/>
          <w:highlight w:val="cyan"/>
        </w:rPr>
        <w:t>the U</w:t>
      </w:r>
      <w:r>
        <w:rPr>
          <w:sz w:val="16"/>
        </w:rPr>
        <w:t xml:space="preserve">nited </w:t>
      </w:r>
      <w:r>
        <w:rPr>
          <w:rStyle w:val="StyleUnderline"/>
          <w:highlight w:val="cyan"/>
        </w:rPr>
        <w:t>S</w:t>
      </w:r>
      <w:r>
        <w:rPr>
          <w:sz w:val="16"/>
        </w:rPr>
        <w:t xml:space="preserve">tates consistently </w:t>
      </w:r>
      <w:r>
        <w:rPr>
          <w:rStyle w:val="StyleUnderline"/>
        </w:rPr>
        <w:t>accounted for</w:t>
      </w:r>
      <w:r>
        <w:rPr>
          <w:sz w:val="16"/>
        </w:rPr>
        <w:t xml:space="preserve"> around 35 to </w:t>
      </w:r>
      <w:r>
        <w:rPr>
          <w:rStyle w:val="Emphasis"/>
        </w:rPr>
        <w:t>45 percent</w:t>
      </w:r>
      <w:r>
        <w:rPr>
          <w:rStyle w:val="StyleUnderline"/>
        </w:rPr>
        <w:t xml:space="preserve"> of world defense spending and </w:t>
      </w:r>
      <w:r>
        <w:rPr>
          <w:rStyle w:val="StyleUnderline"/>
          <w:highlight w:val="cyan"/>
        </w:rPr>
        <w:t xml:space="preserve">maintained </w:t>
      </w:r>
      <w:r>
        <w:rPr>
          <w:rStyle w:val="Emphasis"/>
          <w:highlight w:val="cyan"/>
        </w:rPr>
        <w:t>peerless</w:t>
      </w:r>
      <w:r>
        <w:rPr>
          <w:rStyle w:val="Emphasis"/>
        </w:rPr>
        <w:t xml:space="preserve"> global </w:t>
      </w:r>
      <w:r>
        <w:rPr>
          <w:rStyle w:val="Emphasis"/>
          <w:highlight w:val="cyan"/>
        </w:rPr>
        <w:t>power-projection</w:t>
      </w:r>
      <w:r>
        <w:rPr>
          <w:rStyle w:val="StyleUnderline"/>
        </w:rPr>
        <w:t xml:space="preserve"> capabilities</w:t>
      </w:r>
      <w:r>
        <w:rPr>
          <w:sz w:val="16"/>
        </w:rPr>
        <w:t xml:space="preserve">.7 Perhaps more important, </w:t>
      </w:r>
      <w:r>
        <w:rPr>
          <w:rStyle w:val="StyleUnderline"/>
        </w:rPr>
        <w:t>U.S. primacy was</w:t>
      </w:r>
      <w:r>
        <w:rPr>
          <w:sz w:val="16"/>
        </w:rPr>
        <w:t xml:space="preserve"> also </w:t>
      </w:r>
      <w:r>
        <w:rPr>
          <w:rStyle w:val="StyleUnderline"/>
        </w:rPr>
        <w:t xml:space="preserve">unrivaled </w:t>
      </w:r>
      <w:r>
        <w:rPr>
          <w:rStyle w:val="StyleUnderline"/>
          <w:highlight w:val="cyan"/>
        </w:rPr>
        <w:t>in</w:t>
      </w:r>
      <w:r>
        <w:rPr>
          <w:rStyle w:val="StyleUnderline"/>
        </w:rPr>
        <w:t xml:space="preserve"> key overseas </w:t>
      </w:r>
      <w:r>
        <w:rPr>
          <w:rStyle w:val="Emphasis"/>
        </w:rPr>
        <w:t>strategic regions</w:t>
      </w:r>
      <w:r>
        <w:rPr>
          <w:rStyle w:val="StyleUnderline"/>
        </w:rPr>
        <w:t>—</w:t>
      </w:r>
      <w:r>
        <w:rPr>
          <w:rStyle w:val="Emphasis"/>
          <w:highlight w:val="cyan"/>
        </w:rPr>
        <w:t>Europe</w:t>
      </w:r>
      <w:r>
        <w:rPr>
          <w:rStyle w:val="StyleUnderline"/>
        </w:rPr>
        <w:t xml:space="preserve">, </w:t>
      </w:r>
      <w:r>
        <w:rPr>
          <w:rStyle w:val="Emphasis"/>
        </w:rPr>
        <w:t xml:space="preserve">East </w:t>
      </w:r>
      <w:r>
        <w:rPr>
          <w:rStyle w:val="Emphasis"/>
          <w:highlight w:val="cyan"/>
        </w:rPr>
        <w:t>Asia</w:t>
      </w:r>
      <w:r>
        <w:rPr>
          <w:rStyle w:val="StyleUnderline"/>
          <w:highlight w:val="cyan"/>
        </w:rPr>
        <w:t>, the</w:t>
      </w:r>
      <w:r>
        <w:rPr>
          <w:rStyle w:val="StyleUnderline"/>
        </w:rPr>
        <w:t xml:space="preserve"> </w:t>
      </w:r>
      <w:r>
        <w:rPr>
          <w:rStyle w:val="Emphasis"/>
        </w:rPr>
        <w:t xml:space="preserve">Middle </w:t>
      </w:r>
      <w:r>
        <w:rPr>
          <w:rStyle w:val="Emphasis"/>
          <w:highlight w:val="cyan"/>
        </w:rPr>
        <w:t>East</w:t>
      </w:r>
      <w:r>
        <w:rPr>
          <w:rStyle w:val="StyleUnderline"/>
        </w:rPr>
        <w:t>. From thrashing</w:t>
      </w:r>
      <w:r>
        <w:rPr>
          <w:sz w:val="16"/>
        </w:rPr>
        <w:t xml:space="preserve"> Saddam </w:t>
      </w:r>
      <w:r>
        <w:rPr>
          <w:rStyle w:val="StyleUnderline"/>
        </w:rPr>
        <w:t>Hussein’s</w:t>
      </w:r>
      <w:r>
        <w:rPr>
          <w:sz w:val="16"/>
        </w:rPr>
        <w:t xml:space="preserve"> million-man </w:t>
      </w:r>
      <w:r>
        <w:rPr>
          <w:rStyle w:val="StyleUnderline"/>
        </w:rPr>
        <w:t>Iraqi military during</w:t>
      </w:r>
      <w:r>
        <w:rPr>
          <w:sz w:val="16"/>
        </w:rPr>
        <w:t xml:space="preserve"> Operation </w:t>
      </w:r>
      <w:r>
        <w:rPr>
          <w:rStyle w:val="StyleUnderline"/>
        </w:rPr>
        <w:t>Desert Storm, to deploying</w:t>
      </w:r>
      <w:r>
        <w:rPr>
          <w:sz w:val="16"/>
        </w:rPr>
        <w:t>—with impunity—</w:t>
      </w:r>
      <w:r>
        <w:rPr>
          <w:rStyle w:val="StyleUnderline"/>
        </w:rPr>
        <w:t>two carrier strike groups off Taiwan</w:t>
      </w:r>
      <w:r>
        <w:rPr>
          <w:sz w:val="16"/>
        </w:rPr>
        <w:t xml:space="preserve"> during the China-Taiwan crisis of 1995– 96, </w:t>
      </w:r>
      <w:r>
        <w:rPr>
          <w:rStyle w:val="StyleUnderline"/>
        </w:rPr>
        <w:t xml:space="preserve">Washington has been able to </w:t>
      </w:r>
      <w:r>
        <w:rPr>
          <w:rStyle w:val="Emphasis"/>
        </w:rPr>
        <w:t>project military power</w:t>
      </w:r>
      <w:r>
        <w:rPr>
          <w:rStyle w:val="StyleUnderline"/>
        </w:rPr>
        <w:t xml:space="preserve"> superior to anything a </w:t>
      </w:r>
      <w:r>
        <w:rPr>
          <w:rStyle w:val="Emphasis"/>
        </w:rPr>
        <w:t>regional rival</w:t>
      </w:r>
      <w:r>
        <w:rPr>
          <w:rStyle w:val="StyleUnderline"/>
        </w:rPr>
        <w:t xml:space="preserve"> could employ</w:t>
      </w:r>
      <w:r>
        <w:rPr>
          <w:sz w:val="16"/>
        </w:rPr>
        <w:t xml:space="preserve"> even </w:t>
      </w:r>
      <w:r>
        <w:rPr>
          <w:rStyle w:val="StyleUnderline"/>
        </w:rPr>
        <w:t>on its own geopolitical doorstep</w:t>
      </w:r>
      <w:r>
        <w:rPr>
          <w:sz w:val="16"/>
        </w:rPr>
        <w:t>.</w:t>
      </w:r>
    </w:p>
    <w:p w14:paraId="5C71384E" w14:textId="77777777" w:rsidR="00DF7CE0" w:rsidRDefault="00DF7CE0" w:rsidP="00DF7CE0">
      <w:pPr>
        <w:rPr>
          <w:sz w:val="16"/>
        </w:rPr>
      </w:pPr>
      <w:r>
        <w:rPr>
          <w:sz w:val="16"/>
        </w:rPr>
        <w:t xml:space="preserve">This </w:t>
      </w:r>
      <w:r>
        <w:rPr>
          <w:rStyle w:val="StyleUnderline"/>
        </w:rPr>
        <w:t xml:space="preserve">military </w:t>
      </w:r>
      <w:r>
        <w:rPr>
          <w:rStyle w:val="StyleUnderline"/>
          <w:highlight w:val="cyan"/>
        </w:rPr>
        <w:t>dominance</w:t>
      </w:r>
      <w:r>
        <w:rPr>
          <w:sz w:val="16"/>
        </w:rPr>
        <w:t xml:space="preserve"> has </w:t>
      </w:r>
      <w:r>
        <w:rPr>
          <w:rStyle w:val="StyleUnderline"/>
          <w:highlight w:val="cyan"/>
        </w:rPr>
        <w:t>constituted the</w:t>
      </w:r>
      <w:r>
        <w:rPr>
          <w:rStyle w:val="StyleUnderline"/>
        </w:rPr>
        <w:t xml:space="preserve"> </w:t>
      </w:r>
      <w:r>
        <w:rPr>
          <w:rStyle w:val="Emphasis"/>
        </w:rPr>
        <w:t xml:space="preserve">hard-power </w:t>
      </w:r>
      <w:r>
        <w:rPr>
          <w:rStyle w:val="Emphasis"/>
          <w:highlight w:val="cyan"/>
        </w:rPr>
        <w:t>backbone</w:t>
      </w:r>
      <w:r>
        <w:rPr>
          <w:rStyle w:val="StyleUnderline"/>
          <w:highlight w:val="cyan"/>
        </w:rPr>
        <w:t xml:space="preserve"> of</w:t>
      </w:r>
      <w:r>
        <w:rPr>
          <w:sz w:val="16"/>
        </w:rPr>
        <w:t xml:space="preserve"> an ambitious </w:t>
      </w:r>
      <w:r>
        <w:rPr>
          <w:rStyle w:val="Emphasis"/>
        </w:rPr>
        <w:t xml:space="preserve">global </w:t>
      </w:r>
      <w:r>
        <w:rPr>
          <w:rStyle w:val="Emphasis"/>
          <w:highlight w:val="cyan"/>
        </w:rPr>
        <w:t>strategy</w:t>
      </w:r>
      <w:r>
        <w:rPr>
          <w:sz w:val="16"/>
        </w:rPr>
        <w:t xml:space="preserve">. After the Cold War, </w:t>
      </w:r>
      <w:r>
        <w:rPr>
          <w:rStyle w:val="StyleUnderline"/>
        </w:rPr>
        <w:t xml:space="preserve">U.S. policymakers committed </w:t>
      </w:r>
      <w:r>
        <w:rPr>
          <w:rStyle w:val="StyleUnderline"/>
          <w:highlight w:val="cyan"/>
        </w:rPr>
        <w:t>to</w:t>
      </w:r>
      <w:r>
        <w:rPr>
          <w:rStyle w:val="StyleUnderline"/>
        </w:rPr>
        <w:t xml:space="preserve"> averting a return to</w:t>
      </w:r>
      <w:r>
        <w:rPr>
          <w:sz w:val="16"/>
        </w:rPr>
        <w:t xml:space="preserve"> the </w:t>
      </w:r>
      <w:r>
        <w:rPr>
          <w:rStyle w:val="Emphasis"/>
        </w:rPr>
        <w:t>unstable multipolarity</w:t>
      </w:r>
      <w:r>
        <w:rPr>
          <w:sz w:val="16"/>
        </w:rPr>
        <w:t xml:space="preserve"> of earlier eras, </w:t>
      </w:r>
      <w:r>
        <w:rPr>
          <w:rStyle w:val="StyleUnderline"/>
        </w:rPr>
        <w:t>and</w:t>
      </w:r>
      <w:r>
        <w:rPr>
          <w:sz w:val="16"/>
        </w:rPr>
        <w:t xml:space="preserve"> to </w:t>
      </w:r>
      <w:r>
        <w:rPr>
          <w:rStyle w:val="StyleUnderline"/>
          <w:highlight w:val="cyan"/>
        </w:rPr>
        <w:t>perpetuat</w:t>
      </w:r>
      <w:r>
        <w:rPr>
          <w:rStyle w:val="StyleUnderline"/>
        </w:rPr>
        <w:t xml:space="preserve">ing </w:t>
      </w:r>
      <w:r>
        <w:rPr>
          <w:rStyle w:val="StyleUnderline"/>
          <w:highlight w:val="cyan"/>
        </w:rPr>
        <w:t>the</w:t>
      </w:r>
      <w:r>
        <w:rPr>
          <w:sz w:val="16"/>
        </w:rPr>
        <w:t xml:space="preserve"> more </w:t>
      </w:r>
      <w:r>
        <w:rPr>
          <w:rStyle w:val="StyleUnderline"/>
        </w:rPr>
        <w:t xml:space="preserve">favorable </w:t>
      </w:r>
      <w:r>
        <w:rPr>
          <w:rStyle w:val="Emphasis"/>
          <w:highlight w:val="cyan"/>
        </w:rPr>
        <w:t>unipolar order</w:t>
      </w:r>
      <w:r>
        <w:rPr>
          <w:rStyle w:val="StyleUnderline"/>
          <w:highlight w:val="cyan"/>
        </w:rPr>
        <w:t>. They</w:t>
      </w:r>
      <w:r>
        <w:rPr>
          <w:rStyle w:val="StyleUnderline"/>
        </w:rPr>
        <w:t xml:space="preserve"> committed to building</w:t>
      </w:r>
      <w:r>
        <w:rPr>
          <w:sz w:val="16"/>
        </w:rPr>
        <w:t xml:space="preserve"> on the successes of the postwar era by further advancing liberal political values and </w:t>
      </w:r>
      <w:r>
        <w:rPr>
          <w:rStyle w:val="StyleUnderline"/>
        </w:rPr>
        <w:t>an</w:t>
      </w:r>
      <w:r>
        <w:rPr>
          <w:sz w:val="16"/>
        </w:rPr>
        <w:t xml:space="preserve"> open </w:t>
      </w:r>
      <w:r>
        <w:rPr>
          <w:rStyle w:val="StyleUnderline"/>
        </w:rPr>
        <w:t>international economy, and</w:t>
      </w:r>
      <w:r>
        <w:rPr>
          <w:sz w:val="16"/>
        </w:rPr>
        <w:t xml:space="preserve"> to </w:t>
      </w:r>
      <w:r>
        <w:rPr>
          <w:rStyle w:val="StyleUnderline"/>
          <w:highlight w:val="cyan"/>
        </w:rPr>
        <w:t>suppress</w:t>
      </w:r>
      <w:r>
        <w:rPr>
          <w:rStyle w:val="StyleUnderline"/>
        </w:rPr>
        <w:t xml:space="preserve">ing </w:t>
      </w:r>
      <w:r>
        <w:rPr>
          <w:rStyle w:val="Emphasis"/>
        </w:rPr>
        <w:t>international scourges</w:t>
      </w:r>
      <w:r>
        <w:rPr>
          <w:rStyle w:val="StyleUnderline"/>
        </w:rPr>
        <w:t xml:space="preserve"> such as </w:t>
      </w:r>
      <w:r>
        <w:rPr>
          <w:rStyle w:val="Emphasis"/>
          <w:highlight w:val="cyan"/>
        </w:rPr>
        <w:t>rogue states</w:t>
      </w:r>
      <w:r>
        <w:rPr>
          <w:rStyle w:val="StyleUnderline"/>
          <w:highlight w:val="cyan"/>
        </w:rPr>
        <w:t xml:space="preserve">, </w:t>
      </w:r>
      <w:r>
        <w:rPr>
          <w:rStyle w:val="Emphasis"/>
          <w:highlight w:val="cyan"/>
        </w:rPr>
        <w:t>nuclear prolif</w:t>
      </w:r>
      <w:r>
        <w:rPr>
          <w:rStyle w:val="Emphasis"/>
        </w:rPr>
        <w:t>eration</w:t>
      </w:r>
      <w:r>
        <w:rPr>
          <w:rStyle w:val="StyleUnderline"/>
        </w:rPr>
        <w:t xml:space="preserve">, </w:t>
      </w:r>
      <w:r>
        <w:rPr>
          <w:rStyle w:val="StyleUnderline"/>
          <w:highlight w:val="cyan"/>
        </w:rPr>
        <w:t>and</w:t>
      </w:r>
      <w:r>
        <w:rPr>
          <w:rStyle w:val="StyleUnderline"/>
        </w:rPr>
        <w:t xml:space="preserve"> </w:t>
      </w:r>
      <w:r>
        <w:rPr>
          <w:rStyle w:val="Emphasis"/>
        </w:rPr>
        <w:t xml:space="preserve">catastrophic </w:t>
      </w:r>
      <w:r>
        <w:rPr>
          <w:rStyle w:val="Emphasis"/>
          <w:highlight w:val="cyan"/>
        </w:rPr>
        <w:t>terror</w:t>
      </w:r>
      <w:r>
        <w:rPr>
          <w:rStyle w:val="Emphasis"/>
        </w:rPr>
        <w:t>ism</w:t>
      </w:r>
      <w:r>
        <w:rPr>
          <w:sz w:val="16"/>
        </w:rPr>
        <w:t xml:space="preserve">. And because they recognized that military force remained the ultima ratio regum, </w:t>
      </w:r>
      <w:r>
        <w:rPr>
          <w:rStyle w:val="StyleUnderline"/>
        </w:rPr>
        <w:t xml:space="preserve">they understood the </w:t>
      </w:r>
      <w:r>
        <w:rPr>
          <w:rStyle w:val="Emphasis"/>
        </w:rPr>
        <w:t>centrality</w:t>
      </w:r>
      <w:r>
        <w:rPr>
          <w:rStyle w:val="StyleUnderline"/>
        </w:rPr>
        <w:t xml:space="preserve"> of </w:t>
      </w:r>
      <w:r>
        <w:rPr>
          <w:rStyle w:val="Emphasis"/>
        </w:rPr>
        <w:t>military preponderance</w:t>
      </w:r>
      <w:r>
        <w:rPr>
          <w:sz w:val="16"/>
        </w:rPr>
        <w:t xml:space="preserve">. </w:t>
      </w:r>
    </w:p>
    <w:p w14:paraId="7E89F0C8" w14:textId="77777777" w:rsidR="00DF7CE0" w:rsidRDefault="00DF7CE0" w:rsidP="00DF7CE0">
      <w:pPr>
        <w:rPr>
          <w:sz w:val="16"/>
        </w:rPr>
      </w:pPr>
      <w:r>
        <w:rPr>
          <w:rStyle w:val="StyleUnderline"/>
          <w:highlight w:val="cyan"/>
        </w:rPr>
        <w:t>Washington</w:t>
      </w:r>
      <w:r>
        <w:rPr>
          <w:sz w:val="16"/>
        </w:rPr>
        <w:t xml:space="preserve"> would </w:t>
      </w:r>
      <w:r>
        <w:rPr>
          <w:rStyle w:val="StyleUnderline"/>
        </w:rPr>
        <w:t>need</w:t>
      </w:r>
      <w:r>
        <w:rPr>
          <w:sz w:val="16"/>
        </w:rPr>
        <w:t xml:space="preserve"> the </w:t>
      </w:r>
      <w:r>
        <w:rPr>
          <w:rStyle w:val="StyleUnderline"/>
        </w:rPr>
        <w:t>military power</w:t>
      </w:r>
      <w:r>
        <w:rPr>
          <w:sz w:val="16"/>
        </w:rPr>
        <w:t xml:space="preserve"> necessary </w:t>
      </w:r>
      <w:r>
        <w:rPr>
          <w:rStyle w:val="StyleUnderline"/>
        </w:rPr>
        <w:t>to underwrite</w:t>
      </w:r>
      <w:r>
        <w:rPr>
          <w:sz w:val="16"/>
        </w:rPr>
        <w:t xml:space="preserve"> worldwide </w:t>
      </w:r>
      <w:r>
        <w:rPr>
          <w:rStyle w:val="StyleUnderline"/>
        </w:rPr>
        <w:t xml:space="preserve">alliance commitments. It would have to </w:t>
      </w:r>
      <w:r>
        <w:rPr>
          <w:rStyle w:val="StyleUnderline"/>
          <w:highlight w:val="cyan"/>
        </w:rPr>
        <w:t>preserve</w:t>
      </w:r>
      <w:r>
        <w:rPr>
          <w:rStyle w:val="StyleUnderline"/>
        </w:rPr>
        <w:t xml:space="preserve"> </w:t>
      </w:r>
      <w:r>
        <w:rPr>
          <w:rStyle w:val="Emphasis"/>
        </w:rPr>
        <w:t xml:space="preserve">substantial </w:t>
      </w:r>
      <w:r>
        <w:rPr>
          <w:rStyle w:val="Emphasis"/>
          <w:highlight w:val="cyan"/>
        </w:rPr>
        <w:t>overmatch</w:t>
      </w:r>
      <w:r>
        <w:rPr>
          <w:rStyle w:val="StyleUnderline"/>
          <w:highlight w:val="cyan"/>
        </w:rPr>
        <w:t xml:space="preserve"> versus</w:t>
      </w:r>
      <w:r>
        <w:rPr>
          <w:rStyle w:val="StyleUnderline"/>
        </w:rPr>
        <w:t xml:space="preserve"> any</w:t>
      </w:r>
      <w:r>
        <w:rPr>
          <w:sz w:val="16"/>
        </w:rPr>
        <w:t xml:space="preserve"> potential </w:t>
      </w:r>
      <w:r>
        <w:rPr>
          <w:rStyle w:val="Emphasis"/>
        </w:rPr>
        <w:t>great-power rival</w:t>
      </w:r>
      <w:r>
        <w:rPr>
          <w:rStyle w:val="StyleUnderline"/>
        </w:rPr>
        <w:t>. It must</w:t>
      </w:r>
      <w:r>
        <w:rPr>
          <w:sz w:val="16"/>
        </w:rPr>
        <w:t xml:space="preserve"> be able to </w:t>
      </w:r>
      <w:r>
        <w:rPr>
          <w:rStyle w:val="StyleUnderline"/>
        </w:rPr>
        <w:t xml:space="preserve">answer the </w:t>
      </w:r>
      <w:r>
        <w:rPr>
          <w:rStyle w:val="Emphasis"/>
        </w:rPr>
        <w:t xml:space="preserve">sharpest </w:t>
      </w:r>
      <w:r>
        <w:rPr>
          <w:rStyle w:val="Emphasis"/>
          <w:highlight w:val="cyan"/>
        </w:rPr>
        <w:t>challenges</w:t>
      </w:r>
      <w:r>
        <w:rPr>
          <w:rStyle w:val="StyleUnderline"/>
          <w:highlight w:val="cyan"/>
        </w:rPr>
        <w:t xml:space="preserve"> to the</w:t>
      </w:r>
      <w:r>
        <w:rPr>
          <w:rStyle w:val="StyleUnderline"/>
        </w:rPr>
        <w:t xml:space="preserve"> international </w:t>
      </w:r>
      <w:r>
        <w:rPr>
          <w:rStyle w:val="StyleUnderline"/>
          <w:highlight w:val="cyan"/>
        </w:rPr>
        <w:t>system</w:t>
      </w:r>
      <w:r>
        <w:rPr>
          <w:rStyle w:val="StyleUnderline"/>
        </w:rPr>
        <w:t xml:space="preserve">, such as </w:t>
      </w:r>
      <w:r>
        <w:rPr>
          <w:sz w:val="16"/>
        </w:rPr>
        <w:t xml:space="preserve">Saddam’s </w:t>
      </w:r>
      <w:r>
        <w:rPr>
          <w:rStyle w:val="StyleUnderline"/>
        </w:rPr>
        <w:t>invasion</w:t>
      </w:r>
      <w:r>
        <w:rPr>
          <w:sz w:val="16"/>
        </w:rPr>
        <w:t xml:space="preserve"> of Kuwait in 1990 </w:t>
      </w:r>
      <w:r>
        <w:rPr>
          <w:rStyle w:val="StyleUnderline"/>
        </w:rPr>
        <w:t>or</w:t>
      </w:r>
      <w:r>
        <w:rPr>
          <w:sz w:val="16"/>
        </w:rPr>
        <w:t xml:space="preserve"> jihadist </w:t>
      </w:r>
      <w:r>
        <w:rPr>
          <w:rStyle w:val="StyleUnderline"/>
        </w:rPr>
        <w:t>extremism</w:t>
      </w:r>
      <w:r>
        <w:rPr>
          <w:sz w:val="16"/>
        </w:rPr>
        <w:t xml:space="preserve"> after 9/11. Finally, </w:t>
      </w:r>
      <w:r>
        <w:rPr>
          <w:rStyle w:val="StyleUnderline"/>
        </w:rPr>
        <w:t xml:space="preserve">because prevailing global </w:t>
      </w:r>
      <w:r>
        <w:rPr>
          <w:rStyle w:val="StyleUnderline"/>
          <w:highlight w:val="cyan"/>
        </w:rPr>
        <w:t>norms</w:t>
      </w:r>
      <w:r>
        <w:rPr>
          <w:sz w:val="16"/>
        </w:rPr>
        <w:t xml:space="preserve"> generally </w:t>
      </w:r>
      <w:r>
        <w:rPr>
          <w:rStyle w:val="Emphasis"/>
          <w:highlight w:val="cyan"/>
        </w:rPr>
        <w:t>reflect</w:t>
      </w:r>
      <w:r>
        <w:rPr>
          <w:rStyle w:val="Emphasis"/>
        </w:rPr>
        <w:t xml:space="preserve"> hard-</w:t>
      </w:r>
      <w:r>
        <w:rPr>
          <w:rStyle w:val="Emphasis"/>
          <w:highlight w:val="cyan"/>
        </w:rPr>
        <w:t>power</w:t>
      </w:r>
      <w:r>
        <w:rPr>
          <w:rStyle w:val="StyleUnderline"/>
        </w:rPr>
        <w:t xml:space="preserve"> realities, America</w:t>
      </w:r>
      <w:r>
        <w:rPr>
          <w:sz w:val="16"/>
        </w:rPr>
        <w:t xml:space="preserve"> would </w:t>
      </w:r>
      <w:r>
        <w:rPr>
          <w:rStyle w:val="StyleUnderline"/>
        </w:rPr>
        <w:t>need the superiority to assure</w:t>
      </w:r>
      <w:r>
        <w:rPr>
          <w:sz w:val="16"/>
        </w:rPr>
        <w:t xml:space="preserve"> that </w:t>
      </w:r>
      <w:r>
        <w:rPr>
          <w:rStyle w:val="StyleUnderline"/>
        </w:rPr>
        <w:t>its</w:t>
      </w:r>
      <w:r>
        <w:rPr>
          <w:sz w:val="16"/>
        </w:rPr>
        <w:t xml:space="preserve"> own </w:t>
      </w:r>
      <w:r>
        <w:rPr>
          <w:rStyle w:val="StyleUnderline"/>
        </w:rPr>
        <w:t>values remained ascendant</w:t>
      </w:r>
      <w:r>
        <w:rPr>
          <w:sz w:val="16"/>
        </w:rPr>
        <w:t>. It was impolitic to say that U.S. strategy and the international order required “strengths beyond challenge,” but it was not at all inaccurate.</w:t>
      </w:r>
    </w:p>
    <w:p w14:paraId="0CE730CE" w14:textId="77777777" w:rsidR="00DF7CE0" w:rsidRDefault="00DF7CE0" w:rsidP="00DF7CE0">
      <w:pPr>
        <w:rPr>
          <w:sz w:val="16"/>
        </w:rPr>
      </w:pPr>
      <w:r>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1C4803F6" w14:textId="77777777" w:rsidR="00DF7CE0" w:rsidRDefault="00DF7CE0" w:rsidP="00DF7CE0">
      <w:pPr>
        <w:rPr>
          <w:sz w:val="16"/>
        </w:rPr>
      </w:pPr>
      <w:r>
        <w:rPr>
          <w:sz w:val="16"/>
        </w:rPr>
        <w:t>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w:t>
      </w:r>
    </w:p>
    <w:p w14:paraId="11CCC5E4" w14:textId="77777777" w:rsidR="00DF7CE0" w:rsidRDefault="00DF7CE0" w:rsidP="00DF7CE0">
      <w:pPr>
        <w:rPr>
          <w:sz w:val="16"/>
        </w:rPr>
      </w:pPr>
      <w:r>
        <w:rPr>
          <w:sz w:val="16"/>
        </w:rPr>
        <w:t>The Darkening Horizon</w:t>
      </w:r>
    </w:p>
    <w:p w14:paraId="77D08747" w14:textId="77777777" w:rsidR="00DF7CE0" w:rsidRDefault="00DF7CE0" w:rsidP="00DF7CE0">
      <w:pPr>
        <w:rPr>
          <w:sz w:val="16"/>
        </w:rPr>
      </w:pPr>
      <w:r>
        <w:rPr>
          <w:rStyle w:val="StyleUnderline"/>
        </w:rPr>
        <w:t>For</w:t>
      </w:r>
      <w:r>
        <w:rPr>
          <w:sz w:val="16"/>
        </w:rPr>
        <w:t xml:space="preserve"> most of </w:t>
      </w:r>
      <w:r>
        <w:rPr>
          <w:rStyle w:val="StyleUnderline"/>
        </w:rPr>
        <w:t>the post–Cold War era, the international system was</w:t>
      </w:r>
      <w:r>
        <w:rPr>
          <w:sz w:val="16"/>
        </w:rPr>
        <w:t xml:space="preserve">— by historical standards—remarkably </w:t>
      </w:r>
      <w:r>
        <w:rPr>
          <w:rStyle w:val="StyleUnderline"/>
        </w:rPr>
        <w:t>benign</w:t>
      </w:r>
      <w:r>
        <w:rPr>
          <w:sz w:val="16"/>
        </w:rPr>
        <w:t xml:space="preserve">. Dangers existed, and as the terrorist attacks of September 11, 2001, demonstrated, they could manifest with horrific effect. But for two decades </w:t>
      </w:r>
      <w:r>
        <w:rPr>
          <w:rStyle w:val="StyleUnderline"/>
        </w:rPr>
        <w:t>after</w:t>
      </w:r>
      <w:r>
        <w:rPr>
          <w:sz w:val="16"/>
        </w:rPr>
        <w:t xml:space="preserve"> the </w:t>
      </w:r>
      <w:r>
        <w:rPr>
          <w:rStyle w:val="StyleUnderline"/>
        </w:rPr>
        <w:t>Soviet collapse, the world was characterized by</w:t>
      </w:r>
      <w:r>
        <w:rPr>
          <w:sz w:val="16"/>
        </w:rPr>
        <w:t xml:space="preserve"> remarkably </w:t>
      </w:r>
      <w:r>
        <w:rPr>
          <w:rStyle w:val="Emphasis"/>
        </w:rPr>
        <w:t>low levels</w:t>
      </w:r>
      <w:r>
        <w:rPr>
          <w:rStyle w:val="StyleUnderline"/>
        </w:rPr>
        <w:t xml:space="preserve"> of </w:t>
      </w:r>
      <w:r>
        <w:rPr>
          <w:rStyle w:val="Emphasis"/>
        </w:rPr>
        <w:t>great-power competition</w:t>
      </w:r>
      <w:r>
        <w:rPr>
          <w:rStyle w:val="StyleUnderline"/>
        </w:rPr>
        <w:t>, high levels of security in</w:t>
      </w:r>
      <w:r>
        <w:rPr>
          <w:sz w:val="16"/>
        </w:rPr>
        <w:t xml:space="preserve"> key </w:t>
      </w:r>
      <w:r>
        <w:rPr>
          <w:rStyle w:val="StyleUnderline"/>
        </w:rPr>
        <w:t xml:space="preserve">theaters such as </w:t>
      </w:r>
      <w:r>
        <w:rPr>
          <w:rStyle w:val="Emphasis"/>
        </w:rPr>
        <w:t>Europe</w:t>
      </w:r>
      <w:r>
        <w:rPr>
          <w:rStyle w:val="StyleUnderline"/>
        </w:rPr>
        <w:t xml:space="preserve"> and </w:t>
      </w:r>
      <w:r>
        <w:rPr>
          <w:rStyle w:val="Emphasis"/>
        </w:rPr>
        <w:t>East Asia</w:t>
      </w:r>
      <w:r>
        <w:rPr>
          <w:rStyle w:val="StyleUnderline"/>
        </w:rPr>
        <w:t>, and</w:t>
      </w:r>
      <w:r>
        <w:rPr>
          <w:sz w:val="16"/>
        </w:rPr>
        <w:t xml:space="preserve"> the </w:t>
      </w:r>
      <w:r>
        <w:rPr>
          <w:rStyle w:val="Emphasis"/>
        </w:rPr>
        <w:t>comparative weakness</w:t>
      </w:r>
      <w:r>
        <w:rPr>
          <w:rStyle w:val="StyleUnderline"/>
        </w:rPr>
        <w:t xml:space="preserve"> of</w:t>
      </w:r>
      <w:r>
        <w:rPr>
          <w:sz w:val="16"/>
        </w:rPr>
        <w:t xml:space="preserve"> those </w:t>
      </w:r>
      <w:r>
        <w:rPr>
          <w:rStyle w:val="StyleUnderline"/>
        </w:rPr>
        <w:t>“rogue” actors—Iran, Iraq, North Korea, al-Qaeda—who</w:t>
      </w:r>
      <w:r>
        <w:rPr>
          <w:sz w:val="16"/>
        </w:rPr>
        <w:t xml:space="preserve"> most </w:t>
      </w:r>
      <w:r>
        <w:rPr>
          <w:rStyle w:val="Emphasis"/>
        </w:rPr>
        <w:t>aggressively challenged</w:t>
      </w:r>
      <w:r>
        <w:rPr>
          <w:rStyle w:val="StyleUnderline"/>
        </w:rPr>
        <w:t xml:space="preserve"> American power</w:t>
      </w:r>
      <w:r>
        <w:rPr>
          <w:sz w:val="16"/>
        </w:rPr>
        <w:t xml:space="preserve">. During the 1990s, some observers even spoke of a “strategic pause,” the idea being that the end of the Cold War had afforded the United States a respite from normal levels of geopolitical danger and competition. </w:t>
      </w:r>
      <w:r>
        <w:rPr>
          <w:rStyle w:val="StyleUnderline"/>
        </w:rPr>
        <w:t>Now</w:t>
      </w:r>
      <w:r>
        <w:rPr>
          <w:sz w:val="16"/>
        </w:rPr>
        <w:t xml:space="preserve">, however, </w:t>
      </w:r>
      <w:r>
        <w:rPr>
          <w:rStyle w:val="StyleUnderline"/>
        </w:rPr>
        <w:t xml:space="preserve">the strategic horizon is </w:t>
      </w:r>
      <w:r>
        <w:rPr>
          <w:rStyle w:val="Emphasis"/>
        </w:rPr>
        <w:t>darkening</w:t>
      </w:r>
      <w:r>
        <w:rPr>
          <w:sz w:val="16"/>
        </w:rPr>
        <w:t>, due to four factors.</w:t>
      </w:r>
    </w:p>
    <w:p w14:paraId="15E2ABA0" w14:textId="77777777" w:rsidR="00DF7CE0" w:rsidRDefault="00DF7CE0" w:rsidP="00DF7CE0">
      <w:pPr>
        <w:rPr>
          <w:sz w:val="16"/>
        </w:rPr>
      </w:pPr>
      <w:r>
        <w:rPr>
          <w:rStyle w:val="StyleUnderline"/>
        </w:rPr>
        <w:t xml:space="preserve">First, </w:t>
      </w:r>
      <w:r>
        <w:rPr>
          <w:rStyle w:val="Emphasis"/>
          <w:highlight w:val="cyan"/>
        </w:rPr>
        <w:t>great</w:t>
      </w:r>
      <w:r>
        <w:rPr>
          <w:rStyle w:val="Emphasis"/>
        </w:rPr>
        <w:t>-power</w:t>
      </w:r>
      <w:r>
        <w:rPr>
          <w:rStyle w:val="StyleUnderline"/>
        </w:rPr>
        <w:t xml:space="preserve"> military </w:t>
      </w:r>
      <w:r>
        <w:rPr>
          <w:rStyle w:val="Emphasis"/>
        </w:rPr>
        <w:t>competition is back</w:t>
      </w:r>
      <w:r>
        <w:rPr>
          <w:rStyle w:val="StyleUnderline"/>
        </w:rPr>
        <w:t>. The</w:t>
      </w:r>
      <w:r>
        <w:rPr>
          <w:sz w:val="16"/>
        </w:rPr>
        <w:t xml:space="preserve"> world’s two </w:t>
      </w:r>
      <w:r>
        <w:rPr>
          <w:rStyle w:val="StyleUnderline"/>
        </w:rPr>
        <w:t xml:space="preserve">leading </w:t>
      </w:r>
      <w:r>
        <w:rPr>
          <w:rStyle w:val="Emphasis"/>
        </w:rPr>
        <w:t xml:space="preserve">authoritarian </w:t>
      </w:r>
      <w:r>
        <w:rPr>
          <w:rStyle w:val="Emphasis"/>
          <w:highlight w:val="cyan"/>
        </w:rPr>
        <w:t>powers</w:t>
      </w:r>
      <w:r>
        <w:rPr>
          <w:rStyle w:val="StyleUnderline"/>
        </w:rPr>
        <w:t>—China and Russia—</w:t>
      </w:r>
      <w:r>
        <w:rPr>
          <w:rStyle w:val="StyleUnderline"/>
          <w:highlight w:val="cyan"/>
        </w:rPr>
        <w:t>are seeking</w:t>
      </w:r>
      <w:r>
        <w:rPr>
          <w:rStyle w:val="StyleUnderline"/>
        </w:rPr>
        <w:t xml:space="preserve"> </w:t>
      </w:r>
      <w:r>
        <w:rPr>
          <w:rStyle w:val="Emphasis"/>
        </w:rPr>
        <w:t xml:space="preserve">regional </w:t>
      </w:r>
      <w:r>
        <w:rPr>
          <w:rStyle w:val="Emphasis"/>
          <w:highlight w:val="cyan"/>
        </w:rPr>
        <w:t>heg</w:t>
      </w:r>
      <w:r>
        <w:rPr>
          <w:rStyle w:val="Emphasis"/>
        </w:rPr>
        <w:t>emony</w:t>
      </w:r>
      <w:r>
        <w:rPr>
          <w:rStyle w:val="StyleUnderline"/>
        </w:rPr>
        <w:t xml:space="preserve">, contesting </w:t>
      </w:r>
      <w:r>
        <w:rPr>
          <w:rStyle w:val="Emphasis"/>
        </w:rPr>
        <w:t>global norms</w:t>
      </w:r>
      <w:r>
        <w:rPr>
          <w:rStyle w:val="StyleUnderline"/>
        </w:rPr>
        <w:t xml:space="preserve"> such as nonaggression and freedom of navigation, and </w:t>
      </w:r>
      <w:r>
        <w:rPr>
          <w:rStyle w:val="StyleUnderline"/>
          <w:highlight w:val="cyan"/>
        </w:rPr>
        <w:t>developing</w:t>
      </w:r>
      <w:r>
        <w:rPr>
          <w:sz w:val="16"/>
        </w:rPr>
        <w:t xml:space="preserve"> the </w:t>
      </w:r>
      <w:r>
        <w:rPr>
          <w:rStyle w:val="Emphasis"/>
        </w:rPr>
        <w:t>military punch</w:t>
      </w:r>
      <w:r>
        <w:rPr>
          <w:rStyle w:val="StyleUnderline"/>
        </w:rPr>
        <w:t xml:space="preserve"> to underwrite these ambitions</w:t>
      </w:r>
      <w:r>
        <w:rPr>
          <w:sz w:val="16"/>
        </w:rPr>
        <w:t xml:space="preserve">. Notwithstanding severe economic and demographic problems, </w:t>
      </w:r>
      <w:r>
        <w:rPr>
          <w:rStyle w:val="StyleUnderline"/>
        </w:rPr>
        <w:t>Russia</w:t>
      </w:r>
      <w:r>
        <w:rPr>
          <w:sz w:val="16"/>
        </w:rPr>
        <w:t xml:space="preserve"> has </w:t>
      </w:r>
      <w:r>
        <w:rPr>
          <w:rStyle w:val="StyleUnderline"/>
        </w:rPr>
        <w:t>conducted</w:t>
      </w:r>
      <w:r>
        <w:rPr>
          <w:sz w:val="16"/>
        </w:rPr>
        <w:t xml:space="preserve"> a </w:t>
      </w:r>
      <w:r>
        <w:rPr>
          <w:rStyle w:val="StyleUnderline"/>
        </w:rPr>
        <w:t xml:space="preserve">major </w:t>
      </w:r>
      <w:r>
        <w:rPr>
          <w:rStyle w:val="Emphasis"/>
        </w:rPr>
        <w:t xml:space="preserve">military </w:t>
      </w:r>
      <w:r>
        <w:rPr>
          <w:rStyle w:val="Emphasis"/>
          <w:highlight w:val="cyan"/>
        </w:rPr>
        <w:t>modernization</w:t>
      </w:r>
      <w:r>
        <w:rPr>
          <w:rStyle w:val="StyleUnderline"/>
          <w:highlight w:val="cyan"/>
        </w:rPr>
        <w:t xml:space="preserve"> emphasizing </w:t>
      </w:r>
      <w:r>
        <w:rPr>
          <w:rStyle w:val="Emphasis"/>
          <w:highlight w:val="cyan"/>
        </w:rPr>
        <w:t>nuclear</w:t>
      </w:r>
      <w:r>
        <w:rPr>
          <w:rStyle w:val="Emphasis"/>
        </w:rPr>
        <w:t xml:space="preserve"> weapons</w:t>
      </w:r>
      <w:r>
        <w:rPr>
          <w:rStyle w:val="StyleUnderline"/>
        </w:rPr>
        <w:t xml:space="preserve">, high-end </w:t>
      </w:r>
      <w:r>
        <w:rPr>
          <w:rStyle w:val="Emphasis"/>
          <w:highlight w:val="cyan"/>
        </w:rPr>
        <w:t>conventional</w:t>
      </w:r>
      <w:r>
        <w:rPr>
          <w:rStyle w:val="Emphasis"/>
        </w:rPr>
        <w:t xml:space="preserve"> capabilities</w:t>
      </w:r>
      <w:r>
        <w:rPr>
          <w:rStyle w:val="StyleUnderline"/>
        </w:rPr>
        <w:t xml:space="preserve">, </w:t>
      </w:r>
      <w:r>
        <w:rPr>
          <w:rStyle w:val="StyleUnderline"/>
          <w:highlight w:val="cyan"/>
        </w:rPr>
        <w:t>and</w:t>
      </w:r>
      <w:r>
        <w:rPr>
          <w:rStyle w:val="StyleUnderline"/>
        </w:rPr>
        <w:t xml:space="preserve"> </w:t>
      </w:r>
      <w:r>
        <w:rPr>
          <w:rStyle w:val="Emphasis"/>
        </w:rPr>
        <w:t>rapid-deployment</w:t>
      </w:r>
      <w:r>
        <w:rPr>
          <w:rStyle w:val="StyleUnderline"/>
        </w:rPr>
        <w:t xml:space="preserve"> and </w:t>
      </w:r>
      <w:r>
        <w:rPr>
          <w:rStyle w:val="Emphasis"/>
          <w:highlight w:val="cyan"/>
        </w:rPr>
        <w:t>special</w:t>
      </w:r>
      <w:r>
        <w:rPr>
          <w:rStyle w:val="Emphasis"/>
        </w:rPr>
        <w:t xml:space="preserve"> operations</w:t>
      </w:r>
      <w:r>
        <w:rPr>
          <w:rStyle w:val="StyleUnderline"/>
        </w:rPr>
        <w:t xml:space="preserve"> </w:t>
      </w:r>
      <w:r>
        <w:rPr>
          <w:rStyle w:val="StyleUnderline"/>
          <w:highlight w:val="cyan"/>
        </w:rPr>
        <w:t>forces</w:t>
      </w:r>
      <w:r>
        <w:rPr>
          <w:sz w:val="16"/>
        </w:rPr>
        <w:t xml:space="preserve"> — </w:t>
      </w:r>
      <w:r>
        <w:rPr>
          <w:rStyle w:val="StyleUnderline"/>
        </w:rPr>
        <w:t>and utilized</w:t>
      </w:r>
      <w:r>
        <w:rPr>
          <w:sz w:val="16"/>
        </w:rPr>
        <w:t xml:space="preserve"> many of </w:t>
      </w:r>
      <w:r>
        <w:rPr>
          <w:rStyle w:val="StyleUnderline"/>
        </w:rPr>
        <w:t>these capabilities</w:t>
      </w:r>
      <w:r>
        <w:rPr>
          <w:sz w:val="16"/>
        </w:rPr>
        <w:t xml:space="preserve"> in conflicts </w:t>
      </w:r>
      <w:r>
        <w:rPr>
          <w:rStyle w:val="StyleUnderline"/>
        </w:rPr>
        <w:t xml:space="preserve">in </w:t>
      </w:r>
      <w:r>
        <w:rPr>
          <w:rStyle w:val="Emphasis"/>
        </w:rPr>
        <w:t>Ukraine</w:t>
      </w:r>
      <w:r>
        <w:rPr>
          <w:rStyle w:val="StyleUnderline"/>
        </w:rPr>
        <w:t xml:space="preserve"> and </w:t>
      </w:r>
      <w:r>
        <w:rPr>
          <w:rStyle w:val="Emphasis"/>
        </w:rPr>
        <w:t>Syria</w:t>
      </w:r>
      <w:r>
        <w:rPr>
          <w:sz w:val="16"/>
        </w:rPr>
        <w:t xml:space="preserve">.10 </w:t>
      </w:r>
      <w:r>
        <w:rPr>
          <w:rStyle w:val="StyleUnderline"/>
        </w:rPr>
        <w:t>China</w:t>
      </w:r>
      <w:r>
        <w:rPr>
          <w:sz w:val="16"/>
        </w:rPr>
        <w:t xml:space="preserve">, meanwhile, has </w:t>
      </w:r>
      <w:r>
        <w:rPr>
          <w:rStyle w:val="StyleUnderline"/>
        </w:rPr>
        <w:t xml:space="preserve">carried out a buildup of </w:t>
      </w:r>
      <w:r>
        <w:rPr>
          <w:rStyle w:val="Emphasis"/>
        </w:rPr>
        <w:t>historic proportions</w:t>
      </w:r>
      <w:r>
        <w:rPr>
          <w:rStyle w:val="StyleUnderline"/>
        </w:rPr>
        <w:t>, with</w:t>
      </w:r>
      <w:r>
        <w:rPr>
          <w:sz w:val="16"/>
        </w:rPr>
        <w:t xml:space="preserve"> constant-dollar defense </w:t>
      </w:r>
      <w:r>
        <w:rPr>
          <w:rStyle w:val="StyleUnderline"/>
        </w:rPr>
        <w:t>outlays rising from</w:t>
      </w:r>
      <w:r>
        <w:rPr>
          <w:sz w:val="16"/>
        </w:rPr>
        <w:t xml:space="preserve"> US$26 billion in </w:t>
      </w:r>
      <w:r>
        <w:rPr>
          <w:rStyle w:val="StyleUnderline"/>
        </w:rPr>
        <w:t>1995 to</w:t>
      </w:r>
      <w:r>
        <w:rPr>
          <w:sz w:val="16"/>
        </w:rPr>
        <w:t xml:space="preserve"> US$226 billion in </w:t>
      </w:r>
      <w:r>
        <w:rPr>
          <w:rStyle w:val="StyleUnderline"/>
        </w:rPr>
        <w:t>2016</w:t>
      </w:r>
      <w:r>
        <w:rPr>
          <w:sz w:val="16"/>
        </w:rPr>
        <w:t xml:space="preserve">.11 Ominously, </w:t>
      </w:r>
      <w:r>
        <w:rPr>
          <w:rStyle w:val="StyleUnderline"/>
        </w:rPr>
        <w:t>these expenditures</w:t>
      </w:r>
      <w:r>
        <w:rPr>
          <w:sz w:val="16"/>
        </w:rPr>
        <w:t xml:space="preserve"> have </w:t>
      </w:r>
      <w:r>
        <w:rPr>
          <w:rStyle w:val="StyleUnderline"/>
        </w:rPr>
        <w:t>funded</w:t>
      </w:r>
      <w:r>
        <w:rPr>
          <w:sz w:val="16"/>
        </w:rPr>
        <w:t xml:space="preserve"> development of </w:t>
      </w:r>
      <w:r>
        <w:rPr>
          <w:rStyle w:val="Emphasis"/>
        </w:rPr>
        <w:t>power-projection</w:t>
      </w:r>
      <w:r>
        <w:rPr>
          <w:rStyle w:val="StyleUnderline"/>
        </w:rPr>
        <w:t xml:space="preserve"> and </w:t>
      </w:r>
      <w:r>
        <w:rPr>
          <w:rStyle w:val="Emphasis"/>
        </w:rPr>
        <w:t>anti-access</w:t>
      </w:r>
      <w:r>
        <w:rPr>
          <w:rStyle w:val="StyleUnderline"/>
        </w:rPr>
        <w:t>/</w:t>
      </w:r>
      <w:r>
        <w:rPr>
          <w:rStyle w:val="Emphasis"/>
        </w:rPr>
        <w:t>area denial</w:t>
      </w:r>
      <w:r>
        <w:rPr>
          <w:sz w:val="16"/>
        </w:rPr>
        <w:t xml:space="preserve"> (A2/AD) tools </w:t>
      </w:r>
      <w:r>
        <w:rPr>
          <w:rStyle w:val="StyleUnderline"/>
        </w:rPr>
        <w:t xml:space="preserve">necessary to threaten China’s neighbors and complicate </w:t>
      </w:r>
      <w:r>
        <w:rPr>
          <w:rStyle w:val="Emphasis"/>
        </w:rPr>
        <w:t>U.S. intervention</w:t>
      </w:r>
      <w:r>
        <w:rPr>
          <w:sz w:val="16"/>
        </w:rPr>
        <w:t xml:space="preserve"> on their behalf. </w:t>
      </w:r>
      <w:r>
        <w:rPr>
          <w:rStyle w:val="StyleUnderline"/>
        </w:rPr>
        <w:t xml:space="preserve">Washington has grown </w:t>
      </w:r>
      <w:r>
        <w:rPr>
          <w:rStyle w:val="Emphasis"/>
        </w:rPr>
        <w:t>accustomed</w:t>
      </w:r>
      <w:r>
        <w:rPr>
          <w:rStyle w:val="StyleUnderline"/>
        </w:rPr>
        <w:t xml:space="preserve"> to</w:t>
      </w:r>
      <w:r>
        <w:rPr>
          <w:sz w:val="16"/>
        </w:rPr>
        <w:t xml:space="preserve"> having </w:t>
      </w:r>
      <w:r>
        <w:rPr>
          <w:rStyle w:val="StyleUnderline"/>
        </w:rPr>
        <w:t xml:space="preserve">a generational military lead; </w:t>
      </w:r>
      <w:r>
        <w:rPr>
          <w:rStyle w:val="Emphasis"/>
        </w:rPr>
        <w:t>Russian</w:t>
      </w:r>
      <w:r>
        <w:rPr>
          <w:rStyle w:val="StyleUnderline"/>
        </w:rPr>
        <w:t xml:space="preserve"> and </w:t>
      </w:r>
      <w:r>
        <w:rPr>
          <w:rStyle w:val="Emphasis"/>
        </w:rPr>
        <w:t>Chinese modernization</w:t>
      </w:r>
      <w:r>
        <w:rPr>
          <w:rStyle w:val="StyleUnderline"/>
        </w:rPr>
        <w:t xml:space="preserve"> efforts are</w:t>
      </w:r>
      <w:r>
        <w:rPr>
          <w:sz w:val="16"/>
        </w:rPr>
        <w:t xml:space="preserve"> now </w:t>
      </w:r>
      <w:r>
        <w:rPr>
          <w:rStyle w:val="StyleUnderline"/>
        </w:rPr>
        <w:t>creating a</w:t>
      </w:r>
      <w:r>
        <w:rPr>
          <w:sz w:val="16"/>
        </w:rPr>
        <w:t xml:space="preserve"> far </w:t>
      </w:r>
      <w:r>
        <w:rPr>
          <w:rStyle w:val="StyleUnderline"/>
        </w:rPr>
        <w:t>more competitive environment</w:t>
      </w:r>
      <w:r>
        <w:rPr>
          <w:sz w:val="16"/>
        </w:rPr>
        <w:t xml:space="preserve">. </w:t>
      </w:r>
    </w:p>
    <w:p w14:paraId="33DEE447" w14:textId="77777777" w:rsidR="00DF7CE0" w:rsidRDefault="00DF7CE0" w:rsidP="00DF7CE0">
      <w:pPr>
        <w:rPr>
          <w:sz w:val="16"/>
        </w:rPr>
      </w:pPr>
      <w:r>
        <w:rPr>
          <w:rStyle w:val="StyleUnderline"/>
        </w:rPr>
        <w:t>Second</w:t>
      </w:r>
      <w:r>
        <w:rPr>
          <w:sz w:val="16"/>
        </w:rPr>
        <w:t xml:space="preserve">, the </w:t>
      </w:r>
      <w:r>
        <w:rPr>
          <w:rStyle w:val="StyleUnderline"/>
        </w:rPr>
        <w:t xml:space="preserve">international outlaws are </w:t>
      </w:r>
      <w:r>
        <w:rPr>
          <w:rStyle w:val="Emphasis"/>
        </w:rPr>
        <w:t>no longer</w:t>
      </w:r>
      <w:r>
        <w:rPr>
          <w:rStyle w:val="StyleUnderline"/>
        </w:rPr>
        <w:t xml:space="preserve"> so weak. </w:t>
      </w:r>
      <w:r>
        <w:rPr>
          <w:rStyle w:val="Emphasis"/>
        </w:rPr>
        <w:t>North Korea’s</w:t>
      </w:r>
      <w:r>
        <w:rPr>
          <w:rStyle w:val="StyleUnderline"/>
        </w:rPr>
        <w:t xml:space="preserve"> conventional forces </w:t>
      </w:r>
      <w:r>
        <w:rPr>
          <w:sz w:val="16"/>
        </w:rPr>
        <w:t xml:space="preserve">have </w:t>
      </w:r>
      <w:r>
        <w:rPr>
          <w:rStyle w:val="StyleUnderline"/>
        </w:rPr>
        <w:t>atrophied, but it</w:t>
      </w:r>
      <w:r>
        <w:rPr>
          <w:sz w:val="16"/>
        </w:rPr>
        <w:t xml:space="preserve"> has </w:t>
      </w:r>
      <w:r>
        <w:rPr>
          <w:rStyle w:val="StyleUnderline"/>
        </w:rPr>
        <w:t xml:space="preserve">amassed a growing </w:t>
      </w:r>
      <w:r>
        <w:rPr>
          <w:rStyle w:val="Emphasis"/>
        </w:rPr>
        <w:t>nuclear arsenal</w:t>
      </w:r>
      <w:r>
        <w:rPr>
          <w:rStyle w:val="StyleUnderline"/>
        </w:rPr>
        <w:t xml:space="preserve"> and is developing</w:t>
      </w:r>
      <w:r>
        <w:rPr>
          <w:sz w:val="16"/>
        </w:rPr>
        <w:t xml:space="preserve"> an </w:t>
      </w:r>
      <w:r>
        <w:rPr>
          <w:rStyle w:val="Emphasis"/>
        </w:rPr>
        <w:t>intercontinental</w:t>
      </w:r>
      <w:r>
        <w:rPr>
          <w:rStyle w:val="StyleUnderline"/>
        </w:rPr>
        <w:t xml:space="preserve"> delivery capability that will</w:t>
      </w:r>
      <w:r>
        <w:rPr>
          <w:sz w:val="16"/>
        </w:rPr>
        <w:t xml:space="preserve"> soon </w:t>
      </w:r>
      <w:r>
        <w:rPr>
          <w:rStyle w:val="StyleUnderline"/>
        </w:rPr>
        <w:t>allow it to threaten</w:t>
      </w:r>
      <w:r>
        <w:rPr>
          <w:sz w:val="16"/>
        </w:rPr>
        <w:t xml:space="preserve"> not just America’s regional allies but also </w:t>
      </w:r>
      <w:r>
        <w:rPr>
          <w:rStyle w:val="StyleUnderline"/>
        </w:rPr>
        <w:t>the continental U</w:t>
      </w:r>
      <w:r>
        <w:rPr>
          <w:sz w:val="16"/>
        </w:rPr>
        <w:t xml:space="preserve">nited </w:t>
      </w:r>
      <w:r>
        <w:rPr>
          <w:rStyle w:val="StyleUnderline"/>
        </w:rPr>
        <w:t>S</w:t>
      </w:r>
      <w:r>
        <w:rPr>
          <w:sz w:val="16"/>
        </w:rPr>
        <w:t xml:space="preserve">tates.12 </w:t>
      </w:r>
      <w:r>
        <w:rPr>
          <w:rStyle w:val="Emphasis"/>
          <w:highlight w:val="cyan"/>
        </w:rPr>
        <w:t>Iran</w:t>
      </w:r>
      <w:r>
        <w:rPr>
          <w:rStyle w:val="StyleUnderline"/>
        </w:rPr>
        <w:t xml:space="preserve"> remains a </w:t>
      </w:r>
      <w:r>
        <w:rPr>
          <w:rStyle w:val="Emphasis"/>
        </w:rPr>
        <w:t>nuclear threshold</w:t>
      </w:r>
      <w:r>
        <w:rPr>
          <w:sz w:val="16"/>
        </w:rPr>
        <w:t xml:space="preserve"> state, one </w:t>
      </w:r>
      <w:r>
        <w:rPr>
          <w:rStyle w:val="StyleUnderline"/>
        </w:rPr>
        <w:t xml:space="preserve">that continues to </w:t>
      </w:r>
      <w:r>
        <w:rPr>
          <w:rStyle w:val="StyleUnderline"/>
          <w:highlight w:val="cyan"/>
        </w:rPr>
        <w:t>develop</w:t>
      </w:r>
      <w:r>
        <w:rPr>
          <w:rStyle w:val="StyleUnderline"/>
        </w:rPr>
        <w:t xml:space="preserve"> </w:t>
      </w:r>
      <w:r>
        <w:rPr>
          <w:rStyle w:val="Emphasis"/>
        </w:rPr>
        <w:t>ballistic missiles</w:t>
      </w:r>
      <w:r>
        <w:rPr>
          <w:rStyle w:val="StyleUnderline"/>
        </w:rPr>
        <w:t xml:space="preserve"> and </w:t>
      </w:r>
      <w:r>
        <w:rPr>
          <w:rStyle w:val="Emphasis"/>
          <w:highlight w:val="cyan"/>
        </w:rPr>
        <w:t>A2/AD</w:t>
      </w:r>
      <w:r>
        <w:rPr>
          <w:rStyle w:val="Emphasis"/>
        </w:rPr>
        <w:t xml:space="preserve"> capabilities</w:t>
      </w:r>
      <w:r>
        <w:rPr>
          <w:rStyle w:val="StyleUnderline"/>
        </w:rPr>
        <w:t xml:space="preserve"> while employing</w:t>
      </w:r>
      <w:r>
        <w:rPr>
          <w:sz w:val="16"/>
        </w:rPr>
        <w:t xml:space="preserve"> sectarian and </w:t>
      </w:r>
      <w:r>
        <w:rPr>
          <w:rStyle w:val="StyleUnderline"/>
        </w:rPr>
        <w:t>proxy forces across the Middle East. The Islamic State</w:t>
      </w:r>
      <w:r>
        <w:rPr>
          <w:sz w:val="16"/>
        </w:rPr>
        <w:t xml:space="preserve">, for its part, is headed for defeat, but has </w:t>
      </w:r>
      <w:r>
        <w:rPr>
          <w:rStyle w:val="StyleUnderline"/>
        </w:rPr>
        <w:t xml:space="preserve">displayed military capabilities </w:t>
      </w:r>
      <w:r>
        <w:rPr>
          <w:rStyle w:val="Emphasis"/>
        </w:rPr>
        <w:t>unprecedented</w:t>
      </w:r>
      <w:r>
        <w:rPr>
          <w:rStyle w:val="StyleUnderline"/>
        </w:rPr>
        <w:t xml:space="preserve"> for any </w:t>
      </w:r>
      <w:r>
        <w:rPr>
          <w:rStyle w:val="Emphasis"/>
        </w:rPr>
        <w:t>terrorist group</w:t>
      </w:r>
      <w:r>
        <w:rPr>
          <w:rStyle w:val="StyleUnderline"/>
        </w:rPr>
        <w:t>, and</w:t>
      </w:r>
      <w:r>
        <w:rPr>
          <w:sz w:val="16"/>
        </w:rPr>
        <w:t xml:space="preserve"> shown that </w:t>
      </w:r>
      <w:r>
        <w:rPr>
          <w:rStyle w:val="StyleUnderline"/>
        </w:rPr>
        <w:t>counterterrorism will</w:t>
      </w:r>
      <w:r>
        <w:rPr>
          <w:sz w:val="16"/>
        </w:rPr>
        <w:t xml:space="preserve"> continue to </w:t>
      </w:r>
      <w:r>
        <w:rPr>
          <w:rStyle w:val="StyleUnderline"/>
        </w:rPr>
        <w:t>place</w:t>
      </w:r>
      <w:r>
        <w:rPr>
          <w:sz w:val="16"/>
        </w:rPr>
        <w:t xml:space="preserve"> significant </w:t>
      </w:r>
      <w:r>
        <w:rPr>
          <w:rStyle w:val="StyleUnderline"/>
        </w:rPr>
        <w:t>operational demands on U.S. forces</w:t>
      </w:r>
      <w:r>
        <w:rPr>
          <w:sz w:val="16"/>
        </w:rPr>
        <w:t xml:space="preserve"> whether in this context or in others. </w:t>
      </w:r>
      <w:r>
        <w:rPr>
          <w:rStyle w:val="StyleUnderline"/>
        </w:rPr>
        <w:t>Rogue actors</w:t>
      </w:r>
      <w:r>
        <w:rPr>
          <w:sz w:val="16"/>
        </w:rPr>
        <w:t xml:space="preserve"> have long preoccupied American planners, but the rogues </w:t>
      </w:r>
      <w:r>
        <w:rPr>
          <w:rStyle w:val="StyleUnderline"/>
        </w:rPr>
        <w:t>are</w:t>
      </w:r>
      <w:r>
        <w:rPr>
          <w:sz w:val="16"/>
        </w:rPr>
        <w:t xml:space="preserve"> now </w:t>
      </w:r>
      <w:r>
        <w:rPr>
          <w:rStyle w:val="Emphasis"/>
        </w:rPr>
        <w:t>more capable</w:t>
      </w:r>
      <w:r>
        <w:rPr>
          <w:rStyle w:val="StyleUnderline"/>
        </w:rPr>
        <w:t xml:space="preserve"> than at any time </w:t>
      </w:r>
      <w:r>
        <w:rPr>
          <w:rStyle w:val="Emphasis"/>
        </w:rPr>
        <w:t>in decades</w:t>
      </w:r>
      <w:r>
        <w:rPr>
          <w:sz w:val="16"/>
        </w:rPr>
        <w:t>.</w:t>
      </w:r>
    </w:p>
    <w:p w14:paraId="08E858C1" w14:textId="77777777" w:rsidR="00DF7CE0" w:rsidRDefault="00DF7CE0" w:rsidP="00DF7CE0">
      <w:pPr>
        <w:rPr>
          <w:sz w:val="16"/>
        </w:rPr>
      </w:pPr>
      <w:r>
        <w:rPr>
          <w:rStyle w:val="StyleUnderline"/>
        </w:rPr>
        <w:t>Third</w:t>
      </w:r>
      <w:r>
        <w:rPr>
          <w:sz w:val="16"/>
        </w:rPr>
        <w:t xml:space="preserve">, the </w:t>
      </w:r>
      <w:r>
        <w:rPr>
          <w:rStyle w:val="StyleUnderline"/>
        </w:rPr>
        <w:t xml:space="preserve">democratization of </w:t>
      </w:r>
      <w:r>
        <w:rPr>
          <w:rStyle w:val="Emphasis"/>
          <w:highlight w:val="cyan"/>
        </w:rPr>
        <w:t>tech</w:t>
      </w:r>
      <w:r>
        <w:rPr>
          <w:rStyle w:val="Emphasis"/>
        </w:rPr>
        <w:t>nology</w:t>
      </w:r>
      <w:r>
        <w:rPr>
          <w:sz w:val="16"/>
        </w:rPr>
        <w:t xml:space="preserve"> has </w:t>
      </w:r>
      <w:r>
        <w:rPr>
          <w:rStyle w:val="StyleUnderline"/>
          <w:highlight w:val="cyan"/>
        </w:rPr>
        <w:t>allowed</w:t>
      </w:r>
      <w:r>
        <w:rPr>
          <w:rStyle w:val="StyleUnderline"/>
        </w:rPr>
        <w:t xml:space="preserve"> more </w:t>
      </w:r>
      <w:r>
        <w:rPr>
          <w:rStyle w:val="StyleUnderline"/>
          <w:highlight w:val="cyan"/>
        </w:rPr>
        <w:t>actors to contest</w:t>
      </w:r>
      <w:r>
        <w:rPr>
          <w:rStyle w:val="StyleUnderline"/>
        </w:rPr>
        <w:t xml:space="preserve"> </w:t>
      </w:r>
      <w:r>
        <w:rPr>
          <w:rStyle w:val="Emphasis"/>
        </w:rPr>
        <w:t xml:space="preserve">American </w:t>
      </w:r>
      <w:r>
        <w:rPr>
          <w:rStyle w:val="Emphasis"/>
          <w:highlight w:val="cyan"/>
        </w:rPr>
        <w:t>superiority</w:t>
      </w:r>
      <w:r>
        <w:rPr>
          <w:sz w:val="16"/>
        </w:rPr>
        <w:t xml:space="preserve"> in dangerous ways. </w:t>
      </w:r>
      <w:r>
        <w:rPr>
          <w:rStyle w:val="StyleUnderline"/>
        </w:rPr>
        <w:t xml:space="preserve">The </w:t>
      </w:r>
      <w:r>
        <w:rPr>
          <w:rStyle w:val="StyleUnderline"/>
          <w:highlight w:val="cyan"/>
        </w:rPr>
        <w:t xml:space="preserve">spread of </w:t>
      </w:r>
      <w:r>
        <w:rPr>
          <w:rStyle w:val="Emphasis"/>
          <w:highlight w:val="cyan"/>
        </w:rPr>
        <w:t>a</w:t>
      </w:r>
      <w:r>
        <w:rPr>
          <w:rStyle w:val="Emphasis"/>
        </w:rPr>
        <w:t>nti</w:t>
      </w:r>
      <w:r>
        <w:rPr>
          <w:rStyle w:val="Emphasis"/>
          <w:highlight w:val="cyan"/>
        </w:rPr>
        <w:t>sat</w:t>
      </w:r>
      <w:r>
        <w:rPr>
          <w:rStyle w:val="Emphasis"/>
        </w:rPr>
        <w:t>ellite</w:t>
      </w:r>
      <w:r>
        <w:rPr>
          <w:rStyle w:val="StyleUnderline"/>
        </w:rPr>
        <w:t xml:space="preserve"> and </w:t>
      </w:r>
      <w:r>
        <w:rPr>
          <w:rStyle w:val="Emphasis"/>
          <w:highlight w:val="cyan"/>
        </w:rPr>
        <w:t>cyber</w:t>
      </w:r>
      <w:r>
        <w:rPr>
          <w:rStyle w:val="Emphasis"/>
        </w:rPr>
        <w:t>warfare</w:t>
      </w:r>
      <w:r>
        <w:rPr>
          <w:rStyle w:val="StyleUnderline"/>
        </w:rPr>
        <w:t xml:space="preserve"> capabilities; the </w:t>
      </w:r>
      <w:r>
        <w:rPr>
          <w:rStyle w:val="Emphasis"/>
        </w:rPr>
        <w:t>proliferation</w:t>
      </w:r>
      <w:r>
        <w:rPr>
          <w:rStyle w:val="StyleUnderline"/>
        </w:rPr>
        <w:t xml:space="preserve"> of</w:t>
      </w:r>
      <w:r>
        <w:rPr>
          <w:sz w:val="16"/>
        </w:rPr>
        <w:t xml:space="preserve"> man-portable </w:t>
      </w:r>
      <w:r>
        <w:rPr>
          <w:rStyle w:val="Emphasis"/>
          <w:highlight w:val="cyan"/>
        </w:rPr>
        <w:t>air defense</w:t>
      </w:r>
      <w:r>
        <w:rPr>
          <w:rStyle w:val="StyleUnderline"/>
        </w:rPr>
        <w:t xml:space="preserve"> systems </w:t>
      </w:r>
      <w:r>
        <w:rPr>
          <w:rStyle w:val="StyleUnderline"/>
          <w:highlight w:val="cyan"/>
        </w:rPr>
        <w:t>and</w:t>
      </w:r>
      <w:r>
        <w:rPr>
          <w:rStyle w:val="StyleUnderline"/>
        </w:rPr>
        <w:t xml:space="preserve"> </w:t>
      </w:r>
      <w:r>
        <w:rPr>
          <w:rStyle w:val="Emphasis"/>
        </w:rPr>
        <w:t>ballistic missiles</w:t>
      </w:r>
      <w:r>
        <w:rPr>
          <w:rStyle w:val="StyleUnderline"/>
        </w:rPr>
        <w:t>; the increasing availability of</w:t>
      </w:r>
      <w:r>
        <w:rPr>
          <w:sz w:val="16"/>
        </w:rPr>
        <w:t xml:space="preserve"> key elements of the </w:t>
      </w:r>
      <w:r>
        <w:rPr>
          <w:rStyle w:val="StyleUnderline"/>
          <w:highlight w:val="cyan"/>
        </w:rPr>
        <w:t>precision-strike</w:t>
      </w:r>
      <w:r>
        <w:rPr>
          <w:sz w:val="16"/>
        </w:rPr>
        <w:t xml:space="preserve"> complex— these phenomena </w:t>
      </w:r>
      <w:r>
        <w:rPr>
          <w:rStyle w:val="StyleUnderline"/>
        </w:rPr>
        <w:t xml:space="preserve">have </w:t>
      </w:r>
      <w:r>
        <w:rPr>
          <w:rStyle w:val="StyleUnderline"/>
          <w:highlight w:val="cyan"/>
        </w:rPr>
        <w:t>had a</w:t>
      </w:r>
      <w:r>
        <w:rPr>
          <w:rStyle w:val="StyleUnderline"/>
        </w:rPr>
        <w:t xml:space="preserve"> </w:t>
      </w:r>
      <w:r>
        <w:rPr>
          <w:rStyle w:val="Emphasis"/>
        </w:rPr>
        <w:t xml:space="preserve">military </w:t>
      </w:r>
      <w:r>
        <w:rPr>
          <w:rStyle w:val="Emphasis"/>
          <w:highlight w:val="cyan"/>
        </w:rPr>
        <w:t>leveling effect</w:t>
      </w:r>
      <w:r>
        <w:rPr>
          <w:rStyle w:val="StyleUnderline"/>
        </w:rPr>
        <w:t xml:space="preserve"> by giving </w:t>
      </w:r>
      <w:r>
        <w:rPr>
          <w:rStyle w:val="Emphasis"/>
        </w:rPr>
        <w:t>weaker actors</w:t>
      </w:r>
      <w:r>
        <w:rPr>
          <w:rStyle w:val="StyleUnderline"/>
        </w:rPr>
        <w:t xml:space="preserve"> capabilities which</w:t>
      </w:r>
      <w:r>
        <w:rPr>
          <w:sz w:val="16"/>
        </w:rPr>
        <w:t xml:space="preserve"> were </w:t>
      </w:r>
      <w:r>
        <w:rPr>
          <w:rStyle w:val="StyleUnderline"/>
        </w:rPr>
        <w:t>formerly unique to</w:t>
      </w:r>
      <w:r>
        <w:rPr>
          <w:sz w:val="16"/>
        </w:rPr>
        <w:t xml:space="preserve"> technologically </w:t>
      </w:r>
      <w:r>
        <w:rPr>
          <w:rStyle w:val="StyleUnderline"/>
        </w:rPr>
        <w:t>advanced states. As</w:t>
      </w:r>
      <w:r>
        <w:rPr>
          <w:sz w:val="16"/>
        </w:rPr>
        <w:t xml:space="preserve"> such </w:t>
      </w:r>
      <w:r>
        <w:rPr>
          <w:rStyle w:val="StyleUnderline"/>
        </w:rPr>
        <w:t>technologies “</w:t>
      </w:r>
      <w:r>
        <w:rPr>
          <w:rStyle w:val="Emphasis"/>
        </w:rPr>
        <w:t>proliferate worldwide</w:t>
      </w:r>
      <w:r>
        <w:rPr>
          <w:rStyle w:val="StyleUnderline"/>
        </w:rPr>
        <w:t>,”</w:t>
      </w:r>
      <w:r>
        <w:rPr>
          <w:sz w:val="16"/>
        </w:rPr>
        <w:t xml:space="preserve"> Air Force Chief of Staff General David Goldfein commented in 2016, </w:t>
      </w:r>
      <w:r>
        <w:rPr>
          <w:rStyle w:val="StyleUnderline"/>
        </w:rPr>
        <w:t>“the</w:t>
      </w:r>
      <w:r>
        <w:rPr>
          <w:sz w:val="16"/>
        </w:rPr>
        <w:t xml:space="preserve"> technology and </w:t>
      </w:r>
      <w:r>
        <w:rPr>
          <w:rStyle w:val="Emphasis"/>
        </w:rPr>
        <w:t>capability gaps</w:t>
      </w:r>
      <w:r>
        <w:rPr>
          <w:rStyle w:val="StyleUnderline"/>
        </w:rPr>
        <w:t xml:space="preserve"> between America and</w:t>
      </w:r>
      <w:r>
        <w:rPr>
          <w:sz w:val="16"/>
        </w:rPr>
        <w:t xml:space="preserve"> our </w:t>
      </w:r>
      <w:r>
        <w:rPr>
          <w:rStyle w:val="StyleUnderline"/>
        </w:rPr>
        <w:t xml:space="preserve">adversaries are </w:t>
      </w:r>
      <w:r>
        <w:rPr>
          <w:rStyle w:val="Emphasis"/>
        </w:rPr>
        <w:t>closing</w:t>
      </w:r>
      <w:r>
        <w:rPr>
          <w:rStyle w:val="StyleUnderline"/>
        </w:rPr>
        <w:t xml:space="preserve"> dangerously fast.”</w:t>
      </w:r>
      <w:r>
        <w:rPr>
          <w:sz w:val="16"/>
        </w:rPr>
        <w:t xml:space="preserve">13 Indeed, </w:t>
      </w:r>
      <w:r>
        <w:rPr>
          <w:rStyle w:val="StyleUnderline"/>
        </w:rPr>
        <w:t>as</w:t>
      </w:r>
      <w:r>
        <w:rPr>
          <w:sz w:val="16"/>
        </w:rPr>
        <w:t xml:space="preserve"> these </w:t>
      </w:r>
      <w:r>
        <w:rPr>
          <w:rStyle w:val="StyleUnderline"/>
        </w:rPr>
        <w:t>capabilities spread, fourth-generation systems</w:t>
      </w:r>
      <w:r>
        <w:rPr>
          <w:sz w:val="16"/>
        </w:rPr>
        <w:t xml:space="preserve"> (such as F-15s and F-16s) may </w:t>
      </w:r>
      <w:r>
        <w:rPr>
          <w:rStyle w:val="StyleUnderline"/>
        </w:rPr>
        <w:t xml:space="preserve">provide </w:t>
      </w:r>
      <w:r>
        <w:rPr>
          <w:rStyle w:val="Emphasis"/>
        </w:rPr>
        <w:t>decreasing utility</w:t>
      </w:r>
      <w:r>
        <w:rPr>
          <w:rStyle w:val="StyleUnderline"/>
        </w:rPr>
        <w:t xml:space="preserve"> against</w:t>
      </w:r>
      <w:r>
        <w:rPr>
          <w:sz w:val="16"/>
        </w:rPr>
        <w:t xml:space="preserve"> even non-great-power </w:t>
      </w:r>
      <w:r>
        <w:rPr>
          <w:rStyle w:val="StyleUnderline"/>
        </w:rPr>
        <w:t>competitors</w:t>
      </w:r>
      <w:r>
        <w:rPr>
          <w:sz w:val="16"/>
        </w:rPr>
        <w:t>, and far more fifth-generation capabilities may be needed to perpetuate American overmatch.</w:t>
      </w:r>
    </w:p>
    <w:p w14:paraId="54A1993D" w14:textId="77777777" w:rsidR="00DF7CE0" w:rsidRDefault="00DF7CE0" w:rsidP="00DF7CE0">
      <w:pPr>
        <w:rPr>
          <w:sz w:val="16"/>
        </w:rPr>
      </w:pPr>
      <w:r>
        <w:rPr>
          <w:rStyle w:val="StyleUnderline"/>
        </w:rPr>
        <w:t xml:space="preserve">Finally, the number of </w:t>
      </w:r>
      <w:r>
        <w:rPr>
          <w:rStyle w:val="StyleUnderline"/>
          <w:highlight w:val="cyan"/>
        </w:rPr>
        <w:t>challenges</w:t>
      </w:r>
      <w:r>
        <w:rPr>
          <w:sz w:val="16"/>
        </w:rPr>
        <w:t xml:space="preserve"> has </w:t>
      </w:r>
      <w:r>
        <w:rPr>
          <w:rStyle w:val="Emphasis"/>
          <w:highlight w:val="cyan"/>
        </w:rPr>
        <w:t>multiplied</w:t>
      </w:r>
      <w:r>
        <w:rPr>
          <w:sz w:val="16"/>
        </w:rPr>
        <w:t xml:space="preserve">. During the 1990s and early 2000s, Washington faced rogue states and jihadist extremism—but not intense great-power rivalry. America faced conflicts in the Middle East—but East Asia and Europe were comparatively secure. Now, the </w:t>
      </w:r>
      <w:r>
        <w:rPr>
          <w:rStyle w:val="StyleUnderline"/>
        </w:rPr>
        <w:t xml:space="preserve">old threats </w:t>
      </w:r>
      <w:r>
        <w:rPr>
          <w:rStyle w:val="Emphasis"/>
        </w:rPr>
        <w:t>still exist</w:t>
      </w:r>
      <w:r>
        <w:rPr>
          <w:rStyle w:val="StyleUnderline"/>
        </w:rPr>
        <w:t>—but</w:t>
      </w:r>
      <w:r>
        <w:rPr>
          <w:sz w:val="16"/>
        </w:rPr>
        <w:t xml:space="preserve"> the more </w:t>
      </w:r>
      <w:r>
        <w:rPr>
          <w:rStyle w:val="StyleUnderline"/>
        </w:rPr>
        <w:t>permissive conditions</w:t>
      </w:r>
      <w:r>
        <w:rPr>
          <w:sz w:val="16"/>
        </w:rPr>
        <w:t xml:space="preserve"> have </w:t>
      </w:r>
      <w:r>
        <w:rPr>
          <w:rStyle w:val="Emphasis"/>
        </w:rPr>
        <w:t>vanished</w:t>
      </w:r>
      <w:r>
        <w:rPr>
          <w:rStyle w:val="StyleUnderline"/>
        </w:rPr>
        <w:t xml:space="preserve">.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highlight w:val="cyan"/>
        </w:rPr>
        <w:t xml:space="preserve">confronts </w:t>
      </w:r>
      <w:r>
        <w:rPr>
          <w:rStyle w:val="Emphasis"/>
          <w:highlight w:val="cyan"/>
        </w:rPr>
        <w:t>rogue states</w:t>
      </w:r>
      <w:r>
        <w:rPr>
          <w:sz w:val="16"/>
        </w:rPr>
        <w:t xml:space="preserve">, lethal </w:t>
      </w:r>
      <w:r>
        <w:rPr>
          <w:rStyle w:val="StyleUnderline"/>
          <w:highlight w:val="cyan"/>
        </w:rPr>
        <w:t>jihadist</w:t>
      </w:r>
      <w:r>
        <w:rPr>
          <w:rStyle w:val="StyleUnderline"/>
        </w:rPr>
        <w:t xml:space="preserve"> organizations, </w:t>
      </w:r>
      <w:r>
        <w:rPr>
          <w:rStyle w:val="StyleUnderline"/>
          <w:highlight w:val="cyan"/>
        </w:rPr>
        <w:t xml:space="preserve">and </w:t>
      </w:r>
      <w:r>
        <w:rPr>
          <w:rStyle w:val="Emphasis"/>
          <w:highlight w:val="cyan"/>
        </w:rPr>
        <w:t>great-power competition</w:t>
      </w:r>
      <w:r>
        <w:rPr>
          <w:rStyle w:val="StyleUnderline"/>
        </w:rPr>
        <w:t xml:space="preserve">; there are severe challenges in </w:t>
      </w:r>
      <w:r>
        <w:rPr>
          <w:rStyle w:val="Emphasis"/>
        </w:rPr>
        <w:t>all three</w:t>
      </w:r>
      <w:r>
        <w:rPr>
          <w:rStyle w:val="StyleUnderline"/>
        </w:rPr>
        <w:t xml:space="preserve"> Eurasian theaters. “I don’t recall</w:t>
      </w:r>
      <w:r>
        <w:rPr>
          <w:sz w:val="16"/>
        </w:rPr>
        <w:t xml:space="preserve"> a time when we have been confronted with </w:t>
      </w:r>
      <w:r>
        <w:rPr>
          <w:rStyle w:val="StyleUnderline"/>
        </w:rPr>
        <w:t xml:space="preserve">a more </w:t>
      </w:r>
      <w:r>
        <w:rPr>
          <w:rStyle w:val="Emphasis"/>
        </w:rPr>
        <w:t>diverse array</w:t>
      </w:r>
      <w:r>
        <w:rPr>
          <w:rStyle w:val="StyleUnderline"/>
        </w:rPr>
        <w:t xml:space="preserve"> of threats, whether</w:t>
      </w:r>
      <w:r>
        <w:rPr>
          <w:sz w:val="16"/>
        </w:rPr>
        <w:t xml:space="preserve"> it’s the nation state threats posed by </w:t>
      </w:r>
      <w:r>
        <w:rPr>
          <w:rStyle w:val="StyleUnderline"/>
        </w:rPr>
        <w:t>Russia and China and</w:t>
      </w:r>
      <w:r>
        <w:rPr>
          <w:sz w:val="16"/>
        </w:rPr>
        <w:t xml:space="preserve"> particularly </w:t>
      </w:r>
      <w:r>
        <w:rPr>
          <w:rStyle w:val="StyleUnderline"/>
        </w:rPr>
        <w:t>their</w:t>
      </w:r>
      <w:r>
        <w:rPr>
          <w:sz w:val="16"/>
        </w:rPr>
        <w:t xml:space="preserve"> substantial </w:t>
      </w:r>
      <w:r>
        <w:rPr>
          <w:rStyle w:val="Emphasis"/>
        </w:rPr>
        <w:t>nuclear capabilities</w:t>
      </w:r>
      <w:r>
        <w:rPr>
          <w:rStyle w:val="StyleUnderline"/>
        </w:rPr>
        <w:t xml:space="preserve">, or </w:t>
      </w:r>
      <w:r>
        <w:rPr>
          <w:rStyle w:val="Emphasis"/>
        </w:rPr>
        <w:t>non-nation states</w:t>
      </w:r>
      <w:r>
        <w:rPr>
          <w:sz w:val="16"/>
        </w:rPr>
        <w:t xml:space="preserve"> of the likes </w:t>
      </w:r>
      <w:r>
        <w:rPr>
          <w:rStyle w:val="StyleUnderline"/>
        </w:rPr>
        <w:t>of ISIL, Al Qaida, etc.,”</w:t>
      </w:r>
      <w:r>
        <w:rPr>
          <w:sz w:val="16"/>
        </w:rPr>
        <w:t xml:space="preserve"> Director of National Intelligence James Clapper commented in 2016. </w:t>
      </w:r>
      <w:r>
        <w:rPr>
          <w:rStyle w:val="StyleUnderline"/>
        </w:rPr>
        <w:t>Trends in the</w:t>
      </w:r>
      <w:r>
        <w:rPr>
          <w:sz w:val="16"/>
        </w:rPr>
        <w:t xml:space="preserve"> strategic </w:t>
      </w:r>
      <w:r>
        <w:rPr>
          <w:rStyle w:val="StyleUnderline"/>
        </w:rPr>
        <w:t>landscape constituted a veritable “</w:t>
      </w:r>
      <w:r>
        <w:rPr>
          <w:rStyle w:val="Emphasis"/>
        </w:rPr>
        <w:t>litany of doom</w:t>
      </w:r>
      <w:r>
        <w:rPr>
          <w:rStyle w:val="StyleUnderline"/>
        </w:rPr>
        <w:t>.”</w:t>
      </w:r>
      <w:r>
        <w:rPr>
          <w:sz w:val="16"/>
        </w:rPr>
        <w:t xml:space="preserve">14 </w:t>
      </w:r>
      <w:r>
        <w:rPr>
          <w:rStyle w:val="StyleUnderline"/>
        </w:rPr>
        <w:t>The U</w:t>
      </w:r>
      <w:r>
        <w:rPr>
          <w:sz w:val="16"/>
        </w:rPr>
        <w:t xml:space="preserve">nited </w:t>
      </w:r>
      <w:r>
        <w:rPr>
          <w:rStyle w:val="StyleUnderline"/>
        </w:rPr>
        <w:t>S</w:t>
      </w:r>
      <w:r>
        <w:rPr>
          <w:sz w:val="16"/>
        </w:rPr>
        <w:t xml:space="preserve">tates thus </w:t>
      </w:r>
      <w:r>
        <w:rPr>
          <w:rStyle w:val="StyleUnderline"/>
        </w:rPr>
        <w:t>faces not just more significant, but</w:t>
      </w:r>
      <w:r>
        <w:rPr>
          <w:sz w:val="16"/>
        </w:rPr>
        <w:t xml:space="preserve"> also </w:t>
      </w:r>
      <w:r>
        <w:rPr>
          <w:rStyle w:val="StyleUnderline"/>
        </w:rPr>
        <w:t xml:space="preserve">more </w:t>
      </w:r>
      <w:r>
        <w:rPr>
          <w:rStyle w:val="Emphasis"/>
        </w:rPr>
        <w:t>numerous</w:t>
      </w:r>
      <w:r>
        <w:rPr>
          <w:rStyle w:val="StyleUnderline"/>
        </w:rPr>
        <w:t>, challenges to</w:t>
      </w:r>
      <w:r>
        <w:rPr>
          <w:sz w:val="16"/>
        </w:rPr>
        <w:t xml:space="preserve"> its </w:t>
      </w:r>
      <w:r>
        <w:rPr>
          <w:rStyle w:val="StyleUnderline"/>
        </w:rPr>
        <w:t>military dominance than</w:t>
      </w:r>
      <w:r>
        <w:rPr>
          <w:sz w:val="16"/>
        </w:rPr>
        <w:t xml:space="preserve"> it has </w:t>
      </w:r>
      <w:r>
        <w:rPr>
          <w:rStyle w:val="StyleUnderline"/>
        </w:rPr>
        <w:t>for</w:t>
      </w:r>
      <w:r>
        <w:rPr>
          <w:sz w:val="16"/>
        </w:rPr>
        <w:t xml:space="preserve"> at least </w:t>
      </w:r>
      <w:r>
        <w:rPr>
          <w:rStyle w:val="StyleUnderline"/>
        </w:rPr>
        <w:t>a quarter century</w:t>
      </w:r>
      <w:r>
        <w:rPr>
          <w:sz w:val="16"/>
        </w:rPr>
        <w:t>.</w:t>
      </w:r>
    </w:p>
    <w:p w14:paraId="3969446C" w14:textId="52DBD54E" w:rsidR="00B577CF" w:rsidRDefault="00B577CF" w:rsidP="00B577CF">
      <w:pPr>
        <w:pStyle w:val="Heading3"/>
      </w:pPr>
      <w:r>
        <w:t>Off 4</w:t>
      </w:r>
    </w:p>
    <w:p w14:paraId="4FE30686" w14:textId="77777777" w:rsidR="00453EA8" w:rsidRDefault="00453EA8" w:rsidP="00453EA8">
      <w:pPr>
        <w:pStyle w:val="Heading4"/>
        <w:rPr>
          <w:b w:val="0"/>
        </w:rPr>
      </w:pPr>
      <w:r>
        <w:rPr>
          <w:b w:val="0"/>
        </w:rPr>
        <w:t xml:space="preserve">Substantially means at least </w:t>
      </w:r>
      <w:r>
        <w:rPr>
          <w:b w:val="0"/>
          <w:u w:val="single"/>
        </w:rPr>
        <w:t>80%</w:t>
      </w:r>
      <w:r>
        <w:rPr>
          <w:b w:val="0"/>
        </w:rPr>
        <w:t xml:space="preserve">. </w:t>
      </w:r>
    </w:p>
    <w:p w14:paraId="537E1A7F" w14:textId="77777777" w:rsidR="00453EA8" w:rsidRDefault="00453EA8" w:rsidP="00453EA8">
      <w:r>
        <w:rPr>
          <w:rStyle w:val="Style13ptBold"/>
        </w:rPr>
        <w:t>Curtin 3</w:t>
      </w:r>
      <w:r>
        <w:t xml:space="preserve"> (United States Circuit Judge of the Western District of New York, Gateway Equip. Corp. v. United States, 247 F. Supp. 2d 299)</w:t>
      </w:r>
    </w:p>
    <w:p w14:paraId="27CB4F7B" w14:textId="77777777" w:rsidR="00453EA8" w:rsidRDefault="00453EA8" w:rsidP="00453EA8">
      <w:pPr>
        <w:rPr>
          <w:i/>
          <w:iCs/>
          <w:sz w:val="16"/>
        </w:rPr>
      </w:pPr>
      <w:r>
        <w:rPr>
          <w:sz w:val="16"/>
        </w:rPr>
        <w:t xml:space="preserve">The regulations do not define "substantially," "limited," or "impaired." </w:t>
      </w:r>
      <w:r>
        <w:rPr>
          <w:highlight w:val="cyan"/>
          <w:u w:val="single"/>
        </w:rPr>
        <w:t>The government</w:t>
      </w:r>
      <w:r>
        <w:rPr>
          <w:sz w:val="16"/>
        </w:rPr>
        <w:t xml:space="preserve"> cites </w:t>
      </w:r>
      <w:r>
        <w:rPr>
          <w:i/>
          <w:iCs/>
          <w:sz w:val="16"/>
        </w:rPr>
        <w:t>Webster's Ninth New College Dictionary</w:t>
      </w:r>
      <w:r>
        <w:rPr>
          <w:sz w:val="16"/>
        </w:rPr>
        <w:t xml:space="preserve"> for the definitions of "limit" and "impairment" as suggesting "meanings equivalent to restriction and reduction, respectively." Item 30, p. 3, n.1. It </w:t>
      </w:r>
      <w:r>
        <w:rPr>
          <w:highlight w:val="cyan"/>
          <w:u w:val="single"/>
        </w:rPr>
        <w:t>posits</w:t>
      </w:r>
      <w:r>
        <w:rPr>
          <w:u w:val="single"/>
        </w:rPr>
        <w:t xml:space="preserve"> that the word </w:t>
      </w:r>
      <w:r>
        <w:rPr>
          <w:highlight w:val="cyan"/>
          <w:u w:val="single"/>
        </w:rPr>
        <w:t>"substantially" suggests "an order of magnitude equivalent to 80% or 90%."</w:t>
      </w:r>
      <w:r>
        <w:rPr>
          <w:sz w:val="16"/>
        </w:rPr>
        <w:t xml:space="preserve"> </w:t>
      </w:r>
      <w:r>
        <w:rPr>
          <w:i/>
          <w:iCs/>
          <w:sz w:val="16"/>
        </w:rPr>
        <w:t>Id.</w:t>
      </w:r>
      <w:r>
        <w:rPr>
          <w:sz w:val="16"/>
        </w:rPr>
        <w:t xml:space="preserve"> It concludes that "using those definitions, 'substantially limited' and 'substantially impaired' means that there must be an 80%-90% restriction and/ or reduction of use by virtue of the design of the CB-4000." </w:t>
      </w:r>
      <w:r>
        <w:rPr>
          <w:i/>
          <w:iCs/>
          <w:sz w:val="16"/>
        </w:rPr>
        <w:t>Id.</w:t>
      </w:r>
    </w:p>
    <w:p w14:paraId="3DB4F741" w14:textId="77777777" w:rsidR="00453EA8" w:rsidRDefault="00453EA8" w:rsidP="00453EA8">
      <w:pPr>
        <w:pStyle w:val="Heading4"/>
      </w:pPr>
      <w:r>
        <w:rPr>
          <w:b w:val="0"/>
        </w:rPr>
        <w:t xml:space="preserve">The aff </w:t>
      </w:r>
      <w:r>
        <w:rPr>
          <w:b w:val="0"/>
          <w:u w:val="single"/>
        </w:rPr>
        <w:t>must</w:t>
      </w:r>
      <w:r>
        <w:rPr>
          <w:b w:val="0"/>
        </w:rPr>
        <w:t xml:space="preserve"> create </w:t>
      </w:r>
      <w:r>
        <w:rPr>
          <w:b w:val="0"/>
          <w:u w:val="single"/>
        </w:rPr>
        <w:t>comprehensive sectoral bargaining</w:t>
      </w:r>
      <w:r>
        <w:rPr>
          <w:b w:val="0"/>
        </w:rPr>
        <w:t>---</w:t>
      </w:r>
      <w:r>
        <w:rPr>
          <w:b w:val="0"/>
          <w:u w:val="single"/>
        </w:rPr>
        <w:t>only</w:t>
      </w:r>
      <w:r>
        <w:rPr>
          <w:b w:val="0"/>
        </w:rPr>
        <w:t xml:space="preserve"> our evidence can </w:t>
      </w:r>
      <w:r>
        <w:rPr>
          <w:b w:val="0"/>
          <w:u w:val="single"/>
        </w:rPr>
        <w:t>quantify</w:t>
      </w:r>
      <w:r>
        <w:rPr>
          <w:b w:val="0"/>
        </w:rPr>
        <w:t xml:space="preserve"> the </w:t>
      </w:r>
      <w:r>
        <w:rPr>
          <w:b w:val="0"/>
          <w:u w:val="single"/>
        </w:rPr>
        <w:t>strength of collective bargaining</w:t>
      </w:r>
      <w:r>
        <w:rPr>
          <w:b w:val="0"/>
        </w:rPr>
        <w:t xml:space="preserve">. </w:t>
      </w:r>
    </w:p>
    <w:p w14:paraId="627E3CB9" w14:textId="77777777" w:rsidR="00453EA8" w:rsidRDefault="00453EA8" w:rsidP="00453EA8">
      <w:r>
        <w:t xml:space="preserve">Torsten </w:t>
      </w:r>
      <w:r>
        <w:rPr>
          <w:rStyle w:val="Style13ptBold"/>
        </w:rPr>
        <w:t>Müller and</w:t>
      </w:r>
      <w:r>
        <w:t xml:space="preserve"> Thorsten </w:t>
      </w:r>
      <w:r>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The need for ambitious national action plans under the Minimum Wage Directive.” https://www.etui.org/publications/road-80-collective-bargaining-coverage</w:t>
      </w:r>
    </w:p>
    <w:p w14:paraId="1FEC6352" w14:textId="77777777" w:rsidR="00453EA8" w:rsidRDefault="00453EA8" w:rsidP="00453EA8">
      <w:pPr>
        <w:rPr>
          <w:sz w:val="16"/>
        </w:rPr>
      </w:pPr>
      <w:r>
        <w:rPr>
          <w:rStyle w:val="Emphasis"/>
        </w:rPr>
        <w:t>Collective bargaining coverage</w:t>
      </w:r>
      <w:r>
        <w:rPr>
          <w:sz w:val="16"/>
        </w:rPr>
        <w:t xml:space="preserve"> in the EU</w:t>
      </w:r>
    </w:p>
    <w:p w14:paraId="4AAAF9A9" w14:textId="77777777" w:rsidR="00453EA8" w:rsidRDefault="00453EA8" w:rsidP="00453EA8">
      <w:pPr>
        <w:rPr>
          <w:sz w:val="16"/>
        </w:rPr>
      </w:pPr>
      <w:r>
        <w:rPr>
          <w:rStyle w:val="Heading3Char1"/>
        </w:rPr>
        <w:t>Figure 1 illustrates the</w:t>
      </w:r>
      <w:r>
        <w:rPr>
          <w:sz w:val="16"/>
        </w:rPr>
        <w:t xml:space="preserve"> importance of the </w:t>
      </w:r>
      <w:r>
        <w:rPr>
          <w:rStyle w:val="Heading3Char1"/>
        </w:rPr>
        <w:t xml:space="preserve">obligation </w:t>
      </w:r>
      <w:r>
        <w:rPr>
          <w:rStyle w:val="Heading3Char1"/>
          <w:highlight w:val="cyan"/>
        </w:rPr>
        <w:t xml:space="preserve">to </w:t>
      </w:r>
      <w:r>
        <w:rPr>
          <w:rStyle w:val="Heading3Char1"/>
        </w:rPr>
        <w:t>establish</w:t>
      </w:r>
      <w:r>
        <w:rPr>
          <w:sz w:val="16"/>
        </w:rPr>
        <w:t xml:space="preserve"> action </w:t>
      </w:r>
      <w:r>
        <w:rPr>
          <w:rStyle w:val="Heading3Char1"/>
        </w:rPr>
        <w:t>plans</w:t>
      </w:r>
      <w:r>
        <w:rPr>
          <w:sz w:val="16"/>
        </w:rPr>
        <w:t xml:space="preserve"> because currently only eight EU Member States </w:t>
      </w:r>
      <w:r>
        <w:rPr>
          <w:rStyle w:val="Emphasis"/>
        </w:rPr>
        <w:t>meet the 80% threshold</w:t>
      </w:r>
      <w:r>
        <w:rPr>
          <w:sz w:val="16"/>
        </w:rPr>
        <w:t>. In other words, 19 countries need to take action to promote collective bargaining.</w:t>
      </w:r>
    </w:p>
    <w:p w14:paraId="1C389D11" w14:textId="77777777" w:rsidR="00453EA8" w:rsidRDefault="00453EA8" w:rsidP="00453EA8">
      <w:pPr>
        <w:rPr>
          <w:sz w:val="16"/>
        </w:rPr>
      </w:pPr>
      <w:r>
        <w:rPr>
          <w:sz w:val="16"/>
        </w:rPr>
        <w:t xml:space="preserve">The figure identifies some of the factors that may promote high bargaining coverage. </w:t>
      </w:r>
      <w:r>
        <w:rPr>
          <w:rStyle w:val="Heading3Char1"/>
        </w:rPr>
        <w:t>The</w:t>
      </w:r>
      <w:r>
        <w:rPr>
          <w:sz w:val="16"/>
        </w:rPr>
        <w:t xml:space="preserve"> first </w:t>
      </w:r>
      <w:r>
        <w:rPr>
          <w:rStyle w:val="Heading3Char1"/>
        </w:rPr>
        <w:t>key factor is the dominant level at which collective bargaining takes place</w:t>
      </w:r>
      <w:r>
        <w:rPr>
          <w:sz w:val="16"/>
        </w:rPr>
        <w:t xml:space="preserve">. </w:t>
      </w:r>
      <w:r>
        <w:rPr>
          <w:rStyle w:val="Heading3Char1"/>
          <w:highlight w:val="cyan"/>
        </w:rPr>
        <w:t xml:space="preserve">All countries with </w:t>
      </w:r>
      <w:r>
        <w:rPr>
          <w:rStyle w:val="Emphasis"/>
          <w:highlight w:val="cyan"/>
        </w:rPr>
        <w:t>collective bargaining</w:t>
      </w:r>
      <w:r>
        <w:rPr>
          <w:rStyle w:val="Heading3Char1"/>
          <w:highlight w:val="cyan"/>
        </w:rPr>
        <w:t xml:space="preserve"> </w:t>
      </w:r>
      <w:r>
        <w:rPr>
          <w:rStyle w:val="Heading3Char1"/>
        </w:rPr>
        <w:t xml:space="preserve">coverage </w:t>
      </w:r>
      <w:r>
        <w:rPr>
          <w:rStyle w:val="Heading3Char1"/>
          <w:highlight w:val="cyan"/>
        </w:rPr>
        <w:t xml:space="preserve">of </w:t>
      </w:r>
      <w:r>
        <w:rPr>
          <w:rStyle w:val="Emphasis"/>
          <w:sz w:val="30"/>
          <w:szCs w:val="30"/>
          <w:highlight w:val="cyan"/>
        </w:rPr>
        <w:t>80% or more</w:t>
      </w:r>
      <w:r>
        <w:rPr>
          <w:rStyle w:val="Heading3Char1"/>
          <w:highlight w:val="cyan"/>
        </w:rPr>
        <w:t xml:space="preserve"> have a </w:t>
      </w:r>
      <w:r>
        <w:rPr>
          <w:rStyle w:val="Emphasis"/>
          <w:highlight w:val="cyan"/>
        </w:rPr>
        <w:t>comprehensive sectoral bargaining system</w:t>
      </w:r>
      <w:r>
        <w:rPr>
          <w:sz w:val="16"/>
        </w:rPr>
        <w:t xml:space="preserve">. </w:t>
      </w:r>
      <w:r>
        <w:rPr>
          <w:rStyle w:val="Heading3Char1"/>
          <w:highlight w:val="cyan"/>
        </w:rPr>
        <w:t>Decentralised bargaining</w:t>
      </w:r>
      <w:r>
        <w:rPr>
          <w:sz w:val="16"/>
        </w:rPr>
        <w:t xml:space="preserve"> systems in which negotiations take place primarily at company level </w:t>
      </w:r>
      <w:r>
        <w:rPr>
          <w:rStyle w:val="Emphasis"/>
          <w:highlight w:val="cyan"/>
        </w:rPr>
        <w:t>have significantly lower collective bargaining coverage</w:t>
      </w:r>
      <w:r>
        <w:rPr>
          <w:sz w:val="16"/>
        </w:rPr>
        <w:t xml:space="preserve">, as small and medium-sized companies in particular very rarely engage in collective bargaining. The </w:t>
      </w:r>
      <w:r>
        <w:rPr>
          <w:rStyle w:val="Emphasis"/>
          <w:sz w:val="30"/>
          <w:szCs w:val="30"/>
          <w:highlight w:val="cyan"/>
        </w:rPr>
        <w:t>strengthening</w:t>
      </w:r>
      <w:r>
        <w:rPr>
          <w:sz w:val="16"/>
          <w:highlight w:val="cyan"/>
        </w:rPr>
        <w:t xml:space="preserve"> </w:t>
      </w:r>
      <w:r>
        <w:rPr>
          <w:sz w:val="16"/>
        </w:rPr>
        <w:t xml:space="preserve">of </w:t>
      </w:r>
      <w:r>
        <w:rPr>
          <w:rStyle w:val="Emphasis"/>
          <w:sz w:val="30"/>
          <w:szCs w:val="30"/>
          <w:highlight w:val="cyan"/>
        </w:rPr>
        <w:t>collective bargaining</w:t>
      </w:r>
      <w:r>
        <w:rPr>
          <w:sz w:val="16"/>
          <w:highlight w:val="cyan"/>
        </w:rPr>
        <w:t xml:space="preserve"> </w:t>
      </w:r>
      <w:r>
        <w:rPr>
          <w:sz w:val="16"/>
        </w:rPr>
        <w:t xml:space="preserve">coverage envisaged in the Minimum Wage Directive </w:t>
      </w:r>
      <w:r>
        <w:rPr>
          <w:rStyle w:val="Heading3Char1"/>
          <w:highlight w:val="cyan"/>
        </w:rPr>
        <w:t>is</w:t>
      </w:r>
      <w:r>
        <w:rPr>
          <w:rStyle w:val="Heading3Char1"/>
        </w:rPr>
        <w:t xml:space="preserve"> therefore </w:t>
      </w:r>
      <w:r>
        <w:rPr>
          <w:rStyle w:val="Heading3Char1"/>
          <w:highlight w:val="cyan"/>
        </w:rPr>
        <w:t xml:space="preserve">aimed </w:t>
      </w:r>
      <w:r>
        <w:rPr>
          <w:rStyle w:val="Emphasis"/>
          <w:sz w:val="30"/>
          <w:szCs w:val="30"/>
          <w:highlight w:val="cyan"/>
        </w:rPr>
        <w:t>explicitly</w:t>
      </w:r>
      <w:r>
        <w:rPr>
          <w:rStyle w:val="Emphasis"/>
          <w:highlight w:val="cyan"/>
        </w:rPr>
        <w:t xml:space="preserve"> at</w:t>
      </w:r>
      <w:r>
        <w:rPr>
          <w:sz w:val="16"/>
        </w:rPr>
        <w:t xml:space="preserve"> introducing or buttressing </w:t>
      </w:r>
      <w:r>
        <w:rPr>
          <w:rStyle w:val="Emphasis"/>
          <w:sz w:val="30"/>
          <w:szCs w:val="30"/>
          <w:highlight w:val="cyan"/>
        </w:rPr>
        <w:t>sectoral collective bargaining</w:t>
      </w:r>
      <w:r>
        <w:rPr>
          <w:sz w:val="16"/>
        </w:rPr>
        <w:t>.</w:t>
      </w:r>
    </w:p>
    <w:p w14:paraId="42EE5264" w14:textId="77777777" w:rsidR="00453EA8" w:rsidRDefault="00453EA8" w:rsidP="00453EA8">
      <w:pPr>
        <w:rPr>
          <w:sz w:val="16"/>
        </w:rPr>
      </w:pPr>
    </w:p>
    <w:p w14:paraId="4BDBAF87" w14:textId="77777777" w:rsidR="00453EA8" w:rsidRDefault="00453EA8" w:rsidP="00453EA8">
      <w:pPr>
        <w:pStyle w:val="Heading4"/>
      </w:pPr>
      <w:r>
        <w:rPr>
          <w:b w:val="0"/>
        </w:rPr>
        <w:t xml:space="preserve">Only </w:t>
      </w:r>
      <w:r>
        <w:rPr>
          <w:b w:val="0"/>
          <w:u w:val="single"/>
        </w:rPr>
        <w:t>requiring</w:t>
      </w:r>
      <w:r>
        <w:rPr>
          <w:b w:val="0"/>
        </w:rPr>
        <w:t xml:space="preserve"> employer </w:t>
      </w:r>
      <w:r>
        <w:rPr>
          <w:b w:val="0"/>
          <w:u w:val="single"/>
        </w:rPr>
        <w:t>sectoral bargaining</w:t>
      </w:r>
      <w:r>
        <w:rPr>
          <w:b w:val="0"/>
        </w:rPr>
        <w:t xml:space="preserve"> would “</w:t>
      </w:r>
      <w:r>
        <w:rPr>
          <w:b w:val="0"/>
          <w:u w:val="single"/>
        </w:rPr>
        <w:t>substantially strengthen</w:t>
      </w:r>
      <w:r>
        <w:rPr>
          <w:b w:val="0"/>
        </w:rPr>
        <w:t xml:space="preserve">” the right. </w:t>
      </w:r>
    </w:p>
    <w:p w14:paraId="45E9A8C8" w14:textId="77777777" w:rsidR="00453EA8" w:rsidRDefault="00453EA8" w:rsidP="00453EA8">
      <w:r w:rsidRPr="00453EA8">
        <w:rPr>
          <w:lang w:val="es-ES"/>
        </w:rPr>
        <w:t xml:space="preserve">Pablo </w:t>
      </w:r>
      <w:r w:rsidRPr="00453EA8">
        <w:rPr>
          <w:rStyle w:val="Style13ptBold"/>
          <w:lang w:val="es-ES"/>
        </w:rPr>
        <w:t>Pérez-Ahumada and</w:t>
      </w:r>
      <w:r w:rsidRPr="00453EA8">
        <w:rPr>
          <w:lang w:val="es-ES"/>
        </w:rPr>
        <w:t xml:space="preserve"> Nicolás </w:t>
      </w:r>
      <w:r w:rsidRPr="00453EA8">
        <w:rPr>
          <w:rStyle w:val="Style13ptBold"/>
          <w:lang w:val="es-ES"/>
        </w:rPr>
        <w:t>Godoy-Márquez 25</w:t>
      </w:r>
      <w:r w:rsidRPr="00453EA8">
        <w:rPr>
          <w:lang w:val="es-ES"/>
        </w:rPr>
        <w:t xml:space="preserve">. </w:t>
      </w:r>
      <w:r>
        <w:t>Pablo Pérez-Ahumada Universidad de Chile, Centre for Social Conflict and Cohesion Studies (COES), Chile Nicolás Godoy-Márquez Centre for Social Conflict and Cohesion Studies (COES), Chile “Can strike action revitalize labour unions? An empirical analysis of the Chilean case. “Economic and Industrial Democracy 1–25 © The Author(s) 2025 Article reuse guidelines: sagepub.com/journals-permissions DOI: 10.1177/0143831X251342389 journals.sagepub.com/home/eid</w:t>
      </w:r>
    </w:p>
    <w:p w14:paraId="2FFCD939" w14:textId="77777777" w:rsidR="00453EA8" w:rsidRDefault="00453EA8" w:rsidP="00453EA8">
      <w:pPr>
        <w:rPr>
          <w:sz w:val="16"/>
        </w:rPr>
      </w:pPr>
      <w:r>
        <w:rPr>
          <w:sz w:val="16"/>
        </w:rPr>
        <w:t xml:space="preserve">As already noted, the central aspects of the Labour Plan have not changed since democracy was restored in 1990. </w:t>
      </w:r>
      <w:r>
        <w:rPr>
          <w:rStyle w:val="Heading3Char1"/>
          <w:highlight w:val="cyan"/>
        </w:rPr>
        <w:t>Several reforms implemented</w:t>
      </w:r>
      <w:r>
        <w:rPr>
          <w:sz w:val="16"/>
        </w:rPr>
        <w:t xml:space="preserve"> by centre-left administrations certainly revoked the most repressive aspects of the legislation (e.g. they </w:t>
      </w:r>
      <w:r>
        <w:rPr>
          <w:rStyle w:val="Heading3Char1"/>
        </w:rPr>
        <w:t>legalized</w:t>
      </w:r>
      <w:r>
        <w:rPr>
          <w:sz w:val="16"/>
        </w:rPr>
        <w:t xml:space="preserve"> national </w:t>
      </w:r>
      <w:r>
        <w:rPr>
          <w:rStyle w:val="Heading3Char1"/>
        </w:rPr>
        <w:t>confederations and facilitated</w:t>
      </w:r>
      <w:r>
        <w:rPr>
          <w:sz w:val="16"/>
        </w:rPr>
        <w:t xml:space="preserve"> the formation of </w:t>
      </w:r>
      <w:r>
        <w:rPr>
          <w:rStyle w:val="Heading3Char1"/>
        </w:rPr>
        <w:t>unions</w:t>
      </w:r>
      <w:r>
        <w:rPr>
          <w:sz w:val="16"/>
        </w:rPr>
        <w:t xml:space="preserve"> within companies). </w:t>
      </w:r>
      <w:r>
        <w:rPr>
          <w:rStyle w:val="Emphasis"/>
        </w:rPr>
        <w:t xml:space="preserve">Nevertheless, these reforms </w:t>
      </w:r>
      <w:r>
        <w:rPr>
          <w:rStyle w:val="Emphasis"/>
          <w:highlight w:val="cyan"/>
        </w:rPr>
        <w:t>did not substantially strengthen the right</w:t>
      </w:r>
      <w:r>
        <w:rPr>
          <w:sz w:val="16"/>
        </w:rPr>
        <w:t xml:space="preserve"> to strike or establish a sectoral bargaining system (although not prohibited, </w:t>
      </w:r>
      <w:r>
        <w:rPr>
          <w:rStyle w:val="Emphasis"/>
          <w:highlight w:val="cyan"/>
        </w:rPr>
        <w:t>sectoral bargaining remained voluntary for employers</w:t>
      </w:r>
      <w:r>
        <w:rPr>
          <w:sz w:val="16"/>
        </w:rPr>
        <w:t>) (Pérez Ahumada, 2023a). Additionally, they did not eliminate the regulations that undermine unions’ bargaining power by promoting the formation of small, fragmented, company-level unions (Bellido de Luna, 2021).</w:t>
      </w:r>
    </w:p>
    <w:p w14:paraId="12262E03" w14:textId="77777777" w:rsidR="00453EA8" w:rsidRDefault="00453EA8" w:rsidP="00453EA8">
      <w:pPr>
        <w:rPr>
          <w:sz w:val="16"/>
        </w:rPr>
      </w:pPr>
    </w:p>
    <w:p w14:paraId="5DBFD572" w14:textId="77777777" w:rsidR="00453EA8" w:rsidRDefault="00453EA8" w:rsidP="00453EA8">
      <w:pPr>
        <w:pStyle w:val="Heading4"/>
      </w:pPr>
      <w:r>
        <w:rPr>
          <w:b w:val="0"/>
        </w:rPr>
        <w:t>Violation – the plan doesn’t create sectoral bargaining.</w:t>
      </w:r>
    </w:p>
    <w:p w14:paraId="236C64A3" w14:textId="77777777" w:rsidR="00453EA8" w:rsidRDefault="00453EA8" w:rsidP="00453EA8"/>
    <w:p w14:paraId="105D7C1D" w14:textId="77777777" w:rsidR="00453EA8" w:rsidRDefault="00453EA8" w:rsidP="00453EA8">
      <w:pPr>
        <w:pStyle w:val="Heading4"/>
      </w:pPr>
      <w:r>
        <w:rPr>
          <w:b w:val="0"/>
        </w:rPr>
        <w:t xml:space="preserve">Vote negative – non-sectoral affirmatives justify </w:t>
      </w:r>
      <w:r>
        <w:rPr>
          <w:b w:val="0"/>
          <w:u w:val="single"/>
        </w:rPr>
        <w:t>infinite</w:t>
      </w:r>
      <w:r>
        <w:rPr>
          <w:b w:val="0"/>
        </w:rPr>
        <w:t xml:space="preserve"> unpredictable affs for minor worker groups, which makes negative link ground impossible.</w:t>
      </w:r>
    </w:p>
    <w:p w14:paraId="0FAD3140" w14:textId="77777777" w:rsidR="006205C9" w:rsidRDefault="006205C9"/>
    <w:p w14:paraId="36CDD235" w14:textId="5C841035" w:rsidR="00B577CF" w:rsidRDefault="00B577CF" w:rsidP="00B577CF">
      <w:pPr>
        <w:pStyle w:val="Heading3"/>
      </w:pPr>
      <w:r>
        <w:t>Case</w:t>
      </w:r>
    </w:p>
    <w:p w14:paraId="64EB6D52" w14:textId="77777777" w:rsidR="00B577CF" w:rsidRDefault="00B577CF"/>
    <w:p w14:paraId="58225977" w14:textId="2FD3266C" w:rsidR="0040424B" w:rsidRPr="0040424B" w:rsidRDefault="0040424B" w:rsidP="0040424B">
      <w:pPr>
        <w:pStyle w:val="ListParagraph"/>
        <w:numPr>
          <w:ilvl w:val="0"/>
          <w:numId w:val="20"/>
        </w:numPr>
        <w:rPr>
          <w:b/>
          <w:bCs/>
          <w:sz w:val="24"/>
          <w:szCs w:val="24"/>
        </w:rPr>
      </w:pPr>
      <w:r w:rsidRPr="0040424B">
        <w:rPr>
          <w:b/>
          <w:bCs/>
          <w:sz w:val="24"/>
          <w:szCs w:val="24"/>
        </w:rPr>
        <w:t>Case – it’s a double turn and a reason to vote neg on presumption – they say rights are bad then expand rights under existing law which reinfocrces governmental visions of gender which ultimately turns the case</w:t>
      </w:r>
    </w:p>
    <w:p w14:paraId="0AA47288" w14:textId="77777777" w:rsidR="0040424B" w:rsidRDefault="0040424B" w:rsidP="0040424B">
      <w:pPr>
        <w:pStyle w:val="ListParagraph"/>
        <w:numPr>
          <w:ilvl w:val="0"/>
          <w:numId w:val="20"/>
        </w:numPr>
        <w:rPr>
          <w:b/>
          <w:bCs/>
          <w:sz w:val="24"/>
          <w:szCs w:val="24"/>
        </w:rPr>
      </w:pPr>
      <w:r w:rsidRPr="0040424B">
        <w:rPr>
          <w:b/>
          <w:bCs/>
          <w:sz w:val="24"/>
          <w:szCs w:val="24"/>
        </w:rPr>
        <w:t xml:space="preserve"> </w:t>
      </w:r>
      <w:r>
        <w:rPr>
          <w:b/>
          <w:bCs/>
          <w:sz w:val="24"/>
          <w:szCs w:val="24"/>
        </w:rPr>
        <w:t>T</w:t>
      </w:r>
      <w:r w:rsidRPr="0040424B">
        <w:rPr>
          <w:b/>
          <w:bCs/>
          <w:sz w:val="24"/>
          <w:szCs w:val="24"/>
        </w:rPr>
        <w:t>hey don’t lift the restrictions of existing statutes</w:t>
      </w:r>
      <w:r>
        <w:rPr>
          <w:b/>
          <w:bCs/>
          <w:sz w:val="24"/>
          <w:szCs w:val="24"/>
        </w:rPr>
        <w:t xml:space="preserve">: </w:t>
      </w:r>
      <w:r w:rsidRPr="0040424B">
        <w:rPr>
          <w:b/>
          <w:bCs/>
          <w:sz w:val="24"/>
          <w:szCs w:val="24"/>
        </w:rPr>
        <w:t xml:space="preserve">their project involves entrenching whatever they define as feminized labor within the historically violent law structure and internal link turns their case by forcing feminized labor workers to constrain their advocacy and organizing within the limits of a law written to exclude and pacify them - terminal solvency deficit </w:t>
      </w:r>
    </w:p>
    <w:p w14:paraId="765CCDE0" w14:textId="75B70E17" w:rsidR="0040424B" w:rsidRDefault="0040424B" w:rsidP="0040424B">
      <w:pPr>
        <w:pStyle w:val="ListParagraph"/>
        <w:numPr>
          <w:ilvl w:val="0"/>
          <w:numId w:val="20"/>
        </w:numPr>
        <w:rPr>
          <w:b/>
          <w:bCs/>
          <w:sz w:val="24"/>
          <w:szCs w:val="24"/>
        </w:rPr>
      </w:pPr>
      <w:r w:rsidRPr="0040424B">
        <w:rPr>
          <w:b/>
          <w:bCs/>
          <w:sz w:val="24"/>
          <w:szCs w:val="24"/>
        </w:rPr>
        <w:t>Cap overwhelms their aff, Gotbey and Monzo are a critique of capitalist labor, not labor law which means that they turn themselves especially if we win even a minute risk that all labor law is provisional to business property interests</w:t>
      </w:r>
    </w:p>
    <w:p w14:paraId="086F93E5" w14:textId="77777777" w:rsidR="00000DF3" w:rsidRDefault="00000DF3" w:rsidP="00000DF3">
      <w:pPr>
        <w:pStyle w:val="messagelistitem5126c"/>
        <w:numPr>
          <w:ilvl w:val="0"/>
          <w:numId w:val="20"/>
        </w:numPr>
        <w:spacing w:before="0" w:beforeAutospacing="0" w:after="0" w:afterAutospacing="0"/>
        <w:textAlignment w:val="baseline"/>
        <w:rPr>
          <w:rFonts w:ascii="inherit" w:hAnsi="inherit" w:cs="Noto Sans"/>
        </w:rPr>
      </w:pPr>
      <w:r>
        <w:rPr>
          <w:rFonts w:ascii="inherit" w:hAnsi="inherit" w:cs="Noto Sans"/>
          <w:bdr w:val="none" w:sz="0" w:space="0" w:color="auto" w:frame="1"/>
        </w:rPr>
        <w:t xml:space="preserve">Fey- 1. Internal link to our fairness arg, they don’t get new pre-fiat offense in rebuttals because that creates unreciprocal debates with shifting goalposts </w:t>
      </w:r>
    </w:p>
    <w:p w14:paraId="3B897243" w14:textId="77777777" w:rsidR="00000DF3" w:rsidRDefault="00000DF3" w:rsidP="00000DF3">
      <w:pPr>
        <w:pStyle w:val="messagelistitem5126c"/>
        <w:numPr>
          <w:ilvl w:val="1"/>
          <w:numId w:val="20"/>
        </w:numPr>
        <w:spacing w:before="0" w:beforeAutospacing="0" w:after="0" w:afterAutospacing="0"/>
        <w:textAlignment w:val="baseline"/>
        <w:rPr>
          <w:rFonts w:ascii="inherit" w:hAnsi="inherit" w:cs="Noto Sans"/>
        </w:rPr>
      </w:pPr>
      <w:r>
        <w:rPr>
          <w:rFonts w:ascii="inherit" w:hAnsi="inherit" w:cs="Noto Sans"/>
          <w:bdr w:val="none" w:sz="0" w:space="0" w:color="auto" w:frame="1"/>
        </w:rPr>
        <w:t>Their specific discussion of labor law is bad</w:t>
      </w:r>
      <w:r>
        <w:rPr>
          <w:rStyle w:val="hiddenvisually27f77"/>
          <w:rFonts w:ascii="inherit" w:eastAsiaTheme="majorEastAsia" w:hAnsi="inherit" w:cs="Noto Sans"/>
          <w:bdr w:val="none" w:sz="0" w:space="0" w:color="auto" w:frame="1"/>
        </w:rPr>
        <w:t>,</w:t>
      </w:r>
    </w:p>
    <w:p w14:paraId="22F1456A" w14:textId="77777777" w:rsidR="00000DF3" w:rsidRDefault="00000DF3" w:rsidP="00000DF3">
      <w:pPr>
        <w:pStyle w:val="messagelistitem5126c"/>
        <w:numPr>
          <w:ilvl w:val="1"/>
          <w:numId w:val="20"/>
        </w:numPr>
        <w:spacing w:before="0" w:beforeAutospacing="0" w:after="0" w:afterAutospacing="0"/>
        <w:textAlignment w:val="baseline"/>
        <w:rPr>
          <w:rFonts w:ascii="inherit" w:hAnsi="inherit" w:cs="Noto Sans"/>
        </w:rPr>
      </w:pPr>
      <w:r>
        <w:rPr>
          <w:rFonts w:ascii="inherit" w:hAnsi="inherit" w:cs="Noto Sans"/>
          <w:bdr w:val="none" w:sz="0" w:space="0" w:color="auto" w:frame="1"/>
        </w:rPr>
        <w:t>This debate taking place solves for any of their potential offense</w:t>
      </w:r>
    </w:p>
    <w:p w14:paraId="319CEAE1" w14:textId="4159E79F" w:rsidR="00000DF3" w:rsidRPr="0040424B" w:rsidRDefault="00000DF3" w:rsidP="00000DF3">
      <w:pPr>
        <w:pStyle w:val="ListParagraph"/>
        <w:rPr>
          <w:b/>
          <w:bCs/>
          <w:sz w:val="24"/>
          <w:szCs w:val="24"/>
        </w:rPr>
      </w:pPr>
    </w:p>
    <w:p w14:paraId="0EF99E8A" w14:textId="77777777" w:rsidR="0040424B" w:rsidRPr="0040424B" w:rsidRDefault="0040424B">
      <w:pPr>
        <w:rPr>
          <w:b/>
          <w:bCs/>
          <w:sz w:val="24"/>
          <w:szCs w:val="24"/>
        </w:rPr>
      </w:pPr>
    </w:p>
    <w:p w14:paraId="72966808" w14:textId="2B8E4E2A" w:rsidR="00B577CF" w:rsidRDefault="00B577CF" w:rsidP="0040424B">
      <w:pPr>
        <w:pStyle w:val="Heading4"/>
        <w:numPr>
          <w:ilvl w:val="0"/>
          <w:numId w:val="20"/>
        </w:numPr>
      </w:pPr>
      <w:r>
        <w:t xml:space="preserve">no net benefit – CBR’s incur </w:t>
      </w:r>
      <w:r w:rsidRPr="00AE658F">
        <w:rPr>
          <w:u w:val="single"/>
        </w:rPr>
        <w:t>pyrrhic</w:t>
      </w:r>
      <w:r>
        <w:t xml:space="preserve"> victories.</w:t>
      </w:r>
    </w:p>
    <w:p w14:paraId="0F21E203" w14:textId="77777777" w:rsidR="00B577CF" w:rsidRPr="00CC1D22" w:rsidRDefault="00B577CF" w:rsidP="00B577CF">
      <w:r w:rsidRPr="00496156">
        <w:rPr>
          <w:rStyle w:val="Style13ptBold"/>
        </w:rPr>
        <w:t>Lichtenstein 23</w:t>
      </w:r>
      <w:r w:rsidRPr="00415E88">
        <w:t xml:space="preserve">, 7-10-2023, </w:t>
      </w:r>
      <w:r w:rsidRPr="00C04775">
        <w:t>professor of history at the University of California, Santa Barbara, and director of the Center for the Study of Work, Labor and Democracy</w:t>
      </w:r>
      <w:r>
        <w:t>,</w:t>
      </w:r>
      <w:r w:rsidRPr="00415E88">
        <w:t>"</w:t>
      </w:r>
      <w:r>
        <w:t xml:space="preserve"> </w:t>
      </w:r>
      <w:r w:rsidRPr="00415E88">
        <w:t xml:space="preserve">Nelson Lichtenstein on a Half-Century of American Class Struggle", </w:t>
      </w:r>
      <w:r>
        <w:t>Jacobin</w:t>
      </w:r>
      <w:r w:rsidRPr="00415E88">
        <w:t xml:space="preserve">, </w:t>
      </w:r>
      <w:r w:rsidRPr="00AE658F">
        <w:t>https://jacobin.com/2023/07/nelson-lichtenstein-labor-history-class-struggle-union-organizing-radical-politics //</w:t>
      </w:r>
      <w:r>
        <w:t xml:space="preserve"> ~kwudjwa~</w:t>
      </w:r>
    </w:p>
    <w:p w14:paraId="21E83E2C" w14:textId="77777777" w:rsidR="00B577CF" w:rsidRPr="0004512C" w:rsidRDefault="00B577CF" w:rsidP="00B577CF">
      <w:pPr>
        <w:rPr>
          <w:sz w:val="14"/>
        </w:rPr>
      </w:pPr>
      <w:r w:rsidRPr="0004512C">
        <w:rPr>
          <w:sz w:val="14"/>
        </w:rPr>
        <w:t xml:space="preserve">While there are people like Bernie Sanders who use that phraseology, it seems to be an antique language at this moment. The Starbucks baristas are not using that phrase. But clearly, it was a powerful idea. It was a sort of solution to the “labor question.” That phrase was used from the 1870s through the 1930s. Industrial democracy was sort of the left-wing solution. </w:t>
      </w:r>
      <w:r w:rsidRPr="005B6264">
        <w:rPr>
          <w:rStyle w:val="StyleUnderline"/>
          <w:highlight w:val="cyan"/>
        </w:rPr>
        <w:t>The</w:t>
      </w:r>
      <w:r w:rsidRPr="0004512C">
        <w:rPr>
          <w:sz w:val="14"/>
        </w:rPr>
        <w:t xml:space="preserve"> more </w:t>
      </w:r>
      <w:r w:rsidRPr="005B6264">
        <w:rPr>
          <w:rStyle w:val="StyleUnderline"/>
          <w:highlight w:val="cyan"/>
        </w:rPr>
        <w:t>centrist solution was collective bargaining</w:t>
      </w:r>
      <w:r w:rsidRPr="0004512C">
        <w:rPr>
          <w:sz w:val="14"/>
        </w:rPr>
        <w:t xml:space="preserve">. </w:t>
      </w:r>
      <w:r w:rsidRPr="00CC1D22">
        <w:rPr>
          <w:rStyle w:val="StyleUnderline"/>
        </w:rPr>
        <w:t xml:space="preserve">Liberals of that era thought collective bargaining was a solution to the labor question. </w:t>
      </w:r>
      <w:r w:rsidRPr="0004512C">
        <w:rPr>
          <w:sz w:val="14"/>
        </w:rPr>
        <w:t>Steve Fraser writes very well on that issue.</w:t>
      </w:r>
    </w:p>
    <w:p w14:paraId="65A5D07C" w14:textId="77777777" w:rsidR="00B577CF" w:rsidRPr="0004512C" w:rsidRDefault="00B577CF" w:rsidP="00B577CF">
      <w:pPr>
        <w:rPr>
          <w:sz w:val="14"/>
        </w:rPr>
      </w:pPr>
      <w:r w:rsidRPr="0004512C">
        <w:rPr>
          <w:sz w:val="14"/>
        </w:rPr>
        <w:t>I had two big ideas in the book State of the Union. I spent a year in Finland, where you’ve got a strong union movement, good wages, and egalitarianism. They were completely bored with the industrial setup in Finland. I was like, “Oh, let me talk about shop stewards.” Instead, they were fascinated by the American civil rights movement.</w:t>
      </w:r>
    </w:p>
    <w:p w14:paraId="253C0F39" w14:textId="77777777" w:rsidR="00B577CF" w:rsidRPr="0004512C" w:rsidRDefault="00B577CF" w:rsidP="00B577CF">
      <w:pPr>
        <w:rPr>
          <w:sz w:val="14"/>
        </w:rPr>
      </w:pPr>
      <w:r w:rsidRPr="0004512C">
        <w:rPr>
          <w:sz w:val="14"/>
        </w:rPr>
        <w:t>I thought, “Why is that?” I began to think, “Okay, what is the labor question? How do we think about that after the ’30s?” I think a lot of it is in the world of civil rights. Civil rights is an utterly proletarian movement. The rights revolution is about how we get rights at work. Nancy MacLean wrote a great book about that. So I asked, “</w:t>
      </w:r>
      <w:r w:rsidRPr="00CC1D22">
        <w:rPr>
          <w:rStyle w:val="StyleUnderline"/>
        </w:rPr>
        <w:t>How does the labor metaphysic on the one side, and the rights ethos on the other, intersect? To what degree?</w:t>
      </w:r>
      <w:r w:rsidRPr="0004512C">
        <w:rPr>
          <w:sz w:val="14"/>
        </w:rPr>
        <w:t>” That is the core of the book.</w:t>
      </w:r>
    </w:p>
    <w:p w14:paraId="0C20BFF2" w14:textId="77777777" w:rsidR="00B577CF" w:rsidRPr="00CC1D22" w:rsidRDefault="00B577CF" w:rsidP="00B577CF">
      <w:pPr>
        <w:rPr>
          <w:rStyle w:val="StyleUnderline"/>
        </w:rPr>
      </w:pPr>
      <w:r w:rsidRPr="00CC1D22">
        <w:rPr>
          <w:rStyle w:val="StyleUnderline"/>
        </w:rPr>
        <w:t xml:space="preserve">In the minds of many jurists, politicians, and other intellectuals, </w:t>
      </w:r>
      <w:r w:rsidRPr="005B6264">
        <w:rPr>
          <w:rStyle w:val="StyleUnderline"/>
          <w:highlight w:val="cyan"/>
        </w:rPr>
        <w:t>there is a</w:t>
      </w:r>
      <w:r w:rsidRPr="00CC1D22">
        <w:rPr>
          <w:rStyle w:val="StyleUnderline"/>
        </w:rPr>
        <w:t xml:space="preserve"> kind of </w:t>
      </w:r>
      <w:r w:rsidRPr="005B6264">
        <w:rPr>
          <w:rStyle w:val="StyleUnderline"/>
          <w:highlight w:val="cyan"/>
        </w:rPr>
        <w:t>counter-position between</w:t>
      </w:r>
      <w:r w:rsidRPr="00CC1D22">
        <w:rPr>
          <w:rStyle w:val="StyleUnderline"/>
        </w:rPr>
        <w:t xml:space="preserve"> the </w:t>
      </w:r>
      <w:r w:rsidRPr="005B6264">
        <w:rPr>
          <w:rStyle w:val="StyleUnderline"/>
          <w:highlight w:val="cyan"/>
        </w:rPr>
        <w:t>unions</w:t>
      </w:r>
      <w:r w:rsidRPr="00CC1D22">
        <w:rPr>
          <w:rStyle w:val="StyleUnderline"/>
        </w:rPr>
        <w:t xml:space="preserve"> with their sense of collective activity, </w:t>
      </w:r>
      <w:r w:rsidRPr="005B6264">
        <w:rPr>
          <w:rStyle w:val="StyleUnderline"/>
          <w:highlight w:val="cyan"/>
        </w:rPr>
        <w:t>and</w:t>
      </w:r>
      <w:r w:rsidRPr="00CC1D22">
        <w:rPr>
          <w:rStyle w:val="StyleUnderline"/>
        </w:rPr>
        <w:t xml:space="preserve"> the civil </w:t>
      </w:r>
      <w:r w:rsidRPr="005B6264">
        <w:rPr>
          <w:rStyle w:val="StyleUnderline"/>
          <w:highlight w:val="cyan"/>
        </w:rPr>
        <w:t>rights</w:t>
      </w:r>
      <w:r w:rsidRPr="00CC1D22">
        <w:rPr>
          <w:rStyle w:val="StyleUnderline"/>
        </w:rPr>
        <w:t xml:space="preserve"> world with a sense of legal individuality, that you challenge that through the courts. For a moment, there was an </w:t>
      </w:r>
      <w:r w:rsidRPr="005B6264">
        <w:rPr>
          <w:rStyle w:val="StyleUnderline"/>
          <w:highlight w:val="cyan"/>
        </w:rPr>
        <w:t>opposition</w:t>
      </w:r>
      <w:r w:rsidRPr="00CC1D22">
        <w:rPr>
          <w:rStyle w:val="StyleUnderline"/>
        </w:rPr>
        <w:t xml:space="preserve"> there.</w:t>
      </w:r>
    </w:p>
    <w:p w14:paraId="5F707044" w14:textId="77777777" w:rsidR="00B577CF" w:rsidRPr="0004512C" w:rsidRDefault="00B577CF" w:rsidP="00B577CF">
      <w:pPr>
        <w:rPr>
          <w:sz w:val="14"/>
        </w:rPr>
      </w:pPr>
      <w:r w:rsidRPr="0004512C">
        <w:rPr>
          <w:sz w:val="14"/>
        </w:rPr>
        <w:t>A guy named Reuel Schiller, a very good legal scholar, wrote a book called Forging Rivals, which was about this conflict between collective principals and the rights principal in the ’40s, ’50s, ’60s, and ’70s, and how these two ways of thinking about justice come into conflict.</w:t>
      </w:r>
    </w:p>
    <w:p w14:paraId="778FDA3C" w14:textId="77777777" w:rsidR="00B577CF" w:rsidRPr="0004512C" w:rsidRDefault="00B577CF" w:rsidP="00B577CF">
      <w:pPr>
        <w:rPr>
          <w:sz w:val="14"/>
        </w:rPr>
      </w:pPr>
      <w:r w:rsidRPr="00CC1D22">
        <w:rPr>
          <w:rStyle w:val="StyleUnderline"/>
        </w:rPr>
        <w:t xml:space="preserve">Today, that dichotomy </w:t>
      </w:r>
      <w:r w:rsidRPr="005B6264">
        <w:rPr>
          <w:rStyle w:val="StyleUnderline"/>
          <w:highlight w:val="cyan"/>
        </w:rPr>
        <w:t>is over in a popular sense</w:t>
      </w:r>
      <w:r w:rsidRPr="00CC1D22">
        <w:rPr>
          <w:rStyle w:val="StyleUnderline"/>
        </w:rPr>
        <w:t xml:space="preserve"> — </w:t>
      </w:r>
      <w:r w:rsidRPr="005B6264">
        <w:rPr>
          <w:rStyle w:val="StyleUnderline"/>
          <w:highlight w:val="cyan"/>
        </w:rPr>
        <w:t>but</w:t>
      </w:r>
      <w:r w:rsidRPr="0004512C">
        <w:rPr>
          <w:sz w:val="14"/>
        </w:rPr>
        <w:t xml:space="preserve"> maybe </w:t>
      </w:r>
      <w:r w:rsidRPr="005B6264">
        <w:rPr>
          <w:rStyle w:val="StyleUnderline"/>
          <w:highlight w:val="cyan"/>
        </w:rPr>
        <w:t>not in the courts</w:t>
      </w:r>
      <w:r w:rsidRPr="00CC1D22">
        <w:rPr>
          <w:rStyle w:val="StyleUnderline"/>
        </w:rPr>
        <w:t>.</w:t>
      </w:r>
      <w:r w:rsidRPr="0004512C">
        <w:rPr>
          <w:sz w:val="14"/>
        </w:rPr>
        <w:t xml:space="preserve"> When you look at the Starbucks baristas, they’re multicultural and multiracial; they see collective action as the solution to their problems.</w:t>
      </w:r>
    </w:p>
    <w:p w14:paraId="64B42176" w14:textId="77777777" w:rsidR="00B577CF" w:rsidRPr="0004512C" w:rsidRDefault="00B577CF" w:rsidP="00B577CF">
      <w:pPr>
        <w:rPr>
          <w:sz w:val="14"/>
        </w:rPr>
      </w:pPr>
      <w:r w:rsidRPr="0004512C">
        <w:rPr>
          <w:sz w:val="14"/>
        </w:rPr>
        <w:t>Micah Uetricht</w:t>
      </w:r>
    </w:p>
    <w:p w14:paraId="6D749AD5" w14:textId="77777777" w:rsidR="00B577CF" w:rsidRPr="0004512C" w:rsidRDefault="00B577CF" w:rsidP="00B577CF">
      <w:pPr>
        <w:rPr>
          <w:sz w:val="14"/>
        </w:rPr>
      </w:pPr>
      <w:r w:rsidRPr="0004512C">
        <w:rPr>
          <w:sz w:val="14"/>
        </w:rPr>
        <w:t>One of the central arguments in State of the Union is that rights consciousness was a product of the civil rights movement and everything else that happened in the ’60s. But you make the point that the solutions offered for oppression based on race or sexuality are sort of individualistic.</w:t>
      </w:r>
    </w:p>
    <w:p w14:paraId="2D64DDF5" w14:textId="77777777" w:rsidR="00B577CF" w:rsidRPr="0004512C" w:rsidRDefault="00B577CF" w:rsidP="00B577CF">
      <w:pPr>
        <w:rPr>
          <w:sz w:val="14"/>
        </w:rPr>
      </w:pPr>
      <w:r w:rsidRPr="0004512C">
        <w:rPr>
          <w:sz w:val="14"/>
        </w:rPr>
        <w:t>There is a rise in legal mechanisms to address discrimination on the job. If you’ve been discriminated against at your job, you need to file a lawsuit against your employer. The collective idea that the solution to your problems at work lies in collective organization with your coworkers seems to be off the table.</w:t>
      </w:r>
    </w:p>
    <w:p w14:paraId="11A3CE28" w14:textId="77777777" w:rsidR="00B577CF" w:rsidRPr="0004512C" w:rsidRDefault="00B577CF" w:rsidP="00B577CF">
      <w:pPr>
        <w:rPr>
          <w:sz w:val="14"/>
        </w:rPr>
      </w:pPr>
      <w:r w:rsidRPr="0004512C">
        <w:rPr>
          <w:sz w:val="14"/>
        </w:rPr>
        <w:t>Nelson Lichtenstein</w:t>
      </w:r>
    </w:p>
    <w:p w14:paraId="54289951" w14:textId="77777777" w:rsidR="00B577CF" w:rsidRPr="0004512C" w:rsidRDefault="00B577CF" w:rsidP="00B577CF">
      <w:pPr>
        <w:rPr>
          <w:sz w:val="14"/>
        </w:rPr>
      </w:pPr>
      <w:r w:rsidRPr="0004512C">
        <w:rPr>
          <w:sz w:val="14"/>
        </w:rPr>
        <w:t>I think that was the case forty or fifty years ago, but it has changed today. In the law, you can still find it. Many of these things end up in the courts. Back in the ’50s, ’60s, and ’70s, the union movement was in the doghouse in terms of all that excitement of the previous decades. It was viewed as a solid and bureaucratic apparatus mainly for white guys. I think that that was one of the reasons that the civil rights movement found itself without much sympathy for, and often in opposition with, the union movement.</w:t>
      </w:r>
    </w:p>
    <w:p w14:paraId="348E8886" w14:textId="77777777" w:rsidR="00B577CF" w:rsidRPr="0004512C" w:rsidRDefault="00B577CF" w:rsidP="00B577CF">
      <w:pPr>
        <w:rPr>
          <w:sz w:val="14"/>
        </w:rPr>
      </w:pPr>
      <w:r w:rsidRPr="0004512C">
        <w:rPr>
          <w:sz w:val="14"/>
        </w:rPr>
        <w:t>One example is Thurgood Marshall, who came out of the ’30s as a labor liberal. In the Emporium Capwell case in San Francisco in the early ’70s, a couple of African Americans at a department store conducted a wildcat strike because the company and the union were racist. They put up a picket line and were fired. Marshall said, “Yes, they should stay fired. Find justice in another workplace through a union. If the union isn’t willing to do it, agitate within it to have a different majority.”</w:t>
      </w:r>
    </w:p>
    <w:p w14:paraId="5B185D30" w14:textId="77777777" w:rsidR="00B577CF" w:rsidRPr="0004512C" w:rsidRDefault="00B577CF" w:rsidP="00B577CF">
      <w:pPr>
        <w:rPr>
          <w:sz w:val="14"/>
        </w:rPr>
      </w:pPr>
      <w:r w:rsidRPr="0004512C">
        <w:rPr>
          <w:sz w:val="14"/>
        </w:rPr>
        <w:t>That was reflective of a much earlier way of thinking about things, which Marshall represented. Later on, that would definitely not be the case.</w:t>
      </w:r>
    </w:p>
    <w:p w14:paraId="50BBD27A" w14:textId="77777777" w:rsidR="00B577CF" w:rsidRPr="0004512C" w:rsidRDefault="00B577CF" w:rsidP="00B577CF">
      <w:pPr>
        <w:rPr>
          <w:sz w:val="14"/>
        </w:rPr>
      </w:pPr>
      <w:r w:rsidRPr="0004512C">
        <w:rPr>
          <w:sz w:val="14"/>
        </w:rPr>
        <w:t>Micah Uetricht</w:t>
      </w:r>
    </w:p>
    <w:p w14:paraId="50867C91" w14:textId="77777777" w:rsidR="00B577CF" w:rsidRPr="0004512C" w:rsidRDefault="00B577CF" w:rsidP="00B577CF">
      <w:pPr>
        <w:rPr>
          <w:sz w:val="14"/>
        </w:rPr>
      </w:pPr>
      <w:r w:rsidRPr="0004512C">
        <w:rPr>
          <w:sz w:val="14"/>
        </w:rPr>
        <w:t>Is that because there is a sort of synthesis of collective action as the solution to our problems and the lessons of this rights revolution?</w:t>
      </w:r>
    </w:p>
    <w:p w14:paraId="5265B63E" w14:textId="77777777" w:rsidR="00B577CF" w:rsidRPr="0004512C" w:rsidRDefault="00B577CF" w:rsidP="00B577CF">
      <w:pPr>
        <w:rPr>
          <w:sz w:val="14"/>
        </w:rPr>
      </w:pPr>
      <w:r w:rsidRPr="0004512C">
        <w:rPr>
          <w:sz w:val="14"/>
        </w:rPr>
        <w:t>Nelson Lichtenstein</w:t>
      </w:r>
    </w:p>
    <w:p w14:paraId="230D541F" w14:textId="77777777" w:rsidR="00B577CF" w:rsidRPr="00CC1D22" w:rsidRDefault="00B577CF" w:rsidP="00B577CF">
      <w:pPr>
        <w:rPr>
          <w:rStyle w:val="StyleUnderline"/>
        </w:rPr>
      </w:pPr>
      <w:r w:rsidRPr="0004512C">
        <w:rPr>
          <w:sz w:val="14"/>
        </w:rPr>
        <w:t xml:space="preserve">It reflects the fact that </w:t>
      </w:r>
      <w:r w:rsidRPr="005B6264">
        <w:rPr>
          <w:rStyle w:val="StyleUnderline"/>
          <w:highlight w:val="cyan"/>
        </w:rPr>
        <w:t>the courts have become much less sympathetic to</w:t>
      </w:r>
      <w:r w:rsidRPr="00CC1D22">
        <w:rPr>
          <w:rStyle w:val="StyleUnderline"/>
        </w:rPr>
        <w:t xml:space="preserve"> various kinds of </w:t>
      </w:r>
      <w:r w:rsidRPr="005B6264">
        <w:rPr>
          <w:rStyle w:val="StyleUnderline"/>
          <w:highlight w:val="cyan"/>
        </w:rPr>
        <w:t>rights claims</w:t>
      </w:r>
      <w:r w:rsidRPr="0004512C">
        <w:rPr>
          <w:sz w:val="14"/>
        </w:rPr>
        <w:t xml:space="preserve">. Secondly, </w:t>
      </w:r>
      <w:r w:rsidRPr="005B6264">
        <w:rPr>
          <w:rStyle w:val="StyleUnderline"/>
          <w:highlight w:val="cyan"/>
        </w:rPr>
        <w:t>without</w:t>
      </w:r>
      <w:r w:rsidRPr="00CC1D22">
        <w:rPr>
          <w:rStyle w:val="StyleUnderline"/>
        </w:rPr>
        <w:t xml:space="preserve"> a kind of </w:t>
      </w:r>
      <w:r w:rsidRPr="005B6264">
        <w:rPr>
          <w:rStyle w:val="StyleUnderline"/>
          <w:highlight w:val="cyan"/>
        </w:rPr>
        <w:t>collective transformation of the whole realm of work</w:t>
      </w:r>
      <w:r w:rsidRPr="00CC1D22">
        <w:rPr>
          <w:rStyle w:val="StyleUnderline"/>
        </w:rPr>
        <w:t xml:space="preserve">, these </w:t>
      </w:r>
      <w:r w:rsidRPr="005B6264">
        <w:rPr>
          <w:rStyle w:val="StyleUnderline"/>
          <w:highlight w:val="cyan"/>
        </w:rPr>
        <w:t>rights claims are going to be</w:t>
      </w:r>
      <w:r w:rsidRPr="00CC1D22">
        <w:rPr>
          <w:rStyle w:val="StyleUnderline"/>
        </w:rPr>
        <w:t xml:space="preserve"> — even if you win — a kind of </w:t>
      </w:r>
      <w:r w:rsidRPr="005B6264">
        <w:rPr>
          <w:rStyle w:val="StyleUnderline"/>
          <w:highlight w:val="cyan"/>
        </w:rPr>
        <w:t>a Pyrrhic victory</w:t>
      </w:r>
      <w:r w:rsidRPr="00CC1D22">
        <w:rPr>
          <w:rStyle w:val="StyleUnderline"/>
        </w:rPr>
        <w:t>.</w:t>
      </w:r>
    </w:p>
    <w:p w14:paraId="5160FCCE" w14:textId="77777777" w:rsidR="00B577CF" w:rsidRPr="00CC1D22" w:rsidRDefault="00B577CF" w:rsidP="00B577CF">
      <w:pPr>
        <w:rPr>
          <w:rStyle w:val="StyleUnderline"/>
        </w:rPr>
      </w:pPr>
      <w:r w:rsidRPr="0004512C">
        <w:rPr>
          <w:sz w:val="14"/>
        </w:rPr>
        <w:t xml:space="preserve">Judith Stein wrote her book Running Steel, Running America about the steel industry. </w:t>
      </w:r>
      <w:r w:rsidRPr="005B6264">
        <w:rPr>
          <w:rStyle w:val="StyleUnderline"/>
          <w:highlight w:val="cyan"/>
        </w:rPr>
        <w:t>There was a big case</w:t>
      </w:r>
      <w:r w:rsidRPr="00CC1D22">
        <w:rPr>
          <w:rStyle w:val="StyleUnderline"/>
        </w:rPr>
        <w:t xml:space="preserve"> that </w:t>
      </w:r>
      <w:r w:rsidRPr="005B6264">
        <w:rPr>
          <w:rStyle w:val="StyleUnderline"/>
          <w:highlight w:val="cyan"/>
        </w:rPr>
        <w:t>the NAACP</w:t>
      </w:r>
      <w:r w:rsidRPr="00CC1D22">
        <w:rPr>
          <w:rStyle w:val="StyleUnderline"/>
        </w:rPr>
        <w:t xml:space="preserve"> put forward demanding better seniority lines for African Americans and all sorts of ends to discrimination against both the companies and the union</w:t>
      </w:r>
      <w:r w:rsidRPr="0004512C">
        <w:rPr>
          <w:sz w:val="14"/>
        </w:rPr>
        <w:t xml:space="preserve">. </w:t>
      </w:r>
      <w:r w:rsidRPr="00CC1D22">
        <w:rPr>
          <w:rStyle w:val="StyleUnderline"/>
        </w:rPr>
        <w:t xml:space="preserve">They </w:t>
      </w:r>
      <w:r w:rsidRPr="005B6264">
        <w:rPr>
          <w:rStyle w:val="StyleUnderline"/>
          <w:highlight w:val="cyan"/>
        </w:rPr>
        <w:t>won</w:t>
      </w:r>
      <w:r w:rsidRPr="00CC1D22">
        <w:rPr>
          <w:rStyle w:val="StyleUnderline"/>
        </w:rPr>
        <w:t xml:space="preserve"> that. </w:t>
      </w:r>
      <w:r w:rsidRPr="005B6264">
        <w:rPr>
          <w:rStyle w:val="StyleUnderline"/>
          <w:highlight w:val="cyan"/>
        </w:rPr>
        <w:t>But the actual impact was nil.</w:t>
      </w:r>
      <w:r w:rsidRPr="00CC1D22">
        <w:rPr>
          <w:rStyle w:val="StyleUnderline"/>
        </w:rPr>
        <w:t xml:space="preserve"> The number of good </w:t>
      </w:r>
      <w:r w:rsidRPr="005B6264">
        <w:rPr>
          <w:rStyle w:val="StyleUnderline"/>
          <w:highlight w:val="cyan"/>
        </w:rPr>
        <w:t>jobs</w:t>
      </w:r>
      <w:r w:rsidRPr="00CC1D22">
        <w:rPr>
          <w:rStyle w:val="StyleUnderline"/>
        </w:rPr>
        <w:t xml:space="preserve"> for African Americans </w:t>
      </w:r>
      <w:r w:rsidRPr="005B6264">
        <w:rPr>
          <w:rStyle w:val="StyleUnderline"/>
          <w:highlight w:val="cyan"/>
        </w:rPr>
        <w:t>declined</w:t>
      </w:r>
      <w:r w:rsidRPr="00CC1D22">
        <w:rPr>
          <w:rStyle w:val="StyleUnderline"/>
        </w:rPr>
        <w:t xml:space="preserve"> anyway </w:t>
      </w:r>
      <w:r w:rsidRPr="005B6264">
        <w:rPr>
          <w:rStyle w:val="StyleUnderline"/>
          <w:highlight w:val="cyan"/>
        </w:rPr>
        <w:t>because of</w:t>
      </w:r>
      <w:r w:rsidRPr="00CC1D22">
        <w:rPr>
          <w:rStyle w:val="StyleUnderline"/>
        </w:rPr>
        <w:t xml:space="preserve"> the decline of the steel industry. It was a Pyrrhic victory due to the </w:t>
      </w:r>
      <w:r w:rsidRPr="005B6264">
        <w:rPr>
          <w:rStyle w:val="StyleUnderline"/>
          <w:highlight w:val="cyan"/>
        </w:rPr>
        <w:t>deindustrialization</w:t>
      </w:r>
      <w:r w:rsidRPr="00CC1D22">
        <w:rPr>
          <w:rStyle w:val="StyleUnderline"/>
        </w:rPr>
        <w:t xml:space="preserve"> of America.</w:t>
      </w:r>
    </w:p>
    <w:p w14:paraId="10CF58FC" w14:textId="146CB321" w:rsidR="00B577CF" w:rsidRPr="00831199" w:rsidRDefault="00B577CF" w:rsidP="0040424B">
      <w:pPr>
        <w:pStyle w:val="Heading4"/>
        <w:numPr>
          <w:ilvl w:val="0"/>
          <w:numId w:val="20"/>
        </w:numPr>
      </w:pPr>
      <w:r>
        <w:t xml:space="preserve">AND, they’re easily circumvented and turned against workers – constitutionality, global capital, and empirics </w:t>
      </w:r>
    </w:p>
    <w:p w14:paraId="7D956F78" w14:textId="77777777" w:rsidR="00B577CF" w:rsidRDefault="00B577CF" w:rsidP="00B577CF">
      <w:r w:rsidRPr="00831199">
        <w:rPr>
          <w:rStyle w:val="Style13ptBold"/>
        </w:rPr>
        <w:t>McCartin 20</w:t>
      </w:r>
      <w:r>
        <w:t xml:space="preserve">, </w:t>
      </w:r>
      <w:r w:rsidRPr="001A6615">
        <w:t>Joseph A. McCartin</w:t>
      </w:r>
      <w:r>
        <w:t>, A</w:t>
      </w:r>
      <w:r w:rsidRPr="00DD4508">
        <w:t>merican historian and professor of history at Georgetown University</w:t>
      </w:r>
      <w:r>
        <w:t>,</w:t>
      </w:r>
      <w:r w:rsidRPr="00581A20">
        <w:t xml:space="preserve"> </w:t>
      </w:r>
      <w:r w:rsidRPr="001A6615">
        <w:t>Equality, Sufficiency, and the Labor Question in the Age of Human Rights</w:t>
      </w:r>
      <w:r>
        <w:t xml:space="preserve">, </w:t>
      </w:r>
      <w:r w:rsidRPr="001A6615">
        <w:t>Labor: Studies in Working-Class History, Volume 17, Issue 1 DOI 10.1215/15476715-7962852 © 2020 by Labor and Working-Class History Association</w:t>
      </w:r>
      <w:r>
        <w:t xml:space="preserve"> // ~kwudjwa~</w:t>
      </w:r>
    </w:p>
    <w:p w14:paraId="68E24A13" w14:textId="77777777" w:rsidR="00B577CF" w:rsidRPr="0004512C" w:rsidRDefault="00B577CF" w:rsidP="00B577CF">
      <w:pPr>
        <w:rPr>
          <w:sz w:val="10"/>
        </w:rPr>
      </w:pPr>
      <w:r w:rsidRPr="0004512C">
        <w:rPr>
          <w:sz w:val="10"/>
        </w:rPr>
        <w:t>The second insight flows from his observation that the rise of human rights to the status of a “moral lingua franca in international affairs” coincided with an explosion of material inequality. “Before the age of human rights came, dreams of equality were taken quite seriously, both nationally and globally,” Moyn argues. Yet, as he goes on to demonstrate with abundant evidence and acute analysis, the rise of human rights abetted a shift—both worldwide and within developed and developing nations alike—from aspirations to achieve greater equality to vastly more modest dreams of sufficiency, a desire for “some minimum provision of the good things in life” (3). Both insights shed light on organized labor’s deepening crisis and the predicament that so many workers wrestle with today. Consider the connection between human rights and market fundamentalism that Moyn develops. More than fifteen years ago Nelson Lichtenstein argued that “</w:t>
      </w:r>
      <w:r w:rsidRPr="005B6264">
        <w:rPr>
          <w:rStyle w:val="StyleUnderline"/>
          <w:highlight w:val="cyan"/>
        </w:rPr>
        <w:t xml:space="preserve">if one just looks at the timing and the numbers, an inverse relationship </w:t>
      </w:r>
      <w:r w:rsidRPr="001D4244">
        <w:rPr>
          <w:rStyle w:val="StyleUnderline"/>
        </w:rPr>
        <w:t xml:space="preserve">may well </w:t>
      </w:r>
      <w:r w:rsidRPr="005B6264">
        <w:rPr>
          <w:rStyle w:val="StyleUnderline"/>
          <w:highlight w:val="cyan"/>
        </w:rPr>
        <w:t>link the decline of unionism and rise of . . . rights-consciousness</w:t>
      </w:r>
      <w:r w:rsidRPr="0004512C">
        <w:rPr>
          <w:sz w:val="10"/>
        </w:rPr>
        <w:t xml:space="preserve">.”1 If anything, </w:t>
      </w:r>
      <w:r w:rsidRPr="001D4244">
        <w:rPr>
          <w:rStyle w:val="StyleUnderline"/>
        </w:rPr>
        <w:t>that inverse relationship seems more evident today than when Lichtenstein wrote.</w:t>
      </w:r>
      <w:r w:rsidRPr="0004512C">
        <w:rPr>
          <w:sz w:val="10"/>
        </w:rPr>
        <w:t xml:space="preserve"> </w:t>
      </w:r>
      <w:r w:rsidRPr="001D4244">
        <w:rPr>
          <w:rStyle w:val="StyleUnderline"/>
        </w:rPr>
        <w:t xml:space="preserve">For more than a generation, </w:t>
      </w:r>
      <w:r w:rsidRPr="0007149A">
        <w:rPr>
          <w:rStyle w:val="StyleUnderline"/>
        </w:rPr>
        <w:t>unions and their supporters bent their appeals in the direction of the ascendant human rights discourse: they argued that “workers’ rights are human rights,” suggested that union organizing be made a civil right, and supported the Employee Free Choice Act, whose main arguments were predicated on the freedom of association</w:t>
      </w:r>
      <w:r w:rsidRPr="0004512C">
        <w:rPr>
          <w:sz w:val="10"/>
        </w:rPr>
        <w:t xml:space="preserve">.2 Yet </w:t>
      </w:r>
      <w:r w:rsidRPr="005B6264">
        <w:rPr>
          <w:rStyle w:val="Emphasis"/>
          <w:highlight w:val="cyan"/>
        </w:rPr>
        <w:t>the more they aligned their cause with that of human rights, the more they discovered that alignment to be “ineffectual in practice,”</w:t>
      </w:r>
      <w:r w:rsidRPr="0004512C">
        <w:rPr>
          <w:sz w:val="10"/>
        </w:rPr>
        <w:t xml:space="preserve"> to borrow Moyn’s phrase. </w:t>
      </w:r>
      <w:r w:rsidRPr="0007149A">
        <w:rPr>
          <w:rStyle w:val="StyleUnderline"/>
        </w:rPr>
        <w:t xml:space="preserve">Not only did union strength trend down across the developed world while the human rights framework gained legitimacy; </w:t>
      </w:r>
      <w:r w:rsidRPr="005B6264">
        <w:rPr>
          <w:rStyle w:val="StyleUnderline"/>
          <w:highlight w:val="cyan"/>
        </w:rPr>
        <w:t>unionists</w:t>
      </w:r>
      <w:r w:rsidRPr="0007149A">
        <w:rPr>
          <w:rStyle w:val="StyleUnderline"/>
        </w:rPr>
        <w:t xml:space="preserve"> also </w:t>
      </w:r>
      <w:r w:rsidRPr="005B6264">
        <w:rPr>
          <w:rStyle w:val="StyleUnderline"/>
          <w:highlight w:val="cyan"/>
        </w:rPr>
        <w:t>saw</w:t>
      </w:r>
      <w:r w:rsidRPr="0007149A">
        <w:rPr>
          <w:rStyle w:val="StyleUnderline"/>
        </w:rPr>
        <w:t xml:space="preserve"> such human </w:t>
      </w:r>
      <w:r w:rsidRPr="005B6264">
        <w:rPr>
          <w:rStyle w:val="StyleUnderline"/>
          <w:highlight w:val="cyan"/>
        </w:rPr>
        <w:t>rights</w:t>
      </w:r>
      <w:r w:rsidRPr="0007149A">
        <w:rPr>
          <w:rStyle w:val="StyleUnderline"/>
        </w:rPr>
        <w:t xml:space="preserve"> as freedom of speech and assembly </w:t>
      </w:r>
      <w:r w:rsidRPr="005B6264">
        <w:rPr>
          <w:rStyle w:val="StyleUnderline"/>
          <w:highlight w:val="cyan"/>
        </w:rPr>
        <w:t>turned into a battering ram against them</w:t>
      </w:r>
      <w:r w:rsidRPr="0007149A">
        <w:rPr>
          <w:rStyle w:val="StyleUnderline"/>
        </w:rPr>
        <w:t xml:space="preserve">. Witness the US Supreme Court’s June 2018 decision in the case of Janus v. AFSCME. In it, the court accomplished a 180-degree turn in its jurisprudence, overturning a precedent firmly established in the 1970s—a period when, in Moyn’s telling, human rights was just beginning to break through to the status of global moral lingua franca. </w:t>
      </w:r>
      <w:r w:rsidRPr="005B6264">
        <w:rPr>
          <w:rStyle w:val="StyleUnderline"/>
          <w:highlight w:val="cyan"/>
        </w:rPr>
        <w:t>Citing the First</w:t>
      </w:r>
      <w:r w:rsidRPr="0007149A">
        <w:rPr>
          <w:rStyle w:val="StyleUnderline"/>
        </w:rPr>
        <w:t xml:space="preserve"> Amendment, in Janus </w:t>
      </w:r>
      <w:r w:rsidRPr="005B6264">
        <w:rPr>
          <w:rStyle w:val="StyleUnderline"/>
          <w:highlight w:val="cyan"/>
        </w:rPr>
        <w:t>the Court decided</w:t>
      </w:r>
      <w:r w:rsidRPr="0007149A">
        <w:rPr>
          <w:rStyle w:val="StyleUnderline"/>
        </w:rPr>
        <w:t xml:space="preserve"> that </w:t>
      </w:r>
      <w:r w:rsidRPr="005B6264">
        <w:rPr>
          <w:rStyle w:val="StyleUnderline"/>
          <w:highlight w:val="cyan"/>
        </w:rPr>
        <w:t>unions had no right to collec</w:t>
      </w:r>
      <w:r w:rsidRPr="0007149A">
        <w:rPr>
          <w:rStyle w:val="StyleUnderline"/>
        </w:rPr>
        <w:t xml:space="preserve">t representation </w:t>
      </w:r>
      <w:r w:rsidRPr="005B6264">
        <w:rPr>
          <w:rStyle w:val="StyleUnderline"/>
          <w:highlight w:val="cyan"/>
        </w:rPr>
        <w:t>fees</w:t>
      </w:r>
      <w:r w:rsidRPr="0007149A">
        <w:rPr>
          <w:rStyle w:val="StyleUnderline"/>
        </w:rPr>
        <w:t xml:space="preserve"> from the state and local government workers on whose behalf they bargained lest they infringe those workers’ rights to be free of association with a union.</w:t>
      </w:r>
      <w:r w:rsidRPr="0004512C">
        <w:rPr>
          <w:sz w:val="10"/>
        </w:rPr>
        <w:t xml:space="preserve"> Such battering continues. </w:t>
      </w:r>
      <w:r w:rsidRPr="005B6264">
        <w:rPr>
          <w:rStyle w:val="StyleUnderline"/>
          <w:highlight w:val="cyan"/>
        </w:rPr>
        <w:t>Cases challenging</w:t>
      </w:r>
      <w:r w:rsidRPr="0007149A">
        <w:rPr>
          <w:rStyle w:val="StyleUnderline"/>
        </w:rPr>
        <w:t xml:space="preserve"> the constitutional basis of </w:t>
      </w:r>
      <w:r w:rsidRPr="005B6264">
        <w:rPr>
          <w:rStyle w:val="StyleUnderline"/>
          <w:highlight w:val="cyan"/>
        </w:rPr>
        <w:t>unions’</w:t>
      </w:r>
      <w:r w:rsidRPr="0007149A">
        <w:rPr>
          <w:rStyle w:val="StyleUnderline"/>
        </w:rPr>
        <w:t xml:space="preserve"> right to exclusive representation </w:t>
      </w:r>
      <w:r w:rsidRPr="005B6264">
        <w:rPr>
          <w:rStyle w:val="StyleUnderline"/>
          <w:highlight w:val="cyan"/>
        </w:rPr>
        <w:t>are moving toward the</w:t>
      </w:r>
      <w:r w:rsidRPr="0007149A">
        <w:rPr>
          <w:rStyle w:val="StyleUnderline"/>
        </w:rPr>
        <w:t xml:space="preserve"> Supreme </w:t>
      </w:r>
      <w:r w:rsidRPr="005B6264">
        <w:rPr>
          <w:rStyle w:val="StyleUnderline"/>
          <w:highlight w:val="cyan"/>
        </w:rPr>
        <w:t>Court</w:t>
      </w:r>
      <w:r w:rsidRPr="0007149A">
        <w:rPr>
          <w:rStyle w:val="StyleUnderline"/>
        </w:rPr>
        <w:t>’s consideration at this writin</w:t>
      </w:r>
      <w:r w:rsidRPr="00831199">
        <w:rPr>
          <w:rStyle w:val="StyleUnderline"/>
        </w:rPr>
        <w:t>g.</w:t>
      </w:r>
      <w:r w:rsidRPr="0007149A">
        <w:rPr>
          <w:rStyle w:val="StyleUnderline"/>
        </w:rPr>
        <w:t xml:space="preserve"> </w:t>
      </w:r>
      <w:r w:rsidRPr="005B6264">
        <w:rPr>
          <w:rStyle w:val="StyleUnderline"/>
          <w:highlight w:val="cyan"/>
        </w:rPr>
        <w:t>Their</w:t>
      </w:r>
      <w:r w:rsidRPr="0007149A">
        <w:rPr>
          <w:rStyle w:val="StyleUnderline"/>
        </w:rPr>
        <w:t xml:space="preserve"> antiunion </w:t>
      </w:r>
      <w:r w:rsidRPr="005B6264">
        <w:rPr>
          <w:rStyle w:val="StyleUnderline"/>
          <w:highlight w:val="cyan"/>
        </w:rPr>
        <w:t>plaintiffs are using</w:t>
      </w:r>
      <w:r w:rsidRPr="0007149A">
        <w:rPr>
          <w:rStyle w:val="StyleUnderline"/>
        </w:rPr>
        <w:t xml:space="preserve"> individual rights embodied in </w:t>
      </w:r>
      <w:r w:rsidRPr="005B6264">
        <w:rPr>
          <w:rStyle w:val="StyleUnderline"/>
          <w:highlight w:val="cyan"/>
        </w:rPr>
        <w:t xml:space="preserve">the First </w:t>
      </w:r>
      <w:r w:rsidRPr="0007149A">
        <w:rPr>
          <w:rStyle w:val="StyleUnderline"/>
        </w:rPr>
        <w:t xml:space="preserve">Amendment </w:t>
      </w:r>
      <w:r w:rsidRPr="005B6264">
        <w:rPr>
          <w:rStyle w:val="StyleUnderline"/>
          <w:highlight w:val="cyan"/>
        </w:rPr>
        <w:t>to challenge</w:t>
      </w:r>
      <w:r w:rsidRPr="0007149A">
        <w:rPr>
          <w:rStyle w:val="StyleUnderline"/>
        </w:rPr>
        <w:t xml:space="preserve"> the concept of majority rule in </w:t>
      </w:r>
      <w:r w:rsidRPr="005B6264">
        <w:rPr>
          <w:rStyle w:val="StyleUnderline"/>
          <w:highlight w:val="cyan"/>
        </w:rPr>
        <w:t xml:space="preserve">the choice of a </w:t>
      </w:r>
      <w:r w:rsidRPr="0007149A">
        <w:rPr>
          <w:rStyle w:val="StyleUnderline"/>
        </w:rPr>
        <w:t xml:space="preserve">union </w:t>
      </w:r>
      <w:r w:rsidRPr="005B6264">
        <w:rPr>
          <w:rStyle w:val="StyleUnderline"/>
          <w:highlight w:val="cyan"/>
        </w:rPr>
        <w:t>bargaining agent</w:t>
      </w:r>
      <w:r w:rsidRPr="0004512C">
        <w:rPr>
          <w:sz w:val="10"/>
        </w:rPr>
        <w:t xml:space="preserve">. Objecting to what they call “forced union affiliation,” the plaintiffs contend that individuals should have the right to be represented by any organization they choose, or (preferably, one presumes) by no organization at all.3 Samuel Moyn’s sweeping story helps us understand this rights-based assault on workers’ collective power in the United States as more than the culmination of a long war whose ideological roots can be traced to the Mont Pelerin Society, the Powell Memo, or the writings of James McGill Buchanan, a war advanced by foot soldiers from the Federalist Society, American Legislative Exchange Council (ALEC), and the National Right to Work Foundation. He helps us see this assault as one among many manifestations of the worldwide ascendance of “freedom from” over “freedom to” that has marked the neoliberal era. Similarly, Moyn’s account helps us see more clearly the extent to which </w:t>
      </w:r>
      <w:r w:rsidRPr="0007149A">
        <w:rPr>
          <w:rStyle w:val="StyleUnderline"/>
        </w:rPr>
        <w:t>the search for sufficiency has replaced the quest for equality as the primary goal of labor movements. It is scarcely an oversimplification to suggest that over the last third of the nineteenth century and the first two-thirds of the twentieth, the labor movements of the developed world were animated by visions of social equality and increased worker power, while in the last third of the twentieth century that impulse gave way to a narrower search for what Moyn calls “some minimum provision of the good things in life.</w:t>
      </w:r>
      <w:r w:rsidRPr="0004512C">
        <w:rPr>
          <w:sz w:val="10"/>
        </w:rPr>
        <w:t xml:space="preserve">” If events like the 1945–46 General Motors strike, in which the union demanded that the company open its books and surrender other managerial prerogatives, led some to believe that the United States was entering a “laboristic age” in which workers would gain equality with management, that dream was short-lived. </w:t>
      </w:r>
      <w:r w:rsidRPr="0007149A">
        <w:rPr>
          <w:rStyle w:val="StyleUnderline"/>
        </w:rPr>
        <w:t xml:space="preserve">Within a generation, a host of developments—including </w:t>
      </w:r>
      <w:r w:rsidRPr="005B6264">
        <w:rPr>
          <w:rStyle w:val="StyleUnderline"/>
          <w:highlight w:val="cyan"/>
        </w:rPr>
        <w:t>globalization, deregulation, deindustrialization, and financialization</w:t>
      </w:r>
      <w:r w:rsidRPr="0007149A">
        <w:rPr>
          <w:rStyle w:val="StyleUnderline"/>
        </w:rPr>
        <w:t xml:space="preserve">—so </w:t>
      </w:r>
      <w:r w:rsidRPr="005B6264">
        <w:rPr>
          <w:rStyle w:val="StyleUnderline"/>
          <w:highlight w:val="cyan"/>
        </w:rPr>
        <w:t>hobbled worker bargaining power</w:t>
      </w:r>
      <w:r w:rsidRPr="0007149A">
        <w:rPr>
          <w:rStyle w:val="StyleUnderline"/>
        </w:rPr>
        <w:t xml:space="preserve"> that unions increasingly aspired only to “some minimum provision</w:t>
      </w:r>
      <w:r w:rsidRPr="0004512C">
        <w:rPr>
          <w:sz w:val="10"/>
        </w:rPr>
        <w:t xml:space="preserve">.” </w:t>
      </w:r>
    </w:p>
    <w:p w14:paraId="4C40A1EE" w14:textId="77777777" w:rsidR="00B577CF" w:rsidRPr="005D388F" w:rsidRDefault="00B577CF" w:rsidP="00B577CF"/>
    <w:p w14:paraId="6AED10F7" w14:textId="7AD30151" w:rsidR="0040424B" w:rsidRPr="00A23FA3" w:rsidRDefault="0040424B" w:rsidP="0040424B">
      <w:pPr>
        <w:pStyle w:val="Heading4"/>
      </w:pPr>
      <w:r>
        <w:t xml:space="preserve">6_ A radical labor movement is coming now and </w:t>
      </w:r>
      <w:r w:rsidRPr="00A23FA3">
        <w:t>checks</w:t>
      </w:r>
      <w:r>
        <w:t xml:space="preserve"> Trump but policies designed to enjoin unions to labor law empowers Trump to implement his fascist agenda more broadly – sustaining the pro-union upsurge solves the aff and enables cascading strike power. </w:t>
      </w:r>
    </w:p>
    <w:p w14:paraId="23B0D6A2" w14:textId="77777777" w:rsidR="0040424B" w:rsidRDefault="0040424B" w:rsidP="0040424B">
      <w:r w:rsidRPr="009769C6">
        <w:rPr>
          <w:rStyle w:val="Style13ptBold"/>
        </w:rPr>
        <w:t xml:space="preserve">Hoff </w:t>
      </w:r>
      <w:r>
        <w:rPr>
          <w:rStyle w:val="Style13ptBold"/>
        </w:rPr>
        <w:t>25</w:t>
      </w:r>
      <w:r>
        <w:t xml:space="preserve">, </w:t>
      </w:r>
      <w:r w:rsidRPr="00941AF6">
        <w:t xml:space="preserve">James Dennis Hoff, Jason Koslowski, 1-20-2025, "Is the U.S. Labor Movement Ready for Trump 2.0?", Left Voice, </w:t>
      </w:r>
      <w:r w:rsidRPr="009769C6">
        <w:t>https://www.leftvoice.org/is-the-us-labor-movement-ready-for-trump-2-0/</w:t>
      </w:r>
      <w:r>
        <w:t xml:space="preserve"> // ~kwudjwa~</w:t>
      </w:r>
    </w:p>
    <w:p w14:paraId="5226C4EA" w14:textId="77777777" w:rsidR="0040424B" w:rsidRDefault="0040424B" w:rsidP="0040424B">
      <w:r>
        <w:t xml:space="preserve"> </w:t>
      </w:r>
      <w:r w:rsidRPr="005B6264">
        <w:rPr>
          <w:rStyle w:val="StyleUnderline"/>
          <w:highlight w:val="cyan"/>
        </w:rPr>
        <w:t xml:space="preserve">If unions are going to survive, and </w:t>
      </w:r>
      <w:r w:rsidRPr="006A32F1">
        <w:rPr>
          <w:rStyle w:val="StyleUnderline"/>
        </w:rPr>
        <w:t xml:space="preserve">maybe even </w:t>
      </w:r>
      <w:r w:rsidRPr="005B6264">
        <w:rPr>
          <w:rStyle w:val="StyleUnderline"/>
          <w:highlight w:val="cyan"/>
        </w:rPr>
        <w:t>thrive under Trump, they will have to radically rethink their relationship to labor law</w:t>
      </w:r>
      <w:r w:rsidRPr="006A32F1">
        <w:rPr>
          <w:rStyle w:val="StyleUnderline"/>
        </w:rPr>
        <w:t>, the working class, and the state.</w:t>
      </w:r>
      <w:r>
        <w:rPr>
          <w:rStyle w:val="StyleUnderline"/>
        </w:rPr>
        <w:t xml:space="preserve"> </w:t>
      </w:r>
      <w:r w:rsidRPr="006A32F1">
        <w:rPr>
          <w:rStyle w:val="StyleUnderline"/>
        </w:rPr>
        <w:t xml:space="preserve">Trump’s victory shows that </w:t>
      </w:r>
      <w:r w:rsidRPr="005B6264">
        <w:rPr>
          <w:rStyle w:val="StyleUnderline"/>
          <w:highlight w:val="cyan"/>
        </w:rPr>
        <w:t>it is folly for labor to</w:t>
      </w:r>
      <w:r w:rsidRPr="006A32F1">
        <w:rPr>
          <w:rStyle w:val="StyleUnderline"/>
        </w:rPr>
        <w:t xml:space="preserve"> think that it can grow or build strength by throwing its weight behind the Democrats or that it can </w:t>
      </w:r>
      <w:r w:rsidRPr="005B6264">
        <w:rPr>
          <w:rStyle w:val="StyleUnderline"/>
          <w:highlight w:val="cyan"/>
        </w:rPr>
        <w:t>negotiate a better terrain</w:t>
      </w:r>
      <w:r w:rsidRPr="006A32F1">
        <w:rPr>
          <w:rStyle w:val="StyleUnderline"/>
        </w:rPr>
        <w:t xml:space="preserve"> for labor struggle </w:t>
      </w:r>
      <w:r w:rsidRPr="005B6264">
        <w:rPr>
          <w:rStyle w:val="StyleUnderline"/>
          <w:highlight w:val="cyan"/>
        </w:rPr>
        <w:t>by handing its power to</w:t>
      </w:r>
      <w:r w:rsidRPr="006A32F1">
        <w:rPr>
          <w:rStyle w:val="StyleUnderline"/>
        </w:rPr>
        <w:t xml:space="preserve"> organize over to institutions of the ruling class’s state, like </w:t>
      </w:r>
      <w:r w:rsidRPr="005B6264">
        <w:rPr>
          <w:rStyle w:val="StyleUnderline"/>
          <w:highlight w:val="cyan"/>
        </w:rPr>
        <w:t>the NLRB</w:t>
      </w:r>
      <w:r w:rsidRPr="00941AF6">
        <w:t xml:space="preserve">. </w:t>
      </w:r>
      <w:r w:rsidRPr="006A32F1">
        <w:t>The NLRB</w:t>
      </w:r>
      <w:r w:rsidRPr="00941AF6">
        <w:t xml:space="preserve"> wasn’t just invented in the 1930s to channel, control, and tame labor, a role it has played since then; </w:t>
      </w:r>
      <w:r w:rsidRPr="005B6264">
        <w:rPr>
          <w:rStyle w:val="StyleUnderline"/>
          <w:highlight w:val="cyan"/>
        </w:rPr>
        <w:t>it’s</w:t>
      </w:r>
      <w:r w:rsidRPr="006A32F1">
        <w:rPr>
          <w:rStyle w:val="StyleUnderline"/>
        </w:rPr>
        <w:t xml:space="preserve"> also </w:t>
      </w:r>
      <w:r w:rsidRPr="005B6264">
        <w:rPr>
          <w:rStyle w:val="StyleUnderline"/>
          <w:highlight w:val="cyan"/>
        </w:rPr>
        <w:t>a political football</w:t>
      </w:r>
      <w:r w:rsidRPr="006A32F1">
        <w:rPr>
          <w:rStyle w:val="StyleUnderline"/>
        </w:rPr>
        <w:t xml:space="preserve"> that each new administration shapes to its will</w:t>
      </w:r>
      <w:r w:rsidRPr="00941AF6">
        <w:t xml:space="preserve">. Our labor unions poured countless millions of dollars and endless amounts of people power into Harris’s campaign, and all we got was a lousy “Trump is a Scab” T-shirt. Obviously, business as usual is not working, and </w:t>
      </w:r>
      <w:r w:rsidRPr="005B6264">
        <w:rPr>
          <w:rStyle w:val="StyleUnderline"/>
          <w:highlight w:val="cyan"/>
        </w:rPr>
        <w:t>unions</w:t>
      </w:r>
      <w:r w:rsidRPr="00941AF6">
        <w:t xml:space="preserve"> will have to do more than just organize; we </w:t>
      </w:r>
      <w:r w:rsidRPr="005B6264">
        <w:rPr>
          <w:rStyle w:val="StyleUnderline"/>
          <w:highlight w:val="cyan"/>
        </w:rPr>
        <w:t>are going to</w:t>
      </w:r>
      <w:r w:rsidRPr="00941AF6">
        <w:t xml:space="preserve"> have to learn to </w:t>
      </w:r>
      <w:r w:rsidRPr="005B6264">
        <w:rPr>
          <w:rStyle w:val="StyleUnderline"/>
          <w:highlight w:val="cyan"/>
        </w:rPr>
        <w:t>be disruptive</w:t>
      </w:r>
      <w:r w:rsidRPr="00941AF6">
        <w:t xml:space="preserve"> again.</w:t>
      </w:r>
      <w:r>
        <w:t xml:space="preserve"> </w:t>
      </w:r>
      <w:r w:rsidRPr="00941AF6">
        <w:t>For too long, the labor movement, and many of its biggest supporters on the Left, including Labor Notes, the Democratic Socialists of America, and</w:t>
      </w:r>
      <w:r>
        <w:t xml:space="preserve"> </w:t>
      </w:r>
      <w:r w:rsidRPr="00941AF6">
        <w:rPr>
          <w:i/>
          <w:iCs/>
        </w:rPr>
        <w:t>Jacobin</w:t>
      </w:r>
      <w:r w:rsidRPr="00941AF6">
        <w:t xml:space="preserve">, have operated under the assumption that the path to labor’s victory is mainly through steady and patient organizing of greater and greater numbers of new workers in new industries into new or existing labor unions — that is, unions as an end in </w:t>
      </w:r>
      <w:r w:rsidRPr="006A32F1">
        <w:t>themselves. This strategy — though it has, for instance, led to a rapid increase in</w:t>
      </w:r>
      <w:r>
        <w:t xml:space="preserve"> </w:t>
      </w:r>
      <w:r w:rsidRPr="006A32F1">
        <w:t>graduate student worker organizing</w:t>
      </w:r>
      <w:r>
        <w:t xml:space="preserve"> </w:t>
      </w:r>
      <w:r w:rsidRPr="006A32F1">
        <w:t>at colleges and universities across the country — has nonetheless failed to even maintain, much less increase, the total level of union density in the United States. This is in large part because even relatively robust increases</w:t>
      </w:r>
      <w:r w:rsidRPr="00941AF6">
        <w:t xml:space="preserve"> in new labor organizing simply cannot keep pace with the number of new workers entering into the labor market. In fact, despite all of the new organizing and labor victories in 2023,</w:t>
      </w:r>
      <w:r>
        <w:t xml:space="preserve"> </w:t>
      </w:r>
      <w:r w:rsidRPr="006A32F1">
        <w:t>total labor density in the United States</w:t>
      </w:r>
      <w:r>
        <w:t xml:space="preserve"> </w:t>
      </w:r>
      <w:r w:rsidRPr="00941AF6">
        <w:t>actually fell from 10.1 percent in 2022 to 10.0 percent of the workforce by the end of 2023 — a record low. Whether or not this trend will continue remains to be seen, but there is no reason to believe, without some major increase in class struggle, that it won’t.</w:t>
      </w:r>
      <w:r>
        <w:t xml:space="preserve"> </w:t>
      </w:r>
      <w:r w:rsidRPr="00941AF6">
        <w:t xml:space="preserve">Furthermore, </w:t>
      </w:r>
      <w:r w:rsidRPr="006A32F1">
        <w:rPr>
          <w:rStyle w:val="StyleUnderline"/>
        </w:rPr>
        <w:t xml:space="preserve">the </w:t>
      </w:r>
      <w:r w:rsidRPr="005B6264">
        <w:rPr>
          <w:rStyle w:val="StyleUnderline"/>
          <w:highlight w:val="cyan"/>
        </w:rPr>
        <w:t>success or failure of</w:t>
      </w:r>
      <w:r w:rsidRPr="006A32F1">
        <w:rPr>
          <w:rStyle w:val="StyleUnderline"/>
        </w:rPr>
        <w:t xml:space="preserve"> this strategy of </w:t>
      </w:r>
      <w:r w:rsidRPr="005B6264">
        <w:rPr>
          <w:rStyle w:val="StyleUnderline"/>
          <w:highlight w:val="cyan"/>
        </w:rPr>
        <w:t>unionization</w:t>
      </w:r>
      <w:r w:rsidRPr="006A32F1">
        <w:rPr>
          <w:rStyle w:val="StyleUnderline"/>
        </w:rPr>
        <w:t xml:space="preserve"> as an end in itself </w:t>
      </w:r>
      <w:r w:rsidRPr="005B6264">
        <w:rPr>
          <w:rStyle w:val="StyleUnderline"/>
          <w:highlight w:val="cyan"/>
        </w:rPr>
        <w:t>has been highly dependent upon the legal, political, and economic environment</w:t>
      </w:r>
      <w:r w:rsidRPr="006A32F1">
        <w:rPr>
          <w:rStyle w:val="StyleUnderline"/>
        </w:rPr>
        <w:t xml:space="preserve"> in which organizing drives have taken place</w:t>
      </w:r>
      <w:r w:rsidRPr="00941AF6">
        <w:t xml:space="preserve">. </w:t>
      </w:r>
      <w:r w:rsidRPr="005B6264">
        <w:rPr>
          <w:rStyle w:val="StyleUnderline"/>
          <w:highlight w:val="cyan"/>
        </w:rPr>
        <w:t>The uptick</w:t>
      </w:r>
      <w:r w:rsidRPr="006A32F1">
        <w:rPr>
          <w:rStyle w:val="StyleUnderline"/>
        </w:rPr>
        <w:t xml:space="preserve"> in labor organizing</w:t>
      </w:r>
      <w:r w:rsidRPr="00941AF6">
        <w:t xml:space="preserve">, and successful petition filings, since 2020 </w:t>
      </w:r>
      <w:r w:rsidRPr="005B6264">
        <w:rPr>
          <w:rStyle w:val="StyleUnderline"/>
          <w:highlight w:val="cyan"/>
        </w:rPr>
        <w:t>is</w:t>
      </w:r>
      <w:r w:rsidRPr="006A32F1">
        <w:rPr>
          <w:rStyle w:val="StyleUnderline"/>
        </w:rPr>
        <w:t xml:space="preserve"> so far </w:t>
      </w:r>
      <w:r w:rsidRPr="005B6264">
        <w:rPr>
          <w:rStyle w:val="StyleUnderline"/>
          <w:highlight w:val="cyan"/>
        </w:rPr>
        <w:t>proving to be relatively durable</w:t>
      </w:r>
      <w:r w:rsidRPr="00941AF6">
        <w:t xml:space="preserve"> (that’s a good thing!). However, </w:t>
      </w:r>
      <w:r w:rsidRPr="006A32F1">
        <w:rPr>
          <w:rStyle w:val="StyleUnderline"/>
        </w:rPr>
        <w:t xml:space="preserve">this </w:t>
      </w:r>
      <w:r w:rsidRPr="005B6264">
        <w:rPr>
          <w:rStyle w:val="StyleUnderline"/>
          <w:highlight w:val="cyan"/>
        </w:rPr>
        <w:t>organizing momentum was based on a whole set of contingencies</w:t>
      </w:r>
      <w:r w:rsidRPr="00941AF6">
        <w:t xml:space="preserve">. </w:t>
      </w:r>
      <w:r w:rsidRPr="006A32F1">
        <w:rPr>
          <w:rStyle w:val="StyleUnderline"/>
        </w:rPr>
        <w:t xml:space="preserve">Perhaps the most important of these were the pandemic and the </w:t>
      </w:r>
      <w:r w:rsidRPr="005B6264">
        <w:rPr>
          <w:rStyle w:val="StyleUnderline"/>
          <w:highlight w:val="cyan"/>
        </w:rPr>
        <w:t>B</w:t>
      </w:r>
      <w:r w:rsidRPr="006A32F1">
        <w:rPr>
          <w:rStyle w:val="StyleUnderline"/>
        </w:rPr>
        <w:t xml:space="preserve">lack </w:t>
      </w:r>
      <w:r w:rsidRPr="005B6264">
        <w:rPr>
          <w:rStyle w:val="StyleUnderline"/>
          <w:highlight w:val="cyan"/>
        </w:rPr>
        <w:t>L</w:t>
      </w:r>
      <w:r w:rsidRPr="006A32F1">
        <w:rPr>
          <w:rStyle w:val="StyleUnderline"/>
        </w:rPr>
        <w:t xml:space="preserve">ives </w:t>
      </w:r>
      <w:r w:rsidRPr="005B6264">
        <w:rPr>
          <w:rStyle w:val="StyleUnderline"/>
          <w:highlight w:val="cyan"/>
        </w:rPr>
        <w:t>M</w:t>
      </w:r>
      <w:r w:rsidRPr="006A32F1">
        <w:rPr>
          <w:rStyle w:val="StyleUnderline"/>
        </w:rPr>
        <w:t xml:space="preserve">atter movement, which led to both an uptick in class struggle and an awareness of the centrality of labor, as well as the life and death importance of labor unions to protect worker safety. But </w:t>
      </w:r>
      <w:r w:rsidRPr="005B6264">
        <w:rPr>
          <w:rStyle w:val="StyleUnderline"/>
          <w:highlight w:val="cyan"/>
        </w:rPr>
        <w:t>the tight labor market and</w:t>
      </w:r>
      <w:r w:rsidRPr="006A32F1">
        <w:rPr>
          <w:rStyle w:val="StyleUnderline"/>
        </w:rPr>
        <w:t xml:space="preserve"> a hot economy after </w:t>
      </w:r>
      <w:r w:rsidRPr="005B6264">
        <w:rPr>
          <w:rStyle w:val="StyleUnderline"/>
          <w:highlight w:val="cyan"/>
        </w:rPr>
        <w:t>the pandemic were</w:t>
      </w:r>
      <w:r w:rsidRPr="006A32F1">
        <w:rPr>
          <w:rStyle w:val="StyleUnderline"/>
        </w:rPr>
        <w:t xml:space="preserve"> also </w:t>
      </w:r>
      <w:r w:rsidRPr="005B6264">
        <w:rPr>
          <w:rStyle w:val="StyleUnderline"/>
          <w:highlight w:val="cyan"/>
        </w:rPr>
        <w:t>significant</w:t>
      </w:r>
      <w:r w:rsidRPr="006A32F1">
        <w:rPr>
          <w:rStyle w:val="StyleUnderline"/>
        </w:rPr>
        <w:t xml:space="preserve"> factors contributing to the increase in new labor union organizing.</w:t>
      </w:r>
      <w:r w:rsidRPr="00941AF6">
        <w:t xml:space="preserve"> So was </w:t>
      </w:r>
      <w:r w:rsidRPr="005B6264">
        <w:rPr>
          <w:rStyle w:val="StyleUnderline"/>
          <w:highlight w:val="cyan"/>
        </w:rPr>
        <w:t>more worker-friendly labor legislation</w:t>
      </w:r>
      <w:r w:rsidRPr="00941AF6">
        <w:t xml:space="preserve">, particularly coming out of the NLRB — but that </w:t>
      </w:r>
      <w:r w:rsidRPr="005B6264">
        <w:rPr>
          <w:rStyle w:val="StyleUnderline"/>
          <w:highlight w:val="cyan"/>
        </w:rPr>
        <w:t>was a reaction to</w:t>
      </w:r>
      <w:r w:rsidRPr="006A32F1">
        <w:rPr>
          <w:rStyle w:val="StyleUnderline"/>
        </w:rPr>
        <w:t xml:space="preserve"> the rise of </w:t>
      </w:r>
      <w:r w:rsidRPr="005B6264">
        <w:rPr>
          <w:rStyle w:val="StyleUnderline"/>
          <w:highlight w:val="cyan"/>
        </w:rPr>
        <w:t>class struggle</w:t>
      </w:r>
      <w:r w:rsidRPr="006A32F1">
        <w:rPr>
          <w:rStyle w:val="StyleUnderline"/>
        </w:rPr>
        <w:t xml:space="preserve"> and Biden’s attempts to curry favor with the working class for another election campaig</w:t>
      </w:r>
      <w:r w:rsidRPr="00941AF6">
        <w:t>n. There is no reason to assume that these trends will continue.</w:t>
      </w:r>
      <w:r>
        <w:t xml:space="preserve"> </w:t>
      </w:r>
      <w:r w:rsidRPr="00941AF6">
        <w:t>Already the economy is showing signs of cooling, and unemployment is slowly beginning to creep back up as a result of Fed rate hikes that have attempted to control inflation. This is</w:t>
      </w:r>
      <w:r>
        <w:t xml:space="preserve"> </w:t>
      </w:r>
      <w:r w:rsidRPr="006A32F1">
        <w:t>particularly true for workers in the tech industry,</w:t>
      </w:r>
      <w:r>
        <w:t xml:space="preserve"> </w:t>
      </w:r>
      <w:r w:rsidRPr="00941AF6">
        <w:t xml:space="preserve">which accounted for half of the job losses in the U.S. in August and about a quarter of total job losses in 2024. Likewise, as </w:t>
      </w:r>
      <w:r w:rsidRPr="005B6264">
        <w:rPr>
          <w:rStyle w:val="StyleUnderline"/>
          <w:highlight w:val="cyan"/>
        </w:rPr>
        <w:t>Trump</w:t>
      </w:r>
      <w:r w:rsidRPr="00941AF6">
        <w:t xml:space="preserve"> takes office, it is highly likely that he </w:t>
      </w:r>
      <w:r w:rsidRPr="005B6264">
        <w:rPr>
          <w:rStyle w:val="StyleUnderline"/>
          <w:highlight w:val="cyan"/>
        </w:rPr>
        <w:t>will undo many</w:t>
      </w:r>
      <w:r w:rsidRPr="00941AF6">
        <w:t xml:space="preserve"> of the recent “</w:t>
      </w:r>
      <w:r w:rsidRPr="005B6264">
        <w:rPr>
          <w:rStyle w:val="StyleUnderline"/>
          <w:highlight w:val="cyan"/>
        </w:rPr>
        <w:t>labor-friendly” policies</w:t>
      </w:r>
      <w:r w:rsidRPr="00941AF6">
        <w:t xml:space="preserve"> decided by the NLRB </w:t>
      </w:r>
      <w:r w:rsidRPr="005B6264">
        <w:rPr>
          <w:rStyle w:val="StyleUnderline"/>
          <w:highlight w:val="cyan"/>
        </w:rPr>
        <w:t>and</w:t>
      </w:r>
      <w:r w:rsidRPr="006A32F1">
        <w:rPr>
          <w:rStyle w:val="StyleUnderline"/>
        </w:rPr>
        <w:t xml:space="preserve"> impose rules that will </w:t>
      </w:r>
      <w:r w:rsidRPr="005B6264">
        <w:rPr>
          <w:rStyle w:val="StyleUnderline"/>
          <w:highlight w:val="cyan"/>
        </w:rPr>
        <w:t>make it</w:t>
      </w:r>
      <w:r w:rsidRPr="006A32F1">
        <w:rPr>
          <w:rStyle w:val="StyleUnderline"/>
        </w:rPr>
        <w:t xml:space="preserve"> considerably </w:t>
      </w:r>
      <w:r w:rsidRPr="005B6264">
        <w:rPr>
          <w:rStyle w:val="StyleUnderline"/>
          <w:highlight w:val="cyan"/>
        </w:rPr>
        <w:t>more difficult to gain official recognition of new labor unions</w:t>
      </w:r>
      <w:r w:rsidRPr="006A32F1">
        <w:rPr>
          <w:rStyle w:val="StyleUnderline"/>
        </w:rPr>
        <w:t xml:space="preserve">. All of this suggests that </w:t>
      </w:r>
      <w:r w:rsidRPr="005B6264">
        <w:rPr>
          <w:rStyle w:val="Emphasis"/>
          <w:highlight w:val="cyan"/>
        </w:rPr>
        <w:t xml:space="preserve">the old plan of playing along to get along is going to be </w:t>
      </w:r>
      <w:r w:rsidRPr="006A32F1">
        <w:rPr>
          <w:rStyle w:val="Emphasis"/>
        </w:rPr>
        <w:t xml:space="preserve">even </w:t>
      </w:r>
      <w:r w:rsidRPr="005B6264">
        <w:rPr>
          <w:rStyle w:val="Emphasis"/>
          <w:highlight w:val="cyan"/>
        </w:rPr>
        <w:t xml:space="preserve">less feasible </w:t>
      </w:r>
      <w:r w:rsidRPr="006A32F1">
        <w:rPr>
          <w:rStyle w:val="Emphasis"/>
        </w:rPr>
        <w:t>under Trump.</w:t>
      </w:r>
      <w:r>
        <w:rPr>
          <w:rStyle w:val="Emphasis"/>
        </w:rPr>
        <w:t xml:space="preserve"> </w:t>
      </w:r>
      <w:r w:rsidRPr="006A32F1">
        <w:rPr>
          <w:rStyle w:val="StyleUnderline"/>
        </w:rPr>
        <w:t xml:space="preserve">Without a radical shift in strategy, labor may wind up squandering the </w:t>
      </w:r>
      <w:r w:rsidRPr="005B6264">
        <w:rPr>
          <w:rStyle w:val="StyleUnderline"/>
          <w:highlight w:val="cyan"/>
        </w:rPr>
        <w:t>relative advantages</w:t>
      </w:r>
      <w:r w:rsidRPr="006A32F1">
        <w:rPr>
          <w:rStyle w:val="StyleUnderline"/>
        </w:rPr>
        <w:t xml:space="preserve"> it still has.</w:t>
      </w:r>
      <w:r>
        <w:rPr>
          <w:rStyle w:val="StyleUnderline"/>
        </w:rPr>
        <w:t xml:space="preserve"> </w:t>
      </w:r>
      <w:r w:rsidRPr="006A32F1">
        <w:rPr>
          <w:rStyle w:val="StyleUnderline"/>
        </w:rPr>
        <w:t xml:space="preserve">These </w:t>
      </w:r>
      <w:r w:rsidRPr="005B6264">
        <w:rPr>
          <w:rStyle w:val="StyleUnderline"/>
          <w:highlight w:val="cyan"/>
        </w:rPr>
        <w:t>include record-high levels of popular support for unions</w:t>
      </w:r>
      <w:r w:rsidRPr="006A32F1">
        <w:rPr>
          <w:rStyle w:val="StyleUnderline"/>
        </w:rPr>
        <w:t>, an increasingly pro-labor workforce made up of</w:t>
      </w:r>
      <w:r>
        <w:rPr>
          <w:rStyle w:val="StyleUnderline"/>
        </w:rPr>
        <w:t xml:space="preserve"> </w:t>
      </w:r>
      <w:r w:rsidRPr="005B6264">
        <w:rPr>
          <w:rStyle w:val="StyleUnderline"/>
          <w:highlight w:val="cyan"/>
        </w:rPr>
        <w:t>young workers ready to organize, and</w:t>
      </w:r>
      <w:r w:rsidRPr="006A32F1">
        <w:rPr>
          <w:rStyle w:val="StyleUnderline"/>
        </w:rPr>
        <w:t xml:space="preserve"> the likelihood of </w:t>
      </w:r>
      <w:r w:rsidRPr="005B6264">
        <w:rPr>
          <w:rStyle w:val="StyleUnderline"/>
          <w:highlight w:val="cyan"/>
        </w:rPr>
        <w:t>increased class struggle as Trump attempts to carry out the worst of his</w:t>
      </w:r>
      <w:r w:rsidRPr="006A32F1">
        <w:rPr>
          <w:rStyle w:val="StyleUnderline"/>
        </w:rPr>
        <w:t xml:space="preserve"> proposed </w:t>
      </w:r>
      <w:r w:rsidRPr="005B6264">
        <w:rPr>
          <w:rStyle w:val="StyleUnderline"/>
          <w:highlight w:val="cyan"/>
        </w:rPr>
        <w:t>agenda</w:t>
      </w:r>
      <w:r w:rsidRPr="006A32F1">
        <w:rPr>
          <w:rStyle w:val="StyleUnderline"/>
        </w:rPr>
        <w:t xml:space="preserve"> against workers, immigrants, women, and trans people. </w:t>
      </w:r>
      <w:r w:rsidRPr="006A32F1">
        <w:t xml:space="preserve">A plank of Trump’s platform is the mass deportation of immigrants — which is not just an attack on immigrants, but also a frontal assault on the working class itself, to divide and weaken it. None of our union leaders have spoken yet of this threat. But stopping it requires a labor movement willing to strike for more than its immediate needs at its own workplaces. </w:t>
      </w:r>
      <w:r w:rsidRPr="005B6264">
        <w:rPr>
          <w:rStyle w:val="StyleUnderline"/>
          <w:highlight w:val="cyan"/>
        </w:rPr>
        <w:t>Stopping Trump</w:t>
      </w:r>
      <w:r w:rsidRPr="006A32F1">
        <w:rPr>
          <w:rStyle w:val="StyleUnderline"/>
        </w:rPr>
        <w:t xml:space="preserve"> here </w:t>
      </w:r>
      <w:r w:rsidRPr="005B6264">
        <w:rPr>
          <w:rStyle w:val="StyleUnderline"/>
          <w:highlight w:val="cyan"/>
        </w:rPr>
        <w:t>calls for</w:t>
      </w:r>
      <w:r w:rsidRPr="006A32F1">
        <w:rPr>
          <w:rStyle w:val="StyleUnderline"/>
        </w:rPr>
        <w:t xml:space="preserve"> a willingness of </w:t>
      </w:r>
      <w:r w:rsidRPr="005B6264">
        <w:rPr>
          <w:rStyle w:val="StyleUnderline"/>
          <w:highlight w:val="cyan"/>
        </w:rPr>
        <w:t>workers to strike</w:t>
      </w:r>
      <w:r w:rsidRPr="006A32F1">
        <w:rPr>
          <w:rStyle w:val="StyleUnderline"/>
        </w:rPr>
        <w:t xml:space="preserve"> in solidarity with immigrants and against the state and ICE — technically </w:t>
      </w:r>
      <w:r w:rsidRPr="005B6264">
        <w:rPr>
          <w:rStyle w:val="StyleUnderline"/>
          <w:highlight w:val="cyan"/>
        </w:rPr>
        <w:t>against the law.</w:t>
      </w:r>
      <w:r w:rsidRPr="006A32F1">
        <w:rPr>
          <w:rStyle w:val="StyleUnderline"/>
        </w:rPr>
        <w:t xml:space="preserve"> </w:t>
      </w:r>
      <w:r w:rsidRPr="00941AF6">
        <w:t xml:space="preserve">Here, again, </w:t>
      </w:r>
      <w:r w:rsidRPr="005B6264">
        <w:rPr>
          <w:rStyle w:val="Emphasis"/>
          <w:highlight w:val="cyan"/>
        </w:rPr>
        <w:t>relying on the state to support unions will weaken us, not strengthen us.</w:t>
      </w:r>
      <w:r>
        <w:rPr>
          <w:rStyle w:val="Emphasis"/>
        </w:rPr>
        <w:t xml:space="preserve"> </w:t>
      </w:r>
      <w:r w:rsidRPr="00941AF6">
        <w:t>And not just for immigrants — we’ll need to strike for Gaza too. Ceasefire or not, Trump has made no secret of the fact that he’ll continue and intensify the Biden administration’s policy of sending billions in bullets, bombs, and blank checks to Israel for apartheid, ethnic cleansing, and genocide. Union leaders like UAW president Shawn Fain have already spoken fine words about the need to stop the mass killings by the state of Israel —</w:t>
      </w:r>
      <w:r>
        <w:t xml:space="preserve"> </w:t>
      </w:r>
      <w:r w:rsidRPr="00941AF6">
        <w:t>but those words have not been followed up with action. And that stance of inaction effectively chains the U.S. working class to the imperialist policy of the ruling rich and their politicians. It also accepts the prerogatives of the state and the law, accepting the legitimacy of law to forbid solidarity and political strikes and to dictate where, when, and how the working class can use its own weapons to fight back.</w:t>
      </w:r>
      <w:r>
        <w:t xml:space="preserve"> </w:t>
      </w:r>
      <w:r w:rsidRPr="005B6264">
        <w:rPr>
          <w:rStyle w:val="StyleUnderline"/>
          <w:highlight w:val="cyan"/>
        </w:rPr>
        <w:t>Even a single</w:t>
      </w:r>
      <w:r w:rsidRPr="006A32F1">
        <w:rPr>
          <w:rStyle w:val="StyleUnderline"/>
        </w:rPr>
        <w:t xml:space="preserve"> such </w:t>
      </w:r>
      <w:r w:rsidRPr="005B6264">
        <w:rPr>
          <w:rStyle w:val="StyleUnderline"/>
          <w:highlight w:val="cyan"/>
        </w:rPr>
        <w:t>high profile victory could inspire millions</w:t>
      </w:r>
      <w:r w:rsidRPr="006A32F1">
        <w:rPr>
          <w:rStyle w:val="StyleUnderline"/>
        </w:rPr>
        <w:t xml:space="preserve"> of other workers </w:t>
      </w:r>
      <w:r w:rsidRPr="005B6264">
        <w:rPr>
          <w:rStyle w:val="StyleUnderline"/>
          <w:highlight w:val="cyan"/>
        </w:rPr>
        <w:t>and set off a landslide</w:t>
      </w:r>
      <w:r w:rsidRPr="006A32F1">
        <w:rPr>
          <w:rStyle w:val="StyleUnderline"/>
        </w:rPr>
        <w:t xml:space="preserve"> of new union organizing</w:t>
      </w:r>
      <w:r w:rsidRPr="00941AF6">
        <w:t xml:space="preserve">. </w:t>
      </w:r>
      <w:r w:rsidRPr="006A32F1">
        <w:rPr>
          <w:rStyle w:val="StyleUnderline"/>
        </w:rPr>
        <w:t xml:space="preserve">But even more importantly, it would lay the ground </w:t>
      </w:r>
      <w:r w:rsidRPr="005B6264">
        <w:rPr>
          <w:rStyle w:val="StyleUnderline"/>
          <w:highlight w:val="cyan"/>
        </w:rPr>
        <w:t>for larger cross-union political strikes</w:t>
      </w:r>
      <w:r w:rsidRPr="006A32F1">
        <w:rPr>
          <w:rStyle w:val="StyleUnderline"/>
        </w:rPr>
        <w:t>.</w:t>
      </w:r>
      <w:r w:rsidRPr="00941AF6">
        <w:t xml:space="preserve"> Shawn Fain raised the spectre of a general strike last year when he urged labor unions across the country to collectively agree to negotiate contracts that end on May 1, 2028, allowing them to legally strike together. But Fain has also unfortunately said that</w:t>
      </w:r>
      <w:r>
        <w:t xml:space="preserve"> </w:t>
      </w:r>
      <w:r w:rsidRPr="006A32F1">
        <w:t xml:space="preserve">he </w:t>
      </w:r>
      <w:r w:rsidRPr="005B6264">
        <w:rPr>
          <w:rStyle w:val="StyleUnderline"/>
          <w:highlight w:val="cyan"/>
        </w:rPr>
        <w:t>plans to work with Trump,</w:t>
      </w:r>
      <w:r w:rsidRPr="00941AF6">
        <w:t xml:space="preserve"> once again </w:t>
      </w:r>
      <w:r w:rsidRPr="005B6264">
        <w:rPr>
          <w:rStyle w:val="StyleUnderline"/>
          <w:highlight w:val="cyan"/>
        </w:rPr>
        <w:t>normaliz</w:t>
      </w:r>
      <w:r w:rsidRPr="00941AF6">
        <w:t xml:space="preserve">ing </w:t>
      </w:r>
      <w:r w:rsidRPr="005B6264">
        <w:rPr>
          <w:rStyle w:val="StyleUnderline"/>
          <w:highlight w:val="cyan"/>
        </w:rPr>
        <w:t>labor’s relationship with the state and undermin</w:t>
      </w:r>
      <w:r w:rsidRPr="006A32F1">
        <w:rPr>
          <w:rStyle w:val="StyleUnderline"/>
        </w:rPr>
        <w:t>ing</w:t>
      </w:r>
      <w:r w:rsidRPr="005B6264">
        <w:rPr>
          <w:rStyle w:val="StyleUnderline"/>
          <w:highlight w:val="cyan"/>
        </w:rPr>
        <w:t xml:space="preserve"> the possibility and power of any such general strike.</w:t>
      </w:r>
      <w:r w:rsidRPr="00941AF6">
        <w:t xml:space="preserve"> But we cannot wait until 2028. We have to organize such mass strikes ourselves now as part of a united front of the entire working class.</w:t>
      </w:r>
      <w:r>
        <w:t xml:space="preserve"> </w:t>
      </w:r>
    </w:p>
    <w:p w14:paraId="2B518CE1" w14:textId="345D2A76" w:rsidR="00B577CF" w:rsidRDefault="00B577CF"/>
    <w:sectPr w:rsidR="00B57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F57245"/>
    <w:multiLevelType w:val="multilevel"/>
    <w:tmpl w:val="375C519A"/>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248DF"/>
    <w:multiLevelType w:val="hybridMultilevel"/>
    <w:tmpl w:val="3BE8C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072E2D"/>
    <w:multiLevelType w:val="hybridMultilevel"/>
    <w:tmpl w:val="46CA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3109DE"/>
    <w:multiLevelType w:val="hybridMultilevel"/>
    <w:tmpl w:val="85C41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D076B7"/>
    <w:multiLevelType w:val="hybridMultilevel"/>
    <w:tmpl w:val="2FB24B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CDB6977"/>
    <w:multiLevelType w:val="hybridMultilevel"/>
    <w:tmpl w:val="5D062B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4702DE"/>
    <w:multiLevelType w:val="hybridMultilevel"/>
    <w:tmpl w:val="D8A23F0A"/>
    <w:lvl w:ilvl="0" w:tplc="1F10146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642584522">
    <w:abstractNumId w:val="17"/>
  </w:num>
  <w:num w:numId="16" w16cid:durableId="1363088752">
    <w:abstractNumId w:val="15"/>
  </w:num>
  <w:num w:numId="17" w16cid:durableId="1431387053">
    <w:abstractNumId w:val="12"/>
  </w:num>
  <w:num w:numId="18" w16cid:durableId="1963799077">
    <w:abstractNumId w:val="18"/>
  </w:num>
  <w:num w:numId="19" w16cid:durableId="892421121">
    <w:abstractNumId w:val="20"/>
  </w:num>
  <w:num w:numId="20" w16cid:durableId="197396477">
    <w:abstractNumId w:val="19"/>
  </w:num>
  <w:num w:numId="21" w16cid:durableId="20235832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23"/>
    <w:rsid w:val="00000DF3"/>
    <w:rsid w:val="001359C7"/>
    <w:rsid w:val="002C28DC"/>
    <w:rsid w:val="0040424B"/>
    <w:rsid w:val="00427F08"/>
    <w:rsid w:val="00451E23"/>
    <w:rsid w:val="00453EA8"/>
    <w:rsid w:val="006205C9"/>
    <w:rsid w:val="00B577CF"/>
    <w:rsid w:val="00C817DB"/>
    <w:rsid w:val="00DF7CE0"/>
    <w:rsid w:val="00F7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98DF5"/>
  <w15:chartTrackingRefBased/>
  <w15:docId w15:val="{355DC93F-121E-4136-9033-9D7945797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0DF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00D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000D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000D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tag,Big card,body,Normal Tag,heading 2,Heading 2 Char2 Char,Heading 2 Char1 Char Char,Ch,no read,No Spacing211,No Spacing12,No Spacing2111,No Spacing11111,Tags,TAG,No Spacing4,No Spacing5,No Spacing21,Card,tags,T, Ch,ta,t,Ta,Car"/>
    <w:basedOn w:val="Normal"/>
    <w:next w:val="Normal"/>
    <w:link w:val="Heading4Char"/>
    <w:uiPriority w:val="3"/>
    <w:qFormat/>
    <w:rsid w:val="00000D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0DF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51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0D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0DF3"/>
  </w:style>
  <w:style w:type="character" w:customStyle="1" w:styleId="Heading1Char">
    <w:name w:val="Heading 1 Char"/>
    <w:aliases w:val="Pocket Char"/>
    <w:basedOn w:val="DefaultParagraphFont"/>
    <w:link w:val="Heading1"/>
    <w:rsid w:val="00000DF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00DF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000DF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tag Char,Big card Char,body Char,Normal Tag Char,heading 2 Char,Heading 2 Char2 Char Char,Heading 2 Char1 Char Char Char,Ch Char,no read Char,No Spacing211 Char,No Spacing12 Char,No Spacing2111 Char,Tags Char"/>
    <w:basedOn w:val="DefaultParagraphFont"/>
    <w:link w:val="Heading4"/>
    <w:uiPriority w:val="3"/>
    <w:rsid w:val="00000DF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00DF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51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E23"/>
    <w:rPr>
      <w:rFonts w:eastAsiaTheme="majorEastAsia" w:cstheme="majorBidi"/>
      <w:color w:val="272727" w:themeColor="text1" w:themeTint="D8"/>
    </w:rPr>
  </w:style>
  <w:style w:type="paragraph" w:styleId="Title">
    <w:name w:val="Title"/>
    <w:basedOn w:val="Normal"/>
    <w:next w:val="Normal"/>
    <w:link w:val="TitleChar"/>
    <w:uiPriority w:val="10"/>
    <w:qFormat/>
    <w:rsid w:val="00451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E23"/>
    <w:pPr>
      <w:spacing w:before="160"/>
      <w:jc w:val="center"/>
    </w:pPr>
    <w:rPr>
      <w:i/>
      <w:iCs/>
      <w:color w:val="404040" w:themeColor="text1" w:themeTint="BF"/>
    </w:rPr>
  </w:style>
  <w:style w:type="character" w:customStyle="1" w:styleId="QuoteChar">
    <w:name w:val="Quote Char"/>
    <w:basedOn w:val="DefaultParagraphFont"/>
    <w:link w:val="Quote"/>
    <w:uiPriority w:val="29"/>
    <w:rsid w:val="00451E23"/>
    <w:rPr>
      <w:i/>
      <w:iCs/>
      <w:color w:val="404040" w:themeColor="text1" w:themeTint="BF"/>
    </w:rPr>
  </w:style>
  <w:style w:type="paragraph" w:styleId="ListParagraph">
    <w:name w:val="List Paragraph"/>
    <w:basedOn w:val="Normal"/>
    <w:uiPriority w:val="34"/>
    <w:qFormat/>
    <w:rsid w:val="00451E23"/>
    <w:pPr>
      <w:ind w:left="720"/>
      <w:contextualSpacing/>
    </w:pPr>
  </w:style>
  <w:style w:type="character" w:styleId="IntenseEmphasis">
    <w:name w:val="Intense Emphasis"/>
    <w:basedOn w:val="DefaultParagraphFont"/>
    <w:uiPriority w:val="21"/>
    <w:qFormat/>
    <w:rsid w:val="00451E23"/>
    <w:rPr>
      <w:i/>
      <w:iCs/>
      <w:color w:val="0F4761" w:themeColor="accent1" w:themeShade="BF"/>
    </w:rPr>
  </w:style>
  <w:style w:type="paragraph" w:styleId="IntenseQuote">
    <w:name w:val="Intense Quote"/>
    <w:basedOn w:val="Normal"/>
    <w:next w:val="Normal"/>
    <w:link w:val="IntenseQuoteChar"/>
    <w:uiPriority w:val="30"/>
    <w:qFormat/>
    <w:rsid w:val="00451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E23"/>
    <w:rPr>
      <w:i/>
      <w:iCs/>
      <w:color w:val="0F4761" w:themeColor="accent1" w:themeShade="BF"/>
    </w:rPr>
  </w:style>
  <w:style w:type="character" w:styleId="IntenseReference">
    <w:name w:val="Intense Reference"/>
    <w:basedOn w:val="DefaultParagraphFont"/>
    <w:uiPriority w:val="32"/>
    <w:qFormat/>
    <w:rsid w:val="00451E2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000DF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0DF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00DF3"/>
    <w:rPr>
      <w:b/>
      <w:bCs/>
      <w:sz w:val="26"/>
      <w:u w:val="none"/>
    </w:rPr>
  </w:style>
  <w:style w:type="character" w:customStyle="1" w:styleId="StyleUnderline">
    <w:name w:val="Style Underline"/>
    <w:aliases w:val="Underline,Intense Emphasis1,Style Bold Underline,Style,apple-style-span + 6 pt,Bold,Kern at 16 pt,Intense Emphasis11,Body text + 8.5 pt,Body text + 10 pt,Body text + 9.5 pt,Body text + Microsoft Sans Serif,9.5 pt,Intense Emphasis2,c,ci,B"/>
    <w:basedOn w:val="DefaultParagraphFont"/>
    <w:uiPriority w:val="7"/>
    <w:qFormat/>
    <w:rsid w:val="00000DF3"/>
    <w:rPr>
      <w:b w:val="0"/>
      <w:sz w:val="22"/>
      <w:u w:val="single"/>
    </w:rPr>
  </w:style>
  <w:style w:type="character" w:styleId="Strong">
    <w:name w:val="Strong"/>
    <w:basedOn w:val="DefaultParagraphFont"/>
    <w:uiPriority w:val="22"/>
    <w:qFormat/>
    <w:rsid w:val="00000DF3"/>
    <w:rPr>
      <w:b/>
      <w:bCs/>
    </w:rPr>
  </w:style>
  <w:style w:type="character" w:styleId="BookTitle">
    <w:name w:val="Book Title"/>
    <w:basedOn w:val="DefaultParagraphFont"/>
    <w:uiPriority w:val="33"/>
    <w:qFormat/>
    <w:rsid w:val="00000DF3"/>
    <w:rPr>
      <w:b/>
      <w:bCs/>
      <w:i/>
      <w:iCs/>
      <w:spacing w:val="5"/>
    </w:rPr>
  </w:style>
  <w:style w:type="numbering" w:styleId="111111">
    <w:name w:val="Outline List 2"/>
    <w:basedOn w:val="NoList"/>
    <w:uiPriority w:val="99"/>
    <w:semiHidden/>
    <w:unhideWhenUsed/>
    <w:rsid w:val="00000DF3"/>
  </w:style>
  <w:style w:type="paragraph" w:styleId="Header">
    <w:name w:val="header"/>
    <w:basedOn w:val="Normal"/>
    <w:link w:val="HeaderChar"/>
    <w:uiPriority w:val="99"/>
    <w:semiHidden/>
    <w:rsid w:val="00000D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0DF3"/>
    <w:rPr>
      <w:rFonts w:ascii="Calibri" w:hAnsi="Calibri" w:cs="Calibri"/>
      <w:kern w:val="0"/>
      <w:sz w:val="22"/>
      <w:szCs w:val="22"/>
      <w14:ligatures w14:val="none"/>
    </w:rPr>
  </w:style>
  <w:style w:type="paragraph" w:styleId="Footer">
    <w:name w:val="footer"/>
    <w:basedOn w:val="Normal"/>
    <w:link w:val="FooterChar"/>
    <w:uiPriority w:val="99"/>
    <w:semiHidden/>
    <w:rsid w:val="00000D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0DF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00DF3"/>
    <w:pPr>
      <w:spacing w:after="120"/>
    </w:pPr>
  </w:style>
  <w:style w:type="character" w:customStyle="1" w:styleId="BodyTextChar">
    <w:name w:val="Body Text Char"/>
    <w:basedOn w:val="DefaultParagraphFont"/>
    <w:link w:val="BodyText"/>
    <w:uiPriority w:val="99"/>
    <w:semiHidden/>
    <w:rsid w:val="00000DF3"/>
    <w:rPr>
      <w:rFonts w:ascii="Calibri" w:hAnsi="Calibri" w:cs="Calibri"/>
      <w:kern w:val="0"/>
      <w:sz w:val="22"/>
      <w:szCs w:val="22"/>
      <w14:ligatures w14:val="none"/>
    </w:rPr>
  </w:style>
  <w:style w:type="paragraph" w:styleId="NoSpacing">
    <w:name w:val="No Spacing"/>
    <w:link w:val="NoSpacingChar"/>
    <w:uiPriority w:val="99"/>
    <w:unhideWhenUsed/>
    <w:qFormat/>
    <w:rsid w:val="00000DF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00DF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000DF3"/>
    <w:rPr>
      <w:color w:val="467886" w:themeColor="hyperlink"/>
      <w:u w:val="single"/>
    </w:rPr>
  </w:style>
  <w:style w:type="character" w:styleId="UnresolvedMention">
    <w:name w:val="Unresolved Mention"/>
    <w:basedOn w:val="DefaultParagraphFont"/>
    <w:uiPriority w:val="99"/>
    <w:semiHidden/>
    <w:unhideWhenUsed/>
    <w:rsid w:val="00000DF3"/>
    <w:rPr>
      <w:color w:val="605E5C"/>
      <w:shd w:val="clear" w:color="auto" w:fill="E1DFDD"/>
    </w:rPr>
  </w:style>
  <w:style w:type="paragraph" w:customStyle="1" w:styleId="Emphasis1">
    <w:name w:val="Emphasis1"/>
    <w:basedOn w:val="Normal"/>
    <w:link w:val="Emphasis"/>
    <w:uiPriority w:val="8"/>
    <w:qFormat/>
    <w:rsid w:val="002C28D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DF7CE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F7CE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3Char1">
    <w:name w:val="Heading 3 Char1"/>
    <w:aliases w:val="Block Char1,Char Char Char Char Char Char Char Char1,Heading 3 Char Char Char1,Char Char Char1,No Underline Char1,Text 7 Char1,3: Cite Char1,Index Headers Char1,Bold Cite Char,Heading 3 Char1 Char Char Char,Citation Char Char Char,n Char"/>
    <w:basedOn w:val="DefaultParagraphFont"/>
    <w:link w:val="UnderlinePara"/>
    <w:uiPriority w:val="7"/>
    <w:qFormat/>
    <w:locked/>
    <w:rsid w:val="00453EA8"/>
    <w:rPr>
      <w:u w:val="single"/>
    </w:rPr>
  </w:style>
  <w:style w:type="paragraph" w:customStyle="1" w:styleId="UnderlinePara">
    <w:name w:val="Underline Para"/>
    <w:basedOn w:val="Normal"/>
    <w:link w:val="Heading3Char1"/>
    <w:uiPriority w:val="7"/>
    <w:qFormat/>
    <w:rsid w:val="00453EA8"/>
    <w:pPr>
      <w:widowControl w:val="0"/>
      <w:suppressAutoHyphens/>
      <w:spacing w:after="200" w:line="256" w:lineRule="auto"/>
      <w:contextualSpacing/>
    </w:pPr>
    <w:rPr>
      <w:rFonts w:asciiTheme="minorHAnsi" w:hAnsiTheme="minorHAnsi" w:cstheme="minorBidi"/>
      <w:kern w:val="2"/>
      <w:sz w:val="24"/>
      <w:szCs w:val="24"/>
      <w:u w:val="single"/>
      <w14:ligatures w14:val="standardContextual"/>
    </w:rPr>
  </w:style>
  <w:style w:type="paragraph" w:customStyle="1" w:styleId="messagelistitem5126c">
    <w:name w:val="messagelistitem__5126c"/>
    <w:basedOn w:val="Normal"/>
    <w:rsid w:val="00000D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ddenvisually27f77">
    <w:name w:val="hiddenvisually__27f77"/>
    <w:basedOn w:val="DefaultParagraphFont"/>
    <w:rsid w:val="00000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eencentralbanking.com/2024/12/10/increasing-climate-change-losses-insurance-industry-financial-stability/" TargetMode="External"/><Relationship Id="rId13" Type="http://schemas.openxmlformats.org/officeDocument/2006/relationships/hyperlink" Target="https://www.theguardian.com/environment/2025/feb/03/flooded-quarry-mysterious-millionaire-and-dream-new-atlantis-welsh-border-dee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pr.org/2025/02/07/g-s1-47322/musks-team-takes-control-of-key-systems-at-consumer-financial-protection-bureau" TargetMode="External"/><Relationship Id="rId12" Type="http://schemas.openxmlformats.org/officeDocument/2006/relationships/hyperlink" Target="https://www.sciencedirect.com/science/article/pii/S1674927821000782"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theguardian.com/commentisfree/2022/jul/13/take-back-control-governments" TargetMode="External"/><Relationship Id="rId1" Type="http://schemas.openxmlformats.org/officeDocument/2006/relationships/numbering" Target="numbering.xml"/><Relationship Id="rId6" Type="http://schemas.openxmlformats.org/officeDocument/2006/relationships/hyperlink" Target="https://www.theguardian.com/us-news/2025/feb/09/trump-acting-chief-cfpb-russ-vought" TargetMode="External"/><Relationship Id="rId11" Type="http://schemas.openxmlformats.org/officeDocument/2006/relationships/hyperlink" Target="https://www.science.org/doi/10.1126/science.aad0299" TargetMode="External"/><Relationship Id="rId5" Type="http://schemas.openxmlformats.org/officeDocument/2006/relationships/hyperlink" Target="https://newpol.org/issue_post/abolition-democracy-and-a-third-reconstruction/" TargetMode="External"/><Relationship Id="rId15" Type="http://schemas.openxmlformats.org/officeDocument/2006/relationships/hyperlink" Target="https://consult.defra.gov.uk/land-use-framework/land-use-consultation/supporting_documents/Land%20Use%20Consultation.pdf" TargetMode="External"/><Relationship Id="rId10" Type="http://schemas.openxmlformats.org/officeDocument/2006/relationships/hyperlink" Target="https://www.monbiot.com/2023/03/09/the-hunger-ga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heguardian.com/us-news/2025/feb/04/dcd-pages-trump-public-health" TargetMode="External"/><Relationship Id="rId14" Type="http://schemas.openxmlformats.org/officeDocument/2006/relationships/hyperlink" Target="https://blogs.lse.ac.uk/lseupr/2025/02/07/the-politics-of-apocalypse-the-rise-of-american-evangelical-zio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13729</Words>
  <Characters>78260</Characters>
  <Application>Microsoft Office Word</Application>
  <DocSecurity>0</DocSecurity>
  <Lines>652</Lines>
  <Paragraphs>183</Paragraphs>
  <ScaleCrop>false</ScaleCrop>
  <Company/>
  <LinksUpToDate>false</LinksUpToDate>
  <CharactersWithSpaces>91806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Durbin</dc:creator>
  <cp:keywords/>
  <dc:description/>
  <cp:lastModifiedBy>Annabelle Durbin</cp:lastModifiedBy>
  <cp:revision>5</cp:revision>
  <dcterms:created xsi:type="dcterms:W3CDTF">2025-09-06T23:06:00Z</dcterms:created>
  <dcterms:modified xsi:type="dcterms:W3CDTF">2025-09-06T23:33:00Z</dcterms:modified>
</cp:coreProperties>
</file>