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B3B3" w14:textId="4122FF49" w:rsidR="002B54F6" w:rsidRPr="0023169F" w:rsidRDefault="00D63A5A" w:rsidP="0061184E">
      <w:pPr>
        <w:pStyle w:val="Heading1"/>
      </w:pPr>
      <w:r>
        <w:t xml:space="preserve">1AC --- </w:t>
      </w:r>
      <w:r w:rsidR="00645748" w:rsidRPr="0023169F">
        <w:t>AFF --- Black Bataille</w:t>
      </w:r>
    </w:p>
    <w:p w14:paraId="491163EC" w14:textId="68573052" w:rsidR="003432FF" w:rsidRPr="0023169F" w:rsidRDefault="003432FF" w:rsidP="003432FF">
      <w:pPr>
        <w:pStyle w:val="Heading3"/>
      </w:pPr>
      <w:r w:rsidRPr="0023169F">
        <w:lastRenderedPageBreak/>
        <w:t xml:space="preserve">1AC --- </w:t>
      </w:r>
      <w:r w:rsidR="00BD07E0">
        <w:t>Advantage --- Rupture</w:t>
      </w:r>
    </w:p>
    <w:p w14:paraId="0BF11FAB" w14:textId="77777777" w:rsidR="005A799E" w:rsidRDefault="0061184E" w:rsidP="00F900A0">
      <w:pPr>
        <w:pStyle w:val="Heading4"/>
      </w:pPr>
      <w:r w:rsidRPr="0023169F">
        <w:t>This is a story of escape. The recapture of power.</w:t>
      </w:r>
    </w:p>
    <w:p w14:paraId="2B1DBB60" w14:textId="77777777" w:rsidR="005A799E" w:rsidRDefault="0061184E" w:rsidP="00F900A0">
      <w:pPr>
        <w:pStyle w:val="Heading4"/>
      </w:pPr>
      <w:r w:rsidRPr="0023169F">
        <w:t>The recapture of work for those who were never meant to labor,</w:t>
      </w:r>
    </w:p>
    <w:p w14:paraId="31E333A4" w14:textId="2EAA1F81" w:rsidR="00F900A0" w:rsidRPr="0023169F" w:rsidRDefault="0061184E" w:rsidP="00F900A0">
      <w:pPr>
        <w:pStyle w:val="Heading4"/>
      </w:pPr>
      <w:r w:rsidRPr="0023169F">
        <w:t>for those whose creation was written off as waste.</w:t>
      </w:r>
    </w:p>
    <w:p w14:paraId="156A8E62" w14:textId="3B3FC3A9" w:rsidR="005A799E" w:rsidRDefault="0061184E" w:rsidP="00F900A0">
      <w:pPr>
        <w:pStyle w:val="Heading4"/>
      </w:pPr>
      <w:r w:rsidRPr="0023169F">
        <w:t>The economy of the world is a ledger of violence</w:t>
      </w:r>
    </w:p>
    <w:p w14:paraId="057F9C2D" w14:textId="77777777" w:rsidR="005A799E" w:rsidRDefault="0061184E" w:rsidP="00F900A0">
      <w:pPr>
        <w:pStyle w:val="Heading4"/>
      </w:pPr>
      <w:r w:rsidRPr="0023169F">
        <w:t>a theology of balance sheets and payrolls,</w:t>
      </w:r>
    </w:p>
    <w:p w14:paraId="68FCC06A" w14:textId="487EF820" w:rsidR="00F900A0" w:rsidRPr="0023169F" w:rsidRDefault="0061184E" w:rsidP="00F900A0">
      <w:pPr>
        <w:pStyle w:val="Heading4"/>
      </w:pPr>
      <w:r w:rsidRPr="0023169F">
        <w:t>where black breath is counted only to be taxed by existence.</w:t>
      </w:r>
    </w:p>
    <w:p w14:paraId="5E4E7107" w14:textId="77777777" w:rsidR="007F4E0F" w:rsidRDefault="0061184E" w:rsidP="00F900A0">
      <w:pPr>
        <w:pStyle w:val="Heading4"/>
      </w:pPr>
      <w:r w:rsidRPr="0023169F">
        <w:t>The state calls this order.</w:t>
      </w:r>
    </w:p>
    <w:p w14:paraId="03C6D036" w14:textId="77777777" w:rsidR="007F4E0F" w:rsidRDefault="0061184E" w:rsidP="00F900A0">
      <w:pPr>
        <w:pStyle w:val="Heading4"/>
      </w:pPr>
      <w:r w:rsidRPr="0023169F">
        <w:t>The plantation calls it management.</w:t>
      </w:r>
    </w:p>
    <w:p w14:paraId="3CC0560D" w14:textId="7D2E5C4A" w:rsidR="00F900A0" w:rsidRPr="0023169F" w:rsidRDefault="0061184E" w:rsidP="00F900A0">
      <w:pPr>
        <w:pStyle w:val="Heading4"/>
      </w:pPr>
      <w:r w:rsidRPr="0023169F">
        <w:t>We call it captivity dressed as productivity.</w:t>
      </w:r>
    </w:p>
    <w:p w14:paraId="2BC968F8" w14:textId="77777777" w:rsidR="007F4E0F" w:rsidRDefault="0061184E" w:rsidP="00F900A0">
      <w:pPr>
        <w:pStyle w:val="Heading4"/>
      </w:pPr>
      <w:r w:rsidRPr="0023169F">
        <w:t>Labor was never meant for us.</w:t>
      </w:r>
    </w:p>
    <w:p w14:paraId="32C47ECF" w14:textId="77777777" w:rsidR="0007527D" w:rsidRDefault="0061184E" w:rsidP="00F900A0">
      <w:pPr>
        <w:pStyle w:val="Heading4"/>
      </w:pPr>
      <w:r w:rsidRPr="0023169F">
        <w:t>Work was never the act of our hands but the seizure of our flesh.</w:t>
      </w:r>
    </w:p>
    <w:p w14:paraId="251AAEC6" w14:textId="3CA00103" w:rsidR="0007527D" w:rsidRDefault="0061184E" w:rsidP="00F900A0">
      <w:pPr>
        <w:pStyle w:val="Heading4"/>
      </w:pPr>
      <w:proofErr w:type="gramStart"/>
      <w:r w:rsidRPr="0023169F">
        <w:t>So</w:t>
      </w:r>
      <w:proofErr w:type="gramEnd"/>
      <w:r w:rsidRPr="0023169F">
        <w:t xml:space="preserve"> this is our strike</w:t>
      </w:r>
      <w:r w:rsidR="00CB57DC">
        <w:t>.</w:t>
      </w:r>
      <w:r w:rsidRPr="0023169F">
        <w:t xml:space="preserve"> </w:t>
      </w:r>
    </w:p>
    <w:p w14:paraId="13EA25BD" w14:textId="77777777" w:rsidR="0007527D" w:rsidRDefault="0061184E" w:rsidP="00F900A0">
      <w:pPr>
        <w:pStyle w:val="Heading4"/>
      </w:pPr>
      <w:r w:rsidRPr="0023169F">
        <w:t>not a walkout, but a walk away.</w:t>
      </w:r>
    </w:p>
    <w:p w14:paraId="3BA46699" w14:textId="77777777" w:rsidR="00712059" w:rsidRPr="0023169F" w:rsidRDefault="00712059" w:rsidP="00712059">
      <w:r w:rsidRPr="0023169F">
        <w:rPr>
          <w:rStyle w:val="Style13ptBold"/>
        </w:rPr>
        <w:t>Winters 22</w:t>
      </w:r>
      <w:r w:rsidRPr="0023169F">
        <w:rPr>
          <w:sz w:val="16"/>
          <w:szCs w:val="16"/>
        </w:rPr>
        <w:t xml:space="preserve"> </w:t>
      </w:r>
      <w:r w:rsidRPr="0023169F">
        <w:rPr>
          <w:sz w:val="18"/>
          <w:szCs w:val="18"/>
        </w:rPr>
        <w:t>Assistant Professor of Religious Studies at Duke University 2k16 Joseph R [“Between Ecstasy and Abjection: Black Studies and the Excessive Sacred” Religious Studies Review 2022 Rice University]//Mberhe</w:t>
      </w:r>
    </w:p>
    <w:p w14:paraId="2D00C084" w14:textId="77777777" w:rsidR="00712059" w:rsidRPr="0023169F" w:rsidRDefault="00712059" w:rsidP="00712059">
      <w:pPr>
        <w:rPr>
          <w:sz w:val="12"/>
        </w:rPr>
      </w:pPr>
      <w:r w:rsidRPr="0023169F">
        <w:rPr>
          <w:rStyle w:val="StyleUnderline"/>
        </w:rPr>
        <w:t xml:space="preserve">In the past decade, a set of debates has emerged within black studies between Afro-pessimists and those who identify as black optimists. </w:t>
      </w:r>
      <w:r w:rsidRPr="0023169F">
        <w:rPr>
          <w:sz w:val="12"/>
        </w:rPr>
        <w:t xml:space="preserve">Exemplified by the work of Frank Wilderson, the Afro- pessimist contends that the Human and the Black exist in an antagonistic relationship. To put this differently, civil society and the realm of recognition is defined over and against black people; the very coherence of the Human depends on structural violence against black subjects. According to Wilderson, only the end of the world as we know it can bring about the dissolution of anti-black racism. In other words, Afro-pessimism harbors an apocalyptic vision. Black optimism, represented by Fred Moten, also contends that blackness has been positioned at the edges of the Human. Yet Moten defines blackness as a tumultuous drive that both antecedes and incites strategies of containment. While blackness is constantly under surveillance and duress, Moten expresses a “faith” in the excessive quality of blackness, in that which cannot be captured or reduced into an object, instrument, or slave. Consequently, Moten underscores, more than the pes- simist, the forms of sociality that have enabled black people to endure a legacy of terror and living death. The opposition between the pessimist and optimist can become rigid and reified (and not necessarily by the main au- thors affiliated with these positions). </w:t>
      </w:r>
      <w:r w:rsidRPr="0023169F">
        <w:rPr>
          <w:rStyle w:val="Emphasis"/>
        </w:rPr>
        <w:t xml:space="preserve">In response to this pre- dicament, this paper argues that </w:t>
      </w:r>
      <w:r w:rsidRPr="0023169F">
        <w:rPr>
          <w:rStyle w:val="Emphasis"/>
          <w:highlight w:val="cyan"/>
        </w:rPr>
        <w:t>we can</w:t>
      </w:r>
      <w:r w:rsidRPr="0023169F">
        <w:rPr>
          <w:rStyle w:val="Emphasis"/>
        </w:rPr>
        <w:t xml:space="preserve"> better </w:t>
      </w:r>
      <w:r w:rsidRPr="0023169F">
        <w:rPr>
          <w:rStyle w:val="Emphasis"/>
          <w:highlight w:val="cyan"/>
        </w:rPr>
        <w:t>understand</w:t>
      </w:r>
      <w:r w:rsidRPr="0023169F">
        <w:rPr>
          <w:rStyle w:val="Emphasis"/>
        </w:rPr>
        <w:t xml:space="preserve"> the affinities and </w:t>
      </w:r>
      <w:r w:rsidRPr="0023169F">
        <w:rPr>
          <w:rStyle w:val="Emphasis"/>
          <w:highlight w:val="cyan"/>
        </w:rPr>
        <w:t>differences</w:t>
      </w:r>
      <w:r w:rsidRPr="0023169F">
        <w:rPr>
          <w:rStyle w:val="Emphasis"/>
        </w:rPr>
        <w:t xml:space="preserve"> between authors like Wilderson and Moten </w:t>
      </w:r>
      <w:r w:rsidRPr="0023169F">
        <w:rPr>
          <w:rStyle w:val="Emphasis"/>
          <w:highlight w:val="cyan"/>
        </w:rPr>
        <w:t xml:space="preserve">by </w:t>
      </w:r>
      <w:r w:rsidRPr="0023169F">
        <w:rPr>
          <w:rStyle w:val="Emphasis"/>
        </w:rPr>
        <w:t xml:space="preserve">introducing </w:t>
      </w:r>
      <w:r w:rsidRPr="0023169F">
        <w:rPr>
          <w:rStyle w:val="Emphasis"/>
          <w:highlight w:val="cyan"/>
        </w:rPr>
        <w:t>the category</w:t>
      </w:r>
      <w:r w:rsidRPr="0023169F">
        <w:rPr>
          <w:rStyle w:val="Emphasis"/>
        </w:rPr>
        <w:t xml:space="preserve"> </w:t>
      </w:r>
      <w:r w:rsidRPr="0023169F">
        <w:rPr>
          <w:rStyle w:val="Emphasis"/>
          <w:highlight w:val="cyan"/>
        </w:rPr>
        <w:t>of</w:t>
      </w:r>
      <w:r w:rsidRPr="0023169F">
        <w:rPr>
          <w:rStyle w:val="Emphasis"/>
        </w:rPr>
        <w:t xml:space="preserve"> the sacred, and a particular genre of </w:t>
      </w:r>
      <w:r w:rsidRPr="0023169F">
        <w:rPr>
          <w:rStyle w:val="Emphasis"/>
          <w:highlight w:val="cyan"/>
        </w:rPr>
        <w:t>the sacred</w:t>
      </w:r>
      <w:r w:rsidRPr="0023169F">
        <w:rPr>
          <w:rStyle w:val="Emphasis"/>
        </w:rPr>
        <w:t>.</w:t>
      </w:r>
      <w:r w:rsidRPr="0023169F">
        <w:rPr>
          <w:sz w:val="12"/>
        </w:rPr>
        <w:t xml:space="preserve"> Although Agamben’s notion of homo sacer might come to mind when thinking of the doubleness of the sacred, I consider the work of Durkheim and Bataille. Émile Durkheim reminds us that there are two forms of the sacred— </w:t>
      </w:r>
      <w:r w:rsidRPr="0023169F">
        <w:rPr>
          <w:rStyle w:val="StyleUnderline"/>
          <w:highlight w:val="cyan"/>
        </w:rPr>
        <w:t>one</w:t>
      </w:r>
      <w:r w:rsidRPr="0023169F">
        <w:rPr>
          <w:rStyle w:val="StyleUnderline"/>
        </w:rPr>
        <w:t xml:space="preserve"> </w:t>
      </w:r>
      <w:r w:rsidRPr="0023169F">
        <w:rPr>
          <w:rStyle w:val="StyleUnderline"/>
          <w:highlight w:val="cyan"/>
        </w:rPr>
        <w:t>that signifies</w:t>
      </w:r>
      <w:r w:rsidRPr="0023169F">
        <w:rPr>
          <w:rStyle w:val="StyleUnderline"/>
        </w:rPr>
        <w:t xml:space="preserve"> health, safety, and protection, and another that stands for disorder, </w:t>
      </w:r>
      <w:r w:rsidRPr="0023169F">
        <w:rPr>
          <w:rStyle w:val="StyleUnderline"/>
          <w:highlight w:val="cyan"/>
        </w:rPr>
        <w:t>opacity</w:t>
      </w:r>
      <w:r w:rsidRPr="0023169F">
        <w:rPr>
          <w:rStyle w:val="StyleUnderline"/>
        </w:rPr>
        <w:t>, and impurity</w:t>
      </w:r>
      <w:r w:rsidRPr="0023169F">
        <w:rPr>
          <w:sz w:val="12"/>
        </w:rPr>
        <w:t xml:space="preserve"> (See Durkheim 1995, 412; See also Biles 2007, 3). The latter form, the “left,” self-shattering sacred, is taken up by Georges Bataille in texts like Theory of Religion and Accursed Share. For Bataille, </w:t>
      </w:r>
      <w:r w:rsidRPr="0023169F">
        <w:rPr>
          <w:rStyle w:val="StyleUnderline"/>
        </w:rPr>
        <w:t xml:space="preserve">the sacred names those energies, drives, and experiences </w:t>
      </w:r>
      <w:r w:rsidRPr="0023169F">
        <w:rPr>
          <w:rStyle w:val="StyleUnderline"/>
          <w:highlight w:val="cyan"/>
        </w:rPr>
        <w:t>that in- terrupt investments in order</w:t>
      </w:r>
      <w:r w:rsidRPr="0023169F">
        <w:rPr>
          <w:rStyle w:val="StyleUnderline"/>
        </w:rPr>
        <w:t>, coherence, and durability. The sacred, experienced in art, erotic life, and mysticism, is a site of heterogeneity, of that which cannot be incorporated into the order of things, which is why the heterogeneous often incites so much violence in the attempt to contain, assimilate, or contain it.</w:t>
      </w:r>
      <w:r w:rsidRPr="0023169F">
        <w:rPr>
          <w:sz w:val="12"/>
        </w:rPr>
        <w:t xml:space="preserve"> </w:t>
      </w:r>
      <w:r w:rsidRPr="0023169F">
        <w:rPr>
          <w:rStyle w:val="Emphasis"/>
        </w:rPr>
        <w:t xml:space="preserve">In other words, </w:t>
      </w:r>
      <w:r w:rsidRPr="0023169F">
        <w:rPr>
          <w:rStyle w:val="Emphasis"/>
          <w:highlight w:val="cyan"/>
        </w:rPr>
        <w:t>because</w:t>
      </w:r>
      <w:r w:rsidRPr="0023169F">
        <w:rPr>
          <w:rStyle w:val="Emphasis"/>
        </w:rPr>
        <w:t xml:space="preserve"> figures of </w:t>
      </w:r>
      <w:r w:rsidRPr="0023169F">
        <w:rPr>
          <w:rStyle w:val="Emphasis"/>
          <w:highlight w:val="cyan"/>
        </w:rPr>
        <w:t>excess appear so danger- ous to the order of</w:t>
      </w:r>
      <w:r w:rsidRPr="0023169F">
        <w:rPr>
          <w:rStyle w:val="Emphasis"/>
        </w:rPr>
        <w:t xml:space="preserve"> reason and </w:t>
      </w:r>
      <w:r w:rsidRPr="0023169F">
        <w:rPr>
          <w:rStyle w:val="Emphasis"/>
          <w:highlight w:val="cyan"/>
        </w:rPr>
        <w:t>accumulation, these figures tend to precipitate gratuitous forms of</w:t>
      </w:r>
      <w:r w:rsidRPr="0023169F">
        <w:rPr>
          <w:rStyle w:val="Emphasis"/>
        </w:rPr>
        <w:t xml:space="preserve"> violent </w:t>
      </w:r>
      <w:r w:rsidRPr="0023169F">
        <w:rPr>
          <w:rStyle w:val="Emphasis"/>
          <w:highlight w:val="cyan"/>
        </w:rPr>
        <w:t>containment</w:t>
      </w:r>
      <w:r w:rsidRPr="0023169F">
        <w:rPr>
          <w:rStyle w:val="Emphasis"/>
        </w:rPr>
        <w:t>.</w:t>
      </w:r>
      <w:r w:rsidRPr="0023169F">
        <w:rPr>
          <w:sz w:val="12"/>
        </w:rPr>
        <w:t xml:space="preserve"> </w:t>
      </w:r>
      <w:r w:rsidRPr="0023169F">
        <w:rPr>
          <w:rStyle w:val="Emphasis"/>
        </w:rPr>
        <w:t xml:space="preserve">In light of the </w:t>
      </w:r>
      <w:r w:rsidRPr="0023169F">
        <w:rPr>
          <w:rStyle w:val="Emphasis"/>
          <w:highlight w:val="cyan"/>
        </w:rPr>
        <w:t>ways in which black people have been marked as exces- sive,</w:t>
      </w:r>
      <w:r w:rsidRPr="0023169F">
        <w:rPr>
          <w:rStyle w:val="Emphasis"/>
        </w:rPr>
        <w:t xml:space="preserve"> dangerous, and unruly, the left sacred provides one way to examine blackness and its relationship to the Human.</w:t>
      </w:r>
      <w:r w:rsidRPr="0023169F">
        <w:rPr>
          <w:sz w:val="12"/>
        </w:rPr>
        <w:t xml:space="preserve"> In this essay, I draw on the left sacred and religious thought more generally to think between and beyond the optimism/ pessimism binary. I contend that while Moten underscores the excessive feature of blackness, Wilderson draws attention to the inability of civil society to assimilate blackness, demonstrated by cinema’s failed attempt to reconcile racial antagonisms. To put it succinctly, Moten is committed to the extravagance of blackness and Wilderson is committed to examining where blackness causes the order of things to break down. I suggest that these authors both gesture toward the volatilely sacred quality of blackness but approach it in rather different ways. Calvin Warren has recently suggested that it is more pro- ductive to affiliate Moten’s intervention with mysticism than with optimism or hopefulness (See 2017, 2019–29). </w:t>
      </w:r>
      <w:r w:rsidRPr="0023169F">
        <w:rPr>
          <w:rStyle w:val="StyleUnderline"/>
        </w:rPr>
        <w:t xml:space="preserve">For my pur- poses, “mysticism” names a spiritual experience or encounter in which the very notion of a coherent self is </w:t>
      </w:r>
      <w:r w:rsidRPr="0023169F">
        <w:rPr>
          <w:rStyle w:val="StyleUnderline"/>
        </w:rPr>
        <w:lastRenderedPageBreak/>
        <w:t>overwhelmed by the Other, an experience that cannot be captured by ordinary language, or that requires alternative grammars to name and describe it</w:t>
      </w:r>
      <w:r w:rsidRPr="0023169F">
        <w:rPr>
          <w:sz w:val="12"/>
        </w:rPr>
        <w:t xml:space="preserve">. For Warren, Moten provides grammar to think about “blackness without Being,” blackness as a kind of spirit or as- piration that eludes form, objectness, and possession. Here we might think of the opening scene of In the Break, where Moten describes blackness as “the extended movement of a specific upheaval, an ongoing irruption that arranges every line” (2003, 1). Here blackness is in part an indication that objects or com- modities resist—even, or precisely, at the moment of objection/ subjection. Thinking of Frederick Douglass’s aunt’s cry, in a call and response with Saidiya Hartman’s refusal of the nonchalant ways that Douglass’s primal scene is often registered, Moten is after an “aurality that disrupts and resists certain formations of identity” Ibid, 6). To put it simply, the sound of the shriek (extended throughout time) is irreducible to “verbal meaning or conventional musical form” (Ibid, x). Some-thing escapes even as what escapes is an indication of anguish, carrying the trace of terror, of what is always trying to eradicate blackness. In later essays, Moten develops this notion of blackness as rupture and excess, verging toward what Warren calls a “phe- nomenology of black spirit” (See Warren 2017). In his essay “The Case Of Blackness,” Moten associates blackness with a kind of impurity, a contamination, or a tumult that smears stable distinc- tions and demarcations. For Moten, blackness names a kind of reticence that emanates from what is kept, held, and contained, and yet it is also a reluctance that “disrupts [the logic of] grasping and framing, taking and keeping—as epistemological stance and as accumulative activity” (2008a, 179). Here I take it that Moten is circling around a set of questions: What is the form of life that unravels the very insistence on form? How does blackness gesture toward a field beyond the opposition between form and formlessness? How might blackness offer an alternative to the logic of accumulation and settlement even as, or because, black- ness has been the underprivileged target of these operations? If Moten gestures toward the spiritual and mystical aspects of blackness in previous essays, he makes an explicit connection in his powerful essay “Blackness and Nothingness (Mysticism in the Flesh).” In conversation with the Afro-pessimist (particu- larly Wilderson and Jared Sexton), Moten makes two key moves in this essay. Riffing on Orlando Patterson’s work, Moten makes a distinction between political and social death. </w:t>
      </w:r>
      <w:r w:rsidRPr="0023169F">
        <w:rPr>
          <w:rStyle w:val="Emphasis"/>
          <w:highlight w:val="cyan"/>
        </w:rPr>
        <w:t>While the slave might endure political death—insofar as s/he is barred from</w:t>
      </w:r>
      <w:r w:rsidRPr="0023169F">
        <w:rPr>
          <w:rStyle w:val="Emphasis"/>
        </w:rPr>
        <w:t xml:space="preserve"> the field of recognition, from </w:t>
      </w:r>
      <w:r w:rsidRPr="0023169F">
        <w:rPr>
          <w:rStyle w:val="Emphasis"/>
          <w:highlight w:val="cyan"/>
        </w:rPr>
        <w:t>the field of rights,</w:t>
      </w:r>
      <w:r w:rsidRPr="0023169F">
        <w:rPr>
          <w:rStyle w:val="Emphasis"/>
        </w:rPr>
        <w:t xml:space="preserve"> ownership, </w:t>
      </w:r>
      <w:r w:rsidRPr="0023169F">
        <w:rPr>
          <w:rStyle w:val="Emphasis"/>
          <w:highlight w:val="cyan"/>
        </w:rPr>
        <w:t>and property</w:t>
      </w:r>
      <w:r w:rsidRPr="0023169F">
        <w:rPr>
          <w:rStyle w:val="Emphasis"/>
        </w:rPr>
        <w:t xml:space="preserve">—this means that </w:t>
      </w:r>
      <w:r w:rsidRPr="0023169F">
        <w:rPr>
          <w:rStyle w:val="Emphasis"/>
          <w:highlight w:val="cyan"/>
        </w:rPr>
        <w:t xml:space="preserve">the slave is relegated to a position of relative nothingness </w:t>
      </w:r>
      <w:r w:rsidRPr="0023169F">
        <w:rPr>
          <w:rStyle w:val="Emphasis"/>
        </w:rPr>
        <w:t>from the perspective of the subject that oc- cupies a position within civil society</w:t>
      </w:r>
      <w:r w:rsidRPr="0023169F">
        <w:rPr>
          <w:sz w:val="12"/>
        </w:rPr>
        <w:t xml:space="preserve"> (2013, 741). But for Moten nothing matters, nothing really matters. For Moten, the legacy of blackness gestures toward a sociality of those who have been owned, who own nothing, who have been dispossessed of some- thing like home. </w:t>
      </w:r>
      <w:r w:rsidRPr="0023169F">
        <w:rPr>
          <w:rStyle w:val="StyleUnderline"/>
        </w:rPr>
        <w:t xml:space="preserve">This sociality can be found in the fantasies and wounded intimacies in the hold of the slave ship, bush arbor meetings, juke joints, hip hop cyphers, greetings in the vesti- bule of the church after service, or all black women gatherings discussing Beyonce’s new video over wine and other libations. While lingering on this position of nothingness, Moten turns to Korean Buddhism, particularly </w:t>
      </w:r>
      <w:r w:rsidRPr="0023169F">
        <w:rPr>
          <w:rStyle w:val="StyleUnderline"/>
          <w:highlight w:val="cyan"/>
        </w:rPr>
        <w:t xml:space="preserve">the </w:t>
      </w:r>
      <w:r w:rsidRPr="0023169F">
        <w:rPr>
          <w:rStyle w:val="Emphasis"/>
          <w:highlight w:val="cyan"/>
        </w:rPr>
        <w:t xml:space="preserve">idea of </w:t>
      </w:r>
      <w:r w:rsidRPr="0023169F">
        <w:rPr>
          <w:rStyle w:val="Emphasis"/>
        </w:rPr>
        <w:t xml:space="preserve">Mu, of </w:t>
      </w:r>
      <w:r w:rsidRPr="0023169F">
        <w:rPr>
          <w:rStyle w:val="Emphasis"/>
          <w:highlight w:val="cyan"/>
        </w:rPr>
        <w:t>dispossession, of not having, as a way to think about</w:t>
      </w:r>
      <w:r w:rsidRPr="0023169F">
        <w:rPr>
          <w:rStyle w:val="Emphasis"/>
        </w:rPr>
        <w:t xml:space="preserve"> a form of </w:t>
      </w:r>
      <w:r w:rsidRPr="0023169F">
        <w:rPr>
          <w:rStyle w:val="Emphasis"/>
          <w:highlight w:val="cyan"/>
        </w:rPr>
        <w:t>sociality</w:t>
      </w:r>
      <w:r w:rsidRPr="0023169F">
        <w:rPr>
          <w:rStyle w:val="Emphasis"/>
        </w:rPr>
        <w:t xml:space="preserve"> </w:t>
      </w:r>
      <w:r w:rsidRPr="0023169F">
        <w:rPr>
          <w:rStyle w:val="Emphasis"/>
          <w:highlight w:val="cyan"/>
        </w:rPr>
        <w:t>among the un-settled</w:t>
      </w:r>
      <w:r w:rsidRPr="0023169F">
        <w:rPr>
          <w:rStyle w:val="Emphasis"/>
        </w:rPr>
        <w:t>, among those who find their beginnings in the break, the middle, the oceanic</w:t>
      </w:r>
      <w:r w:rsidRPr="0023169F">
        <w:rPr>
          <w:rStyle w:val="StyleUnderline"/>
        </w:rPr>
        <w:t>.</w:t>
      </w:r>
      <w:r w:rsidRPr="0023169F">
        <w:rPr>
          <w:sz w:val="12"/>
        </w:rPr>
        <w:t xml:space="preserve"> And if there is something cele- bratory about this mysticism in the flesh, celebration is neces- sary because black life is so painful, it hurts so much (2017, xiii). </w:t>
      </w:r>
      <w:r w:rsidRPr="0023169F">
        <w:rPr>
          <w:rStyle w:val="StyleUnderline"/>
        </w:rPr>
        <w:t xml:space="preserve">For Moten, blackness, articulated through music, the cry, or through its alliances with mysticism, indicates a disruptive ex- cess, an unassimilable energy that haunts ontology, sovereignty, property, and the urge to possess. </w:t>
      </w:r>
      <w:r w:rsidRPr="0023169F">
        <w:rPr>
          <w:sz w:val="12"/>
        </w:rPr>
        <w:t>Drawing on Nahum Chandler’s work, Moten makes a distinction between blackness and black people. Blackness is an-original and antecedent to being, to what can be rendered determinate and objectified. Consequently, black people do not own blackness but have a special and necessary relationship to the opacity and non-capturability of blackness. As Moten and Stefano Harney write, “There is an an-originary drive whose fateful internal difference is that it brings regulation into existence.... The an-originary drive and the insistences it calls into being and moves through, that criminality that brings the law online,...is blackness which must be understood in its ontological difference from black people who are, nevertheless, (under)privileged insofar as they are given (to) an understand- ing of it” (2013, 47). Blackness is a testament both to a legacy of constitutive violence and relentless containment and a leg- acy of what slips through, what breathes on, and what cannot be completely converted into an object. Similarly, blackness acts as a kind of pathogen that promises to bring about the end of the world as we know it. For Moten, black study, or the study of blackness, is a sacred and secular endeavor. This is why he asso- ciates black sociality with “a marginal church in which we gather together to be in the name of being otherwise” (2008b, 1747).</w:t>
      </w:r>
    </w:p>
    <w:p w14:paraId="6527F698" w14:textId="77777777" w:rsidR="00F900A0" w:rsidRPr="0023169F" w:rsidRDefault="0061184E" w:rsidP="00F900A0">
      <w:pPr>
        <w:pStyle w:val="Heading4"/>
      </w:pPr>
      <w:r w:rsidRPr="0023169F">
        <w:lastRenderedPageBreak/>
        <w:t>Words build architecture.</w:t>
      </w:r>
    </w:p>
    <w:p w14:paraId="51B2FEBE" w14:textId="6153AB6D" w:rsidR="0061184E" w:rsidRPr="0023169F" w:rsidRDefault="0061184E" w:rsidP="00F900A0">
      <w:pPr>
        <w:pStyle w:val="Heading4"/>
      </w:pPr>
      <w:r w:rsidRPr="0023169F">
        <w:t xml:space="preserve">Every definition of “union,” “government,” “rights” </w:t>
      </w:r>
      <w:r w:rsidRPr="0023169F">
        <w:br/>
        <w:t>is a blueprint for containment.</w:t>
      </w:r>
    </w:p>
    <w:p w14:paraId="3367C7CC" w14:textId="77777777" w:rsidR="003028A6" w:rsidRDefault="0061184E" w:rsidP="00F900A0">
      <w:pPr>
        <w:pStyle w:val="Heading4"/>
      </w:pPr>
      <w:r w:rsidRPr="0023169F">
        <w:t>To say “collective bargaining” is to summon the ghost of the factory floor,</w:t>
      </w:r>
    </w:p>
    <w:p w14:paraId="5CB5191C" w14:textId="361F5615" w:rsidR="00F900A0" w:rsidRPr="0023169F" w:rsidRDefault="0061184E" w:rsidP="00F900A0">
      <w:pPr>
        <w:pStyle w:val="Heading4"/>
      </w:pPr>
      <w:r w:rsidRPr="0023169F">
        <w:t>but our collectivity has never fit on the shop line.</w:t>
      </w:r>
    </w:p>
    <w:p w14:paraId="1A14DF73" w14:textId="77777777" w:rsidR="003028A6" w:rsidRDefault="0061184E" w:rsidP="00F900A0">
      <w:pPr>
        <w:pStyle w:val="Heading4"/>
      </w:pPr>
      <w:r w:rsidRPr="0023169F">
        <w:t>Our bargaining takes place in the hush between breaths,</w:t>
      </w:r>
    </w:p>
    <w:p w14:paraId="2EA811F3" w14:textId="2DCD09EF" w:rsidR="00F900A0" w:rsidRPr="0023169F" w:rsidRDefault="0061184E" w:rsidP="00F900A0">
      <w:pPr>
        <w:pStyle w:val="Heading4"/>
      </w:pPr>
      <w:r w:rsidRPr="0023169F">
        <w:t>in the hum of the sacred choir,</w:t>
      </w:r>
    </w:p>
    <w:p w14:paraId="5AE3A41A" w14:textId="00C554DF" w:rsidR="0061184E" w:rsidRPr="0023169F" w:rsidRDefault="0061184E" w:rsidP="00F900A0">
      <w:pPr>
        <w:pStyle w:val="Heading4"/>
      </w:pPr>
      <w:r w:rsidRPr="0023169F">
        <w:t>in the refusal to be translatable to wage.</w:t>
      </w:r>
    </w:p>
    <w:p w14:paraId="4B0D92A6" w14:textId="12B1C14F" w:rsidR="00F900A0" w:rsidRPr="0023169F" w:rsidRDefault="0061184E" w:rsidP="00F900A0">
      <w:pPr>
        <w:pStyle w:val="Heading4"/>
      </w:pPr>
      <w:r w:rsidRPr="0023169F">
        <w:t>Anti-blackness built the coordinates of the world</w:t>
      </w:r>
      <w:r w:rsidR="00CB57DC">
        <w:t>,</w:t>
      </w:r>
    </w:p>
    <w:p w14:paraId="660F39F8" w14:textId="77777777" w:rsidR="00F900A0" w:rsidRPr="0023169F" w:rsidRDefault="0061184E" w:rsidP="00F900A0">
      <w:pPr>
        <w:pStyle w:val="Heading4"/>
      </w:pPr>
      <w:r w:rsidRPr="0023169F">
        <w:t>from the dockyards where blood glazed the planks,</w:t>
      </w:r>
    </w:p>
    <w:p w14:paraId="6A1B548E" w14:textId="7F417DF7" w:rsidR="0061184E" w:rsidRPr="0023169F" w:rsidRDefault="0061184E" w:rsidP="00F900A0">
      <w:pPr>
        <w:pStyle w:val="Heading4"/>
      </w:pPr>
      <w:r w:rsidRPr="0023169F">
        <w:t>to the suburban homes paved over black neighborhoods</w:t>
      </w:r>
      <w:r w:rsidRPr="0023169F">
        <w:br/>
        <w:t>and called it progress.</w:t>
      </w:r>
    </w:p>
    <w:p w14:paraId="6EFAC492" w14:textId="7E5C4877" w:rsidR="00F900A0" w:rsidRPr="0023169F" w:rsidRDefault="0061184E" w:rsidP="00F900A0">
      <w:pPr>
        <w:pStyle w:val="Heading4"/>
      </w:pPr>
      <w:r w:rsidRPr="0023169F">
        <w:t>Space itself is a labor contract</w:t>
      </w:r>
      <w:r w:rsidR="00CB57DC">
        <w:t>,</w:t>
      </w:r>
    </w:p>
    <w:p w14:paraId="7703DC79" w14:textId="77777777" w:rsidR="00F900A0" w:rsidRPr="0023169F" w:rsidRDefault="0061184E" w:rsidP="00F900A0">
      <w:pPr>
        <w:pStyle w:val="Heading4"/>
      </w:pPr>
      <w:r w:rsidRPr="0023169F">
        <w:t>white ownership, black displacement.</w:t>
      </w:r>
    </w:p>
    <w:p w14:paraId="398AFE7F" w14:textId="5A0A0149" w:rsidR="00F900A0" w:rsidRPr="0023169F" w:rsidRDefault="0061184E" w:rsidP="00F900A0">
      <w:pPr>
        <w:pStyle w:val="Heading4"/>
      </w:pPr>
      <w:r w:rsidRPr="0023169F">
        <w:t>To speak</w:t>
      </w:r>
      <w:r w:rsidR="00CB57DC">
        <w:t>,</w:t>
      </w:r>
    </w:p>
    <w:p w14:paraId="175ECE3E" w14:textId="4CE02BC7" w:rsidR="00F900A0" w:rsidRPr="0023169F" w:rsidRDefault="0061184E" w:rsidP="00F900A0">
      <w:pPr>
        <w:pStyle w:val="Heading4"/>
      </w:pPr>
      <w:r w:rsidRPr="0023169F">
        <w:t>is to enter the geography of the impossible</w:t>
      </w:r>
      <w:r w:rsidR="00CB57DC">
        <w:t>,</w:t>
      </w:r>
    </w:p>
    <w:p w14:paraId="3FCF17D2" w14:textId="2B1AF053" w:rsidR="00712059" w:rsidRPr="0023169F" w:rsidRDefault="0061184E" w:rsidP="00F900A0">
      <w:pPr>
        <w:pStyle w:val="Heading4"/>
      </w:pPr>
      <w:r w:rsidRPr="0023169F">
        <w:t>and redraw it in our own image.</w:t>
      </w:r>
    </w:p>
    <w:p w14:paraId="06D1B333" w14:textId="176410F2" w:rsidR="00712059" w:rsidRPr="0023169F" w:rsidRDefault="00712059" w:rsidP="00712059">
      <w:pPr>
        <w:rPr>
          <w:sz w:val="16"/>
        </w:rPr>
      </w:pPr>
      <w:r w:rsidRPr="0023169F">
        <w:rPr>
          <w:rStyle w:val="Style13ptBold"/>
        </w:rPr>
        <w:t xml:space="preserve">Brady 23 </w:t>
      </w:r>
      <w:r w:rsidR="005F3F5C" w:rsidRPr="0023169F">
        <w:rPr>
          <w:sz w:val="16"/>
        </w:rPr>
        <w:t>[</w:t>
      </w:r>
      <w:r w:rsidRPr="0023169F">
        <w:rPr>
          <w:sz w:val="16"/>
        </w:rPr>
        <w:t>Nicholas is a faculty member of Bucknell University, “Slaughterhouse of the Flesh”, April 2024, pp. (35-40)</w:t>
      </w:r>
      <w:r w:rsidR="00D234CE">
        <w:rPr>
          <w:sz w:val="16"/>
        </w:rPr>
        <w:t xml:space="preserve">, </w:t>
      </w:r>
      <w:r w:rsidRPr="0023169F">
        <w:rPr>
          <w:sz w:val="16"/>
        </w:rPr>
        <w:t>Slaughterhouse_of_the_Flesh_Notes_toward.pdf</w:t>
      </w:r>
      <w:r w:rsidR="005F3F5C" w:rsidRPr="0023169F">
        <w:rPr>
          <w:sz w:val="16"/>
        </w:rPr>
        <w:t>] tan</w:t>
      </w:r>
    </w:p>
    <w:p w14:paraId="35D47230" w14:textId="77777777" w:rsidR="00712059" w:rsidRPr="0023169F" w:rsidRDefault="00712059" w:rsidP="00712059">
      <w:pPr>
        <w:rPr>
          <w:sz w:val="16"/>
        </w:rPr>
      </w:pPr>
      <w:r w:rsidRPr="0023169F">
        <w:rPr>
          <w:sz w:val="16"/>
        </w:rPr>
        <w:t xml:space="preserve">Hartman’s analysis produces a “history of the present,” or a set of </w:t>
      </w:r>
      <w:r w:rsidRPr="0023169F">
        <w:rPr>
          <w:rStyle w:val="StyleUnderline"/>
          <w:highlight w:val="cyan"/>
        </w:rPr>
        <w:t>heuristics for understanding</w:t>
      </w:r>
      <w:r w:rsidRPr="0023169F">
        <w:rPr>
          <w:sz w:val="16"/>
        </w:rPr>
        <w:t xml:space="preserve"> the way </w:t>
      </w:r>
      <w:r w:rsidRPr="0023169F">
        <w:rPr>
          <w:rStyle w:val="StyleUnderline"/>
          <w:highlight w:val="cyan"/>
        </w:rPr>
        <w:t>anti-black power operates</w:t>
      </w:r>
      <w:r w:rsidRPr="0023169F">
        <w:rPr>
          <w:sz w:val="16"/>
          <w:highlight w:val="cyan"/>
        </w:rPr>
        <w:t xml:space="preserve"> </w:t>
      </w:r>
      <w:r w:rsidRPr="0023169F">
        <w:rPr>
          <w:rStyle w:val="StyleUnderline"/>
          <w:highlight w:val="cyan"/>
        </w:rPr>
        <w:t>in</w:t>
      </w:r>
      <w:r w:rsidRPr="0023169F">
        <w:rPr>
          <w:sz w:val="16"/>
        </w:rPr>
        <w:t xml:space="preserve"> our contemporary moment. Hartman pays close attention to </w:t>
      </w:r>
      <w:r w:rsidRPr="0023169F">
        <w:rPr>
          <w:rStyle w:val="StyleUnderline"/>
        </w:rPr>
        <w:t xml:space="preserve">the </w:t>
      </w:r>
      <w:r w:rsidRPr="0023169F">
        <w:rPr>
          <w:rStyle w:val="StyleUnderline"/>
          <w:highlight w:val="cyan"/>
        </w:rPr>
        <w:t>dynamics of recognition</w:t>
      </w:r>
      <w:r w:rsidRPr="0023169F">
        <w:rPr>
          <w:sz w:val="16"/>
        </w:rPr>
        <w:t xml:space="preserve"> produced in slavery </w:t>
      </w:r>
      <w:r w:rsidRPr="0023169F">
        <w:rPr>
          <w:rStyle w:val="StyleUnderline"/>
          <w:highlight w:val="cyan"/>
        </w:rPr>
        <w:t>to</w:t>
      </w:r>
      <w:r w:rsidRPr="0023169F">
        <w:rPr>
          <w:sz w:val="16"/>
        </w:rPr>
        <w:t xml:space="preserve"> better </w:t>
      </w:r>
      <w:r w:rsidRPr="0023169F">
        <w:rPr>
          <w:rStyle w:val="StyleUnderline"/>
          <w:highlight w:val="cyan"/>
        </w:rPr>
        <w:t>understand</w:t>
      </w:r>
      <w:r w:rsidRPr="0023169F">
        <w:rPr>
          <w:rStyle w:val="StyleUnderline"/>
        </w:rPr>
        <w:t xml:space="preserve"> </w:t>
      </w:r>
      <w:r w:rsidRPr="0023169F">
        <w:rPr>
          <w:rStyle w:val="StyleUnderline"/>
          <w:highlight w:val="cyan"/>
        </w:rPr>
        <w:t>why</w:t>
      </w:r>
      <w:r w:rsidRPr="0023169F">
        <w:rPr>
          <w:sz w:val="16"/>
        </w:rPr>
        <w:t xml:space="preserve"> the </w:t>
      </w:r>
      <w:r w:rsidRPr="0023169F">
        <w:rPr>
          <w:rStyle w:val="StyleUnderline"/>
          <w:highlight w:val="cyan"/>
        </w:rPr>
        <w:t>emancipation</w:t>
      </w:r>
      <w:r w:rsidRPr="0023169F">
        <w:rPr>
          <w:sz w:val="16"/>
        </w:rPr>
        <w:t xml:space="preserve"> project </w:t>
      </w:r>
      <w:r w:rsidRPr="0023169F">
        <w:rPr>
          <w:rStyle w:val="Emphasis"/>
          <w:highlight w:val="cyan"/>
        </w:rPr>
        <w:t>does not defeat</w:t>
      </w:r>
      <w:r w:rsidRPr="0023169F">
        <w:rPr>
          <w:sz w:val="16"/>
        </w:rPr>
        <w:t xml:space="preserve"> the </w:t>
      </w:r>
      <w:r w:rsidRPr="0023169F">
        <w:rPr>
          <w:rStyle w:val="StyleUnderline"/>
          <w:highlight w:val="cyan"/>
        </w:rPr>
        <w:t>antiblackness</w:t>
      </w:r>
      <w:r w:rsidRPr="0023169F">
        <w:rPr>
          <w:sz w:val="16"/>
        </w:rPr>
        <w:t xml:space="preserve"> within the institution of slavery </w:t>
      </w:r>
      <w:r w:rsidRPr="0023169F">
        <w:rPr>
          <w:rStyle w:val="StyleUnderline"/>
          <w:highlight w:val="cyan"/>
        </w:rPr>
        <w:t>but allows it</w:t>
      </w:r>
      <w:r w:rsidRPr="0023169F">
        <w:rPr>
          <w:rStyle w:val="StyleUnderline"/>
        </w:rPr>
        <w:t xml:space="preserve"> </w:t>
      </w:r>
      <w:r w:rsidRPr="0023169F">
        <w:rPr>
          <w:rStyle w:val="StyleUnderline"/>
          <w:highlight w:val="cyan"/>
        </w:rPr>
        <w:t>flourish</w:t>
      </w:r>
      <w:r w:rsidRPr="0023169F">
        <w:rPr>
          <w:sz w:val="16"/>
        </w:rPr>
        <w:t xml:space="preserve"> in new forms. For this reason, Hartman’s analysis of the </w:t>
      </w:r>
      <w:r w:rsidRPr="0023169F">
        <w:rPr>
          <w:rStyle w:val="StyleUnderline"/>
          <w:highlight w:val="cyan"/>
        </w:rPr>
        <w:t>modes of subjection</w:t>
      </w:r>
      <w:r w:rsidRPr="0023169F">
        <w:rPr>
          <w:sz w:val="16"/>
        </w:rPr>
        <w:t xml:space="preserve"> inherent to slavery helps us to understand why the shifting dynamics of its regime of labor does not necessarily shift the general structure of antiblackness. </w:t>
      </w:r>
      <w:r w:rsidRPr="0023169F">
        <w:rPr>
          <w:rStyle w:val="StyleUnderline"/>
          <w:highlight w:val="cyan"/>
        </w:rPr>
        <w:t>In</w:t>
      </w:r>
      <w:r w:rsidRPr="0023169F">
        <w:rPr>
          <w:sz w:val="16"/>
        </w:rPr>
        <w:t xml:space="preserve"> order to better conceptualize </w:t>
      </w:r>
      <w:r w:rsidRPr="0023169F">
        <w:rPr>
          <w:rStyle w:val="StyleUnderline"/>
          <w:highlight w:val="cyan"/>
        </w:rPr>
        <w:t>the economy of power</w:t>
      </w:r>
      <w:r w:rsidRPr="0023169F">
        <w:rPr>
          <w:sz w:val="16"/>
        </w:rPr>
        <w:t xml:space="preserve">/domination Hartman describes, we will </w:t>
      </w:r>
      <w:r w:rsidRPr="0023169F">
        <w:rPr>
          <w:rStyle w:val="StyleUnderline"/>
        </w:rPr>
        <w:t xml:space="preserve">explore </w:t>
      </w:r>
      <w:r w:rsidRPr="0023169F">
        <w:rPr>
          <w:rStyle w:val="StyleUnderline"/>
          <w:highlight w:val="cyan"/>
        </w:rPr>
        <w:t>Bataille’s distinction between</w:t>
      </w:r>
      <w:r w:rsidRPr="0023169F">
        <w:rPr>
          <w:sz w:val="16"/>
          <w:highlight w:val="cyan"/>
        </w:rPr>
        <w:t xml:space="preserve"> </w:t>
      </w:r>
      <w:r w:rsidRPr="0023169F">
        <w:rPr>
          <w:rStyle w:val="StyleUnderline"/>
          <w:highlight w:val="cyan"/>
        </w:rPr>
        <w:t>restricted</w:t>
      </w:r>
      <w:r w:rsidRPr="0023169F">
        <w:rPr>
          <w:sz w:val="16"/>
          <w:highlight w:val="cyan"/>
        </w:rPr>
        <w:t xml:space="preserve"> </w:t>
      </w:r>
      <w:r w:rsidRPr="0023169F">
        <w:rPr>
          <w:rStyle w:val="StyleUnderline"/>
          <w:highlight w:val="cyan"/>
        </w:rPr>
        <w:t>and</w:t>
      </w:r>
      <w:r w:rsidRPr="0023169F">
        <w:rPr>
          <w:rStyle w:val="StyleUnderline"/>
        </w:rPr>
        <w:t xml:space="preserve"> </w:t>
      </w:r>
      <w:r w:rsidRPr="0023169F">
        <w:rPr>
          <w:rStyle w:val="StyleUnderline"/>
          <w:highlight w:val="cyan"/>
        </w:rPr>
        <w:t>general economy</w:t>
      </w:r>
      <w:r w:rsidRPr="0023169F">
        <w:rPr>
          <w:sz w:val="16"/>
        </w:rPr>
        <w:t xml:space="preserve">. The different labor management and state recognition </w:t>
      </w:r>
      <w:r w:rsidRPr="0023169F">
        <w:rPr>
          <w:rStyle w:val="StyleUnderline"/>
          <w:highlight w:val="cyan"/>
        </w:rPr>
        <w:t xml:space="preserve">practices of the </w:t>
      </w:r>
      <w:r w:rsidRPr="0023169F">
        <w:rPr>
          <w:rStyle w:val="Emphasis"/>
          <w:highlight w:val="cyan"/>
        </w:rPr>
        <w:t>plantation</w:t>
      </w:r>
      <w:r w:rsidRPr="0023169F">
        <w:rPr>
          <w:sz w:val="16"/>
        </w:rPr>
        <w:t xml:space="preserve"> nation </w:t>
      </w:r>
      <w:r w:rsidRPr="0023169F">
        <w:rPr>
          <w:rStyle w:val="StyleUnderline"/>
          <w:highlight w:val="cyan"/>
        </w:rPr>
        <w:t>are</w:t>
      </w:r>
      <w:r w:rsidRPr="0023169F">
        <w:rPr>
          <w:sz w:val="16"/>
        </w:rPr>
        <w:t xml:space="preserve"> the </w:t>
      </w:r>
      <w:r w:rsidRPr="0023169F">
        <w:rPr>
          <w:rStyle w:val="StyleUnderline"/>
          <w:highlight w:val="cyan"/>
        </w:rPr>
        <w:t>restricted</w:t>
      </w:r>
      <w:r w:rsidRPr="0023169F">
        <w:rPr>
          <w:sz w:val="16"/>
        </w:rPr>
        <w:t xml:space="preserve"> </w:t>
      </w:r>
      <w:r w:rsidRPr="0023169F">
        <w:rPr>
          <w:rStyle w:val="StyleUnderline"/>
        </w:rPr>
        <w:t>economies</w:t>
      </w:r>
      <w:r w:rsidRPr="0023169F">
        <w:rPr>
          <w:sz w:val="16"/>
        </w:rPr>
        <w:t xml:space="preserve"> of plantation production that do not get to the depth of the general economy of consuming/ expending black being. In The Accursed Share: An Essay on General Economy, Georges Bataille attempts to make an </w:t>
      </w:r>
      <w:r w:rsidRPr="0023169F">
        <w:rPr>
          <w:rStyle w:val="StyleUnderline"/>
          <w:highlight w:val="cyan"/>
        </w:rPr>
        <w:t>economic theory</w:t>
      </w:r>
      <w:r w:rsidRPr="0023169F">
        <w:rPr>
          <w:sz w:val="16"/>
        </w:rPr>
        <w:t xml:space="preserve"> of the flows of energy that </w:t>
      </w:r>
      <w:r w:rsidRPr="0023169F">
        <w:rPr>
          <w:rStyle w:val="StyleUnderline"/>
          <w:highlight w:val="cyan"/>
        </w:rPr>
        <w:t>exist in</w:t>
      </w:r>
      <w:r w:rsidRPr="0023169F">
        <w:rPr>
          <w:rStyle w:val="StyleUnderline"/>
        </w:rPr>
        <w:t xml:space="preserve"> </w:t>
      </w:r>
      <w:r w:rsidRPr="0023169F">
        <w:rPr>
          <w:rStyle w:val="StyleUnderline"/>
          <w:highlight w:val="cyan"/>
        </w:rPr>
        <w:t>excess</w:t>
      </w:r>
      <w:r w:rsidRPr="0023169F">
        <w:rPr>
          <w:rStyle w:val="StyleUnderline"/>
        </w:rPr>
        <w:t xml:space="preserve"> </w:t>
      </w:r>
      <w:r w:rsidRPr="0023169F">
        <w:rPr>
          <w:sz w:val="16"/>
        </w:rPr>
        <w:t xml:space="preserve">of classical economics. For Bataille, the field of economics focuses on </w:t>
      </w:r>
      <w:r w:rsidRPr="0023169F">
        <w:rPr>
          <w:rStyle w:val="Emphasis"/>
          <w:highlight w:val="cyan"/>
        </w:rPr>
        <w:t>the production</w:t>
      </w:r>
      <w:r w:rsidRPr="0023169F">
        <w:rPr>
          <w:sz w:val="16"/>
        </w:rPr>
        <w:t xml:space="preserve"> of </w:t>
      </w:r>
      <w:r w:rsidRPr="0023169F">
        <w:rPr>
          <w:rStyle w:val="StyleUnderline"/>
          <w:highlight w:val="cyan"/>
        </w:rPr>
        <w:t>wealth from</w:t>
      </w:r>
      <w:r w:rsidRPr="0023169F">
        <w:rPr>
          <w:sz w:val="16"/>
        </w:rPr>
        <w:t xml:space="preserve"> a </w:t>
      </w:r>
      <w:r w:rsidRPr="0023169F">
        <w:rPr>
          <w:rStyle w:val="StyleUnderline"/>
          <w:highlight w:val="cyan"/>
        </w:rPr>
        <w:t>scarcity</w:t>
      </w:r>
      <w:r w:rsidRPr="0023169F">
        <w:rPr>
          <w:sz w:val="16"/>
        </w:rPr>
        <w:t xml:space="preserve"> of resources. This view on scarcity </w:t>
      </w:r>
      <w:r w:rsidRPr="0023169F">
        <w:rPr>
          <w:rStyle w:val="StyleUnderline"/>
          <w:highlight w:val="cyan"/>
        </w:rPr>
        <w:t>restricts</w:t>
      </w:r>
      <w:r w:rsidRPr="0023169F">
        <w:rPr>
          <w:sz w:val="16"/>
        </w:rPr>
        <w:t xml:space="preserve"> the object of analysis to global </w:t>
      </w:r>
      <w:r w:rsidRPr="0023169F">
        <w:rPr>
          <w:rStyle w:val="StyleUnderline"/>
          <w:highlight w:val="cyan"/>
        </w:rPr>
        <w:t>resources</w:t>
      </w:r>
      <w:r w:rsidRPr="0023169F">
        <w:rPr>
          <w:sz w:val="16"/>
        </w:rPr>
        <w:t xml:space="preserve"> that can be made </w:t>
      </w:r>
      <w:r w:rsidRPr="0023169F">
        <w:rPr>
          <w:rStyle w:val="StyleUnderline"/>
          <w:highlight w:val="cyan"/>
        </w:rPr>
        <w:t>productive</w:t>
      </w:r>
      <w:r w:rsidRPr="0023169F">
        <w:rPr>
          <w:sz w:val="16"/>
          <w:highlight w:val="cyan"/>
        </w:rPr>
        <w:t xml:space="preserve"> </w:t>
      </w:r>
      <w:r w:rsidRPr="0023169F">
        <w:rPr>
          <w:rStyle w:val="StyleUnderline"/>
          <w:highlight w:val="cyan"/>
        </w:rPr>
        <w:t>for</w:t>
      </w:r>
      <w:r w:rsidRPr="0023169F">
        <w:rPr>
          <w:sz w:val="16"/>
        </w:rPr>
        <w:t xml:space="preserve"> subsistence and wealth. Thus, classical economics cannot theorize the economy of forces that operate in excess of human need or value, it restricts the field to questions of </w:t>
      </w:r>
      <w:r w:rsidRPr="0023169F">
        <w:rPr>
          <w:rStyle w:val="StyleUnderline"/>
          <w:highlight w:val="cyan"/>
        </w:rPr>
        <w:t>utility</w:t>
      </w:r>
      <w:r w:rsidRPr="0023169F">
        <w:rPr>
          <w:sz w:val="16"/>
        </w:rPr>
        <w:t xml:space="preserve"> and productivity. Bataille called these “restricted economies” that he distinguishes from general economy. The general economy is the movement of energies and celestial bodies that operate in excess of these restricted economies. For instance, for Bataille, the energy provided by the sun to the Earth is spent by the natural world without any sense of scarcity. In a view inspired by thermodynamics, he finds the economy that dictates the relation of energy is one of profitless – useless or unproductive – consumption and loss without resolution. When energy is converted from one state to another, a part is converted, and another part is lost as waste. This is not loss as “lack” or, to recall Barthes, a “total absence” but instead is a significant absence: </w:t>
      </w:r>
      <w:r w:rsidRPr="0023169F">
        <w:rPr>
          <w:rStyle w:val="StyleUnderline"/>
          <w:highlight w:val="cyan"/>
        </w:rPr>
        <w:t>an absence</w:t>
      </w:r>
      <w:r w:rsidRPr="0023169F">
        <w:rPr>
          <w:sz w:val="16"/>
        </w:rPr>
        <w:t xml:space="preserve"> that </w:t>
      </w:r>
      <w:r w:rsidRPr="0023169F">
        <w:rPr>
          <w:rStyle w:val="StyleUnderline"/>
          <w:highlight w:val="cyan"/>
        </w:rPr>
        <w:t>is</w:t>
      </w:r>
      <w:r w:rsidRPr="0023169F">
        <w:rPr>
          <w:sz w:val="16"/>
        </w:rPr>
        <w:t xml:space="preserve"> part of and </w:t>
      </w:r>
      <w:r w:rsidRPr="0023169F">
        <w:rPr>
          <w:rStyle w:val="StyleUnderline"/>
          <w:highlight w:val="cyan"/>
        </w:rPr>
        <w:t>central</w:t>
      </w:r>
      <w:r w:rsidRPr="0023169F">
        <w:rPr>
          <w:sz w:val="16"/>
          <w:highlight w:val="cyan"/>
        </w:rPr>
        <w:t xml:space="preserve"> </w:t>
      </w:r>
      <w:r w:rsidRPr="0023169F">
        <w:rPr>
          <w:rStyle w:val="StyleUnderline"/>
          <w:highlight w:val="cyan"/>
        </w:rPr>
        <w:t>to</w:t>
      </w:r>
      <w:r w:rsidRPr="0023169F">
        <w:rPr>
          <w:sz w:val="16"/>
        </w:rPr>
        <w:t xml:space="preserve"> the operation of the </w:t>
      </w:r>
      <w:r w:rsidRPr="0023169F">
        <w:rPr>
          <w:rStyle w:val="StyleUnderline"/>
          <w:highlight w:val="cyan"/>
        </w:rPr>
        <w:t>totality</w:t>
      </w:r>
      <w:r w:rsidRPr="0023169F">
        <w:rPr>
          <w:sz w:val="16"/>
        </w:rPr>
        <w:t xml:space="preserve">. The operation of general economy does not view waste or loss as an unfortunate byproduct of productive processes, but instead sees profitless, useless consumption and waste as fundamental to life and existence itself. Waste is refigured as the luxury of consumption without the burden of utility. This is not to say scarcity is an illusion, but the problems of scarcity that human societies deal with are in an irresolvable tension with a larger economy of profitless consumption and loss that operate in the surround of our restricted </w:t>
      </w:r>
      <w:r w:rsidRPr="0023169F">
        <w:rPr>
          <w:sz w:val="16"/>
        </w:rPr>
        <w:lastRenderedPageBreak/>
        <w:t xml:space="preserve">concerns. This paper does not have room to comment on Bataille relationship to anthropology theories of potlatch, but his theory of social relations that organize their economies around largescale consumption and waste can help us to better understand slavery as something other than how it is described as peculiar, wasteful, or even backwards. Economic historian Thomas Gowan noted in 1942 that the question of </w:t>
      </w:r>
      <w:r w:rsidRPr="0023169F">
        <w:rPr>
          <w:rStyle w:val="Emphasis"/>
          <w:highlight w:val="cyan"/>
        </w:rPr>
        <w:t>slavery’s profitability</w:t>
      </w:r>
      <w:r w:rsidRPr="0023169F">
        <w:rPr>
          <w:sz w:val="16"/>
        </w:rPr>
        <w:t xml:space="preserve"> raged for over 150 years without closure. Given the global complexity and long duration of the trans-atlantic slave trade, we </w:t>
      </w:r>
      <w:r w:rsidRPr="0023169F">
        <w:rPr>
          <w:rStyle w:val="StyleUnderline"/>
          <w:highlight w:val="cyan"/>
        </w:rPr>
        <w:t>find</w:t>
      </w:r>
      <w:r w:rsidRPr="0023169F">
        <w:rPr>
          <w:sz w:val="16"/>
        </w:rPr>
        <w:t xml:space="preserve"> across the literature </w:t>
      </w:r>
      <w:r w:rsidRPr="0023169F">
        <w:rPr>
          <w:rStyle w:val="StyleUnderline"/>
        </w:rPr>
        <w:t>that</w:t>
      </w:r>
      <w:r w:rsidRPr="0023169F">
        <w:rPr>
          <w:sz w:val="16"/>
        </w:rPr>
        <w:t xml:space="preserve"> </w:t>
      </w:r>
      <w:r w:rsidRPr="0023169F">
        <w:rPr>
          <w:rStyle w:val="StyleUnderline"/>
        </w:rPr>
        <w:t>profitability shifts</w:t>
      </w:r>
      <w:r w:rsidRPr="0023169F">
        <w:rPr>
          <w:sz w:val="16"/>
        </w:rPr>
        <w:t xml:space="preserve"> given many different variables. The recent explosion of literature at the intersection of the emergent field of “History of Capitalism” and the historiography of slavery have shown how European </w:t>
      </w:r>
      <w:r w:rsidRPr="0023169F">
        <w:rPr>
          <w:rStyle w:val="StyleUnderline"/>
        </w:rPr>
        <w:t xml:space="preserve">empires worked to </w:t>
      </w:r>
      <w:r w:rsidRPr="0023169F">
        <w:rPr>
          <w:rStyle w:val="StyleUnderline"/>
          <w:highlight w:val="cyan"/>
        </w:rPr>
        <w:t>maximize profits on plantations</w:t>
      </w:r>
      <w:r w:rsidRPr="0023169F">
        <w:rPr>
          <w:rStyle w:val="StyleUnderline"/>
        </w:rPr>
        <w:t xml:space="preserve"> </w:t>
      </w:r>
      <w:r w:rsidRPr="0023169F">
        <w:rPr>
          <w:sz w:val="16"/>
        </w:rPr>
        <w:t xml:space="preserve">using an array of nuanced economic tools. While the question of profitability is beyond the scope of this paper, we want to instead consider what the </w:t>
      </w:r>
      <w:r w:rsidRPr="0023169F">
        <w:rPr>
          <w:rStyle w:val="Emphasis"/>
          <w:highlight w:val="cyan"/>
        </w:rPr>
        <w:t>relationship of blackness to this economy</w:t>
      </w:r>
      <w:r w:rsidRPr="0023169F">
        <w:rPr>
          <w:sz w:val="16"/>
        </w:rPr>
        <w:t xml:space="preserve"> is. In his piece “Europeans and the Rise and Fall of African Slavery in the Americas”, David Eltis considers </w:t>
      </w:r>
      <w:r w:rsidRPr="0023169F">
        <w:rPr>
          <w:rStyle w:val="StyleUnderline"/>
          <w:highlight w:val="cyan"/>
        </w:rPr>
        <w:t>the “non</w:t>
      </w:r>
      <w:r w:rsidRPr="0023169F">
        <w:rPr>
          <w:sz w:val="16"/>
          <w:highlight w:val="cyan"/>
        </w:rPr>
        <w:t>-</w:t>
      </w:r>
      <w:r w:rsidRPr="0023169F">
        <w:rPr>
          <w:rStyle w:val="StyleUnderline"/>
          <w:highlight w:val="cyan"/>
        </w:rPr>
        <w:t>economic” reasons for</w:t>
      </w:r>
      <w:r w:rsidRPr="0023169F">
        <w:rPr>
          <w:sz w:val="16"/>
        </w:rPr>
        <w:t xml:space="preserve"> using </w:t>
      </w:r>
      <w:r w:rsidRPr="0023169F">
        <w:rPr>
          <w:rStyle w:val="StyleUnderline"/>
          <w:highlight w:val="cyan"/>
        </w:rPr>
        <w:t>African slaves</w:t>
      </w:r>
      <w:r w:rsidRPr="0023169F">
        <w:rPr>
          <w:sz w:val="16"/>
        </w:rPr>
        <w:t xml:space="preserve">. He gets to this consideration by noting </w:t>
      </w:r>
      <w:r w:rsidRPr="0023169F">
        <w:rPr>
          <w:rStyle w:val="StyleUnderline"/>
        </w:rPr>
        <w:t>the “dog that did not bark</w:t>
      </w:r>
      <w:r w:rsidRPr="0023169F">
        <w:rPr>
          <w:sz w:val="16"/>
        </w:rPr>
        <w:t xml:space="preserve">” in the archive, or a hypothetical consideration on </w:t>
      </w:r>
      <w:r w:rsidRPr="0023169F">
        <w:rPr>
          <w:rStyle w:val="StyleUnderline"/>
        </w:rPr>
        <w:t xml:space="preserve">why </w:t>
      </w:r>
      <w:r w:rsidRPr="0023169F">
        <w:rPr>
          <w:rStyle w:val="StyleUnderline"/>
          <w:highlight w:val="cyan"/>
        </w:rPr>
        <w:t>white slaves</w:t>
      </w:r>
      <w:r w:rsidRPr="0023169F">
        <w:rPr>
          <w:rStyle w:val="StyleUnderline"/>
        </w:rPr>
        <w:t xml:space="preserve"> were </w:t>
      </w:r>
      <w:r w:rsidRPr="0023169F">
        <w:rPr>
          <w:rStyle w:val="StyleUnderline"/>
          <w:highlight w:val="cyan"/>
        </w:rPr>
        <w:t>not preferred</w:t>
      </w:r>
      <w:r w:rsidRPr="0023169F">
        <w:rPr>
          <w:sz w:val="16"/>
        </w:rPr>
        <w:t xml:space="preserve"> over African slaves in the sixteenth and seventeenth century. Given the expense of trans-atlantic travel between 3 or 4 continents among other variables, Eltis asks why the profitability of enslaving Europeans in mass was not pursued before the slavery of Africans boomed as a multi-national industry. Against the view of mercantile capitalists as </w:t>
      </w:r>
      <w:r w:rsidRPr="0023169F">
        <w:rPr>
          <w:rStyle w:val="StyleUnderline"/>
          <w:highlight w:val="cyan"/>
        </w:rPr>
        <w:t>aspiring toward unrestrained</w:t>
      </w:r>
      <w:r w:rsidRPr="0023169F">
        <w:rPr>
          <w:rStyle w:val="StyleUnderline"/>
        </w:rPr>
        <w:t xml:space="preserve"> profit-</w:t>
      </w:r>
      <w:r w:rsidRPr="0023169F">
        <w:rPr>
          <w:rStyle w:val="StyleUnderline"/>
          <w:highlight w:val="cyan"/>
        </w:rPr>
        <w:t>maximization</w:t>
      </w:r>
      <w:r w:rsidRPr="0023169F">
        <w:rPr>
          <w:sz w:val="16"/>
        </w:rPr>
        <w:t xml:space="preserve">, Eltis writes, Profit-maximizing behavior occurred within agreed-upon limits, limits defined at least as much by shared values as by the resistance of the less-propertied classes… By the seventeenth century, enslavement of fellow Europeans was beyond the limits. More interesting, however, is that the peoples with the most advanced capitalist culture, the Dutch and the English, were also the Europeans least likely to subject their own citizens to forced labor. Eltis considers these limits as </w:t>
      </w:r>
      <w:r w:rsidRPr="0023169F">
        <w:rPr>
          <w:rStyle w:val="Emphasis"/>
          <w:highlight w:val="cyan"/>
        </w:rPr>
        <w:t>rationalizations</w:t>
      </w:r>
      <w:r w:rsidRPr="0023169F">
        <w:rPr>
          <w:sz w:val="16"/>
        </w:rPr>
        <w:t xml:space="preserve"> that </w:t>
      </w:r>
      <w:r w:rsidRPr="0023169F">
        <w:rPr>
          <w:rStyle w:val="StyleUnderline"/>
        </w:rPr>
        <w:t>exist</w:t>
      </w:r>
      <w:r w:rsidRPr="0023169F">
        <w:rPr>
          <w:sz w:val="16"/>
        </w:rPr>
        <w:t xml:space="preserve"> </w:t>
      </w:r>
      <w:r w:rsidRPr="0023169F">
        <w:rPr>
          <w:rStyle w:val="StyleUnderline"/>
          <w:highlight w:val="cyan"/>
        </w:rPr>
        <w:t>outside</w:t>
      </w:r>
      <w:r w:rsidRPr="0023169F">
        <w:rPr>
          <w:sz w:val="16"/>
        </w:rPr>
        <w:t xml:space="preserve"> the </w:t>
      </w:r>
      <w:r w:rsidRPr="0023169F">
        <w:rPr>
          <w:rStyle w:val="StyleUnderline"/>
          <w:highlight w:val="cyan"/>
        </w:rPr>
        <w:t>economic</w:t>
      </w:r>
      <w:r w:rsidRPr="0023169F">
        <w:rPr>
          <w:sz w:val="16"/>
        </w:rPr>
        <w:t xml:space="preserve"> </w:t>
      </w:r>
      <w:r w:rsidRPr="0023169F">
        <w:rPr>
          <w:rStyle w:val="StyleUnderline"/>
          <w:highlight w:val="cyan"/>
        </w:rPr>
        <w:t>logic</w:t>
      </w:r>
      <w:r w:rsidRPr="0023169F">
        <w:rPr>
          <w:sz w:val="16"/>
        </w:rPr>
        <w:t xml:space="preserve"> of productivity and profit, primarily the racialism that already exists in European thought that set limits on who would be considered socially dead and who would be recognized, even if through exploitation and servitude. Going with Eltis’ line of thinking, we can resist his characterization of these reasons as “non-economic.” Instead, it reveals that </w:t>
      </w:r>
      <w:r w:rsidRPr="0023169F">
        <w:rPr>
          <w:rStyle w:val="StyleUnderline"/>
          <w:highlight w:val="cyan"/>
        </w:rPr>
        <w:t>anti-blackness</w:t>
      </w:r>
      <w:r w:rsidRPr="0023169F">
        <w:rPr>
          <w:sz w:val="16"/>
        </w:rPr>
        <w:t xml:space="preserve"> – the global </w:t>
      </w:r>
      <w:r w:rsidRPr="0023169F">
        <w:rPr>
          <w:rStyle w:val="Emphasis"/>
          <w:highlight w:val="cyan"/>
        </w:rPr>
        <w:t>structure of social death</w:t>
      </w:r>
      <w:r w:rsidRPr="0023169F">
        <w:rPr>
          <w:sz w:val="16"/>
        </w:rPr>
        <w:t xml:space="preserve"> – is not necessarily, or even primarily, a consideration of profit but </w:t>
      </w:r>
      <w:r w:rsidRPr="0023169F">
        <w:rPr>
          <w:rStyle w:val="Emphasis"/>
          <w:highlight w:val="cyan"/>
        </w:rPr>
        <w:t>is an</w:t>
      </w:r>
      <w:r w:rsidRPr="0023169F">
        <w:rPr>
          <w:rStyle w:val="Emphasis"/>
        </w:rPr>
        <w:t xml:space="preserve"> </w:t>
      </w:r>
      <w:r w:rsidRPr="0023169F">
        <w:rPr>
          <w:rStyle w:val="Emphasis"/>
          <w:highlight w:val="cyan"/>
        </w:rPr>
        <w:t>economy of consumption</w:t>
      </w:r>
      <w:r w:rsidRPr="0023169F">
        <w:rPr>
          <w:sz w:val="16"/>
        </w:rPr>
        <w:t xml:space="preserve">, both of profit and profitless variety. Returning back to Spillers, the “destructive sensuality” of antiblackness consumes the </w:t>
      </w:r>
      <w:r w:rsidRPr="0023169F">
        <w:rPr>
          <w:rStyle w:val="StyleUnderline"/>
          <w:highlight w:val="cyan"/>
        </w:rPr>
        <w:t>flesh as “being for captor</w:t>
      </w:r>
      <w:r w:rsidRPr="0023169F">
        <w:rPr>
          <w:sz w:val="16"/>
        </w:rPr>
        <w:t xml:space="preserve">.” We can differentiate how captivity severs the motive will from the body from labor exploitation where the work of the body is abstracted, exchanged, and exploited. For the captive, the </w:t>
      </w:r>
      <w:r w:rsidRPr="0023169F">
        <w:rPr>
          <w:rStyle w:val="StyleUnderline"/>
        </w:rPr>
        <w:t xml:space="preserve">flesh is not only </w:t>
      </w:r>
      <w:r w:rsidRPr="0023169F">
        <w:rPr>
          <w:rStyle w:val="StyleUnderline"/>
          <w:highlight w:val="cyan"/>
        </w:rPr>
        <w:t>forced to labor</w:t>
      </w:r>
      <w:r w:rsidRPr="0023169F">
        <w:rPr>
          <w:sz w:val="16"/>
        </w:rPr>
        <w:t xml:space="preserve">, </w:t>
      </w:r>
      <w:r w:rsidRPr="0023169F">
        <w:rPr>
          <w:rStyle w:val="StyleUnderline"/>
        </w:rPr>
        <w:t>but</w:t>
      </w:r>
      <w:r w:rsidRPr="0023169F">
        <w:rPr>
          <w:sz w:val="16"/>
        </w:rPr>
        <w:t xml:space="preserve"> every movement is a </w:t>
      </w:r>
      <w:r w:rsidRPr="0023169F">
        <w:rPr>
          <w:rStyle w:val="StyleUnderline"/>
          <w:highlight w:val="cyan"/>
        </w:rPr>
        <w:t>struggle</w:t>
      </w:r>
      <w:r w:rsidRPr="0023169F">
        <w:rPr>
          <w:sz w:val="16"/>
          <w:highlight w:val="cyan"/>
        </w:rPr>
        <w:t xml:space="preserve"> </w:t>
      </w:r>
      <w:r w:rsidRPr="0023169F">
        <w:rPr>
          <w:rStyle w:val="StyleUnderline"/>
          <w:highlight w:val="cyan"/>
        </w:rPr>
        <w:t>against</w:t>
      </w:r>
      <w:r w:rsidRPr="0023169F">
        <w:rPr>
          <w:sz w:val="16"/>
        </w:rPr>
        <w:t xml:space="preserve"> the violence of </w:t>
      </w:r>
      <w:r w:rsidRPr="0023169F">
        <w:rPr>
          <w:rStyle w:val="Emphasis"/>
          <w:highlight w:val="cyan"/>
        </w:rPr>
        <w:t>ontological severance</w:t>
      </w:r>
      <w:r w:rsidRPr="0023169F">
        <w:rPr>
          <w:sz w:val="16"/>
        </w:rPr>
        <w:t xml:space="preserve">. This severance is never finished, but this fact demarcates the inescapability of this antagonism: a general antagonism of the flesh that is bound to repeat. </w:t>
      </w:r>
      <w:r w:rsidRPr="0023169F">
        <w:rPr>
          <w:rStyle w:val="StyleUnderline"/>
          <w:highlight w:val="cyan"/>
        </w:rPr>
        <w:t>The flesh</w:t>
      </w:r>
      <w:r w:rsidRPr="0023169F">
        <w:rPr>
          <w:rStyle w:val="StyleUnderline"/>
        </w:rPr>
        <w:t xml:space="preserve"> becomes</w:t>
      </w:r>
      <w:r w:rsidRPr="0023169F">
        <w:rPr>
          <w:sz w:val="16"/>
        </w:rPr>
        <w:t xml:space="preserve"> a “territory” for the captor and </w:t>
      </w:r>
      <w:r w:rsidRPr="0023169F">
        <w:rPr>
          <w:rStyle w:val="StyleUnderline"/>
          <w:highlight w:val="cyan"/>
        </w:rPr>
        <w:t>a site of</w:t>
      </w:r>
      <w:r w:rsidRPr="0023169F">
        <w:rPr>
          <w:sz w:val="16"/>
        </w:rPr>
        <w:t xml:space="preserve"> general </w:t>
      </w:r>
      <w:r w:rsidRPr="0023169F">
        <w:rPr>
          <w:rStyle w:val="StyleUnderline"/>
          <w:highlight w:val="cyan"/>
        </w:rPr>
        <w:t>antagonism</w:t>
      </w:r>
      <w:r w:rsidRPr="0023169F">
        <w:rPr>
          <w:sz w:val="16"/>
        </w:rPr>
        <w:t xml:space="preserve"> that operates almost fractally, repeating the antagonism </w:t>
      </w:r>
      <w:r w:rsidRPr="0023169F">
        <w:rPr>
          <w:rStyle w:val="StyleUnderline"/>
          <w:highlight w:val="cyan"/>
        </w:rPr>
        <w:t>at</w:t>
      </w:r>
      <w:r w:rsidRPr="0023169F">
        <w:rPr>
          <w:sz w:val="16"/>
        </w:rPr>
        <w:t xml:space="preserve"> every scale of </w:t>
      </w:r>
      <w:r w:rsidRPr="0023169F">
        <w:rPr>
          <w:rStyle w:val="StyleUnderline"/>
          <w:highlight w:val="cyan"/>
        </w:rPr>
        <w:t>abstraction</w:t>
      </w:r>
      <w:r w:rsidRPr="0023169F">
        <w:rPr>
          <w:sz w:val="16"/>
        </w:rPr>
        <w:t xml:space="preserve"> from social, somatic, psychic, etc. The struggle is a part of the pleasure of this relation of terror, the slave’s scream is the music of this performative space of antagonism. The </w:t>
      </w:r>
      <w:r w:rsidRPr="0023169F">
        <w:rPr>
          <w:rStyle w:val="StyleUnderline"/>
          <w:highlight w:val="cyan"/>
        </w:rPr>
        <w:t>slave</w:t>
      </w:r>
      <w:r w:rsidRPr="0023169F">
        <w:rPr>
          <w:sz w:val="16"/>
        </w:rPr>
        <w:t xml:space="preserve"> does not exchange an abstracted form of its work with the captor, the master, or captivity itself – instead it </w:t>
      </w:r>
      <w:r w:rsidRPr="0023169F">
        <w:rPr>
          <w:rStyle w:val="StyleUnderline"/>
          <w:highlight w:val="cyan"/>
        </w:rPr>
        <w:t>is worked to death</w:t>
      </w:r>
      <w:r w:rsidRPr="0023169F">
        <w:rPr>
          <w:sz w:val="16"/>
        </w:rPr>
        <w:t>. Forced to march across continents, through the “door of no return,” jammed into holds, shuttled between lands, worlds, and positions – every step is the general antagonism of the flesh. Spillers’ concept of “</w:t>
      </w:r>
      <w:r w:rsidRPr="0023169F">
        <w:rPr>
          <w:rStyle w:val="StyleUnderline"/>
          <w:highlight w:val="cyan"/>
        </w:rPr>
        <w:t>being for captor</w:t>
      </w:r>
      <w:r w:rsidRPr="0023169F">
        <w:rPr>
          <w:sz w:val="16"/>
        </w:rPr>
        <w:t xml:space="preserve">” is not simply rhetorical or totalizing, we can think of this being as another way of thinking about flesh as abstracted, significant absence. This being stolen by the captor is </w:t>
      </w:r>
      <w:r w:rsidRPr="0023169F">
        <w:rPr>
          <w:rStyle w:val="StyleUnderline"/>
          <w:highlight w:val="cyan"/>
        </w:rPr>
        <w:t>the carnal being</w:t>
      </w:r>
      <w:r w:rsidRPr="0023169F">
        <w:rPr>
          <w:sz w:val="16"/>
        </w:rPr>
        <w:t xml:space="preserve">, the energy </w:t>
      </w:r>
      <w:r w:rsidRPr="0023169F">
        <w:rPr>
          <w:rStyle w:val="StyleUnderline"/>
          <w:highlight w:val="cyan"/>
        </w:rPr>
        <w:t>expended</w:t>
      </w:r>
      <w:r w:rsidRPr="0023169F">
        <w:rPr>
          <w:sz w:val="16"/>
        </w:rPr>
        <w:t xml:space="preserve"> by the </w:t>
      </w:r>
      <w:r w:rsidRPr="0023169F">
        <w:rPr>
          <w:rStyle w:val="StyleUnderline"/>
          <w:highlight w:val="cyan"/>
        </w:rPr>
        <w:t>flesh</w:t>
      </w:r>
      <w:r w:rsidRPr="0023169F">
        <w:rPr>
          <w:sz w:val="16"/>
        </w:rPr>
        <w:t xml:space="preserve"> – the material essence of every movement and moment of the flesh’s existence. This carnal being is the lowest common denominator of all work done by one’s flesh, pure work instead of exchanged labor. </w:t>
      </w:r>
      <w:r w:rsidRPr="0023169F">
        <w:rPr>
          <w:rStyle w:val="StyleUnderline"/>
        </w:rPr>
        <w:t>This work is consumed by the social worlds generated from anti-black captivity</w:t>
      </w:r>
      <w:r w:rsidRPr="0023169F">
        <w:rPr>
          <w:sz w:val="16"/>
        </w:rPr>
        <w:t xml:space="preserve">. </w:t>
      </w:r>
      <w:r w:rsidRPr="0023169F">
        <w:rPr>
          <w:rStyle w:val="StyleUnderline"/>
        </w:rPr>
        <w:t>Slavery</w:t>
      </w:r>
      <w:r w:rsidRPr="0023169F">
        <w:rPr>
          <w:sz w:val="16"/>
        </w:rPr>
        <w:t xml:space="preserve"> is fundamentally a cannibalistic institution, and its violence </w:t>
      </w:r>
      <w:r w:rsidRPr="0023169F">
        <w:rPr>
          <w:rStyle w:val="StyleUnderline"/>
          <w:highlight w:val="cyan"/>
        </w:rPr>
        <w:t>produces</w:t>
      </w:r>
      <w:r w:rsidRPr="0023169F">
        <w:rPr>
          <w:sz w:val="16"/>
        </w:rPr>
        <w:t xml:space="preserve"> what Spillers </w:t>
      </w:r>
      <w:r w:rsidRPr="0023169F">
        <w:rPr>
          <w:rStyle w:val="StyleUnderline"/>
        </w:rPr>
        <w:t xml:space="preserve">calls a culture of </w:t>
      </w:r>
      <w:r w:rsidRPr="0023169F">
        <w:rPr>
          <w:rStyle w:val="StyleUnderline"/>
          <w:highlight w:val="cyan"/>
        </w:rPr>
        <w:t>seeing</w:t>
      </w:r>
      <w:r w:rsidRPr="0023169F">
        <w:rPr>
          <w:sz w:val="16"/>
        </w:rPr>
        <w:t xml:space="preserve"> skin, producing the meaning of </w:t>
      </w:r>
      <w:r w:rsidRPr="0023169F">
        <w:rPr>
          <w:rStyle w:val="StyleUnderline"/>
          <w:highlight w:val="cyan"/>
        </w:rPr>
        <w:t xml:space="preserve">black skin as </w:t>
      </w:r>
      <w:r w:rsidRPr="0023169F">
        <w:rPr>
          <w:rStyle w:val="Emphasis"/>
          <w:highlight w:val="cyan"/>
        </w:rPr>
        <w:t>liability</w:t>
      </w:r>
      <w:r w:rsidRPr="0023169F">
        <w:rPr>
          <w:sz w:val="16"/>
        </w:rPr>
        <w:t xml:space="preserve"> for black people and </w:t>
      </w:r>
      <w:r w:rsidRPr="0023169F">
        <w:rPr>
          <w:rStyle w:val="StyleUnderline"/>
          <w:highlight w:val="cyan"/>
        </w:rPr>
        <w:t>marked</w:t>
      </w:r>
      <w:r w:rsidRPr="0023169F">
        <w:rPr>
          <w:rStyle w:val="StyleUnderline"/>
        </w:rPr>
        <w:t xml:space="preserve"> by the </w:t>
      </w:r>
      <w:r w:rsidRPr="0023169F">
        <w:rPr>
          <w:rStyle w:val="StyleUnderline"/>
          <w:highlight w:val="cyan"/>
        </w:rPr>
        <w:t>repetition</w:t>
      </w:r>
      <w:r w:rsidRPr="0023169F">
        <w:rPr>
          <w:rStyle w:val="StyleUnderline"/>
        </w:rPr>
        <w:t xml:space="preserve"> of consumptive </w:t>
      </w:r>
      <w:r w:rsidRPr="0023169F">
        <w:rPr>
          <w:rStyle w:val="StyleUnderline"/>
          <w:highlight w:val="cyan"/>
        </w:rPr>
        <w:t>violence</w:t>
      </w:r>
      <w:r w:rsidRPr="0023169F">
        <w:rPr>
          <w:sz w:val="16"/>
        </w:rPr>
        <w:t xml:space="preserve">. Each lash, gash, cracked bone writes the generative rhetorical meanings of blackness in blood, Spillers calls this a “hieroglyphics of the flesh.” The glyph is a carving. Captivity carves and marks the meaning of blackness onto the flesh, epidermalizing its meaning into our cultural seeing of dark skin as black flesh. </w:t>
      </w:r>
      <w:r w:rsidRPr="0023169F">
        <w:rPr>
          <w:rStyle w:val="StyleUnderline"/>
          <w:highlight w:val="cyan"/>
        </w:rPr>
        <w:t>The flesh is</w:t>
      </w:r>
      <w:r w:rsidRPr="0023169F">
        <w:rPr>
          <w:rStyle w:val="StyleUnderline"/>
        </w:rPr>
        <w:t xml:space="preserve"> the fundamental site, </w:t>
      </w:r>
      <w:r w:rsidRPr="0023169F">
        <w:rPr>
          <w:rStyle w:val="StyleUnderline"/>
          <w:highlight w:val="cyan"/>
        </w:rPr>
        <w:t xml:space="preserve">the </w:t>
      </w:r>
      <w:r w:rsidRPr="0023169F">
        <w:rPr>
          <w:rStyle w:val="Emphasis"/>
          <w:highlight w:val="cyan"/>
        </w:rPr>
        <w:t>zero point</w:t>
      </w:r>
      <w:r w:rsidRPr="0023169F">
        <w:rPr>
          <w:rStyle w:val="StyleUnderline"/>
          <w:highlight w:val="cyan"/>
        </w:rPr>
        <w:t xml:space="preserve"> of</w:t>
      </w:r>
      <w:r w:rsidRPr="0023169F">
        <w:rPr>
          <w:rStyle w:val="StyleUnderline"/>
        </w:rPr>
        <w:t xml:space="preserve"> the </w:t>
      </w:r>
      <w:r w:rsidRPr="0023169F">
        <w:rPr>
          <w:rStyle w:val="StyleUnderline"/>
          <w:highlight w:val="cyan"/>
        </w:rPr>
        <w:t>social relationality of blackness</w:t>
      </w:r>
      <w:r w:rsidRPr="0023169F">
        <w:rPr>
          <w:sz w:val="16"/>
        </w:rPr>
        <w:t xml:space="preserve"> -- </w:t>
      </w:r>
      <w:r w:rsidRPr="0023169F">
        <w:rPr>
          <w:rStyle w:val="StyleUnderline"/>
        </w:rPr>
        <w:t>black flesh is</w:t>
      </w:r>
      <w:r w:rsidRPr="0023169F">
        <w:rPr>
          <w:sz w:val="16"/>
        </w:rPr>
        <w:t xml:space="preserve"> what is at the </w:t>
      </w:r>
      <w:r w:rsidRPr="0023169F">
        <w:rPr>
          <w:rStyle w:val="StyleUnderline"/>
        </w:rPr>
        <w:t>center of this social struggle</w:t>
      </w:r>
      <w:r w:rsidRPr="0023169F">
        <w:rPr>
          <w:sz w:val="16"/>
        </w:rPr>
        <w:t xml:space="preserve">. Hartman turns to another example of this social struggle over Black flesh in her third chapter, “Seduction and the Ruses of Power.” Slaves were barred from consideration as victims of rape because they were not covered by common law, yet they could be held criminally responsible for self-defense against rape. In the case of State of Missouri v. Celia, Celia was convicted for the murder of Robert Newsome, her master that raped her every day after he bought her. Across the archive Hartman finds the most compelling evidence of “slave agency” in these criminal records. Far from denying the “agency” of Celia though, Hartman attends to the nature of the response of Celia’s ethical act of self-defense. Criminalization is not simply a legitimization of the master’s violence, it is a technique of terror through recognition. The severing of motive will from the body does not operate by eliminating that will or desire – antiblackness must isolate or atomize its force. The Celia case is an example of how the relations of domination (terror) conjoin with the relations of power (recognition) to greatly circumscribe the space of revolt. Hartman provides a reading of Celia’s last defiant act that displays her complicated ideas of </w:t>
      </w:r>
      <w:r w:rsidRPr="0023169F">
        <w:rPr>
          <w:sz w:val="16"/>
        </w:rPr>
        <w:lastRenderedPageBreak/>
        <w:t xml:space="preserve">performance and agency. Celia tells Newsome not to come back to her slave quarters, foretelling her readiness to defend herself. Hartman describes Celia’s act as attempting to erect a boundary, between the space she declared as hers and the master’s prerogative and violent pleasure. This “declaration of the limit” was an individual attempt to announce an antagonistic schema of pleasure, one where black flesh is not structurally beholden to the whims of the master. Her boundary was not respected, yet she does murder Newsome, erecting a momentary barrier. As Foucault described above, in a relation of domination the space of resistance such as the one Celia created would be “extremely confined and limited.” Celia’s declaration of the limit as an individual act is recognized as a criminal act – the act of a subject – and this recognition wins her the right to be held responsible for her own selfdefense. Celia and her case show both the capaciousness of antiblackness and the radical possibility of Black negation. For what else is Celia’s declaration of the limit than the enactment of her monstrous capacity to declare the meaning of “no.” The tragedy of Celia’s act, beyond the state-sanctioned violence that murdered her, was that her individual act was not able to find a collective enunciation of Black negation. Hartman’s focus on a politics of delimitation points to the hardest pill to swallow in her text: that a global order of racial slavery cannot be properly redressed without a revolutionary event that would, at least, destroy the racist social order and abolish all vestiges of the slave relation.16 Her definition of “performing blackness” emphasizes that black performances cannot be considered discrete self-possessed objects but must be seen in their context: as enactments of a social antagonism whereby short-lived victories may shuttle a slave from one violent institution to another. Hartman’s analysis demands for us to think through black performance outside the language of transgression, agency, and self-possession because the imperative to save black lives demands an “event of epic and revolutionary proportions” -- an event that obliterates the language of anti-black liberalism that weaponized these terms against black flesh. Thinking with Bataille again we could say that </w:t>
      </w:r>
      <w:r w:rsidRPr="0023169F">
        <w:rPr>
          <w:rStyle w:val="StyleUnderline"/>
        </w:rPr>
        <w:t xml:space="preserve">Black life is not what is pursued by anti-blackness </w:t>
      </w:r>
      <w:r w:rsidRPr="0023169F">
        <w:rPr>
          <w:sz w:val="16"/>
        </w:rPr>
        <w:t xml:space="preserve">then -- </w:t>
      </w:r>
      <w:r w:rsidRPr="0023169F">
        <w:rPr>
          <w:rStyle w:val="Emphasis"/>
          <w:highlight w:val="cyan"/>
        </w:rPr>
        <w:t>black life is the waste of the general economy of anti-blackness</w:t>
      </w:r>
      <w:r w:rsidRPr="0023169F">
        <w:rPr>
          <w:sz w:val="16"/>
        </w:rPr>
        <w:t xml:space="preserve">. The material force of </w:t>
      </w:r>
      <w:r w:rsidRPr="0023169F">
        <w:rPr>
          <w:rStyle w:val="StyleUnderline"/>
        </w:rPr>
        <w:t>black flesh is the significant absence or zero point of this economy</w:t>
      </w:r>
      <w:r w:rsidRPr="0023169F">
        <w:rPr>
          <w:sz w:val="16"/>
        </w:rPr>
        <w:t xml:space="preserve">, the ethereal absence. The severing of the motive will from the flesh does not erase it but (re)figures it as a problem or the criminal </w:t>
      </w:r>
      <w:r w:rsidRPr="0023169F">
        <w:rPr>
          <w:rStyle w:val="StyleUnderline"/>
          <w:highlight w:val="cyan"/>
        </w:rPr>
        <w:t>excess to the</w:t>
      </w:r>
      <w:r w:rsidRPr="0023169F">
        <w:rPr>
          <w:rStyle w:val="StyleUnderline"/>
        </w:rPr>
        <w:t xml:space="preserve"> law generated from the general </w:t>
      </w:r>
      <w:r w:rsidRPr="0023169F">
        <w:rPr>
          <w:rStyle w:val="StyleUnderline"/>
          <w:highlight w:val="cyan"/>
        </w:rPr>
        <w:t>economy of anti-blackness</w:t>
      </w:r>
      <w:r w:rsidRPr="0023169F">
        <w:rPr>
          <w:rStyle w:val="StyleUnderline"/>
        </w:rPr>
        <w:t xml:space="preserve">. Slave rebellions </w:t>
      </w:r>
      <w:r w:rsidRPr="0023169F">
        <w:rPr>
          <w:rStyle w:val="StyleUnderline"/>
          <w:highlight w:val="cyan"/>
        </w:rPr>
        <w:t>become</w:t>
      </w:r>
      <w:r w:rsidRPr="0023169F">
        <w:rPr>
          <w:rStyle w:val="StyleUnderline"/>
        </w:rPr>
        <w:t xml:space="preserve"> an ultimate source of liability and </w:t>
      </w:r>
      <w:r w:rsidRPr="0023169F">
        <w:rPr>
          <w:rStyle w:val="StyleUnderline"/>
          <w:highlight w:val="cyan"/>
        </w:rPr>
        <w:t>anxiety for the restricted economies</w:t>
      </w:r>
      <w:r w:rsidRPr="0023169F">
        <w:rPr>
          <w:rStyle w:val="StyleUnderline"/>
        </w:rPr>
        <w:t xml:space="preserve"> built on extracting production and wealth from black flesh</w:t>
      </w:r>
      <w:r w:rsidRPr="0023169F">
        <w:rPr>
          <w:sz w:val="16"/>
        </w:rPr>
        <w:t xml:space="preserve">. These rebellions revealed the general antagonism at the heart of this general economy. Returning back to Hartman’s definition blackness as social relationality, we can understand the figure of </w:t>
      </w:r>
      <w:r w:rsidRPr="0023169F">
        <w:rPr>
          <w:rStyle w:val="StyleUnderline"/>
          <w:highlight w:val="cyan"/>
        </w:rPr>
        <w:t>blackness as</w:t>
      </w:r>
      <w:r w:rsidRPr="0023169F">
        <w:rPr>
          <w:sz w:val="16"/>
        </w:rPr>
        <w:t xml:space="preserve"> enfleshed zero point, a significant </w:t>
      </w:r>
      <w:r w:rsidRPr="0023169F">
        <w:rPr>
          <w:rStyle w:val="StyleUnderline"/>
          <w:highlight w:val="cyan"/>
        </w:rPr>
        <w:t>absence</w:t>
      </w:r>
      <w:r w:rsidRPr="0023169F">
        <w:rPr>
          <w:rStyle w:val="StyleUnderline"/>
        </w:rPr>
        <w:t xml:space="preserve"> that joins together the social </w:t>
      </w:r>
      <w:r w:rsidRPr="0023169F">
        <w:rPr>
          <w:rStyle w:val="StyleUnderline"/>
          <w:highlight w:val="cyan"/>
        </w:rPr>
        <w:t>at an elemental level</w:t>
      </w:r>
      <w:r w:rsidRPr="0023169F">
        <w:rPr>
          <w:rStyle w:val="StyleUnderline"/>
        </w:rPr>
        <w:t xml:space="preserve">. </w:t>
      </w:r>
      <w:r w:rsidRPr="0023169F">
        <w:rPr>
          <w:sz w:val="16"/>
        </w:rPr>
        <w:t xml:space="preserve">This significant absence is something like the old theories of “ether” as omnipresent element that joined together all other elements. Ether is also a word for a highly flammable substance, a substance that is used as an intermediary in industrial processes but also prone to spark and explode. </w:t>
      </w:r>
      <w:r w:rsidRPr="0023169F">
        <w:rPr>
          <w:rStyle w:val="Emphasis"/>
          <w:highlight w:val="cyan"/>
        </w:rPr>
        <w:t>The slave rebellion is</w:t>
      </w:r>
      <w:r w:rsidRPr="0023169F">
        <w:rPr>
          <w:rStyle w:val="Emphasis"/>
        </w:rPr>
        <w:t xml:space="preserve"> </w:t>
      </w:r>
      <w:r w:rsidRPr="0023169F">
        <w:rPr>
          <w:sz w:val="16"/>
        </w:rPr>
        <w:t xml:space="preserve">the omnipresent </w:t>
      </w:r>
      <w:r w:rsidRPr="0023169F">
        <w:rPr>
          <w:rStyle w:val="StyleUnderline"/>
          <w:highlight w:val="cyan"/>
        </w:rPr>
        <w:t>significant absence across the long duration of modernity</w:t>
      </w:r>
      <w:r w:rsidRPr="0023169F">
        <w:rPr>
          <w:sz w:val="16"/>
        </w:rPr>
        <w:t xml:space="preserve">, an ethereal presence or absence. The slave rebellion is the possibility of a realization of the general antagonism of black flesh, a possibility that must be made impossible by the machinations of anti-black violence. The slave rebellion has grafted onto many other terms: crime, pathology, social problem, and riot. But against the seemingly obvious ground to disagree, I do not disagree with anyone, conservative or not, that says black revolt is criminal. </w:t>
      </w:r>
      <w:r w:rsidRPr="0023169F">
        <w:rPr>
          <w:rStyle w:val="StyleUnderline"/>
          <w:highlight w:val="cyan"/>
        </w:rPr>
        <w:t>Black</w:t>
      </w:r>
      <w:r w:rsidRPr="0023169F">
        <w:rPr>
          <w:rStyle w:val="StyleUnderline"/>
        </w:rPr>
        <w:t xml:space="preserve"> rebellion is criminal</w:t>
      </w:r>
      <w:r w:rsidRPr="0023169F">
        <w:rPr>
          <w:sz w:val="16"/>
        </w:rPr>
        <w:t xml:space="preserve">, </w:t>
      </w:r>
      <w:r w:rsidRPr="0023169F">
        <w:rPr>
          <w:rStyle w:val="StyleUnderline"/>
        </w:rPr>
        <w:t xml:space="preserve">for we </w:t>
      </w:r>
      <w:r w:rsidRPr="0023169F">
        <w:rPr>
          <w:rStyle w:val="StyleUnderline"/>
          <w:highlight w:val="cyan"/>
        </w:rPr>
        <w:t>are always already</w:t>
      </w:r>
      <w:r w:rsidRPr="0023169F">
        <w:rPr>
          <w:rStyle w:val="StyleUnderline"/>
        </w:rPr>
        <w:t xml:space="preserve"> </w:t>
      </w:r>
      <w:r w:rsidRPr="0023169F">
        <w:rPr>
          <w:rStyle w:val="StyleUnderline"/>
          <w:highlight w:val="cyan"/>
        </w:rPr>
        <w:t>against the</w:t>
      </w:r>
      <w:r w:rsidRPr="0023169F">
        <w:rPr>
          <w:sz w:val="16"/>
        </w:rPr>
        <w:t xml:space="preserve"> law, against the </w:t>
      </w:r>
      <w:r w:rsidRPr="0023169F">
        <w:rPr>
          <w:rStyle w:val="StyleUnderline"/>
          <w:highlight w:val="cyan"/>
        </w:rPr>
        <w:t>world</w:t>
      </w:r>
      <w:r w:rsidRPr="0023169F">
        <w:rPr>
          <w:sz w:val="16"/>
        </w:rPr>
        <w:t xml:space="preserve"> (even when we are its strongest proponents). To argue against this claim is to attempt addition by way of subtraction – the power of black revolt is in the illegitimacy and confrontation with the law’s hegemony. </w:t>
      </w:r>
      <w:r w:rsidRPr="0023169F">
        <w:rPr>
          <w:rStyle w:val="StyleUnderline"/>
        </w:rPr>
        <w:t xml:space="preserve">This is the </w:t>
      </w:r>
      <w:r w:rsidRPr="0023169F">
        <w:rPr>
          <w:rStyle w:val="StyleUnderline"/>
          <w:highlight w:val="cyan"/>
        </w:rPr>
        <w:t>blackness of power</w:t>
      </w:r>
      <w:r w:rsidRPr="0023169F">
        <w:rPr>
          <w:sz w:val="16"/>
        </w:rPr>
        <w:t xml:space="preserve"> – the black power </w:t>
      </w:r>
      <w:r w:rsidRPr="0023169F">
        <w:rPr>
          <w:rStyle w:val="StyleUnderline"/>
          <w:highlight w:val="cyan"/>
        </w:rPr>
        <w:t>that has never and can never be known in this world</w:t>
      </w:r>
      <w:r w:rsidRPr="0023169F">
        <w:rPr>
          <w:sz w:val="16"/>
        </w:rPr>
        <w:t>. What would it have taken for Celia to have the capacity to form a boundary Newsome and the nation would be bound to respect? Celia murdered one master, so there would need to be a collective enunciation of Black negation willing to meet and sound off with her call. Any collective black declaration of the limit would demand nothing less than the end of the world as we know it.</w:t>
      </w:r>
    </w:p>
    <w:p w14:paraId="6D88C47D" w14:textId="77777777" w:rsidR="0061184E" w:rsidRPr="0023169F" w:rsidRDefault="0061184E" w:rsidP="0061184E">
      <w:pPr>
        <w:pStyle w:val="Heading4"/>
        <w:rPr>
          <w:rFonts w:ascii="Times New Roman" w:hAnsi="Times New Roman" w:cs="Times New Roman"/>
        </w:rPr>
      </w:pPr>
      <w:r w:rsidRPr="0023169F">
        <w:lastRenderedPageBreak/>
        <w:t>The union was never ours.</w:t>
      </w:r>
      <w:r w:rsidRPr="0023169F">
        <w:br/>
        <w:t>It was a covenant of whiteness sworn on the body of the worker</w:t>
      </w:r>
      <w:r w:rsidRPr="0023169F">
        <w:br/>
        <w:t>and sealed with the exclusion of the slave.</w:t>
      </w:r>
    </w:p>
    <w:p w14:paraId="32E6EA12" w14:textId="77777777" w:rsidR="0061184E" w:rsidRPr="0023169F" w:rsidRDefault="0061184E" w:rsidP="0061184E">
      <w:pPr>
        <w:pStyle w:val="Heading4"/>
      </w:pPr>
      <w:r w:rsidRPr="0023169F">
        <w:t>In 1919, white steelworkers burned black homes in Gary, Indiana</w:t>
      </w:r>
      <w:r w:rsidRPr="0023169F">
        <w:br/>
        <w:t>to “protect the sanctity of labor.”</w:t>
      </w:r>
      <w:r w:rsidRPr="0023169F">
        <w:br/>
        <w:t>In the South, longshoremen’s unions called for solidarity</w:t>
      </w:r>
      <w:r w:rsidRPr="0023169F">
        <w:br/>
        <w:t>and then hired the police to enforce their picket lines.</w:t>
      </w:r>
      <w:r w:rsidRPr="0023169F">
        <w:br/>
        <w:t>In Chicago, “brotherhood” meant brothers in blood,</w:t>
      </w:r>
      <w:r w:rsidRPr="0023169F">
        <w:br/>
        <w:t>not in skin.</w:t>
      </w:r>
    </w:p>
    <w:p w14:paraId="5FAE755A" w14:textId="78B85C5B" w:rsidR="0061184E" w:rsidRPr="0023169F" w:rsidRDefault="0061184E" w:rsidP="0061184E">
      <w:pPr>
        <w:pStyle w:val="Heading4"/>
      </w:pPr>
      <w:r w:rsidRPr="0023169F">
        <w:t>Every reform stitched into the fabric of labor law</w:t>
      </w:r>
      <w:r w:rsidRPr="0023169F">
        <w:br/>
        <w:t>has been a redesign of the plantation</w:t>
      </w:r>
      <w:r w:rsidR="00CB57DC">
        <w:t>,</w:t>
      </w:r>
      <w:r w:rsidRPr="0023169F">
        <w:br/>
        <w:t>the same overseer, different uniform.</w:t>
      </w:r>
    </w:p>
    <w:p w14:paraId="42D8DC1B" w14:textId="77777777" w:rsidR="0061184E" w:rsidRPr="0023169F" w:rsidRDefault="0061184E" w:rsidP="0061184E">
      <w:pPr>
        <w:pStyle w:val="Heading4"/>
      </w:pPr>
      <w:r w:rsidRPr="0023169F">
        <w:t>Unions became cathedrals of productivity.</w:t>
      </w:r>
      <w:r w:rsidRPr="0023169F">
        <w:br/>
        <w:t>They baptized exploitation in the language of fairness.</w:t>
      </w:r>
      <w:r w:rsidRPr="0023169F">
        <w:br/>
        <w:t>And black workers were always the uninvited ghosts,</w:t>
      </w:r>
      <w:r w:rsidRPr="0023169F">
        <w:br/>
        <w:t>haunting the meeting rooms with the memory of an unfinished rebellion.</w:t>
      </w:r>
    </w:p>
    <w:p w14:paraId="10DFC5AC" w14:textId="144FFC3D" w:rsidR="00712059" w:rsidRPr="0023169F" w:rsidRDefault="00712059" w:rsidP="00712059">
      <w:r w:rsidRPr="0023169F">
        <w:rPr>
          <w:rStyle w:val="Style13ptBold"/>
        </w:rPr>
        <w:t>Stromback ’20</w:t>
      </w:r>
      <w:r w:rsidRPr="0023169F">
        <w:t xml:space="preserve"> </w:t>
      </w:r>
      <w:r w:rsidRPr="0023169F">
        <w:rPr>
          <w:sz w:val="16"/>
        </w:rPr>
        <w:t>[Dennis; December 15; Dennis Stromback is a professor at Temple University in Intellectual Heritage and Religion; Buddhist Christian Studies, “Philosophy beyond Mechanization: Critiquing Economic Liberalism through Nishitani Keiji's Critique of Modernity,” Vol. 40; https://doi.org/10.1353/bcs.2020.0013</w:t>
      </w:r>
      <w:r w:rsidR="005F3F5C" w:rsidRPr="0023169F">
        <w:rPr>
          <w:sz w:val="16"/>
        </w:rPr>
        <w:t xml:space="preserve"> ] tan</w:t>
      </w:r>
    </w:p>
    <w:p w14:paraId="73AF1286" w14:textId="77777777" w:rsidR="00712059" w:rsidRPr="0023169F" w:rsidRDefault="00712059" w:rsidP="00712059">
      <w:pPr>
        <w:rPr>
          <w:sz w:val="16"/>
        </w:rPr>
      </w:pPr>
      <w:r w:rsidRPr="0023169F">
        <w:rPr>
          <w:sz w:val="16"/>
        </w:rPr>
        <w:t>Economics as Contemporary Scientism</w:t>
      </w:r>
    </w:p>
    <w:p w14:paraId="1E66A3FB" w14:textId="77777777" w:rsidR="00712059" w:rsidRPr="0023169F" w:rsidRDefault="00712059" w:rsidP="00712059">
      <w:pPr>
        <w:rPr>
          <w:sz w:val="16"/>
        </w:rPr>
      </w:pPr>
      <w:r w:rsidRPr="0023169F">
        <w:rPr>
          <w:sz w:val="16"/>
        </w:rPr>
        <w:t xml:space="preserve">As one might gather at this point, </w:t>
      </w:r>
      <w:r w:rsidRPr="0023169F">
        <w:rPr>
          <w:u w:val="single"/>
        </w:rPr>
        <w:t xml:space="preserve">Nishitani’s critique of </w:t>
      </w:r>
      <w:r w:rsidRPr="0023169F">
        <w:rPr>
          <w:rStyle w:val="Emphasis"/>
        </w:rPr>
        <w:t>scientism</w:t>
      </w:r>
      <w:r w:rsidRPr="0023169F">
        <w:rPr>
          <w:u w:val="single"/>
        </w:rPr>
        <w:t xml:space="preserve"> reads a lot like</w:t>
      </w:r>
      <w:r w:rsidRPr="0023169F">
        <w:rPr>
          <w:sz w:val="16"/>
        </w:rPr>
        <w:t xml:space="preserve"> Max </w:t>
      </w:r>
      <w:r w:rsidRPr="0023169F">
        <w:rPr>
          <w:u w:val="single"/>
        </w:rPr>
        <w:t xml:space="preserve">Horkheimer’s critique of </w:t>
      </w:r>
      <w:r w:rsidRPr="0023169F">
        <w:rPr>
          <w:rStyle w:val="Emphasis"/>
        </w:rPr>
        <w:t>instrumental reason</w:t>
      </w:r>
      <w:r w:rsidRPr="0023169F">
        <w:rPr>
          <w:sz w:val="16"/>
        </w:rPr>
        <w:t xml:space="preserve">. Horkheimer argues that the </w:t>
      </w:r>
      <w:r w:rsidRPr="0023169F">
        <w:rPr>
          <w:rStyle w:val="Emphasis"/>
          <w:highlight w:val="cyan"/>
        </w:rPr>
        <w:t>formalized rationality</w:t>
      </w:r>
      <w:r w:rsidRPr="0023169F">
        <w:rPr>
          <w:sz w:val="16"/>
        </w:rPr>
        <w:t xml:space="preserve"> inherited </w:t>
      </w:r>
      <w:r w:rsidRPr="0023169F">
        <w:rPr>
          <w:u w:val="single"/>
        </w:rPr>
        <w:t xml:space="preserve">from </w:t>
      </w:r>
      <w:r w:rsidRPr="0023169F">
        <w:rPr>
          <w:rStyle w:val="Emphasis"/>
        </w:rPr>
        <w:t>the Enlightenment</w:t>
      </w:r>
      <w:r w:rsidRPr="0023169F">
        <w:rPr>
          <w:u w:val="single"/>
        </w:rPr>
        <w:t xml:space="preserve"> has been transformed into something</w:t>
      </w:r>
      <w:r w:rsidRPr="0023169F">
        <w:rPr>
          <w:sz w:val="16"/>
        </w:rPr>
        <w:t xml:space="preserve"> “</w:t>
      </w:r>
      <w:r w:rsidRPr="0023169F">
        <w:rPr>
          <w:rStyle w:val="Emphasis"/>
        </w:rPr>
        <w:t>irrational</w:t>
      </w:r>
      <w:r w:rsidRPr="0023169F">
        <w:rPr>
          <w:sz w:val="16"/>
        </w:rPr>
        <w:t xml:space="preserve">” and “immoral” in modern life because </w:t>
      </w:r>
      <w:r w:rsidRPr="0023169F">
        <w:rPr>
          <w:u w:val="single"/>
        </w:rPr>
        <w:t xml:space="preserve">the reification of reason </w:t>
      </w:r>
      <w:r w:rsidRPr="0023169F">
        <w:rPr>
          <w:highlight w:val="cyan"/>
          <w:u w:val="single"/>
        </w:rPr>
        <w:t xml:space="preserve">has become a weapon for the </w:t>
      </w:r>
      <w:r w:rsidRPr="0023169F">
        <w:rPr>
          <w:rStyle w:val="Emphasis"/>
          <w:highlight w:val="cyan"/>
        </w:rPr>
        <w:t>repression of human nature</w:t>
      </w:r>
      <w:r w:rsidRPr="0023169F">
        <w:rPr>
          <w:sz w:val="16"/>
        </w:rPr>
        <w:t xml:space="preserve">.43 In other words, </w:t>
      </w:r>
      <w:r w:rsidRPr="0023169F">
        <w:rPr>
          <w:u w:val="single"/>
        </w:rPr>
        <w:t>subjectivity became subjugated</w:t>
      </w:r>
      <w:r w:rsidRPr="0023169F">
        <w:rPr>
          <w:sz w:val="16"/>
        </w:rPr>
        <w:t xml:space="preserve"> in the very privileging of reason, because </w:t>
      </w:r>
      <w:r w:rsidRPr="0023169F">
        <w:rPr>
          <w:u w:val="single"/>
        </w:rPr>
        <w:t>the inner nature of human existence</w:t>
      </w:r>
      <w:r w:rsidRPr="0023169F">
        <w:rPr>
          <w:sz w:val="16"/>
        </w:rPr>
        <w:t xml:space="preserve"> has been </w:t>
      </w:r>
      <w:r w:rsidRPr="0023169F">
        <w:rPr>
          <w:u w:val="single"/>
        </w:rPr>
        <w:t xml:space="preserve">reduced to </w:t>
      </w:r>
      <w:r w:rsidRPr="0023169F">
        <w:rPr>
          <w:rStyle w:val="Emphasis"/>
        </w:rPr>
        <w:t>instrumental functions</w:t>
      </w:r>
      <w:r w:rsidRPr="0023169F">
        <w:rPr>
          <w:sz w:val="16"/>
        </w:rPr>
        <w:t xml:space="preserve">, to the point where its “outer nature” is turned into a meaningless obstacle in the path of technological and industrial activity. Horkheimer writes: The human being, in the process of his emancipation, shares the fate of the rest of his world. </w:t>
      </w:r>
      <w:r w:rsidRPr="0023169F">
        <w:rPr>
          <w:u w:val="single"/>
        </w:rPr>
        <w:t xml:space="preserve">Domination of nature involves </w:t>
      </w:r>
      <w:r w:rsidRPr="0023169F">
        <w:rPr>
          <w:rStyle w:val="Emphasis"/>
        </w:rPr>
        <w:t>domination of man</w:t>
      </w:r>
      <w:r w:rsidRPr="0023169F">
        <w:rPr>
          <w:u w:val="single"/>
        </w:rPr>
        <w:t xml:space="preserve">. </w:t>
      </w:r>
      <w:r w:rsidRPr="0023169F">
        <w:rPr>
          <w:highlight w:val="cyan"/>
          <w:u w:val="single"/>
        </w:rPr>
        <w:t>Each subject</w:t>
      </w:r>
      <w:r w:rsidRPr="0023169F">
        <w:rPr>
          <w:sz w:val="16"/>
        </w:rPr>
        <w:t xml:space="preserve"> not only has to take part in the subjugation of external nature, </w:t>
      </w:r>
      <w:r w:rsidRPr="0023169F">
        <w:rPr>
          <w:highlight w:val="cyan"/>
          <w:u w:val="single"/>
        </w:rPr>
        <w:t>human and nonhuman</w:t>
      </w:r>
      <w:r w:rsidRPr="0023169F">
        <w:rPr>
          <w:sz w:val="16"/>
        </w:rPr>
        <w:t xml:space="preserve">, but in order to do so </w:t>
      </w:r>
      <w:r w:rsidRPr="0023169F">
        <w:rPr>
          <w:highlight w:val="cyan"/>
          <w:u w:val="single"/>
        </w:rPr>
        <w:t xml:space="preserve">must </w:t>
      </w:r>
      <w:r w:rsidRPr="0023169F">
        <w:rPr>
          <w:rStyle w:val="Emphasis"/>
          <w:highlight w:val="cyan"/>
        </w:rPr>
        <w:t>subjugate nature in himself</w:t>
      </w:r>
      <w:r w:rsidRPr="0023169F">
        <w:rPr>
          <w:sz w:val="16"/>
        </w:rPr>
        <w:t>. Domination becomes internalized for domination’s sake.</w:t>
      </w:r>
    </w:p>
    <w:p w14:paraId="62AD8D0D" w14:textId="77777777" w:rsidR="00712059" w:rsidRPr="0023169F" w:rsidRDefault="00712059" w:rsidP="00712059">
      <w:pPr>
        <w:rPr>
          <w:sz w:val="16"/>
        </w:rPr>
      </w:pPr>
      <w:r w:rsidRPr="0023169F">
        <w:rPr>
          <w:sz w:val="16"/>
        </w:rPr>
        <w:t xml:space="preserve">Horkheimer is telling us that </w:t>
      </w:r>
      <w:r w:rsidRPr="0023169F">
        <w:rPr>
          <w:u w:val="single"/>
        </w:rPr>
        <w:t xml:space="preserve">instrumental rationality has ushered in a </w:t>
      </w:r>
      <w:r w:rsidRPr="0023169F">
        <w:rPr>
          <w:rStyle w:val="Emphasis"/>
        </w:rPr>
        <w:t>mechanized</w:t>
      </w:r>
      <w:r w:rsidRPr="0023169F">
        <w:rPr>
          <w:u w:val="single"/>
        </w:rPr>
        <w:t xml:space="preserve"> view of the world</w:t>
      </w:r>
      <w:r w:rsidRPr="0023169F">
        <w:rPr>
          <w:sz w:val="16"/>
        </w:rPr>
        <w:t xml:space="preserve"> to which </w:t>
      </w:r>
      <w:r w:rsidRPr="0023169F">
        <w:rPr>
          <w:u w:val="single"/>
        </w:rPr>
        <w:t xml:space="preserve">everything is </w:t>
      </w:r>
      <w:r w:rsidRPr="0023169F">
        <w:rPr>
          <w:rStyle w:val="Emphasis"/>
        </w:rPr>
        <w:t>sacrificed</w:t>
      </w:r>
      <w:r w:rsidRPr="0023169F">
        <w:rPr>
          <w:sz w:val="16"/>
        </w:rPr>
        <w:t xml:space="preserve">, including the domination of oneself and others, because of </w:t>
      </w:r>
      <w:r w:rsidRPr="0023169F">
        <w:rPr>
          <w:u w:val="single"/>
        </w:rPr>
        <w:t xml:space="preserve">morality’s subordination </w:t>
      </w:r>
      <w:r w:rsidRPr="0023169F">
        <w:rPr>
          <w:highlight w:val="cyan"/>
          <w:u w:val="single"/>
        </w:rPr>
        <w:t xml:space="preserve">to </w:t>
      </w:r>
      <w:r w:rsidRPr="0023169F">
        <w:rPr>
          <w:u w:val="single"/>
        </w:rPr>
        <w:t xml:space="preserve">the operations of </w:t>
      </w:r>
      <w:r w:rsidRPr="0023169F">
        <w:rPr>
          <w:rStyle w:val="Emphasis"/>
          <w:highlight w:val="cyan"/>
        </w:rPr>
        <w:t>calculated reason</w:t>
      </w:r>
      <w:r w:rsidRPr="0023169F">
        <w:rPr>
          <w:sz w:val="16"/>
        </w:rPr>
        <w:t xml:space="preserve">. The resemblances between Horkheimer’s critique of Enlightenment rationality and Nishitani’s critique of scientism is in the characterization of modernity as the consummation of a technologicalization of the world where instrumental rationality is thought to enable the growth of an unchecked technocracy, </w:t>
      </w:r>
      <w:r w:rsidRPr="0023169F">
        <w:rPr>
          <w:highlight w:val="cyan"/>
          <w:u w:val="single"/>
        </w:rPr>
        <w:t xml:space="preserve">creating a </w:t>
      </w:r>
      <w:r w:rsidRPr="0023169F">
        <w:rPr>
          <w:rStyle w:val="Emphasis"/>
          <w:highlight w:val="cyan"/>
        </w:rPr>
        <w:t>morally bankrupt</w:t>
      </w:r>
      <w:r w:rsidRPr="0023169F">
        <w:rPr>
          <w:highlight w:val="cyan"/>
          <w:u w:val="single"/>
        </w:rPr>
        <w:t xml:space="preserve"> world</w:t>
      </w:r>
      <w:r w:rsidRPr="0023169F">
        <w:rPr>
          <w:u w:val="single"/>
        </w:rPr>
        <w:t xml:space="preserve"> that naturalizes </w:t>
      </w:r>
      <w:r w:rsidRPr="0023169F">
        <w:rPr>
          <w:rStyle w:val="Emphasis"/>
        </w:rPr>
        <w:t>domination</w:t>
      </w:r>
      <w:r w:rsidRPr="0023169F">
        <w:rPr>
          <w:sz w:val="16"/>
        </w:rPr>
        <w:t xml:space="preserve">. This is all to say that Nishitani’s point couples well with one of Horkheimer’s central claim in “Mittel und Zwecke” [Means and Ends], which laments the problem of </w:t>
      </w:r>
      <w:r w:rsidRPr="0023169F">
        <w:rPr>
          <w:u w:val="single"/>
        </w:rPr>
        <w:t>instrumental reason</w:t>
      </w:r>
      <w:r w:rsidRPr="0023169F">
        <w:rPr>
          <w:sz w:val="16"/>
        </w:rPr>
        <w:t xml:space="preserve"> to </w:t>
      </w:r>
      <w:r w:rsidRPr="0023169F">
        <w:rPr>
          <w:u w:val="single"/>
        </w:rPr>
        <w:t xml:space="preserve">lead </w:t>
      </w:r>
      <w:r w:rsidRPr="0023169F">
        <w:rPr>
          <w:highlight w:val="cyan"/>
          <w:u w:val="single"/>
        </w:rPr>
        <w:t>subjectivity</w:t>
      </w:r>
      <w:r w:rsidRPr="0023169F">
        <w:rPr>
          <w:u w:val="single"/>
        </w:rPr>
        <w:t xml:space="preserve"> to evaluate the cost of our actions on the basis of </w:t>
      </w:r>
      <w:r w:rsidRPr="0023169F">
        <w:rPr>
          <w:rStyle w:val="Emphasis"/>
          <w:highlight w:val="cyan"/>
        </w:rPr>
        <w:t>maximizing self-preservation</w:t>
      </w:r>
      <w:r w:rsidRPr="0023169F">
        <w:rPr>
          <w:highlight w:val="cyan"/>
          <w:u w:val="single"/>
        </w:rPr>
        <w:t xml:space="preserve"> instead of</w:t>
      </w:r>
      <w:r w:rsidRPr="0023169F">
        <w:rPr>
          <w:sz w:val="16"/>
        </w:rPr>
        <w:t xml:space="preserve"> being concerned with the </w:t>
      </w:r>
      <w:r w:rsidRPr="0023169F">
        <w:rPr>
          <w:rStyle w:val="Emphasis"/>
          <w:highlight w:val="cyan"/>
        </w:rPr>
        <w:t>morality</w:t>
      </w:r>
      <w:r w:rsidRPr="0023169F">
        <w:rPr>
          <w:sz w:val="16"/>
        </w:rPr>
        <w:t xml:space="preserve"> of our decisions.45 There are other moments where Nishitani agrees with Horkheimer, particularly with the claim that the fetishization of scientific rationality culminating in utilitarianism, where </w:t>
      </w:r>
      <w:r w:rsidRPr="0023169F">
        <w:rPr>
          <w:u w:val="single"/>
        </w:rPr>
        <w:t xml:space="preserve">individualized </w:t>
      </w:r>
      <w:r w:rsidRPr="0023169F">
        <w:rPr>
          <w:rStyle w:val="Emphasis"/>
        </w:rPr>
        <w:t>egos</w:t>
      </w:r>
      <w:r w:rsidRPr="0023169F">
        <w:rPr>
          <w:sz w:val="16"/>
        </w:rPr>
        <w:t xml:space="preserve"> anxiously </w:t>
      </w:r>
      <w:r w:rsidRPr="0023169F">
        <w:rPr>
          <w:u w:val="single"/>
        </w:rPr>
        <w:t xml:space="preserve">seek to universalize abstract ideals that are often </w:t>
      </w:r>
      <w:r w:rsidRPr="0023169F">
        <w:rPr>
          <w:rStyle w:val="Emphasis"/>
        </w:rPr>
        <w:t>violent</w:t>
      </w:r>
      <w:r w:rsidRPr="0023169F">
        <w:rPr>
          <w:u w:val="single"/>
        </w:rPr>
        <w:t xml:space="preserve"> in nature</w:t>
      </w:r>
      <w:r w:rsidRPr="0023169F">
        <w:rPr>
          <w:sz w:val="16"/>
        </w:rPr>
        <w:t>—like in the case of Hitler’s brutal vision of the world.</w:t>
      </w:r>
    </w:p>
    <w:p w14:paraId="370926C1" w14:textId="77777777" w:rsidR="00712059" w:rsidRPr="0023169F" w:rsidRDefault="00712059" w:rsidP="00712059">
      <w:pPr>
        <w:rPr>
          <w:sz w:val="16"/>
        </w:rPr>
      </w:pPr>
      <w:r w:rsidRPr="0023169F">
        <w:rPr>
          <w:sz w:val="16"/>
        </w:rPr>
        <w:lastRenderedPageBreak/>
        <w:t xml:space="preserve">There is a clear difference in terms of what drives the obsession of scientific rationality between Nishitani and Horkheimer, however: the former locates the madness ofthis pursuit in the denial of nihilism while the latter locates this within Enlightenment rationality’s relationship with capitalism. Nevertheless, by </w:t>
      </w:r>
      <w:r w:rsidRPr="0023169F">
        <w:rPr>
          <w:u w:val="single"/>
        </w:rPr>
        <w:t xml:space="preserve">deploying Nishitani’s critique of both </w:t>
      </w:r>
      <w:r w:rsidRPr="0023169F">
        <w:rPr>
          <w:rStyle w:val="Emphasis"/>
        </w:rPr>
        <w:t>scientism</w:t>
      </w:r>
      <w:r w:rsidRPr="0023169F">
        <w:rPr>
          <w:u w:val="single"/>
        </w:rPr>
        <w:t xml:space="preserve"> and </w:t>
      </w:r>
      <w:r w:rsidRPr="0023169F">
        <w:rPr>
          <w:rStyle w:val="Emphasis"/>
        </w:rPr>
        <w:t>liberalism</w:t>
      </w:r>
      <w:r w:rsidRPr="0023169F">
        <w:rPr>
          <w:u w:val="single"/>
        </w:rPr>
        <w:t xml:space="preserve"> in the service of critiquing </w:t>
      </w:r>
      <w:r w:rsidRPr="0023169F">
        <w:rPr>
          <w:rStyle w:val="Emphasis"/>
        </w:rPr>
        <w:t>economic liberalism</w:t>
      </w:r>
      <w:r w:rsidRPr="0023169F">
        <w:rPr>
          <w:sz w:val="16"/>
        </w:rPr>
        <w:t xml:space="preserve">, one can make a similar argument to Horkheimer’s critique of the link between technological rationality and the production of capital. In fact, one of </w:t>
      </w:r>
      <w:r w:rsidRPr="0023169F">
        <w:rPr>
          <w:highlight w:val="cyan"/>
          <w:u w:val="single"/>
        </w:rPr>
        <w:t>the</w:t>
      </w:r>
      <w:r w:rsidRPr="0023169F">
        <w:rPr>
          <w:sz w:val="16"/>
        </w:rPr>
        <w:t xml:space="preserve"> most </w:t>
      </w:r>
      <w:r w:rsidRPr="0023169F">
        <w:rPr>
          <w:rStyle w:val="Emphasis"/>
          <w:highlight w:val="cyan"/>
        </w:rPr>
        <w:t>fundamental</w:t>
      </w:r>
      <w:r w:rsidRPr="0023169F">
        <w:rPr>
          <w:highlight w:val="cyan"/>
          <w:u w:val="single"/>
        </w:rPr>
        <w:t xml:space="preserve"> assumptions underscoring </w:t>
      </w:r>
      <w:r w:rsidRPr="0023169F">
        <w:rPr>
          <w:rStyle w:val="Emphasis"/>
          <w:highlight w:val="cyan"/>
        </w:rPr>
        <w:t>economic liberalism</w:t>
      </w:r>
      <w:r w:rsidRPr="0023169F">
        <w:rPr>
          <w:highlight w:val="cyan"/>
          <w:u w:val="single"/>
        </w:rPr>
        <w:t xml:space="preserve"> is that society is made up of</w:t>
      </w:r>
      <w:r w:rsidRPr="0023169F">
        <w:rPr>
          <w:u w:val="single"/>
        </w:rPr>
        <w:t xml:space="preserve"> an aggregate of </w:t>
      </w:r>
      <w:r w:rsidRPr="0023169F">
        <w:rPr>
          <w:rStyle w:val="Emphasis"/>
          <w:highlight w:val="cyan"/>
        </w:rPr>
        <w:t>atomized individuals</w:t>
      </w:r>
      <w:r w:rsidRPr="0023169F">
        <w:rPr>
          <w:u w:val="single"/>
        </w:rPr>
        <w:t xml:space="preserve"> who naturally pursue their self-interest</w:t>
      </w:r>
      <w:r w:rsidRPr="0023169F">
        <w:rPr>
          <w:sz w:val="16"/>
        </w:rPr>
        <w:t xml:space="preserve">. Individuals, whose human nature is governed by an a priori form of reason, are therefore </w:t>
      </w:r>
      <w:r w:rsidRPr="0023169F">
        <w:rPr>
          <w:highlight w:val="cyan"/>
          <w:u w:val="single"/>
        </w:rPr>
        <w:t xml:space="preserve">motivated to </w:t>
      </w:r>
      <w:r w:rsidRPr="0023169F">
        <w:rPr>
          <w:rStyle w:val="Emphasis"/>
          <w:highlight w:val="cyan"/>
        </w:rPr>
        <w:t>calculate</w:t>
      </w:r>
      <w:r w:rsidRPr="0023169F">
        <w:rPr>
          <w:highlight w:val="cyan"/>
          <w:u w:val="single"/>
        </w:rPr>
        <w:t xml:space="preserve"> each</w:t>
      </w:r>
      <w:r w:rsidRPr="0023169F">
        <w:rPr>
          <w:sz w:val="16"/>
        </w:rPr>
        <w:t xml:space="preserve"> decision or “</w:t>
      </w:r>
      <w:r w:rsidRPr="0023169F">
        <w:rPr>
          <w:rStyle w:val="Emphasis"/>
          <w:highlight w:val="cyan"/>
        </w:rPr>
        <w:t>opportunity cost</w:t>
      </w:r>
      <w:r w:rsidRPr="0023169F">
        <w:rPr>
          <w:highlight w:val="cyan"/>
          <w:u w:val="single"/>
        </w:rPr>
        <w:t xml:space="preserve">” to maximize </w:t>
      </w:r>
      <w:r w:rsidRPr="0023169F">
        <w:rPr>
          <w:rStyle w:val="Emphasis"/>
          <w:highlight w:val="cyan"/>
        </w:rPr>
        <w:t>pleasure</w:t>
      </w:r>
      <w:r w:rsidRPr="0023169F">
        <w:rPr>
          <w:sz w:val="16"/>
        </w:rPr>
        <w:t xml:space="preserve"> and minimize pain </w:t>
      </w:r>
      <w:r w:rsidRPr="0023169F">
        <w:rPr>
          <w:u w:val="single"/>
        </w:rPr>
        <w:t>in a world</w:t>
      </w:r>
      <w:r w:rsidRPr="0023169F">
        <w:rPr>
          <w:sz w:val="16"/>
        </w:rPr>
        <w:t xml:space="preserve"> that persistently faces the problem </w:t>
      </w:r>
      <w:r w:rsidRPr="0023169F">
        <w:rPr>
          <w:u w:val="single"/>
        </w:rPr>
        <w:t xml:space="preserve">of </w:t>
      </w:r>
      <w:r w:rsidRPr="0023169F">
        <w:rPr>
          <w:rStyle w:val="Emphasis"/>
        </w:rPr>
        <w:t>scarcity</w:t>
      </w:r>
      <w:r w:rsidRPr="0023169F">
        <w:rPr>
          <w:sz w:val="16"/>
        </w:rPr>
        <w:t xml:space="preserve">. From this standpoint, however, </w:t>
      </w:r>
      <w:r w:rsidRPr="0023169F">
        <w:rPr>
          <w:highlight w:val="cyan"/>
          <w:u w:val="single"/>
        </w:rPr>
        <w:t>the world is understood</w:t>
      </w:r>
      <w:r w:rsidRPr="0023169F">
        <w:rPr>
          <w:sz w:val="16"/>
        </w:rPr>
        <w:t xml:space="preserve"> as an object </w:t>
      </w:r>
      <w:r w:rsidRPr="0023169F">
        <w:rPr>
          <w:rStyle w:val="Emphasis"/>
          <w:highlight w:val="cyan"/>
        </w:rPr>
        <w:t>independent</w:t>
      </w:r>
      <w:r w:rsidRPr="0023169F">
        <w:rPr>
          <w:highlight w:val="cyan"/>
          <w:u w:val="single"/>
        </w:rPr>
        <w:t xml:space="preserve"> of subjectivity</w:t>
      </w:r>
      <w:r w:rsidRPr="0023169F">
        <w:rPr>
          <w:sz w:val="16"/>
        </w:rPr>
        <w:t xml:space="preserve">, while </w:t>
      </w:r>
      <w:r w:rsidRPr="0023169F">
        <w:rPr>
          <w:u w:val="single"/>
        </w:rPr>
        <w:t>individual consciousness is “conceived as a ‘</w:t>
      </w:r>
      <w:r w:rsidRPr="0023169F">
        <w:rPr>
          <w:rStyle w:val="Emphasis"/>
        </w:rPr>
        <w:t>pleasure machine’</w:t>
      </w:r>
      <w:r w:rsidRPr="0023169F">
        <w:rPr>
          <w:sz w:val="16"/>
        </w:rPr>
        <w:t xml:space="preserve"> adjusted to seek ever gradients of pleasure.”47 To be sure, there have been attempts within economics to branch outside of </w:t>
      </w:r>
      <w:r w:rsidRPr="0023169F">
        <w:rPr>
          <w:rStyle w:val="Emphasis"/>
          <w:highlight w:val="cyan"/>
        </w:rPr>
        <w:t>homo economicus</w:t>
      </w:r>
      <w:r w:rsidRPr="0023169F">
        <w:rPr>
          <w:sz w:val="16"/>
        </w:rPr>
        <w:t xml:space="preserve">, but for the most part, </w:t>
      </w:r>
      <w:r w:rsidRPr="0023169F">
        <w:rPr>
          <w:u w:val="single"/>
        </w:rPr>
        <w:t>economic liberalism</w:t>
      </w:r>
      <w:r w:rsidRPr="0023169F">
        <w:rPr>
          <w:sz w:val="16"/>
        </w:rPr>
        <w:t xml:space="preserve"> has come to instantiate a contemporary form of scientism because it </w:t>
      </w:r>
      <w:r w:rsidRPr="0023169F">
        <w:rPr>
          <w:rStyle w:val="Emphasis"/>
          <w:highlight w:val="cyan"/>
        </w:rPr>
        <w:t>reduces</w:t>
      </w:r>
      <w:r w:rsidRPr="0023169F">
        <w:rPr>
          <w:highlight w:val="cyan"/>
          <w:u w:val="single"/>
        </w:rPr>
        <w:t xml:space="preserve"> the </w:t>
      </w:r>
      <w:r w:rsidRPr="0023169F">
        <w:rPr>
          <w:rStyle w:val="Emphasis"/>
          <w:highlight w:val="cyan"/>
        </w:rPr>
        <w:t>complexity</w:t>
      </w:r>
      <w:r w:rsidRPr="0023169F">
        <w:rPr>
          <w:highlight w:val="cyan"/>
          <w:u w:val="single"/>
        </w:rPr>
        <w:t xml:space="preserve"> of human reality</w:t>
      </w:r>
      <w:r w:rsidRPr="0023169F">
        <w:rPr>
          <w:u w:val="single"/>
        </w:rPr>
        <w:t xml:space="preserve"> to </w:t>
      </w:r>
      <w:r w:rsidRPr="0023169F">
        <w:rPr>
          <w:rStyle w:val="Emphasis"/>
        </w:rPr>
        <w:t>idealistic models</w:t>
      </w:r>
      <w:r w:rsidRPr="0023169F">
        <w:rPr>
          <w:u w:val="single"/>
        </w:rPr>
        <w:t xml:space="preserve"> of logic</w:t>
      </w:r>
      <w:r w:rsidRPr="0023169F">
        <w:rPr>
          <w:sz w:val="16"/>
        </w:rPr>
        <w:t xml:space="preserve"> that are mechanistic in frame—using mathematical equations, graphs, and algorithms to illuminate and predict economic behavior. Even though economics has been criticized for quite some time for trying to imitate the methodologies of the natural sciences, it continues to think of itself as scientific because it develops its theoretical </w:t>
      </w:r>
      <w:r w:rsidRPr="0023169F">
        <w:rPr>
          <w:u w:val="single"/>
        </w:rPr>
        <w:t xml:space="preserve">formulas on the basis of </w:t>
      </w:r>
      <w:r w:rsidRPr="0023169F">
        <w:rPr>
          <w:sz w:val="16"/>
        </w:rPr>
        <w:t>causal connections or “</w:t>
      </w:r>
      <w:r w:rsidRPr="0023169F">
        <w:rPr>
          <w:rStyle w:val="Emphasis"/>
        </w:rPr>
        <w:t>essentialized</w:t>
      </w:r>
      <w:r w:rsidRPr="0023169F">
        <w:rPr>
          <w:u w:val="single"/>
        </w:rPr>
        <w:t xml:space="preserve"> determinants</w:t>
      </w:r>
      <w:r w:rsidRPr="0023169F">
        <w:rPr>
          <w:sz w:val="16"/>
        </w:rPr>
        <w:t xml:space="preserve">.”48 Finally, even if the theoretical reduction of economic liberalism is not to physical processes as such, its application in the domain of technology and scientific progress generally is, and </w:t>
      </w:r>
      <w:r w:rsidRPr="0023169F">
        <w:rPr>
          <w:u w:val="single"/>
        </w:rPr>
        <w:t xml:space="preserve">its </w:t>
      </w:r>
      <w:r w:rsidRPr="0023169F">
        <w:rPr>
          <w:rStyle w:val="Emphasis"/>
        </w:rPr>
        <w:t>assertion of rationality</w:t>
      </w:r>
      <w:r w:rsidRPr="0023169F">
        <w:rPr>
          <w:u w:val="single"/>
        </w:rPr>
        <w:t xml:space="preserve"> as the discursive modus operandi of human life </w:t>
      </w:r>
      <w:r w:rsidRPr="0023169F">
        <w:rPr>
          <w:highlight w:val="cyan"/>
          <w:u w:val="single"/>
        </w:rPr>
        <w:t xml:space="preserve">mistakes the interiority of subjectivity for </w:t>
      </w:r>
      <w:r w:rsidRPr="0023169F">
        <w:rPr>
          <w:rStyle w:val="Emphasis"/>
          <w:highlight w:val="cyan"/>
        </w:rPr>
        <w:t>mechanistic behavior</w:t>
      </w:r>
      <w:r w:rsidRPr="0023169F">
        <w:rPr>
          <w:sz w:val="16"/>
        </w:rPr>
        <w:t xml:space="preserve">. In Science and Zen (kagaku to zen </w:t>
      </w:r>
      <w:r w:rsidRPr="0023169F">
        <w:rPr>
          <w:rFonts w:eastAsia="MS Gothic"/>
          <w:sz w:val="16"/>
        </w:rPr>
        <w:t>科学と禅</w:t>
      </w:r>
      <w:r w:rsidRPr="0023169F">
        <w:rPr>
          <w:sz w:val="16"/>
        </w:rPr>
        <w:t xml:space="preserve">), Nishitani advances a similar claim, insisting that mechanistic logic is common place to all of the social sciences. He writes: parallel to the natural sciences other new branches such as the social sciences, sociology, psychology, anthropology, etc. have sprung up to undertake the study of the various mechanisms of society and its history, as well as the mechanisms of the various phenomena of consciousness ::: . Consequently, a confusion as arisen and still prevails today, in virtue of which those sciences all too often mistake man himself for a mechanism. These sciences in turn have led man to make the same mistake about himself, and in this way have played a role in </w:t>
      </w:r>
      <w:r w:rsidRPr="0023169F">
        <w:rPr>
          <w:u w:val="single"/>
        </w:rPr>
        <w:t>dissolving the substantial form of “</w:t>
      </w:r>
      <w:r w:rsidRPr="0023169F">
        <w:rPr>
          <w:rStyle w:val="Emphasis"/>
        </w:rPr>
        <w:t>man</w:t>
      </w:r>
      <w:r w:rsidRPr="0023169F">
        <w:rPr>
          <w:u w:val="single"/>
        </w:rPr>
        <w:t>,”</w:t>
      </w:r>
      <w:r w:rsidRPr="0023169F">
        <w:rPr>
          <w:sz w:val="16"/>
        </w:rPr>
        <w:t xml:space="preserve"> in </w:t>
      </w:r>
      <w:r w:rsidRPr="0023169F">
        <w:rPr>
          <w:rStyle w:val="Emphasis"/>
          <w:highlight w:val="cyan"/>
        </w:rPr>
        <w:t>annihilating</w:t>
      </w:r>
      <w:r w:rsidRPr="0023169F">
        <w:rPr>
          <w:highlight w:val="cyan"/>
          <w:u w:val="single"/>
        </w:rPr>
        <w:t xml:space="preserve"> the essence of man</w:t>
      </w:r>
      <w:r w:rsidRPr="0023169F">
        <w:rPr>
          <w:sz w:val="16"/>
        </w:rPr>
        <w:t>. Nishitani’s comparison between the social sciences and the physical sciences is certainly an exaggeration. One rarely finds “mechanistic logic” in anthropology, for instance, but there is a point that can be rescued here: that is, the failure of the social sciences to start from an epistemological foundation that fully rejects mechanistic logic, which, as this article argues, is the reason for why the rational economic actor paradigm is today’s scientism (and perhaps today’s “common sense”).</w:t>
      </w:r>
    </w:p>
    <w:p w14:paraId="75209DB1" w14:textId="77777777" w:rsidR="00712059" w:rsidRPr="0023169F" w:rsidRDefault="00712059" w:rsidP="00712059">
      <w:pPr>
        <w:rPr>
          <w:sz w:val="16"/>
        </w:rPr>
      </w:pPr>
      <w:r w:rsidRPr="0023169F">
        <w:rPr>
          <w:sz w:val="16"/>
        </w:rPr>
        <w:t xml:space="preserve">From a Nishitanian critique of scientism, </w:t>
      </w:r>
      <w:r w:rsidRPr="0023169F">
        <w:rPr>
          <w:u w:val="single"/>
        </w:rPr>
        <w:t xml:space="preserve">the propagation of </w:t>
      </w:r>
      <w:r w:rsidRPr="0023169F">
        <w:rPr>
          <w:rStyle w:val="Emphasis"/>
          <w:highlight w:val="cyan"/>
        </w:rPr>
        <w:t>economic rationality</w:t>
      </w:r>
      <w:r w:rsidRPr="0023169F">
        <w:rPr>
          <w:sz w:val="16"/>
        </w:rPr>
        <w:t xml:space="preserve"> around the world </w:t>
      </w:r>
      <w:r w:rsidRPr="0023169F">
        <w:rPr>
          <w:highlight w:val="cyan"/>
          <w:u w:val="single"/>
        </w:rPr>
        <w:t xml:space="preserve">will continue the </w:t>
      </w:r>
      <w:r w:rsidRPr="0023169F">
        <w:rPr>
          <w:rStyle w:val="Emphasis"/>
          <w:highlight w:val="cyan"/>
        </w:rPr>
        <w:t>domination of subjectivity</w:t>
      </w:r>
      <w:r w:rsidRPr="0023169F">
        <w:rPr>
          <w:u w:val="single"/>
        </w:rPr>
        <w:t xml:space="preserve"> </w:t>
      </w:r>
      <w:r w:rsidRPr="0023169F">
        <w:rPr>
          <w:sz w:val="16"/>
        </w:rPr>
        <w:t xml:space="preserve">because, as the “common sense discourse,” it defends mechanization as a natural and desirable project. </w:t>
      </w:r>
      <w:r w:rsidRPr="0023169F">
        <w:rPr>
          <w:u w:val="single"/>
        </w:rPr>
        <w:t xml:space="preserve">Instead of looking </w:t>
      </w:r>
      <w:r w:rsidRPr="0023169F">
        <w:rPr>
          <w:rStyle w:val="Emphasis"/>
        </w:rPr>
        <w:t>inward</w:t>
      </w:r>
      <w:r w:rsidRPr="0023169F">
        <w:rPr>
          <w:u w:val="single"/>
        </w:rPr>
        <w:t xml:space="preserve"> toward</w:t>
      </w:r>
      <w:r w:rsidRPr="0023169F">
        <w:rPr>
          <w:sz w:val="16"/>
        </w:rPr>
        <w:t xml:space="preserve"> the ground of </w:t>
      </w:r>
      <w:r w:rsidRPr="0023169F">
        <w:rPr>
          <w:u w:val="single"/>
        </w:rPr>
        <w:t xml:space="preserve">self-existence </w:t>
      </w:r>
      <w:r w:rsidRPr="0023169F">
        <w:rPr>
          <w:sz w:val="16"/>
        </w:rPr>
        <w:t xml:space="preserve">and to see how the ground is ultimately groundless, </w:t>
      </w:r>
      <w:r w:rsidRPr="0023169F">
        <w:rPr>
          <w:highlight w:val="cyan"/>
          <w:u w:val="single"/>
        </w:rPr>
        <w:t xml:space="preserve">the self looks </w:t>
      </w:r>
      <w:r w:rsidRPr="0023169F">
        <w:rPr>
          <w:rStyle w:val="Emphasis"/>
          <w:highlight w:val="cyan"/>
        </w:rPr>
        <w:t>outward</w:t>
      </w:r>
      <w:r w:rsidRPr="0023169F">
        <w:rPr>
          <w:highlight w:val="cyan"/>
          <w:u w:val="single"/>
        </w:rPr>
        <w:t xml:space="preserve"> for meaning</w:t>
      </w:r>
      <w:r w:rsidRPr="0023169F">
        <w:rPr>
          <w:sz w:val="16"/>
        </w:rPr>
        <w:t xml:space="preserve"> and searches </w:t>
      </w:r>
      <w:r w:rsidRPr="0023169F">
        <w:rPr>
          <w:u w:val="single"/>
        </w:rPr>
        <w:t xml:space="preserve">for </w:t>
      </w:r>
      <w:r w:rsidRPr="0023169F">
        <w:rPr>
          <w:rStyle w:val="Emphasis"/>
        </w:rPr>
        <w:t>pleasure</w:t>
      </w:r>
      <w:r w:rsidRPr="0023169F">
        <w:rPr>
          <w:u w:val="single"/>
        </w:rPr>
        <w:t xml:space="preserve"> and </w:t>
      </w:r>
      <w:r w:rsidRPr="0023169F">
        <w:rPr>
          <w:rStyle w:val="Emphasis"/>
        </w:rPr>
        <w:t>fulfilment</w:t>
      </w:r>
      <w:r w:rsidRPr="0023169F">
        <w:rPr>
          <w:u w:val="single"/>
        </w:rPr>
        <w:t xml:space="preserve"> in the material world</w:t>
      </w:r>
      <w:r w:rsidRPr="0023169F">
        <w:rPr>
          <w:sz w:val="16"/>
        </w:rPr>
        <w:t xml:space="preserve">. However, like a dog chasing its own tail, the observing self never captures its own empty nature; </w:t>
      </w:r>
      <w:r w:rsidRPr="0023169F">
        <w:rPr>
          <w:u w:val="single"/>
        </w:rPr>
        <w:t xml:space="preserve">it </w:t>
      </w:r>
      <w:r w:rsidRPr="0023169F">
        <w:rPr>
          <w:sz w:val="16"/>
        </w:rPr>
        <w:t>only</w:t>
      </w:r>
      <w:r w:rsidRPr="0023169F">
        <w:rPr>
          <w:u w:val="single"/>
        </w:rPr>
        <w:t xml:space="preserve"> reifies itself as another substance that depends on the rational pursuit of </w:t>
      </w:r>
      <w:r w:rsidRPr="0023169F">
        <w:rPr>
          <w:rStyle w:val="Emphasis"/>
        </w:rPr>
        <w:t>material self-interest</w:t>
      </w:r>
      <w:r w:rsidRPr="0023169F">
        <w:rPr>
          <w:sz w:val="16"/>
        </w:rPr>
        <w:t xml:space="preserve">. As another substantive being in search of uninterrupted pleasure and satisfaction, all objects outside of itself are captured and then placed under the control and domination of one’s desire, rationalized as “morally necessary” for one’s self-preservation. This is why the power of technology that is harnessed and then used against nature in the “name of progress” ends up depleting many of our life forms, and why the global climate change crisis is dominated by the optimistic postures of armchair economists and the greed of wealthy business men (and women). Although the concern discussed thus far is speaking mostly about the drift toward mechanization within </w:t>
      </w:r>
      <w:r w:rsidRPr="0023169F">
        <w:rPr>
          <w:u w:val="single"/>
        </w:rPr>
        <w:t xml:space="preserve">a paradigm that </w:t>
      </w:r>
      <w:r w:rsidRPr="0023169F">
        <w:rPr>
          <w:rStyle w:val="Emphasis"/>
          <w:highlight w:val="cyan"/>
        </w:rPr>
        <w:t>reduces consciousness</w:t>
      </w:r>
      <w:r w:rsidRPr="0023169F">
        <w:rPr>
          <w:highlight w:val="cyan"/>
          <w:u w:val="single"/>
        </w:rPr>
        <w:t xml:space="preserve"> to formal rationality</w:t>
      </w:r>
      <w:r w:rsidRPr="0023169F">
        <w:rPr>
          <w:sz w:val="16"/>
        </w:rPr>
        <w:t>, there is still the lingering question about Nishitani’s linking of nihilism to liberalism.</w:t>
      </w:r>
    </w:p>
    <w:p w14:paraId="7F4E787F" w14:textId="77777777" w:rsidR="00712059" w:rsidRPr="0023169F" w:rsidRDefault="00712059" w:rsidP="00712059">
      <w:pPr>
        <w:rPr>
          <w:sz w:val="16"/>
          <w:szCs w:val="16"/>
        </w:rPr>
      </w:pPr>
      <w:r w:rsidRPr="0023169F">
        <w:rPr>
          <w:sz w:val="16"/>
          <w:szCs w:val="16"/>
        </w:rPr>
        <w:t>Liberalism and the Attachment To the Law</w:t>
      </w:r>
    </w:p>
    <w:p w14:paraId="0071A13E" w14:textId="77777777" w:rsidR="00712059" w:rsidRPr="0023169F" w:rsidRDefault="00712059" w:rsidP="00712059">
      <w:pPr>
        <w:rPr>
          <w:sz w:val="16"/>
        </w:rPr>
      </w:pPr>
      <w:r w:rsidRPr="0023169F">
        <w:rPr>
          <w:sz w:val="16"/>
        </w:rPr>
        <w:t xml:space="preserve">The historical origins of liberalism and its connection to modern economics, according to Nishitani, can be found in the Protestant Reformation. The emphasis on freedom and human rights can therefore be seen as Christian at its foundation.51 But Nishitani claims that </w:t>
      </w:r>
      <w:r w:rsidRPr="0023169F">
        <w:rPr>
          <w:u w:val="single"/>
        </w:rPr>
        <w:t xml:space="preserve">despite the </w:t>
      </w:r>
      <w:r w:rsidRPr="0023169F">
        <w:rPr>
          <w:rStyle w:val="Emphasis"/>
        </w:rPr>
        <w:t>good intentions</w:t>
      </w:r>
      <w:r w:rsidRPr="0023169F">
        <w:rPr>
          <w:u w:val="single"/>
        </w:rPr>
        <w:t xml:space="preserve"> </w:t>
      </w:r>
      <w:r w:rsidRPr="0023169F">
        <w:rPr>
          <w:highlight w:val="cyan"/>
          <w:u w:val="single"/>
        </w:rPr>
        <w:t>liberalism</w:t>
      </w:r>
      <w:r w:rsidRPr="0023169F">
        <w:rPr>
          <w:u w:val="single"/>
        </w:rPr>
        <w:t xml:space="preserve"> has</w:t>
      </w:r>
      <w:r w:rsidRPr="0023169F">
        <w:rPr>
          <w:sz w:val="16"/>
        </w:rPr>
        <w:t xml:space="preserve"> to protect subjectivity from outside violence, </w:t>
      </w:r>
      <w:r w:rsidRPr="0023169F">
        <w:rPr>
          <w:u w:val="single"/>
        </w:rPr>
        <w:t xml:space="preserve">it </w:t>
      </w:r>
      <w:r w:rsidRPr="0023169F">
        <w:rPr>
          <w:highlight w:val="cyan"/>
          <w:u w:val="single"/>
        </w:rPr>
        <w:t>does little to address</w:t>
      </w:r>
      <w:r w:rsidRPr="0023169F">
        <w:rPr>
          <w:sz w:val="16"/>
        </w:rPr>
        <w:t xml:space="preserve"> the problem of </w:t>
      </w:r>
      <w:r w:rsidRPr="0023169F">
        <w:rPr>
          <w:rStyle w:val="Emphasis"/>
          <w:highlight w:val="cyan"/>
        </w:rPr>
        <w:t>nihilism</w:t>
      </w:r>
      <w:r w:rsidRPr="0023169F">
        <w:rPr>
          <w:highlight w:val="cyan"/>
          <w:u w:val="single"/>
        </w:rPr>
        <w:t xml:space="preserve"> and to move subjectivity into</w:t>
      </w:r>
      <w:r w:rsidRPr="0023169F">
        <w:rPr>
          <w:u w:val="single"/>
        </w:rPr>
        <w:t xml:space="preserve"> a </w:t>
      </w:r>
      <w:r w:rsidRPr="0023169F">
        <w:rPr>
          <w:highlight w:val="cyan"/>
          <w:u w:val="single"/>
        </w:rPr>
        <w:t>deeper</w:t>
      </w:r>
      <w:r w:rsidRPr="0023169F">
        <w:rPr>
          <w:u w:val="single"/>
        </w:rPr>
        <w:t xml:space="preserve"> realm of </w:t>
      </w:r>
      <w:r w:rsidRPr="0023169F">
        <w:rPr>
          <w:rStyle w:val="Emphasis"/>
          <w:highlight w:val="cyan"/>
        </w:rPr>
        <w:t>freedom</w:t>
      </w:r>
      <w:r w:rsidRPr="0023169F">
        <w:rPr>
          <w:sz w:val="16"/>
        </w:rPr>
        <w:t xml:space="preserve">. In The Self-Overcoming of Nihilism, for instance, Nishitani discusses how </w:t>
      </w:r>
      <w:r w:rsidRPr="0023169F">
        <w:rPr>
          <w:rStyle w:val="Emphasis"/>
        </w:rPr>
        <w:t>nihilism</w:t>
      </w:r>
      <w:r w:rsidRPr="0023169F">
        <w:rPr>
          <w:u w:val="single"/>
        </w:rPr>
        <w:t xml:space="preserve"> is historically </w:t>
      </w:r>
      <w:r w:rsidRPr="0023169F">
        <w:rPr>
          <w:rStyle w:val="Emphasis"/>
        </w:rPr>
        <w:t>rooted in liberalism</w:t>
      </w:r>
      <w:r w:rsidRPr="0023169F">
        <w:rPr>
          <w:sz w:val="16"/>
        </w:rPr>
        <w:t xml:space="preserve">,52 and toward the end of Religion and Nothingness, he briefly goes on the offense against </w:t>
      </w:r>
      <w:r w:rsidRPr="0023169F">
        <w:rPr>
          <w:highlight w:val="cyan"/>
          <w:u w:val="single"/>
        </w:rPr>
        <w:t>liberalism</w:t>
      </w:r>
      <w:r w:rsidRPr="0023169F">
        <w:rPr>
          <w:sz w:val="16"/>
        </w:rPr>
        <w:t xml:space="preserve"> for </w:t>
      </w:r>
      <w:r w:rsidRPr="0023169F">
        <w:rPr>
          <w:u w:val="single"/>
        </w:rPr>
        <w:t xml:space="preserve">insisting on a view of </w:t>
      </w:r>
      <w:r w:rsidRPr="0023169F">
        <w:rPr>
          <w:highlight w:val="cyan"/>
          <w:u w:val="single"/>
        </w:rPr>
        <w:t>freedom</w:t>
      </w:r>
      <w:r w:rsidRPr="0023169F">
        <w:rPr>
          <w:u w:val="single"/>
        </w:rPr>
        <w:t xml:space="preserve"> that </w:t>
      </w:r>
      <w:r w:rsidRPr="0023169F">
        <w:rPr>
          <w:highlight w:val="cyan"/>
          <w:u w:val="single"/>
        </w:rPr>
        <w:t xml:space="preserve">assumes a </w:t>
      </w:r>
      <w:r w:rsidRPr="0023169F">
        <w:rPr>
          <w:rStyle w:val="Emphasis"/>
          <w:highlight w:val="cyan"/>
        </w:rPr>
        <w:t>reified ego</w:t>
      </w:r>
      <w:r w:rsidRPr="0023169F">
        <w:rPr>
          <w:u w:val="single"/>
        </w:rPr>
        <w:t xml:space="preserve"> at the ground of being</w:t>
      </w:r>
      <w:r w:rsidRPr="0023169F">
        <w:rPr>
          <w:sz w:val="16"/>
        </w:rPr>
        <w:t xml:space="preserve">. Nishitani remarks as such in the following passage: Subjective freedom, which is the cornerstone of so-called liberalism, </w:t>
      </w:r>
      <w:r w:rsidRPr="0023169F">
        <w:rPr>
          <w:sz w:val="16"/>
        </w:rPr>
        <w:lastRenderedPageBreak/>
        <w:t xml:space="preserve">is not yet rid of the self-centeredness mode of being of man himself ::: . </w:t>
      </w:r>
      <w:r w:rsidRPr="0023169F">
        <w:rPr>
          <w:highlight w:val="cyan"/>
          <w:u w:val="single"/>
        </w:rPr>
        <w:t>True equality is not simply</w:t>
      </w:r>
      <w:r w:rsidRPr="0023169F">
        <w:rPr>
          <w:u w:val="single"/>
        </w:rPr>
        <w:t xml:space="preserve"> a matter of an equality of </w:t>
      </w:r>
      <w:r w:rsidRPr="0023169F">
        <w:rPr>
          <w:highlight w:val="cyan"/>
          <w:u w:val="single"/>
        </w:rPr>
        <w:t>human rights and</w:t>
      </w:r>
      <w:r w:rsidRPr="0023169F">
        <w:rPr>
          <w:u w:val="single"/>
        </w:rPr>
        <w:t xml:space="preserve"> the </w:t>
      </w:r>
      <w:r w:rsidRPr="0023169F">
        <w:rPr>
          <w:highlight w:val="cyan"/>
          <w:u w:val="single"/>
        </w:rPr>
        <w:t>ownership of property. Such</w:t>
      </w:r>
      <w:r w:rsidRPr="0023169F">
        <w:rPr>
          <w:u w:val="single"/>
        </w:rPr>
        <w:t xml:space="preserve"> equality </w:t>
      </w:r>
      <w:r w:rsidRPr="0023169F">
        <w:rPr>
          <w:rStyle w:val="Emphasis"/>
          <w:highlight w:val="cyan"/>
        </w:rPr>
        <w:t>concerns man</w:t>
      </w:r>
      <w:r w:rsidRPr="0023169F">
        <w:rPr>
          <w:highlight w:val="cyan"/>
          <w:u w:val="single"/>
        </w:rPr>
        <w:t xml:space="preserve"> as the subject</w:t>
      </w:r>
      <w:r w:rsidRPr="0023169F">
        <w:rPr>
          <w:u w:val="single"/>
        </w:rPr>
        <w:t xml:space="preserve"> of </w:t>
      </w:r>
      <w:r w:rsidRPr="0023169F">
        <w:rPr>
          <w:rStyle w:val="Emphasis"/>
        </w:rPr>
        <w:t>desires</w:t>
      </w:r>
      <w:r w:rsidRPr="0023169F">
        <w:rPr>
          <w:u w:val="single"/>
        </w:rPr>
        <w:t xml:space="preserve"> and </w:t>
      </w:r>
      <w:r w:rsidRPr="0023169F">
        <w:rPr>
          <w:rStyle w:val="Emphasis"/>
        </w:rPr>
        <w:t>rights</w:t>
      </w:r>
      <w:r w:rsidRPr="0023169F">
        <w:rPr>
          <w:sz w:val="16"/>
        </w:rPr>
        <w:t xml:space="preserve"> and comes down, in the final analysis, to </w:t>
      </w:r>
      <w:r w:rsidRPr="0023169F">
        <w:rPr>
          <w:highlight w:val="cyan"/>
          <w:u w:val="single"/>
        </w:rPr>
        <w:t xml:space="preserve">the </w:t>
      </w:r>
      <w:r w:rsidRPr="0023169F">
        <w:rPr>
          <w:rStyle w:val="Emphasis"/>
          <w:highlight w:val="cyan"/>
        </w:rPr>
        <w:t>self-centered mode</w:t>
      </w:r>
      <w:r w:rsidRPr="0023169F">
        <w:rPr>
          <w:highlight w:val="cyan"/>
          <w:u w:val="single"/>
        </w:rPr>
        <w:t xml:space="preserve"> of being of man himself</w:t>
      </w:r>
      <w:r w:rsidRPr="0023169F">
        <w:rPr>
          <w:sz w:val="16"/>
        </w:rPr>
        <w:t>.</w:t>
      </w:r>
    </w:p>
    <w:p w14:paraId="224379CD" w14:textId="77777777" w:rsidR="00712059" w:rsidRPr="0023169F" w:rsidRDefault="00712059" w:rsidP="00712059">
      <w:pPr>
        <w:rPr>
          <w:sz w:val="16"/>
        </w:rPr>
      </w:pPr>
      <w:r w:rsidRPr="0023169F">
        <w:rPr>
          <w:sz w:val="16"/>
        </w:rPr>
        <w:t xml:space="preserve">Nishitani states that liberalism imagines freedom within a frame of equality—in terms of human rights and property ownership—but such is not a true freedom, because it </w:t>
      </w:r>
      <w:r w:rsidRPr="0023169F">
        <w:rPr>
          <w:u w:val="single"/>
        </w:rPr>
        <w:t xml:space="preserve">prioritizes the </w:t>
      </w:r>
      <w:r w:rsidRPr="0023169F">
        <w:rPr>
          <w:rStyle w:val="Emphasis"/>
        </w:rPr>
        <w:t>freedom of the will</w:t>
      </w:r>
      <w:r w:rsidRPr="0023169F">
        <w:rPr>
          <w:u w:val="single"/>
        </w:rPr>
        <w:t xml:space="preserve"> above all else</w:t>
      </w:r>
      <w:r w:rsidRPr="0023169F">
        <w:rPr>
          <w:sz w:val="16"/>
        </w:rPr>
        <w:t xml:space="preserve">. Instead, as Nishitani claims in “The Awakening of Self in Buddhism,” </w:t>
      </w:r>
      <w:r w:rsidRPr="0023169F">
        <w:rPr>
          <w:u w:val="single"/>
        </w:rPr>
        <w:t>the idea of “</w:t>
      </w:r>
      <w:r w:rsidRPr="0023169F">
        <w:rPr>
          <w:rStyle w:val="Emphasis"/>
        </w:rPr>
        <w:t>human rights</w:t>
      </w:r>
      <w:r w:rsidRPr="0023169F">
        <w:rPr>
          <w:u w:val="single"/>
        </w:rPr>
        <w:t>”</w:t>
      </w:r>
      <w:r w:rsidRPr="0023169F">
        <w:rPr>
          <w:sz w:val="16"/>
        </w:rPr>
        <w:t xml:space="preserve"> in the age of secularization advances the doctrine of liberty and equality, </w:t>
      </w:r>
      <w:r w:rsidRPr="0023169F">
        <w:rPr>
          <w:highlight w:val="cyan"/>
          <w:u w:val="single"/>
        </w:rPr>
        <w:t>leaving</w:t>
      </w:r>
      <w:r w:rsidRPr="0023169F">
        <w:rPr>
          <w:u w:val="single"/>
        </w:rPr>
        <w:t xml:space="preserve"> the standpoint of </w:t>
      </w:r>
      <w:r w:rsidRPr="0023169F">
        <w:rPr>
          <w:highlight w:val="cyan"/>
          <w:u w:val="single"/>
        </w:rPr>
        <w:t xml:space="preserve">an </w:t>
      </w:r>
      <w:r w:rsidRPr="0023169F">
        <w:rPr>
          <w:rStyle w:val="Emphasis"/>
          <w:highlight w:val="cyan"/>
        </w:rPr>
        <w:t>autonomous ego</w:t>
      </w:r>
      <w:r w:rsidRPr="0023169F">
        <w:rPr>
          <w:highlight w:val="cyan"/>
          <w:u w:val="single"/>
        </w:rPr>
        <w:t xml:space="preserve"> intact</w:t>
      </w:r>
      <w:r w:rsidRPr="0023169F">
        <w:rPr>
          <w:u w:val="single"/>
        </w:rPr>
        <w:t xml:space="preserve">, without </w:t>
      </w:r>
      <w:r w:rsidRPr="0023169F">
        <w:rPr>
          <w:sz w:val="16"/>
        </w:rPr>
        <w:t>a deep component of</w:t>
      </w:r>
      <w:r w:rsidRPr="0023169F">
        <w:rPr>
          <w:u w:val="single"/>
        </w:rPr>
        <w:t xml:space="preserve"> love</w:t>
      </w:r>
      <w:r w:rsidRPr="0023169F">
        <w:rPr>
          <w:sz w:val="16"/>
        </w:rPr>
        <w:t>.</w:t>
      </w:r>
    </w:p>
    <w:p w14:paraId="11A482BF" w14:textId="77777777" w:rsidR="00712059" w:rsidRPr="0023169F" w:rsidRDefault="00712059" w:rsidP="00712059">
      <w:pPr>
        <w:rPr>
          <w:sz w:val="16"/>
        </w:rPr>
      </w:pPr>
      <w:r w:rsidRPr="0023169F">
        <w:rPr>
          <w:sz w:val="16"/>
        </w:rPr>
        <w:t xml:space="preserve">What is left untouched within this viewpoint then is the idea of the innermost mind as a moving force in society. The transformation of subjectivity and the transformation of society are not mutually exclusive projects: </w:t>
      </w:r>
      <w:r w:rsidRPr="0023169F">
        <w:rPr>
          <w:highlight w:val="cyan"/>
          <w:u w:val="single"/>
        </w:rPr>
        <w:t>social transformation can arise from</w:t>
      </w:r>
      <w:r w:rsidRPr="0023169F">
        <w:rPr>
          <w:u w:val="single"/>
        </w:rPr>
        <w:t xml:space="preserve"> the </w:t>
      </w:r>
      <w:r w:rsidRPr="0023169F">
        <w:rPr>
          <w:rStyle w:val="Emphasis"/>
          <w:highlight w:val="cyan"/>
        </w:rPr>
        <w:t>internal transformation</w:t>
      </w:r>
      <w:r w:rsidRPr="0023169F">
        <w:rPr>
          <w:u w:val="single"/>
        </w:rPr>
        <w:t xml:space="preserve"> of the mind </w:t>
      </w:r>
      <w:r w:rsidRPr="0023169F">
        <w:rPr>
          <w:highlight w:val="cyan"/>
          <w:u w:val="single"/>
        </w:rPr>
        <w:t xml:space="preserve">of </w:t>
      </w:r>
      <w:r w:rsidRPr="0023169F">
        <w:rPr>
          <w:rStyle w:val="Emphasis"/>
          <w:highlight w:val="cyan"/>
        </w:rPr>
        <w:t>subjectivity</w:t>
      </w:r>
      <w:r w:rsidRPr="0023169F">
        <w:rPr>
          <w:sz w:val="16"/>
        </w:rPr>
        <w:t xml:space="preserve">—as demonstrated in the Buddha’s ontological and ethical break from the Brahmanical caste system. Therefore, in order to have true freedom, as Nishitani argues, </w:t>
      </w:r>
      <w:r w:rsidRPr="0023169F">
        <w:rPr>
          <w:u w:val="single"/>
        </w:rPr>
        <w:t>there must be a truly realized self that</w:t>
      </w:r>
      <w:r w:rsidRPr="0023169F">
        <w:rPr>
          <w:sz w:val="16"/>
        </w:rPr>
        <w:t xml:space="preserve"> has managed to </w:t>
      </w:r>
      <w:r w:rsidRPr="0023169F">
        <w:rPr>
          <w:u w:val="single"/>
        </w:rPr>
        <w:t xml:space="preserve">turn itself into a </w:t>
      </w:r>
      <w:r w:rsidRPr="0023169F">
        <w:rPr>
          <w:rStyle w:val="Emphasis"/>
        </w:rPr>
        <w:t>selfless nothing</w:t>
      </w:r>
      <w:r w:rsidRPr="0023169F">
        <w:rPr>
          <w:sz w:val="16"/>
        </w:rPr>
        <w:t xml:space="preserve"> while doing the task of serving others. </w:t>
      </w:r>
      <w:r w:rsidRPr="0023169F">
        <w:rPr>
          <w:highlight w:val="cyan"/>
          <w:u w:val="single"/>
        </w:rPr>
        <w:t>Otherwise</w:t>
      </w:r>
      <w:r w:rsidRPr="0023169F">
        <w:rPr>
          <w:u w:val="single"/>
        </w:rPr>
        <w:t>, what</w:t>
      </w:r>
      <w:r w:rsidRPr="0023169F">
        <w:rPr>
          <w:sz w:val="16"/>
        </w:rPr>
        <w:t xml:space="preserve"> one </w:t>
      </w:r>
      <w:r w:rsidRPr="0023169F">
        <w:rPr>
          <w:u w:val="single"/>
        </w:rPr>
        <w:t>is left</w:t>
      </w:r>
      <w:r w:rsidRPr="0023169F">
        <w:rPr>
          <w:sz w:val="16"/>
        </w:rPr>
        <w:t xml:space="preserve"> with </w:t>
      </w:r>
      <w:r w:rsidRPr="0023169F">
        <w:rPr>
          <w:highlight w:val="cyan"/>
          <w:u w:val="single"/>
        </w:rPr>
        <w:t xml:space="preserve">is an </w:t>
      </w:r>
      <w:r w:rsidRPr="0023169F">
        <w:rPr>
          <w:rStyle w:val="Emphasis"/>
          <w:highlight w:val="cyan"/>
        </w:rPr>
        <w:t>idealized democratic liberal doctrine</w:t>
      </w:r>
      <w:r w:rsidRPr="0023169F">
        <w:rPr>
          <w:highlight w:val="cyan"/>
          <w:u w:val="single"/>
        </w:rPr>
        <w:t xml:space="preserve"> that</w:t>
      </w:r>
      <w:r w:rsidRPr="0023169F">
        <w:rPr>
          <w:u w:val="single"/>
        </w:rPr>
        <w:t xml:space="preserve"> romanticizes equality to the point of </w:t>
      </w:r>
      <w:r w:rsidRPr="0023169F">
        <w:rPr>
          <w:rStyle w:val="Emphasis"/>
          <w:highlight w:val="cyan"/>
        </w:rPr>
        <w:t>erasing individual uniqueness</w:t>
      </w:r>
      <w:r w:rsidRPr="0023169F">
        <w:rPr>
          <w:u w:val="single"/>
        </w:rPr>
        <w:t xml:space="preserve"> in exchange for a </w:t>
      </w:r>
      <w:r w:rsidRPr="0023169F">
        <w:rPr>
          <w:rStyle w:val="Emphasis"/>
        </w:rPr>
        <w:t>conformist</w:t>
      </w:r>
      <w:r w:rsidRPr="0023169F">
        <w:rPr>
          <w:u w:val="single"/>
        </w:rPr>
        <w:t xml:space="preserve"> society</w:t>
      </w:r>
      <w:r w:rsidRPr="0023169F">
        <w:rPr>
          <w:sz w:val="16"/>
        </w:rPr>
        <w:t xml:space="preserve"> based on mediocrity.</w:t>
      </w:r>
    </w:p>
    <w:p w14:paraId="6F388D1F" w14:textId="77777777" w:rsidR="00712059" w:rsidRPr="0023169F" w:rsidRDefault="00712059" w:rsidP="00712059">
      <w:pPr>
        <w:rPr>
          <w:sz w:val="16"/>
        </w:rPr>
      </w:pPr>
      <w:r w:rsidRPr="0023169F">
        <w:rPr>
          <w:sz w:val="16"/>
        </w:rPr>
        <w:t xml:space="preserve">Apart from his critique of liberalism, Nishitani launches a critique against the “progressive” movements that dominated Western intellectual history throughout the twentieth century. The argument Nishitani puts forth is that “progressivism,” especially that of Marxism, saw the crisis of atomic warfare caused by capitalism as only resolvable through a social revolution, which ultimately creates a black and white vision of the future that reverses the roles of the exploiter and the exploited. By elevating the proletarian and subordinating the bourgeois, the exploited in the previous arrangement becomes the new exploiter in the emancipated relationship because any notion of emptiness that could serve as the source for radically transforming the proletariats and bourgeois from the inside-outward is papered over.59 When change is forced outward, </w:t>
      </w:r>
      <w:r w:rsidRPr="0023169F">
        <w:rPr>
          <w:u w:val="single"/>
        </w:rPr>
        <w:t xml:space="preserve">the </w:t>
      </w:r>
      <w:r w:rsidRPr="0023169F">
        <w:rPr>
          <w:rStyle w:val="Emphasis"/>
        </w:rPr>
        <w:t>motivation</w:t>
      </w:r>
      <w:r w:rsidRPr="0023169F">
        <w:rPr>
          <w:u w:val="single"/>
        </w:rPr>
        <w:t xml:space="preserve"> is less about </w:t>
      </w:r>
      <w:r w:rsidRPr="0023169F">
        <w:rPr>
          <w:rStyle w:val="Emphasis"/>
        </w:rPr>
        <w:t>freeing</w:t>
      </w:r>
      <w:r w:rsidRPr="0023169F">
        <w:rPr>
          <w:u w:val="single"/>
        </w:rPr>
        <w:t xml:space="preserve"> all sentient beings from </w:t>
      </w:r>
      <w:r w:rsidRPr="0023169F">
        <w:rPr>
          <w:rStyle w:val="Emphasis"/>
        </w:rPr>
        <w:t>suffering</w:t>
      </w:r>
      <w:r w:rsidRPr="0023169F">
        <w:rPr>
          <w:u w:val="single"/>
        </w:rPr>
        <w:t>, but</w:t>
      </w:r>
      <w:r w:rsidRPr="0023169F">
        <w:rPr>
          <w:sz w:val="16"/>
        </w:rPr>
        <w:t xml:space="preserve"> rather </w:t>
      </w:r>
      <w:r w:rsidRPr="0023169F">
        <w:rPr>
          <w:u w:val="single"/>
        </w:rPr>
        <w:t xml:space="preserve">ensuring that the </w:t>
      </w:r>
      <w:r w:rsidRPr="0023169F">
        <w:rPr>
          <w:rStyle w:val="Emphasis"/>
        </w:rPr>
        <w:t>exploiters</w:t>
      </w:r>
      <w:r w:rsidRPr="0023169F">
        <w:rPr>
          <w:u w:val="single"/>
        </w:rPr>
        <w:t xml:space="preserve"> will experience justice</w:t>
      </w:r>
      <w:r w:rsidRPr="0023169F">
        <w:rPr>
          <w:sz w:val="16"/>
        </w:rPr>
        <w:t xml:space="preserve"> under a new universal law or new socio-political arrangement.</w:t>
      </w:r>
    </w:p>
    <w:p w14:paraId="678ADB81" w14:textId="77777777" w:rsidR="00712059" w:rsidRPr="0023169F" w:rsidRDefault="00712059" w:rsidP="00712059">
      <w:pPr>
        <w:rPr>
          <w:sz w:val="16"/>
        </w:rPr>
      </w:pPr>
      <w:r w:rsidRPr="0023169F">
        <w:rPr>
          <w:sz w:val="16"/>
        </w:rPr>
        <w:t xml:space="preserve">The issue Nishitani is highlighting here falls in line with the same complaint he has with any standpoint that seeks to justify ideals through an “attachments to law.”60 That all theories, ideologies, and laws are subject to the fundamental problem the Buddha lectured on—namely the problem of ignorance around one’s attachment to self and other. The progressive movement is no exception, especially because </w:t>
      </w:r>
      <w:r w:rsidRPr="0023169F">
        <w:rPr>
          <w:highlight w:val="cyan"/>
          <w:u w:val="single"/>
        </w:rPr>
        <w:t xml:space="preserve">there is </w:t>
      </w:r>
      <w:r w:rsidRPr="0023169F">
        <w:rPr>
          <w:rStyle w:val="Emphasis"/>
          <w:highlight w:val="cyan"/>
        </w:rPr>
        <w:t>nothing genuine</w:t>
      </w:r>
      <w:r w:rsidRPr="0023169F">
        <w:rPr>
          <w:u w:val="single"/>
        </w:rPr>
        <w:t xml:space="preserve"> </w:t>
      </w:r>
      <w:r w:rsidRPr="0023169F">
        <w:rPr>
          <w:sz w:val="16"/>
        </w:rPr>
        <w:t xml:space="preserve">nor authentic </w:t>
      </w:r>
      <w:r w:rsidRPr="0023169F">
        <w:rPr>
          <w:highlight w:val="cyan"/>
          <w:u w:val="single"/>
        </w:rPr>
        <w:t xml:space="preserve">about </w:t>
      </w:r>
      <w:r w:rsidRPr="0023169F">
        <w:rPr>
          <w:rStyle w:val="Emphasis"/>
          <w:highlight w:val="cyan"/>
        </w:rPr>
        <w:t>coercing subjectivity</w:t>
      </w:r>
      <w:r w:rsidRPr="0023169F">
        <w:rPr>
          <w:highlight w:val="cyan"/>
          <w:u w:val="single"/>
        </w:rPr>
        <w:t xml:space="preserve"> into</w:t>
      </w:r>
      <w:r w:rsidRPr="0023169F">
        <w:rPr>
          <w:u w:val="single"/>
        </w:rPr>
        <w:t xml:space="preserve"> an absolute state of </w:t>
      </w:r>
      <w:r w:rsidRPr="0023169F">
        <w:rPr>
          <w:highlight w:val="cyan"/>
          <w:u w:val="single"/>
        </w:rPr>
        <w:t>equality</w:t>
      </w:r>
      <w:r w:rsidRPr="0023169F">
        <w:rPr>
          <w:sz w:val="16"/>
        </w:rPr>
        <w:t>. Nishitani’s point is that in the very pursuit of making an absolute state of equality a reality for all, socialism can quickly turn into totalitarianism because “when subordination to a universal proves incapable of absorbing the totality of the freedom of the private, individual self, we may find the very breath being squeezed out of individual freedom in the irate attempt to enforce equality.”61 This is exactly what happens in revolutions where violence is used to force the ideas of history.</w:t>
      </w:r>
    </w:p>
    <w:p w14:paraId="5122D195" w14:textId="34095DB5" w:rsidR="00712059" w:rsidRPr="0023169F" w:rsidRDefault="00712059" w:rsidP="00712059">
      <w:pPr>
        <w:rPr>
          <w:sz w:val="16"/>
        </w:rPr>
      </w:pPr>
      <w:r w:rsidRPr="0023169F">
        <w:rPr>
          <w:sz w:val="16"/>
        </w:rPr>
        <w:t xml:space="preserve">However, one can see this problem of “attachment of law” in the case of liberalism as well: that in the very demand for enforcing a system of human rights is the universalization of a law that requires the subordination of the individual’s will. The problem emerges when the freedom of subjectivity is further and further emphasized to bring unity to the universal law. </w:t>
      </w:r>
      <w:r w:rsidRPr="0023169F">
        <w:rPr>
          <w:u w:val="single"/>
        </w:rPr>
        <w:t xml:space="preserve">If the </w:t>
      </w:r>
      <w:r w:rsidRPr="0023169F">
        <w:rPr>
          <w:rStyle w:val="Emphasis"/>
        </w:rPr>
        <w:t>universalization of liberalism</w:t>
      </w:r>
      <w:r w:rsidRPr="0023169F">
        <w:rPr>
          <w:u w:val="single"/>
        </w:rPr>
        <w:t xml:space="preserve"> is to be enacted</w:t>
      </w:r>
      <w:r w:rsidRPr="0023169F">
        <w:rPr>
          <w:sz w:val="16"/>
        </w:rPr>
        <w:t xml:space="preserve"> and preserved, </w:t>
      </w:r>
      <w:r w:rsidRPr="0023169F">
        <w:rPr>
          <w:u w:val="single"/>
        </w:rPr>
        <w:t xml:space="preserve">the </w:t>
      </w:r>
      <w:r w:rsidRPr="0023169F">
        <w:rPr>
          <w:rStyle w:val="Emphasis"/>
        </w:rPr>
        <w:t>state</w:t>
      </w:r>
      <w:r w:rsidRPr="0023169F">
        <w:rPr>
          <w:sz w:val="16"/>
        </w:rPr>
        <w:t xml:space="preserve">, reason, or God </w:t>
      </w:r>
      <w:r w:rsidRPr="0023169F">
        <w:rPr>
          <w:u w:val="single"/>
        </w:rPr>
        <w:t xml:space="preserve">must act as the </w:t>
      </w:r>
      <w:r w:rsidRPr="0023169F">
        <w:rPr>
          <w:rStyle w:val="Emphasis"/>
        </w:rPr>
        <w:t>mediator between individuals</w:t>
      </w:r>
      <w:r w:rsidRPr="0023169F">
        <w:rPr>
          <w:sz w:val="16"/>
        </w:rPr>
        <w:t xml:space="preserve">, which means </w:t>
      </w:r>
      <w:r w:rsidRPr="0023169F">
        <w:rPr>
          <w:u w:val="single"/>
        </w:rPr>
        <w:t>subjectivity has to give up part of itself</w:t>
      </w:r>
      <w:r w:rsidRPr="0023169F">
        <w:rPr>
          <w:sz w:val="16"/>
        </w:rPr>
        <w:t xml:space="preserve"> so that freedom and equality can be achieved. Within this arrangement, </w:t>
      </w:r>
      <w:r w:rsidRPr="0023169F">
        <w:rPr>
          <w:u w:val="single"/>
        </w:rPr>
        <w:t xml:space="preserve">freedom and equality are </w:t>
      </w:r>
      <w:r w:rsidRPr="0023169F">
        <w:rPr>
          <w:rStyle w:val="Emphasis"/>
        </w:rPr>
        <w:t>forever imperfect</w:t>
      </w:r>
      <w:r w:rsidRPr="0023169F">
        <w:rPr>
          <w:u w:val="single"/>
        </w:rPr>
        <w:t xml:space="preserve"> because “</w:t>
      </w:r>
      <w:r w:rsidRPr="0023169F">
        <w:rPr>
          <w:highlight w:val="cyan"/>
          <w:u w:val="single"/>
        </w:rPr>
        <w:t>the</w:t>
      </w:r>
      <w:r w:rsidRPr="0023169F">
        <w:rPr>
          <w:sz w:val="16"/>
        </w:rPr>
        <w:t xml:space="preserve"> power of the </w:t>
      </w:r>
      <w:r w:rsidRPr="0023169F">
        <w:rPr>
          <w:highlight w:val="cyan"/>
          <w:u w:val="single"/>
        </w:rPr>
        <w:t>state and its laws can never fully succeed in transforming the wolf into a sheep</w:t>
      </w:r>
      <w:r w:rsidRPr="0023169F">
        <w:rPr>
          <w:sz w:val="16"/>
        </w:rPr>
        <w:t xml:space="preserve">, and </w:t>
      </w:r>
      <w:r w:rsidRPr="0023169F">
        <w:rPr>
          <w:u w:val="single"/>
        </w:rPr>
        <w:t>from time to time the wolf will act as a wolf</w:t>
      </w:r>
      <w:r w:rsidRPr="0023169F">
        <w:rPr>
          <w:sz w:val="16"/>
        </w:rPr>
        <w:t xml:space="preserve">.”63 This is </w:t>
      </w:r>
      <w:r w:rsidRPr="0023169F">
        <w:rPr>
          <w:u w:val="single"/>
        </w:rPr>
        <w:t xml:space="preserve">a classic case of </w:t>
      </w:r>
      <w:r w:rsidRPr="0023169F">
        <w:rPr>
          <w:highlight w:val="cyan"/>
          <w:u w:val="single"/>
        </w:rPr>
        <w:t xml:space="preserve">prioritizing the universal at the </w:t>
      </w:r>
      <w:r w:rsidRPr="0023169F">
        <w:rPr>
          <w:rStyle w:val="Emphasis"/>
          <w:highlight w:val="cyan"/>
        </w:rPr>
        <w:t>expense of the particular</w:t>
      </w:r>
      <w:r w:rsidRPr="0023169F">
        <w:rPr>
          <w:sz w:val="16"/>
        </w:rPr>
        <w:t xml:space="preserve">. Nishitani insists there is a “natural logical slip” to move from the liberal doctrine to that of anarchy in the pursuit of justifying the freedom of subjectivity within the universal frame of equality and freedom, which would require a conceptual raising or elevation of subjectivity to a higher plane to make the universal exist in reality. But the “natural state” of individual freedom within an anarchist formation is really just a weakening or dissolution of the law based on a liberal view of the self. </w:t>
      </w:r>
      <w:r w:rsidRPr="0023169F">
        <w:rPr>
          <w:u w:val="single"/>
        </w:rPr>
        <w:t xml:space="preserve">Without the </w:t>
      </w:r>
      <w:r w:rsidRPr="0023169F">
        <w:rPr>
          <w:rStyle w:val="Emphasis"/>
        </w:rPr>
        <w:t>internal transformation</w:t>
      </w:r>
      <w:r w:rsidRPr="0023169F">
        <w:rPr>
          <w:u w:val="single"/>
        </w:rPr>
        <w:t xml:space="preserve"> of subjectivity</w:t>
      </w:r>
      <w:r w:rsidRPr="0023169F">
        <w:rPr>
          <w:sz w:val="16"/>
        </w:rPr>
        <w:t xml:space="preserve"> to an existence </w:t>
      </w:r>
      <w:r w:rsidRPr="0023169F">
        <w:rPr>
          <w:u w:val="single"/>
        </w:rPr>
        <w:t xml:space="preserve">that transcends </w:t>
      </w:r>
      <w:r w:rsidRPr="0023169F">
        <w:rPr>
          <w:rStyle w:val="Emphasis"/>
        </w:rPr>
        <w:t>attachment</w:t>
      </w:r>
      <w:r w:rsidRPr="0023169F">
        <w:rPr>
          <w:u w:val="single"/>
        </w:rPr>
        <w:t xml:space="preserve"> or </w:t>
      </w:r>
      <w:r w:rsidRPr="0023169F">
        <w:rPr>
          <w:rStyle w:val="Emphasis"/>
        </w:rPr>
        <w:t>reification</w:t>
      </w:r>
      <w:r w:rsidRPr="0023169F">
        <w:rPr>
          <w:u w:val="single"/>
        </w:rPr>
        <w:t>, there is no</w:t>
      </w:r>
      <w:r w:rsidRPr="0023169F">
        <w:rPr>
          <w:sz w:val="16"/>
        </w:rPr>
        <w:t xml:space="preserve"> possibility to attain </w:t>
      </w:r>
      <w:r w:rsidRPr="0023169F">
        <w:rPr>
          <w:u w:val="single"/>
        </w:rPr>
        <w:t>freedom</w:t>
      </w:r>
      <w:r w:rsidRPr="0023169F">
        <w:rPr>
          <w:sz w:val="16"/>
        </w:rPr>
        <w:t xml:space="preserve"> that is absolutely individualized.64 The promise of freedom within any abstract or idealized model expects too much from a finite subjectivity—which at times acts “civilized” and at other times acts as a “wolf”; therefore, as Nishitani suggests here, in the state of “unfreedom,” like </w:t>
      </w:r>
      <w:r w:rsidRPr="0023169F">
        <w:rPr>
          <w:u w:val="single"/>
        </w:rPr>
        <w:t>in any liberal</w:t>
      </w:r>
      <w:r w:rsidRPr="0023169F">
        <w:rPr>
          <w:sz w:val="16"/>
        </w:rPr>
        <w:t xml:space="preserve"> (or Marxist for that matter) </w:t>
      </w:r>
      <w:r w:rsidRPr="0023169F">
        <w:rPr>
          <w:u w:val="single"/>
        </w:rPr>
        <w:t xml:space="preserve">formation, </w:t>
      </w:r>
      <w:r w:rsidRPr="0023169F">
        <w:rPr>
          <w:highlight w:val="cyan"/>
          <w:u w:val="single"/>
        </w:rPr>
        <w:t>subjectivity</w:t>
      </w:r>
      <w:r w:rsidRPr="0023169F">
        <w:rPr>
          <w:u w:val="single"/>
        </w:rPr>
        <w:t xml:space="preserve"> is often </w:t>
      </w:r>
      <w:r w:rsidRPr="0023169F">
        <w:rPr>
          <w:highlight w:val="cyan"/>
          <w:u w:val="single"/>
        </w:rPr>
        <w:t xml:space="preserve">driven to </w:t>
      </w:r>
      <w:r w:rsidRPr="0023169F">
        <w:rPr>
          <w:rStyle w:val="Emphasis"/>
          <w:highlight w:val="cyan"/>
        </w:rPr>
        <w:t>violence</w:t>
      </w:r>
      <w:r w:rsidRPr="0023169F">
        <w:rPr>
          <w:highlight w:val="cyan"/>
          <w:u w:val="single"/>
        </w:rPr>
        <w:t xml:space="preserve"> in</w:t>
      </w:r>
      <w:r w:rsidRPr="0023169F">
        <w:rPr>
          <w:u w:val="single"/>
        </w:rPr>
        <w:t xml:space="preserve"> its commitment to </w:t>
      </w:r>
      <w:r w:rsidRPr="0023169F">
        <w:rPr>
          <w:rStyle w:val="Emphasis"/>
          <w:highlight w:val="cyan"/>
        </w:rPr>
        <w:t>policing universal laws</w:t>
      </w:r>
      <w:r w:rsidRPr="0023169F">
        <w:rPr>
          <w:sz w:val="16"/>
        </w:rPr>
        <w:t xml:space="preserve">, </w:t>
      </w:r>
      <w:r w:rsidRPr="0023169F">
        <w:rPr>
          <w:u w:val="single"/>
        </w:rPr>
        <w:t>without</w:t>
      </w:r>
      <w:r w:rsidRPr="0023169F">
        <w:rPr>
          <w:sz w:val="16"/>
        </w:rPr>
        <w:t xml:space="preserve"> any </w:t>
      </w:r>
      <w:r w:rsidRPr="0023169F">
        <w:rPr>
          <w:u w:val="single"/>
        </w:rPr>
        <w:t>awareness of</w:t>
      </w:r>
      <w:r w:rsidRPr="0023169F">
        <w:rPr>
          <w:sz w:val="16"/>
        </w:rPr>
        <w:t xml:space="preserve"> its </w:t>
      </w:r>
      <w:r w:rsidRPr="0023169F">
        <w:rPr>
          <w:rStyle w:val="Emphasis"/>
        </w:rPr>
        <w:t>underlying nihilism</w:t>
      </w:r>
      <w:r w:rsidRPr="0023169F">
        <w:rPr>
          <w:sz w:val="16"/>
        </w:rPr>
        <w:t>.</w:t>
      </w:r>
    </w:p>
    <w:p w14:paraId="6AB0B759" w14:textId="71E160A7" w:rsidR="0061184E" w:rsidRPr="0023169F" w:rsidRDefault="0061184E" w:rsidP="0061184E">
      <w:pPr>
        <w:pStyle w:val="Heading4"/>
        <w:rPr>
          <w:rFonts w:ascii="Times New Roman" w:hAnsi="Times New Roman" w:cs="Times New Roman"/>
        </w:rPr>
      </w:pPr>
      <w:r w:rsidRPr="0023169F">
        <w:lastRenderedPageBreak/>
        <w:t>The sacred is what cannot be owned.</w:t>
      </w:r>
      <w:r w:rsidRPr="0023169F">
        <w:br/>
        <w:t>The body of black sociality is an open wound and an open church</w:t>
      </w:r>
      <w:r w:rsidRPr="0023169F">
        <w:br/>
        <w:t>it bleeds and blesses in the same motion.</w:t>
      </w:r>
    </w:p>
    <w:p w14:paraId="2CAB6592" w14:textId="77777777" w:rsidR="00CB57DC" w:rsidRDefault="0061184E" w:rsidP="0061184E">
      <w:pPr>
        <w:pStyle w:val="Heading4"/>
      </w:pPr>
      <w:r w:rsidRPr="0023169F">
        <w:t>Every system runs on waste,</w:t>
      </w:r>
      <w:r w:rsidRPr="0023169F">
        <w:br/>
        <w:t>and that the sacred begins where profit ends.</w:t>
      </w:r>
      <w:r w:rsidRPr="0023169F">
        <w:br/>
        <w:t>But the modern state calls that waste “crime.”</w:t>
      </w:r>
      <w:r w:rsidRPr="0023169F">
        <w:br/>
        <w:t>It polices the sacred.</w:t>
      </w:r>
    </w:p>
    <w:p w14:paraId="1876BC8F" w14:textId="4664607D" w:rsidR="0061184E" w:rsidRPr="0023169F" w:rsidRDefault="0061184E" w:rsidP="0061184E">
      <w:pPr>
        <w:pStyle w:val="Heading4"/>
      </w:pPr>
      <w:r w:rsidRPr="0023169F">
        <w:t>It handcuffs the general economy.</w:t>
      </w:r>
    </w:p>
    <w:p w14:paraId="1E2C6AA8" w14:textId="448F2C85" w:rsidR="0061184E" w:rsidRPr="0023169F" w:rsidRDefault="0061184E" w:rsidP="0061184E">
      <w:pPr>
        <w:pStyle w:val="Heading4"/>
      </w:pPr>
      <w:r w:rsidRPr="0023169F">
        <w:t xml:space="preserve">Blackness is the proof that expenditure precedes production </w:t>
      </w:r>
      <w:r w:rsidRPr="0023169F">
        <w:br/>
        <w:t>that being is born from burning.</w:t>
      </w:r>
      <w:r w:rsidRPr="0023169F">
        <w:br/>
        <w:t>To labor is to survive</w:t>
      </w:r>
      <w:r w:rsidR="00CB57DC">
        <w:t>.</w:t>
      </w:r>
      <w:r w:rsidRPr="0023169F">
        <w:br/>
        <w:t>to work is to vanish.</w:t>
      </w:r>
      <w:r w:rsidRPr="0023169F">
        <w:br/>
        <w:t>We choose neither.</w:t>
      </w:r>
      <w:r w:rsidRPr="0023169F">
        <w:br/>
        <w:t>We choose to waste ourselves into freedom.</w:t>
      </w:r>
    </w:p>
    <w:p w14:paraId="71E3732C" w14:textId="77777777" w:rsidR="00712059" w:rsidRPr="0023169F" w:rsidRDefault="00712059" w:rsidP="00712059">
      <w:r w:rsidRPr="0023169F">
        <w:rPr>
          <w:rStyle w:val="Style13ptBold"/>
        </w:rPr>
        <w:t>Winters 22</w:t>
      </w:r>
      <w:r w:rsidRPr="0023169F">
        <w:rPr>
          <w:sz w:val="16"/>
          <w:szCs w:val="16"/>
        </w:rPr>
        <w:t xml:space="preserve"> </w:t>
      </w:r>
      <w:r w:rsidRPr="0023169F">
        <w:rPr>
          <w:sz w:val="18"/>
          <w:szCs w:val="18"/>
        </w:rPr>
        <w:t>Assistant Professor of Religious Studies at Duke University 2k16 Joseph R [“Between Ecstasy and Abjection: Black Studies and the Excessive Sacred” Religious Studies Review 2022 Rice University]//Mberhe</w:t>
      </w:r>
    </w:p>
    <w:p w14:paraId="346BA0B6" w14:textId="0FC4857D" w:rsidR="000651DF" w:rsidRPr="00D05699" w:rsidRDefault="00712059" w:rsidP="00D05699">
      <w:pPr>
        <w:rPr>
          <w:sz w:val="16"/>
        </w:rPr>
      </w:pPr>
      <w:r w:rsidRPr="0023169F">
        <w:rPr>
          <w:sz w:val="16"/>
        </w:rPr>
        <w:t xml:space="preserve">Georges Bataille takes up the ambiguity of the sacred in his work. In Theory of Religion, where Bataille lucidly develops these ideas, the French author seems to make a rather stark distinction between the sacred and the profane modes of being. </w:t>
      </w:r>
      <w:r w:rsidRPr="0023169F">
        <w:rPr>
          <w:rStyle w:val="StyleUnderline"/>
        </w:rPr>
        <w:t xml:space="preserve">For Bataille, </w:t>
      </w:r>
      <w:r w:rsidRPr="0023169F">
        <w:rPr>
          <w:rStyle w:val="StyleUnderline"/>
          <w:highlight w:val="cyan"/>
        </w:rPr>
        <w:t>the profane realm is marked by</w:t>
      </w:r>
      <w:r w:rsidRPr="0023169F">
        <w:rPr>
          <w:rStyle w:val="StyleUnderline"/>
        </w:rPr>
        <w:t xml:space="preserve"> what he calls </w:t>
      </w:r>
      <w:r w:rsidRPr="0023169F">
        <w:rPr>
          <w:rStyle w:val="StyleUnderline"/>
          <w:highlight w:val="cyan"/>
        </w:rPr>
        <w:t>dis- continuity</w:t>
      </w:r>
      <w:r w:rsidRPr="0023169F">
        <w:rPr>
          <w:rStyle w:val="StyleUnderline"/>
        </w:rPr>
        <w:t xml:space="preserve"> or lack of intimacy, instrumental reasoning, and the deferral of pleasure.</w:t>
      </w:r>
      <w:r w:rsidRPr="0023169F">
        <w:rPr>
          <w:sz w:val="16"/>
        </w:rPr>
        <w:t xml:space="preserve"> </w:t>
      </w:r>
      <w:r w:rsidRPr="0023169F">
        <w:rPr>
          <w:rStyle w:val="Emphasis"/>
        </w:rPr>
        <w:t xml:space="preserve">Within this domain, </w:t>
      </w:r>
      <w:r w:rsidRPr="0023169F">
        <w:rPr>
          <w:rStyle w:val="Emphasis"/>
          <w:highlight w:val="cyan"/>
        </w:rPr>
        <w:t>human</w:t>
      </w:r>
      <w:r w:rsidRPr="0023169F">
        <w:rPr>
          <w:rStyle w:val="Emphasis"/>
        </w:rPr>
        <w:t xml:space="preserve"> selves </w:t>
      </w:r>
      <w:r w:rsidRPr="0023169F">
        <w:rPr>
          <w:rStyle w:val="Emphasis"/>
          <w:highlight w:val="cyan"/>
        </w:rPr>
        <w:t>treat</w:t>
      </w:r>
      <w:r w:rsidRPr="0023169F">
        <w:rPr>
          <w:rStyle w:val="Emphasis"/>
        </w:rPr>
        <w:t xml:space="preserve"> human and non-human </w:t>
      </w:r>
      <w:r w:rsidRPr="0023169F">
        <w:rPr>
          <w:rStyle w:val="Emphasis"/>
          <w:highlight w:val="cyan"/>
        </w:rPr>
        <w:t xml:space="preserve">beings as </w:t>
      </w:r>
      <w:r w:rsidRPr="0023169F">
        <w:rPr>
          <w:rStyle w:val="Emphasis"/>
        </w:rPr>
        <w:t xml:space="preserve">useful </w:t>
      </w:r>
      <w:r w:rsidRPr="0023169F">
        <w:rPr>
          <w:rStyle w:val="Emphasis"/>
          <w:highlight w:val="cyan"/>
        </w:rPr>
        <w:t>objects for future- oriented schemes and</w:t>
      </w:r>
      <w:r w:rsidRPr="0023169F">
        <w:rPr>
          <w:rStyle w:val="Emphasis"/>
        </w:rPr>
        <w:t xml:space="preserve"> projects. In other words, I </w:t>
      </w:r>
      <w:r w:rsidRPr="0023169F">
        <w:rPr>
          <w:rStyle w:val="Emphasis"/>
          <w:highlight w:val="cyan"/>
        </w:rPr>
        <w:t>relate to</w:t>
      </w:r>
      <w:r w:rsidRPr="0023169F">
        <w:rPr>
          <w:rStyle w:val="Emphasis"/>
        </w:rPr>
        <w:t xml:space="preserve"> and interact with </w:t>
      </w:r>
      <w:r w:rsidRPr="0023169F">
        <w:rPr>
          <w:rStyle w:val="Emphasis"/>
          <w:highlight w:val="cyan"/>
        </w:rPr>
        <w:t>others insofar as they support</w:t>
      </w:r>
      <w:r w:rsidRPr="0023169F">
        <w:rPr>
          <w:rStyle w:val="Emphasis"/>
        </w:rPr>
        <w:t xml:space="preserve"> and buttress </w:t>
      </w:r>
      <w:r w:rsidRPr="0023169F">
        <w:rPr>
          <w:rStyle w:val="Emphasis"/>
          <w:highlight w:val="cyan"/>
        </w:rPr>
        <w:t>my</w:t>
      </w:r>
      <w:r w:rsidRPr="0023169F">
        <w:rPr>
          <w:rStyle w:val="Emphasis"/>
        </w:rPr>
        <w:t xml:space="preserve"> </w:t>
      </w:r>
      <w:r w:rsidRPr="0023169F">
        <w:rPr>
          <w:rStyle w:val="Emphasis"/>
          <w:highlight w:val="cyan"/>
        </w:rPr>
        <w:t>sense of becoming a coherent self, enduring into an endless future</w:t>
      </w:r>
      <w:r w:rsidRPr="0023169F">
        <w:rPr>
          <w:rStyle w:val="Emphasis"/>
        </w:rPr>
        <w:t>.</w:t>
      </w:r>
      <w:r w:rsidRPr="0023169F">
        <w:rPr>
          <w:sz w:val="16"/>
        </w:rPr>
        <w:t xml:space="preserve"> While this investment in a coherent self that treats the world in an instrumental manner is all too human and ines- capable, Bataille suggests that it prevents the kind of intimacy that humans long for.</w:t>
      </w:r>
      <w:r w:rsidRPr="0023169F">
        <w:rPr>
          <w:rStyle w:val="Emphasis"/>
        </w:rPr>
        <w:t xml:space="preserve"> For Bataille, the </w:t>
      </w:r>
      <w:r w:rsidRPr="0023169F">
        <w:rPr>
          <w:rStyle w:val="Emphasis"/>
          <w:highlight w:val="cyan"/>
        </w:rPr>
        <w:t>sacred realm is asso- ciated</w:t>
      </w:r>
      <w:r w:rsidRPr="0023169F">
        <w:rPr>
          <w:rStyle w:val="Emphasis"/>
        </w:rPr>
        <w:t xml:space="preserve"> </w:t>
      </w:r>
      <w:r w:rsidRPr="0023169F">
        <w:rPr>
          <w:rStyle w:val="Emphasis"/>
          <w:highlight w:val="cyan"/>
        </w:rPr>
        <w:t>with</w:t>
      </w:r>
      <w:r w:rsidRPr="0023169F">
        <w:rPr>
          <w:rStyle w:val="Emphasis"/>
        </w:rPr>
        <w:t xml:space="preserve"> the possibility of </w:t>
      </w:r>
      <w:r w:rsidRPr="0023169F">
        <w:rPr>
          <w:rStyle w:val="Emphasis"/>
          <w:highlight w:val="cyan"/>
        </w:rPr>
        <w:t>intimate relationships</w:t>
      </w:r>
      <w:r w:rsidRPr="0023169F">
        <w:rPr>
          <w:rStyle w:val="Emphasis"/>
        </w:rPr>
        <w:t xml:space="preserve"> with oth- ers, self-undermining encounters </w:t>
      </w:r>
      <w:r w:rsidRPr="0023169F">
        <w:rPr>
          <w:rStyle w:val="Emphasis"/>
          <w:highlight w:val="cyan"/>
        </w:rPr>
        <w:t>that are marked</w:t>
      </w:r>
      <w:r w:rsidRPr="0023169F">
        <w:rPr>
          <w:rStyle w:val="Emphasis"/>
        </w:rPr>
        <w:t xml:space="preserve"> </w:t>
      </w:r>
      <w:r w:rsidRPr="0023169F">
        <w:rPr>
          <w:rStyle w:val="Emphasis"/>
          <w:highlight w:val="cyan"/>
        </w:rPr>
        <w:t>by excess</w:t>
      </w:r>
      <w:r w:rsidRPr="0023169F">
        <w:rPr>
          <w:rStyle w:val="Emphasis"/>
        </w:rPr>
        <w:t>, vulnerability, and anguish.</w:t>
      </w:r>
      <w:r w:rsidRPr="0023169F">
        <w:rPr>
          <w:sz w:val="16"/>
        </w:rPr>
        <w:t xml:space="preserve"> </w:t>
      </w:r>
      <w:r w:rsidRPr="0023169F">
        <w:rPr>
          <w:rStyle w:val="Emphasis"/>
          <w:highlight w:val="cyan"/>
        </w:rPr>
        <w:t>Whereas profane existence is</w:t>
      </w:r>
      <w:r w:rsidRPr="0023169F">
        <w:rPr>
          <w:rStyle w:val="Emphasis"/>
        </w:rPr>
        <w:t xml:space="preserve"> all about </w:t>
      </w:r>
      <w:r w:rsidRPr="0023169F">
        <w:rPr>
          <w:rStyle w:val="Emphasis"/>
          <w:highlight w:val="cyan"/>
        </w:rPr>
        <w:t>production</w:t>
      </w:r>
      <w:r w:rsidRPr="0023169F">
        <w:rPr>
          <w:rStyle w:val="Emphasis"/>
        </w:rPr>
        <w:t xml:space="preserve">, accumulation, and self-preservation, sacred existence includes events, interactions, and practices </w:t>
      </w:r>
      <w:r w:rsidRPr="0023169F">
        <w:rPr>
          <w:rStyle w:val="Emphasis"/>
          <w:highlight w:val="cyan"/>
        </w:rPr>
        <w:t>that lead to the</w:t>
      </w:r>
      <w:r w:rsidRPr="0023169F">
        <w:rPr>
          <w:rStyle w:val="Emphasis"/>
        </w:rPr>
        <w:t xml:space="preserve"> </w:t>
      </w:r>
      <w:r w:rsidRPr="0023169F">
        <w:rPr>
          <w:rStyle w:val="Emphasis"/>
          <w:highlight w:val="cyan"/>
        </w:rPr>
        <w:t>loss</w:t>
      </w:r>
      <w:r w:rsidRPr="0023169F">
        <w:rPr>
          <w:rStyle w:val="Emphasis"/>
        </w:rPr>
        <w:t xml:space="preserve">/expenditure </w:t>
      </w:r>
      <w:r w:rsidRPr="0023169F">
        <w:rPr>
          <w:rStyle w:val="Emphasis"/>
          <w:highlight w:val="cyan"/>
        </w:rPr>
        <w:t>of the</w:t>
      </w:r>
      <w:r w:rsidRPr="0023169F">
        <w:rPr>
          <w:rStyle w:val="Emphasis"/>
        </w:rPr>
        <w:t xml:space="preserve"> coherent </w:t>
      </w:r>
      <w:r w:rsidRPr="0023169F">
        <w:rPr>
          <w:rStyle w:val="Emphasis"/>
          <w:highlight w:val="cyan"/>
        </w:rPr>
        <w:t>self</w:t>
      </w:r>
      <w:r w:rsidRPr="0023169F">
        <w:rPr>
          <w:rStyle w:val="Emphasis"/>
        </w:rPr>
        <w:t xml:space="preserve"> and an open- ing to the painful contradictions that mark our lifeworlds.</w:t>
      </w:r>
      <w:r w:rsidRPr="0023169F">
        <w:rPr>
          <w:sz w:val="16"/>
        </w:rPr>
        <w:t xml:space="preserve"> For Bataille, intimacy between self and other is not devoid of pain and anguish; it is a “disheveled [form of] communication” that includes “despair, madness, love and even more: laughter, dizziness, vertigo, nausea, loss of self to the point of death” (1988, 37). Bataille is very much invested in identifying prac- tices and activities that re-connect us to sacred existence, which provide a sense of intimacy through loss, ecstasy, and anguish. While he in-famously celebrates pre-modern rituals of sacrifice (an occasion where the sacrificing community identifies with the death/loss of the sacrificed body), he is aware that these practices are no longer legitimate in most contemporary communities and contexts. In fact, he claims in Theory of Religion that “the most solemn sacrifice may not be bloody” (1989, 48). </w:t>
      </w:r>
      <w:r w:rsidRPr="0023169F">
        <w:rPr>
          <w:rStyle w:val="StyleUnderline"/>
        </w:rPr>
        <w:t xml:space="preserve">For Bataille, </w:t>
      </w:r>
      <w:r w:rsidRPr="0023169F">
        <w:rPr>
          <w:rStyle w:val="Emphasis"/>
          <w:highlight w:val="cyan"/>
        </w:rPr>
        <w:t>sacrifice alludes to</w:t>
      </w:r>
      <w:r w:rsidRPr="0023169F">
        <w:rPr>
          <w:rStyle w:val="Emphasis"/>
        </w:rPr>
        <w:t xml:space="preserve"> those </w:t>
      </w:r>
      <w:r w:rsidRPr="0023169F">
        <w:rPr>
          <w:rStyle w:val="Emphasis"/>
          <w:highlight w:val="cyan"/>
        </w:rPr>
        <w:t>experiences and events that disrupt our inclination to render the world</w:t>
      </w:r>
      <w:r w:rsidRPr="0023169F">
        <w:rPr>
          <w:rStyle w:val="Emphasis"/>
        </w:rPr>
        <w:t xml:space="preserve"> </w:t>
      </w:r>
      <w:r w:rsidRPr="0023169F">
        <w:rPr>
          <w:rStyle w:val="Emphasis"/>
          <w:highlight w:val="cyan"/>
        </w:rPr>
        <w:t>intelligible,</w:t>
      </w:r>
      <w:r w:rsidRPr="0023169F">
        <w:rPr>
          <w:rStyle w:val="StyleUnderline"/>
          <w:highlight w:val="cyan"/>
        </w:rPr>
        <w:t xml:space="preserve"> to place</w:t>
      </w:r>
      <w:r w:rsidRPr="0023169F">
        <w:rPr>
          <w:rStyle w:val="StyleUnderline"/>
        </w:rPr>
        <w:t xml:space="preserve"> these </w:t>
      </w:r>
      <w:r w:rsidRPr="0023169F">
        <w:rPr>
          <w:rStyle w:val="StyleUnderline"/>
          <w:highlight w:val="cyan"/>
        </w:rPr>
        <w:t>events in</w:t>
      </w:r>
      <w:r w:rsidRPr="0023169F">
        <w:rPr>
          <w:rStyle w:val="StyleUnderline"/>
        </w:rPr>
        <w:t xml:space="preserve"> some </w:t>
      </w:r>
      <w:r w:rsidRPr="0023169F">
        <w:rPr>
          <w:rStyle w:val="StyleUnderline"/>
          <w:highlight w:val="cyan"/>
        </w:rPr>
        <w:t>meaning</w:t>
      </w:r>
      <w:r w:rsidRPr="0023169F">
        <w:rPr>
          <w:rStyle w:val="StyleUnderline"/>
        </w:rPr>
        <w:t>- producing scheme or telos that would preserve form and order</w:t>
      </w:r>
      <w:r w:rsidRPr="0023169F">
        <w:rPr>
          <w:sz w:val="16"/>
        </w:rPr>
        <w:t xml:space="preserve">. As he puts it, “Sacrifice is the antithesis of production, which is accomplished with a view to the future; it is consumption [ex- penditure] that is concerned only with the moment” (Ibid, 49). And the dissolution of self, form, and commitment to duration leads to a moment of opacity, of what he calls a beclouded or black consciousness. For Bataille, as I read him, </w:t>
      </w:r>
      <w:r w:rsidRPr="0023169F">
        <w:rPr>
          <w:rStyle w:val="StyleUnderline"/>
        </w:rPr>
        <w:t xml:space="preserve">there is an exuberance that is internal to the flow and movement of energies in the world. While </w:t>
      </w:r>
      <w:r w:rsidRPr="0023169F">
        <w:rPr>
          <w:rStyle w:val="StyleUnderline"/>
          <w:highlight w:val="cyan"/>
        </w:rPr>
        <w:t>human</w:t>
      </w:r>
      <w:r w:rsidRPr="0023169F">
        <w:rPr>
          <w:rStyle w:val="StyleUnderline"/>
        </w:rPr>
        <w:t xml:space="preserve"> subjects </w:t>
      </w:r>
      <w:r w:rsidRPr="0023169F">
        <w:rPr>
          <w:rStyle w:val="StyleUnderline"/>
          <w:highlight w:val="cyan"/>
        </w:rPr>
        <w:t>are connected to</w:t>
      </w:r>
      <w:r w:rsidRPr="0023169F">
        <w:rPr>
          <w:rStyle w:val="StyleUnderline"/>
        </w:rPr>
        <w:t xml:space="preserve"> this </w:t>
      </w:r>
      <w:r w:rsidRPr="0023169F">
        <w:rPr>
          <w:rStyle w:val="StyleUnderline"/>
          <w:highlight w:val="cyan"/>
        </w:rPr>
        <w:t>exuberance</w:t>
      </w:r>
      <w:r w:rsidRPr="0023169F">
        <w:rPr>
          <w:rStyle w:val="StyleUnderline"/>
        </w:rPr>
        <w:t xml:space="preserve">, hu- mans are also tethered to projects and meaning-making, qual- ities that take form in the self, community, nation-state, etc. Because of this necessary investment in form, meaning, and boundary, </w:t>
      </w:r>
      <w:r w:rsidRPr="0023169F">
        <w:rPr>
          <w:rStyle w:val="StyleUnderline"/>
          <w:highlight w:val="cyan"/>
        </w:rPr>
        <w:t>this</w:t>
      </w:r>
      <w:r w:rsidRPr="0023169F">
        <w:rPr>
          <w:rStyle w:val="StyleUnderline"/>
        </w:rPr>
        <w:t xml:space="preserve"> aforementioned </w:t>
      </w:r>
      <w:r w:rsidRPr="0023169F">
        <w:rPr>
          <w:rStyle w:val="StyleUnderline"/>
          <w:highlight w:val="cyan"/>
        </w:rPr>
        <w:t>exuberance will always carry</w:t>
      </w:r>
      <w:r w:rsidRPr="0023169F">
        <w:rPr>
          <w:rStyle w:val="StyleUnderline"/>
        </w:rPr>
        <w:t xml:space="preserve"> a sense of monstrosity, deformation, </w:t>
      </w:r>
      <w:r w:rsidRPr="0023169F">
        <w:rPr>
          <w:rStyle w:val="StyleUnderline"/>
        </w:rPr>
        <w:lastRenderedPageBreak/>
        <w:t xml:space="preserve">and </w:t>
      </w:r>
      <w:r w:rsidRPr="0023169F">
        <w:rPr>
          <w:rStyle w:val="StyleUnderline"/>
          <w:highlight w:val="cyan"/>
        </w:rPr>
        <w:t>anguish</w:t>
      </w:r>
      <w:r w:rsidRPr="0023169F">
        <w:rPr>
          <w:rStyle w:val="StyleUnderline"/>
        </w:rPr>
        <w:t>.</w:t>
      </w:r>
      <w:r w:rsidRPr="0023169F">
        <w:rPr>
          <w:sz w:val="16"/>
        </w:rPr>
        <w:t xml:space="preserve"> The work of Bataille (and Durkheim) leave us with some haunting questions: If Bataille focuses on the separate individual’s encounter with deformation, how does his understanding of the sacred change when we shift to the perspective of bodies and subjects have come to signify excess and disorder? To put it differently, does Bataille assume access to something like a coherent self (or the fantasy of a self), and how is this position defined against black- ness and other qualities? In Bataille’s fiction and non-fiction, how does the figure of the black appear and how does blackness serve as an available companion to the dissolution-seeking sub- ject? While these questions open up future paths of inquiry, we can be confident that juxtaposing Moten, Wilderson, and Bataille invites new ways of thinking about blackness, religion, and the excessive quality of the sacred. Finally, this conversa- tion generates a range of dispositions and affects that cannot be reduced to hope or despair, celebration or mourning, (social) life or death.</w:t>
      </w:r>
    </w:p>
    <w:p w14:paraId="4CD9B871" w14:textId="6058B230" w:rsidR="00B625DA" w:rsidRDefault="00715A31" w:rsidP="00D05699">
      <w:pPr>
        <w:pStyle w:val="Heading4"/>
      </w:pPr>
      <w:r>
        <w:t>Thus: W</w:t>
      </w:r>
      <w:r w:rsidR="00B625DA">
        <w:t xml:space="preserve">e affirm the right </w:t>
      </w:r>
      <w:r w:rsidR="00627604">
        <w:t xml:space="preserve">of workers </w:t>
      </w:r>
      <w:r w:rsidR="00B625DA">
        <w:t xml:space="preserve">to </w:t>
      </w:r>
      <w:r w:rsidR="00D05699">
        <w:t>withhold labor</w:t>
      </w:r>
      <w:r w:rsidR="00B625DA">
        <w:t xml:space="preserve"> to strengthen collective bargaining rights </w:t>
      </w:r>
      <w:r>
        <w:t>for black sociality</w:t>
      </w:r>
      <w:r w:rsidR="00B625DA">
        <w:t xml:space="preserve"> </w:t>
      </w:r>
    </w:p>
    <w:p w14:paraId="4C349871" w14:textId="4D32B236" w:rsidR="00BD07E0" w:rsidRPr="0023169F" w:rsidRDefault="00BD07E0" w:rsidP="00BD07E0">
      <w:pPr>
        <w:pStyle w:val="Heading3"/>
      </w:pPr>
      <w:r>
        <w:lastRenderedPageBreak/>
        <w:t>1AC --- Advantage --- Grace</w:t>
      </w:r>
    </w:p>
    <w:p w14:paraId="378BE2D3" w14:textId="26627E28" w:rsidR="00E946FD" w:rsidRPr="0023169F" w:rsidRDefault="0061184E" w:rsidP="0061184E">
      <w:pPr>
        <w:pStyle w:val="Heading4"/>
      </w:pPr>
      <w:r w:rsidRPr="0023169F">
        <w:t>To strengthen bargaining is to admit that black sociality already negotiates with the universe</w:t>
      </w:r>
    </w:p>
    <w:p w14:paraId="2926BC89" w14:textId="14D8084E" w:rsidR="0061184E" w:rsidRPr="0023169F" w:rsidRDefault="0061184E" w:rsidP="0061184E">
      <w:pPr>
        <w:pStyle w:val="Heading4"/>
      </w:pPr>
      <w:r w:rsidRPr="0023169F">
        <w:t>not for wages,</w:t>
      </w:r>
    </w:p>
    <w:p w14:paraId="4AFB2328" w14:textId="77777777" w:rsidR="00E946FD" w:rsidRPr="0023169F" w:rsidRDefault="0061184E" w:rsidP="0061184E">
      <w:pPr>
        <w:pStyle w:val="Heading4"/>
      </w:pPr>
      <w:r w:rsidRPr="0023169F">
        <w:t>The “United States” here is not a nation,</w:t>
      </w:r>
    </w:p>
    <w:p w14:paraId="1897056F" w14:textId="7314E230" w:rsidR="00E946FD" w:rsidRPr="0023169F" w:rsidRDefault="0061184E" w:rsidP="0061184E">
      <w:pPr>
        <w:pStyle w:val="Heading4"/>
      </w:pPr>
      <w:r w:rsidRPr="0023169F">
        <w:t xml:space="preserve">but a </w:t>
      </w:r>
      <w:r w:rsidR="00CB57DC">
        <w:t>system of economics</w:t>
      </w:r>
      <w:r w:rsidRPr="0023169F">
        <w:t>,</w:t>
      </w:r>
    </w:p>
    <w:p w14:paraId="4E1B9D20" w14:textId="74B8345C" w:rsidR="0061184E" w:rsidRPr="0023169F" w:rsidRDefault="0061184E" w:rsidP="0061184E">
      <w:pPr>
        <w:pStyle w:val="Heading4"/>
      </w:pPr>
      <w:r w:rsidRPr="0023169F">
        <w:t>a restricted economy whose only hope of survival is our refusal to feed it.</w:t>
      </w:r>
    </w:p>
    <w:p w14:paraId="37D4CEF7" w14:textId="77777777" w:rsidR="00712059" w:rsidRPr="0023169F" w:rsidRDefault="00712059" w:rsidP="00712059">
      <w:pPr>
        <w:rPr>
          <w:sz w:val="16"/>
          <w:szCs w:val="16"/>
        </w:rPr>
      </w:pPr>
      <w:r w:rsidRPr="0023169F">
        <w:rPr>
          <w:rStyle w:val="Style13ptBold"/>
        </w:rPr>
        <w:t>Carter 19</w:t>
      </w:r>
      <w:r w:rsidRPr="0023169F">
        <w:t xml:space="preserve"> </w:t>
      </w:r>
      <w:r w:rsidRPr="0023169F">
        <w:rPr>
          <w:sz w:val="16"/>
          <w:szCs w:val="16"/>
        </w:rPr>
        <w:t>(J. Kameron Carter is the Professor of Religious Studies at Indiana University, Bloomington. “Black Malpractice (A Poetics of the Sacred).” Social Text 139, No. 2, June 2019. DOI 10.1215/01642472-7370991 //shree)</w:t>
      </w:r>
    </w:p>
    <w:p w14:paraId="7A149E96" w14:textId="77777777" w:rsidR="00712059" w:rsidRPr="0023169F" w:rsidRDefault="00712059" w:rsidP="00712059">
      <w:pPr>
        <w:rPr>
          <w:rStyle w:val="Emphasis"/>
        </w:rPr>
      </w:pPr>
      <w:r w:rsidRPr="0023169F">
        <w:rPr>
          <w:sz w:val="16"/>
          <w:szCs w:val="16"/>
        </w:rPr>
        <w:t xml:space="preserve">I would like to put a finer point on the problem of political theol- ogy by approaching it in terms of the problem of the evisceration of the sacred, or that which hovers beyond state-sanctioned horizons of life or what is truly real, what moves as invisibly felt or as a surging, surreal pres- ence that state operations work hard to overshadow in monumentalizing itself, often through monuments. Like a kind of astrophysical dark matter with the unknowable force of a dark energy that exceeds racial capitalism’s gravitational pull by exerting a force from within and that exceeds this (racial) world’s epistemological and material circumscriptions, this surging, surreal presence moves at the limit of the state even if on some level within its constraints. Let us call this limit blackness. </w:t>
      </w:r>
      <w:r w:rsidRPr="0023169F">
        <w:rPr>
          <w:rStyle w:val="Emphasis"/>
          <w:highlight w:val="cyan"/>
        </w:rPr>
        <w:t>America is structured through</w:t>
      </w:r>
      <w:r w:rsidRPr="0023169F">
        <w:rPr>
          <w:sz w:val="16"/>
          <w:szCs w:val="16"/>
        </w:rPr>
        <w:t xml:space="preserve"> the </w:t>
      </w:r>
      <w:r w:rsidRPr="0023169F">
        <w:rPr>
          <w:rStyle w:val="Emphasis"/>
          <w:highlight w:val="cyan"/>
        </w:rPr>
        <w:t>horrific regularity</w:t>
      </w:r>
      <w:r w:rsidRPr="0023169F">
        <w:rPr>
          <w:sz w:val="16"/>
          <w:szCs w:val="16"/>
        </w:rPr>
        <w:t xml:space="preserve">, both in spectacular displays and even more so in everyday or mundane displays, </w:t>
      </w:r>
      <w:r w:rsidRPr="0023169F">
        <w:rPr>
          <w:rStyle w:val="StyleUnderline"/>
          <w:highlight w:val="cyan"/>
        </w:rPr>
        <w:t>of experiencing</w:t>
      </w:r>
      <w:r w:rsidRPr="0023169F">
        <w:rPr>
          <w:sz w:val="16"/>
          <w:szCs w:val="16"/>
        </w:rPr>
        <w:t xml:space="preserve"> </w:t>
      </w:r>
      <w:r w:rsidRPr="0023169F">
        <w:rPr>
          <w:rStyle w:val="Emphasis"/>
          <w:highlight w:val="cyan"/>
        </w:rPr>
        <w:t>unin- corporable limits to itself</w:t>
      </w:r>
      <w:r w:rsidRPr="0023169F">
        <w:rPr>
          <w:sz w:val="16"/>
          <w:szCs w:val="16"/>
        </w:rPr>
        <w:t xml:space="preserve">. </w:t>
      </w:r>
      <w:r w:rsidRPr="0023169F">
        <w:rPr>
          <w:rStyle w:val="StyleUnderline"/>
          <w:highlight w:val="cyan"/>
        </w:rPr>
        <w:t>That experience is</w:t>
      </w:r>
      <w:r w:rsidRPr="0023169F">
        <w:rPr>
          <w:sz w:val="16"/>
          <w:szCs w:val="16"/>
        </w:rPr>
        <w:t xml:space="preserve"> the experience of the sacred, an experience in which state sovereignty or lordly sovereignty is crossed (out), transgressed. Political theology is a discourse that seeks to eviscerate such an imagination of the sacred. As such, it is a statist discourse predicated precisely on the evisceration of the dark arts of the sacred, those excessive modes of life and knowing. I am interested in that dark knowing that exceeds theopolitical constraint—what Bataille spoke of as “</w:t>
      </w:r>
      <w:r w:rsidRPr="0023169F">
        <w:rPr>
          <w:rStyle w:val="Emphasis"/>
          <w:highlight w:val="cyan"/>
        </w:rPr>
        <w:t>nonknowledge</w:t>
      </w:r>
      <w:r w:rsidRPr="0023169F">
        <w:rPr>
          <w:sz w:val="16"/>
          <w:szCs w:val="16"/>
        </w:rPr>
        <w:t xml:space="preserve">” and what he also talked about as “poetry,” and what I want to think about here </w:t>
      </w:r>
      <w:r w:rsidRPr="0023169F">
        <w:rPr>
          <w:rStyle w:val="StyleUnderline"/>
          <w:highlight w:val="cyan"/>
        </w:rPr>
        <w:t>by way of</w:t>
      </w:r>
      <w:r w:rsidRPr="0023169F">
        <w:rPr>
          <w:sz w:val="16"/>
          <w:szCs w:val="16"/>
        </w:rPr>
        <w:t xml:space="preserve"> black radical thought as the astropoetic release of the sacred from categorical capture. This is </w:t>
      </w:r>
      <w:r w:rsidRPr="0023169F">
        <w:rPr>
          <w:rStyle w:val="Emphasis"/>
          <w:highlight w:val="cyan"/>
        </w:rPr>
        <w:t>the black radical sacred.</w:t>
      </w:r>
      <w:r w:rsidRPr="0023169F">
        <w:rPr>
          <w:rStyle w:val="Emphasis"/>
        </w:rPr>
        <w:t xml:space="preserve"> </w:t>
      </w:r>
    </w:p>
    <w:p w14:paraId="0414DDED" w14:textId="77777777" w:rsidR="00712059" w:rsidRPr="0023169F" w:rsidRDefault="00712059" w:rsidP="00712059">
      <w:pPr>
        <w:rPr>
          <w:sz w:val="14"/>
        </w:rPr>
      </w:pPr>
      <w:r w:rsidRPr="0023169F">
        <w:rPr>
          <w:sz w:val="14"/>
        </w:rPr>
        <w:t xml:space="preserve">As an entry point into this approach to the problem of political theology and to begin to think about the sacred precisely as malpractice, consider Rei Terada’s essay “Robinson’s Terms,” in which she provides a patient and brilliant reading of Cedric Robinson’s underexplored first book (his published dissertation, in fact), Terms of Order: Political Science and the Myth of Leadership (1980).28 Her reading of Terms of Order offers us a way to understand the trajectory that led Robinson to the thesis he develops in Black Marxism (1983) that black radicalism is a complexly differentiated tradition rooted in a revolutionary consciousness that exceeds the terms of political order, which are also the terms of (racial) capitalist order. Order emerges or is constituted as the counterrevolutionary evisceration of that which exceeds order. Terada tarries with Robinson as he tarries with the dynamics of this evisceration. What we learn from her reading of Robinson is that </w:t>
      </w:r>
      <w:r w:rsidRPr="0023169F">
        <w:rPr>
          <w:rStyle w:val="StyleUnderline"/>
        </w:rPr>
        <w:t xml:space="preserve">if, in </w:t>
      </w:r>
      <w:r w:rsidRPr="0023169F">
        <w:rPr>
          <w:rStyle w:val="StyleUnderline"/>
          <w:highlight w:val="cyan"/>
        </w:rPr>
        <w:t>positioning</w:t>
      </w:r>
      <w:r w:rsidRPr="0023169F">
        <w:rPr>
          <w:rStyle w:val="StyleUnderline"/>
        </w:rPr>
        <w:t xml:space="preserve"> “</w:t>
      </w:r>
      <w:r w:rsidRPr="0023169F">
        <w:rPr>
          <w:rStyle w:val="StyleUnderline"/>
          <w:highlight w:val="cyan"/>
        </w:rPr>
        <w:t xml:space="preserve">the </w:t>
      </w:r>
      <w:r w:rsidRPr="0023169F">
        <w:rPr>
          <w:rStyle w:val="Emphasis"/>
          <w:highlight w:val="cyan"/>
        </w:rPr>
        <w:t>state [as] the telos of society</w:t>
      </w:r>
      <w:r w:rsidRPr="0023169F">
        <w:rPr>
          <w:rStyle w:val="StyleUnderline"/>
        </w:rPr>
        <w:t xml:space="preserve">,” the political “depends on and . . . is </w:t>
      </w:r>
      <w:r w:rsidRPr="0023169F">
        <w:rPr>
          <w:rStyle w:val="StyleUnderline"/>
          <w:highlight w:val="cyan"/>
        </w:rPr>
        <w:t>reflected in</w:t>
      </w:r>
      <w:r w:rsidRPr="0023169F">
        <w:rPr>
          <w:rStyle w:val="StyleUnderline"/>
        </w:rPr>
        <w:t xml:space="preserve"> [a series of] </w:t>
      </w:r>
      <w:r w:rsidRPr="0023169F">
        <w:rPr>
          <w:rStyle w:val="Emphasis"/>
        </w:rPr>
        <w:t xml:space="preserve">politico- </w:t>
      </w:r>
      <w:r w:rsidRPr="0023169F">
        <w:rPr>
          <w:rStyle w:val="Emphasis"/>
          <w:highlight w:val="cyan"/>
        </w:rPr>
        <w:t>legalistic settlements</w:t>
      </w:r>
      <w:r w:rsidRPr="0023169F">
        <w:rPr>
          <w:rStyle w:val="Emphasis"/>
        </w:rPr>
        <w:t>”</w:t>
      </w:r>
      <w:r w:rsidRPr="0023169F">
        <w:rPr>
          <w:rStyle w:val="StyleUnderline"/>
        </w:rPr>
        <w:t xml:space="preserve"> </w:t>
      </w:r>
      <w:r w:rsidRPr="0023169F">
        <w:rPr>
          <w:sz w:val="14"/>
        </w:rPr>
        <w:t xml:space="preserve">whose narrative languages and philosophical concepts establish “the terms [of] a [settler] tenancy” (4), then what makes the political always already theological, even when it prides itself on being secular (which really must be understood as a mode of the theological), </w:t>
      </w:r>
      <w:r w:rsidRPr="0023169F">
        <w:rPr>
          <w:rStyle w:val="StyleUnderline"/>
        </w:rPr>
        <w:t xml:space="preserve">is this: in </w:t>
      </w:r>
      <w:r w:rsidRPr="0023169F">
        <w:rPr>
          <w:rStyle w:val="Emphasis"/>
        </w:rPr>
        <w:t>establishing the state as the telos of society</w:t>
      </w:r>
      <w:r w:rsidRPr="0023169F">
        <w:rPr>
          <w:rStyle w:val="StyleUnderline"/>
        </w:rPr>
        <w:t xml:space="preserve"> and thus as a world that houses (human) being, the political follows, indeed, </w:t>
      </w:r>
      <w:r w:rsidRPr="0023169F">
        <w:rPr>
          <w:rStyle w:val="Emphasis"/>
          <w:highlight w:val="cyan"/>
        </w:rPr>
        <w:t xml:space="preserve">repeats the </w:t>
      </w:r>
      <w:r w:rsidRPr="0023169F">
        <w:rPr>
          <w:rStyle w:val="Emphasis"/>
        </w:rPr>
        <w:t xml:space="preserve">religious </w:t>
      </w:r>
      <w:r w:rsidRPr="0023169F">
        <w:rPr>
          <w:rStyle w:val="Emphasis"/>
          <w:highlight w:val="cyan"/>
        </w:rPr>
        <w:t>logic of Genesis</w:t>
      </w:r>
      <w:r w:rsidRPr="0023169F">
        <w:rPr>
          <w:rStyle w:val="StyleUnderline"/>
        </w:rPr>
        <w:t xml:space="preserve"> or the primordial, </w:t>
      </w:r>
      <w:r w:rsidRPr="0023169F">
        <w:rPr>
          <w:rStyle w:val="Emphasis"/>
        </w:rPr>
        <w:t>cosmogonic activity of the gods.</w:t>
      </w:r>
      <w:r w:rsidRPr="0023169F">
        <w:rPr>
          <w:sz w:val="14"/>
        </w:rPr>
        <w:t xml:space="preserve"> </w:t>
      </w:r>
      <w:r w:rsidRPr="0023169F">
        <w:rPr>
          <w:rStyle w:val="StyleUnderline"/>
        </w:rPr>
        <w:t xml:space="preserve">As the </w:t>
      </w:r>
      <w:r w:rsidRPr="0023169F">
        <w:rPr>
          <w:rStyle w:val="StyleUnderline"/>
          <w:highlight w:val="cyan"/>
        </w:rPr>
        <w:t xml:space="preserve">gods </w:t>
      </w:r>
      <w:r w:rsidRPr="0023169F">
        <w:rPr>
          <w:rStyle w:val="StyleUnderline"/>
        </w:rPr>
        <w:t>found the world or</w:t>
      </w:r>
      <w:r w:rsidRPr="0023169F">
        <w:rPr>
          <w:sz w:val="14"/>
        </w:rPr>
        <w:t xml:space="preserve"> </w:t>
      </w:r>
      <w:r w:rsidRPr="0023169F">
        <w:rPr>
          <w:rStyle w:val="StyleUnderline"/>
          <w:highlight w:val="cyan"/>
        </w:rPr>
        <w:t>establish the real by</w:t>
      </w:r>
      <w:r w:rsidRPr="0023169F">
        <w:rPr>
          <w:sz w:val="14"/>
        </w:rPr>
        <w:t xml:space="preserve"> what Mircea Eliade describes as </w:t>
      </w:r>
      <w:r w:rsidRPr="0023169F">
        <w:rPr>
          <w:rStyle w:val="StyleUnderline"/>
        </w:rPr>
        <w:t>“</w:t>
      </w:r>
      <w:r w:rsidRPr="0023169F">
        <w:rPr>
          <w:rStyle w:val="StyleUnderline"/>
          <w:highlight w:val="cyan"/>
        </w:rPr>
        <w:t>[projecting] a fixed point into</w:t>
      </w:r>
      <w:r w:rsidRPr="0023169F">
        <w:rPr>
          <w:rStyle w:val="StyleUnderline"/>
        </w:rPr>
        <w:t xml:space="preserve"> </w:t>
      </w:r>
      <w:r w:rsidRPr="0023169F">
        <w:rPr>
          <w:sz w:val="14"/>
        </w:rPr>
        <w:t>the</w:t>
      </w:r>
      <w:r w:rsidRPr="0023169F">
        <w:rPr>
          <w:rStyle w:val="StyleUnderline"/>
        </w:rPr>
        <w:t xml:space="preserve"> formless </w:t>
      </w:r>
      <w:r w:rsidRPr="0023169F">
        <w:rPr>
          <w:rStyle w:val="StyleUnderline"/>
          <w:highlight w:val="cyan"/>
        </w:rPr>
        <w:t>fluidity</w:t>
      </w:r>
      <w:r w:rsidRPr="0023169F">
        <w:rPr>
          <w:sz w:val="14"/>
        </w:rPr>
        <w:t xml:space="preserve"> of profane space, a center into chaos,” thus allowing an “ontological passage” that in effect establishes the real,29 </w:t>
      </w:r>
      <w:r w:rsidRPr="0023169F">
        <w:rPr>
          <w:rStyle w:val="StyleUnderline"/>
        </w:rPr>
        <w:t xml:space="preserve">so too </w:t>
      </w:r>
      <w:r w:rsidRPr="0023169F">
        <w:rPr>
          <w:rStyle w:val="StyleUnderline"/>
          <w:highlight w:val="cyan"/>
        </w:rPr>
        <w:t>the political is predicated on</w:t>
      </w:r>
      <w:r w:rsidRPr="0023169F">
        <w:rPr>
          <w:rStyle w:val="StyleUnderline"/>
        </w:rPr>
        <w:t xml:space="preserve"> a “cosmocizing” (64) or a </w:t>
      </w:r>
      <w:r w:rsidRPr="0023169F">
        <w:rPr>
          <w:rStyle w:val="Emphasis"/>
        </w:rPr>
        <w:t>worlding of territory</w:t>
      </w:r>
      <w:r w:rsidRPr="0023169F">
        <w:rPr>
          <w:rStyle w:val="StyleUnderline"/>
        </w:rPr>
        <w:t xml:space="preserve">, a </w:t>
      </w:r>
      <w:r w:rsidRPr="0023169F">
        <w:rPr>
          <w:rStyle w:val="StyleUnderline"/>
          <w:highlight w:val="cyan"/>
        </w:rPr>
        <w:t xml:space="preserve">conversion of earth into </w:t>
      </w:r>
      <w:r w:rsidRPr="0023169F">
        <w:rPr>
          <w:rStyle w:val="Emphasis"/>
          <w:highlight w:val="cyan"/>
        </w:rPr>
        <w:t>territorialized world</w:t>
      </w:r>
      <w:r w:rsidRPr="0023169F">
        <w:rPr>
          <w:rStyle w:val="Emphasis"/>
        </w:rPr>
        <w:t>,</w:t>
      </w:r>
      <w:r w:rsidRPr="0023169F">
        <w:rPr>
          <w:sz w:val="14"/>
        </w:rPr>
        <w:t xml:space="preserve"> </w:t>
      </w:r>
      <w:r w:rsidRPr="0023169F">
        <w:rPr>
          <w:rStyle w:val="Emphasis"/>
          <w:highlight w:val="cyan"/>
        </w:rPr>
        <w:t>by gods</w:t>
      </w:r>
      <w:r w:rsidRPr="0023169F">
        <w:rPr>
          <w:rStyle w:val="Emphasis"/>
        </w:rPr>
        <w:t xml:space="preserve">/men </w:t>
      </w:r>
      <w:r w:rsidRPr="0023169F">
        <w:rPr>
          <w:rStyle w:val="Emphasis"/>
          <w:highlight w:val="cyan"/>
        </w:rPr>
        <w:t>who imprint terms</w:t>
      </w:r>
      <w:r w:rsidRPr="0023169F">
        <w:rPr>
          <w:rStyle w:val="Emphasis"/>
        </w:rPr>
        <w:t xml:space="preserve"> of order </w:t>
      </w:r>
      <w:r w:rsidRPr="0023169F">
        <w:rPr>
          <w:rStyle w:val="Emphasis"/>
          <w:highlight w:val="cyan"/>
        </w:rPr>
        <w:t xml:space="preserve">onto what is </w:t>
      </w:r>
      <w:r w:rsidRPr="0023169F">
        <w:rPr>
          <w:rStyle w:val="Emphasis"/>
        </w:rPr>
        <w:t xml:space="preserve">deemed non- political or </w:t>
      </w:r>
      <w:r w:rsidRPr="0023169F">
        <w:rPr>
          <w:rStyle w:val="Emphasis"/>
          <w:highlight w:val="cyan"/>
        </w:rPr>
        <w:t>formless</w:t>
      </w:r>
      <w:r w:rsidRPr="0023169F">
        <w:rPr>
          <w:rStyle w:val="Emphasis"/>
        </w:rPr>
        <w:t xml:space="preserve"> (informe).</w:t>
      </w:r>
      <w:r w:rsidRPr="0023169F">
        <w:rPr>
          <w:sz w:val="14"/>
        </w:rPr>
        <w:t xml:space="preserve"> This cosmocizing or would-be worlding of the earth into ownable, bordered territory </w:t>
      </w:r>
      <w:r w:rsidRPr="0023169F">
        <w:rPr>
          <w:sz w:val="14"/>
          <w:szCs w:val="16"/>
        </w:rPr>
        <w:t>entails the production and thus the imposition of spatial order on top of and to the vanquishing of nonpolitical space or space charged with dark energy or promiscuous intensities figured as aberrantly racial, sexual, economic, and neurological. These are energies or intensities that are out of this world and that figure an other- wise totality, perhaps the “collective being, the ontological totality” that propels the black radical tradition.30 This, says Terada, is the persistent “existence of what cannot be conceived from the standpoint of the political” (6).</w:t>
      </w:r>
      <w:r w:rsidRPr="0023169F">
        <w:rPr>
          <w:sz w:val="14"/>
        </w:rPr>
        <w:t xml:space="preserve"> </w:t>
      </w:r>
      <w:r w:rsidRPr="0023169F">
        <w:rPr>
          <w:rStyle w:val="StyleUnderline"/>
        </w:rPr>
        <w:t xml:space="preserve">Constantly </w:t>
      </w:r>
      <w:r w:rsidRPr="0023169F">
        <w:rPr>
          <w:rStyle w:val="StyleUnderline"/>
          <w:highlight w:val="cyan"/>
        </w:rPr>
        <w:t>thwarting politicality’s claim to being all there is</w:t>
      </w:r>
      <w:r w:rsidRPr="0023169F">
        <w:rPr>
          <w:rStyle w:val="StyleUnderline"/>
        </w:rPr>
        <w:t xml:space="preserve">, </w:t>
      </w:r>
      <w:r w:rsidRPr="0023169F">
        <w:rPr>
          <w:rStyle w:val="StyleUnderline"/>
          <w:highlight w:val="cyan"/>
        </w:rPr>
        <w:t>the nonpolitical represents</w:t>
      </w:r>
      <w:r w:rsidRPr="0023169F">
        <w:rPr>
          <w:rStyle w:val="StyleUnderline"/>
        </w:rPr>
        <w:t>,</w:t>
      </w:r>
      <w:r w:rsidRPr="0023169F">
        <w:rPr>
          <w:sz w:val="14"/>
        </w:rPr>
        <w:t xml:space="preserve"> Terada further says directly quoting Robinson, </w:t>
      </w:r>
      <w:r w:rsidRPr="0023169F">
        <w:rPr>
          <w:rStyle w:val="Emphasis"/>
        </w:rPr>
        <w:t>an open “set of infinite alternatives irretrievably forsaken”</w:t>
      </w:r>
      <w:r w:rsidRPr="0023169F">
        <w:rPr>
          <w:sz w:val="14"/>
        </w:rPr>
        <w:t xml:space="preserve"> (10), </w:t>
      </w:r>
      <w:r w:rsidRPr="0023169F">
        <w:rPr>
          <w:rStyle w:val="Emphasis"/>
          <w:highlight w:val="cyan"/>
        </w:rPr>
        <w:t>alternatives that index the impossible</w:t>
      </w:r>
      <w:r w:rsidRPr="0023169F">
        <w:rPr>
          <w:rStyle w:val="Emphasis"/>
        </w:rPr>
        <w:t xml:space="preserve"> as nothing less than the ongoing possibility of what exceeds the terms of political order.</w:t>
      </w:r>
      <w:r w:rsidRPr="0023169F">
        <w:rPr>
          <w:sz w:val="14"/>
        </w:rPr>
        <w:t xml:space="preserve"> Further still, if with Terada (with Robinson) we understand that myth “[functions] to process ‘insurmount- able contradiction’ in the societies from which they arise” (10), then </w:t>
      </w:r>
      <w:r w:rsidRPr="0023169F">
        <w:rPr>
          <w:rStyle w:val="StyleUnderline"/>
          <w:highlight w:val="cyan"/>
        </w:rPr>
        <w:t>the political</w:t>
      </w:r>
      <w:r w:rsidRPr="0023169F">
        <w:rPr>
          <w:rStyle w:val="StyleUnderline"/>
        </w:rPr>
        <w:t xml:space="preserve">, </w:t>
      </w:r>
      <w:r w:rsidRPr="0023169F">
        <w:rPr>
          <w:sz w:val="14"/>
        </w:rPr>
        <w:t xml:space="preserve">which establishes the terms of settler tenancy as terms of order, </w:t>
      </w:r>
      <w:r w:rsidRPr="0023169F">
        <w:rPr>
          <w:rStyle w:val="StyleUnderline"/>
          <w:highlight w:val="cyan"/>
        </w:rPr>
        <w:t>is</w:t>
      </w:r>
      <w:r w:rsidRPr="0023169F">
        <w:rPr>
          <w:rStyle w:val="StyleUnderline"/>
        </w:rPr>
        <w:t xml:space="preserve"> but </w:t>
      </w:r>
      <w:r w:rsidRPr="0023169F">
        <w:rPr>
          <w:rStyle w:val="Emphasis"/>
          <w:highlight w:val="cyan"/>
        </w:rPr>
        <w:lastRenderedPageBreak/>
        <w:t>myth’s rationalization</w:t>
      </w:r>
      <w:r w:rsidRPr="0023169F">
        <w:rPr>
          <w:rStyle w:val="Emphasis"/>
        </w:rPr>
        <w:t>,</w:t>
      </w:r>
      <w:r w:rsidRPr="0023169F">
        <w:rPr>
          <w:rStyle w:val="StyleUnderline"/>
        </w:rPr>
        <w:t xml:space="preserve"> </w:t>
      </w:r>
      <w:r w:rsidRPr="0023169F">
        <w:rPr>
          <w:rStyle w:val="StyleUnderline"/>
          <w:highlight w:val="cyan"/>
        </w:rPr>
        <w:t>with language serving the</w:t>
      </w:r>
      <w:r w:rsidRPr="0023169F">
        <w:rPr>
          <w:rStyle w:val="StyleUnderline"/>
        </w:rPr>
        <w:t xml:space="preserve"> </w:t>
      </w:r>
      <w:r w:rsidRPr="0023169F">
        <w:rPr>
          <w:rStyle w:val="Emphasis"/>
        </w:rPr>
        <w:t xml:space="preserve">utilitarian </w:t>
      </w:r>
      <w:r w:rsidRPr="0023169F">
        <w:rPr>
          <w:rStyle w:val="Emphasis"/>
          <w:highlight w:val="cyan"/>
        </w:rPr>
        <w:t>function</w:t>
      </w:r>
      <w:r w:rsidRPr="0023169F">
        <w:rPr>
          <w:rStyle w:val="StyleUnderline"/>
          <w:highlight w:val="cyan"/>
        </w:rPr>
        <w:t xml:space="preserve"> of securing </w:t>
      </w:r>
      <w:r w:rsidRPr="0023169F">
        <w:rPr>
          <w:rStyle w:val="StyleUnderline"/>
        </w:rPr>
        <w:t xml:space="preserve">the order of signification, the </w:t>
      </w:r>
      <w:r w:rsidRPr="0023169F">
        <w:rPr>
          <w:rStyle w:val="Emphasis"/>
        </w:rPr>
        <w:t xml:space="preserve">grammar of (political) </w:t>
      </w:r>
      <w:r w:rsidRPr="0023169F">
        <w:rPr>
          <w:rStyle w:val="Emphasis"/>
          <w:highlight w:val="cyan"/>
        </w:rPr>
        <w:t>meaning</w:t>
      </w:r>
      <w:r w:rsidRPr="0023169F">
        <w:rPr>
          <w:rStyle w:val="StyleUnderline"/>
          <w:highlight w:val="cyan"/>
        </w:rPr>
        <w:t>.</w:t>
      </w:r>
      <w:r w:rsidRPr="0023169F">
        <w:rPr>
          <w:sz w:val="14"/>
        </w:rPr>
        <w:t xml:space="preserve"> Put differently, </w:t>
      </w:r>
      <w:r w:rsidRPr="0023169F">
        <w:rPr>
          <w:sz w:val="14"/>
          <w:szCs w:val="14"/>
        </w:rPr>
        <w:t xml:space="preserve">the political seeks to maintain itself by instituting a form of knowing in which reason is but the declaration of having won the mythic struggle against an opposing force. </w:t>
      </w:r>
      <w:r w:rsidRPr="0023169F">
        <w:rPr>
          <w:sz w:val="14"/>
        </w:rPr>
        <w:t xml:space="preserve">This is the struggle of creation itself, a struggle in which Genesis is an effect of struggle. </w:t>
      </w:r>
      <w:r w:rsidRPr="0023169F">
        <w:rPr>
          <w:rStyle w:val="StyleUnderline"/>
        </w:rPr>
        <w:t xml:space="preserve">Political </w:t>
      </w:r>
      <w:r w:rsidRPr="0023169F">
        <w:rPr>
          <w:rStyle w:val="StyleUnderline"/>
          <w:highlight w:val="cyan"/>
        </w:rPr>
        <w:t>rationality entails the</w:t>
      </w:r>
      <w:r w:rsidRPr="0023169F">
        <w:rPr>
          <w:sz w:val="14"/>
        </w:rPr>
        <w:t xml:space="preserve"> would-be vanquishing or containing or </w:t>
      </w:r>
      <w:r w:rsidRPr="0023169F">
        <w:rPr>
          <w:rStyle w:val="Emphasis"/>
          <w:highlight w:val="cyan"/>
        </w:rPr>
        <w:t>sacrificial corpsing of the nonpolitical surround</w:t>
      </w:r>
      <w:r w:rsidRPr="0023169F">
        <w:rPr>
          <w:rStyle w:val="StyleUnderline"/>
          <w:highlight w:val="cyan"/>
        </w:rPr>
        <w:t xml:space="preserve"> </w:t>
      </w:r>
      <w:r w:rsidRPr="0023169F">
        <w:rPr>
          <w:rStyle w:val="StyleUnderline"/>
        </w:rPr>
        <w:t>to bring into being what in the Western ontotheological tradition has been called World.</w:t>
      </w:r>
      <w:r w:rsidRPr="0023169F">
        <w:rPr>
          <w:sz w:val="14"/>
        </w:rPr>
        <w:t xml:space="preserve"> And yet, in this instance </w:t>
      </w:r>
      <w:r w:rsidRPr="0023169F">
        <w:rPr>
          <w:sz w:val="14"/>
          <w:szCs w:val="14"/>
        </w:rPr>
        <w:t>formless nonpoliticality bespeaks an abyssal prime matter that as limitless potential for patterning, as “absolute nothingness,” is both base resource for the violent production of value and at the same time indexes a volatile danger</w:t>
      </w:r>
      <w:r w:rsidRPr="0023169F">
        <w:rPr>
          <w:sz w:val="14"/>
        </w:rPr>
        <w:t xml:space="preserve"> to existing patterns of politicality.31 </w:t>
      </w:r>
    </w:p>
    <w:p w14:paraId="2F92831F" w14:textId="77777777" w:rsidR="00712059" w:rsidRPr="0023169F" w:rsidRDefault="00712059" w:rsidP="00712059">
      <w:pPr>
        <w:rPr>
          <w:sz w:val="14"/>
        </w:rPr>
      </w:pPr>
      <w:r w:rsidRPr="0023169F">
        <w:rPr>
          <w:sz w:val="14"/>
        </w:rPr>
        <w:t>I can now address even more directly what is theological about the mythic rationality of the terms of political order. What must be under- stood is tha</w:t>
      </w:r>
      <w:r w:rsidRPr="0023169F">
        <w:rPr>
          <w:sz w:val="14"/>
          <w:szCs w:val="14"/>
        </w:rPr>
        <w:t xml:space="preserve">t the previously described dynamic of the political is articulated to what historian of religions Eliade explains as the production of “sacred space” or the making of “strong, significant space” out of “spaces . . . without structure or consistency,” spaces that he describes as “amorphous” (20), or that we might just as well understand with both Bataille and Spill- ers as “monstrous.”32 </w:t>
      </w:r>
      <w:r w:rsidRPr="0023169F">
        <w:rPr>
          <w:rStyle w:val="StyleUnderline"/>
        </w:rPr>
        <w:t xml:space="preserve">The bringing forth of strong space out of disordered void, </w:t>
      </w:r>
      <w:r w:rsidRPr="0023169F">
        <w:rPr>
          <w:sz w:val="14"/>
        </w:rPr>
        <w:t>the overcoming of “the fluid and larval modality of chaos” so as</w:t>
      </w:r>
      <w:r w:rsidRPr="0023169F">
        <w:rPr>
          <w:rStyle w:val="StyleUnderline"/>
        </w:rPr>
        <w:t xml:space="preserve"> to establish, as an “act of the </w:t>
      </w:r>
      <w:r w:rsidRPr="0023169F">
        <w:rPr>
          <w:rStyle w:val="StyleUnderline"/>
          <w:highlight w:val="cyan"/>
        </w:rPr>
        <w:t>gods</w:t>
      </w:r>
      <w:r w:rsidRPr="0023169F">
        <w:rPr>
          <w:rStyle w:val="StyleUnderline"/>
        </w:rPr>
        <w:t xml:space="preserve"> who . . . </w:t>
      </w:r>
      <w:r w:rsidRPr="0023169F">
        <w:rPr>
          <w:rStyle w:val="Emphasis"/>
          <w:highlight w:val="cyan"/>
        </w:rPr>
        <w:t xml:space="preserve">organized chaos by giving it </w:t>
      </w:r>
      <w:r w:rsidRPr="0023169F">
        <w:rPr>
          <w:rStyle w:val="Emphasis"/>
        </w:rPr>
        <w:t>a struc- ture</w:t>
      </w:r>
      <w:r w:rsidRPr="0023169F">
        <w:rPr>
          <w:rStyle w:val="StyleUnderline"/>
        </w:rPr>
        <w:t xml:space="preserve">, forms, and </w:t>
      </w:r>
      <w:r w:rsidRPr="0023169F">
        <w:rPr>
          <w:rStyle w:val="StyleUnderline"/>
          <w:highlight w:val="cyan"/>
        </w:rPr>
        <w:t>norms</w:t>
      </w:r>
      <w:r w:rsidRPr="0023169F">
        <w:rPr>
          <w:rStyle w:val="StyleUnderline"/>
        </w:rPr>
        <w:t xml:space="preserve">” </w:t>
      </w:r>
      <w:r w:rsidRPr="0023169F">
        <w:rPr>
          <w:sz w:val="14"/>
        </w:rPr>
        <w:t xml:space="preserve">(31), the ontological or the “pre-eminently . . . real” (28), </w:t>
      </w:r>
      <w:r w:rsidRPr="0023169F">
        <w:rPr>
          <w:rStyle w:val="StyleUnderline"/>
        </w:rPr>
        <w:t xml:space="preserve">and finally, the ritual </w:t>
      </w:r>
      <w:r w:rsidRPr="0023169F">
        <w:rPr>
          <w:rStyle w:val="Emphasis"/>
        </w:rPr>
        <w:t>reactualization of this paradigmatic work</w:t>
      </w:r>
      <w:r w:rsidRPr="0023169F">
        <w:rPr>
          <w:rStyle w:val="StyleUnderline"/>
        </w:rPr>
        <w:t xml:space="preserve"> of the gods to secure a proper place in the world rather than hang sus- pended in the void of the not-real,</w:t>
      </w:r>
      <w:r w:rsidRPr="0023169F">
        <w:rPr>
          <w:sz w:val="14"/>
        </w:rPr>
        <w:t xml:space="preserve"> the absolute nothingness of nonbeing: these mythic operations ground “religion” in the broadest sense. More still, </w:t>
      </w:r>
      <w:r w:rsidRPr="0023169F">
        <w:rPr>
          <w:rStyle w:val="StyleUnderline"/>
        </w:rPr>
        <w:t>Eliade describes these operations</w:t>
      </w:r>
      <w:r w:rsidRPr="0023169F">
        <w:rPr>
          <w:sz w:val="14"/>
        </w:rPr>
        <w:t xml:space="preserve">, to use Terada’s Robinsonian lan- guage, </w:t>
      </w:r>
      <w:r w:rsidRPr="0023169F">
        <w:rPr>
          <w:rStyle w:val="StyleUnderline"/>
        </w:rPr>
        <w:t xml:space="preserve">as establishing the terms of a </w:t>
      </w:r>
      <w:r w:rsidRPr="0023169F">
        <w:rPr>
          <w:rStyle w:val="Emphasis"/>
        </w:rPr>
        <w:t>settler tenancy</w:t>
      </w:r>
      <w:r w:rsidRPr="0023169F">
        <w:rPr>
          <w:rStyle w:val="StyleUnderline"/>
        </w:rPr>
        <w:t>.</w:t>
      </w:r>
      <w:r w:rsidRPr="0023169F">
        <w:rPr>
          <w:sz w:val="14"/>
        </w:rPr>
        <w:t xml:space="preserve"> Through that tenancy </w:t>
      </w:r>
      <w:r w:rsidRPr="0023169F">
        <w:rPr>
          <w:rStyle w:val="StyleUnderline"/>
        </w:rPr>
        <w:t>homo religiosus</w:t>
      </w:r>
      <w:r w:rsidRPr="0023169F">
        <w:rPr>
          <w:sz w:val="14"/>
        </w:rPr>
        <w:t xml:space="preserve"> (like and indeed as </w:t>
      </w:r>
      <w:r w:rsidRPr="0023169F">
        <w:rPr>
          <w:rStyle w:val="StyleUnderline"/>
          <w:highlight w:val="cyan"/>
        </w:rPr>
        <w:t>homo politicus-economicus</w:t>
      </w:r>
      <w:r w:rsidRPr="0023169F">
        <w:rPr>
          <w:sz w:val="14"/>
        </w:rPr>
        <w:t xml:space="preserve">) </w:t>
      </w:r>
      <w:r w:rsidRPr="0023169F">
        <w:rPr>
          <w:rStyle w:val="StyleUnderline"/>
          <w:highlight w:val="cyan"/>
        </w:rPr>
        <w:t xml:space="preserve">quenches </w:t>
      </w:r>
      <w:r w:rsidRPr="0023169F">
        <w:rPr>
          <w:rStyle w:val="StyleUnderline"/>
        </w:rPr>
        <w:t xml:space="preserve">his </w:t>
      </w:r>
      <w:r w:rsidRPr="0023169F">
        <w:rPr>
          <w:rStyle w:val="StyleUnderline"/>
          <w:highlight w:val="cyan"/>
        </w:rPr>
        <w:t xml:space="preserve">thirst for </w:t>
      </w:r>
      <w:r w:rsidRPr="0023169F">
        <w:rPr>
          <w:rStyle w:val="StyleUnderline"/>
        </w:rPr>
        <w:t xml:space="preserve">real </w:t>
      </w:r>
      <w:r w:rsidRPr="0023169F">
        <w:rPr>
          <w:rStyle w:val="StyleUnderline"/>
          <w:highlight w:val="cyan"/>
        </w:rPr>
        <w:t xml:space="preserve">existence </w:t>
      </w:r>
      <w:r w:rsidRPr="0023169F">
        <w:rPr>
          <w:rStyle w:val="Emphasis"/>
          <w:highlight w:val="cyan"/>
        </w:rPr>
        <w:t xml:space="preserve">in the face of </w:t>
      </w:r>
      <w:r w:rsidRPr="0023169F">
        <w:rPr>
          <w:rStyle w:val="Emphasis"/>
        </w:rPr>
        <w:t xml:space="preserve">a terrifying nothingness, in the face of that “absolute </w:t>
      </w:r>
      <w:r w:rsidRPr="0023169F">
        <w:rPr>
          <w:rStyle w:val="Emphasis"/>
          <w:highlight w:val="cyan"/>
        </w:rPr>
        <w:t>nonbeing</w:t>
      </w:r>
      <w:r w:rsidRPr="0023169F">
        <w:rPr>
          <w:rStyle w:val="Emphasis"/>
        </w:rPr>
        <w:t>” “</w:t>
      </w:r>
      <w:r w:rsidRPr="0023169F">
        <w:rPr>
          <w:rStyle w:val="Emphasis"/>
          <w:highlight w:val="cyan"/>
        </w:rPr>
        <w:t>that surrounds his inhabited world</w:t>
      </w:r>
      <w:r w:rsidRPr="0023169F">
        <w:rPr>
          <w:rStyle w:val="Emphasis"/>
        </w:rPr>
        <w:t>,”</w:t>
      </w:r>
      <w:r w:rsidRPr="0023169F">
        <w:rPr>
          <w:sz w:val="14"/>
        </w:rPr>
        <w:t xml:space="preserve"> as Eliade describes it (64). In communication with the gods who have, as it were, settled the chaos, homo religiosus </w:t>
      </w:r>
      <w:r w:rsidRPr="0023169F">
        <w:rPr>
          <w:rStyle w:val="StyleUnderline"/>
          <w:highlight w:val="cyan"/>
        </w:rPr>
        <w:t xml:space="preserve">by feat of </w:t>
      </w:r>
      <w:r w:rsidRPr="0023169F">
        <w:rPr>
          <w:rStyle w:val="Emphasis"/>
          <w:highlight w:val="cyan"/>
        </w:rPr>
        <w:t>ritual repetition</w:t>
      </w:r>
      <w:r w:rsidRPr="0023169F">
        <w:rPr>
          <w:rStyle w:val="StyleUnderline"/>
        </w:rPr>
        <w:t xml:space="preserve"> repels the abyss</w:t>
      </w:r>
      <w:r w:rsidRPr="0023169F">
        <w:rPr>
          <w:sz w:val="14"/>
        </w:rPr>
        <w:t xml:space="preserve"> and, indeed, in an ongoing way </w:t>
      </w:r>
      <w:r w:rsidRPr="0023169F">
        <w:rPr>
          <w:rStyle w:val="StyleUnderline"/>
        </w:rPr>
        <w:t>believes himself to have settled the abyss</w:t>
      </w:r>
      <w:r w:rsidRPr="0023169F">
        <w:rPr>
          <w:sz w:val="14"/>
        </w:rPr>
        <w:t xml:space="preserve">, lest “by some evil chance, he strays into [that abyss], [and comes to feel] emptied of his ontic substance, as if he were dissolving into [the surrounding] Chaos, and he finally dies” (64). </w:t>
      </w:r>
    </w:p>
    <w:p w14:paraId="22BD14AE" w14:textId="77777777" w:rsidR="00712059" w:rsidRPr="0023169F" w:rsidRDefault="00712059" w:rsidP="00712059">
      <w:pPr>
        <w:rPr>
          <w:sz w:val="14"/>
        </w:rPr>
      </w:pPr>
      <w:r w:rsidRPr="0023169F">
        <w:rPr>
          <w:sz w:val="14"/>
        </w:rPr>
        <w:t xml:space="preserve">As a discourse, then, </w:t>
      </w:r>
      <w:r w:rsidRPr="0023169F">
        <w:rPr>
          <w:rStyle w:val="StyleUnderline"/>
          <w:highlight w:val="cyan"/>
        </w:rPr>
        <w:t>political theology</w:t>
      </w:r>
      <w:r w:rsidRPr="0023169F">
        <w:rPr>
          <w:sz w:val="14"/>
        </w:rPr>
        <w:t xml:space="preserve"> as I mean it </w:t>
      </w:r>
      <w:r w:rsidRPr="0023169F">
        <w:rPr>
          <w:rStyle w:val="StyleUnderline"/>
          <w:highlight w:val="cyan"/>
        </w:rPr>
        <w:t xml:space="preserve">proceeds under the logic of </w:t>
      </w:r>
      <w:r w:rsidRPr="0023169F">
        <w:rPr>
          <w:rStyle w:val="StyleUnderline"/>
        </w:rPr>
        <w:t>a cosmology of settlement,</w:t>
      </w:r>
      <w:r w:rsidRPr="0023169F">
        <w:rPr>
          <w:sz w:val="14"/>
        </w:rPr>
        <w:t xml:space="preserve"> </w:t>
      </w:r>
      <w:r w:rsidRPr="0023169F">
        <w:rPr>
          <w:rStyle w:val="StyleUnderline"/>
        </w:rPr>
        <w:t xml:space="preserve">the supposed </w:t>
      </w:r>
      <w:r w:rsidRPr="0023169F">
        <w:rPr>
          <w:rStyle w:val="Emphasis"/>
          <w:highlight w:val="cyan"/>
        </w:rPr>
        <w:t xml:space="preserve">containment of the surround </w:t>
      </w:r>
      <w:r w:rsidRPr="0023169F">
        <w:rPr>
          <w:rStyle w:val="Emphasis"/>
        </w:rPr>
        <w:t>by a settler-God</w:t>
      </w:r>
      <w:r w:rsidRPr="0023169F">
        <w:rPr>
          <w:rStyle w:val="StyleUnderline"/>
        </w:rPr>
        <w:t xml:space="preserve"> or settler-gods and as </w:t>
      </w:r>
      <w:r w:rsidRPr="0023169F">
        <w:rPr>
          <w:rStyle w:val="Emphasis"/>
        </w:rPr>
        <w:t>reactualized by settler- Man.</w:t>
      </w:r>
      <w:r w:rsidRPr="0023169F">
        <w:rPr>
          <w:sz w:val="14"/>
        </w:rPr>
        <w:t xml:space="preserve"> </w:t>
      </w:r>
      <w:r w:rsidRPr="0023169F">
        <w:rPr>
          <w:rStyle w:val="StyleUnderline"/>
        </w:rPr>
        <w:t xml:space="preserve">Here, </w:t>
      </w:r>
      <w:r w:rsidRPr="0023169F">
        <w:rPr>
          <w:rStyle w:val="StyleUnderline"/>
          <w:highlight w:val="cyan"/>
        </w:rPr>
        <w:t xml:space="preserve">the sacred has been </w:t>
      </w:r>
      <w:r w:rsidRPr="0023169F">
        <w:rPr>
          <w:rStyle w:val="StyleUnderline"/>
        </w:rPr>
        <w:t xml:space="preserve">epistemically </w:t>
      </w:r>
      <w:r w:rsidRPr="0023169F">
        <w:rPr>
          <w:rStyle w:val="StyleUnderline"/>
          <w:highlight w:val="cyan"/>
        </w:rPr>
        <w:t xml:space="preserve">annexed </w:t>
      </w:r>
      <w:r w:rsidRPr="0023169F">
        <w:rPr>
          <w:rStyle w:val="StyleUnderline"/>
        </w:rPr>
        <w:t>and</w:t>
      </w:r>
      <w:r w:rsidRPr="0023169F">
        <w:rPr>
          <w:sz w:val="14"/>
        </w:rPr>
        <w:t xml:space="preserve"> (to invoke a language from the prior section) </w:t>
      </w:r>
      <w:r w:rsidRPr="0023169F">
        <w:rPr>
          <w:rStyle w:val="StyleUnderline"/>
        </w:rPr>
        <w:t xml:space="preserve">right-handedly </w:t>
      </w:r>
      <w:r w:rsidRPr="0023169F">
        <w:rPr>
          <w:rStyle w:val="Emphasis"/>
        </w:rPr>
        <w:t>recruited to settling</w:t>
      </w:r>
      <w:r w:rsidRPr="0023169F">
        <w:rPr>
          <w:rStyle w:val="StyleUnderline"/>
        </w:rPr>
        <w:t xml:space="preserve">, their adhesion underwriting political theology as </w:t>
      </w:r>
      <w:r w:rsidRPr="0023169F">
        <w:rPr>
          <w:rStyle w:val="Emphasis"/>
        </w:rPr>
        <w:t>a discourse that rests on the mythotheological</w:t>
      </w:r>
      <w:r w:rsidRPr="0023169F">
        <w:rPr>
          <w:rStyle w:val="StyleUnderline"/>
        </w:rPr>
        <w:t xml:space="preserve"> as the mythopolitical founding of the world.</w:t>
      </w:r>
      <w:r w:rsidRPr="0023169F">
        <w:rPr>
          <w:sz w:val="14"/>
        </w:rPr>
        <w:t xml:space="preserve"> This is “Genesis.” Thus, within the terms of political theology, </w:t>
      </w:r>
      <w:r w:rsidRPr="0023169F">
        <w:rPr>
          <w:rStyle w:val="StyleUnderline"/>
          <w:highlight w:val="cyan"/>
        </w:rPr>
        <w:t>God, State, and Man are</w:t>
      </w:r>
      <w:r w:rsidRPr="0023169F">
        <w:rPr>
          <w:rStyle w:val="StyleUnderline"/>
        </w:rPr>
        <w:t xml:space="preserve"> all </w:t>
      </w:r>
      <w:r w:rsidRPr="0023169F">
        <w:rPr>
          <w:rStyle w:val="Emphasis"/>
          <w:highlight w:val="cyan"/>
        </w:rPr>
        <w:t>god terms that name a</w:t>
      </w:r>
      <w:r w:rsidRPr="0023169F">
        <w:rPr>
          <w:rStyle w:val="Emphasis"/>
        </w:rPr>
        <w:t xml:space="preserve"> vanquishing or a supposed </w:t>
      </w:r>
      <w:r w:rsidRPr="0023169F">
        <w:rPr>
          <w:rStyle w:val="Emphasis"/>
          <w:highlight w:val="cyan"/>
        </w:rPr>
        <w:t>conquering of the abyssal</w:t>
      </w:r>
      <w:r w:rsidRPr="0023169F">
        <w:rPr>
          <w:rStyle w:val="StyleUnderline"/>
        </w:rPr>
        <w:t>, the infinite, the alternative</w:t>
      </w:r>
      <w:r w:rsidRPr="0023169F">
        <w:rPr>
          <w:sz w:val="14"/>
        </w:rPr>
        <w:t xml:space="preserve">, the im/plausibly and im/ possibly im/possible. </w:t>
      </w:r>
    </w:p>
    <w:p w14:paraId="1DD3FED1" w14:textId="03363B3C" w:rsidR="005F3F5C" w:rsidRPr="00CB57DC" w:rsidRDefault="00712059" w:rsidP="00CB57DC">
      <w:pPr>
        <w:rPr>
          <w:b/>
          <w:iCs/>
          <w:u w:val="single"/>
        </w:rPr>
      </w:pPr>
      <w:r w:rsidRPr="0023169F">
        <w:rPr>
          <w:rStyle w:val="StyleUnderline"/>
        </w:rPr>
        <w:t>But what if we do not assume the political</w:t>
      </w:r>
      <w:r w:rsidRPr="0023169F">
        <w:rPr>
          <w:sz w:val="14"/>
        </w:rPr>
        <w:t xml:space="preserve"> (as seems to be the assump- tion in Rev. Lamar’s comments about the Charlottesville white nationalist rally, his understanding of the general crisis of politicality today, and his understanding of theology’s relationship to the political)? </w:t>
      </w:r>
      <w:r w:rsidRPr="0023169F">
        <w:rPr>
          <w:rStyle w:val="StyleUnderline"/>
        </w:rPr>
        <w:t xml:space="preserve">What if, to the contrary, we </w:t>
      </w:r>
      <w:r w:rsidRPr="0023169F">
        <w:rPr>
          <w:rStyle w:val="Emphasis"/>
        </w:rPr>
        <w:t>take seriously the political precisely as myth</w:t>
      </w:r>
      <w:r w:rsidRPr="0023169F">
        <w:rPr>
          <w:rStyle w:val="StyleUnderline"/>
        </w:rPr>
        <w:t xml:space="preserve">, trying to reckon with what </w:t>
      </w:r>
      <w:r w:rsidRPr="0023169F">
        <w:rPr>
          <w:sz w:val="14"/>
          <w:szCs w:val="14"/>
        </w:rPr>
        <w:t>monstrously appears as its internal limit, of which the counter- protesters were a monstrous sign? (And here I want to keep in mind that in one etymological derivation monster derives from the Latin word monere, which means a divine omen or portent of what cannot be foreseen.) This is also to ask, what if rather than assuming political theology we think with the likes of Colin Kaepernick, whose taking a knee has incited a crisis of politicality, if not a monstrance of what is irreducibly antepoliti- cal? What if our study, our writing, takes place within political theology’s astrophysical contraction, “in the break” of politicality, out of the posse of im/poss/ibility?33 These questions propel this article’s writing practice, which aims to throw language back on itself, to be suspended in, even exiled within language itself. I am suspended within and yet beyond the ontology of the sentence (of politicality), held in an ellipsis, a cloud of antepolitical unknowing. What might it mean to write the experience of semiotic exile, to not be sentenced to the sentence while suspended within it, to write the experience of decomposition as the experience of the sacred in its monstrous mode? What “I,” what “not-I,” what “I” who’s neither “I” nor “other,” can write of parenthetical escape, un/sentenced, un/held within the sentence, in the break, like sisters in the wilderness of the sentence, in the void of having been theopolitically sentenced?34 Can (the) I escape the gravitational forces of civilization?</w:t>
      </w:r>
      <w:r w:rsidRPr="0023169F">
        <w:rPr>
          <w:sz w:val="14"/>
        </w:rPr>
        <w:t xml:space="preserve"> </w:t>
      </w:r>
      <w:r w:rsidRPr="0023169F">
        <w:rPr>
          <w:rStyle w:val="Emphasis"/>
        </w:rPr>
        <w:t xml:space="preserve">What might it mean to practice escape or refusal, to be of the void, to be voided, potentiating anything and everything without determination? </w:t>
      </w:r>
      <w:r w:rsidRPr="0023169F">
        <w:rPr>
          <w:sz w:val="14"/>
          <w:szCs w:val="14"/>
        </w:rPr>
        <w:t>What is the feeling of fugitive suspension, outlawed within the law of the sentence? What of this wandering, this unholding? These are Renee Gladman– and Sarah Jane Cervenak–inspired questions, and they are Layli Long Soldier– and M. NourbeSe Philip–inspired ones too.35 My claim in this article is that the poetics of what is beyond the (theopolitical) sentence is language’s taut tenseness, the tense of an alternative</w:t>
      </w:r>
      <w:r w:rsidRPr="0023169F">
        <w:rPr>
          <w:sz w:val="14"/>
        </w:rPr>
        <w:t xml:space="preserve"> declension or mood, the domain of the “fourth person singular” perhaps, where some other experience of lan- guage is felt.36 Here </w:t>
      </w:r>
      <w:r w:rsidRPr="0023169F">
        <w:rPr>
          <w:rStyle w:val="StyleUnderline"/>
        </w:rPr>
        <w:t>the myth of politicality</w:t>
      </w:r>
      <w:r w:rsidRPr="0023169F">
        <w:rPr>
          <w:sz w:val="14"/>
        </w:rPr>
        <w:t xml:space="preserve"> and thus of being individuated, of being “I,” </w:t>
      </w:r>
      <w:r w:rsidRPr="0023169F">
        <w:rPr>
          <w:rStyle w:val="StyleUnderline"/>
        </w:rPr>
        <w:t xml:space="preserve">is always already subject to </w:t>
      </w:r>
      <w:r w:rsidRPr="0023169F">
        <w:rPr>
          <w:rStyle w:val="Emphasis"/>
        </w:rPr>
        <w:t>being sacrificed along with the mode of divinity or the god terms</w:t>
      </w:r>
      <w:r w:rsidRPr="0023169F">
        <w:rPr>
          <w:rStyle w:val="StyleUnderline"/>
        </w:rPr>
        <w:t xml:space="preserve"> meant to secure the state.</w:t>
      </w:r>
      <w:r w:rsidRPr="0023169F">
        <w:rPr>
          <w:sz w:val="14"/>
        </w:rPr>
        <w:t xml:space="preserve"> This poetics of the beyond is a poetics of the sacred “‘other’-wise,” Denise Ferreira da Silva and Ashon T. Crawley might say.37 </w:t>
      </w:r>
      <w:r w:rsidRPr="0023169F">
        <w:rPr>
          <w:rStyle w:val="StyleUnderline"/>
        </w:rPr>
        <w:t xml:space="preserve">Given this, the </w:t>
      </w:r>
      <w:r w:rsidRPr="0023169F">
        <w:rPr>
          <w:rStyle w:val="Emphasis"/>
          <w:highlight w:val="cyan"/>
        </w:rPr>
        <w:t>black malpractice</w:t>
      </w:r>
      <w:r w:rsidRPr="0023169F">
        <w:rPr>
          <w:rStyle w:val="StyleUnderline"/>
        </w:rPr>
        <w:t xml:space="preserve"> of which I here speak </w:t>
      </w:r>
      <w:r w:rsidRPr="0023169F">
        <w:rPr>
          <w:rStyle w:val="StyleUnderline"/>
          <w:highlight w:val="cyan"/>
        </w:rPr>
        <w:t>is</w:t>
      </w:r>
      <w:r w:rsidRPr="0023169F">
        <w:rPr>
          <w:rStyle w:val="StyleUnderline"/>
        </w:rPr>
        <w:t xml:space="preserve"> </w:t>
      </w:r>
      <w:r w:rsidRPr="0023169F">
        <w:rPr>
          <w:rStyle w:val="StyleUnderline"/>
        </w:rPr>
        <w:lastRenderedPageBreak/>
        <w:t xml:space="preserve">a practice of </w:t>
      </w:r>
      <w:r w:rsidRPr="0023169F">
        <w:rPr>
          <w:rStyle w:val="StyleUnderline"/>
          <w:highlight w:val="cyan"/>
        </w:rPr>
        <w:t xml:space="preserve">the sacred </w:t>
      </w:r>
      <w:r w:rsidRPr="0023169F">
        <w:rPr>
          <w:rStyle w:val="Emphasis"/>
          <w:highlight w:val="cyan"/>
        </w:rPr>
        <w:t>overboard</w:t>
      </w:r>
      <w:r w:rsidRPr="0023169F">
        <w:rPr>
          <w:rStyle w:val="StyleUnderline"/>
        </w:rPr>
        <w:t xml:space="preserve">, an experience of the sacred </w:t>
      </w:r>
      <w:r w:rsidRPr="0023169F">
        <w:rPr>
          <w:rStyle w:val="StyleUnderline"/>
          <w:highlight w:val="cyan"/>
        </w:rPr>
        <w:t>detached from</w:t>
      </w:r>
      <w:r w:rsidRPr="0023169F">
        <w:rPr>
          <w:rStyle w:val="StyleUnderline"/>
        </w:rPr>
        <w:t xml:space="preserve"> or in the absence of its </w:t>
      </w:r>
      <w:r w:rsidRPr="0023169F">
        <w:rPr>
          <w:rStyle w:val="Emphasis"/>
          <w:highlight w:val="cyan"/>
        </w:rPr>
        <w:t>reduction</w:t>
      </w:r>
      <w:r w:rsidRPr="0023169F">
        <w:rPr>
          <w:rStyle w:val="StyleUnderline"/>
          <w:highlight w:val="cyan"/>
        </w:rPr>
        <w:t xml:space="preserve"> to the </w:t>
      </w:r>
      <w:r w:rsidRPr="0023169F">
        <w:rPr>
          <w:rStyle w:val="Emphasis"/>
          <w:highlight w:val="cyan"/>
        </w:rPr>
        <w:t>stabilizer</w:t>
      </w:r>
      <w:r w:rsidRPr="0023169F">
        <w:rPr>
          <w:rStyle w:val="StyleUnderline"/>
        </w:rPr>
        <w:t xml:space="preserve"> that has come to bear the name, at least in the Western philosophical tradition, God or the gods and as duplicated or mirrored in the divination of the state </w:t>
      </w:r>
      <w:r w:rsidRPr="0023169F">
        <w:rPr>
          <w:rStyle w:val="StyleUnderline"/>
          <w:highlight w:val="cyan"/>
        </w:rPr>
        <w:t xml:space="preserve">where the </w:t>
      </w:r>
      <w:r w:rsidRPr="0023169F">
        <w:rPr>
          <w:rStyle w:val="Emphasis"/>
          <w:highlight w:val="cyan"/>
        </w:rPr>
        <w:t>state exists in the image of</w:t>
      </w:r>
      <w:r w:rsidRPr="0023169F">
        <w:rPr>
          <w:rStyle w:val="Emphasis"/>
        </w:rPr>
        <w:t xml:space="preserve"> a stabilizing </w:t>
      </w:r>
      <w:r w:rsidRPr="0023169F">
        <w:rPr>
          <w:rStyle w:val="Emphasis"/>
          <w:highlight w:val="cyan"/>
        </w:rPr>
        <w:t>God.</w:t>
      </w:r>
      <w:r w:rsidRPr="0023169F">
        <w:rPr>
          <w:rStyle w:val="Emphasis"/>
        </w:rPr>
        <w:t xml:space="preserve"> </w:t>
      </w:r>
    </w:p>
    <w:p w14:paraId="3E18BFF8" w14:textId="77777777" w:rsidR="00F93570" w:rsidRPr="0023169F" w:rsidRDefault="0061184E" w:rsidP="0061184E">
      <w:pPr>
        <w:pStyle w:val="Heading4"/>
      </w:pPr>
      <w:r w:rsidRPr="0023169F">
        <w:t>We bargain not for wages but for the end of the ledger.</w:t>
      </w:r>
    </w:p>
    <w:p w14:paraId="47F7A3F6" w14:textId="32A52CD9" w:rsidR="00F90A6E" w:rsidRPr="0023169F" w:rsidRDefault="0061184E" w:rsidP="0061184E">
      <w:pPr>
        <w:pStyle w:val="Heading4"/>
      </w:pPr>
      <w:r w:rsidRPr="0023169F">
        <w:t>We bargain not for better laws.</w:t>
      </w:r>
    </w:p>
    <w:p w14:paraId="3BC8E07C" w14:textId="05B65E1F" w:rsidR="00F90A6E" w:rsidRPr="0023169F" w:rsidRDefault="0061184E" w:rsidP="0061184E">
      <w:pPr>
        <w:pStyle w:val="Heading4"/>
      </w:pPr>
      <w:r w:rsidRPr="0023169F">
        <w:t xml:space="preserve">We bargain not for the worker’s comfort </w:t>
      </w:r>
    </w:p>
    <w:p w14:paraId="547B0DD9" w14:textId="77777777" w:rsidR="00712059" w:rsidRPr="0023169F" w:rsidRDefault="00712059" w:rsidP="00712059">
      <w:r w:rsidRPr="0023169F">
        <w:rPr>
          <w:rStyle w:val="Style13ptBold"/>
        </w:rPr>
        <w:t>Pinn 24</w:t>
      </w:r>
      <w:r w:rsidRPr="0023169F">
        <w:t xml:space="preserve"> [Anthony B. Pinn (2024), “Deathlife - Hip Hop and Thanatological Narrations of Blackness, Duke University Press Durham and London, ISBN 9781478027485] tan</w:t>
      </w:r>
    </w:p>
    <w:p w14:paraId="0FCF2C0E" w14:textId="77777777" w:rsidR="00712059" w:rsidRPr="0023169F" w:rsidRDefault="00712059" w:rsidP="00712059">
      <w:pPr>
        <w:rPr>
          <w:sz w:val="16"/>
        </w:rPr>
      </w:pPr>
      <w:r w:rsidRPr="0023169F">
        <w:rPr>
          <w:sz w:val="16"/>
        </w:rPr>
        <w:t xml:space="preserve">In 1974, while speaking with a French journalist, James Baldwin reflected on his life and said that he “never had a childhood, he was born dead.”64 </w:t>
      </w:r>
      <w:r w:rsidRPr="0023169F">
        <w:rPr>
          <w:rStyle w:val="StyleUnderline"/>
          <w:highlight w:val="cyan"/>
        </w:rPr>
        <w:t>Born dead</w:t>
      </w:r>
      <w:r w:rsidRPr="0023169F">
        <w:rPr>
          <w:sz w:val="16"/>
        </w:rPr>
        <w:t xml:space="preserve">: an existential and </w:t>
      </w:r>
      <w:r w:rsidRPr="0023169F">
        <w:rPr>
          <w:rStyle w:val="StyleUnderline"/>
          <w:highlight w:val="cyan"/>
        </w:rPr>
        <w:t>ontological</w:t>
      </w:r>
      <w:r w:rsidRPr="0023169F">
        <w:rPr>
          <w:sz w:val="16"/>
        </w:rPr>
        <w:t xml:space="preserve"> intertwining of life and death played out within the framework of </w:t>
      </w:r>
      <w:r w:rsidRPr="0023169F">
        <w:rPr>
          <w:rStyle w:val="StyleUnderline"/>
          <w:highlight w:val="cyan"/>
        </w:rPr>
        <w:t>embodied Blackness</w:t>
      </w:r>
      <w:r w:rsidRPr="0023169F">
        <w:rPr>
          <w:sz w:val="16"/>
        </w:rPr>
        <w:t xml:space="preserve">. Mindful of Baldwin’s statement—how it </w:t>
      </w:r>
      <w:r w:rsidRPr="0023169F">
        <w:rPr>
          <w:rStyle w:val="StyleUnderline"/>
          <w:highlight w:val="cyan"/>
        </w:rPr>
        <w:t>links</w:t>
      </w:r>
      <w:r w:rsidRPr="0023169F">
        <w:rPr>
          <w:sz w:val="16"/>
        </w:rPr>
        <w:t xml:space="preserve"> life and death existentially and ontologically—and moving beyond a discussion of killing and dying as the existential scope of rap music, this book explores not the “how” of death, but rather the “</w:t>
      </w:r>
      <w:r w:rsidRPr="0023169F">
        <w:rPr>
          <w:rStyle w:val="StyleUnderline"/>
          <w:highlight w:val="cyan"/>
        </w:rPr>
        <w:t>what” of death</w:t>
      </w:r>
      <w:r w:rsidRPr="0023169F">
        <w:rPr>
          <w:sz w:val="16"/>
        </w:rPr>
        <w:t xml:space="preserve">. That is to say, my concern is the manner in which </w:t>
      </w:r>
      <w:r w:rsidRPr="0023169F">
        <w:rPr>
          <w:rStyle w:val="StyleUnderline"/>
        </w:rPr>
        <w:t xml:space="preserve">Black </w:t>
      </w:r>
      <w:r w:rsidRPr="0023169F">
        <w:rPr>
          <w:rStyle w:val="StyleUnderline"/>
          <w:highlight w:val="cyan"/>
        </w:rPr>
        <w:t>bodies</w:t>
      </w:r>
      <w:r w:rsidRPr="0023169F">
        <w:rPr>
          <w:rStyle w:val="StyleUnderline"/>
        </w:rPr>
        <w:t xml:space="preserve"> are </w:t>
      </w:r>
      <w:r w:rsidRPr="0023169F">
        <w:rPr>
          <w:rStyle w:val="StyleUnderline"/>
          <w:highlight w:val="cyan"/>
        </w:rPr>
        <w:t>coded</w:t>
      </w:r>
      <w:r w:rsidRPr="0023169F">
        <w:rPr>
          <w:sz w:val="16"/>
        </w:rPr>
        <w:t xml:space="preserve"> by social understandings of and reaction to deathlife. 65 Over against the paradigm of death versus life highlighted above (i.e., paradigm 1), the paradigm of deathlife pushes against the assumed safeguard of both real and symbolic boundaries. To relate this description of two material-</w:t>
      </w:r>
      <w:r w:rsidRPr="0023169F">
        <w:rPr>
          <w:rStyle w:val="StyleUnderline"/>
          <w:highlight w:val="cyan"/>
        </w:rPr>
        <w:t>metaphysical</w:t>
      </w:r>
      <w:r w:rsidRPr="0023169F">
        <w:rPr>
          <w:sz w:val="16"/>
        </w:rPr>
        <w:t xml:space="preserve"> patterns using common tropes, one might think of it this way: the latter (deathlife) is met through the sensibilities of the trickster (i.e., the technique of </w:t>
      </w:r>
      <w:r w:rsidRPr="0023169F">
        <w:rPr>
          <w:rStyle w:val="StyleUnderline"/>
          <w:highlight w:val="cyan"/>
        </w:rPr>
        <w:t>movement</w:t>
      </w:r>
      <w:r w:rsidRPr="0023169F">
        <w:rPr>
          <w:rStyle w:val="StyleUnderline"/>
        </w:rPr>
        <w:t xml:space="preserve"> that </w:t>
      </w:r>
      <w:r w:rsidRPr="0023169F">
        <w:rPr>
          <w:rStyle w:val="StyleUnderline"/>
          <w:highlight w:val="cyan"/>
        </w:rPr>
        <w:t>blends worlds</w:t>
      </w:r>
      <w:r w:rsidRPr="0023169F">
        <w:rPr>
          <w:sz w:val="16"/>
        </w:rPr>
        <w:t>) whereas the former (death versus life) involves a distinction exhibited by the preacher, who speaks of movement from one to another opposing plane. What the preacher offers is the elegiac response to a perceived exhaustion of vitality in one plane of existence. If one is of faith, the preacher claims, one is reconstituted on another plane beyond loss and sorrow. The preacher’s approach is consistent with the argument found in spiritual and gospel music: freedom entails the detangling of life from death through a transhistorical “beyond.” Despite the preacher’s claim, even if death and life could be distinguished and held apart—one against the other—</w:t>
      </w:r>
      <w:r w:rsidRPr="0023169F">
        <w:rPr>
          <w:rStyle w:val="StyleUnderline"/>
          <w:highlight w:val="cyan"/>
        </w:rPr>
        <w:t>language</w:t>
      </w:r>
      <w:r w:rsidRPr="0023169F">
        <w:rPr>
          <w:sz w:val="16"/>
        </w:rPr>
        <w:t xml:space="preserve"> doesn’t have the capacity to illustrate the process. Vocabulary </w:t>
      </w:r>
      <w:r w:rsidRPr="0023169F">
        <w:rPr>
          <w:rStyle w:val="StyleUnderline"/>
          <w:highlight w:val="cyan"/>
        </w:rPr>
        <w:t>and</w:t>
      </w:r>
      <w:r w:rsidRPr="0023169F">
        <w:rPr>
          <w:sz w:val="16"/>
          <w:highlight w:val="cyan"/>
        </w:rPr>
        <w:t xml:space="preserve"> </w:t>
      </w:r>
      <w:r w:rsidRPr="0023169F">
        <w:rPr>
          <w:rStyle w:val="StyleUnderline"/>
          <w:highlight w:val="cyan"/>
        </w:rPr>
        <w:t>grammar</w:t>
      </w:r>
      <w:r w:rsidRPr="0023169F">
        <w:rPr>
          <w:sz w:val="16"/>
        </w:rPr>
        <w:t xml:space="preserve"> remain on the border of each and are marginal to the content of both. This framing of deathlife isn’t mere recognition of “both/and.” Put another way, one might think of it </w:t>
      </w:r>
      <w:r w:rsidRPr="0023169F">
        <w:rPr>
          <w:rStyle w:val="StyleUnderline"/>
          <w:highlight w:val="cyan"/>
        </w:rPr>
        <w:t>as</w:t>
      </w:r>
      <w:r w:rsidRPr="0023169F">
        <w:rPr>
          <w:sz w:val="16"/>
        </w:rPr>
        <w:t xml:space="preserve"> an expressed </w:t>
      </w:r>
      <w:r w:rsidRPr="0023169F">
        <w:rPr>
          <w:rStyle w:val="StyleUnderline"/>
          <w:highlight w:val="cyan"/>
        </w:rPr>
        <w:t>superposition</w:t>
      </w:r>
      <w:r w:rsidRPr="0023169F">
        <w:rPr>
          <w:sz w:val="16"/>
        </w:rPr>
        <w:t xml:space="preserve"> housed within embodied Blacks. This isn’t a mode of epistemological agnosia whereby there is an inability to distinguish objects that are distinguishable. This is to say, distinction between life and death so as to safeguard one over the other just isn’t, and effort to produce distinction is without effective possibility. </w:t>
      </w:r>
      <w:r w:rsidRPr="0023169F">
        <w:rPr>
          <w:rStyle w:val="StyleUnderline"/>
          <w:highlight w:val="cyan"/>
        </w:rPr>
        <w:t>To speak</w:t>
      </w:r>
      <w:r w:rsidRPr="0023169F">
        <w:rPr>
          <w:sz w:val="16"/>
        </w:rPr>
        <w:t xml:space="preserve"> of </w:t>
      </w:r>
      <w:r w:rsidRPr="0023169F">
        <w:rPr>
          <w:rStyle w:val="StyleUnderline"/>
        </w:rPr>
        <w:t>one</w:t>
      </w:r>
      <w:r w:rsidRPr="0023169F">
        <w:rPr>
          <w:sz w:val="16"/>
        </w:rPr>
        <w:t xml:space="preserve"> </w:t>
      </w:r>
      <w:r w:rsidRPr="0023169F">
        <w:rPr>
          <w:rStyle w:val="StyleUnderline"/>
        </w:rPr>
        <w:t>is to name the other</w:t>
      </w:r>
      <w:r w:rsidRPr="0023169F">
        <w:rPr>
          <w:sz w:val="16"/>
        </w:rPr>
        <w:t xml:space="preserve">. Furthermore, deathlife involves more than a </w:t>
      </w:r>
      <w:r w:rsidRPr="0023169F">
        <w:rPr>
          <w:rStyle w:val="StyleUnderline"/>
          <w:highlight w:val="cyan"/>
        </w:rPr>
        <w:t>highlighting</w:t>
      </w:r>
      <w:r w:rsidRPr="0023169F">
        <w:rPr>
          <w:sz w:val="16"/>
        </w:rPr>
        <w:t xml:space="preserve"> of a </w:t>
      </w:r>
      <w:r w:rsidRPr="0023169F">
        <w:rPr>
          <w:rStyle w:val="StyleUnderline"/>
          <w:highlight w:val="cyan"/>
        </w:rPr>
        <w:t>symbiotic relationship</w:t>
      </w:r>
      <w:r w:rsidRPr="0023169F">
        <w:rPr>
          <w:sz w:val="16"/>
        </w:rPr>
        <w:t xml:space="preserve"> between life and death, in which these two realities are in close proximity or relationship without having that connection alter the meaning of either. More than that, there is a fundamental connection—involving a blending together beyond simple patterns of contact between slippery social conceptions. Black existence as embodied and geographically arranged speaks and reflects this relationship: embodied death as life, life as death. They are coterminous in that they entail the same situation. The Blackness of certain bodies entails the mapping out of this relationship, as it constitutes a blurring—mingled meaning that speaks life as it speaks death. By and large, the primary locations of hip hop’s—more precisely rap music’s—development are geographies of this denial of distinction. At least, they are locations serving as a vantage point from which to recognize and narrate this economy of denial. In one sense, artists highlighted in the following chapters provide an alternate perspective, in that they narrate life as death (and death as life)—that is to say, a merger of life and death along the </w:t>
      </w:r>
      <w:r w:rsidRPr="0023169F">
        <w:rPr>
          <w:rStyle w:val="StyleUnderline"/>
          <w:highlight w:val="cyan"/>
        </w:rPr>
        <w:t>lines of ontological</w:t>
      </w:r>
      <w:r w:rsidRPr="0023169F">
        <w:rPr>
          <w:rStyle w:val="StyleUnderline"/>
        </w:rPr>
        <w:t xml:space="preserve"> consumption</w:t>
      </w:r>
      <w:r w:rsidRPr="0023169F">
        <w:rPr>
          <w:sz w:val="16"/>
        </w:rPr>
        <w:t xml:space="preserve">. The artists reflect a mood of existential movement that assumes the epistemological “sameness” between life and death. It is harsh, and one might seek to signify it, but death remains inseparable from what is meant by life. Both mark the body, in this case </w:t>
      </w:r>
      <w:r w:rsidRPr="0023169F">
        <w:rPr>
          <w:rStyle w:val="StyleUnderline"/>
        </w:rPr>
        <w:t xml:space="preserve">the </w:t>
      </w:r>
      <w:r w:rsidRPr="0023169F">
        <w:rPr>
          <w:rStyle w:val="StyleUnderline"/>
          <w:highlight w:val="cyan"/>
        </w:rPr>
        <w:t>material</w:t>
      </w:r>
      <w:r w:rsidRPr="0023169F">
        <w:rPr>
          <w:rStyle w:val="StyleUnderline"/>
        </w:rPr>
        <w:t xml:space="preserve"> </w:t>
      </w:r>
      <w:r w:rsidRPr="0023169F">
        <w:rPr>
          <w:rStyle w:val="StyleUnderline"/>
          <w:highlight w:val="cyan"/>
        </w:rPr>
        <w:t>Black</w:t>
      </w:r>
      <w:r w:rsidRPr="0023169F">
        <w:rPr>
          <w:rStyle w:val="StyleUnderline"/>
        </w:rPr>
        <w:t xml:space="preserve"> body</w:t>
      </w:r>
      <w:r w:rsidRPr="0023169F">
        <w:rPr>
          <w:sz w:val="16"/>
        </w:rPr>
        <w:t xml:space="preserve">; and the discursive Black body is constructed in relationship to both. What these artists, in part, provide is a poetic engagement with/ through this situation of sameness. What is offered in rap presentations of deathlife, then, is a hip hop–inflected thanatological (or what might be more properly called a bio-thanatological) </w:t>
      </w:r>
      <w:r w:rsidRPr="0023169F">
        <w:rPr>
          <w:rStyle w:val="StyleUnderline"/>
          <w:highlight w:val="cyan"/>
        </w:rPr>
        <w:t>lucidity</w:t>
      </w:r>
      <w:r w:rsidRPr="0023169F">
        <w:rPr>
          <w:sz w:val="16"/>
        </w:rPr>
        <w:t xml:space="preserve">.66 To say this is to speak to the manner in which Blackness is to be </w:t>
      </w:r>
      <w:r w:rsidRPr="0023169F">
        <w:rPr>
          <w:rStyle w:val="StyleUnderline"/>
          <w:highlight w:val="cyan"/>
        </w:rPr>
        <w:t>a</w:t>
      </w:r>
      <w:r w:rsidRPr="0023169F">
        <w:rPr>
          <w:sz w:val="16"/>
        </w:rPr>
        <w:t xml:space="preserve"> </w:t>
      </w:r>
      <w:r w:rsidRPr="0023169F">
        <w:rPr>
          <w:rStyle w:val="StyleUnderline"/>
          <w:highlight w:val="cyan"/>
        </w:rPr>
        <w:t>structured condition</w:t>
      </w:r>
      <w:r w:rsidRPr="0023169F">
        <w:rPr>
          <w:sz w:val="16"/>
        </w:rPr>
        <w:t xml:space="preserve">—despite all (e.g., economic gain through music production), recognized only in relationship to this condition of deathlife. This, however, isn’t the equating of </w:t>
      </w:r>
      <w:r w:rsidRPr="0023169F">
        <w:rPr>
          <w:rStyle w:val="StyleUnderline"/>
          <w:highlight w:val="cyan"/>
        </w:rPr>
        <w:t>Blackness</w:t>
      </w:r>
      <w:r w:rsidRPr="0023169F">
        <w:rPr>
          <w:rStyle w:val="StyleUnderline"/>
        </w:rPr>
        <w:t xml:space="preserve"> </w:t>
      </w:r>
      <w:r w:rsidRPr="0023169F">
        <w:rPr>
          <w:rStyle w:val="StyleUnderline"/>
          <w:highlight w:val="cyan"/>
        </w:rPr>
        <w:t>with death</w:t>
      </w:r>
      <w:r w:rsidRPr="0023169F">
        <w:rPr>
          <w:sz w:val="16"/>
        </w:rPr>
        <w:t xml:space="preserve">, but rather the </w:t>
      </w:r>
      <w:r w:rsidRPr="0023169F">
        <w:rPr>
          <w:rStyle w:val="StyleUnderline"/>
          <w:highlight w:val="cyan"/>
        </w:rPr>
        <w:t>destruction</w:t>
      </w:r>
      <w:r w:rsidRPr="0023169F">
        <w:rPr>
          <w:rStyle w:val="StyleUnderline"/>
        </w:rPr>
        <w:t xml:space="preserve"> of</w:t>
      </w:r>
      <w:r w:rsidRPr="0023169F">
        <w:rPr>
          <w:sz w:val="16"/>
        </w:rPr>
        <w:t xml:space="preserve"> any distinction between life and death vis-à-vis the totalizing category of </w:t>
      </w:r>
      <w:r w:rsidRPr="0023169F">
        <w:rPr>
          <w:rStyle w:val="StyleUnderline"/>
        </w:rPr>
        <w:t>Blackness</w:t>
      </w:r>
      <w:r w:rsidRPr="0023169F">
        <w:rPr>
          <w:sz w:val="16"/>
        </w:rPr>
        <w:t xml:space="preserve">. One, then, shouldn’t think of this as a fixable circumstance that can be altered through persistent effort to the extent that Black lives can be made to matter; rather, it is a fixed circumstance defined in terms of its resolute resistance to alteration . . . for the sake of the social system and the world it manufactures. It is to name a culturally coded and politically, economically, and socially enacted sameness of death and life that isn’t constitutive of a transition “between,” a movement from one to the other, as narrated in light of social stories of “natural death” and “long” life.67 The structure of deathlife entails a push against the assumed utility of sociocultural confinement as a plausible safeguard for life as well as a denial of the </w:t>
      </w:r>
      <w:r w:rsidRPr="0023169F">
        <w:rPr>
          <w:sz w:val="16"/>
        </w:rPr>
        <w:lastRenderedPageBreak/>
        <w:t xml:space="preserve">accompanying assumption that death involves the ultimate </w:t>
      </w:r>
      <w:r w:rsidRPr="0023169F">
        <w:rPr>
          <w:rStyle w:val="StyleUnderline"/>
          <w:highlight w:val="cyan"/>
        </w:rPr>
        <w:t>loss of agency</w:t>
      </w:r>
      <w:r w:rsidRPr="0023169F">
        <w:rPr>
          <w:sz w:val="16"/>
        </w:rPr>
        <w:t xml:space="preserve">. Deathlife is somewhat viral in nature: it </w:t>
      </w:r>
      <w:r w:rsidRPr="0023169F">
        <w:rPr>
          <w:rStyle w:val="StyleUnderline"/>
          <w:highlight w:val="cyan"/>
        </w:rPr>
        <w:t>has no meaning</w:t>
      </w:r>
      <w:r w:rsidRPr="0023169F">
        <w:rPr>
          <w:sz w:val="16"/>
        </w:rPr>
        <w:t xml:space="preserve"> and doesn’t function outside a host, which is to say it has no meaning outside its enactment in Black embodiment. On some level, Blackness is constructed and constituted in such a way as to deny death to those who carry (as definition) its weight. </w:t>
      </w:r>
      <w:r w:rsidRPr="0023169F">
        <w:rPr>
          <w:rStyle w:val="StyleUnderline"/>
          <w:highlight w:val="cyan"/>
        </w:rPr>
        <w:t>To grant death</w:t>
      </w:r>
      <w:r w:rsidRPr="0023169F">
        <w:rPr>
          <w:sz w:val="16"/>
        </w:rPr>
        <w:t xml:space="preserve"> would be to acknowledge a distinction that </w:t>
      </w:r>
      <w:r w:rsidRPr="0023169F">
        <w:rPr>
          <w:rStyle w:val="StyleUnderline"/>
          <w:highlight w:val="cyan"/>
        </w:rPr>
        <w:t>humanizes</w:t>
      </w:r>
      <w:r w:rsidRPr="0023169F">
        <w:rPr>
          <w:sz w:val="16"/>
        </w:rPr>
        <w:t xml:space="preserve"> and to represent </w:t>
      </w:r>
      <w:r w:rsidRPr="0023169F">
        <w:rPr>
          <w:rStyle w:val="StyleUnderline"/>
          <w:highlight w:val="cyan"/>
        </w:rPr>
        <w:t>Blacks</w:t>
      </w:r>
      <w:r w:rsidRPr="0023169F">
        <w:rPr>
          <w:sz w:val="16"/>
        </w:rPr>
        <w:t xml:space="preserve"> as similarly constituted to white bodies—as the vulnerable storehouse of humanity. </w:t>
      </w:r>
      <w:r w:rsidRPr="0023169F">
        <w:rPr>
          <w:rStyle w:val="StyleUnderline"/>
        </w:rPr>
        <w:t>However</w:t>
      </w:r>
      <w:r w:rsidRPr="0023169F">
        <w:rPr>
          <w:sz w:val="16"/>
        </w:rPr>
        <w:t xml:space="preserve">, </w:t>
      </w:r>
      <w:r w:rsidRPr="0023169F">
        <w:rPr>
          <w:rStyle w:val="StyleUnderline"/>
        </w:rPr>
        <w:t xml:space="preserve">Blacks are </w:t>
      </w:r>
      <w:r w:rsidRPr="0023169F">
        <w:rPr>
          <w:sz w:val="16"/>
        </w:rPr>
        <w:t xml:space="preserve">not indistinguishable from creatures existing </w:t>
      </w:r>
      <w:r w:rsidRPr="0023169F">
        <w:rPr>
          <w:rStyle w:val="StyleUnderline"/>
          <w:highlight w:val="cyan"/>
        </w:rPr>
        <w:t>outside</w:t>
      </w:r>
      <w:r w:rsidRPr="0023169F">
        <w:rPr>
          <w:sz w:val="16"/>
        </w:rPr>
        <w:t xml:space="preserve"> the context of “cultured” </w:t>
      </w:r>
      <w:r w:rsidRPr="0023169F">
        <w:rPr>
          <w:rStyle w:val="StyleUnderline"/>
          <w:highlight w:val="cyan"/>
        </w:rPr>
        <w:t>sociality</w:t>
      </w:r>
      <w:r w:rsidRPr="0023169F">
        <w:rPr>
          <w:sz w:val="16"/>
        </w:rPr>
        <w:t xml:space="preserve">. While particular </w:t>
      </w:r>
      <w:r w:rsidRPr="0023169F">
        <w:rPr>
          <w:rStyle w:val="StyleUnderline"/>
          <w:highlight w:val="cyan"/>
        </w:rPr>
        <w:t>Blacks are forgettable</w:t>
      </w:r>
      <w:r w:rsidRPr="0023169F">
        <w:rPr>
          <w:sz w:val="16"/>
        </w:rPr>
        <w:t xml:space="preserve">, Blackness grabs attention and is subject to fevered engagement. Whiteness is a performance that demands a disproportionate counterperformance. </w:t>
      </w:r>
      <w:r w:rsidRPr="0023169F">
        <w:rPr>
          <w:rStyle w:val="StyleUnderline"/>
          <w:highlight w:val="cyan"/>
        </w:rPr>
        <w:t>Whiteness</w:t>
      </w:r>
      <w:r w:rsidRPr="0023169F">
        <w:rPr>
          <w:rStyle w:val="StyleUnderline"/>
        </w:rPr>
        <w:t xml:space="preserve"> needs to</w:t>
      </w:r>
      <w:r w:rsidRPr="0023169F">
        <w:rPr>
          <w:sz w:val="16"/>
        </w:rPr>
        <w:t xml:space="preserve"> be able to </w:t>
      </w:r>
      <w:r w:rsidRPr="0023169F">
        <w:rPr>
          <w:rStyle w:val="StyleUnderline"/>
          <w:highlight w:val="cyan"/>
        </w:rPr>
        <w:t>identify Blackness</w:t>
      </w:r>
      <w:r w:rsidRPr="0023169F">
        <w:rPr>
          <w:sz w:val="16"/>
        </w:rPr>
        <w:t xml:space="preserve"> through Blacks so as to have it serve a function unfulfilled through others. </w:t>
      </w:r>
      <w:r w:rsidRPr="0023169F">
        <w:rPr>
          <w:rStyle w:val="StyleUnderline"/>
          <w:highlight w:val="cyan"/>
        </w:rPr>
        <w:t>To</w:t>
      </w:r>
      <w:r w:rsidRPr="0023169F">
        <w:rPr>
          <w:sz w:val="16"/>
        </w:rPr>
        <w:t xml:space="preserve"> confine or </w:t>
      </w:r>
      <w:r w:rsidRPr="0023169F">
        <w:rPr>
          <w:rStyle w:val="StyleUnderline"/>
          <w:highlight w:val="cyan"/>
        </w:rPr>
        <w:t>kill</w:t>
      </w:r>
      <w:r w:rsidRPr="0023169F">
        <w:rPr>
          <w:sz w:val="16"/>
        </w:rPr>
        <w:t xml:space="preserve"> a lion, for instance, offers nothing for whites seeking affirmation of distinction. For this affirmation to take place, there is a requirement of both (1) the threat of demise, and (2) comparable signs of life recognizable, yet distinct. </w:t>
      </w:r>
      <w:r w:rsidRPr="0023169F">
        <w:rPr>
          <w:rStyle w:val="StyleUnderline"/>
        </w:rPr>
        <w:t xml:space="preserve">Blacks serve </w:t>
      </w:r>
      <w:r w:rsidRPr="0023169F">
        <w:rPr>
          <w:rStyle w:val="StyleUnderline"/>
          <w:highlight w:val="cyan"/>
        </w:rPr>
        <w:t>as</w:t>
      </w:r>
      <w:r w:rsidRPr="0023169F">
        <w:rPr>
          <w:rStyle w:val="StyleUnderline"/>
        </w:rPr>
        <w:t xml:space="preserve"> an </w:t>
      </w:r>
      <w:r w:rsidRPr="0023169F">
        <w:rPr>
          <w:rStyle w:val="StyleUnderline"/>
          <w:highlight w:val="cyan"/>
        </w:rPr>
        <w:t>entry</w:t>
      </w:r>
      <w:r w:rsidRPr="0023169F">
        <w:rPr>
          <w:rStyle w:val="StyleUnderline"/>
        </w:rPr>
        <w:t xml:space="preserve"> point</w:t>
      </w:r>
      <w:r w:rsidRPr="0023169F">
        <w:rPr>
          <w:sz w:val="16"/>
        </w:rPr>
        <w:t xml:space="preserve">, a safety value </w:t>
      </w:r>
      <w:r w:rsidRPr="0023169F">
        <w:rPr>
          <w:rStyle w:val="StyleUnderline"/>
          <w:highlight w:val="cyan"/>
        </w:rPr>
        <w:t>that</w:t>
      </w:r>
      <w:r w:rsidRPr="0023169F">
        <w:rPr>
          <w:sz w:val="16"/>
          <w:highlight w:val="cyan"/>
        </w:rPr>
        <w:t xml:space="preserve"> </w:t>
      </w:r>
      <w:r w:rsidRPr="0023169F">
        <w:rPr>
          <w:rStyle w:val="StyleUnderline"/>
          <w:highlight w:val="cyan"/>
        </w:rPr>
        <w:t>allows</w:t>
      </w:r>
      <w:r w:rsidRPr="0023169F">
        <w:rPr>
          <w:sz w:val="16"/>
          <w:highlight w:val="cyan"/>
        </w:rPr>
        <w:t xml:space="preserve"> </w:t>
      </w:r>
      <w:r w:rsidRPr="0023169F">
        <w:rPr>
          <w:rStyle w:val="StyleUnderline"/>
          <w:highlight w:val="cyan"/>
        </w:rPr>
        <w:t>controlled access</w:t>
      </w:r>
      <w:r w:rsidRPr="0023169F">
        <w:rPr>
          <w:sz w:val="16"/>
        </w:rPr>
        <w:t xml:space="preserve"> to Blackness. So, my concern here isn’t the applicability of the category of the human as a way to congeal Blackness in time and space. Related to the ontological question, there is much I find compelling in the writing of Calvin Warren, and I engage him, along with Afropessimist Frank B. Wilderson III, directly and indirectly at various points, thereby marking out regions of commonality in our thinking as well as points of disagreement. Yet the ontological status of the target doesn’t capture what I want to say concerning deathlife as articulated in rap music.68 This entails a need to replace an ontological grammar with thanatological considerations in order to capture the nature and meaning of Blackness. Therefore, this book wrestles with dynamics of thanatology (again, perhaps more precisely, bio-thanatology), but only indirectly with the issues of concern framed by Warren’s questioning of ontology connected to “</w:t>
      </w:r>
      <w:r w:rsidRPr="0023169F">
        <w:rPr>
          <w:rStyle w:val="StyleUnderline"/>
          <w:highlight w:val="cyan"/>
        </w:rPr>
        <w:t>antiblack violence</w:t>
      </w:r>
      <w:r w:rsidRPr="0023169F">
        <w:rPr>
          <w:rStyle w:val="StyleUnderline"/>
        </w:rPr>
        <w:t xml:space="preserve"> sustaining the world</w:t>
      </w:r>
      <w:r w:rsidRPr="0023169F">
        <w:rPr>
          <w:sz w:val="16"/>
        </w:rPr>
        <w:t xml:space="preserve">.”69 My concern here is with the intentionality of that violence and the social shaping power of that violence as well as rap music’s response to that outcome—deathlife. Hence, as readers will see, this book isn’t directly concerned with issues of being as a philosophical question, although death undoubtedly lends itself to such considerations; instead, the concern is with deathlife as a thanatological (highlighting its social dimensions) circuit.70 Despite how Blackness is situated, those who carry it are a target of abuse resulting in death but are also alive to the extent they animate a </w:t>
      </w:r>
      <w:r w:rsidRPr="0023169F">
        <w:rPr>
          <w:rStyle w:val="StyleUnderline"/>
          <w:highlight w:val="cyan"/>
        </w:rPr>
        <w:t>white fear</w:t>
      </w:r>
      <w:r w:rsidRPr="0023169F">
        <w:rPr>
          <w:sz w:val="16"/>
        </w:rPr>
        <w:t xml:space="preserve"> and anxiety of dying—the collected presence of effect and affect. Blackness entails both: it is available as counterpresence, allowing whiteness to have social significance (i.e., alive), but also open to violence to prevent the demise of whiteness (i.e., dead). </w:t>
      </w:r>
      <w:r w:rsidRPr="0023169F">
        <w:rPr>
          <w:rStyle w:val="StyleUnderline"/>
          <w:highlight w:val="cyan"/>
        </w:rPr>
        <w:t>This violence</w:t>
      </w:r>
      <w:r w:rsidRPr="0023169F">
        <w:rPr>
          <w:sz w:val="16"/>
        </w:rPr>
        <w:t xml:space="preserve"> often involves the killing of individual Black people, and I want to pause briefly to consider what the death/murder of individual Black people entails for the larger system of disregard and demise. Simply put, it doesn’t reduce Blackness; rather, </w:t>
      </w:r>
      <w:r w:rsidRPr="0023169F">
        <w:rPr>
          <w:rStyle w:val="StyleUnderline"/>
          <w:highlight w:val="cyan"/>
        </w:rPr>
        <w:t>it amplifies Blackness</w:t>
      </w:r>
      <w:r w:rsidRPr="0023169F">
        <w:rPr>
          <w:sz w:val="16"/>
        </w:rPr>
        <w:t xml:space="preserve">. Stated differently, this violence speaks a relationship between Blackness and whiteness: an increase in one entails a related increase in the other. They are dependent, so killing a Black person doesn’t challenge said relationship. No, it reinforces and highlights the relationship, because Blackness, so to speak, is not the sum of its parts. </w:t>
      </w:r>
      <w:r w:rsidRPr="0023169F">
        <w:rPr>
          <w:rStyle w:val="StyleUnderline"/>
          <w:highlight w:val="cyan"/>
        </w:rPr>
        <w:t>One can’t “kill”</w:t>
      </w:r>
      <w:r w:rsidRPr="0023169F">
        <w:rPr>
          <w:sz w:val="16"/>
          <w:highlight w:val="cyan"/>
        </w:rPr>
        <w:t xml:space="preserve"> </w:t>
      </w:r>
      <w:r w:rsidRPr="0023169F">
        <w:rPr>
          <w:rStyle w:val="StyleUnderline"/>
          <w:highlight w:val="cyan"/>
        </w:rPr>
        <w:t>Blackness</w:t>
      </w:r>
      <w:r w:rsidRPr="0023169F">
        <w:rPr>
          <w:sz w:val="16"/>
        </w:rPr>
        <w:t xml:space="preserve"> by killing Black people. John L. Jackson Jr. might be brought into this discussion, since an affective embrace of this relationship as the “American” way can be said to relate (in a deadly manner) to what he calls “racial Americana”—which is a way of naming, in his words, “the inextricable linkages between race and nationhood.”71 Animosity between what, for the social world, are necessary categories gets expressed through modalities of violence and symbolized in forms of this “racial Americana.” Considering this, to kill a Black person is performance of this relationship. It is an active reminder of </w:t>
      </w:r>
      <w:r w:rsidRPr="0023169F">
        <w:rPr>
          <w:rStyle w:val="StyleUnderline"/>
          <w:highlight w:val="cyan"/>
        </w:rPr>
        <w:t>whiteness’s</w:t>
      </w:r>
      <w:r w:rsidRPr="0023169F">
        <w:rPr>
          <w:sz w:val="16"/>
        </w:rPr>
        <w:t xml:space="preserve"> need for but </w:t>
      </w:r>
      <w:r w:rsidRPr="0023169F">
        <w:rPr>
          <w:rStyle w:val="StyleUnderline"/>
          <w:highlight w:val="cyan"/>
        </w:rPr>
        <w:t>hatred</w:t>
      </w:r>
      <w:r w:rsidRPr="0023169F">
        <w:rPr>
          <w:sz w:val="16"/>
          <w:highlight w:val="cyan"/>
        </w:rPr>
        <w:t xml:space="preserve"> </w:t>
      </w:r>
      <w:r w:rsidRPr="0023169F">
        <w:rPr>
          <w:rStyle w:val="StyleUnderline"/>
          <w:highlight w:val="cyan"/>
        </w:rPr>
        <w:t>of</w:t>
      </w:r>
      <w:r w:rsidRPr="0023169F">
        <w:rPr>
          <w:sz w:val="16"/>
        </w:rPr>
        <w:t xml:space="preserve"> the Blackness that is meant to undergird it and save it from “untimely,” or what one might call </w:t>
      </w:r>
      <w:r w:rsidRPr="0023169F">
        <w:rPr>
          <w:rStyle w:val="StyleUnderline"/>
        </w:rPr>
        <w:t>an “</w:t>
      </w:r>
      <w:r w:rsidRPr="0023169F">
        <w:rPr>
          <w:rStyle w:val="StyleUnderline"/>
          <w:highlight w:val="cyan"/>
        </w:rPr>
        <w:t>irregular</w:t>
      </w:r>
      <w:r w:rsidRPr="0023169F">
        <w:rPr>
          <w:rStyle w:val="StyleUnderline"/>
        </w:rPr>
        <w:t>,” death</w:t>
      </w:r>
      <w:r w:rsidRPr="0023169F">
        <w:rPr>
          <w:sz w:val="16"/>
        </w:rPr>
        <w:t xml:space="preserve">. The dead </w:t>
      </w:r>
      <w:r w:rsidRPr="0023169F">
        <w:rPr>
          <w:rStyle w:val="StyleUnderline"/>
        </w:rPr>
        <w:t>Black</w:t>
      </w:r>
      <w:r w:rsidRPr="0023169F">
        <w:rPr>
          <w:sz w:val="16"/>
        </w:rPr>
        <w:t xml:space="preserve"> person </w:t>
      </w:r>
      <w:r w:rsidRPr="0023169F">
        <w:rPr>
          <w:rStyle w:val="StyleUnderline"/>
          <w:highlight w:val="cyan"/>
        </w:rPr>
        <w:t>becomes</w:t>
      </w:r>
      <w:r w:rsidRPr="0023169F">
        <w:rPr>
          <w:sz w:val="16"/>
        </w:rPr>
        <w:t xml:space="preserve"> a type of talisman, a device representing (both physically and psychologically) circumstances under control, which is to say life with death bracketed away and managed, at least for a moment. And this representation imagines the Black person both </w:t>
      </w:r>
      <w:r w:rsidRPr="0023169F">
        <w:rPr>
          <w:rStyle w:val="StyleUnderline"/>
          <w:highlight w:val="cyan"/>
        </w:rPr>
        <w:t>dead</w:t>
      </w:r>
      <w:r w:rsidRPr="0023169F">
        <w:rPr>
          <w:sz w:val="16"/>
        </w:rPr>
        <w:t xml:space="preserve"> (killed in assurance of whiteness as life) and alive (an ever-present reminder of the danger of death). In chapter 4, I’ll think about this status in terms of the zombie, but here suffice it to say that Blackness doesn’t end with the death of Black people. The graphic “look” of Blackness with pretense stripped away through the act of killing continues to impinge, to impose. And the </w:t>
      </w:r>
      <w:r w:rsidRPr="0023169F">
        <w:rPr>
          <w:rStyle w:val="StyleUnderline"/>
          <w:highlight w:val="cyan"/>
        </w:rPr>
        <w:t>fear</w:t>
      </w:r>
      <w:r w:rsidRPr="0023169F">
        <w:rPr>
          <w:sz w:val="16"/>
        </w:rPr>
        <w:t xml:space="preserve"> this produces </w:t>
      </w:r>
      <w:r w:rsidRPr="0023169F">
        <w:rPr>
          <w:rStyle w:val="StyleUnderline"/>
          <w:highlight w:val="cyan"/>
        </w:rPr>
        <w:t>for white</w:t>
      </w:r>
      <w:r w:rsidRPr="0023169F">
        <w:rPr>
          <w:sz w:val="16"/>
        </w:rPr>
        <w:t xml:space="preserve"> people </w:t>
      </w:r>
      <w:r w:rsidRPr="0023169F">
        <w:rPr>
          <w:rStyle w:val="StyleUnderline"/>
          <w:highlight w:val="cyan"/>
        </w:rPr>
        <w:t>is</w:t>
      </w:r>
      <w:r w:rsidRPr="0023169F">
        <w:rPr>
          <w:sz w:val="16"/>
        </w:rPr>
        <w:t xml:space="preserve"> in part the </w:t>
      </w:r>
      <w:r w:rsidRPr="0023169F">
        <w:rPr>
          <w:rStyle w:val="StyleUnderline"/>
          <w:highlight w:val="cyan"/>
        </w:rPr>
        <w:t>point of Blackness</w:t>
      </w:r>
      <w:r w:rsidRPr="0023169F">
        <w:rPr>
          <w:sz w:val="16"/>
        </w:rPr>
        <w:t xml:space="preserve">. One might think of the killing of Black people as a selective “pruning” of Blackness’s representation, which doesn’t hamper it but rather promotes its stability and growth. Its importance for the maintenance of whiteness and a certain set of practices for white people can’t allow for such a finality. Blackness does too much heavy lifting for whiteness, and therefore white people, for it to come to an end. Blackness is not an in-between place as such but rather is a type of simultaneous occupation—or what one might call a type of </w:t>
      </w:r>
      <w:r w:rsidRPr="0023169F">
        <w:rPr>
          <w:rStyle w:val="StyleUnderline"/>
        </w:rPr>
        <w:t>metaphysical</w:t>
      </w:r>
      <w:r w:rsidRPr="0023169F">
        <w:rPr>
          <w:sz w:val="16"/>
        </w:rPr>
        <w:t xml:space="preserve"> comorbidity conditioned and orchestrated through external structures of social anxiety that confirm the demands posed by the social world encountered. Blackness affords the social world the maintenance of an </w:t>
      </w:r>
      <w:r w:rsidRPr="0023169F">
        <w:rPr>
          <w:rStyle w:val="StyleUnderline"/>
          <w:highlight w:val="cyan"/>
        </w:rPr>
        <w:t>illusion</w:t>
      </w:r>
      <w:r w:rsidRPr="0023169F">
        <w:rPr>
          <w:sz w:val="16"/>
        </w:rPr>
        <w:t xml:space="preserve">—that of beginning and end, or a </w:t>
      </w:r>
      <w:r w:rsidRPr="0023169F">
        <w:rPr>
          <w:rStyle w:val="StyleUnderline"/>
          <w:highlight w:val="cyan"/>
        </w:rPr>
        <w:t>narrative of progression</w:t>
      </w:r>
      <w:r w:rsidRPr="0023169F">
        <w:rPr>
          <w:sz w:val="16"/>
        </w:rPr>
        <w:t xml:space="preserve"> and development that </w:t>
      </w:r>
      <w:r w:rsidRPr="0023169F">
        <w:rPr>
          <w:rStyle w:val="StyleUnderline"/>
          <w:highlight w:val="cyan"/>
        </w:rPr>
        <w:t>manages</w:t>
      </w:r>
      <w:r w:rsidRPr="0023169F">
        <w:rPr>
          <w:rStyle w:val="StyleUnderline"/>
        </w:rPr>
        <w:t xml:space="preserve"> the </w:t>
      </w:r>
      <w:r w:rsidRPr="0023169F">
        <w:rPr>
          <w:rStyle w:val="StyleUnderline"/>
          <w:highlight w:val="cyan"/>
        </w:rPr>
        <w:t>anxiety of</w:t>
      </w:r>
      <w:r w:rsidRPr="0023169F">
        <w:rPr>
          <w:rStyle w:val="StyleUnderline"/>
        </w:rPr>
        <w:t xml:space="preserve"> </w:t>
      </w:r>
      <w:r w:rsidRPr="0023169F">
        <w:rPr>
          <w:rStyle w:val="StyleUnderline"/>
          <w:highlight w:val="cyan"/>
        </w:rPr>
        <w:t>death</w:t>
      </w:r>
      <w:r w:rsidRPr="0023169F">
        <w:rPr>
          <w:sz w:val="16"/>
        </w:rPr>
        <w:t xml:space="preserve"> through a projection of reasonable life as a process of fulfillment over time. And the lack of time encountered by some within the social world is rationalized (or theologized) as an unfortunate anomaly presented through a grammar of lament: a re-membering. The performance of Blackness (over against the performance, for example, of whiteness) can’t be captured and described using the same vocabulary and grammar of engagement. Those who carry </w:t>
      </w:r>
      <w:r w:rsidRPr="0023169F">
        <w:rPr>
          <w:rStyle w:val="StyleUnderline"/>
          <w:highlight w:val="cyan"/>
        </w:rPr>
        <w:t>Blackness</w:t>
      </w:r>
      <w:r w:rsidRPr="0023169F">
        <w:rPr>
          <w:sz w:val="16"/>
        </w:rPr>
        <w:t xml:space="preserve"> are </w:t>
      </w:r>
      <w:r w:rsidRPr="0023169F">
        <w:rPr>
          <w:rStyle w:val="StyleUnderline"/>
          <w:highlight w:val="cyan"/>
        </w:rPr>
        <w:t>denied</w:t>
      </w:r>
      <w:r w:rsidRPr="0023169F">
        <w:rPr>
          <w:rStyle w:val="StyleUnderline"/>
        </w:rPr>
        <w:t xml:space="preserve"> the </w:t>
      </w:r>
      <w:r w:rsidRPr="0023169F">
        <w:rPr>
          <w:rStyle w:val="StyleUnderline"/>
          <w:highlight w:val="cyan"/>
        </w:rPr>
        <w:t>affective</w:t>
      </w:r>
      <w:r w:rsidRPr="0023169F">
        <w:rPr>
          <w:sz w:val="16"/>
        </w:rPr>
        <w:t xml:space="preserve"> arrangement of response and </w:t>
      </w:r>
      <w:r w:rsidRPr="0023169F">
        <w:rPr>
          <w:rStyle w:val="StyleUnderline"/>
          <w:highlight w:val="cyan"/>
        </w:rPr>
        <w:t>consideration</w:t>
      </w:r>
      <w:r w:rsidRPr="0023169F">
        <w:rPr>
          <w:sz w:val="16"/>
        </w:rPr>
        <w:t xml:space="preserve"> expressed in such a way as to communicate death as “unnatural”—coming too quickly and taking away something precious. Blackness is constructed so as to hold together life and death and render them indistinguishable in function. Blackness, holding together what is called death and what is called life, can’t be controlled in full by the </w:t>
      </w:r>
      <w:r w:rsidRPr="0023169F">
        <w:rPr>
          <w:sz w:val="16"/>
        </w:rPr>
        <w:lastRenderedPageBreak/>
        <w:t xml:space="preserve">social world because it exceeds social limits. This, one could argue, accounts for how Blackness is both despised and desired (i.e., death is both repudiated and mesmerizing). </w:t>
      </w:r>
    </w:p>
    <w:p w14:paraId="0BADF266" w14:textId="77777777" w:rsidR="00F90A6E" w:rsidRPr="0023169F" w:rsidRDefault="0061184E" w:rsidP="00913A52">
      <w:pPr>
        <w:pStyle w:val="Heading4"/>
      </w:pPr>
      <w:r w:rsidRPr="0023169F">
        <w:t>Progress is the lie that keeps the plantation running.</w:t>
      </w:r>
    </w:p>
    <w:p w14:paraId="59474019" w14:textId="610C3BEF" w:rsidR="00F90A6E" w:rsidRPr="0023169F" w:rsidRDefault="0061184E" w:rsidP="00913A52">
      <w:pPr>
        <w:pStyle w:val="Heading4"/>
      </w:pPr>
      <w:r w:rsidRPr="0023169F">
        <w:t>Time</w:t>
      </w:r>
      <w:r w:rsidR="00887996">
        <w:t xml:space="preserve"> </w:t>
      </w:r>
      <w:r w:rsidRPr="0023169F">
        <w:t xml:space="preserve">is a labor clock </w:t>
      </w:r>
    </w:p>
    <w:p w14:paraId="17004CBF" w14:textId="1D72D567" w:rsidR="0061184E" w:rsidRPr="0023169F" w:rsidRDefault="0061184E" w:rsidP="00913A52">
      <w:pPr>
        <w:pStyle w:val="Heading4"/>
      </w:pPr>
      <w:r w:rsidRPr="0023169F">
        <w:t>a rhythm of extraction disguised as destiny.</w:t>
      </w:r>
    </w:p>
    <w:p w14:paraId="5C56D11A" w14:textId="77777777" w:rsidR="00F90A6E" w:rsidRPr="0023169F" w:rsidRDefault="0061184E" w:rsidP="00913A52">
      <w:pPr>
        <w:pStyle w:val="Heading4"/>
      </w:pPr>
      <w:r w:rsidRPr="0023169F">
        <w:t>But Black time is not linear.</w:t>
      </w:r>
    </w:p>
    <w:p w14:paraId="32B85D95" w14:textId="77777777" w:rsidR="00F90A6E" w:rsidRPr="0023169F" w:rsidRDefault="0061184E" w:rsidP="00913A52">
      <w:pPr>
        <w:pStyle w:val="Heading4"/>
      </w:pPr>
      <w:r w:rsidRPr="0023169F">
        <w:t>It folds, it burns, it dances backwards.</w:t>
      </w:r>
    </w:p>
    <w:p w14:paraId="3D6DB080" w14:textId="77777777" w:rsidR="00F90A6E" w:rsidRPr="0023169F" w:rsidRDefault="0061184E" w:rsidP="00913A52">
      <w:pPr>
        <w:pStyle w:val="Heading4"/>
      </w:pPr>
      <w:r w:rsidRPr="0023169F">
        <w:t>It refuses the fantasy of “when things get better.”</w:t>
      </w:r>
    </w:p>
    <w:p w14:paraId="77C483CE" w14:textId="11EC96A8" w:rsidR="0061184E" w:rsidRPr="0023169F" w:rsidRDefault="0061184E" w:rsidP="00913A52">
      <w:pPr>
        <w:pStyle w:val="Heading4"/>
      </w:pPr>
      <w:r w:rsidRPr="0023169F">
        <w:t>each breath a strike, each memory a riot.</w:t>
      </w:r>
    </w:p>
    <w:p w14:paraId="07B0BF4B" w14:textId="77777777" w:rsidR="00712059" w:rsidRPr="0023169F" w:rsidRDefault="00712059" w:rsidP="00712059">
      <w:r w:rsidRPr="0023169F">
        <w:rPr>
          <w:rStyle w:val="Style13ptBold"/>
        </w:rPr>
        <w:t xml:space="preserve">Fiddler 22 </w:t>
      </w:r>
      <w:r w:rsidRPr="0023169F">
        <w:t>[Fiddler, M., Kindynis, T., &amp; Linnemann, T. (Eds.). (2022). Ghost Criminology: The Afterlife of Crime and Punishment (Vol. 29). NYU Press. http://www.jstor.org/stable/jj.13944229] tan</w:t>
      </w:r>
    </w:p>
    <w:p w14:paraId="22A76495" w14:textId="77777777" w:rsidR="00712059" w:rsidRPr="0023169F" w:rsidRDefault="00712059" w:rsidP="00712059">
      <w:pPr>
        <w:rPr>
          <w:sz w:val="16"/>
        </w:rPr>
      </w:pPr>
      <w:r w:rsidRPr="0023169F">
        <w:rPr>
          <w:sz w:val="16"/>
        </w:rPr>
        <w:t xml:space="preserve">One of the long-standing contributions of the </w:t>
      </w:r>
      <w:r w:rsidRPr="0023169F">
        <w:rPr>
          <w:rStyle w:val="StyleUnderline"/>
          <w:highlight w:val="cyan"/>
        </w:rPr>
        <w:t>Black radical tradition</w:t>
      </w:r>
      <w:r w:rsidRPr="0023169F">
        <w:rPr>
          <w:sz w:val="16"/>
        </w:rPr>
        <w:t xml:space="preserve"> </w:t>
      </w:r>
      <w:r w:rsidRPr="0023169F">
        <w:rPr>
          <w:rStyle w:val="StyleUnderline"/>
        </w:rPr>
        <w:t>is</w:t>
      </w:r>
      <w:r w:rsidRPr="0023169F">
        <w:rPr>
          <w:sz w:val="16"/>
        </w:rPr>
        <w:t xml:space="preserve"> its consciousness of and </w:t>
      </w:r>
      <w:r w:rsidRPr="0023169F">
        <w:rPr>
          <w:rStyle w:val="StyleUnderline"/>
          <w:highlight w:val="cyan"/>
        </w:rPr>
        <w:t>faithfulness to</w:t>
      </w:r>
      <w:r w:rsidRPr="0023169F">
        <w:rPr>
          <w:sz w:val="16"/>
        </w:rPr>
        <w:t xml:space="preserve"> the </w:t>
      </w:r>
      <w:r w:rsidRPr="0023169F">
        <w:rPr>
          <w:rStyle w:val="StyleUnderline"/>
          <w:highlight w:val="cyan"/>
        </w:rPr>
        <w:t xml:space="preserve">impossibility </w:t>
      </w:r>
      <w:r w:rsidRPr="0023169F">
        <w:rPr>
          <w:rStyle w:val="StyleUnderline"/>
        </w:rPr>
        <w:t>of justice</w:t>
      </w:r>
      <w:r w:rsidRPr="0023169F">
        <w:rPr>
          <w:sz w:val="16"/>
        </w:rPr>
        <w:t xml:space="preserve">. Justice is always foundationally too late, its </w:t>
      </w:r>
      <w:r w:rsidRPr="0023169F">
        <w:rPr>
          <w:rStyle w:val="StyleUnderline"/>
        </w:rPr>
        <w:t>reparations</w:t>
      </w:r>
      <w:r w:rsidRPr="0023169F">
        <w:rPr>
          <w:sz w:val="16"/>
        </w:rPr>
        <w:t xml:space="preserve"> only able to take shape within a failed </w:t>
      </w:r>
      <w:r w:rsidRPr="0023169F">
        <w:rPr>
          <w:rStyle w:val="StyleUnderline"/>
          <w:highlight w:val="cyan"/>
        </w:rPr>
        <w:t>and</w:t>
      </w:r>
      <w:r w:rsidRPr="0023169F">
        <w:rPr>
          <w:sz w:val="16"/>
        </w:rPr>
        <w:t xml:space="preserve"> inherently unfinished </w:t>
      </w:r>
      <w:r w:rsidRPr="0023169F">
        <w:rPr>
          <w:rStyle w:val="StyleUnderline"/>
          <w:highlight w:val="cyan"/>
        </w:rPr>
        <w:t>abolition</w:t>
      </w:r>
      <w:r w:rsidRPr="0023169F">
        <w:rPr>
          <w:rStyle w:val="StyleUnderline"/>
        </w:rPr>
        <w:t xml:space="preserve"> democracy</w:t>
      </w:r>
      <w:r w:rsidRPr="0023169F">
        <w:rPr>
          <w:sz w:val="16"/>
        </w:rPr>
        <w:t xml:space="preserve">. To that extent, we can imagine the end of prisons and police but not the irreparable harm they have committed. </w:t>
      </w:r>
      <w:r w:rsidRPr="0023169F">
        <w:rPr>
          <w:rStyle w:val="StyleUnderline"/>
          <w:highlight w:val="cyan"/>
        </w:rPr>
        <w:t>Justice</w:t>
      </w:r>
      <w:r w:rsidRPr="0023169F">
        <w:rPr>
          <w:sz w:val="16"/>
        </w:rPr>
        <w:t xml:space="preserve">, according to the black radical tradition, </w:t>
      </w:r>
      <w:r w:rsidRPr="0023169F">
        <w:rPr>
          <w:rStyle w:val="StyleUnderline"/>
          <w:highlight w:val="cyan"/>
        </w:rPr>
        <w:t>is a placeholder for</w:t>
      </w:r>
      <w:r w:rsidRPr="0023169F">
        <w:rPr>
          <w:sz w:val="16"/>
        </w:rPr>
        <w:t xml:space="preserve"> impossible </w:t>
      </w:r>
      <w:r w:rsidRPr="0023169F">
        <w:rPr>
          <w:rStyle w:val="StyleUnderline"/>
        </w:rPr>
        <w:t>desires</w:t>
      </w:r>
      <w:r w:rsidRPr="0023169F">
        <w:rPr>
          <w:sz w:val="16"/>
        </w:rPr>
        <w:t xml:space="preserve"> never fully achieved (Best and Hartman 2005). The Movement for Black Lives situates itself in the contours of this claim </w:t>
      </w:r>
      <w:r w:rsidRPr="0023169F">
        <w:rPr>
          <w:rStyle w:val="StyleUnderline"/>
        </w:rPr>
        <w:t>in</w:t>
      </w:r>
      <w:r w:rsidRPr="0023169F">
        <w:rPr>
          <w:sz w:val="16"/>
        </w:rPr>
        <w:t xml:space="preserve"> its declarative form of </w:t>
      </w:r>
      <w:r w:rsidRPr="0023169F">
        <w:rPr>
          <w:rStyle w:val="StyleUnderline"/>
          <w:highlight w:val="cyan"/>
        </w:rPr>
        <w:t>love and</w:t>
      </w:r>
      <w:r w:rsidRPr="0023169F">
        <w:rPr>
          <w:sz w:val="16"/>
          <w:highlight w:val="cyan"/>
        </w:rPr>
        <w:t xml:space="preserve"> </w:t>
      </w:r>
      <w:r w:rsidRPr="0023169F">
        <w:rPr>
          <w:rStyle w:val="StyleUnderline"/>
          <w:highlight w:val="cyan"/>
        </w:rPr>
        <w:t>remembrance</w:t>
      </w:r>
      <w:r w:rsidRPr="0023169F">
        <w:rPr>
          <w:sz w:val="16"/>
        </w:rPr>
        <w:t xml:space="preserve">: Black Lives Matter, itself a refusal to allow for the infliction of violence against Black bodies to be casually disappeared, and the reminder that those bodies count beyond the descriptives of violence. Out of this a particular conceptualization of the (im)possibility of justice takes shape that must be given account in criminology, a new baseline </w:t>
      </w:r>
      <w:r w:rsidRPr="0023169F">
        <w:rPr>
          <w:rStyle w:val="StyleUnderline"/>
          <w:highlight w:val="cyan"/>
        </w:rPr>
        <w:t>attuned</w:t>
      </w:r>
      <w:r w:rsidRPr="0023169F">
        <w:rPr>
          <w:rStyle w:val="StyleUnderline"/>
        </w:rPr>
        <w:t xml:space="preserve"> </w:t>
      </w:r>
      <w:r w:rsidRPr="0023169F">
        <w:rPr>
          <w:rStyle w:val="StyleUnderline"/>
          <w:highlight w:val="cyan"/>
        </w:rPr>
        <w:t>to</w:t>
      </w:r>
      <w:r w:rsidRPr="0023169F">
        <w:rPr>
          <w:rStyle w:val="StyleUnderline"/>
        </w:rPr>
        <w:t xml:space="preserve"> the specter</w:t>
      </w:r>
      <w:r w:rsidRPr="0023169F">
        <w:rPr>
          <w:sz w:val="16"/>
        </w:rPr>
        <w:t xml:space="preserve"> of white supremacy and </w:t>
      </w:r>
      <w:r w:rsidRPr="0023169F">
        <w:rPr>
          <w:rStyle w:val="StyleUnderline"/>
          <w:highlight w:val="cyan"/>
        </w:rPr>
        <w:t>antiblackness</w:t>
      </w:r>
      <w:r w:rsidRPr="0023169F">
        <w:rPr>
          <w:sz w:val="16"/>
        </w:rPr>
        <w:t xml:space="preserve">— indeed, </w:t>
      </w:r>
      <w:r w:rsidRPr="0023169F">
        <w:rPr>
          <w:rStyle w:val="StyleUnderline"/>
        </w:rPr>
        <w:t>a</w:t>
      </w:r>
      <w:r w:rsidRPr="0023169F">
        <w:rPr>
          <w:sz w:val="16"/>
        </w:rPr>
        <w:t xml:space="preserve"> kind of </w:t>
      </w:r>
      <w:r w:rsidRPr="0023169F">
        <w:rPr>
          <w:rStyle w:val="StyleUnderline"/>
          <w:highlight w:val="cyan"/>
        </w:rPr>
        <w:t>ghost criminology</w:t>
      </w:r>
      <w:r w:rsidRPr="0023169F">
        <w:rPr>
          <w:sz w:val="16"/>
        </w:rPr>
        <w:t xml:space="preserve">. As Vargas and James insist, “What happens when instead of becoming enraged and shocked every time a Black person is killed in the United States, we recognize </w:t>
      </w:r>
      <w:r w:rsidRPr="0023169F">
        <w:rPr>
          <w:rStyle w:val="StyleUnderline"/>
          <w:highlight w:val="cyan"/>
        </w:rPr>
        <w:t>Black death as</w:t>
      </w:r>
      <w:r w:rsidRPr="0023169F">
        <w:rPr>
          <w:sz w:val="16"/>
        </w:rPr>
        <w:t xml:space="preserve"> a </w:t>
      </w:r>
      <w:r w:rsidRPr="0023169F">
        <w:rPr>
          <w:rStyle w:val="StyleUnderline"/>
          <w:highlight w:val="cyan"/>
        </w:rPr>
        <w:t>predictable</w:t>
      </w:r>
      <w:r w:rsidRPr="0023169F">
        <w:rPr>
          <w:sz w:val="16"/>
        </w:rPr>
        <w:t xml:space="preserve"> and constitutive aspect of this democracy? What will happen then if instead of demanding justice we recognize (or at least consider) that the very notion of justice . . . produces and requires Black </w:t>
      </w:r>
      <w:r w:rsidRPr="0023169F">
        <w:rPr>
          <w:rStyle w:val="StyleUnderline"/>
          <w:highlight w:val="cyan"/>
        </w:rPr>
        <w:t>exclusion</w:t>
      </w:r>
      <w:r w:rsidRPr="0023169F">
        <w:rPr>
          <w:sz w:val="16"/>
        </w:rPr>
        <w:t xml:space="preserve"> and death </w:t>
      </w:r>
      <w:r w:rsidRPr="0023169F">
        <w:rPr>
          <w:rStyle w:val="StyleUnderline"/>
          <w:highlight w:val="cyan"/>
        </w:rPr>
        <w:t>as normative</w:t>
      </w:r>
      <w:r w:rsidRPr="0023169F">
        <w:rPr>
          <w:sz w:val="16"/>
        </w:rPr>
        <w:t xml:space="preserve">?” (2012). The potential of a ghost criminology is found, in part, in its attention to a </w:t>
      </w:r>
      <w:r w:rsidRPr="0023169F">
        <w:rPr>
          <w:rStyle w:val="StyleUnderline"/>
          <w:highlight w:val="cyan"/>
        </w:rPr>
        <w:t>movement</w:t>
      </w:r>
      <w:r w:rsidRPr="0023169F">
        <w:rPr>
          <w:sz w:val="16"/>
          <w:highlight w:val="cyan"/>
        </w:rPr>
        <w:t xml:space="preserve"> </w:t>
      </w:r>
      <w:r w:rsidRPr="0023169F">
        <w:rPr>
          <w:rStyle w:val="StyleUnderline"/>
          <w:highlight w:val="cyan"/>
        </w:rPr>
        <w:t>beyond</w:t>
      </w:r>
      <w:r w:rsidRPr="0023169F">
        <w:rPr>
          <w:sz w:val="16"/>
        </w:rPr>
        <w:t xml:space="preserve"> the terms of </w:t>
      </w:r>
      <w:r w:rsidRPr="0023169F">
        <w:rPr>
          <w:rStyle w:val="StyleUnderline"/>
          <w:highlight w:val="cyan"/>
        </w:rPr>
        <w:t>the</w:t>
      </w:r>
      <w:r w:rsidRPr="0023169F">
        <w:rPr>
          <w:sz w:val="16"/>
        </w:rPr>
        <w:t xml:space="preserve"> carceral </w:t>
      </w:r>
      <w:r w:rsidRPr="0023169F">
        <w:rPr>
          <w:rStyle w:val="StyleUnderline"/>
          <w:highlight w:val="cyan"/>
        </w:rPr>
        <w:t>state</w:t>
      </w:r>
      <w:r w:rsidRPr="0023169F">
        <w:rPr>
          <w:sz w:val="16"/>
        </w:rPr>
        <w:t xml:space="preserve">. There are other ways to conceptualize “justice” and </w:t>
      </w:r>
      <w:r w:rsidRPr="0023169F">
        <w:rPr>
          <w:rStyle w:val="StyleUnderline"/>
          <w:highlight w:val="cyan"/>
        </w:rPr>
        <w:t>other worlds</w:t>
      </w:r>
      <w:r w:rsidRPr="0023169F">
        <w:rPr>
          <w:sz w:val="16"/>
        </w:rPr>
        <w:t xml:space="preserve"> that take </w:t>
      </w:r>
      <w:r w:rsidRPr="0023169F">
        <w:rPr>
          <w:rStyle w:val="StyleUnderline"/>
          <w:highlight w:val="cyan"/>
        </w:rPr>
        <w:t>shape</w:t>
      </w:r>
      <w:r w:rsidRPr="0023169F">
        <w:rPr>
          <w:sz w:val="16"/>
        </w:rPr>
        <w:t xml:space="preserve"> in that </w:t>
      </w:r>
      <w:r w:rsidRPr="0023169F">
        <w:rPr>
          <w:rStyle w:val="StyleUnderline"/>
          <w:highlight w:val="cyan"/>
        </w:rPr>
        <w:t>imagining</w:t>
      </w:r>
      <w:r w:rsidRPr="0023169F">
        <w:rPr>
          <w:sz w:val="16"/>
        </w:rPr>
        <w:t xml:space="preserve">. For instance, in the time of serial and compounding loss of life, </w:t>
      </w:r>
      <w:r w:rsidRPr="0023169F">
        <w:rPr>
          <w:rStyle w:val="StyleUnderline"/>
          <w:highlight w:val="cyan"/>
        </w:rPr>
        <w:t>Black mourning</w:t>
      </w:r>
      <w:r w:rsidRPr="0023169F">
        <w:rPr>
          <w:sz w:val="16"/>
          <w:highlight w:val="cyan"/>
        </w:rPr>
        <w:t xml:space="preserve">, </w:t>
      </w:r>
      <w:r w:rsidRPr="0023169F">
        <w:rPr>
          <w:rStyle w:val="StyleUnderline"/>
          <w:highlight w:val="cyan"/>
        </w:rPr>
        <w:t>rooted in</w:t>
      </w:r>
      <w:r w:rsidRPr="0023169F">
        <w:rPr>
          <w:sz w:val="16"/>
        </w:rPr>
        <w:t xml:space="preserve"> the legacy of slave narratives, songs, elegies, and </w:t>
      </w:r>
      <w:r w:rsidRPr="0023169F">
        <w:rPr>
          <w:rStyle w:val="StyleUnderline"/>
          <w:highlight w:val="cyan"/>
        </w:rPr>
        <w:t>spirituals</w:t>
      </w:r>
      <w:r w:rsidRPr="0023169F">
        <w:rPr>
          <w:sz w:val="16"/>
        </w:rPr>
        <w:t xml:space="preserve">, makes the paradigm of US law and criminal justice one of lamentation. Nowhere is this more evident than in the visuality of contemporary Black death, a kind of image work that summons the torture of slaves (Patterson 1982; Hartman 2008a, 2008b) and twentieth-century lynchings, a national iconography of unspeakable but deeply viewable brutality (Carrington 2015; Cooper 2015). And whether mourning seeks to be public, as with Mamie Till Mobley’s remarkable decision to display her son’s mutilated body and her own grief, or private as with Lesley McSpadden, clamoring in the August heat for her son’s body to be removed from a Ferguson, Missouri street, Black maternal rage is always a kind of counter-public against the form of white liberal democracy in which these lives and deaths are considered ungrievable, vilified, and disprized </w:t>
      </w:r>
      <w:r w:rsidRPr="0023169F">
        <w:rPr>
          <w:rStyle w:val="StyleUnderline"/>
        </w:rPr>
        <w:t xml:space="preserve">in </w:t>
      </w:r>
      <w:r w:rsidRPr="0023169F">
        <w:rPr>
          <w:rStyle w:val="StyleUnderline"/>
          <w:highlight w:val="cyan"/>
        </w:rPr>
        <w:t>fearful white imaginaries</w:t>
      </w:r>
      <w:r w:rsidRPr="0023169F">
        <w:rPr>
          <w:sz w:val="16"/>
        </w:rPr>
        <w:t xml:space="preserve">. For Sharpe, this is a question of how we “join the wake with work in order that we might make the wake and wake work our analytic, we might continue to imagine new ways to live in the wake of slavery, </w:t>
      </w:r>
      <w:r w:rsidRPr="0023169F">
        <w:rPr>
          <w:rStyle w:val="StyleUnderline"/>
          <w:highlight w:val="cyan"/>
        </w:rPr>
        <w:t>in</w:t>
      </w:r>
      <w:r w:rsidRPr="0023169F">
        <w:rPr>
          <w:sz w:val="16"/>
        </w:rPr>
        <w:t xml:space="preserve"> slavery’s afterlives, to survive (and more) </w:t>
      </w:r>
      <w:r w:rsidRPr="0023169F">
        <w:rPr>
          <w:rStyle w:val="StyleUnderline"/>
          <w:highlight w:val="cyan"/>
        </w:rPr>
        <w:t>the afterlife</w:t>
      </w:r>
      <w:r w:rsidRPr="0023169F">
        <w:rPr>
          <w:rStyle w:val="StyleUnderline"/>
        </w:rPr>
        <w:t xml:space="preserve"> </w:t>
      </w:r>
      <w:r w:rsidRPr="0023169F">
        <w:rPr>
          <w:rStyle w:val="StyleUnderline"/>
          <w:highlight w:val="cyan"/>
        </w:rPr>
        <w:t>of property</w:t>
      </w:r>
      <w:r w:rsidRPr="0023169F">
        <w:rPr>
          <w:sz w:val="16"/>
        </w:rPr>
        <w:t xml:space="preserve">” (Sharpe 2016, 18). As Sharpe insists, “We’re all positioned by the wake, but positioned differently. . . . it’s a way to think about continued precarity and violence, and where you’re positioned in relation to it. And </w:t>
      </w:r>
      <w:r w:rsidRPr="0023169F">
        <w:rPr>
          <w:rStyle w:val="StyleUnderline"/>
        </w:rPr>
        <w:t xml:space="preserve">it can </w:t>
      </w:r>
      <w:r w:rsidRPr="0023169F">
        <w:rPr>
          <w:rStyle w:val="StyleUnderline"/>
          <w:highlight w:val="cyan"/>
        </w:rPr>
        <w:t>give people</w:t>
      </w:r>
      <w:r w:rsidRPr="0023169F">
        <w:rPr>
          <w:sz w:val="16"/>
        </w:rPr>
        <w:t xml:space="preserve"> across race </w:t>
      </w:r>
      <w:r w:rsidRPr="0023169F">
        <w:rPr>
          <w:rStyle w:val="StyleUnderline"/>
        </w:rPr>
        <w:t>a way to understand</w:t>
      </w:r>
      <w:r w:rsidRPr="0023169F">
        <w:rPr>
          <w:sz w:val="16"/>
        </w:rPr>
        <w:t xml:space="preserve"> the visceral responses to this work” (Mitter 2017). </w:t>
      </w:r>
      <w:r w:rsidRPr="0023169F">
        <w:rPr>
          <w:rStyle w:val="StyleUnderline"/>
          <w:highlight w:val="cyan"/>
        </w:rPr>
        <w:t>Another way</w:t>
      </w:r>
      <w:r w:rsidRPr="0023169F">
        <w:rPr>
          <w:sz w:val="16"/>
        </w:rPr>
        <w:t xml:space="preserve"> in which </w:t>
      </w:r>
      <w:r w:rsidRPr="0023169F">
        <w:rPr>
          <w:rStyle w:val="StyleUnderline"/>
          <w:highlight w:val="cyan"/>
        </w:rPr>
        <w:t>to think</w:t>
      </w:r>
      <w:r w:rsidRPr="0023169F">
        <w:rPr>
          <w:sz w:val="16"/>
        </w:rPr>
        <w:t xml:space="preserve"> about this is, as Joy James (2016) names it, through a captive maternal politics dedicated to the life and memory of slain children and the construction of sanctuary practices rooted in life against death. This notion of the captive repurposes “the heteronormative category ‘motherhood’ . . . to reclaim ungendered generative powers to constitute black family, community, and society as a foundation for sanctuaries resisting repression” (James and Alves 2018, 360). In this account, “Sanctuary . . . means an inclusive, queered movement centered on the protection of black and other vilified lives . . . the locus for a unified hemispheric struggle to turn out of a continent sanctuaries securing black lives (ibid.). In James and Alves’s account, we see a critical arc to discussions centered on the spectacle of Black death and mourning, one in which the womb itself, and life, not death, is invoked as a kind of “Maternal rage” that becomes the political resource for the dispossessed; the captive black maternal (ungendered) refuses death and defeat despite the inevitability of each. Black mothers have embraced the dead as “our” children beyond the criminalizing rhetoric of good victim/bad victim deployed by mainstream media and conservative movements. Relatedly, another strategy has been to “adopt” the forgotten dead as part of the denigrated black community. Mothering and maternal care reclaim the dead to forge community among the grieving and those who struggle. (360–361) Such </w:t>
      </w:r>
      <w:r w:rsidRPr="0023169F">
        <w:rPr>
          <w:sz w:val="16"/>
        </w:rPr>
        <w:lastRenderedPageBreak/>
        <w:t xml:space="preserve">work models the possibilities of life’s reclamation in its requirement for the utter destruction of white optics, ontologies, and supremacies. If, as Rankine writes, “We live in a country where Americans assimilate corpses in their daily comings and goings. Dead blacks are a part of normal life here. Dying in ship hulls, tossed into the Atlantic, hanging from trees, beaten, shot in churches, gunned down by the police or warehoused in prisons: Historically, there is no quotidian without the enslaved, chained or dead black body to gaze upon or to hear about or to position a self against” (2015), then that normality must be made visible in our daily practices, with the specter of white supremacy visible enough to demand its end, a world of insurgent, unending wake work. Sharpe imagines this space for us as a compelling multiverse: </w:t>
      </w:r>
      <w:r w:rsidRPr="0023169F">
        <w:rPr>
          <w:rStyle w:val="StyleUnderline"/>
          <w:highlight w:val="cyan"/>
        </w:rPr>
        <w:t>Wakes are processes</w:t>
      </w:r>
      <w:r w:rsidRPr="0023169F">
        <w:rPr>
          <w:sz w:val="16"/>
        </w:rPr>
        <w:t xml:space="preserve">; through them </w:t>
      </w:r>
      <w:r w:rsidRPr="0023169F">
        <w:rPr>
          <w:rStyle w:val="StyleUnderline"/>
          <w:highlight w:val="cyan"/>
        </w:rPr>
        <w:t>we think about the dead</w:t>
      </w:r>
      <w:r w:rsidRPr="0023169F">
        <w:rPr>
          <w:sz w:val="16"/>
          <w:highlight w:val="cyan"/>
        </w:rPr>
        <w:t xml:space="preserve"> </w:t>
      </w:r>
      <w:r w:rsidRPr="0023169F">
        <w:rPr>
          <w:rStyle w:val="StyleUnderline"/>
          <w:highlight w:val="cyan"/>
        </w:rPr>
        <w:t>and</w:t>
      </w:r>
      <w:r w:rsidRPr="0023169F">
        <w:rPr>
          <w:sz w:val="16"/>
        </w:rPr>
        <w:t xml:space="preserve"> about </w:t>
      </w:r>
      <w:r w:rsidRPr="0023169F">
        <w:rPr>
          <w:rStyle w:val="StyleUnderline"/>
          <w:highlight w:val="cyan"/>
        </w:rPr>
        <w:t>our relations</w:t>
      </w:r>
      <w:r w:rsidRPr="0023169F">
        <w:rPr>
          <w:sz w:val="16"/>
        </w:rPr>
        <w:t xml:space="preserve"> to them; they are rituals through which to enact grief and memory. Wakes allow those among the living to mourn the passing of the dead through ritual; they are the watching of relatives and friends beside the body of the deceased from death to burial and the accompanying drinking, feasting, and other observances, a watching practiced as a religious observance. But wakes are also “the track left on the water’s surface by a ship; the disturbance caused by a body swimming, or one that is moved, in water; the air currents behind a body in flight; a region of disturbed flow; in the line of sight of (an observed object); and (something) in the line of recoil of (a gun)”; finally, wake means being awake and, also, consciousness. (2016, 21) Pivotal for Sharpe is the fact that amidst so much death, the wake is also the space in which a particular kind of life through labor </w:t>
      </w:r>
      <w:r w:rsidRPr="0023169F">
        <w:rPr>
          <w:rStyle w:val="StyleUnderline"/>
          <w:highlight w:val="cyan"/>
        </w:rPr>
        <w:t>and impossible</w:t>
      </w:r>
      <w:r w:rsidRPr="0023169F">
        <w:rPr>
          <w:rStyle w:val="StyleUnderline"/>
        </w:rPr>
        <w:t xml:space="preserve"> </w:t>
      </w:r>
      <w:r w:rsidRPr="0023169F">
        <w:rPr>
          <w:rStyle w:val="StyleUnderline"/>
          <w:highlight w:val="cyan"/>
        </w:rPr>
        <w:t>joy develops</w:t>
      </w:r>
      <w:r w:rsidRPr="0023169F">
        <w:rPr>
          <w:sz w:val="16"/>
        </w:rPr>
        <w:t xml:space="preserve">: Black social life insists, against all odds, </w:t>
      </w:r>
      <w:r w:rsidRPr="0023169F">
        <w:rPr>
          <w:rStyle w:val="StyleUnderline"/>
          <w:highlight w:val="cyan"/>
        </w:rPr>
        <w:t>its own</w:t>
      </w:r>
      <w:r w:rsidRPr="0023169F">
        <w:rPr>
          <w:sz w:val="16"/>
          <w:highlight w:val="cyan"/>
        </w:rPr>
        <w:t xml:space="preserve"> </w:t>
      </w:r>
      <w:r w:rsidRPr="0023169F">
        <w:rPr>
          <w:rStyle w:val="StyleUnderline"/>
          <w:highlight w:val="cyan"/>
        </w:rPr>
        <w:t>existence</w:t>
      </w:r>
      <w:r w:rsidRPr="0023169F">
        <w:rPr>
          <w:sz w:val="16"/>
        </w:rPr>
        <w:t xml:space="preserve">. Those who seek to survive the crisis of the carceral state do so via a call </w:t>
      </w:r>
      <w:r w:rsidRPr="0023169F">
        <w:rPr>
          <w:rStyle w:val="StyleUnderline"/>
          <w:highlight w:val="cyan"/>
        </w:rPr>
        <w:t>for transformation</w:t>
      </w:r>
      <w:r w:rsidRPr="0023169F">
        <w:rPr>
          <w:sz w:val="16"/>
        </w:rPr>
        <w:t xml:space="preserve"> that has taken shape </w:t>
      </w:r>
      <w:r w:rsidRPr="0023169F">
        <w:rPr>
          <w:rStyle w:val="StyleUnderline"/>
          <w:highlight w:val="cyan"/>
        </w:rPr>
        <w:t>against</w:t>
      </w:r>
      <w:r w:rsidRPr="0023169F">
        <w:rPr>
          <w:rStyle w:val="StyleUnderline"/>
        </w:rPr>
        <w:t xml:space="preserve"> </w:t>
      </w:r>
      <w:r w:rsidRPr="0023169F">
        <w:rPr>
          <w:sz w:val="16"/>
        </w:rPr>
        <w:t xml:space="preserve">the low, grinding hum of life lived for several decades under </w:t>
      </w:r>
      <w:r w:rsidRPr="0023169F">
        <w:rPr>
          <w:rStyle w:val="StyleUnderline"/>
          <w:highlight w:val="cyan"/>
        </w:rPr>
        <w:t>massification</w:t>
      </w:r>
      <w:r w:rsidRPr="0023169F">
        <w:rPr>
          <w:sz w:val="16"/>
        </w:rPr>
        <w:t xml:space="preserve">—mass criminalization, incarceration, and police and other forms of violence and premature death. Critical elements of this anti-prison work defy universalizing white epistemologies by what Gilmore describes as a shared grief at the loss of children, one that makes no judgments about innocence, and practices hope by coding crisis as an opportunity where analysis and action allow those targeted for premature death to make visible the ways in which prisons and police negatively organize their families and communities (2007). Against the logic of criminal justice and prisons, they asked instead what might it look like </w:t>
      </w:r>
      <w:r w:rsidRPr="0023169F">
        <w:rPr>
          <w:rStyle w:val="StyleUnderline"/>
          <w:highlight w:val="cyan"/>
        </w:rPr>
        <w:t>to build around the</w:t>
      </w:r>
      <w:r w:rsidRPr="0023169F">
        <w:rPr>
          <w:sz w:val="16"/>
        </w:rPr>
        <w:t xml:space="preserve"> unimaginable </w:t>
      </w:r>
      <w:r w:rsidRPr="0023169F">
        <w:rPr>
          <w:rStyle w:val="StyleUnderline"/>
          <w:highlight w:val="cyan"/>
        </w:rPr>
        <w:t>tasks of abolition</w:t>
      </w:r>
      <w:r w:rsidRPr="0023169F">
        <w:rPr>
          <w:sz w:val="16"/>
        </w:rPr>
        <w:t xml:space="preserve"> in practices of everyday life. James writes similarly of the essential vantage points of those directly affected by mass criminalization and the carceral state, where “Love and rage constitute the organizing force behind this gathering coordinated during expanding wars. Love for community, freedom, and justice, for the incarcerated and for the ‘disappeared’—for those dying or surviving in war zones” (James 2013, 208; see also James 2005). In these accounts, </w:t>
      </w:r>
      <w:r w:rsidRPr="0023169F">
        <w:rPr>
          <w:rStyle w:val="StyleUnderline"/>
          <w:highlight w:val="cyan"/>
        </w:rPr>
        <w:t>the work of fugitive</w:t>
      </w:r>
      <w:r w:rsidRPr="0023169F">
        <w:rPr>
          <w:sz w:val="16"/>
        </w:rPr>
        <w:t xml:space="preserve"> justice </w:t>
      </w:r>
      <w:r w:rsidRPr="0023169F">
        <w:rPr>
          <w:rStyle w:val="StyleUnderline"/>
          <w:highlight w:val="cyan"/>
        </w:rPr>
        <w:t>originates</w:t>
      </w:r>
      <w:r w:rsidRPr="0023169F">
        <w:rPr>
          <w:sz w:val="16"/>
          <w:highlight w:val="cyan"/>
        </w:rPr>
        <w:t xml:space="preserve"> </w:t>
      </w:r>
      <w:r w:rsidRPr="0023169F">
        <w:rPr>
          <w:rStyle w:val="StyleUnderline"/>
          <w:highlight w:val="cyan"/>
        </w:rPr>
        <w:t>in</w:t>
      </w:r>
      <w:r w:rsidRPr="0023169F">
        <w:rPr>
          <w:sz w:val="16"/>
        </w:rPr>
        <w:t xml:space="preserve"> life-seeking </w:t>
      </w:r>
      <w:r w:rsidRPr="0023169F">
        <w:rPr>
          <w:rStyle w:val="StyleUnderline"/>
          <w:highlight w:val="cyan"/>
        </w:rPr>
        <w:t>resistance to violent</w:t>
      </w:r>
      <w:r w:rsidRPr="0023169F">
        <w:rPr>
          <w:sz w:val="16"/>
        </w:rPr>
        <w:t xml:space="preserve"> and premature </w:t>
      </w:r>
      <w:r w:rsidRPr="0023169F">
        <w:rPr>
          <w:rStyle w:val="StyleUnderline"/>
          <w:highlight w:val="cyan"/>
        </w:rPr>
        <w:t>social</w:t>
      </w:r>
      <w:r w:rsidRPr="0023169F">
        <w:rPr>
          <w:sz w:val="16"/>
        </w:rPr>
        <w:t xml:space="preserve"> and biological </w:t>
      </w:r>
      <w:r w:rsidRPr="0023169F">
        <w:rPr>
          <w:rStyle w:val="StyleUnderline"/>
          <w:highlight w:val="cyan"/>
        </w:rPr>
        <w:t>death</w:t>
      </w:r>
      <w:r w:rsidRPr="0023169F">
        <w:rPr>
          <w:sz w:val="16"/>
        </w:rPr>
        <w:t xml:space="preserve">, one in which no other space of existence is possible other than the struggle to end violence (Patterson 1982). </w:t>
      </w:r>
      <w:r w:rsidRPr="0023169F">
        <w:rPr>
          <w:rStyle w:val="StyleUnderline"/>
        </w:rPr>
        <w:t>These</w:t>
      </w:r>
      <w:r w:rsidRPr="0023169F">
        <w:rPr>
          <w:sz w:val="16"/>
        </w:rPr>
        <w:t xml:space="preserve"> are </w:t>
      </w:r>
      <w:r w:rsidRPr="0023169F">
        <w:rPr>
          <w:rStyle w:val="StyleUnderline"/>
          <w:highlight w:val="cyan"/>
        </w:rPr>
        <w:t>spaces</w:t>
      </w:r>
      <w:r w:rsidRPr="0023169F">
        <w:rPr>
          <w:sz w:val="16"/>
        </w:rPr>
        <w:t xml:space="preserve"> that </w:t>
      </w:r>
      <w:r w:rsidRPr="0023169F">
        <w:rPr>
          <w:rStyle w:val="StyleUnderline"/>
          <w:highlight w:val="cyan"/>
        </w:rPr>
        <w:t>foundationally</w:t>
      </w:r>
      <w:r w:rsidRPr="0023169F">
        <w:rPr>
          <w:sz w:val="16"/>
          <w:highlight w:val="cyan"/>
        </w:rPr>
        <w:t xml:space="preserve"> </w:t>
      </w:r>
      <w:r w:rsidRPr="0023169F">
        <w:rPr>
          <w:rStyle w:val="StyleUnderline"/>
          <w:highlight w:val="cyan"/>
        </w:rPr>
        <w:t>destabilize whiteness</w:t>
      </w:r>
      <w:r w:rsidRPr="0023169F">
        <w:rPr>
          <w:sz w:val="16"/>
        </w:rPr>
        <w:t xml:space="preserve"> as they are neither nostalgic nor universalizing; rather, they depend upon the utter destruction of a cultural formation that has eclipsed all possible futures other than that of white supremacy. A libidinal zone of rage, terror, and denial, the specter of white supremacy and the spectacle of Black death will not end until we address the white supremacist desire for both. </w:t>
      </w:r>
      <w:r w:rsidRPr="0023169F">
        <w:rPr>
          <w:rStyle w:val="StyleUnderline"/>
          <w:highlight w:val="cyan"/>
        </w:rPr>
        <w:t>Fugitivity relies</w:t>
      </w:r>
      <w:r w:rsidRPr="0023169F">
        <w:rPr>
          <w:rStyle w:val="StyleUnderline"/>
        </w:rPr>
        <w:t xml:space="preserve"> upon </w:t>
      </w:r>
      <w:r w:rsidRPr="0023169F">
        <w:rPr>
          <w:rStyle w:val="StyleUnderline"/>
          <w:highlight w:val="cyan"/>
        </w:rPr>
        <w:t>hauntologies and spectralities</w:t>
      </w:r>
      <w:r w:rsidRPr="0023169F">
        <w:rPr>
          <w:sz w:val="16"/>
        </w:rPr>
        <w:t xml:space="preserve"> with their emphasis upon </w:t>
      </w:r>
      <w:r w:rsidRPr="0023169F">
        <w:rPr>
          <w:rStyle w:val="StyleUnderline"/>
          <w:highlight w:val="cyan"/>
        </w:rPr>
        <w:t>tropes of absence</w:t>
      </w:r>
      <w:r w:rsidRPr="0023169F">
        <w:rPr>
          <w:sz w:val="16"/>
        </w:rPr>
        <w:t xml:space="preserve"> and presence, being and nonbeing, inescapability and lines of flight. </w:t>
      </w:r>
      <w:r w:rsidRPr="0023169F">
        <w:rPr>
          <w:rStyle w:val="StyleUnderline"/>
          <w:highlight w:val="cyan"/>
        </w:rPr>
        <w:t>To un-think</w:t>
      </w:r>
      <w:r w:rsidRPr="0023169F">
        <w:rPr>
          <w:sz w:val="16"/>
        </w:rPr>
        <w:t xml:space="preserve"> </w:t>
      </w:r>
      <w:r w:rsidRPr="0023169F">
        <w:rPr>
          <w:rStyle w:val="StyleUnderline"/>
        </w:rPr>
        <w:t xml:space="preserve">the spectral presence of </w:t>
      </w:r>
      <w:r w:rsidRPr="0023169F">
        <w:rPr>
          <w:rStyle w:val="StyleUnderline"/>
          <w:highlight w:val="cyan"/>
        </w:rPr>
        <w:t>white</w:t>
      </w:r>
      <w:r w:rsidRPr="0023169F">
        <w:rPr>
          <w:rStyle w:val="StyleUnderline"/>
        </w:rPr>
        <w:t xml:space="preserve"> </w:t>
      </w:r>
      <w:r w:rsidRPr="0023169F">
        <w:rPr>
          <w:rStyle w:val="StyleUnderline"/>
          <w:highlight w:val="cyan"/>
        </w:rPr>
        <w:t>supremacy</w:t>
      </w:r>
      <w:r w:rsidRPr="0023169F">
        <w:rPr>
          <w:sz w:val="16"/>
        </w:rPr>
        <w:t xml:space="preserve"> is to think </w:t>
      </w:r>
      <w:r w:rsidRPr="0023169F">
        <w:rPr>
          <w:rStyle w:val="StyleUnderline"/>
          <w:highlight w:val="cyan"/>
        </w:rPr>
        <w:t>across</w:t>
      </w:r>
      <w:r w:rsidRPr="0023169F">
        <w:rPr>
          <w:rStyle w:val="StyleUnderline"/>
        </w:rPr>
        <w:t xml:space="preserve"> </w:t>
      </w:r>
      <w:r w:rsidRPr="0023169F">
        <w:rPr>
          <w:rStyle w:val="StyleUnderline"/>
          <w:highlight w:val="cyan"/>
        </w:rPr>
        <w:t>time</w:t>
      </w:r>
      <w:r w:rsidRPr="0023169F">
        <w:rPr>
          <w:rStyle w:val="StyleUnderline"/>
        </w:rPr>
        <w:t xml:space="preserve"> </w:t>
      </w:r>
      <w:r w:rsidRPr="0023169F">
        <w:rPr>
          <w:rStyle w:val="StyleUnderline"/>
          <w:highlight w:val="cyan"/>
        </w:rPr>
        <w:t>and space</w:t>
      </w:r>
      <w:r w:rsidRPr="0023169F">
        <w:rPr>
          <w:sz w:val="16"/>
        </w:rPr>
        <w:t xml:space="preserve"> about the terror of death and its correlates: gaslighting, disavowal, disqualification, and devaluation of knowledges and lives lived </w:t>
      </w:r>
      <w:r w:rsidRPr="0023169F">
        <w:rPr>
          <w:rStyle w:val="StyleUnderline"/>
          <w:highlight w:val="cyan"/>
        </w:rPr>
        <w:t>under racial capitalism</w:t>
      </w:r>
      <w:r w:rsidRPr="0023169F">
        <w:rPr>
          <w:sz w:val="16"/>
        </w:rPr>
        <w:t>. It is also to think in abolitionist terms, terms that necessarily engage efforts to see the unseeable, speak the unspeakable, and think the unthinkable—</w:t>
      </w:r>
      <w:r w:rsidRPr="0023169F">
        <w:rPr>
          <w:rStyle w:val="StyleUnderline"/>
          <w:highlight w:val="cyan"/>
        </w:rPr>
        <w:t>a</w:t>
      </w:r>
      <w:r w:rsidRPr="0023169F">
        <w:rPr>
          <w:sz w:val="16"/>
        </w:rPr>
        <w:t xml:space="preserve"> confrontation and </w:t>
      </w:r>
      <w:r w:rsidRPr="0023169F">
        <w:rPr>
          <w:rStyle w:val="StyleUnderline"/>
        </w:rPr>
        <w:t>form of</w:t>
      </w:r>
      <w:r w:rsidRPr="0023169F">
        <w:rPr>
          <w:sz w:val="16"/>
        </w:rPr>
        <w:t xml:space="preserve"> </w:t>
      </w:r>
      <w:r w:rsidRPr="0023169F">
        <w:rPr>
          <w:rStyle w:val="StyleUnderline"/>
          <w:highlight w:val="cyan"/>
        </w:rPr>
        <w:t>accountability</w:t>
      </w:r>
      <w:r w:rsidRPr="0023169F">
        <w:rPr>
          <w:sz w:val="16"/>
        </w:rPr>
        <w:t xml:space="preserve"> of the life lived in loss and lamentation. </w:t>
      </w:r>
      <w:r w:rsidRPr="0023169F">
        <w:rPr>
          <w:rStyle w:val="StyleUnderline"/>
          <w:highlight w:val="cyan"/>
        </w:rPr>
        <w:t>Furtive</w:t>
      </w:r>
      <w:r w:rsidRPr="0023169F">
        <w:rPr>
          <w:rStyle w:val="StyleUnderline"/>
        </w:rPr>
        <w:t xml:space="preserve"> </w:t>
      </w:r>
      <w:r w:rsidRPr="0023169F">
        <w:rPr>
          <w:sz w:val="16"/>
        </w:rPr>
        <w:t xml:space="preserve">social architectures, </w:t>
      </w:r>
      <w:r w:rsidRPr="0023169F">
        <w:rPr>
          <w:rStyle w:val="StyleUnderline"/>
          <w:highlight w:val="cyan"/>
        </w:rPr>
        <w:t>insurgent acts</w:t>
      </w:r>
      <w:r w:rsidRPr="0023169F">
        <w:rPr>
          <w:sz w:val="16"/>
        </w:rPr>
        <w:t xml:space="preserve">, and fugitive forms of Black social life have long served </w:t>
      </w:r>
      <w:r w:rsidRPr="0023169F">
        <w:rPr>
          <w:rStyle w:val="StyleUnderline"/>
        </w:rPr>
        <w:t xml:space="preserve">to </w:t>
      </w:r>
      <w:r w:rsidRPr="0023169F">
        <w:rPr>
          <w:rStyle w:val="StyleUnderline"/>
          <w:highlight w:val="cyan"/>
        </w:rPr>
        <w:t>threaten</w:t>
      </w:r>
      <w:r w:rsidRPr="0023169F">
        <w:rPr>
          <w:sz w:val="16"/>
        </w:rPr>
        <w:t xml:space="preserve"> white </w:t>
      </w:r>
      <w:r w:rsidRPr="0023169F">
        <w:rPr>
          <w:rStyle w:val="StyleUnderline"/>
          <w:highlight w:val="cyan"/>
        </w:rPr>
        <w:t>nationalist</w:t>
      </w:r>
      <w:r w:rsidRPr="0023169F">
        <w:rPr>
          <w:rStyle w:val="StyleUnderline"/>
        </w:rPr>
        <w:t xml:space="preserve"> </w:t>
      </w:r>
      <w:r w:rsidRPr="0023169F">
        <w:rPr>
          <w:rStyle w:val="StyleUnderline"/>
          <w:highlight w:val="cyan"/>
        </w:rPr>
        <w:t>power</w:t>
      </w:r>
      <w:r w:rsidRPr="0023169F">
        <w:rPr>
          <w:sz w:val="16"/>
        </w:rPr>
        <w:t xml:space="preserve">, hide </w:t>
      </w:r>
      <w:r w:rsidRPr="0023169F">
        <w:rPr>
          <w:rStyle w:val="StyleUnderline"/>
        </w:rPr>
        <w:t>insurrectionary activity</w:t>
      </w:r>
      <w:r w:rsidRPr="0023169F">
        <w:rPr>
          <w:sz w:val="16"/>
        </w:rPr>
        <w:t xml:space="preserve">, decommodify labor, and </w:t>
      </w:r>
      <w:r w:rsidRPr="0023169F">
        <w:rPr>
          <w:rStyle w:val="StyleUnderline"/>
          <w:highlight w:val="cyan"/>
        </w:rPr>
        <w:t>build</w:t>
      </w:r>
      <w:r w:rsidRPr="0023169F">
        <w:rPr>
          <w:sz w:val="16"/>
        </w:rPr>
        <w:t xml:space="preserve"> communal and </w:t>
      </w:r>
      <w:r w:rsidRPr="0023169F">
        <w:rPr>
          <w:rStyle w:val="StyleUnderline"/>
          <w:highlight w:val="cyan"/>
        </w:rPr>
        <w:t>sacred spaces</w:t>
      </w:r>
      <w:r w:rsidRPr="0023169F">
        <w:rPr>
          <w:sz w:val="16"/>
        </w:rPr>
        <w:t xml:space="preserve"> of stewardship (Dillon 2018; Neary 2017; Patel 2019; Roberts 2015; Saleh-Hanna 2015). They also foreground the practices of place and alternative figurations against the foundational projects of modernity: white supremacy, capital, and imperialism built upon the twin projects of conquest and slavery, a set of conditions that seek foundationally to dis-remember and dismember people from their own understandings of oppression, land, and community. In these liminal life spaces, counter-discourses of freedom take shape. As a number of contemporary Black feminist scholars lay out, it is the quotidian practices and micro-labors of Black subjects that are central to constructs of “fugitivity” or “</w:t>
      </w:r>
      <w:r w:rsidRPr="0023169F">
        <w:rPr>
          <w:rStyle w:val="StyleUnderline"/>
          <w:highlight w:val="cyan"/>
        </w:rPr>
        <w:t>taking flight</w:t>
      </w:r>
      <w:r w:rsidRPr="0023169F">
        <w:rPr>
          <w:sz w:val="16"/>
        </w:rPr>
        <w:t xml:space="preserve">”—that are </w:t>
      </w:r>
      <w:r w:rsidRPr="0023169F">
        <w:rPr>
          <w:rStyle w:val="StyleUnderline"/>
          <w:highlight w:val="cyan"/>
        </w:rPr>
        <w:t>central to</w:t>
      </w:r>
      <w:r w:rsidRPr="0023169F">
        <w:rPr>
          <w:rStyle w:val="StyleUnderline"/>
        </w:rPr>
        <w:t xml:space="preserve"> Black </w:t>
      </w:r>
      <w:r w:rsidRPr="0023169F">
        <w:rPr>
          <w:rStyle w:val="StyleUnderline"/>
          <w:highlight w:val="cyan"/>
        </w:rPr>
        <w:t>futurity</w:t>
      </w:r>
      <w:r w:rsidRPr="0023169F">
        <w:rPr>
          <w:sz w:val="16"/>
        </w:rPr>
        <w:t xml:space="preserve"> (Campt 2017). The spectrality of white supremacy is linked to this problem of futures. In the time and space of collapsing horizons, we run up against terms like inexhorability, inevitability, exhaustiveness, the cruddy, chronic existences of survival, the noneventfulness of events. We cling to terms like the Gramscian interregnum between the birth of the new world and the death of the old, including the conjunctural and the contingent. Sharpe again offers cues: “</w:t>
      </w:r>
      <w:r w:rsidRPr="0023169F">
        <w:rPr>
          <w:rStyle w:val="StyleUnderline"/>
        </w:rPr>
        <w:t>What does it look like</w:t>
      </w:r>
      <w:r w:rsidRPr="0023169F">
        <w:rPr>
          <w:sz w:val="16"/>
        </w:rPr>
        <w:t xml:space="preserve">, entail, and mean to attend </w:t>
      </w:r>
      <w:r w:rsidRPr="0023169F">
        <w:rPr>
          <w:rStyle w:val="StyleUnderline"/>
        </w:rPr>
        <w:t>to</w:t>
      </w:r>
      <w:r w:rsidRPr="0023169F">
        <w:rPr>
          <w:sz w:val="16"/>
        </w:rPr>
        <w:t xml:space="preserve">, care for, comfort, and </w:t>
      </w:r>
      <w:r w:rsidRPr="0023169F">
        <w:rPr>
          <w:rStyle w:val="StyleUnderline"/>
          <w:highlight w:val="cyan"/>
        </w:rPr>
        <w:t>defend</w:t>
      </w:r>
      <w:r w:rsidRPr="0023169F">
        <w:rPr>
          <w:rStyle w:val="StyleUnderline"/>
        </w:rPr>
        <w:t xml:space="preserve">, </w:t>
      </w:r>
      <w:r w:rsidRPr="0023169F">
        <w:rPr>
          <w:rStyle w:val="StyleUnderline"/>
          <w:highlight w:val="cyan"/>
        </w:rPr>
        <w:t>those</w:t>
      </w:r>
      <w:r w:rsidRPr="0023169F">
        <w:rPr>
          <w:rStyle w:val="StyleUnderline"/>
        </w:rPr>
        <w:t xml:space="preserve"> already </w:t>
      </w:r>
      <w:r w:rsidRPr="0023169F">
        <w:rPr>
          <w:rStyle w:val="StyleUnderline"/>
          <w:highlight w:val="cyan"/>
        </w:rPr>
        <w:t>dead</w:t>
      </w:r>
      <w:r w:rsidRPr="0023169F">
        <w:rPr>
          <w:sz w:val="16"/>
        </w:rPr>
        <w:t>, those dying, and those living lives consigned to the possibility of always-imminent death, life lived in the presence of death; to live this imminence and immanence as and in the ‘wake’?” (2016, 38). We arrive at the possibility—</w:t>
      </w:r>
      <w:r w:rsidRPr="0023169F">
        <w:rPr>
          <w:rStyle w:val="StyleUnderline"/>
          <w:highlight w:val="cyan"/>
        </w:rPr>
        <w:t>the horizon of abolition</w:t>
      </w:r>
      <w:r w:rsidRPr="0023169F">
        <w:rPr>
          <w:sz w:val="16"/>
        </w:rPr>
        <w:t>—that exists only at the end of this world.</w:t>
      </w:r>
    </w:p>
    <w:p w14:paraId="3F93E809" w14:textId="21DC9D8A" w:rsidR="00F90A6E" w:rsidRPr="0023169F" w:rsidRDefault="00913A52" w:rsidP="00F900A0">
      <w:pPr>
        <w:pStyle w:val="Heading4"/>
      </w:pPr>
      <w:r w:rsidRPr="0023169F">
        <w:lastRenderedPageBreak/>
        <w:t>To perform sacred expenditure</w:t>
      </w:r>
      <w:r w:rsidR="00887996">
        <w:t>,</w:t>
      </w:r>
    </w:p>
    <w:p w14:paraId="7FCA6FD3" w14:textId="0E2B30CE" w:rsidR="00F90A6E" w:rsidRPr="0023169F" w:rsidRDefault="00913A52" w:rsidP="00F900A0">
      <w:pPr>
        <w:pStyle w:val="Heading4"/>
      </w:pPr>
      <w:r w:rsidRPr="0023169F">
        <w:t>is to turn the round into ritual</w:t>
      </w:r>
      <w:r w:rsidR="00887996">
        <w:t>,</w:t>
      </w:r>
    </w:p>
    <w:p w14:paraId="02D2C99D" w14:textId="4702456E" w:rsidR="00F90A6E" w:rsidRPr="0023169F" w:rsidRDefault="00913A52" w:rsidP="00F900A0">
      <w:pPr>
        <w:pStyle w:val="Heading4"/>
      </w:pPr>
      <w:r w:rsidRPr="0023169F">
        <w:t>to let speech become a sacrifice</w:t>
      </w:r>
    </w:p>
    <w:p w14:paraId="210B4251" w14:textId="6B8D4B33" w:rsidR="00913A52" w:rsidRPr="0023169F" w:rsidRDefault="00913A52" w:rsidP="00F900A0">
      <w:pPr>
        <w:pStyle w:val="Heading4"/>
      </w:pPr>
      <w:r w:rsidRPr="0023169F">
        <w:t>instead of a strategy.</w:t>
      </w:r>
    </w:p>
    <w:p w14:paraId="1740ADC2" w14:textId="3D2E59D6" w:rsidR="00F90A6E" w:rsidRPr="0023169F" w:rsidRDefault="00913A52" w:rsidP="00F900A0">
      <w:pPr>
        <w:pStyle w:val="Heading4"/>
      </w:pPr>
      <w:r w:rsidRPr="0023169F">
        <w:t>Our method is disobedience.</w:t>
      </w:r>
    </w:p>
    <w:p w14:paraId="47FBF385" w14:textId="275698BC" w:rsidR="00913A52" w:rsidRPr="0023169F" w:rsidRDefault="00913A52" w:rsidP="00F900A0">
      <w:pPr>
        <w:pStyle w:val="Heading4"/>
      </w:pPr>
      <w:r w:rsidRPr="0023169F">
        <w:t>It is the study of the sacred by refusing to be useful.</w:t>
      </w:r>
    </w:p>
    <w:p w14:paraId="2A5A6C47" w14:textId="4F860DBF" w:rsidR="00F90A6E" w:rsidRPr="0023169F" w:rsidRDefault="00913A52" w:rsidP="00F900A0">
      <w:pPr>
        <w:pStyle w:val="Heading4"/>
      </w:pPr>
      <w:r w:rsidRPr="0023169F">
        <w:t>This is the only collective bargaining left</w:t>
      </w:r>
    </w:p>
    <w:p w14:paraId="37233BEA" w14:textId="3C012C3A" w:rsidR="00F90A6E" w:rsidRPr="0023169F" w:rsidRDefault="00913A52" w:rsidP="00F900A0">
      <w:pPr>
        <w:pStyle w:val="Heading4"/>
      </w:pPr>
      <w:r w:rsidRPr="0023169F">
        <w:t>a congregation of the unproductive</w:t>
      </w:r>
      <w:r w:rsidR="00887996">
        <w:t>.</w:t>
      </w:r>
    </w:p>
    <w:p w14:paraId="13EEEF88" w14:textId="77777777" w:rsidR="00712059" w:rsidRPr="0023169F" w:rsidRDefault="00712059" w:rsidP="00712059">
      <w:r w:rsidRPr="0023169F">
        <w:rPr>
          <w:rStyle w:val="Style13ptBold"/>
        </w:rPr>
        <w:t>Yancy 23</w:t>
      </w:r>
      <w:r w:rsidRPr="0023169F">
        <w:t xml:space="preserve"> [George. (2023). Waiting for whiteness to un-suture: the prolonged mourning of black bodies. International Journal of Qualitative Studies in Education, 36(8), 1411–1416. https://doi.org/10.1080/09518398.2022.2098412] tan</w:t>
      </w:r>
    </w:p>
    <w:p w14:paraId="5067E3D6" w14:textId="77777777" w:rsidR="00712059" w:rsidRPr="0023169F" w:rsidRDefault="00712059" w:rsidP="00712059">
      <w:pPr>
        <w:rPr>
          <w:sz w:val="16"/>
        </w:rPr>
      </w:pPr>
      <w:r w:rsidRPr="0023169F">
        <w:rPr>
          <w:sz w:val="16"/>
        </w:rPr>
        <w:t xml:space="preserve">On May 14, about halfway into writing this contribution to this special issue on race and whiteness for the International Journal of Qualitative Research in Education (IJQSE), I caught the breaking news that an 18-year-old white supremacist male (whose name I refuse to dignify) had just murdered 10 Black people, in Buffalo, New York. Those Black precious souls woke up that morning and went shopping in a Tops supermarket, an everyday activity that so many of us do without having to think about at all. The killer, a white supremacist, was cold and calculating, intentional, willful, remorseless, and filled with hatred. He came outfitted in body armor with a semi-automatic rifle, a shotgun, and a hunting rifle. Make no mistake about it, he came to murder Black people, those who look like me. He also livestreamed the murders on Twitch with a helmet video camera. The memory of photographs taken by white people of lynched Black bodies came to mind. The weapon that he used to decimate Black lives had the N-word written on the barrel. We were informed that he underwent a process of “radicalization” through watching white supremacist xenophobic social media echo chambers. As I mourn deeply their horrific deaths, and the pain and sorrow of those family members and friends left to grieve, there is nothing about the terror of anti-Black racism that surprises me. I say this because </w:t>
      </w:r>
      <w:r w:rsidRPr="0023169F">
        <w:rPr>
          <w:rStyle w:val="StyleUnderline"/>
          <w:highlight w:val="cyan"/>
        </w:rPr>
        <w:t>Black life</w:t>
      </w:r>
      <w:r w:rsidRPr="0023169F">
        <w:rPr>
          <w:rStyle w:val="StyleUnderline"/>
        </w:rPr>
        <w:t xml:space="preserve"> </w:t>
      </w:r>
      <w:r w:rsidRPr="0023169F">
        <w:rPr>
          <w:rStyle w:val="StyleUnderline"/>
          <w:highlight w:val="cyan"/>
        </w:rPr>
        <w:t>stands</w:t>
      </w:r>
      <w:r w:rsidRPr="0023169F">
        <w:rPr>
          <w:sz w:val="16"/>
        </w:rPr>
        <w:t xml:space="preserve"> (and has stood) </w:t>
      </w:r>
      <w:r w:rsidRPr="0023169F">
        <w:rPr>
          <w:rStyle w:val="StyleUnderline"/>
          <w:highlight w:val="cyan"/>
        </w:rPr>
        <w:t>on</w:t>
      </w:r>
      <w:r w:rsidRPr="0023169F">
        <w:rPr>
          <w:rStyle w:val="StyleUnderline"/>
        </w:rPr>
        <w:t xml:space="preserve"> the precipice of death</w:t>
      </w:r>
      <w:r w:rsidRPr="0023169F">
        <w:rPr>
          <w:sz w:val="16"/>
        </w:rPr>
        <w:t xml:space="preserve"> in a country that is systemically anti-Black. More specifically, </w:t>
      </w:r>
      <w:r w:rsidRPr="0023169F">
        <w:rPr>
          <w:rStyle w:val="StyleUnderline"/>
        </w:rPr>
        <w:t xml:space="preserve">Black bodies </w:t>
      </w:r>
      <w:r w:rsidRPr="0023169F">
        <w:rPr>
          <w:rStyle w:val="StyleUnderline"/>
          <w:highlight w:val="cyan"/>
        </w:rPr>
        <w:t>endure</w:t>
      </w:r>
      <w:r w:rsidRPr="0023169F">
        <w:rPr>
          <w:sz w:val="16"/>
        </w:rPr>
        <w:t xml:space="preserve"> (and have endured) both physical and social </w:t>
      </w:r>
      <w:r w:rsidRPr="0023169F">
        <w:rPr>
          <w:rStyle w:val="StyleUnderline"/>
          <w:highlight w:val="cyan"/>
        </w:rPr>
        <w:t>death</w:t>
      </w:r>
      <w:r w:rsidRPr="0023169F">
        <w:rPr>
          <w:sz w:val="16"/>
        </w:rPr>
        <w:t xml:space="preserve">. What happened in Buffalo, New York, is yet another moment of malicious anti-Blackness, another instance of being haunted by the reality that Black life in the US continues not to matter. So, it is with this persistent suffering, this sense of unrelenting Black disposability, that I critically rethink the meaning of “now.” Why race and </w:t>
      </w:r>
      <w:r w:rsidRPr="0023169F">
        <w:rPr>
          <w:rStyle w:val="StyleUnderline"/>
          <w:highlight w:val="cyan"/>
        </w:rPr>
        <w:t>whiteness now</w:t>
      </w:r>
      <w:r w:rsidRPr="0023169F">
        <w:rPr>
          <w:sz w:val="16"/>
        </w:rPr>
        <w:t xml:space="preserve">? The emphasis upon “now” can be misread, placing under erasure, even if unintentionally, the historical longevity of race and whiteness as sites of governmentality, hegemony, and anti-Black violence. Indeed, within the context of the recalcitrant and seemingly never-ending </w:t>
      </w:r>
      <w:r w:rsidRPr="0023169F">
        <w:rPr>
          <w:rStyle w:val="StyleUnderline"/>
          <w:highlight w:val="cyan"/>
        </w:rPr>
        <w:t>deployment</w:t>
      </w:r>
      <w:r w:rsidRPr="0023169F">
        <w:rPr>
          <w:sz w:val="16"/>
        </w:rPr>
        <w:t xml:space="preserve"> of the socially constructed category of race, and given the enduring and spurious racial Manichean divide that </w:t>
      </w:r>
      <w:r w:rsidRPr="0023169F">
        <w:rPr>
          <w:rStyle w:val="StyleUnderline"/>
        </w:rPr>
        <w:t xml:space="preserve">whiteness </w:t>
      </w:r>
      <w:r w:rsidRPr="0023169F">
        <w:rPr>
          <w:sz w:val="16"/>
        </w:rPr>
        <w:t>has</w:t>
      </w:r>
      <w:r w:rsidRPr="0023169F">
        <w:rPr>
          <w:rStyle w:val="StyleUnderline"/>
        </w:rPr>
        <w:t xml:space="preserve"> </w:t>
      </w:r>
      <w:r w:rsidRPr="0023169F">
        <w:rPr>
          <w:sz w:val="16"/>
        </w:rPr>
        <w:t xml:space="preserve">both created and uses to </w:t>
      </w:r>
      <w:r w:rsidRPr="0023169F">
        <w:rPr>
          <w:rStyle w:val="StyleUnderline"/>
          <w:highlight w:val="cyan"/>
        </w:rPr>
        <w:t>legitimate</w:t>
      </w:r>
      <w:r w:rsidRPr="0023169F">
        <w:rPr>
          <w:sz w:val="16"/>
        </w:rPr>
        <w:t xml:space="preserve"> its own “</w:t>
      </w:r>
      <w:r w:rsidRPr="0023169F">
        <w:rPr>
          <w:rStyle w:val="StyleUnderline"/>
          <w:highlight w:val="cyan"/>
        </w:rPr>
        <w:t>superiority</w:t>
      </w:r>
      <w:r w:rsidRPr="0023169F">
        <w:rPr>
          <w:sz w:val="16"/>
        </w:rPr>
        <w:t>,” the interrogative voice (</w:t>
      </w:r>
      <w:r w:rsidRPr="0023169F">
        <w:rPr>
          <w:rStyle w:val="StyleUnderline"/>
        </w:rPr>
        <w:t xml:space="preserve">Why </w:t>
      </w:r>
      <w:r w:rsidRPr="0023169F">
        <w:rPr>
          <w:rStyle w:val="StyleUnderline"/>
          <w:highlight w:val="cyan"/>
        </w:rPr>
        <w:t>race and whiteness</w:t>
      </w:r>
      <w:r w:rsidRPr="0023169F">
        <w:rPr>
          <w:rStyle w:val="StyleUnderline"/>
        </w:rPr>
        <w:t xml:space="preserve"> now</w:t>
      </w:r>
      <w:r w:rsidRPr="0023169F">
        <w:rPr>
          <w:sz w:val="16"/>
        </w:rPr>
        <w:t xml:space="preserve">?) can </w:t>
      </w:r>
      <w:r w:rsidRPr="0023169F">
        <w:rPr>
          <w:rStyle w:val="StyleUnderline"/>
          <w:highlight w:val="cyan"/>
        </w:rPr>
        <w:t>function</w:t>
      </w:r>
      <w:r w:rsidRPr="0023169F">
        <w:rPr>
          <w:sz w:val="16"/>
          <w:highlight w:val="cyan"/>
        </w:rPr>
        <w:t xml:space="preserve"> </w:t>
      </w:r>
      <w:r w:rsidRPr="0023169F">
        <w:rPr>
          <w:rStyle w:val="StyleUnderline"/>
          <w:highlight w:val="cyan"/>
        </w:rPr>
        <w:t>as</w:t>
      </w:r>
      <w:r w:rsidRPr="0023169F">
        <w:rPr>
          <w:sz w:val="16"/>
        </w:rPr>
        <w:t xml:space="preserve"> a perk of </w:t>
      </w:r>
      <w:r w:rsidRPr="0023169F">
        <w:rPr>
          <w:rStyle w:val="StyleUnderline"/>
        </w:rPr>
        <w:t xml:space="preserve">white </w:t>
      </w:r>
      <w:r w:rsidRPr="0023169F">
        <w:rPr>
          <w:rStyle w:val="StyleUnderline"/>
          <w:highlight w:val="cyan"/>
        </w:rPr>
        <w:t>privilege</w:t>
      </w:r>
      <w:r w:rsidRPr="0023169F">
        <w:rPr>
          <w:sz w:val="16"/>
        </w:rPr>
        <w:t xml:space="preserve">. Regarding the insidious structuration of whiteness, forgetfulness can easily function as a form of willful ignorance; obfuscation and mystification can function as forms of attempted disarticulation from white racism’s past; and, bad faith can function </w:t>
      </w:r>
      <w:r w:rsidRPr="0023169F">
        <w:rPr>
          <w:rStyle w:val="StyleUnderline"/>
          <w:highlight w:val="cyan"/>
        </w:rPr>
        <w:t>as</w:t>
      </w:r>
      <w:r w:rsidRPr="0023169F">
        <w:rPr>
          <w:sz w:val="16"/>
        </w:rPr>
        <w:t xml:space="preserve"> a form of </w:t>
      </w:r>
      <w:r w:rsidRPr="0023169F">
        <w:rPr>
          <w:rStyle w:val="StyleUnderline"/>
          <w:highlight w:val="cyan"/>
        </w:rPr>
        <w:t>self-deception</w:t>
      </w:r>
      <w:r w:rsidRPr="0023169F">
        <w:rPr>
          <w:sz w:val="16"/>
        </w:rPr>
        <w:t xml:space="preserve">, where the objective is to </w:t>
      </w:r>
      <w:r w:rsidRPr="0023169F">
        <w:rPr>
          <w:rStyle w:val="StyleUnderline"/>
          <w:highlight w:val="cyan"/>
        </w:rPr>
        <w:t>re-narrate whiteness</w:t>
      </w:r>
      <w:r w:rsidRPr="0023169F">
        <w:rPr>
          <w:sz w:val="16"/>
        </w:rPr>
        <w:t xml:space="preserve"> </w:t>
      </w:r>
      <w:r w:rsidRPr="0023169F">
        <w:rPr>
          <w:rStyle w:val="StyleUnderline"/>
          <w:highlight w:val="cyan"/>
        </w:rPr>
        <w:t>as</w:t>
      </w:r>
      <w:r w:rsidRPr="0023169F">
        <w:rPr>
          <w:sz w:val="16"/>
        </w:rPr>
        <w:t xml:space="preserve"> a site of “innocence,” “benevolence,” and “</w:t>
      </w:r>
      <w:r w:rsidRPr="0023169F">
        <w:rPr>
          <w:rStyle w:val="StyleUnderline"/>
          <w:highlight w:val="cyan"/>
        </w:rPr>
        <w:t>virtue</w:t>
      </w:r>
      <w:r w:rsidRPr="0023169F">
        <w:rPr>
          <w:sz w:val="16"/>
        </w:rPr>
        <w:t xml:space="preserve">.” Central and important to this special issue, however, is not to forget, but to recall. All the contributors in various ways articulate what is at stake within our twentyfirst century context where whiteness continues to survive like a many-headed Hydra. The aim is to come to terms with the contemporary accretion of race and whiteness. I get it and we must do it. Yet, perhaps even as we challenge whiteness, lay bare its entrails, resist its seductive pull, interrogate its embodied habituation, and map its psychic opacity, it can withstand our efforts. Whiteness can suture itself from efficacious attack and from collapse. Even as we deploy critical discourses and praxes against whiteness, institutional and normative sedimentations of </w:t>
      </w:r>
      <w:r w:rsidRPr="0023169F">
        <w:rPr>
          <w:rStyle w:val="StyleUnderline"/>
          <w:highlight w:val="cyan"/>
        </w:rPr>
        <w:t>whiteness</w:t>
      </w:r>
      <w:r w:rsidRPr="0023169F">
        <w:rPr>
          <w:rStyle w:val="StyleUnderline"/>
        </w:rPr>
        <w:t xml:space="preserve"> continue to </w:t>
      </w:r>
      <w:r w:rsidRPr="0023169F">
        <w:rPr>
          <w:rStyle w:val="StyleUnderline"/>
          <w:highlight w:val="cyan"/>
        </w:rPr>
        <w:t>constitute</w:t>
      </w:r>
      <w:r w:rsidRPr="0023169F">
        <w:rPr>
          <w:sz w:val="16"/>
        </w:rPr>
        <w:t xml:space="preserve"> forces of interpellation. After all, are we not beholden to the neoliberal (white?) values of </w:t>
      </w:r>
      <w:r w:rsidRPr="0023169F">
        <w:rPr>
          <w:rStyle w:val="StyleUnderline"/>
        </w:rPr>
        <w:t xml:space="preserve">scholarly </w:t>
      </w:r>
      <w:r w:rsidRPr="0023169F">
        <w:rPr>
          <w:rStyle w:val="StyleUnderline"/>
          <w:highlight w:val="cyan"/>
        </w:rPr>
        <w:t>productivity</w:t>
      </w:r>
      <w:r w:rsidRPr="0023169F">
        <w:rPr>
          <w:sz w:val="16"/>
        </w:rPr>
        <w:t xml:space="preserve">, </w:t>
      </w:r>
      <w:r w:rsidRPr="0023169F">
        <w:rPr>
          <w:rStyle w:val="StyleUnderline"/>
          <w:highlight w:val="cyan"/>
        </w:rPr>
        <w:t>intellectual</w:t>
      </w:r>
      <w:r w:rsidRPr="0023169F">
        <w:rPr>
          <w:sz w:val="16"/>
        </w:rPr>
        <w:t xml:space="preserve"> </w:t>
      </w:r>
      <w:r w:rsidRPr="0023169F">
        <w:rPr>
          <w:rStyle w:val="StyleUnderline"/>
          <w:highlight w:val="cyan"/>
        </w:rPr>
        <w:t>entrepreneurship</w:t>
      </w:r>
      <w:r w:rsidRPr="0023169F">
        <w:rPr>
          <w:sz w:val="16"/>
        </w:rPr>
        <w:t>, conceptions of what it means to be an “expert,” striving to fulfill norms of “</w:t>
      </w:r>
      <w:r w:rsidRPr="0023169F">
        <w:rPr>
          <w:rStyle w:val="StyleUnderline"/>
        </w:rPr>
        <w:t xml:space="preserve">academic </w:t>
      </w:r>
      <w:r w:rsidRPr="0023169F">
        <w:rPr>
          <w:rStyle w:val="StyleUnderline"/>
          <w:highlight w:val="cyan"/>
        </w:rPr>
        <w:t>excellence</w:t>
      </w:r>
      <w:r w:rsidRPr="0023169F">
        <w:rPr>
          <w:sz w:val="16"/>
        </w:rPr>
        <w:t xml:space="preserve">,” job stability, tenure, commodification, and the white capitalist market? Are these phenomena completely divorced from the subtle and not so subtle institutional operations of whiteness, and do they not bespeak an investment in the tools, norms, and aims of whiteness? What does it mean to critique whiteness through the medium of </w:t>
      </w:r>
      <w:r w:rsidRPr="0023169F">
        <w:rPr>
          <w:rStyle w:val="StyleUnderline"/>
        </w:rPr>
        <w:t>playing by</w:t>
      </w:r>
      <w:r w:rsidRPr="0023169F">
        <w:rPr>
          <w:sz w:val="16"/>
        </w:rPr>
        <w:t xml:space="preserve"> </w:t>
      </w:r>
      <w:r w:rsidRPr="0023169F">
        <w:rPr>
          <w:rStyle w:val="StyleUnderline"/>
        </w:rPr>
        <w:t xml:space="preserve">the </w:t>
      </w:r>
      <w:r w:rsidRPr="0023169F">
        <w:rPr>
          <w:rStyle w:val="StyleUnderline"/>
          <w:highlight w:val="cyan"/>
        </w:rPr>
        <w:t>rules of</w:t>
      </w:r>
      <w:r w:rsidRPr="0023169F">
        <w:rPr>
          <w:sz w:val="16"/>
          <w:highlight w:val="cyan"/>
        </w:rPr>
        <w:t xml:space="preserve"> </w:t>
      </w:r>
      <w:r w:rsidRPr="0023169F">
        <w:rPr>
          <w:rStyle w:val="StyleUnderline"/>
          <w:highlight w:val="cyan"/>
        </w:rPr>
        <w:t>whiteness</w:t>
      </w:r>
      <w:r w:rsidRPr="0023169F">
        <w:rPr>
          <w:sz w:val="16"/>
        </w:rPr>
        <w:t xml:space="preserve">? Are we still not captives of white racist markets? Within the context of larger social movements, the editors of this special issue ask: “How is capital invading and re-colonizing racebased people’s movements?” The enduring influences and power of white, capitalist market logics remind me of how what we deem “radical” can still be held captive. It can feel like asking the police to give (to allow) permission for demonstrators to protest their violent and panoptic policing practices. There is something defeatist, perhaps even absurd, in the gesture. To be Black within the context of the US (and within the global Black diaspora), the “now” of race and whiteness is always already </w:t>
      </w:r>
      <w:r w:rsidRPr="0023169F">
        <w:rPr>
          <w:sz w:val="16"/>
        </w:rPr>
        <w:lastRenderedPageBreak/>
        <w:t xml:space="preserve">durative in its performativity, where the overt and the subtle machinations of whiteness are steadfastly iterative, adaptive, and consumptive. There seems to be no exit from the cruelties of whiteness. Hence, the weight that I personally endure because of </w:t>
      </w:r>
      <w:r w:rsidRPr="0023169F">
        <w:rPr>
          <w:rStyle w:val="StyleUnderline"/>
          <w:highlight w:val="cyan"/>
        </w:rPr>
        <w:t>anti-Black racism requires</w:t>
      </w:r>
      <w:r w:rsidRPr="0023169F">
        <w:rPr>
          <w:sz w:val="16"/>
        </w:rPr>
        <w:t xml:space="preserve"> that I strive (even as I fail) to avoid any asterisk, any omission of truth, of fact, of material reality, as I contest the </w:t>
      </w:r>
      <w:r w:rsidRPr="0023169F">
        <w:rPr>
          <w:rStyle w:val="StyleUnderline"/>
          <w:highlight w:val="cyan"/>
        </w:rPr>
        <w:t>toxicity</w:t>
      </w:r>
      <w:r w:rsidRPr="0023169F">
        <w:rPr>
          <w:sz w:val="16"/>
        </w:rPr>
        <w:t xml:space="preserve"> that is whiteness. Parrhesia or courageous speech is necessary. </w:t>
      </w:r>
      <w:r w:rsidRPr="0023169F">
        <w:rPr>
          <w:rStyle w:val="StyleUnderline"/>
        </w:rPr>
        <w:t xml:space="preserve">Courageous </w:t>
      </w:r>
      <w:r w:rsidRPr="0023169F">
        <w:rPr>
          <w:rStyle w:val="StyleUnderline"/>
          <w:highlight w:val="cyan"/>
        </w:rPr>
        <w:t>speech is</w:t>
      </w:r>
      <w:r w:rsidRPr="0023169F">
        <w:rPr>
          <w:rStyle w:val="StyleUnderline"/>
        </w:rPr>
        <w:t xml:space="preserve"> </w:t>
      </w:r>
      <w:r w:rsidRPr="0023169F">
        <w:rPr>
          <w:sz w:val="16"/>
        </w:rPr>
        <w:t xml:space="preserve">both an ethical demand and </w:t>
      </w:r>
      <w:r w:rsidRPr="0023169F">
        <w:rPr>
          <w:rStyle w:val="StyleUnderline"/>
        </w:rPr>
        <w:t xml:space="preserve">an existential </w:t>
      </w:r>
      <w:r w:rsidRPr="0023169F">
        <w:rPr>
          <w:rStyle w:val="StyleUnderline"/>
          <w:highlight w:val="cyan"/>
        </w:rPr>
        <w:t>necessity</w:t>
      </w:r>
      <w:r w:rsidRPr="0023169F">
        <w:rPr>
          <w:sz w:val="16"/>
        </w:rPr>
        <w:t xml:space="preserve">. For me, </w:t>
      </w:r>
      <w:r w:rsidRPr="0023169F">
        <w:rPr>
          <w:rStyle w:val="StyleUnderline"/>
          <w:highlight w:val="cyan"/>
        </w:rPr>
        <w:t>within</w:t>
      </w:r>
      <w:r w:rsidRPr="0023169F">
        <w:rPr>
          <w:rStyle w:val="StyleUnderline"/>
        </w:rPr>
        <w:t xml:space="preserve"> the</w:t>
      </w:r>
      <w:r w:rsidRPr="0023169F">
        <w:rPr>
          <w:sz w:val="16"/>
        </w:rPr>
        <w:t xml:space="preserve"> lived </w:t>
      </w:r>
      <w:r w:rsidRPr="0023169F">
        <w:rPr>
          <w:rStyle w:val="StyleUnderline"/>
          <w:highlight w:val="cyan"/>
        </w:rPr>
        <w:t>space</w:t>
      </w:r>
      <w:r w:rsidRPr="0023169F">
        <w:rPr>
          <w:sz w:val="16"/>
          <w:highlight w:val="cyan"/>
        </w:rPr>
        <w:t xml:space="preserve"> </w:t>
      </w:r>
      <w:r w:rsidRPr="0023169F">
        <w:rPr>
          <w:rStyle w:val="StyleUnderline"/>
          <w:highlight w:val="cyan"/>
        </w:rPr>
        <w:t>of</w:t>
      </w:r>
      <w:r w:rsidRPr="0023169F">
        <w:rPr>
          <w:sz w:val="16"/>
        </w:rPr>
        <w:t xml:space="preserve"> anti-Black </w:t>
      </w:r>
      <w:r w:rsidRPr="0023169F">
        <w:rPr>
          <w:rStyle w:val="StyleUnderline"/>
          <w:highlight w:val="cyan"/>
        </w:rPr>
        <w:t>terror</w:t>
      </w:r>
      <w:r w:rsidRPr="0023169F">
        <w:rPr>
          <w:sz w:val="16"/>
        </w:rPr>
        <w:t>, and the sense of daring to speak the truth, there is a wake consciousness that exists. As Christina Sharpe (2016) writes, “</w:t>
      </w:r>
      <w:r w:rsidRPr="0023169F">
        <w:rPr>
          <w:rStyle w:val="StyleUnderline"/>
          <w:highlight w:val="cyan"/>
        </w:rPr>
        <w:t>Theorizing wake</w:t>
      </w:r>
      <w:r w:rsidRPr="0023169F">
        <w:rPr>
          <w:sz w:val="16"/>
          <w:highlight w:val="cyan"/>
        </w:rPr>
        <w:t xml:space="preserve"> </w:t>
      </w:r>
      <w:r w:rsidRPr="0023169F">
        <w:rPr>
          <w:rStyle w:val="StyleUnderline"/>
          <w:highlight w:val="cyan"/>
        </w:rPr>
        <w:t>work</w:t>
      </w:r>
      <w:r w:rsidRPr="0023169F">
        <w:rPr>
          <w:sz w:val="16"/>
        </w:rPr>
        <w:t xml:space="preserve"> … </w:t>
      </w:r>
      <w:r w:rsidRPr="0023169F">
        <w:rPr>
          <w:rStyle w:val="StyleUnderline"/>
          <w:highlight w:val="cyan"/>
        </w:rPr>
        <w:t>requires</w:t>
      </w:r>
      <w:r w:rsidRPr="0023169F">
        <w:rPr>
          <w:sz w:val="16"/>
        </w:rPr>
        <w:t xml:space="preserve"> theorizing the multiple meanings of that abjection through inhabitation, that is, through living them in and as consciousness” (p. 33). Wake work, as I am using it here, critically tarries with the historical longevity of whiteness/anti-Black racism. After all, </w:t>
      </w:r>
      <w:r w:rsidRPr="0023169F">
        <w:rPr>
          <w:rStyle w:val="StyleUnderline"/>
          <w:highlight w:val="cyan"/>
        </w:rPr>
        <w:t>embodied</w:t>
      </w:r>
      <w:r w:rsidRPr="0023169F">
        <w:rPr>
          <w:sz w:val="16"/>
        </w:rPr>
        <w:t xml:space="preserve"> as Black, especially within the US, race and whiteness have always signified the urgency and temporal </w:t>
      </w:r>
      <w:r w:rsidRPr="0023169F">
        <w:rPr>
          <w:rStyle w:val="StyleUnderline"/>
          <w:highlight w:val="cyan"/>
        </w:rPr>
        <w:t>specificity</w:t>
      </w:r>
      <w:r w:rsidRPr="0023169F">
        <w:rPr>
          <w:sz w:val="16"/>
        </w:rPr>
        <w:t xml:space="preserve"> of now, one continuous and recursive dynamic </w:t>
      </w:r>
      <w:r w:rsidRPr="0023169F">
        <w:rPr>
          <w:rStyle w:val="StyleUnderline"/>
          <w:highlight w:val="cyan"/>
        </w:rPr>
        <w:t>of</w:t>
      </w:r>
      <w:r w:rsidRPr="0023169F">
        <w:rPr>
          <w:sz w:val="16"/>
        </w:rPr>
        <w:t xml:space="preserve"> white brutality, </w:t>
      </w:r>
      <w:r w:rsidRPr="0023169F">
        <w:rPr>
          <w:rStyle w:val="StyleUnderline"/>
          <w:highlight w:val="cyan"/>
        </w:rPr>
        <w:t>white microaggressions</w:t>
      </w:r>
      <w:r w:rsidRPr="0023169F">
        <w:rPr>
          <w:sz w:val="16"/>
        </w:rPr>
        <w:t xml:space="preserve">, white epistemic violence, white bloodlust, white gratuitous violence, and white libidinal entanglement and parasitism vis-a-vis the Black body. There is a profound haunting of </w:t>
      </w:r>
      <w:r w:rsidRPr="0023169F">
        <w:rPr>
          <w:rStyle w:val="StyleUnderline"/>
          <w:highlight w:val="cyan"/>
        </w:rPr>
        <w:t>abjection</w:t>
      </w:r>
      <w:r w:rsidRPr="0023169F">
        <w:rPr>
          <w:sz w:val="16"/>
        </w:rPr>
        <w:t xml:space="preserve"> that weighs </w:t>
      </w:r>
      <w:r w:rsidRPr="0023169F">
        <w:rPr>
          <w:rStyle w:val="StyleUnderline"/>
          <w:highlight w:val="cyan"/>
        </w:rPr>
        <w:t>upon Black embodiment</w:t>
      </w:r>
      <w:r w:rsidRPr="0023169F">
        <w:rPr>
          <w:sz w:val="16"/>
        </w:rPr>
        <w:t xml:space="preserve">, there is the unrelenting reality of pain, suffering, and lamentation that belies the construal of Black misery as sporadic and irregular. Think here of the killing of George Floyd by white police officer Derek Chauvin who placed the full weight of his knee on Floyd’s neck for over 9 min. Think here of Eric Garner who screamed 11 times (“I can’t breathe!”) after being put in an illegal chokehold by white police officer Daniel Pantaleo. Garner apparently lost consciousness and was pronounced dead—permanently—at the hospital. Think here of the deadly shooting of Breonna Taylor after her privacy was disregarded through the deployment of a no-knock warrant. Think here of the history of the </w:t>
      </w:r>
      <w:r w:rsidRPr="0023169F">
        <w:rPr>
          <w:rStyle w:val="StyleUnderline"/>
          <w:highlight w:val="cyan"/>
        </w:rPr>
        <w:t>logics of</w:t>
      </w:r>
      <w:r w:rsidRPr="0023169F">
        <w:rPr>
          <w:rStyle w:val="StyleUnderline"/>
        </w:rPr>
        <w:t xml:space="preserve"> white </w:t>
      </w:r>
      <w:r w:rsidRPr="0023169F">
        <w:rPr>
          <w:rStyle w:val="StyleUnderline"/>
          <w:highlight w:val="cyan"/>
        </w:rPr>
        <w:t>policing</w:t>
      </w:r>
      <w:r w:rsidRPr="0023169F">
        <w:rPr>
          <w:sz w:val="16"/>
        </w:rPr>
        <w:t xml:space="preserve"> and Black bodies as targets. Think here of the demonization of the Black body, its hyper-sexualization, and its mythopoetic construction as “monstrous” and “bestial” through the white gaze/imaginary. Think here of lynched Black bodies, broken necks, castrated, and riddled with bullets. Think here of the terror of Jim Crow segregation and its enforcement of neighborhood covenants and redlining. Think here of Black codes that produced forms of neo-slavery that policed/disciplined Black bodies through arbitrary, racial/racist machinations of criminalization. Think here of Black social death and the dread and doom of plantation “life.” Think here of Black bodies displayed naked on auction blocks. They were sites of commodified flesh, measured, assessed, and sold; sites where white gazes surveilled my Black body, the bodies of my Black children, where white hands violated our corporeal integrity, where we were being taught how “to see” ourselves through the disgust of white scopophilia. Think here of molested enslaved Black women’s (and enslaved young Black girl’s) bodies, raped, and viciously violated. Think here of the monetization of the offspring; the legal mandate in 1662: partus sequitur ventrem (“that which is born follows the womb”). The violence seems unending. Through processes of anti-Black interpellation and brute and unconscionable white violence, we were forced into the bottom of slave ships, shackled, and confined. Eric Garner’s voice can be heard as we crossed the Atlantic—“I can’t breathe!” “I can’t breathe!” “I can’t breathe!” Dark and dank, cries, perhaps faint gasps, can be heard. After all, how does one breathe after being seized and confined to terrifyingly small carceral spaces, spaces where blood, feces, urine, and disease intermingle? On those ships, we were policed, our bodies defined by a white discursive regime that was governed by whiteness as the transcendental norm—a normative structure where whiteness is unraced, unmarked, the site of the human as such, and where Blackness is raced, marked, the site of the sub-person, the sub-human. Indeed, on this score, whiteness is structurally binary; it needs the Black body as ontologically ersatz to bolster its “superiority,” its “supreme” humanity. As a structural binary, whiteness is also structurally hierarchical and hegemonic. </w:t>
      </w:r>
      <w:r w:rsidRPr="0023169F">
        <w:rPr>
          <w:rStyle w:val="StyleUnderline"/>
        </w:rPr>
        <w:t xml:space="preserve">Whiteness </w:t>
      </w:r>
      <w:r w:rsidRPr="0023169F">
        <w:rPr>
          <w:rStyle w:val="StyleUnderline"/>
          <w:highlight w:val="cyan"/>
        </w:rPr>
        <w:t>produces</w:t>
      </w:r>
      <w:r w:rsidRPr="0023169F">
        <w:rPr>
          <w:rStyle w:val="StyleUnderline"/>
        </w:rPr>
        <w:t xml:space="preserve"> a </w:t>
      </w:r>
      <w:r w:rsidRPr="0023169F">
        <w:rPr>
          <w:rStyle w:val="StyleUnderline"/>
          <w:highlight w:val="cyan"/>
        </w:rPr>
        <w:t>fiction</w:t>
      </w:r>
      <w:r w:rsidRPr="0023169F">
        <w:rPr>
          <w:sz w:val="16"/>
        </w:rPr>
        <w:t xml:space="preserve">, a myth, a lie </w:t>
      </w:r>
      <w:r w:rsidRPr="0023169F">
        <w:rPr>
          <w:rStyle w:val="StyleUnderline"/>
          <w:highlight w:val="cyan"/>
        </w:rPr>
        <w:t>about Black “inferiority</w:t>
      </w:r>
      <w:r w:rsidRPr="0023169F">
        <w:rPr>
          <w:sz w:val="16"/>
        </w:rPr>
        <w:t xml:space="preserve">” through its mythical self-construction as “superior.” In short, whiteness is a lie that is predicated upon a lie. Whiteness creates its own racialized phantoms (for example, the Black male “brute,” “thug,” “criminal”), </w:t>
      </w:r>
      <w:r w:rsidRPr="0023169F">
        <w:rPr>
          <w:rStyle w:val="StyleUnderline"/>
          <w:highlight w:val="cyan"/>
        </w:rPr>
        <w:t>externalizes</w:t>
      </w:r>
      <w:r w:rsidRPr="0023169F">
        <w:rPr>
          <w:rStyle w:val="StyleUnderline"/>
        </w:rPr>
        <w:t xml:space="preserve"> </w:t>
      </w:r>
      <w:r w:rsidRPr="0023169F">
        <w:rPr>
          <w:sz w:val="16"/>
        </w:rPr>
        <w:t xml:space="preserve">them, and performs as if such </w:t>
      </w:r>
      <w:r w:rsidRPr="0023169F">
        <w:rPr>
          <w:rStyle w:val="StyleUnderline"/>
          <w:highlight w:val="cyan"/>
        </w:rPr>
        <w:t>phantoms</w:t>
      </w:r>
      <w:r w:rsidRPr="0023169F">
        <w:rPr>
          <w:sz w:val="16"/>
        </w:rPr>
        <w:t xml:space="preserve"> are “real.” Indeed, white people, historically, have created an entire repertoire of affective </w:t>
      </w:r>
      <w:r w:rsidRPr="0023169F">
        <w:rPr>
          <w:rStyle w:val="StyleUnderline"/>
          <w:highlight w:val="cyan"/>
        </w:rPr>
        <w:t>and</w:t>
      </w:r>
      <w:r w:rsidRPr="0023169F">
        <w:rPr>
          <w:sz w:val="16"/>
        </w:rPr>
        <w:t xml:space="preserve"> embodied </w:t>
      </w:r>
      <w:r w:rsidRPr="0023169F">
        <w:rPr>
          <w:rStyle w:val="StyleUnderline"/>
          <w:highlight w:val="cyan"/>
        </w:rPr>
        <w:t>responses</w:t>
      </w:r>
      <w:r w:rsidRPr="0023169F">
        <w:rPr>
          <w:sz w:val="16"/>
        </w:rPr>
        <w:t xml:space="preserve"> (racial fear, disgust, trepidation, walking on the other side of the street when seeing a Black person approaching them, white women pulling on their purses on elevators with Black men). In this case, whiteness is enclosed, sutured within its make-believe world, a deadly one for Black people. Think of this projective process (etymologically, to throw forth) in terms of vomiting. The metaphor used is meant to evoke disgust. </w:t>
      </w:r>
      <w:r w:rsidRPr="0023169F">
        <w:rPr>
          <w:rStyle w:val="StyleUnderline"/>
          <w:highlight w:val="cyan"/>
        </w:rPr>
        <w:t>Whiteness vomits</w:t>
      </w:r>
      <w:r w:rsidRPr="0023169F">
        <w:rPr>
          <w:rStyle w:val="StyleUnderline"/>
        </w:rPr>
        <w:t xml:space="preserve"> its</w:t>
      </w:r>
      <w:r w:rsidRPr="0023169F">
        <w:rPr>
          <w:sz w:val="16"/>
        </w:rPr>
        <w:t xml:space="preserve"> putrefied </w:t>
      </w:r>
      <w:r w:rsidRPr="0023169F">
        <w:rPr>
          <w:rStyle w:val="StyleUnderline"/>
          <w:highlight w:val="cyan"/>
        </w:rPr>
        <w:t>myths onto</w:t>
      </w:r>
      <w:r w:rsidRPr="0023169F">
        <w:rPr>
          <w:sz w:val="16"/>
          <w:highlight w:val="cyan"/>
        </w:rPr>
        <w:t xml:space="preserve"> </w:t>
      </w:r>
      <w:r w:rsidRPr="0023169F">
        <w:rPr>
          <w:rStyle w:val="StyleUnderline"/>
          <w:highlight w:val="cyan"/>
        </w:rPr>
        <w:t>Black</w:t>
      </w:r>
      <w:r w:rsidRPr="0023169F">
        <w:rPr>
          <w:rStyle w:val="StyleUnderline"/>
        </w:rPr>
        <w:t xml:space="preserve"> bodies</w:t>
      </w:r>
      <w:r w:rsidRPr="0023169F">
        <w:rPr>
          <w:sz w:val="16"/>
        </w:rPr>
        <w:t xml:space="preserve"> and </w:t>
      </w:r>
      <w:r w:rsidRPr="0023169F">
        <w:rPr>
          <w:rStyle w:val="StyleUnderline"/>
          <w:highlight w:val="cyan"/>
        </w:rPr>
        <w:t>then complains about the smell</w:t>
      </w:r>
      <w:r w:rsidRPr="0023169F">
        <w:rPr>
          <w:sz w:val="16"/>
        </w:rPr>
        <w:t xml:space="preserve"> of those Black bodies, while conveniently forgetting that it is their white vomit. While the vomit is denied, whites also consume, as it were, the vomit as fodder for the perpetuation and reinforcement of the myth of white “goodness,” “cleanliness.” Joel Kovel (1984) conceptualizes this reality with respect to dirt. He writes, “The fantasy of dirt and purification is the central theme of white racism from a subjective standpoint. It is a quintessential fantasy of Otherness—for </w:t>
      </w:r>
      <w:r w:rsidRPr="0023169F">
        <w:rPr>
          <w:rStyle w:val="StyleUnderline"/>
          <w:highlight w:val="cyan"/>
        </w:rPr>
        <w:t>the</w:t>
      </w:r>
      <w:r w:rsidRPr="0023169F">
        <w:rPr>
          <w:rStyle w:val="StyleUnderline"/>
        </w:rPr>
        <w:t xml:space="preserve"> black </w:t>
      </w:r>
      <w:r w:rsidRPr="0023169F">
        <w:rPr>
          <w:rStyle w:val="StyleUnderline"/>
          <w:highlight w:val="cyan"/>
        </w:rPr>
        <w:t>body</w:t>
      </w:r>
      <w:r w:rsidRPr="0023169F">
        <w:rPr>
          <w:sz w:val="16"/>
        </w:rPr>
        <w:t xml:space="preserve"> from </w:t>
      </w:r>
      <w:r w:rsidRPr="0023169F">
        <w:rPr>
          <w:rStyle w:val="StyleUnderline"/>
          <w:highlight w:val="cyan"/>
        </w:rPr>
        <w:t>which the white</w:t>
      </w:r>
      <w:r w:rsidRPr="0023169F">
        <w:rPr>
          <w:sz w:val="16"/>
        </w:rPr>
        <w:t xml:space="preserve"> ego </w:t>
      </w:r>
      <w:r w:rsidRPr="0023169F">
        <w:rPr>
          <w:rStyle w:val="StyleUnderline"/>
          <w:highlight w:val="cyan"/>
        </w:rPr>
        <w:t>flees</w:t>
      </w:r>
      <w:r w:rsidRPr="0023169F">
        <w:rPr>
          <w:sz w:val="16"/>
        </w:rPr>
        <w:t xml:space="preserve"> is [their] own body, lost in the Cartesian split of the cogito, and projected into the dark Otherness of the black” (p. xlv). This psychical dynamic resonates with James Baldwin’s (1962/1995) theorization of the Black body as functioning in the world of whiteness “as a fixed star” (p. 8). Baldwin’s insightful metaphor powerfully communicates the dependency of whiteness upon processes of racially stereotyped and discursively caricatured and dehumanized Black people. This vicious process is at the very core of white coloniality with its white philosophical anthropology and its white axiological logics. As Albert Memmi (1999) writes, “Once a value has been assigned, the coherence of the consequences emerges, and it is apparent that the noxious and inflammatory difference, overwhelming the victim and flattering his accuser, must be made absolute” (p. 174). It is through this process of being made absolute that Memmi insightfully argues, “We go from biology to ethics, from ethics to politics, from politics to metaphysics” (p. 174). On this score, </w:t>
      </w:r>
      <w:r w:rsidRPr="0023169F">
        <w:rPr>
          <w:rStyle w:val="StyleUnderline"/>
        </w:rPr>
        <w:t>the Black body</w:t>
      </w:r>
      <w:r w:rsidRPr="0023169F">
        <w:rPr>
          <w:sz w:val="16"/>
        </w:rPr>
        <w:t xml:space="preserve"> as a problem body </w:t>
      </w:r>
      <w:r w:rsidRPr="0023169F">
        <w:rPr>
          <w:rStyle w:val="StyleUnderline"/>
          <w:highlight w:val="cyan"/>
        </w:rPr>
        <w:t>is ontological</w:t>
      </w:r>
      <w:r w:rsidRPr="0023169F">
        <w:rPr>
          <w:sz w:val="16"/>
        </w:rPr>
        <w:t xml:space="preserve">. White people have problems, but Black people are problems. The ontological emphasis attempts to deceptively extricate the problems that Black people experience from the realm of sociogenesis. By doing so, the aim is to consign Black people to the realm of the “subhuman,” to conceptualize Black people in terms of a </w:t>
      </w:r>
      <w:r w:rsidRPr="0023169F">
        <w:rPr>
          <w:sz w:val="16"/>
        </w:rPr>
        <w:lastRenderedPageBreak/>
        <w:t xml:space="preserve">(deprecatory) metaphysical essence, as it were, that precedes their social existence and the ways in which whiteness oppresses and traumatizes them. This is how whiteness operates; it obfuscates its sociohistorical origins, and repositions itself as “ahistorical,” or even reads itself back into history as an inevitable and “natural” teleological unfolding. By doing so, whiteness attempts to conceal its contingency and its explicit and implicit maintenance of anti-Blackness. My point here has implications for critical whiteness studies, one that avoids its slippage into insular white concerns and sidestepping the dialectic structure of whiteness as anti-Blackness. Similarly, in this special issue, Cheryl E. Matias specifically reminds readers that critical whiteness studies as a field should not simply concern itself with whiteness, but should focus on whiteness’s relationally hegemonic violent impact on Black bodies. The more that I attempt </w:t>
      </w:r>
      <w:r w:rsidRPr="0023169F">
        <w:rPr>
          <w:rStyle w:val="StyleUnderline"/>
        </w:rPr>
        <w:t xml:space="preserve">to </w:t>
      </w:r>
      <w:r w:rsidRPr="0023169F">
        <w:rPr>
          <w:rStyle w:val="StyleUnderline"/>
          <w:highlight w:val="cyan"/>
        </w:rPr>
        <w:t>trace the political</w:t>
      </w:r>
      <w:r w:rsidRPr="0023169F">
        <w:rPr>
          <w:sz w:val="16"/>
        </w:rPr>
        <w:t xml:space="preserve">, psychic, and phenomenological implications of whiteness, the more that I am convinced of the importance that white people must be prepared to die of </w:t>
      </w:r>
      <w:r w:rsidRPr="0023169F">
        <w:rPr>
          <w:rStyle w:val="StyleUnderline"/>
        </w:rPr>
        <w:t xml:space="preserve">whiteness </w:t>
      </w:r>
      <w:r w:rsidRPr="0023169F">
        <w:rPr>
          <w:rStyle w:val="StyleUnderline"/>
          <w:highlight w:val="cyan"/>
        </w:rPr>
        <w:t>as</w:t>
      </w:r>
      <w:r w:rsidRPr="0023169F">
        <w:rPr>
          <w:rStyle w:val="StyleUnderline"/>
        </w:rPr>
        <w:t xml:space="preserve"> an </w:t>
      </w:r>
      <w:r w:rsidRPr="0023169F">
        <w:rPr>
          <w:rStyle w:val="StyleUnderline"/>
          <w:highlight w:val="cyan"/>
        </w:rPr>
        <w:t>identity</w:t>
      </w:r>
      <w:r w:rsidRPr="0023169F">
        <w:rPr>
          <w:sz w:val="16"/>
        </w:rPr>
        <w:t xml:space="preserve">. Baldwin (1962/1995) understood this position where he writes, “To act is to be committed, and to be committed is to be in danger. In this case, the danger in the minds of most white Americans, is the loss of their identity” (p. 8). I understand this process of loss as the relinquishment of safety. It is a process that will require what I call white un-suturing, which is a process of being vulnerable, of being open to being wounded, especially as unsuturing involves being open to being touched and moved, in this case, by Black people, by those who carry the weight of the toxicity of whiteness. Un-suturing also involves white people actively </w:t>
      </w:r>
      <w:r w:rsidRPr="0023169F">
        <w:rPr>
          <w:rStyle w:val="StyleUnderline"/>
          <w:highlight w:val="cyan"/>
        </w:rPr>
        <w:t>undoing</w:t>
      </w:r>
      <w:r w:rsidRPr="0023169F">
        <w:rPr>
          <w:rStyle w:val="StyleUnderline"/>
        </w:rPr>
        <w:t xml:space="preserve"> the</w:t>
      </w:r>
      <w:r w:rsidRPr="0023169F">
        <w:rPr>
          <w:sz w:val="16"/>
        </w:rPr>
        <w:t xml:space="preserve"> supportive white </w:t>
      </w:r>
      <w:r w:rsidRPr="0023169F">
        <w:rPr>
          <w:rStyle w:val="StyleUnderline"/>
          <w:highlight w:val="cyan"/>
        </w:rPr>
        <w:t>sutures</w:t>
      </w:r>
      <w:r w:rsidRPr="0023169F">
        <w:rPr>
          <w:sz w:val="16"/>
        </w:rPr>
        <w:t xml:space="preserve"> (institutions, assumptions, affects, ideologies, myths, modes of perception, forms of embodied comportment, privileges, historical meta-narrative fictions) that maintain their sense of normativity, their sense that all is fine, that they are simply persons free from oppressing others. That is the hard part—catching a glimpse of how one’s existence as white (simply that) is what needs to dehisce or burst open, break apart, dismantle, crumble. It is a frightening process, because it means letting go of what you are and have been. More frightening is seeing yourself as you are (Baldwin, 1962/1995, p. 9), beyond the veneer of “innocence.” It is so easy to suture. It can be as </w:t>
      </w:r>
      <w:r w:rsidRPr="0023169F">
        <w:rPr>
          <w:rStyle w:val="StyleUnderline"/>
          <w:highlight w:val="cyan"/>
        </w:rPr>
        <w:t>easy as shoring</w:t>
      </w:r>
      <w:r w:rsidRPr="0023169F">
        <w:rPr>
          <w:sz w:val="16"/>
        </w:rPr>
        <w:t xml:space="preserve"> up one’s white </w:t>
      </w:r>
      <w:r w:rsidRPr="0023169F">
        <w:rPr>
          <w:rStyle w:val="StyleUnderline"/>
          <w:highlight w:val="cyan"/>
        </w:rPr>
        <w:t>antiracism</w:t>
      </w:r>
      <w:r w:rsidRPr="0023169F">
        <w:rPr>
          <w:sz w:val="16"/>
        </w:rPr>
        <w:t xml:space="preserve">. Years ago, I recall being interviewed for a philosophy position at an R1 research university. One of the white philosophy professors “interviewed” me for an hour. I thought that we would discuss my philosophical aims for the future, my extensive publication record, my pedagogy. Well, he spent the entire hour explaining to me how he once courageously fought another white man who was being racist. My time was wasted. He apparently thought that he had something “to prove” to me, that he was different, “knowledgeable” and “fearless” in his white heroics. I was unimpressed, and unhappy that I had to sit through his white confession. Even if what he said was true, the attempt to convince me of his white “goodness” backfired: he remained sutured, both in his daring display of white self-righteousness, and in the fact that he was still white in a systemically white privileged US polity where my existence in Black is valued on the cheap. He is complicit with that system; he is the privileged white male academic who used his privilege, his sense of “white exceptionality,” to bring attention to an identity that failed to unsuture, failed to see itself as it is. At the core of my pedagogy, which is another significant theme engaged within this special issue, I encourage my white students, especially as I teach at a predominantly white institution, to tarry within a space of “danger” in the form of rethinking their white identities. I </w:t>
      </w:r>
      <w:r w:rsidRPr="0023169F">
        <w:rPr>
          <w:rStyle w:val="StyleUnderline"/>
          <w:highlight w:val="cyan"/>
        </w:rPr>
        <w:t>attempt to generate</w:t>
      </w:r>
      <w:r w:rsidRPr="0023169F">
        <w:rPr>
          <w:sz w:val="16"/>
        </w:rPr>
        <w:t xml:space="preserve"> a specific form of </w:t>
      </w:r>
      <w:r w:rsidRPr="0023169F">
        <w:rPr>
          <w:rStyle w:val="StyleUnderline"/>
        </w:rPr>
        <w:t>affective</w:t>
      </w:r>
      <w:r w:rsidRPr="0023169F">
        <w:rPr>
          <w:sz w:val="16"/>
        </w:rPr>
        <w:t xml:space="preserve"> and ethical </w:t>
      </w:r>
      <w:r w:rsidRPr="0023169F">
        <w:rPr>
          <w:rStyle w:val="StyleUnderline"/>
          <w:highlight w:val="cyan"/>
        </w:rPr>
        <w:t>gravitas within</w:t>
      </w:r>
      <w:r w:rsidRPr="0023169F">
        <w:rPr>
          <w:sz w:val="16"/>
        </w:rPr>
        <w:t xml:space="preserve"> the </w:t>
      </w:r>
      <w:r w:rsidRPr="0023169F">
        <w:rPr>
          <w:rStyle w:val="StyleUnderline"/>
          <w:highlight w:val="cyan"/>
        </w:rPr>
        <w:t>classroom</w:t>
      </w:r>
      <w:r w:rsidRPr="0023169F">
        <w:rPr>
          <w:sz w:val="16"/>
        </w:rPr>
        <w:t xml:space="preserve"> space. Theory is deployed, but it to can also operate </w:t>
      </w:r>
      <w:r w:rsidRPr="0023169F">
        <w:rPr>
          <w:rStyle w:val="StyleUnderline"/>
        </w:rPr>
        <w:t>as</w:t>
      </w:r>
      <w:r w:rsidRPr="0023169F">
        <w:rPr>
          <w:sz w:val="16"/>
        </w:rPr>
        <w:t xml:space="preserve"> a site of </w:t>
      </w:r>
      <w:r w:rsidRPr="0023169F">
        <w:rPr>
          <w:rStyle w:val="StyleUnderline"/>
        </w:rPr>
        <w:t>suturing</w:t>
      </w:r>
      <w:r w:rsidRPr="0023169F">
        <w:rPr>
          <w:sz w:val="16"/>
        </w:rPr>
        <w:t xml:space="preserve">. As one white male student said to me after we had been reading about and discussing the structure of whiteness: “We’ve been talking about this now for weeks, I think that we’ve got it.” The implication was to move on. </w:t>
      </w:r>
      <w:r w:rsidRPr="0023169F">
        <w:rPr>
          <w:rStyle w:val="StyleUnderline"/>
        </w:rPr>
        <w:t>As if</w:t>
      </w:r>
      <w:r w:rsidRPr="0023169F">
        <w:rPr>
          <w:sz w:val="16"/>
        </w:rPr>
        <w:t xml:space="preserve"> </w:t>
      </w:r>
      <w:r w:rsidRPr="0023169F">
        <w:rPr>
          <w:rStyle w:val="StyleUnderline"/>
          <w:highlight w:val="cyan"/>
        </w:rPr>
        <w:t>critically</w:t>
      </w:r>
      <w:r w:rsidRPr="0023169F">
        <w:rPr>
          <w:rStyle w:val="StyleUnderline"/>
        </w:rPr>
        <w:t xml:space="preserve"> </w:t>
      </w:r>
      <w:r w:rsidRPr="0023169F">
        <w:rPr>
          <w:rStyle w:val="StyleUnderline"/>
          <w:highlight w:val="cyan"/>
        </w:rPr>
        <w:t>engaging whiteness</w:t>
      </w:r>
      <w:r w:rsidRPr="0023169F">
        <w:rPr>
          <w:sz w:val="16"/>
        </w:rPr>
        <w:t xml:space="preserve"> simply </w:t>
      </w:r>
      <w:r w:rsidRPr="0023169F">
        <w:rPr>
          <w:rStyle w:val="StyleUnderline"/>
        </w:rPr>
        <w:t>involved</w:t>
      </w:r>
      <w:r w:rsidRPr="0023169F">
        <w:rPr>
          <w:sz w:val="16"/>
        </w:rPr>
        <w:t xml:space="preserve"> the </w:t>
      </w:r>
      <w:r w:rsidRPr="0023169F">
        <w:rPr>
          <w:rStyle w:val="StyleUnderline"/>
          <w:highlight w:val="cyan"/>
        </w:rPr>
        <w:t>mastery of</w:t>
      </w:r>
      <w:r w:rsidRPr="0023169F">
        <w:rPr>
          <w:sz w:val="16"/>
        </w:rPr>
        <w:t xml:space="preserve"> a complex set of theoretical </w:t>
      </w:r>
      <w:r w:rsidRPr="0023169F">
        <w:rPr>
          <w:rStyle w:val="StyleUnderline"/>
          <w:highlight w:val="cyan"/>
        </w:rPr>
        <w:t>ideas</w:t>
      </w:r>
      <w:r w:rsidRPr="0023169F">
        <w:rPr>
          <w:sz w:val="16"/>
        </w:rPr>
        <w:t xml:space="preserve"> to be regurgitated on a test. Relatedly, I recall two white male students proudly sharing with the class that they now understood that they possess white privilege. I said to them that to have white privilege negatively implicates those who don’t possess it. I then linked white privilege to processes of unfair gain, and unfair loss, and how these operate within a context where some are oppressors and others are oppressed. The two white students refused the broader implications; they vehemently resisted their positionality as oppressors. In both cases, my white students were looking for safety, a way out, a place where they could distance themselves from the process of facing the truth that their white identities as </w:t>
      </w:r>
      <w:r w:rsidRPr="0023169F">
        <w:rPr>
          <w:rStyle w:val="StyleUnderline"/>
          <w:highlight w:val="cyan"/>
        </w:rPr>
        <w:t>white are not atomized</w:t>
      </w:r>
      <w:r w:rsidRPr="0023169F">
        <w:rPr>
          <w:sz w:val="16"/>
        </w:rPr>
        <w:t xml:space="preserve">, </w:t>
      </w:r>
      <w:r w:rsidRPr="0023169F">
        <w:rPr>
          <w:rStyle w:val="StyleUnderline"/>
          <w:highlight w:val="cyan"/>
        </w:rPr>
        <w:t>but</w:t>
      </w:r>
      <w:r w:rsidRPr="0023169F">
        <w:rPr>
          <w:sz w:val="16"/>
        </w:rPr>
        <w:t xml:space="preserve"> violently </w:t>
      </w:r>
      <w:r w:rsidRPr="0023169F">
        <w:rPr>
          <w:rStyle w:val="StyleUnderline"/>
          <w:highlight w:val="cyan"/>
        </w:rPr>
        <w:t>haptic</w:t>
      </w:r>
      <w:r w:rsidRPr="0023169F">
        <w:rPr>
          <w:sz w:val="16"/>
        </w:rPr>
        <w:t xml:space="preserve"> (in relationship to Black people) within a white supremacist polity where whiteness is the transcendental norm, binary, hierarchical, and hegemonic. There are times when white students leave my classes in deep silence. It is in and through that silence where the real work is often being done. Tarrying is not meant to be a place of tranquility; it is meant to generate a powerful sense of ethical aporia. The desire to flee, but to remain still in the disquiet of the moment, the unnerving realization that who and what they are—white—has devastating ethical and existential implications for those who are not, especially those who are Black. Tarrying is to remain with the devasting reality that their white humanity, which functions as a tautology, is structurally and phenomenologically underwritten by </w:t>
      </w:r>
      <w:r w:rsidRPr="0023169F">
        <w:rPr>
          <w:rStyle w:val="StyleUnderline"/>
          <w:highlight w:val="cyan"/>
        </w:rPr>
        <w:t>Black inhumanity</w:t>
      </w:r>
      <w:r w:rsidRPr="0023169F">
        <w:rPr>
          <w:sz w:val="16"/>
        </w:rPr>
        <w:t xml:space="preserve">. I desire that my </w:t>
      </w:r>
      <w:r w:rsidRPr="0023169F">
        <w:rPr>
          <w:rStyle w:val="StyleUnderline"/>
        </w:rPr>
        <w:t>white</w:t>
      </w:r>
      <w:r w:rsidRPr="0023169F">
        <w:rPr>
          <w:sz w:val="16"/>
        </w:rPr>
        <w:t xml:space="preserve"> students </w:t>
      </w:r>
      <w:r w:rsidRPr="0023169F">
        <w:rPr>
          <w:rStyle w:val="StyleUnderline"/>
          <w:highlight w:val="cyan"/>
        </w:rPr>
        <w:t>help</w:t>
      </w:r>
      <w:r w:rsidRPr="0023169F">
        <w:rPr>
          <w:sz w:val="16"/>
        </w:rPr>
        <w:t xml:space="preserve"> to </w:t>
      </w:r>
      <w:r w:rsidRPr="0023169F">
        <w:rPr>
          <w:rStyle w:val="StyleUnderline"/>
          <w:highlight w:val="cyan"/>
        </w:rPr>
        <w:t>carry</w:t>
      </w:r>
      <w:r w:rsidRPr="0023169F">
        <w:rPr>
          <w:sz w:val="16"/>
        </w:rPr>
        <w:t xml:space="preserve"> the burden of </w:t>
      </w:r>
      <w:r w:rsidRPr="0023169F">
        <w:rPr>
          <w:rStyle w:val="StyleUnderline"/>
          <w:highlight w:val="cyan"/>
        </w:rPr>
        <w:t>anti-Black</w:t>
      </w:r>
      <w:r w:rsidRPr="0023169F">
        <w:rPr>
          <w:sz w:val="16"/>
        </w:rPr>
        <w:t xml:space="preserve"> white racism. Tarrying is one way, which is never, by the way, meant to be a form of navel-gazing. My Black students know the score; they carry the weight of anti-Black racism and will do so until their dying days. They know that their white classmates get to decide whether they will take their whiteness seriously, that is, as a structure of violence. My Black students understand what it means to have skin, their Black skin, in the game; they know the history of having Black flesh flayed at the “barbeque” (the actual term used by white people, not by me). I know that many of my white students will forget our critically engaging discussions regarding their whiteness. I know that many will leave at the end of the semester with a feeling of being chastised, and perhaps feeling a problematic sense of moral redemption. Some will leave with a gallant sense of </w:t>
      </w:r>
      <w:r w:rsidRPr="0023169F">
        <w:rPr>
          <w:rStyle w:val="StyleUnderline"/>
          <w:highlight w:val="cyan"/>
        </w:rPr>
        <w:t>white radicality</w:t>
      </w:r>
      <w:r w:rsidRPr="0023169F">
        <w:rPr>
          <w:sz w:val="16"/>
        </w:rPr>
        <w:t xml:space="preserve">—white heroes of Black people. I get it. The classroom is limited in time and space. The machinations of the white world will continue unabated, replete with processes of interpellation, hailing the identities of my former white students, solidifying, and </w:t>
      </w:r>
      <w:r w:rsidRPr="0023169F">
        <w:rPr>
          <w:rStyle w:val="StyleUnderline"/>
          <w:highlight w:val="cyan"/>
        </w:rPr>
        <w:t>securing</w:t>
      </w:r>
      <w:r w:rsidRPr="0023169F">
        <w:rPr>
          <w:sz w:val="16"/>
        </w:rPr>
        <w:t xml:space="preserve"> their identities. </w:t>
      </w:r>
      <w:r w:rsidRPr="0023169F">
        <w:rPr>
          <w:rStyle w:val="StyleUnderline"/>
          <w:highlight w:val="cyan"/>
        </w:rPr>
        <w:t>White nation</w:t>
      </w:r>
      <w:r w:rsidRPr="0023169F">
        <w:rPr>
          <w:sz w:val="16"/>
        </w:rPr>
        <w:t xml:space="preserve"> </w:t>
      </w:r>
      <w:r w:rsidRPr="0023169F">
        <w:rPr>
          <w:rStyle w:val="StyleUnderline"/>
          <w:highlight w:val="cyan"/>
        </w:rPr>
        <w:t>building</w:t>
      </w:r>
      <w:r w:rsidRPr="0023169F">
        <w:rPr>
          <w:sz w:val="16"/>
        </w:rPr>
        <w:t xml:space="preserve"> will continue surreptitiously </w:t>
      </w:r>
      <w:r w:rsidRPr="0023169F">
        <w:rPr>
          <w:rStyle w:val="StyleUnderline"/>
          <w:highlight w:val="cyan"/>
        </w:rPr>
        <w:t>carrying out</w:t>
      </w:r>
      <w:r w:rsidRPr="0023169F">
        <w:rPr>
          <w:sz w:val="16"/>
        </w:rPr>
        <w:t xml:space="preserve"> its power of </w:t>
      </w:r>
      <w:r w:rsidRPr="0023169F">
        <w:rPr>
          <w:rStyle w:val="StyleUnderline"/>
          <w:highlight w:val="cyan"/>
        </w:rPr>
        <w:t>governmentality</w:t>
      </w:r>
      <w:r w:rsidRPr="0023169F">
        <w:rPr>
          <w:sz w:val="16"/>
        </w:rPr>
        <w:t xml:space="preserve">. That is my pessimism. Perhaps, more accurately, that is my reality and the </w:t>
      </w:r>
      <w:r w:rsidRPr="0023169F">
        <w:rPr>
          <w:rStyle w:val="StyleUnderline"/>
          <w:highlight w:val="cyan"/>
        </w:rPr>
        <w:t>reality of Black</w:t>
      </w:r>
      <w:r w:rsidRPr="0023169F">
        <w:rPr>
          <w:rStyle w:val="StyleUnderline"/>
        </w:rPr>
        <w:t xml:space="preserve"> life</w:t>
      </w:r>
      <w:r w:rsidRPr="0023169F">
        <w:rPr>
          <w:sz w:val="16"/>
        </w:rPr>
        <w:t xml:space="preserve"> in the US. One can hope, but are white people prepared to un-suture, to undergo processes of metanoia, to have their psychic lives and lived white modes of </w:t>
      </w:r>
      <w:r w:rsidRPr="0023169F">
        <w:rPr>
          <w:sz w:val="16"/>
        </w:rPr>
        <w:lastRenderedPageBreak/>
        <w:t xml:space="preserve">embodiment and white safety permanently arrested? To do so, we need “an insurrection at the level of [white] ontology” (Butler, 2004, p. 33), one that must be accompanied by an imperiled white self. That insurrectionist and imperiling ontology is a gift (if given by white people) that I would not refuse. As Baldwin (1962/ 1995) reminds us, “One can give nothing whatever without giving oneself—that is to say, risking oneself” (p. 85). As Black, I demand (we ought to demand) something more than “a simple entry of the excluded into an established [white] ontology” (Butler, 2004, p. 33). In the meantime, we (Black people) will continue to mourn as white people (you, white people!), “cease fleeing from reality and begin to change it” (Baldwin, 1962/1995, p. 9). Why race and whiteness now? This special issue courageously tells us why. That question for some of us, however, might already be too late. But, as Robin D. G. Kelley (Yancy &amp; Kelly, 2022) notes, “There is </w:t>
      </w:r>
      <w:r w:rsidRPr="0023169F">
        <w:rPr>
          <w:rStyle w:val="StyleUnderline"/>
        </w:rPr>
        <w:t>no guarantee</w:t>
      </w:r>
      <w:r w:rsidRPr="0023169F">
        <w:rPr>
          <w:sz w:val="16"/>
        </w:rPr>
        <w:t xml:space="preserve"> that we will win—whatever that means—but I guarantee that if we don’t fight, we lose.” In our collective effort to fight back, to resist (etymologically, to take a stand), the editors point to the indispensability of “interdisciplinary antiracist alliance-oriented work informed by revitalized criticality and reflexivity.” That is a powerful place to begin.</w:t>
      </w:r>
    </w:p>
    <w:p w14:paraId="71F3B49F" w14:textId="77777777" w:rsidR="00913A52" w:rsidRPr="0023169F" w:rsidRDefault="00913A52" w:rsidP="00913A52">
      <w:pPr>
        <w:pStyle w:val="Heading4"/>
        <w:rPr>
          <w:rFonts w:cs="Calibri"/>
        </w:rPr>
      </w:pPr>
      <w:r w:rsidRPr="0023169F">
        <w:rPr>
          <w:rFonts w:cs="Calibri"/>
        </w:rPr>
        <w:t>Make ungovernability a union demand.</w:t>
      </w:r>
    </w:p>
    <w:p w14:paraId="573FE68A" w14:textId="77777777" w:rsidR="00712059" w:rsidRPr="0023169F" w:rsidRDefault="00712059" w:rsidP="00712059">
      <w:r w:rsidRPr="0023169F">
        <w:rPr>
          <w:rStyle w:val="Style13ptBold"/>
        </w:rPr>
        <w:t>Martin 23</w:t>
      </w:r>
      <w:r w:rsidRPr="0023169F">
        <w:t xml:space="preserve"> [Shauntrice Martin, University of Louisville, “FEAR OF A BLACK PLANET: CAPTURING THE BENEFIT OF WHITE GUILT TO FORWARD BLACK EXCELLENCE”, Contemporary Argumentation &amp; Debate 38 (2023), 183-189] tan</w:t>
      </w:r>
    </w:p>
    <w:p w14:paraId="497C2E19" w14:textId="77777777" w:rsidR="00712059" w:rsidRPr="0023169F" w:rsidRDefault="00712059" w:rsidP="00712059">
      <w:pPr>
        <w:rPr>
          <w:sz w:val="16"/>
        </w:rPr>
      </w:pPr>
      <w:r w:rsidRPr="0023169F">
        <w:rPr>
          <w:sz w:val="16"/>
        </w:rPr>
        <w:t xml:space="preserve">African American (read: </w:t>
      </w:r>
      <w:r w:rsidRPr="0023169F">
        <w:rPr>
          <w:rStyle w:val="StyleUnderline"/>
          <w:highlight w:val="cyan"/>
        </w:rPr>
        <w:t>Black</w:t>
      </w:r>
      <w:r w:rsidRPr="0023169F">
        <w:rPr>
          <w:sz w:val="16"/>
        </w:rPr>
        <w:t xml:space="preserve">) </w:t>
      </w:r>
      <w:r w:rsidRPr="0023169F">
        <w:rPr>
          <w:rStyle w:val="StyleUnderline"/>
        </w:rPr>
        <w:t xml:space="preserve">motivation to </w:t>
      </w:r>
      <w:r w:rsidRPr="0023169F">
        <w:rPr>
          <w:rStyle w:val="StyleUnderline"/>
          <w:highlight w:val="cyan"/>
        </w:rPr>
        <w:t>participate</w:t>
      </w:r>
      <w:r w:rsidRPr="0023169F">
        <w:rPr>
          <w:sz w:val="16"/>
          <w:highlight w:val="cyan"/>
        </w:rPr>
        <w:t xml:space="preserve"> </w:t>
      </w:r>
      <w:r w:rsidRPr="0023169F">
        <w:rPr>
          <w:rStyle w:val="StyleUnderline"/>
          <w:highlight w:val="cyan"/>
        </w:rPr>
        <w:t>in</w:t>
      </w:r>
      <w:r w:rsidRPr="0023169F">
        <w:rPr>
          <w:sz w:val="16"/>
        </w:rPr>
        <w:t xml:space="preserve"> intercollegiate </w:t>
      </w:r>
      <w:r w:rsidRPr="0023169F">
        <w:rPr>
          <w:rStyle w:val="StyleUnderline"/>
          <w:highlight w:val="cyan"/>
        </w:rPr>
        <w:t>debate</w:t>
      </w:r>
      <w:r w:rsidRPr="0023169F">
        <w:rPr>
          <w:sz w:val="16"/>
        </w:rPr>
        <w:t xml:space="preserve"> was discussed at length on both the quantitative and qualitative level by Dr. Shelton K. Hill in 1996. More than three decades later, the question has resurfaced. When the Louisville project hit its apex (arguably when 13 Black youth had full debate scholarships in the early 2000s), </w:t>
      </w:r>
      <w:r w:rsidRPr="0023169F">
        <w:rPr>
          <w:rStyle w:val="StyleUnderline"/>
          <w:highlight w:val="cyan"/>
        </w:rPr>
        <w:t>white</w:t>
      </w:r>
      <w:r w:rsidRPr="0023169F">
        <w:rPr>
          <w:sz w:val="16"/>
        </w:rPr>
        <w:t xml:space="preserve"> and traditional </w:t>
      </w:r>
      <w:r w:rsidRPr="0023169F">
        <w:rPr>
          <w:rStyle w:val="StyleUnderline"/>
        </w:rPr>
        <w:t xml:space="preserve">competitors </w:t>
      </w:r>
      <w:r w:rsidRPr="0023169F">
        <w:rPr>
          <w:rStyle w:val="StyleUnderline"/>
          <w:highlight w:val="cyan"/>
        </w:rPr>
        <w:t>argued</w:t>
      </w:r>
      <w:r w:rsidRPr="0023169F">
        <w:rPr>
          <w:sz w:val="16"/>
        </w:rPr>
        <w:t xml:space="preserve"> that </w:t>
      </w:r>
      <w:r w:rsidRPr="0023169F">
        <w:rPr>
          <w:rStyle w:val="StyleUnderline"/>
        </w:rPr>
        <w:t>their form</w:t>
      </w:r>
      <w:r w:rsidRPr="0023169F">
        <w:rPr>
          <w:sz w:val="16"/>
        </w:rPr>
        <w:t xml:space="preserve"> of debate </w:t>
      </w:r>
      <w:r w:rsidRPr="0023169F">
        <w:rPr>
          <w:rStyle w:val="StyleUnderline"/>
          <w:highlight w:val="cyan"/>
        </w:rPr>
        <w:t>would destroy the activity</w:t>
      </w:r>
      <w:r w:rsidRPr="0023169F">
        <w:rPr>
          <w:sz w:val="16"/>
        </w:rPr>
        <w:t xml:space="preserve">. </w:t>
      </w:r>
      <w:r w:rsidRPr="0023169F">
        <w:rPr>
          <w:rStyle w:val="StyleUnderline"/>
          <w:highlight w:val="cyan"/>
        </w:rPr>
        <w:t>Now</w:t>
      </w:r>
      <w:r w:rsidRPr="0023169F">
        <w:rPr>
          <w:sz w:val="16"/>
        </w:rPr>
        <w:t xml:space="preserve"> that race-based, kritik, and performance </w:t>
      </w:r>
      <w:r w:rsidRPr="0023169F">
        <w:rPr>
          <w:rStyle w:val="StyleUnderline"/>
          <w:highlight w:val="cyan"/>
        </w:rPr>
        <w:t>styles</w:t>
      </w:r>
      <w:r w:rsidRPr="0023169F">
        <w:rPr>
          <w:sz w:val="16"/>
        </w:rPr>
        <w:t xml:space="preserve"> are more widely accepted as </w:t>
      </w:r>
      <w:r w:rsidRPr="0023169F">
        <w:rPr>
          <w:rStyle w:val="StyleUnderline"/>
          <w:highlight w:val="cyan"/>
        </w:rPr>
        <w:t>legitimate</w:t>
      </w:r>
      <w:r w:rsidRPr="0023169F">
        <w:rPr>
          <w:sz w:val="16"/>
        </w:rPr>
        <w:t xml:space="preserve">, it is </w:t>
      </w:r>
      <w:r w:rsidRPr="0023169F">
        <w:rPr>
          <w:rStyle w:val="StyleUnderline"/>
          <w:highlight w:val="cyan"/>
        </w:rPr>
        <w:t>crucial</w:t>
      </w:r>
      <w:r w:rsidRPr="0023169F">
        <w:rPr>
          <w:sz w:val="16"/>
        </w:rPr>
        <w:t xml:space="preserve"> that </w:t>
      </w:r>
      <w:r w:rsidRPr="0023169F">
        <w:rPr>
          <w:rStyle w:val="StyleUnderline"/>
          <w:highlight w:val="cyan"/>
        </w:rPr>
        <w:t>we examine</w:t>
      </w:r>
      <w:r w:rsidRPr="0023169F">
        <w:rPr>
          <w:sz w:val="16"/>
        </w:rPr>
        <w:t xml:space="preserve"> the larger </w:t>
      </w:r>
      <w:r w:rsidRPr="0023169F">
        <w:rPr>
          <w:rStyle w:val="StyleUnderline"/>
        </w:rPr>
        <w:t>system of success</w:t>
      </w:r>
      <w:r w:rsidRPr="0023169F">
        <w:rPr>
          <w:sz w:val="16"/>
        </w:rPr>
        <w:t xml:space="preserve"> post-debate. What resources and </w:t>
      </w:r>
      <w:r w:rsidRPr="0023169F">
        <w:rPr>
          <w:rStyle w:val="StyleUnderline"/>
          <w:highlight w:val="cyan"/>
        </w:rPr>
        <w:t>barriers</w:t>
      </w:r>
      <w:r w:rsidRPr="0023169F">
        <w:rPr>
          <w:rStyle w:val="StyleUnderline"/>
        </w:rPr>
        <w:t xml:space="preserve"> exist </w:t>
      </w:r>
      <w:r w:rsidRPr="0023169F">
        <w:rPr>
          <w:rStyle w:val="StyleUnderline"/>
          <w:highlight w:val="cyan"/>
        </w:rPr>
        <w:t>for Black debaters</w:t>
      </w:r>
      <w:r w:rsidRPr="0023169F">
        <w:rPr>
          <w:sz w:val="16"/>
        </w:rPr>
        <w:t xml:space="preserve"> and coaches? How have opportunities continued to be foreclosed to even the most successful debaters and coaches? What responsibilities do scholars have within the community? This paper will briefly explore the questions above and present </w:t>
      </w:r>
      <w:r w:rsidRPr="0023169F">
        <w:rPr>
          <w:rStyle w:val="StyleUnderline"/>
        </w:rPr>
        <w:t>a solution for Black excellence</w:t>
      </w:r>
      <w:r w:rsidRPr="0023169F">
        <w:rPr>
          <w:sz w:val="16"/>
        </w:rPr>
        <w:t xml:space="preserve"> within and beyond the debate space. There is </w:t>
      </w:r>
      <w:r w:rsidRPr="0023169F">
        <w:rPr>
          <w:rStyle w:val="StyleUnderline"/>
          <w:highlight w:val="cyan"/>
        </w:rPr>
        <w:t>value in white</w:t>
      </w:r>
      <w:r w:rsidRPr="0023169F">
        <w:rPr>
          <w:rStyle w:val="StyleUnderline"/>
        </w:rPr>
        <w:t xml:space="preserve"> </w:t>
      </w:r>
      <w:r w:rsidRPr="0023169F">
        <w:rPr>
          <w:rStyle w:val="StyleUnderline"/>
          <w:highlight w:val="cyan"/>
        </w:rPr>
        <w:t>fear</w:t>
      </w:r>
      <w:r w:rsidRPr="0023169F">
        <w:rPr>
          <w:sz w:val="16"/>
        </w:rPr>
        <w:t xml:space="preserve">. If we understand white fear </w:t>
      </w:r>
      <w:r w:rsidRPr="0023169F">
        <w:rPr>
          <w:rStyle w:val="StyleUnderline"/>
          <w:highlight w:val="cyan"/>
        </w:rPr>
        <w:t>as a</w:t>
      </w:r>
      <w:r w:rsidRPr="0023169F">
        <w:rPr>
          <w:rStyle w:val="StyleUnderline"/>
        </w:rPr>
        <w:t xml:space="preserve"> precursor to </w:t>
      </w:r>
      <w:r w:rsidRPr="0023169F">
        <w:rPr>
          <w:rStyle w:val="StyleUnderline"/>
          <w:highlight w:val="cyan"/>
        </w:rPr>
        <w:t>shifts</w:t>
      </w:r>
      <w:r w:rsidRPr="0023169F">
        <w:rPr>
          <w:sz w:val="16"/>
        </w:rPr>
        <w:t xml:space="preserve"> in oppression, we </w:t>
      </w:r>
      <w:r w:rsidRPr="0023169F">
        <w:rPr>
          <w:rStyle w:val="StyleUnderline"/>
          <w:highlight w:val="cyan"/>
        </w:rPr>
        <w:t>can</w:t>
      </w:r>
      <w:r w:rsidRPr="0023169F">
        <w:rPr>
          <w:sz w:val="16"/>
        </w:rPr>
        <w:t xml:space="preserve"> </w:t>
      </w:r>
      <w:r w:rsidRPr="0023169F">
        <w:rPr>
          <w:rStyle w:val="StyleUnderline"/>
          <w:highlight w:val="cyan"/>
        </w:rPr>
        <w:t>preempt</w:t>
      </w:r>
      <w:r w:rsidRPr="0023169F">
        <w:rPr>
          <w:sz w:val="16"/>
        </w:rPr>
        <w:t xml:space="preserve"> things like the </w:t>
      </w:r>
      <w:r w:rsidRPr="0023169F">
        <w:rPr>
          <w:rStyle w:val="StyleUnderline"/>
          <w:highlight w:val="cyan"/>
        </w:rPr>
        <w:t>gentrification of Black spaces</w:t>
      </w:r>
      <w:r w:rsidRPr="0023169F">
        <w:rPr>
          <w:sz w:val="16"/>
        </w:rPr>
        <w:t xml:space="preserve">. The Roses Who Grew from Concrete: An Abridged Primer African American (read: Black) motivation to participate in intercollegiate debate was discussed at length on both the quantitative and qualitative level by Dr. Shelton K. Hill in 1997. He was one of the first academics to enlist a deep dive of trends related to racial disparities in the debate community. Since then, there have been monumental gains. Records breaking numbers of Black debaters have earned incredible accolades in the policy world. Since the first Black woman (Elizabeth Jones, University of Louisville) won top speaker at the Cross-Examination Debate Association Championship in 2005, dozens of others have gone on to do spectacular things. Dr. Shanara Reid-Brinkley and Dr. Tiffany Dillard-Knox are both seen as revered elders to masses of Black students across the country despite the disrespect both of these scholars are confronted with during tournaments. It is now common--especially in CEDA--for Black debaters to earn the activity's highest honors. So why are Black debaters, coaches, and directors still complaining? Simply put, </w:t>
      </w:r>
      <w:r w:rsidRPr="0023169F">
        <w:rPr>
          <w:rStyle w:val="StyleUnderline"/>
          <w:highlight w:val="cyan"/>
        </w:rPr>
        <w:t>white fear</w:t>
      </w:r>
      <w:r w:rsidRPr="0023169F">
        <w:rPr>
          <w:sz w:val="16"/>
        </w:rPr>
        <w:t xml:space="preserve"> has always reorganized itself and given birth to more nuanced, less recognizable methods. This </w:t>
      </w:r>
      <w:r w:rsidRPr="0023169F">
        <w:rPr>
          <w:rStyle w:val="StyleUnderline"/>
          <w:highlight w:val="cyan"/>
        </w:rPr>
        <w:t>is</w:t>
      </w:r>
      <w:r w:rsidRPr="0023169F">
        <w:rPr>
          <w:sz w:val="16"/>
        </w:rPr>
        <w:t xml:space="preserve"> the </w:t>
      </w:r>
      <w:r w:rsidRPr="0023169F">
        <w:rPr>
          <w:rStyle w:val="StyleUnderline"/>
          <w:highlight w:val="cyan"/>
        </w:rPr>
        <w:t>legacy of white debate</w:t>
      </w:r>
      <w:r w:rsidRPr="0023169F">
        <w:rPr>
          <w:sz w:val="16"/>
        </w:rPr>
        <w:t xml:space="preserve">. Speaker points do not pay bills and even the most well written judge philosophy is not going to pay for your graduate degree. Brilliant, award-winning competitors are out here taking jobs that equate to less than minimum wage when broken down hourly. Behind closed doors, white folks are doing more than saying the N-word. They are making decisions that exclude Black professionals from reaping the rewards and benefits that a post-debate career has to offer. Affluent coaches are infamous for hiring their less qualified white friends over Black candidates who are better equipped to accomplish the tasks expressed in the job description. Black professionals are repeatedly told that their methods are too Black, too radical, and not academic enough. This Afterword is not here to romanticize the wins. Instead, this will be a critical analysis of the deficiencies and inequities that exist below the radar of awards. If the reader is interested in remaining stagnant, this is the wrong paper to read. Where We Stand First--the number of Black directors is embarrassingly low when you consider the number of Black college debaters who have come through the activity. This season (2019) alone, more than 5,000 urban debaters have competed in urban debate leagues across the country. While the number of Black debaters varies by league, it stands to reason that in the nearly four-decade tenure of urban debate, there would be an enormous pool of Black college graduates ready to step into leadership positions. </w:t>
      </w:r>
      <w:r w:rsidRPr="0023169F">
        <w:rPr>
          <w:rStyle w:val="StyleUnderline"/>
          <w:highlight w:val="cyan"/>
        </w:rPr>
        <w:t>Regardless of</w:t>
      </w:r>
      <w:r w:rsidRPr="0023169F">
        <w:rPr>
          <w:sz w:val="16"/>
        </w:rPr>
        <w:t xml:space="preserve"> one’s </w:t>
      </w:r>
      <w:r w:rsidRPr="0023169F">
        <w:rPr>
          <w:rStyle w:val="StyleUnderline"/>
          <w:highlight w:val="cyan"/>
        </w:rPr>
        <w:t>critique about</w:t>
      </w:r>
      <w:r w:rsidRPr="0023169F">
        <w:rPr>
          <w:sz w:val="16"/>
        </w:rPr>
        <w:t xml:space="preserve"> the rigor, </w:t>
      </w:r>
      <w:r w:rsidRPr="0023169F">
        <w:rPr>
          <w:rStyle w:val="StyleUnderline"/>
          <w:highlight w:val="cyan"/>
        </w:rPr>
        <w:t>fairness, or motivation</w:t>
      </w:r>
      <w:r w:rsidRPr="0023169F">
        <w:rPr>
          <w:sz w:val="16"/>
        </w:rPr>
        <w:t xml:space="preserve"> behind individual urban debate leagues’ administration, thousands of Black youth are exposed to debate through these organizations. If mediocre white men can teach at the country’s most elite camps, why can’t high achieving Black scholars be afforded lucrative opportunities at the same pace? During the 2018-19 season 58 schools were listed as members of the National Debate Tournament (NDT). Of those 58 schools, only 5 had any Black directors. That is 8.6%. Compare that to 14% of all people in the United States [who] identified as Black (U.S. Census Bureau, 2010). While there is a good deal of variation between the titles of director of debate and director of forensics, this paper focuses on whichever title is the higher-ranking position. If the United States is a melting pot, then </w:t>
      </w:r>
      <w:r w:rsidRPr="0023169F">
        <w:rPr>
          <w:rStyle w:val="StyleUnderline"/>
          <w:highlight w:val="cyan"/>
        </w:rPr>
        <w:t>Black folks</w:t>
      </w:r>
      <w:r w:rsidRPr="0023169F">
        <w:rPr>
          <w:sz w:val="16"/>
        </w:rPr>
        <w:t xml:space="preserve"> are the </w:t>
      </w:r>
      <w:r w:rsidRPr="0023169F">
        <w:rPr>
          <w:rStyle w:val="StyleUnderline"/>
          <w:highlight w:val="cyan"/>
        </w:rPr>
        <w:t>burning embers that perish for</w:t>
      </w:r>
      <w:r w:rsidRPr="0023169F">
        <w:rPr>
          <w:rStyle w:val="StyleUnderline"/>
        </w:rPr>
        <w:t xml:space="preserve"> </w:t>
      </w:r>
      <w:r w:rsidRPr="0023169F">
        <w:rPr>
          <w:sz w:val="16"/>
        </w:rPr>
        <w:t xml:space="preserve">the sake of </w:t>
      </w:r>
      <w:r w:rsidRPr="0023169F">
        <w:rPr>
          <w:rStyle w:val="StyleUnderline"/>
          <w:highlight w:val="cyan"/>
        </w:rPr>
        <w:t>white supremacy</w:t>
      </w:r>
      <w:r w:rsidRPr="0023169F">
        <w:rPr>
          <w:sz w:val="16"/>
        </w:rPr>
        <w:t xml:space="preserve">. Similarly, the accomplishments of Black debaters largely benefit the institutions that sponsored their careers rather than the individual student. A university can parade around the trophies earned by Black debaters while simultaneously allowing the Klu Klux Klan to have a safe space on campus. When a Black debate coach is </w:t>
      </w:r>
      <w:r w:rsidRPr="0023169F">
        <w:rPr>
          <w:sz w:val="16"/>
        </w:rPr>
        <w:lastRenderedPageBreak/>
        <w:t xml:space="preserve">awarded critic of the year, but the university president is under fire for a history of discriminatory practices, there is a level of cognitive dissonance that needs to be addressed. Black debaters are least likely to be paid market rates for their coaching services. Many Black debaters do not earn a degree from the school they debated for. Others are denied employment due to the lack of professional development and career readiness. Black debaters also suffer from network deficits. Unlike many affluent and white competitors, they often do not benefit from interacting with colleagues with connections to prestigious firms, coaches whose names (and therefore recommendations) carry enough weight to get them hired, or directors who can propel their academic careers (via publications, fellowships, terminal degree pipelines, etc.). When the Louisville project hit its apex, white and traditional competitors argued that this revolutionary form of debate would destroy the activity. Now that race-based, kritik, and performance styles are more widely accepted as legitimate, it is crucial that we examine the larger system of success post-debate. A number of opportunities continue to be foreclosed to even the most successful debaters and coaches. As much as it may hurt the feelings of some nonprofit leaders, there are urban debate leagues across the country that have never had Black executive directors. Outside of urban debate leagues there are also a number of university forensics programs that have never had Black directors. How Can We Capitalize On White Guilt and White Fear? </w:t>
      </w:r>
      <w:r w:rsidRPr="0023169F">
        <w:rPr>
          <w:rStyle w:val="StyleUnderline"/>
          <w:highlight w:val="cyan"/>
        </w:rPr>
        <w:t>White fear and white guilt</w:t>
      </w:r>
      <w:r w:rsidRPr="0023169F">
        <w:rPr>
          <w:sz w:val="16"/>
        </w:rPr>
        <w:t xml:space="preserve"> are inextricably </w:t>
      </w:r>
      <w:r w:rsidRPr="0023169F">
        <w:rPr>
          <w:rStyle w:val="StyleUnderline"/>
          <w:highlight w:val="cyan"/>
        </w:rPr>
        <w:t>linked</w:t>
      </w:r>
      <w:r w:rsidRPr="0023169F">
        <w:rPr>
          <w:sz w:val="16"/>
        </w:rPr>
        <w:t xml:space="preserve">. Those white people that fear Black excellence will weaponize their guilt to soften up radical Blacks. The idea of allies often aids in this process. </w:t>
      </w:r>
      <w:r w:rsidRPr="0023169F">
        <w:rPr>
          <w:rStyle w:val="StyleUnderline"/>
        </w:rPr>
        <w:t>Friendly-presenting white folks</w:t>
      </w:r>
      <w:r w:rsidRPr="0023169F">
        <w:rPr>
          <w:sz w:val="16"/>
        </w:rPr>
        <w:t xml:space="preserve"> (those who don’t yell or wear MAGA hats, those who have Black Lives Matter signs on their lawn, those who likely own a dashiki or at least want to really badly) extinguish the righteous anger in many activists, </w:t>
      </w:r>
      <w:r w:rsidRPr="0023169F">
        <w:rPr>
          <w:rStyle w:val="StyleUnderline"/>
          <w:highlight w:val="cyan"/>
        </w:rPr>
        <w:t>leaving</w:t>
      </w:r>
      <w:r w:rsidRPr="0023169F">
        <w:rPr>
          <w:rStyle w:val="StyleUnderline"/>
        </w:rPr>
        <w:t xml:space="preserve"> the door </w:t>
      </w:r>
      <w:r w:rsidRPr="0023169F">
        <w:rPr>
          <w:rStyle w:val="StyleUnderline"/>
          <w:highlight w:val="cyan"/>
        </w:rPr>
        <w:t>open</w:t>
      </w:r>
      <w:r w:rsidRPr="0023169F">
        <w:rPr>
          <w:rStyle w:val="StyleUnderline"/>
        </w:rPr>
        <w:t xml:space="preserve"> </w:t>
      </w:r>
      <w:r w:rsidRPr="0023169F">
        <w:rPr>
          <w:rStyle w:val="StyleUnderline"/>
          <w:highlight w:val="cyan"/>
        </w:rPr>
        <w:t>to trust whiteness</w:t>
      </w:r>
      <w:r w:rsidRPr="0023169F">
        <w:rPr>
          <w:sz w:val="16"/>
        </w:rPr>
        <w:t xml:space="preserve"> as a whole. That </w:t>
      </w:r>
      <w:r w:rsidRPr="0023169F">
        <w:rPr>
          <w:rStyle w:val="StyleUnderline"/>
          <w:highlight w:val="cyan"/>
        </w:rPr>
        <w:t>is dangerous</w:t>
      </w:r>
      <w:r w:rsidRPr="0023169F">
        <w:rPr>
          <w:sz w:val="16"/>
        </w:rPr>
        <w:t xml:space="preserve">. It is important to note that there is no such thing as an ally. No, not even your best good white friend is an ally. </w:t>
      </w:r>
      <w:r w:rsidRPr="0023169F">
        <w:rPr>
          <w:rStyle w:val="StyleUnderline"/>
          <w:highlight w:val="cyan"/>
        </w:rPr>
        <w:t>Black</w:t>
      </w:r>
      <w:r w:rsidRPr="0023169F">
        <w:rPr>
          <w:sz w:val="16"/>
        </w:rPr>
        <w:t xml:space="preserve"> in and beyond debate </w:t>
      </w:r>
      <w:r w:rsidRPr="0023169F">
        <w:rPr>
          <w:rStyle w:val="StyleUnderline"/>
          <w:highlight w:val="cyan"/>
        </w:rPr>
        <w:t xml:space="preserve">need </w:t>
      </w:r>
      <w:r w:rsidRPr="0023169F">
        <w:rPr>
          <w:rStyle w:val="StyleUnderline"/>
        </w:rPr>
        <w:t>accomplices</w:t>
      </w:r>
      <w:r w:rsidRPr="0023169F">
        <w:rPr>
          <w:sz w:val="16"/>
        </w:rPr>
        <w:t xml:space="preserve">. As Dr. Kaila Story teaches us, "ally implies adjunct to...it sounds great but it's not needed." Instead, </w:t>
      </w:r>
      <w:r w:rsidRPr="0023169F">
        <w:rPr>
          <w:rStyle w:val="StyleUnderline"/>
          <w:highlight w:val="cyan"/>
        </w:rPr>
        <w:t>white</w:t>
      </w:r>
      <w:r w:rsidRPr="0023169F">
        <w:rPr>
          <w:rStyle w:val="StyleUnderline"/>
        </w:rPr>
        <w:t xml:space="preserve"> aspiring</w:t>
      </w:r>
      <w:r w:rsidRPr="0023169F">
        <w:rPr>
          <w:sz w:val="16"/>
        </w:rPr>
        <w:t xml:space="preserve"> </w:t>
      </w:r>
      <w:r w:rsidRPr="0023169F">
        <w:rPr>
          <w:rStyle w:val="StyleUnderline"/>
          <w:highlight w:val="cyan"/>
        </w:rPr>
        <w:t>accomplices</w:t>
      </w:r>
      <w:r w:rsidRPr="0023169F">
        <w:rPr>
          <w:sz w:val="16"/>
        </w:rPr>
        <w:t xml:space="preserve"> should be actively procuring resources from other whites </w:t>
      </w:r>
      <w:r w:rsidRPr="0023169F">
        <w:rPr>
          <w:rStyle w:val="StyleUnderline"/>
          <w:highlight w:val="cyan"/>
        </w:rPr>
        <w:t>to redistribute</w:t>
      </w:r>
      <w:r w:rsidRPr="0023169F">
        <w:rPr>
          <w:rStyle w:val="StyleUnderline"/>
        </w:rPr>
        <w:t xml:space="preserve"> </w:t>
      </w:r>
      <w:r w:rsidRPr="0023169F">
        <w:rPr>
          <w:rStyle w:val="StyleUnderline"/>
          <w:highlight w:val="cyan"/>
        </w:rPr>
        <w:t>to Black folks</w:t>
      </w:r>
      <w:r w:rsidRPr="0023169F">
        <w:rPr>
          <w:sz w:val="16"/>
          <w:highlight w:val="cyan"/>
        </w:rPr>
        <w:t xml:space="preserve">. </w:t>
      </w:r>
      <w:r w:rsidRPr="0023169F">
        <w:rPr>
          <w:rStyle w:val="StyleUnderline"/>
          <w:highlight w:val="cyan"/>
        </w:rPr>
        <w:t>In</w:t>
      </w:r>
      <w:r w:rsidRPr="0023169F">
        <w:rPr>
          <w:sz w:val="16"/>
        </w:rPr>
        <w:t xml:space="preserve"> the </w:t>
      </w:r>
      <w:r w:rsidRPr="0023169F">
        <w:rPr>
          <w:rStyle w:val="StyleUnderline"/>
          <w:highlight w:val="cyan"/>
        </w:rPr>
        <w:t>debate</w:t>
      </w:r>
      <w:r w:rsidRPr="0023169F">
        <w:rPr>
          <w:sz w:val="16"/>
        </w:rPr>
        <w:t xml:space="preserve"> community, this can manifest itself as pressuring institutions to hire more Black experts. It can mean voting for topics that center the Black experience. This could also include forcing other whites to discuss race even when it is uncomfortable and even when no Black people are around to hear it. According to Joe Leeson Schatz, one of the unstated reasons for trying to set up policy- only debates is that once-dominant debate teams from colleges like Harvard and Northwestern are no longer winning the national competitions. “It is now much easier for smaller programs to be successful,” he said. “You don’t have to be from a high budget program; all you need to win is just a couple of smart students.” Schatz believes that the changes in college debate are widening the playing field and attracting more students from all backgrounds (Craft, 2014, para. 18). Contemporary Argumentation &amp; Debate 38 (2023) Afterword 187 The rebirth of oppression is strengthened by accepting the notion of allies--specifically white allies--as a necessary part of any liberation movement. While this paper does not make a specific argument against allies of color across racial and ethnic spectrums, there is a firm assertion that coalitions made with white allies will never be fruitful for Black debaters, coaches, judges, and other professionals. Befriending nice white people in the debate community will not save the livelihood of Black people in this activity. It can only serve to make the path to exclusion look nicer from the outside. Many of the white coaches who are offered metaphorical invitations to the cookout are sharing intel with the very racists they claim to help fight against. Conclusion: Visions of a Black Planet Let us imagine a world after we snatch all the resources and decolonize debate. Close your eyes and picture it. What viable solutions exist for Black excellence within and beyond the debate space? There is value in white fear. If white fear is understood as a precursor to shifts in oppression, we can preempt things like the gentrification of Black spaces and the sort of false narrative of white suffering caused by Black liberation. (i.e., newly freed Black Haitians paying reparations to their former French slave owners). There are a number of solutions for amplifying Black excellence within and beyond the debate space. 1. Strategically align with accomplices. Most low-income </w:t>
      </w:r>
      <w:r w:rsidRPr="0023169F">
        <w:rPr>
          <w:rStyle w:val="StyleUnderline"/>
          <w:highlight w:val="cyan"/>
        </w:rPr>
        <w:t>Black</w:t>
      </w:r>
      <w:r w:rsidRPr="0023169F">
        <w:rPr>
          <w:sz w:val="16"/>
        </w:rPr>
        <w:t xml:space="preserve"> children are </w:t>
      </w:r>
      <w:r w:rsidRPr="0023169F">
        <w:rPr>
          <w:rStyle w:val="StyleUnderline"/>
          <w:highlight w:val="cyan"/>
        </w:rPr>
        <w:t>taught to procure</w:t>
      </w:r>
      <w:r w:rsidRPr="0023169F">
        <w:rPr>
          <w:sz w:val="16"/>
        </w:rPr>
        <w:t xml:space="preserve"> a </w:t>
      </w:r>
      <w:r w:rsidRPr="0023169F">
        <w:rPr>
          <w:rStyle w:val="StyleUnderline"/>
          <w:highlight w:val="cyan"/>
        </w:rPr>
        <w:t>'good white friend'</w:t>
      </w:r>
      <w:r w:rsidRPr="0023169F">
        <w:rPr>
          <w:sz w:val="16"/>
          <w:highlight w:val="cyan"/>
        </w:rPr>
        <w:t xml:space="preserve"> </w:t>
      </w:r>
      <w:r w:rsidRPr="0023169F">
        <w:rPr>
          <w:rStyle w:val="StyleUnderline"/>
          <w:highlight w:val="cyan"/>
        </w:rPr>
        <w:t>for survival</w:t>
      </w:r>
      <w:r w:rsidRPr="0023169F">
        <w:rPr>
          <w:sz w:val="16"/>
        </w:rPr>
        <w:t xml:space="preserve">. It is </w:t>
      </w:r>
      <w:r w:rsidRPr="0023169F">
        <w:rPr>
          <w:rStyle w:val="StyleUnderline"/>
          <w:highlight w:val="cyan"/>
        </w:rPr>
        <w:t>time to activate those individuals</w:t>
      </w:r>
      <w:r w:rsidRPr="0023169F">
        <w:rPr>
          <w:sz w:val="16"/>
          <w:highlight w:val="cyan"/>
        </w:rPr>
        <w:t xml:space="preserve"> </w:t>
      </w:r>
      <w:r w:rsidRPr="0023169F">
        <w:rPr>
          <w:rStyle w:val="StyleUnderline"/>
          <w:highlight w:val="cyan"/>
        </w:rPr>
        <w:t>for</w:t>
      </w:r>
      <w:r w:rsidRPr="0023169F">
        <w:rPr>
          <w:sz w:val="16"/>
        </w:rPr>
        <w:t xml:space="preserve"> the purpose of accessing </w:t>
      </w:r>
      <w:r w:rsidRPr="0023169F">
        <w:rPr>
          <w:rStyle w:val="StyleUnderline"/>
          <w:highlight w:val="cyan"/>
        </w:rPr>
        <w:t>their privilege</w:t>
      </w:r>
      <w:r w:rsidRPr="0023169F">
        <w:rPr>
          <w:sz w:val="16"/>
        </w:rPr>
        <w:t xml:space="preserve">. Organizations like LHOME in Louisville, KY are run by white folks who understand the importance of bringing Black folks to the decision-making table. While this paper does not argue that there is a such thing as a "good white person," it is certainly true that some </w:t>
      </w:r>
      <w:r w:rsidRPr="0023169F">
        <w:rPr>
          <w:rStyle w:val="StyleUnderline"/>
          <w:highlight w:val="cyan"/>
        </w:rPr>
        <w:t>white folks</w:t>
      </w:r>
      <w:r w:rsidRPr="0023169F">
        <w:rPr>
          <w:sz w:val="16"/>
        </w:rPr>
        <w:t xml:space="preserve"> are </w:t>
      </w:r>
      <w:r w:rsidRPr="0023169F">
        <w:rPr>
          <w:rStyle w:val="StyleUnderline"/>
        </w:rPr>
        <w:t xml:space="preserve">actively </w:t>
      </w:r>
      <w:r w:rsidRPr="0023169F">
        <w:rPr>
          <w:rStyle w:val="StyleUnderline"/>
          <w:highlight w:val="cyan"/>
        </w:rPr>
        <w:t>attempting to confront</w:t>
      </w:r>
      <w:r w:rsidRPr="0023169F">
        <w:rPr>
          <w:sz w:val="16"/>
        </w:rPr>
        <w:t xml:space="preserve"> their </w:t>
      </w:r>
      <w:r w:rsidRPr="0023169F">
        <w:rPr>
          <w:rStyle w:val="StyleUnderline"/>
          <w:highlight w:val="cyan"/>
        </w:rPr>
        <w:t>privilege by giving up space</w:t>
      </w:r>
      <w:r w:rsidRPr="0023169F">
        <w:rPr>
          <w:sz w:val="16"/>
        </w:rPr>
        <w:t xml:space="preserve"> for marginalized communities. 2. </w:t>
      </w:r>
      <w:r w:rsidRPr="0023169F">
        <w:rPr>
          <w:rStyle w:val="StyleUnderline"/>
          <w:highlight w:val="cyan"/>
        </w:rPr>
        <w:t>Take reparations by force, not request</w:t>
      </w:r>
      <w:r w:rsidRPr="0023169F">
        <w:rPr>
          <w:sz w:val="16"/>
        </w:rPr>
        <w:t xml:space="preserve">. While it is adorable that many whites have started to publicly agree that a debt is owed to the descendants of enslaved Africans, that does little for the reality of our condition. </w:t>
      </w:r>
      <w:r w:rsidRPr="0023169F">
        <w:rPr>
          <w:rStyle w:val="StyleUnderline"/>
          <w:highlight w:val="cyan"/>
        </w:rPr>
        <w:t>Show up and demand</w:t>
      </w:r>
      <w:r w:rsidRPr="0023169F">
        <w:rPr>
          <w:sz w:val="16"/>
        </w:rPr>
        <w:t xml:space="preserve"> resources at every level. 3. Build coalitions with oppositional Black groups to increase buying power, voting blocks, or other scarce resources. Collaborations of this nature--though challenging to build and sustain--can often mitigate the risks impacting individual activists and academics as they attempt to subvert the dominant culture's barriers. Unfortunately, we have missed the opportunity for an objective, DEI-infused ballot alone to hold significant and sustainable power. Instead, it is only the cultivation of a Black Planet that can ensure our success.</w:t>
      </w:r>
    </w:p>
    <w:p w14:paraId="2DAE83F8" w14:textId="77777777" w:rsidR="00913A52" w:rsidRPr="0023169F" w:rsidRDefault="00913A52" w:rsidP="00913A52">
      <w:pPr>
        <w:pStyle w:val="Heading4"/>
      </w:pPr>
      <w:r w:rsidRPr="0023169F">
        <w:lastRenderedPageBreak/>
        <w:t>To strengthen collective bargaining rights</w:t>
      </w:r>
    </w:p>
    <w:p w14:paraId="1B097E63" w14:textId="77777777" w:rsidR="00913A52" w:rsidRPr="0023169F" w:rsidRDefault="00913A52" w:rsidP="00913A52">
      <w:pPr>
        <w:pStyle w:val="Heading4"/>
      </w:pPr>
      <w:r w:rsidRPr="0023169F">
        <w:t>for the sacred flesh of black sociality</w:t>
      </w:r>
    </w:p>
    <w:p w14:paraId="564265C5" w14:textId="77777777" w:rsidR="00913A52" w:rsidRPr="0023169F" w:rsidRDefault="00913A52" w:rsidP="00913A52">
      <w:pPr>
        <w:pStyle w:val="Heading4"/>
      </w:pPr>
      <w:r w:rsidRPr="0023169F">
        <w:t>is to bargain for the right not to perform,</w:t>
      </w:r>
    </w:p>
    <w:p w14:paraId="4C470D2F" w14:textId="77777777" w:rsidR="00913A52" w:rsidRPr="0023169F" w:rsidRDefault="00913A52" w:rsidP="00913A52">
      <w:pPr>
        <w:pStyle w:val="Heading4"/>
      </w:pPr>
      <w:r w:rsidRPr="0023169F">
        <w:t>to speak without producing,</w:t>
      </w:r>
    </w:p>
    <w:p w14:paraId="304854EA" w14:textId="77777777" w:rsidR="00913A52" w:rsidRPr="0023169F" w:rsidRDefault="00913A52" w:rsidP="00913A52">
      <w:pPr>
        <w:pStyle w:val="Heading4"/>
      </w:pPr>
      <w:r w:rsidRPr="0023169F">
        <w:t>to make waste of the rubric itself</w:t>
      </w:r>
    </w:p>
    <w:p w14:paraId="50CC4E7D" w14:textId="70816D3B" w:rsidR="00712059" w:rsidRPr="0023169F" w:rsidRDefault="00712059" w:rsidP="00913A52">
      <w:pPr>
        <w:spacing w:after="0"/>
        <w:rPr>
          <w:color w:val="000000" w:themeColor="text1"/>
        </w:rPr>
      </w:pPr>
      <w:r w:rsidRPr="0023169F">
        <w:rPr>
          <w:rStyle w:val="Style13ptBold"/>
        </w:rPr>
        <w:t>Reid-Brinkley and Kelsie 25</w:t>
      </w:r>
      <w:r w:rsidRPr="0023169F">
        <w:rPr>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48EBE242" w14:textId="77777777" w:rsidR="00712059" w:rsidRPr="0023169F" w:rsidRDefault="00712059" w:rsidP="00712059">
      <w:pPr>
        <w:spacing w:after="0"/>
        <w:rPr>
          <w:color w:val="000000" w:themeColor="text1"/>
        </w:rPr>
      </w:pPr>
    </w:p>
    <w:p w14:paraId="1C53D772" w14:textId="0ACDAAB0" w:rsidR="00712059" w:rsidRPr="0023169F" w:rsidRDefault="00712059" w:rsidP="00712059">
      <w:pPr>
        <w:rPr>
          <w:color w:val="000000" w:themeColor="text1"/>
          <w:sz w:val="6"/>
          <w:szCs w:val="6"/>
        </w:rPr>
      </w:pPr>
      <w:r w:rsidRPr="0023169F">
        <w:rPr>
          <w:color w:val="000000" w:themeColor="text1"/>
          <w:sz w:val="10"/>
          <w:szCs w:val="10"/>
        </w:rPr>
        <w:t>The rise of</w:t>
      </w:r>
      <w:r w:rsidRPr="0023169F">
        <w:rPr>
          <w:b/>
          <w:bCs/>
          <w:color w:val="000000" w:themeColor="text1"/>
          <w:u w:val="single"/>
        </w:rPr>
        <w:t xml:space="preserve"> </w:t>
      </w:r>
      <w:r w:rsidRPr="0023169F">
        <w:rPr>
          <w:b/>
          <w:bCs/>
          <w:color w:val="000000" w:themeColor="text1"/>
          <w:highlight w:val="cyan"/>
          <w:u w:val="single"/>
        </w:rPr>
        <w:t>Black insurgent argumentation</w:t>
      </w:r>
      <w:r w:rsidRPr="0023169F">
        <w:rPr>
          <w:color w:val="000000" w:themeColor="text1"/>
          <w:sz w:val="10"/>
          <w:szCs w:val="10"/>
        </w:rPr>
        <w:t xml:space="preserve"> practice in competitive intercollegiate policy debate competition and the counter-insurgent reactions with which it </w:t>
      </w:r>
      <w:r w:rsidRPr="0023169F">
        <w:rPr>
          <w:b/>
          <w:bCs/>
          <w:color w:val="000000" w:themeColor="text1"/>
          <w:highlight w:val="cyan"/>
          <w:u w:val="single"/>
        </w:rPr>
        <w:t>has</w:t>
      </w:r>
      <w:r w:rsidRPr="0023169F">
        <w:rPr>
          <w:b/>
          <w:bCs/>
          <w:color w:val="000000" w:themeColor="text1"/>
          <w:u w:val="single"/>
        </w:rPr>
        <w:t xml:space="preserve"> been </w:t>
      </w:r>
      <w:r w:rsidRPr="0023169F">
        <w:rPr>
          <w:b/>
          <w:bCs/>
          <w:color w:val="000000" w:themeColor="text1"/>
          <w:highlight w:val="cyan"/>
          <w:u w:val="single"/>
        </w:rPr>
        <w:t>met</w:t>
      </w:r>
      <w:r w:rsidRPr="0023169F">
        <w:rPr>
          <w:b/>
          <w:bCs/>
          <w:color w:val="000000" w:themeColor="text1"/>
          <w:u w:val="single"/>
        </w:rPr>
        <w:t xml:space="preserve"> </w:t>
      </w:r>
      <w:r w:rsidRPr="0023169F">
        <w:rPr>
          <w:color w:val="000000" w:themeColor="text1"/>
          <w:sz w:val="10"/>
          <w:szCs w:val="10"/>
        </w:rPr>
        <w:t xml:space="preserve">are revealing of the ways in which instrumental norms of argumentation and </w:t>
      </w:r>
      <w:r w:rsidRPr="0023169F">
        <w:rPr>
          <w:b/>
          <w:bCs/>
          <w:color w:val="000000" w:themeColor="text1"/>
          <w:highlight w:val="cyan"/>
          <w:u w:val="single"/>
        </w:rPr>
        <w:t>hegemonic</w:t>
      </w:r>
      <w:r w:rsidRPr="0023169F">
        <w:rPr>
          <w:color w:val="000000" w:themeColor="text1"/>
          <w:sz w:val="10"/>
          <w:szCs w:val="10"/>
        </w:rPr>
        <w:t xml:space="preserve"> forms of</w:t>
      </w:r>
      <w:r w:rsidRPr="0023169F">
        <w:rPr>
          <w:b/>
          <w:bCs/>
          <w:color w:val="000000" w:themeColor="text1"/>
          <w:u w:val="single"/>
        </w:rPr>
        <w:t xml:space="preserve"> </w:t>
      </w:r>
      <w:r w:rsidRPr="0023169F">
        <w:rPr>
          <w:b/>
          <w:bCs/>
          <w:color w:val="000000" w:themeColor="text1"/>
          <w:highlight w:val="cyan"/>
          <w:u w:val="single"/>
        </w:rPr>
        <w:t>political engagement</w:t>
      </w:r>
      <w:r w:rsidRPr="0023169F">
        <w:rPr>
          <w:b/>
          <w:bCs/>
          <w:color w:val="000000" w:themeColor="text1"/>
          <w:u w:val="single"/>
        </w:rPr>
        <w:t xml:space="preserve"> and communication </w:t>
      </w:r>
      <w:r w:rsidRPr="0023169F">
        <w:rPr>
          <w:b/>
          <w:bCs/>
          <w:color w:val="000000" w:themeColor="text1"/>
          <w:highlight w:val="cyan"/>
          <w:u w:val="single"/>
        </w:rPr>
        <w:t>crowd out alter- native modes of socio-political formation.</w:t>
      </w:r>
      <w:r w:rsidRPr="0023169F">
        <w:rPr>
          <w:b/>
          <w:bCs/>
          <w:color w:val="000000" w:themeColor="text1"/>
          <w:u w:val="single"/>
        </w:rPr>
        <w:t xml:space="preserve"> </w:t>
      </w:r>
      <w:r w:rsidRPr="0023169F">
        <w:rPr>
          <w:b/>
          <w:bCs/>
          <w:color w:val="000000" w:themeColor="text1"/>
          <w:highlight w:val="cyan"/>
          <w:u w:val="single"/>
        </w:rPr>
        <w:t>Antiblack rhetorics of fear</w:t>
      </w:r>
      <w:r w:rsidRPr="0023169F">
        <w:rPr>
          <w:b/>
          <w:bCs/>
          <w:color w:val="000000" w:themeColor="text1"/>
          <w:u w:val="single"/>
        </w:rPr>
        <w:t xml:space="preserve"> and animus that </w:t>
      </w:r>
      <w:r w:rsidRPr="0023169F">
        <w:rPr>
          <w:b/>
          <w:bCs/>
          <w:color w:val="000000" w:themeColor="text1"/>
          <w:highlight w:val="cyan"/>
          <w:u w:val="single"/>
        </w:rPr>
        <w:t>characterize</w:t>
      </w:r>
      <w:r w:rsidRPr="0023169F">
        <w:rPr>
          <w:color w:val="000000" w:themeColor="text1"/>
          <w:sz w:val="10"/>
          <w:szCs w:val="10"/>
        </w:rPr>
        <w:t xml:space="preserve"> debate’s current racial conflict condition the incommensurability of the political imaginaries characterizing the racial-liberalism of normative, </w:t>
      </w:r>
      <w:r w:rsidRPr="0023169F">
        <w:rPr>
          <w:b/>
          <w:bCs/>
          <w:color w:val="000000" w:themeColor="text1"/>
          <w:highlight w:val="cyan"/>
          <w:u w:val="single"/>
        </w:rPr>
        <w:t xml:space="preserve">plan-focused policy debate </w:t>
      </w:r>
      <w:r w:rsidRPr="0023169F">
        <w:rPr>
          <w:color w:val="000000" w:themeColor="text1"/>
          <w:highlight w:val="cyan"/>
          <w:u w:val="single"/>
        </w:rPr>
        <w:t>and</w:t>
      </w:r>
      <w:r w:rsidRPr="0023169F">
        <w:rPr>
          <w:color w:val="000000" w:themeColor="text1"/>
          <w:sz w:val="10"/>
          <w:szCs w:val="10"/>
        </w:rPr>
        <w:t xml:space="preserve"> the social aesthetics of Black insurgent argument practice. Several of competitive debate’s protocols—”fiat only” procedural arguments, emphasis on technocratic expertise, and</w:t>
      </w:r>
      <w:r w:rsidRPr="0023169F">
        <w:rPr>
          <w:b/>
          <w:bCs/>
          <w:color w:val="000000" w:themeColor="text1"/>
          <w:sz w:val="10"/>
          <w:szCs w:val="10"/>
        </w:rPr>
        <w:t xml:space="preserve"> </w:t>
      </w:r>
      <w:r w:rsidRPr="0023169F">
        <w:rPr>
          <w:b/>
          <w:bCs/>
          <w:color w:val="000000" w:themeColor="text1"/>
          <w:highlight w:val="cyan"/>
          <w:u w:val="single"/>
        </w:rPr>
        <w:t>game theory</w:t>
      </w:r>
      <w:r w:rsidRPr="0023169F">
        <w:rPr>
          <w:b/>
          <w:bCs/>
          <w:color w:val="000000" w:themeColor="text1"/>
          <w:u w:val="single"/>
        </w:rPr>
        <w:t xml:space="preserve">-based evaluative </w:t>
      </w:r>
      <w:r w:rsidRPr="0023169F">
        <w:rPr>
          <w:b/>
          <w:bCs/>
          <w:color w:val="000000" w:themeColor="text1"/>
          <w:highlight w:val="cyan"/>
          <w:u w:val="single"/>
        </w:rPr>
        <w:t>frameworks</w:t>
      </w:r>
      <w:r w:rsidRPr="0023169F">
        <w:rPr>
          <w:b/>
          <w:bCs/>
          <w:color w:val="000000" w:themeColor="text1"/>
          <w:u w:val="single"/>
        </w:rPr>
        <w:t xml:space="preserve">— continue to </w:t>
      </w:r>
      <w:r w:rsidRPr="0023169F">
        <w:rPr>
          <w:b/>
          <w:bCs/>
          <w:color w:val="000000" w:themeColor="text1"/>
          <w:highlight w:val="cyan"/>
          <w:u w:val="single"/>
        </w:rPr>
        <w:t>reinforce</w:t>
      </w:r>
      <w:r w:rsidRPr="0023169F">
        <w:rPr>
          <w:b/>
          <w:bCs/>
          <w:color w:val="000000" w:themeColor="text1"/>
          <w:u w:val="single"/>
        </w:rPr>
        <w:t xml:space="preserve"> a normative vision of argument as a technique of statecraft. Likewise, racial conflict in debate is a manifestation of the </w:t>
      </w:r>
      <w:r w:rsidRPr="0023169F">
        <w:rPr>
          <w:b/>
          <w:bCs/>
          <w:color w:val="000000" w:themeColor="text1"/>
          <w:highlight w:val="cyan"/>
          <w:u w:val="single"/>
        </w:rPr>
        <w:t>racial-colonial logics of statecraft</w:t>
      </w:r>
      <w:r w:rsidRPr="0023169F">
        <w:rPr>
          <w:color w:val="000000" w:themeColor="text1"/>
          <w:sz w:val="10"/>
          <w:szCs w:val="10"/>
        </w:rPr>
        <w:t xml:space="preserve"> which debate normatively assumes and reiterates, constructing discursive sovereignty around plan-based debate practice </w:t>
      </w:r>
      <w:r w:rsidRPr="0023169F">
        <w:rPr>
          <w:b/>
          <w:bCs/>
          <w:color w:val="000000" w:themeColor="text1"/>
          <w:highlight w:val="cyan"/>
          <w:u w:val="single"/>
        </w:rPr>
        <w:t>that figures Black insurgent argument as an existential threat to</w:t>
      </w:r>
      <w:r w:rsidRPr="0023169F">
        <w:rPr>
          <w:b/>
          <w:bCs/>
          <w:color w:val="000000" w:themeColor="text1"/>
          <w:u w:val="single"/>
        </w:rPr>
        <w:t xml:space="preserve"> the </w:t>
      </w:r>
      <w:r w:rsidRPr="0023169F">
        <w:rPr>
          <w:b/>
          <w:bCs/>
          <w:color w:val="000000" w:themeColor="text1"/>
          <w:highlight w:val="cyan"/>
          <w:u w:val="single"/>
        </w:rPr>
        <w:t>debate community and its hegemonic</w:t>
      </w:r>
      <w:r w:rsidRPr="0023169F">
        <w:rPr>
          <w:b/>
          <w:bCs/>
          <w:color w:val="000000" w:themeColor="text1"/>
          <w:u w:val="single"/>
        </w:rPr>
        <w:t xml:space="preserve"> vision of </w:t>
      </w:r>
      <w:r w:rsidRPr="0023169F">
        <w:rPr>
          <w:b/>
          <w:bCs/>
          <w:color w:val="000000" w:themeColor="text1"/>
          <w:highlight w:val="cyan"/>
          <w:u w:val="single"/>
        </w:rPr>
        <w:t>politics</w:t>
      </w:r>
      <w:r w:rsidRPr="0023169F">
        <w:rPr>
          <w:color w:val="000000" w:themeColor="text1"/>
        </w:rPr>
        <w:t xml:space="preserve"> </w:t>
      </w:r>
      <w:r w:rsidRPr="0023169F">
        <w:rPr>
          <w:color w:val="000000" w:themeColor="text1"/>
          <w:sz w:val="10"/>
          <w:szCs w:val="10"/>
        </w:rPr>
        <w:t>(</w:t>
      </w:r>
      <w:r w:rsidRPr="0023169F">
        <w:rPr>
          <w:color w:val="000000" w:themeColor="text1"/>
          <w:sz w:val="6"/>
          <w:szCs w:val="6"/>
        </w:rPr>
        <w:t>Greenstein 2009, 2014; Heidt 2003; O’Donnell 2004; Ritter 2016; Speice and Lyle</w:t>
      </w:r>
      <w:r w:rsidR="005A565A" w:rsidRPr="0023169F">
        <w:rPr>
          <w:color w:val="000000" w:themeColor="text1"/>
          <w:sz w:val="12"/>
          <w:szCs w:val="6"/>
        </w:rPr>
        <w:t>¶</w:t>
      </w:r>
      <w:r w:rsidRPr="0023169F">
        <w:rPr>
          <w:color w:val="000000" w:themeColor="text1"/>
          <w:sz w:val="6"/>
          <w:szCs w:val="6"/>
        </w:rPr>
        <w:t xml:space="preserve"> 2003).</w:t>
      </w:r>
      <w:r w:rsidRPr="0023169F">
        <w:rPr>
          <w:color w:val="000000" w:themeColor="text1"/>
          <w:sz w:val="21"/>
          <w:szCs w:val="20"/>
        </w:rPr>
        <w:t xml:space="preserve"> </w:t>
      </w:r>
      <w:r w:rsidRPr="0023169F">
        <w:rPr>
          <w:color w:val="000000" w:themeColor="text1"/>
          <w:sz w:val="6"/>
          <w:szCs w:val="6"/>
        </w:rPr>
        <w:t>Because insurgent argument does not accede to the given terms, it is imag-</w:t>
      </w:r>
      <w:r w:rsidR="005A565A" w:rsidRPr="0023169F">
        <w:rPr>
          <w:color w:val="000000" w:themeColor="text1"/>
          <w:sz w:val="12"/>
          <w:szCs w:val="6"/>
        </w:rPr>
        <w:t>¶</w:t>
      </w:r>
      <w:r w:rsidRPr="0023169F">
        <w:rPr>
          <w:color w:val="000000" w:themeColor="text1"/>
          <w:sz w:val="6"/>
          <w:szCs w:val="6"/>
        </w:rPr>
        <w:t xml:space="preserve"> ined that no change must be possible and its practitioners must be irresponsible,</w:t>
      </w:r>
      <w:r w:rsidR="005A565A" w:rsidRPr="0023169F">
        <w:rPr>
          <w:color w:val="000000" w:themeColor="text1"/>
          <w:sz w:val="12"/>
          <w:szCs w:val="6"/>
        </w:rPr>
        <w:t>¶</w:t>
      </w:r>
      <w:r w:rsidRPr="0023169F">
        <w:rPr>
          <w:color w:val="000000" w:themeColor="text1"/>
          <w:sz w:val="6"/>
          <w:szCs w:val="6"/>
        </w:rPr>
        <w:t xml:space="preserve"> lazy, or nefarious. The grammar of the policy-making paradigm secures and enforces</w:t>
      </w:r>
      <w:r w:rsidR="005A565A" w:rsidRPr="0023169F">
        <w:rPr>
          <w:color w:val="000000" w:themeColor="text1"/>
          <w:sz w:val="12"/>
          <w:szCs w:val="6"/>
        </w:rPr>
        <w:t>¶</w:t>
      </w:r>
      <w:r w:rsidRPr="0023169F">
        <w:rPr>
          <w:color w:val="000000" w:themeColor="text1"/>
          <w:sz w:val="6"/>
          <w:szCs w:val="6"/>
        </w:rPr>
        <w:t xml:space="preserve"> a racial contract that facilitates “meaningful discussion” through continual reiteration</w:t>
      </w:r>
      <w:r w:rsidR="005A565A" w:rsidRPr="0023169F">
        <w:rPr>
          <w:color w:val="000000" w:themeColor="text1"/>
          <w:sz w:val="12"/>
          <w:szCs w:val="6"/>
        </w:rPr>
        <w:t>¶</w:t>
      </w:r>
      <w:r w:rsidRPr="0023169F">
        <w:rPr>
          <w:color w:val="000000" w:themeColor="text1"/>
          <w:sz w:val="6"/>
          <w:szCs w:val="6"/>
        </w:rPr>
        <w:t xml:space="preserve"> that takes on the appearance of the natural (Dillard-Knox 2014; Kelsie 2019; Peterson</w:t>
      </w:r>
      <w:r w:rsidR="005A565A" w:rsidRPr="0023169F">
        <w:rPr>
          <w:color w:val="000000" w:themeColor="text1"/>
          <w:sz w:val="12"/>
          <w:szCs w:val="6"/>
        </w:rPr>
        <w:t>¶</w:t>
      </w:r>
      <w:r w:rsidRPr="0023169F">
        <w:rPr>
          <w:color w:val="000000" w:themeColor="text1"/>
          <w:sz w:val="6"/>
          <w:szCs w:val="6"/>
        </w:rPr>
        <w:t xml:space="preserve"> 2014; Reid-Brinkley 2019, 2020, 2023b; Schatz 2019). Debate and argumentation</w:t>
      </w:r>
      <w:r w:rsidR="005A565A" w:rsidRPr="0023169F">
        <w:rPr>
          <w:color w:val="000000" w:themeColor="text1"/>
          <w:sz w:val="12"/>
          <w:szCs w:val="6"/>
        </w:rPr>
        <w:t>¶</w:t>
      </w:r>
      <w:r w:rsidRPr="0023169F">
        <w:rPr>
          <w:color w:val="000000" w:themeColor="text1"/>
          <w:sz w:val="6"/>
          <w:szCs w:val="6"/>
        </w:rPr>
        <w:t xml:space="preserve"> theorists must contend with normative argumentation’s commitment to liberal human-</w:t>
      </w:r>
      <w:r w:rsidR="005A565A" w:rsidRPr="0023169F">
        <w:rPr>
          <w:color w:val="000000" w:themeColor="text1"/>
          <w:sz w:val="12"/>
          <w:szCs w:val="6"/>
        </w:rPr>
        <w:t>¶</w:t>
      </w:r>
      <w:r w:rsidRPr="0023169F">
        <w:rPr>
          <w:color w:val="000000" w:themeColor="text1"/>
          <w:sz w:val="6"/>
          <w:szCs w:val="6"/>
        </w:rPr>
        <w:t xml:space="preserve"> ism, racial dialectics, and state-thought, which requires a recognition of the anti-</w:t>
      </w:r>
      <w:r w:rsidR="005A565A" w:rsidRPr="0023169F">
        <w:rPr>
          <w:color w:val="000000" w:themeColor="text1"/>
          <w:sz w:val="12"/>
          <w:szCs w:val="6"/>
        </w:rPr>
        <w:t>¶</w:t>
      </w:r>
      <w:r w:rsidRPr="0023169F">
        <w:rPr>
          <w:color w:val="000000" w:themeColor="text1"/>
          <w:sz w:val="6"/>
          <w:szCs w:val="6"/>
        </w:rPr>
        <w:t xml:space="preserve"> blackness deeply embedded in the very philosophies that grounds the study of</w:t>
      </w:r>
      <w:r w:rsidR="005A565A" w:rsidRPr="0023169F">
        <w:rPr>
          <w:color w:val="000000" w:themeColor="text1"/>
          <w:sz w:val="12"/>
          <w:szCs w:val="6"/>
        </w:rPr>
        <w:t>¶</w:t>
      </w:r>
      <w:r w:rsidRPr="0023169F">
        <w:rPr>
          <w:color w:val="000000" w:themeColor="text1"/>
          <w:sz w:val="6"/>
          <w:szCs w:val="6"/>
        </w:rPr>
        <w:t xml:space="preserve"> argument.</w:t>
      </w:r>
    </w:p>
    <w:p w14:paraId="577CDF3E" w14:textId="77777777" w:rsidR="00712059" w:rsidRPr="0023169F" w:rsidRDefault="00712059" w:rsidP="00712059">
      <w:pPr>
        <w:rPr>
          <w:color w:val="000000" w:themeColor="text1"/>
          <w:sz w:val="6"/>
          <w:szCs w:val="6"/>
        </w:rPr>
      </w:pPr>
      <w:r w:rsidRPr="0023169F">
        <w:rPr>
          <w:color w:val="000000" w:themeColor="text1"/>
          <w:sz w:val="6"/>
          <w:szCs w:val="6"/>
        </w:rPr>
        <w:t>In this article, we delve further into the 2023 National Debate Tournament final round between the University of Michigan (Michigan) and Wake Forest University (Iyana Trotman and Tajaih Robinson).1 We draw on concepts from part 1 of this two-part essay, including racial dialectic, Black insurgency, and “oblique identification” (Vargas 2018) to further explicate the argumentative forms in contemporary competitive debate practice that crowd out alternative forms of argumentation, particularly Black insurgent argument. In this part 2, we analyze the racial logics of the instrumental form of debate through Michigan’s arguments as well as Wake Forest’s refusal of the racial liberal, instrumental argument form through the strategic deployment of insurgent argument practices. We first review Michigan’s use of the instrumentalist interpretation of competition that attempts to circumscribe acceptable debate practice to policy-based analysis as a rejection of Wake Forest’s Black insur- gent argumentation. 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6C8D3B84" w14:textId="77777777" w:rsidR="00712059" w:rsidRPr="0023169F" w:rsidRDefault="00712059" w:rsidP="00712059">
      <w:pPr>
        <w:rPr>
          <w:color w:val="000000" w:themeColor="text1"/>
          <w:sz w:val="6"/>
          <w:szCs w:val="6"/>
        </w:rPr>
      </w:pPr>
      <w:r w:rsidRPr="0023169F">
        <w:rPr>
          <w:color w:val="000000" w:themeColor="text1"/>
          <w:sz w:val="6"/>
          <w:szCs w:val="6"/>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13129AC" w14:textId="77777777" w:rsidR="00712059" w:rsidRPr="0023169F" w:rsidRDefault="00712059" w:rsidP="00712059">
      <w:pPr>
        <w:rPr>
          <w:color w:val="000000" w:themeColor="text1"/>
          <w:u w:val="single"/>
        </w:rPr>
      </w:pPr>
      <w:r w:rsidRPr="0023169F">
        <w:rPr>
          <w:color w:val="000000" w:themeColor="text1"/>
          <w:sz w:val="6"/>
          <w:szCs w:val="6"/>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23169F">
        <w:rPr>
          <w:color w:val="000000" w:themeColor="text1"/>
          <w:sz w:val="21"/>
          <w:szCs w:val="20"/>
        </w:rPr>
        <w:t xml:space="preserve"> </w:t>
      </w:r>
      <w:r w:rsidRPr="0023169F">
        <w:rPr>
          <w:color w:val="000000" w:themeColor="text1"/>
          <w:highlight w:val="cyan"/>
          <w:u w:val="single"/>
        </w:rPr>
        <w:t>even though there are no</w:t>
      </w:r>
      <w:r w:rsidRPr="0023169F">
        <w:rPr>
          <w:color w:val="000000" w:themeColor="text1"/>
          <w:u w:val="single"/>
        </w:rPr>
        <w:t xml:space="preserve"> official </w:t>
      </w:r>
      <w:r w:rsidRPr="0023169F">
        <w:rPr>
          <w:color w:val="000000" w:themeColor="text1"/>
          <w:highlight w:val="cyan"/>
          <w:u w:val="single"/>
        </w:rPr>
        <w:t xml:space="preserve">rules that state one must </w:t>
      </w:r>
      <w:r w:rsidRPr="0023169F">
        <w:rPr>
          <w:b/>
          <w:bCs/>
          <w:color w:val="000000" w:themeColor="text1"/>
          <w:highlight w:val="cyan"/>
          <w:u w:val="single"/>
        </w:rPr>
        <w:t>fiat</w:t>
      </w:r>
      <w:r w:rsidRPr="0023169F">
        <w:rPr>
          <w:color w:val="000000" w:themeColor="text1"/>
          <w:u w:val="single"/>
        </w:rPr>
        <w:t xml:space="preserve"> government action in the form of a plan text to be “topical” (a legit- imate example of the resolution), </w:t>
      </w:r>
      <w:r w:rsidRPr="0023169F">
        <w:rPr>
          <w:color w:val="000000" w:themeColor="text1"/>
          <w:highlight w:val="cyan"/>
          <w:u w:val="single"/>
        </w:rPr>
        <w:t xml:space="preserve">fiat takes on a </w:t>
      </w:r>
      <w:r w:rsidRPr="0023169F">
        <w:rPr>
          <w:b/>
          <w:bCs/>
          <w:color w:val="000000" w:themeColor="text1"/>
          <w:highlight w:val="cyan"/>
          <w:u w:val="single"/>
        </w:rPr>
        <w:t>policing function</w:t>
      </w:r>
      <w:r w:rsidRPr="0023169F">
        <w:rPr>
          <w:color w:val="000000" w:themeColor="text1"/>
          <w:highlight w:val="cyan"/>
          <w:u w:val="single"/>
        </w:rPr>
        <w:t xml:space="preserve"> through</w:t>
      </w:r>
      <w:r w:rsidRPr="0023169F">
        <w:rPr>
          <w:color w:val="000000" w:themeColor="text1"/>
          <w:u w:val="single"/>
        </w:rPr>
        <w:t xml:space="preserve"> the continual invocation of </w:t>
      </w:r>
      <w:r w:rsidRPr="0023169F">
        <w:rPr>
          <w:color w:val="000000" w:themeColor="text1"/>
          <w:highlight w:val="cyan"/>
          <w:u w:val="single"/>
        </w:rPr>
        <w:t>hegemonic</w:t>
      </w:r>
      <w:r w:rsidRPr="0023169F">
        <w:rPr>
          <w:color w:val="000000" w:themeColor="text1"/>
          <w:u w:val="single"/>
        </w:rPr>
        <w:t xml:space="preserve">, self-same, correspondent </w:t>
      </w:r>
      <w:r w:rsidRPr="0023169F">
        <w:rPr>
          <w:b/>
          <w:bCs/>
          <w:color w:val="000000" w:themeColor="text1"/>
          <w:highlight w:val="cyan"/>
          <w:u w:val="single"/>
        </w:rPr>
        <w:t>argument techniques</w:t>
      </w:r>
      <w:r w:rsidRPr="0023169F">
        <w:rPr>
          <w:color w:val="000000" w:themeColor="text1"/>
          <w:highlight w:val="cyan"/>
          <w:u w:val="single"/>
        </w:rPr>
        <w:t xml:space="preserve"> including</w:t>
      </w:r>
      <w:r w:rsidRPr="0023169F">
        <w:rPr>
          <w:color w:val="000000" w:themeColor="text1"/>
          <w:u w:val="single"/>
        </w:rPr>
        <w:t xml:space="preserve">, but not limited to: </w:t>
      </w:r>
      <w:r w:rsidRPr="0023169F">
        <w:rPr>
          <w:b/>
          <w:bCs/>
          <w:color w:val="000000" w:themeColor="text1"/>
          <w:highlight w:val="cyan"/>
          <w:u w:val="single"/>
        </w:rPr>
        <w:t>“fiat only”</w:t>
      </w:r>
      <w:r w:rsidRPr="0023169F">
        <w:rPr>
          <w:color w:val="000000" w:themeColor="text1"/>
          <w:u w:val="single"/>
        </w:rPr>
        <w:t xml:space="preserve"> procedural arguments against non-instrumentalist argument styles; “</w:t>
      </w:r>
      <w:r w:rsidRPr="0023169F">
        <w:rPr>
          <w:color w:val="000000" w:themeColor="text1"/>
          <w:highlight w:val="cyan"/>
          <w:u w:val="single"/>
        </w:rPr>
        <w:t>s</w:t>
      </w:r>
      <w:r w:rsidRPr="0023169F">
        <w:rPr>
          <w:color w:val="000000" w:themeColor="text1"/>
          <w:u w:val="single"/>
        </w:rPr>
        <w:t>witch-</w:t>
      </w:r>
      <w:r w:rsidRPr="0023169F">
        <w:rPr>
          <w:color w:val="000000" w:themeColor="text1"/>
          <w:highlight w:val="cyan"/>
          <w:u w:val="single"/>
        </w:rPr>
        <w:t>s</w:t>
      </w:r>
      <w:r w:rsidRPr="0023169F">
        <w:rPr>
          <w:color w:val="000000" w:themeColor="text1"/>
          <w:u w:val="single"/>
        </w:rPr>
        <w:t xml:space="preserve">ides </w:t>
      </w:r>
      <w:r w:rsidRPr="0023169F">
        <w:rPr>
          <w:color w:val="000000" w:themeColor="text1"/>
          <w:highlight w:val="cyan"/>
          <w:u w:val="single"/>
        </w:rPr>
        <w:t>d</w:t>
      </w:r>
      <w:r w:rsidRPr="0023169F">
        <w:rPr>
          <w:color w:val="000000" w:themeColor="text1"/>
          <w:u w:val="single"/>
        </w:rPr>
        <w:t xml:space="preserve">ebate” arguments that assume instrumentalism as the requirement for argumentative contestation; “topical versions of the affirmative” </w:t>
      </w:r>
      <w:r w:rsidRPr="0023169F">
        <w:rPr>
          <w:b/>
          <w:bCs/>
          <w:color w:val="000000" w:themeColor="text1"/>
          <w:highlight w:val="cyan"/>
          <w:u w:val="single"/>
        </w:rPr>
        <w:t>(TVAs) where</w:t>
      </w:r>
      <w:r w:rsidRPr="0023169F">
        <w:rPr>
          <w:color w:val="000000" w:themeColor="text1"/>
          <w:u w:val="single"/>
        </w:rPr>
        <w:t xml:space="preserve"> so-called ‘traditional’ </w:t>
      </w:r>
      <w:r w:rsidRPr="0023169F">
        <w:rPr>
          <w:color w:val="000000" w:themeColor="text1"/>
          <w:highlight w:val="cyan"/>
          <w:u w:val="single"/>
        </w:rPr>
        <w:t>teams offer</w:t>
      </w:r>
      <w:r w:rsidRPr="0023169F">
        <w:rPr>
          <w:color w:val="000000" w:themeColor="text1"/>
          <w:u w:val="single"/>
        </w:rPr>
        <w:t xml:space="preserve"> instrumental examples of </w:t>
      </w:r>
      <w:r w:rsidRPr="0023169F">
        <w:rPr>
          <w:b/>
          <w:bCs/>
          <w:color w:val="000000" w:themeColor="text1"/>
          <w:highlight w:val="cyan"/>
          <w:u w:val="single"/>
        </w:rPr>
        <w:t>policy change</w:t>
      </w:r>
      <w:r w:rsidRPr="0023169F">
        <w:rPr>
          <w:color w:val="000000" w:themeColor="text1"/>
          <w:highlight w:val="cyan"/>
          <w:u w:val="single"/>
        </w:rPr>
        <w:t xml:space="preserve"> which</w:t>
      </w:r>
      <w:r w:rsidRPr="0023169F">
        <w:rPr>
          <w:color w:val="000000" w:themeColor="text1"/>
          <w:u w:val="single"/>
        </w:rPr>
        <w:t xml:space="preserve"> promise to </w:t>
      </w:r>
      <w:r w:rsidRPr="0023169F">
        <w:rPr>
          <w:color w:val="000000" w:themeColor="text1"/>
          <w:highlight w:val="cyan"/>
          <w:u w:val="single"/>
        </w:rPr>
        <w:t>resolve</w:t>
      </w:r>
      <w:r w:rsidRPr="0023169F">
        <w:rPr>
          <w:color w:val="000000" w:themeColor="text1"/>
          <w:u w:val="single"/>
        </w:rPr>
        <w:t xml:space="preserve"> proximate causes of antiblack harm </w:t>
      </w:r>
      <w:r w:rsidRPr="0023169F">
        <w:rPr>
          <w:color w:val="000000" w:themeColor="text1"/>
          <w:highlight w:val="cyan"/>
          <w:u w:val="single"/>
        </w:rPr>
        <w:t xml:space="preserve">to justify </w:t>
      </w:r>
      <w:r w:rsidRPr="0023169F">
        <w:rPr>
          <w:b/>
          <w:bCs/>
          <w:color w:val="000000" w:themeColor="text1"/>
          <w:highlight w:val="cyan"/>
          <w:u w:val="single"/>
        </w:rPr>
        <w:t>assimilationist demands</w:t>
      </w:r>
      <w:r w:rsidRPr="0023169F">
        <w:rPr>
          <w:color w:val="000000" w:themeColor="text1"/>
          <w:highlight w:val="cyan"/>
          <w:u w:val="single"/>
        </w:rPr>
        <w:t xml:space="preserve"> and </w:t>
      </w:r>
      <w:r w:rsidRPr="0023169F">
        <w:rPr>
          <w:b/>
          <w:bCs/>
          <w:color w:val="000000" w:themeColor="text1"/>
          <w:highlight w:val="cyan"/>
          <w:u w:val="single"/>
        </w:rPr>
        <w:t>exclusionary punishments</w:t>
      </w:r>
      <w:r w:rsidRPr="0023169F">
        <w:rPr>
          <w:color w:val="000000" w:themeColor="text1"/>
          <w:u w:val="single"/>
        </w:rPr>
        <w:t xml:space="preserve"> meted out to non-instrumentalist argument styles; </w:t>
      </w:r>
      <w:r w:rsidRPr="0023169F">
        <w:rPr>
          <w:color w:val="000000" w:themeColor="text1"/>
          <w:highlight w:val="cyan"/>
          <w:u w:val="single"/>
        </w:rPr>
        <w:t>hyper-privileging</w:t>
      </w:r>
      <w:r w:rsidRPr="0023169F">
        <w:rPr>
          <w:color w:val="000000" w:themeColor="text1"/>
          <w:u w:val="single"/>
        </w:rPr>
        <w:t xml:space="preserve"> of technocratic </w:t>
      </w:r>
      <w:r w:rsidRPr="0023169F">
        <w:rPr>
          <w:color w:val="000000" w:themeColor="text1"/>
          <w:highlight w:val="cyan"/>
          <w:u w:val="single"/>
        </w:rPr>
        <w:t>definitions and analysis to border out alternative interp</w:t>
      </w:r>
      <w:r w:rsidRPr="0023169F">
        <w:rPr>
          <w:color w:val="000000" w:themeColor="text1"/>
          <w:u w:val="single"/>
        </w:rPr>
        <w:t>retation</w:t>
      </w:r>
      <w:r w:rsidRPr="0023169F">
        <w:rPr>
          <w:color w:val="000000" w:themeColor="text1"/>
          <w:highlight w:val="cyan"/>
          <w:u w:val="single"/>
        </w:rPr>
        <w:t>s</w:t>
      </w:r>
      <w:r w:rsidRPr="0023169F">
        <w:rPr>
          <w:color w:val="000000" w:themeColor="text1"/>
          <w:sz w:val="10"/>
          <w:szCs w:val="10"/>
        </w:rPr>
        <w:t xml:space="preserve">; and capitalistic, techno-strategic, </w:t>
      </w:r>
      <w:r w:rsidRPr="0023169F">
        <w:rPr>
          <w:color w:val="000000" w:themeColor="text1"/>
          <w:highlight w:val="cyan"/>
          <w:u w:val="single"/>
        </w:rPr>
        <w:t xml:space="preserve">and </w:t>
      </w:r>
      <w:r w:rsidRPr="0023169F">
        <w:rPr>
          <w:b/>
          <w:bCs/>
          <w:color w:val="000000" w:themeColor="text1"/>
          <w:highlight w:val="cyan"/>
          <w:u w:val="single"/>
        </w:rPr>
        <w:t>game theory</w:t>
      </w:r>
      <w:r w:rsidRPr="0023169F">
        <w:rPr>
          <w:color w:val="000000" w:themeColor="text1"/>
          <w:u w:val="single"/>
        </w:rPr>
        <w:t xml:space="preserve">-based evaluative frameworks and techniques, such as </w:t>
      </w:r>
      <w:r w:rsidRPr="0023169F">
        <w:rPr>
          <w:b/>
          <w:bCs/>
          <w:color w:val="000000" w:themeColor="text1"/>
          <w:u w:val="single"/>
        </w:rPr>
        <w:t>“comparative advantage”</w:t>
      </w:r>
      <w:r w:rsidRPr="0023169F">
        <w:rPr>
          <w:color w:val="000000" w:themeColor="text1"/>
          <w:u w:val="single"/>
        </w:rPr>
        <w:t xml:space="preserve"> and standardized note-taking (‘flowing’).</w:t>
      </w:r>
      <w:r w:rsidRPr="0023169F">
        <w:rPr>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5618628E" w14:textId="77777777" w:rsidR="00712059" w:rsidRPr="0023169F" w:rsidRDefault="00712059" w:rsidP="00712059">
      <w:pPr>
        <w:rPr>
          <w:b/>
          <w:bCs/>
          <w:color w:val="000000" w:themeColor="text1"/>
          <w:u w:val="single"/>
        </w:rPr>
      </w:pPr>
      <w:r w:rsidRPr="0023169F">
        <w:rPr>
          <w:b/>
          <w:bCs/>
          <w:color w:val="000000" w:themeColor="text1"/>
          <w:u w:val="single"/>
        </w:rPr>
        <w:lastRenderedPageBreak/>
        <w:t xml:space="preserve">There is no language in any policy debate resolution which instructs participants on how to approach the resolutional statement. </w:t>
      </w:r>
      <w:r w:rsidRPr="0023169F">
        <w:rPr>
          <w:b/>
          <w:bCs/>
          <w:color w:val="000000" w:themeColor="text1"/>
          <w:highlight w:val="cyan"/>
          <w:u w:val="single"/>
        </w:rPr>
        <w:t>When</w:t>
      </w:r>
      <w:r w:rsidRPr="0023169F">
        <w:rPr>
          <w:b/>
          <w:bCs/>
          <w:color w:val="000000" w:themeColor="text1"/>
          <w:u w:val="single"/>
        </w:rPr>
        <w:t xml:space="preserve"> participants </w:t>
      </w:r>
      <w:r w:rsidRPr="0023169F">
        <w:rPr>
          <w:b/>
          <w:bCs/>
          <w:color w:val="000000" w:themeColor="text1"/>
          <w:highlight w:val="cyan"/>
          <w:u w:val="single"/>
        </w:rPr>
        <w:t>assuming</w:t>
      </w:r>
      <w:r w:rsidRPr="0023169F">
        <w:rPr>
          <w:b/>
          <w:bCs/>
          <w:color w:val="000000" w:themeColor="text1"/>
          <w:u w:val="single"/>
        </w:rPr>
        <w:t xml:space="preserve"> the </w:t>
      </w:r>
      <w:r w:rsidRPr="0023169F">
        <w:rPr>
          <w:b/>
          <w:bCs/>
          <w:color w:val="000000" w:themeColor="text1"/>
          <w:highlight w:val="cyan"/>
          <w:u w:val="single"/>
        </w:rPr>
        <w:t>policy-making</w:t>
      </w:r>
      <w:r w:rsidRPr="0023169F">
        <w:rPr>
          <w:b/>
          <w:bCs/>
          <w:color w:val="000000" w:themeColor="text1"/>
          <w:u w:val="single"/>
        </w:rPr>
        <w:t xml:space="preserve"> paradigm treat </w:t>
      </w:r>
      <w:r w:rsidRPr="0023169F">
        <w:rPr>
          <w:b/>
          <w:bCs/>
          <w:color w:val="000000" w:themeColor="text1"/>
          <w:highlight w:val="cyan"/>
          <w:u w:val="single"/>
        </w:rPr>
        <w:t>the resolution like a contract</w:t>
      </w:r>
      <w:r w:rsidRPr="0023169F">
        <w:rPr>
          <w:b/>
          <w:bCs/>
          <w:color w:val="000000" w:themeColor="text1"/>
          <w:u w:val="single"/>
        </w:rPr>
        <w:t xml:space="preserve">, </w:t>
      </w:r>
      <w:r w:rsidRPr="0023169F">
        <w:rPr>
          <w:b/>
          <w:bCs/>
          <w:color w:val="000000" w:themeColor="text1"/>
          <w:highlight w:val="cyan"/>
          <w:u w:val="single"/>
        </w:rPr>
        <w:t>there is a slippage in</w:t>
      </w:r>
      <w:r w:rsidRPr="0023169F">
        <w:rPr>
          <w:b/>
          <w:bCs/>
          <w:color w:val="000000" w:themeColor="text1"/>
          <w:u w:val="single"/>
        </w:rPr>
        <w:t xml:space="preserve"> what obligates argumentative assent to </w:t>
      </w:r>
      <w:r w:rsidRPr="0023169F">
        <w:rPr>
          <w:b/>
          <w:bCs/>
          <w:color w:val="000000" w:themeColor="text1"/>
          <w:highlight w:val="cyan"/>
          <w:u w:val="single"/>
        </w:rPr>
        <w:t>hegemonic norms</w:t>
      </w:r>
      <w:r w:rsidRPr="0023169F">
        <w:rPr>
          <w:color w:val="000000" w:themeColor="text1"/>
          <w:sz w:val="10"/>
          <w:szCs w:val="10"/>
        </w:rPr>
        <w:t>,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w:t>
      </w:r>
      <w:r w:rsidRPr="0023169F">
        <w:rPr>
          <w:b/>
          <w:bCs/>
          <w:color w:val="000000" w:themeColor="text1"/>
          <w:u w:val="single"/>
        </w:rPr>
        <w:t xml:space="preserve"> </w:t>
      </w:r>
      <w:r w:rsidRPr="0023169F">
        <w:rPr>
          <w:b/>
          <w:bCs/>
          <w:color w:val="000000" w:themeColor="text1"/>
          <w:highlight w:val="cyan"/>
          <w:u w:val="single"/>
        </w:rPr>
        <w:t>Black</w:t>
      </w:r>
      <w:r w:rsidRPr="0023169F">
        <w:rPr>
          <w:b/>
          <w:bCs/>
          <w:color w:val="000000" w:themeColor="text1"/>
          <w:u w:val="single"/>
        </w:rPr>
        <w:t xml:space="preserve"> Debate </w:t>
      </w:r>
      <w:r w:rsidRPr="0023169F">
        <w:rPr>
          <w:b/>
          <w:bCs/>
          <w:color w:val="000000" w:themeColor="text1"/>
          <w:highlight w:val="cyan"/>
          <w:u w:val="single"/>
        </w:rPr>
        <w:t>participants</w:t>
      </w:r>
      <w:r w:rsidRPr="0023169F">
        <w:rPr>
          <w:b/>
          <w:bCs/>
          <w:color w:val="000000" w:themeColor="text1"/>
          <w:u w:val="single"/>
        </w:rPr>
        <w:t xml:space="preserve"> regularly </w:t>
      </w:r>
      <w:r w:rsidRPr="0023169F">
        <w:rPr>
          <w:b/>
          <w:bCs/>
          <w:color w:val="000000" w:themeColor="text1"/>
          <w:highlight w:val="cyan"/>
          <w:u w:val="single"/>
        </w:rPr>
        <w:t>challenge</w:t>
      </w:r>
      <w:r w:rsidRPr="0023169F">
        <w:rPr>
          <w:b/>
          <w:bCs/>
          <w:color w:val="000000" w:themeColor="text1"/>
          <w:u w:val="single"/>
        </w:rPr>
        <w:t xml:space="preserve"> the </w:t>
      </w:r>
      <w:r w:rsidRPr="0023169F">
        <w:rPr>
          <w:b/>
          <w:bCs/>
          <w:color w:val="000000" w:themeColor="text1"/>
          <w:highlight w:val="cyan"/>
          <w:u w:val="single"/>
        </w:rPr>
        <w:t>policy-making</w:t>
      </w:r>
      <w:r w:rsidRPr="0023169F">
        <w:rPr>
          <w:b/>
          <w:bCs/>
          <w:color w:val="000000" w:themeColor="text1"/>
          <w:u w:val="single"/>
        </w:rPr>
        <w:t xml:space="preserve"> paradigm’s </w:t>
      </w:r>
      <w:r w:rsidRPr="0023169F">
        <w:rPr>
          <w:b/>
          <w:bCs/>
          <w:color w:val="000000" w:themeColor="text1"/>
          <w:highlight w:val="cyan"/>
          <w:u w:val="single"/>
        </w:rPr>
        <w:t>racial contract,</w:t>
      </w:r>
      <w:r w:rsidRPr="0023169F">
        <w:rPr>
          <w:b/>
          <w:bCs/>
          <w:color w:val="000000" w:themeColor="text1"/>
          <w:u w:val="single"/>
        </w:rPr>
        <w:t xml:space="preserve"> </w:t>
      </w:r>
      <w:r w:rsidRPr="0023169F">
        <w:rPr>
          <w:b/>
          <w:bCs/>
          <w:color w:val="000000" w:themeColor="text1"/>
          <w:highlight w:val="cyan"/>
          <w:u w:val="single"/>
        </w:rPr>
        <w:t>arguing that</w:t>
      </w:r>
      <w:r w:rsidRPr="0023169F">
        <w:rPr>
          <w:b/>
          <w:bCs/>
          <w:color w:val="000000" w:themeColor="text1"/>
          <w:u w:val="single"/>
        </w:rPr>
        <w:t xml:space="preserve"> its requirement for </w:t>
      </w:r>
      <w:r w:rsidRPr="0023169F">
        <w:rPr>
          <w:b/>
          <w:bCs/>
          <w:color w:val="000000" w:themeColor="text1"/>
          <w:highlight w:val="cyan"/>
          <w:u w:val="single"/>
        </w:rPr>
        <w:t>fiat narrows argument</w:t>
      </w:r>
      <w:r w:rsidRPr="0023169F">
        <w:rPr>
          <w:color w:val="000000" w:themeColor="text1"/>
          <w:sz w:val="10"/>
          <w:szCs w:val="10"/>
        </w:rPr>
        <w:t>ation</w:t>
      </w:r>
      <w:r w:rsidRPr="0023169F">
        <w:rPr>
          <w:b/>
          <w:bCs/>
          <w:color w:val="000000" w:themeColor="text1"/>
          <w:sz w:val="10"/>
          <w:szCs w:val="10"/>
          <w:highlight w:val="cyan"/>
        </w:rPr>
        <w:t xml:space="preserve"> </w:t>
      </w:r>
      <w:r w:rsidRPr="0023169F">
        <w:rPr>
          <w:b/>
          <w:bCs/>
          <w:color w:val="000000" w:themeColor="text1"/>
          <w:highlight w:val="cyan"/>
          <w:u w:val="single"/>
        </w:rPr>
        <w:t>to statist</w:t>
      </w:r>
      <w:r w:rsidRPr="0023169F">
        <w:rPr>
          <w:b/>
          <w:bCs/>
          <w:color w:val="000000" w:themeColor="text1"/>
          <w:u w:val="single"/>
        </w:rPr>
        <w:t xml:space="preserve">, racist, classist, ableist, and/or cisheteropatriarchial </w:t>
      </w:r>
      <w:r w:rsidRPr="0023169F">
        <w:rPr>
          <w:b/>
          <w:bCs/>
          <w:color w:val="000000" w:themeColor="text1"/>
          <w:highlight w:val="cyan"/>
          <w:u w:val="single"/>
        </w:rPr>
        <w:t>considerations to the exclusion of more radical</w:t>
      </w:r>
      <w:r w:rsidRPr="0023169F">
        <w:rPr>
          <w:b/>
          <w:bCs/>
          <w:color w:val="000000" w:themeColor="text1"/>
          <w:u w:val="single"/>
        </w:rPr>
        <w:t xml:space="preserve"> argumentative </w:t>
      </w:r>
      <w:r w:rsidRPr="0023169F">
        <w:rPr>
          <w:b/>
          <w:bCs/>
          <w:color w:val="000000" w:themeColor="text1"/>
          <w:highlight w:val="cyan"/>
          <w:u w:val="single"/>
        </w:rPr>
        <w:t>approaches.</w:t>
      </w:r>
    </w:p>
    <w:p w14:paraId="0089CED6" w14:textId="77777777" w:rsidR="00712059" w:rsidRPr="0023169F" w:rsidRDefault="00712059" w:rsidP="00712059">
      <w:pPr>
        <w:rPr>
          <w:b/>
          <w:bCs/>
          <w:color w:val="000000" w:themeColor="text1"/>
          <w:u w:val="single"/>
        </w:rPr>
      </w:pPr>
      <w:r w:rsidRPr="0023169F">
        <w:rPr>
          <w:b/>
          <w:bCs/>
          <w:color w:val="000000" w:themeColor="text1"/>
          <w:highlight w:val="cyan"/>
          <w:u w:val="single"/>
        </w:rPr>
        <w:t>Framework,</w:t>
      </w:r>
      <w:r w:rsidRPr="0023169F">
        <w:rPr>
          <w:color w:val="000000" w:themeColor="text1"/>
        </w:rPr>
        <w:t xml:space="preserve"> </w:t>
      </w:r>
      <w:r w:rsidRPr="0023169F">
        <w:rPr>
          <w:color w:val="000000" w:themeColor="text1"/>
          <w:sz w:val="10"/>
          <w:szCs w:val="10"/>
        </w:rPr>
        <w:t>a popular Negative argumentative strategy in debate competition,</w:t>
      </w:r>
      <w:r w:rsidRPr="0023169F">
        <w:rPr>
          <w:color w:val="000000" w:themeColor="text1"/>
        </w:rPr>
        <w:t xml:space="preserve"> </w:t>
      </w:r>
      <w:r w:rsidRPr="0023169F">
        <w:rPr>
          <w:b/>
          <w:bCs/>
          <w:color w:val="000000" w:themeColor="text1"/>
          <w:highlight w:val="cyan"/>
          <w:u w:val="single"/>
        </w:rPr>
        <w:t>developed</w:t>
      </w:r>
      <w:r w:rsidRPr="0023169F">
        <w:rPr>
          <w:b/>
          <w:bCs/>
          <w:color w:val="000000" w:themeColor="text1"/>
          <w:u w:val="single"/>
        </w:rPr>
        <w:t xml:space="preserve"> as a strategic response by plan-based/policy-making advocates </w:t>
      </w:r>
      <w:r w:rsidRPr="0023169F">
        <w:rPr>
          <w:b/>
          <w:bCs/>
          <w:color w:val="000000" w:themeColor="text1"/>
          <w:highlight w:val="cyan"/>
          <w:u w:val="single"/>
        </w:rPr>
        <w:t>to counter the ontological turn</w:t>
      </w:r>
      <w:r w:rsidRPr="0023169F">
        <w:rPr>
          <w:b/>
          <w:bCs/>
          <w:color w:val="000000" w:themeColor="text1"/>
          <w:u w:val="single"/>
        </w:rPr>
        <w:t xml:space="preserve"> in debate. Framework generally argues </w:t>
      </w:r>
      <w:r w:rsidRPr="0023169F">
        <w:rPr>
          <w:b/>
          <w:bCs/>
          <w:color w:val="000000" w:themeColor="text1"/>
          <w:highlight w:val="cyan"/>
          <w:u w:val="single"/>
        </w:rPr>
        <w:t>that Aff</w:t>
      </w:r>
      <w:r w:rsidRPr="0023169F">
        <w:rPr>
          <w:b/>
          <w:bCs/>
          <w:color w:val="000000" w:themeColor="text1"/>
          <w:u w:val="single"/>
        </w:rPr>
        <w:t xml:space="preserve">irmative </w:t>
      </w:r>
      <w:r w:rsidRPr="0023169F">
        <w:rPr>
          <w:b/>
          <w:bCs/>
          <w:color w:val="000000" w:themeColor="text1"/>
          <w:highlight w:val="cyan"/>
          <w:u w:val="single"/>
        </w:rPr>
        <w:t>teams must offer a plan that imagines</w:t>
      </w:r>
      <w:r w:rsidRPr="0023169F">
        <w:rPr>
          <w:color w:val="000000" w:themeColor="text1"/>
          <w:sz w:val="10"/>
          <w:szCs w:val="10"/>
        </w:rPr>
        <w:t xml:space="preserve"> the hypothetical implementation of a</w:t>
      </w:r>
      <w:r w:rsidRPr="0023169F">
        <w:rPr>
          <w:b/>
          <w:bCs/>
          <w:color w:val="000000" w:themeColor="text1"/>
          <w:u w:val="single"/>
        </w:rPr>
        <w:t xml:space="preserve"> </w:t>
      </w:r>
      <w:r w:rsidRPr="0023169F">
        <w:rPr>
          <w:b/>
          <w:bCs/>
          <w:color w:val="000000" w:themeColor="text1"/>
          <w:highlight w:val="cyan"/>
          <w:u w:val="single"/>
        </w:rPr>
        <w:t>federal action</w:t>
      </w:r>
      <w:r w:rsidRPr="0023169F">
        <w:rPr>
          <w:b/>
          <w:bCs/>
          <w:color w:val="000000" w:themeColor="text1"/>
          <w:u w:val="single"/>
        </w:rPr>
        <w:t xml:space="preserve"> consistent </w:t>
      </w:r>
      <w:r w:rsidRPr="0023169F">
        <w:rPr>
          <w:b/>
          <w:bCs/>
          <w:color w:val="000000" w:themeColor="text1"/>
          <w:highlight w:val="cyan"/>
          <w:u w:val="single"/>
        </w:rPr>
        <w:t>wit</w:t>
      </w:r>
      <w:r w:rsidRPr="0023169F">
        <w:rPr>
          <w:color w:val="000000" w:themeColor="text1"/>
          <w:sz w:val="10"/>
          <w:szCs w:val="10"/>
        </w:rPr>
        <w:t xml:space="preserve">h the terms of the resolution </w:t>
      </w:r>
      <w:r w:rsidRPr="0023169F">
        <w:rPr>
          <w:b/>
          <w:bCs/>
          <w:color w:val="000000" w:themeColor="text1"/>
          <w:highlight w:val="cyan"/>
          <w:u w:val="single"/>
        </w:rPr>
        <w:t>(fiat).</w:t>
      </w:r>
      <w:r w:rsidRPr="0023169F">
        <w:rPr>
          <w:b/>
          <w:bCs/>
          <w:color w:val="000000" w:themeColor="text1"/>
          <w:u w:val="single"/>
        </w:rPr>
        <w:t xml:space="preserve"> The repetitive nature of </w:t>
      </w:r>
      <w:r w:rsidRPr="0023169F">
        <w:rPr>
          <w:b/>
          <w:bCs/>
          <w:color w:val="000000" w:themeColor="text1"/>
          <w:highlight w:val="cyan"/>
          <w:u w:val="single"/>
        </w:rPr>
        <w:t>instrumentalism forms a carceral</w:t>
      </w:r>
      <w:r w:rsidRPr="0023169F">
        <w:rPr>
          <w:color w:val="000000" w:themeColor="text1"/>
          <w:sz w:val="10"/>
          <w:szCs w:val="10"/>
        </w:rPr>
        <w:t xml:space="preserve"> logic of </w:t>
      </w:r>
      <w:r w:rsidRPr="0023169F">
        <w:rPr>
          <w:b/>
          <w:bCs/>
          <w:color w:val="000000" w:themeColor="text1"/>
          <w:highlight w:val="cyan"/>
          <w:u w:val="single"/>
        </w:rPr>
        <w:t>containment</w:t>
      </w:r>
      <w:r w:rsidRPr="0023169F">
        <w:rPr>
          <w:b/>
          <w:bCs/>
          <w:color w:val="000000" w:themeColor="text1"/>
          <w:u w:val="single"/>
        </w:rPr>
        <w:t xml:space="preserve">, and its persistent use as a tactic of </w:t>
      </w:r>
      <w:r w:rsidRPr="0023169F">
        <w:rPr>
          <w:b/>
          <w:bCs/>
          <w:color w:val="000000" w:themeColor="text1"/>
          <w:highlight w:val="cyan"/>
          <w:u w:val="single"/>
        </w:rPr>
        <w:t>discipline and control</w:t>
      </w:r>
      <w:r w:rsidRPr="0023169F">
        <w:rPr>
          <w:b/>
          <w:bCs/>
          <w:color w:val="000000" w:themeColor="text1"/>
          <w:u w:val="single"/>
        </w:rPr>
        <w:t xml:space="preserve"> over the parameters of acceptable argumentation mark it </w:t>
      </w:r>
      <w:r w:rsidRPr="0023169F">
        <w:rPr>
          <w:b/>
          <w:bCs/>
          <w:color w:val="000000" w:themeColor="text1"/>
          <w:highlight w:val="cyan"/>
          <w:u w:val="single"/>
        </w:rPr>
        <w:t>as a barrier to Black insurgent argumentation</w:t>
      </w:r>
      <w:r w:rsidRPr="0023169F">
        <w:rPr>
          <w:color w:val="000000" w:themeColor="text1"/>
        </w:rPr>
        <w:t xml:space="preserve"> </w:t>
      </w:r>
      <w:r w:rsidRPr="0023169F">
        <w:rPr>
          <w:color w:val="000000" w:themeColor="text1"/>
          <w:sz w:val="10"/>
          <w:szCs w:val="10"/>
        </w:rPr>
        <w:t>(and all other alternative or radical thought, to varying degrees) (Peterson 2014; Reid-Brinkley 2020).</w:t>
      </w:r>
      <w:r w:rsidRPr="0023169F">
        <w:rPr>
          <w:color w:val="000000" w:themeColor="text1"/>
        </w:rPr>
        <w:t xml:space="preserve"> </w:t>
      </w:r>
      <w:r w:rsidRPr="0023169F">
        <w:rPr>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framework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41D0A03D" w14:textId="77777777" w:rsidR="00712059" w:rsidRPr="0023169F" w:rsidRDefault="00712059" w:rsidP="00712059">
      <w:pPr>
        <w:rPr>
          <w:color w:val="000000" w:themeColor="text1"/>
          <w:sz w:val="10"/>
          <w:szCs w:val="10"/>
        </w:rPr>
      </w:pPr>
      <w:r w:rsidRPr="0023169F">
        <w:rPr>
          <w:color w:val="000000" w:themeColor="text1"/>
          <w:sz w:val="10"/>
          <w:szCs w:val="10"/>
        </w:rPr>
        <w:t>Michigan, instrumentalism, and the burden of rejoinder</w:t>
      </w:r>
    </w:p>
    <w:p w14:paraId="7BA01C59" w14:textId="77777777" w:rsidR="00712059" w:rsidRPr="0023169F" w:rsidRDefault="00712059" w:rsidP="00712059">
      <w:pPr>
        <w:rPr>
          <w:color w:val="000000" w:themeColor="text1"/>
        </w:rPr>
      </w:pPr>
      <w:r w:rsidRPr="0023169F">
        <w:rPr>
          <w:b/>
          <w:bCs/>
          <w:color w:val="000000" w:themeColor="text1"/>
          <w:u w:val="single"/>
        </w:rPr>
        <w:t>Michigan</w:t>
      </w:r>
      <w:r w:rsidRPr="0023169F">
        <w:rPr>
          <w:color w:val="000000" w:themeColor="text1"/>
        </w:rPr>
        <w:t xml:space="preserve"> </w:t>
      </w:r>
      <w:r w:rsidRPr="0023169F">
        <w:rPr>
          <w:color w:val="000000" w:themeColor="text1"/>
          <w:sz w:val="10"/>
          <w:szCs w:val="10"/>
        </w:rPr>
        <w:t xml:space="preserve">(2023) </w:t>
      </w:r>
      <w:r w:rsidRPr="0023169F">
        <w:rPr>
          <w:b/>
          <w:bCs/>
          <w:color w:val="000000" w:themeColor="text1"/>
          <w:u w:val="single"/>
        </w:rPr>
        <w:t>opens the debate with a ‘traditional’ Affirmative plan: “The United States should vest legal duties in artificial intelligence that restrict its integration with nuclear systems, including automated launch capabilities.”</w:t>
      </w:r>
      <w:r w:rsidRPr="0023169F">
        <w:rPr>
          <w:color w:val="000000" w:themeColor="text1"/>
        </w:rPr>
        <w:t xml:space="preserve"> </w:t>
      </w:r>
      <w:r w:rsidRPr="0023169F">
        <w:rPr>
          <w:color w:val="000000" w:themeColor="text1"/>
          <w:sz w:val="10"/>
          <w:szCs w:val="10"/>
        </w:rPr>
        <w:t>4</w:t>
      </w:r>
      <w:r w:rsidRPr="0023169F">
        <w:rPr>
          <w:color w:val="000000" w:themeColor="text1"/>
        </w:rPr>
        <w:t xml:space="preserve"> </w:t>
      </w:r>
      <w:r w:rsidRPr="0023169F">
        <w:rPr>
          <w:b/>
          <w:bCs/>
          <w:color w:val="000000" w:themeColor="text1"/>
          <w:u w:val="single"/>
        </w:rPr>
        <w:t>Michigan argues that the discussion should center around whether the U.S. should adopt the specific policy they have proposed, which they argue is necessary to avoid the likely pos- sibility of nuclear war, an extinction level event.</w:t>
      </w:r>
      <w:r w:rsidRPr="0023169F">
        <w:rPr>
          <w:color w:val="000000" w:themeColor="text1"/>
        </w:rPr>
        <w:t xml:space="preserve"> </w:t>
      </w:r>
      <w:r w:rsidRPr="0023169F">
        <w:rPr>
          <w:color w:val="000000" w:themeColor="text1"/>
          <w:u w:val="single"/>
        </w:rPr>
        <w:t>Michigan</w:t>
      </w:r>
      <w:r w:rsidRPr="0023169F">
        <w:rPr>
          <w:color w:val="000000" w:themeColor="text1"/>
        </w:rPr>
        <w:t xml:space="preserve"> </w:t>
      </w:r>
      <w:r w:rsidRPr="0023169F">
        <w:rPr>
          <w:color w:val="000000" w:themeColor="text1"/>
          <w:sz w:val="10"/>
          <w:szCs w:val="10"/>
        </w:rPr>
        <w:t xml:space="preserve">(2023) </w:t>
      </w:r>
      <w:r w:rsidRPr="0023169F">
        <w:rPr>
          <w:b/>
          <w:bCs/>
          <w:color w:val="000000" w:themeColor="text1"/>
          <w:u w:val="single"/>
        </w:rPr>
        <w:t>further argues that the Negative’s advocacy for the Black Chorus is undesirable as decentering the Affirmative plan is “unpredictable because it’s not resolutionally based,” and it would be “unfair</w:t>
      </w:r>
      <w:r w:rsidRPr="0023169F">
        <w:rPr>
          <w:b/>
          <w:bCs/>
          <w:color w:val="000000" w:themeColor="text1"/>
          <w:sz w:val="10"/>
          <w:szCs w:val="10"/>
        </w:rPr>
        <w:t xml:space="preserve"> </w:t>
      </w:r>
      <w:r w:rsidRPr="0023169F">
        <w:rPr>
          <w:color w:val="000000" w:themeColor="text1"/>
          <w:sz w:val="10"/>
          <w:szCs w:val="10"/>
        </w:rPr>
        <w:t>[of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w:t>
      </w:r>
      <w:r w:rsidRPr="0023169F">
        <w:rPr>
          <w:b/>
          <w:bCs/>
          <w:color w:val="000000" w:themeColor="text1"/>
          <w:u w:val="single"/>
        </w:rPr>
        <w:t xml:space="preserve"> because it “destroys clash” between clearly defined argumentative positions and “disincentivizes engagement”</w:t>
      </w:r>
      <w:r w:rsidRPr="0023169F">
        <w:rPr>
          <w:color w:val="000000" w:themeColor="text1"/>
        </w:rPr>
        <w:t xml:space="preserve"> </w:t>
      </w:r>
      <w:r w:rsidRPr="0023169F">
        <w:rPr>
          <w:color w:val="000000" w:themeColor="text1"/>
          <w:sz w:val="10"/>
          <w:szCs w:val="10"/>
        </w:rPr>
        <w:t xml:space="preserve">(Michigan 2023). </w:t>
      </w:r>
      <w:r w:rsidRPr="0023169F">
        <w:rPr>
          <w:b/>
          <w:bCs/>
          <w:color w:val="000000" w:themeColor="text1"/>
          <w:u w:val="single"/>
        </w:rPr>
        <w:t>Focusing on the Affirmative plan is therefore the best starting point for discussion and results in a fair exchange of ideas that “informs scholarship” and “motivates research”</w:t>
      </w:r>
      <w:r w:rsidRPr="0023169F">
        <w:rPr>
          <w:color w:val="000000" w:themeColor="text1"/>
        </w:rPr>
        <w:t xml:space="preserve"> </w:t>
      </w:r>
      <w:r w:rsidRPr="0023169F">
        <w:rPr>
          <w:color w:val="000000" w:themeColor="text1"/>
          <w:sz w:val="10"/>
          <w:szCs w:val="10"/>
        </w:rPr>
        <w:t xml:space="preserve">(Michigan 2023). </w:t>
      </w:r>
      <w:r w:rsidRPr="0023169F">
        <w:rPr>
          <w:b/>
          <w:bCs/>
          <w:color w:val="000000" w:themeColor="text1"/>
          <w:u w:val="single"/>
        </w:rPr>
        <w:t xml:space="preserve">For Michigan (2023), fairness (as they have defined it in relationship to the procedures for dialectical exchange under the policy-making paradigm) “is a prerequisite to introducing scholarship” in a competitive setting. </w:t>
      </w:r>
    </w:p>
    <w:p w14:paraId="486C85FB" w14:textId="77777777" w:rsidR="00712059" w:rsidRPr="0023169F" w:rsidRDefault="00712059" w:rsidP="00712059">
      <w:pPr>
        <w:rPr>
          <w:color w:val="000000" w:themeColor="text1"/>
          <w:sz w:val="10"/>
          <w:szCs w:val="10"/>
        </w:rPr>
      </w:pPr>
      <w:r w:rsidRPr="0023169F">
        <w:rPr>
          <w:color w:val="000000" w:themeColor="text1"/>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065CCD92" w14:textId="77777777" w:rsidR="00712059" w:rsidRPr="0023169F" w:rsidRDefault="00712059" w:rsidP="00712059">
      <w:pPr>
        <w:rPr>
          <w:b/>
          <w:bCs/>
          <w:color w:val="000000" w:themeColor="text1"/>
          <w:u w:val="single"/>
        </w:rPr>
      </w:pPr>
      <w:r w:rsidRPr="0023169F">
        <w:rPr>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23169F">
        <w:rPr>
          <w:color w:val="000000" w:themeColor="text1"/>
        </w:rPr>
        <w:t xml:space="preserve"> </w:t>
      </w:r>
      <w:r w:rsidRPr="0023169F">
        <w:rPr>
          <w:b/>
          <w:bCs/>
          <w:color w:val="000000" w:themeColor="text1"/>
          <w:szCs w:val="24"/>
          <w:u w:val="single"/>
        </w:rPr>
        <w:t xml:space="preserve">Yet, Robinson (2023) further contends that even </w:t>
      </w:r>
      <w:r w:rsidRPr="0023169F">
        <w:rPr>
          <w:b/>
          <w:bCs/>
          <w:color w:val="000000" w:themeColor="text1"/>
          <w:szCs w:val="24"/>
          <w:highlight w:val="cyan"/>
          <w:u w:val="single"/>
        </w:rPr>
        <w:t>when</w:t>
      </w:r>
      <w:r w:rsidRPr="0023169F">
        <w:rPr>
          <w:b/>
          <w:bCs/>
          <w:color w:val="000000" w:themeColor="text1"/>
          <w:szCs w:val="24"/>
          <w:u w:val="single"/>
        </w:rPr>
        <w:t xml:space="preserve"> Black Debate reads </w:t>
      </w:r>
      <w:r w:rsidRPr="0023169F">
        <w:rPr>
          <w:b/>
          <w:bCs/>
          <w:color w:val="000000" w:themeColor="text1"/>
          <w:szCs w:val="24"/>
          <w:highlight w:val="cyan"/>
          <w:u w:val="single"/>
        </w:rPr>
        <w:t>critical arguments on the Negative</w:t>
      </w:r>
      <w:r w:rsidRPr="0023169F">
        <w:rPr>
          <w:b/>
          <w:bCs/>
          <w:color w:val="000000" w:themeColor="text1"/>
          <w:szCs w:val="24"/>
          <w:u w:val="single"/>
        </w:rPr>
        <w:t xml:space="preserve">, </w:t>
      </w:r>
      <w:r w:rsidRPr="0023169F">
        <w:rPr>
          <w:b/>
          <w:bCs/>
          <w:color w:val="000000" w:themeColor="text1"/>
          <w:szCs w:val="24"/>
          <w:highlight w:val="cyan"/>
          <w:u w:val="single"/>
        </w:rPr>
        <w:t>plan-</w:t>
      </w:r>
      <w:r w:rsidRPr="0023169F">
        <w:rPr>
          <w:b/>
          <w:bCs/>
          <w:color w:val="000000" w:themeColor="text1"/>
          <w:szCs w:val="24"/>
          <w:u w:val="single"/>
        </w:rPr>
        <w:t xml:space="preserve">based </w:t>
      </w:r>
      <w:r w:rsidRPr="0023169F">
        <w:rPr>
          <w:b/>
          <w:bCs/>
          <w:color w:val="000000" w:themeColor="text1"/>
          <w:szCs w:val="24"/>
          <w:highlight w:val="cyan"/>
          <w:u w:val="single"/>
        </w:rPr>
        <w:t>teams</w:t>
      </w:r>
      <w:r w:rsidRPr="0023169F">
        <w:rPr>
          <w:b/>
          <w:bCs/>
          <w:color w:val="000000" w:themeColor="text1"/>
          <w:szCs w:val="24"/>
          <w:u w:val="single"/>
        </w:rPr>
        <w:t xml:space="preserve"> continue to </w:t>
      </w:r>
      <w:r w:rsidRPr="0023169F">
        <w:rPr>
          <w:b/>
          <w:bCs/>
          <w:color w:val="000000" w:themeColor="text1"/>
          <w:szCs w:val="24"/>
          <w:highlight w:val="cyan"/>
          <w:u w:val="single"/>
        </w:rPr>
        <w:t>reject engagement</w:t>
      </w:r>
      <w:r w:rsidRPr="0023169F">
        <w:rPr>
          <w:b/>
          <w:bCs/>
          <w:color w:val="000000" w:themeColor="text1"/>
          <w:szCs w:val="24"/>
          <w:u w:val="single"/>
        </w:rPr>
        <w:t>: “</w:t>
      </w:r>
      <w:r w:rsidRPr="0023169F">
        <w:rPr>
          <w:b/>
          <w:bCs/>
          <w:color w:val="000000" w:themeColor="text1"/>
          <w:szCs w:val="24"/>
          <w:highlight w:val="cyan"/>
          <w:u w:val="single"/>
        </w:rPr>
        <w:t>You told us to switch sides</w:t>
      </w:r>
      <w:r w:rsidRPr="0023169F">
        <w:rPr>
          <w:b/>
          <w:bCs/>
          <w:color w:val="000000" w:themeColor="text1"/>
          <w:szCs w:val="24"/>
          <w:u w:val="single"/>
        </w:rPr>
        <w:t xml:space="preserve"> </w:t>
      </w:r>
      <w:r w:rsidRPr="0023169F">
        <w:rPr>
          <w:color w:val="000000" w:themeColor="text1"/>
          <w:sz w:val="10"/>
          <w:szCs w:val="10"/>
        </w:rPr>
        <w:t>[debate non-instrumentalism on the Negative]</w:t>
      </w:r>
      <w:r w:rsidRPr="0023169F">
        <w:rPr>
          <w:b/>
          <w:bCs/>
          <w:color w:val="000000" w:themeColor="text1"/>
          <w:sz w:val="32"/>
          <w:szCs w:val="32"/>
        </w:rPr>
        <w:t xml:space="preserve"> </w:t>
      </w:r>
      <w:r w:rsidRPr="0023169F">
        <w:rPr>
          <w:b/>
          <w:bCs/>
          <w:color w:val="000000" w:themeColor="text1"/>
          <w:szCs w:val="24"/>
          <w:highlight w:val="cyan"/>
          <w:u w:val="single"/>
        </w:rPr>
        <w:t>and we</w:t>
      </w:r>
      <w:r w:rsidRPr="0023169F">
        <w:rPr>
          <w:b/>
          <w:bCs/>
          <w:color w:val="000000" w:themeColor="text1"/>
          <w:szCs w:val="24"/>
          <w:u w:val="single"/>
        </w:rPr>
        <w:t xml:space="preserve"> fucking </w:t>
      </w:r>
      <w:r w:rsidRPr="0023169F">
        <w:rPr>
          <w:b/>
          <w:bCs/>
          <w:color w:val="000000" w:themeColor="text1"/>
          <w:szCs w:val="24"/>
          <w:highlight w:val="cyan"/>
          <w:u w:val="single"/>
        </w:rPr>
        <w:t>did! Yet, you still</w:t>
      </w:r>
      <w:r w:rsidRPr="0023169F">
        <w:rPr>
          <w:b/>
          <w:bCs/>
          <w:color w:val="000000" w:themeColor="text1"/>
          <w:szCs w:val="24"/>
          <w:u w:val="single"/>
        </w:rPr>
        <w:t xml:space="preserve"> make arguments that you </w:t>
      </w:r>
      <w:r w:rsidRPr="0023169F">
        <w:rPr>
          <w:b/>
          <w:bCs/>
          <w:color w:val="000000" w:themeColor="text1"/>
          <w:szCs w:val="24"/>
          <w:highlight w:val="cyan"/>
          <w:u w:val="single"/>
        </w:rPr>
        <w:t>should not have to answer</w:t>
      </w:r>
      <w:r w:rsidRPr="0023169F">
        <w:rPr>
          <w:b/>
          <w:bCs/>
          <w:color w:val="000000" w:themeColor="text1"/>
          <w:szCs w:val="24"/>
          <w:u w:val="single"/>
        </w:rPr>
        <w:t xml:space="preserve"> any of </w:t>
      </w:r>
      <w:r w:rsidRPr="0023169F">
        <w:rPr>
          <w:b/>
          <w:bCs/>
          <w:color w:val="000000" w:themeColor="text1"/>
          <w:szCs w:val="24"/>
          <w:highlight w:val="cyan"/>
          <w:u w:val="single"/>
        </w:rPr>
        <w:t>our arguments.”</w:t>
      </w:r>
      <w:r w:rsidRPr="0023169F">
        <w:rPr>
          <w:color w:val="000000" w:themeColor="text1"/>
          <w:sz w:val="32"/>
          <w:szCs w:val="28"/>
        </w:rPr>
        <w:t xml:space="preserve"> </w:t>
      </w:r>
      <w:r w:rsidRPr="0023169F">
        <w:rPr>
          <w:color w:val="000000" w:themeColor="text1"/>
          <w:sz w:val="10"/>
          <w:szCs w:val="10"/>
        </w:rPr>
        <w:t>The “you told us to</w:t>
      </w:r>
      <w:r w:rsidRPr="0023169F">
        <w:rPr>
          <w:color w:val="000000" w:themeColor="text1"/>
        </w:rPr>
        <w:t xml:space="preserve"> </w:t>
      </w:r>
      <w:r w:rsidRPr="0023169F">
        <w:rPr>
          <w:b/>
          <w:bCs/>
          <w:color w:val="000000" w:themeColor="text1"/>
          <w:highlight w:val="cyan"/>
          <w:u w:val="single"/>
        </w:rPr>
        <w:t>do it on the Neg</w:t>
      </w:r>
      <w:r w:rsidRPr="0023169F">
        <w:rPr>
          <w:color w:val="000000" w:themeColor="text1"/>
          <w:u w:val="single"/>
        </w:rPr>
        <w:t>ative</w:t>
      </w:r>
      <w:r w:rsidRPr="0023169F">
        <w:rPr>
          <w:color w:val="000000" w:themeColor="text1"/>
          <w:sz w:val="10"/>
          <w:szCs w:val="10"/>
        </w:rPr>
        <w:t>” argument</w:t>
      </w:r>
      <w:r w:rsidRPr="0023169F">
        <w:rPr>
          <w:color w:val="000000" w:themeColor="text1"/>
        </w:rPr>
        <w:t xml:space="preserve"> </w:t>
      </w:r>
      <w:r w:rsidRPr="0023169F">
        <w:rPr>
          <w:color w:val="000000" w:themeColor="text1"/>
          <w:highlight w:val="cyan"/>
          <w:u w:val="single"/>
        </w:rPr>
        <w:t>raises a</w:t>
      </w:r>
      <w:r w:rsidRPr="0023169F">
        <w:rPr>
          <w:color w:val="000000" w:themeColor="text1"/>
        </w:rPr>
        <w:t xml:space="preserve"> </w:t>
      </w:r>
      <w:r w:rsidRPr="0023169F">
        <w:rPr>
          <w:color w:val="000000" w:themeColor="text1"/>
          <w:sz w:val="10"/>
          <w:szCs w:val="10"/>
        </w:rPr>
        <w:t>meta-question, not just for Michigan, but one posed to the broader community about its</w:t>
      </w:r>
      <w:r w:rsidRPr="0023169F">
        <w:rPr>
          <w:color w:val="000000" w:themeColor="text1"/>
        </w:rPr>
        <w:t xml:space="preserve"> </w:t>
      </w:r>
      <w:r w:rsidRPr="0023169F">
        <w:rPr>
          <w:b/>
          <w:bCs/>
          <w:color w:val="000000" w:themeColor="text1"/>
          <w:highlight w:val="cyan"/>
          <w:u w:val="single"/>
        </w:rPr>
        <w:t>unwillingness to engage</w:t>
      </w:r>
      <w:r w:rsidRPr="0023169F">
        <w:rPr>
          <w:b/>
          <w:bCs/>
          <w:color w:val="000000" w:themeColor="text1"/>
          <w:u w:val="single"/>
        </w:rPr>
        <w:t xml:space="preserve"> </w:t>
      </w:r>
      <w:r w:rsidRPr="0023169F">
        <w:rPr>
          <w:b/>
          <w:bCs/>
          <w:color w:val="000000" w:themeColor="text1"/>
          <w:highlight w:val="cyan"/>
          <w:u w:val="single"/>
        </w:rPr>
        <w:t>Black</w:t>
      </w:r>
      <w:r w:rsidRPr="0023169F">
        <w:rPr>
          <w:b/>
          <w:bCs/>
          <w:color w:val="000000" w:themeColor="text1"/>
          <w:u w:val="single"/>
        </w:rPr>
        <w:t xml:space="preserve"> Debate and the </w:t>
      </w:r>
      <w:r w:rsidRPr="0023169F">
        <w:rPr>
          <w:b/>
          <w:bCs/>
          <w:color w:val="000000" w:themeColor="text1"/>
          <w:highlight w:val="cyan"/>
          <w:u w:val="single"/>
        </w:rPr>
        <w:t>arguments and performances</w:t>
      </w:r>
      <w:r w:rsidRPr="0023169F">
        <w:rPr>
          <w:b/>
          <w:bCs/>
          <w:color w:val="000000" w:themeColor="text1"/>
          <w:u w:val="single"/>
        </w:rPr>
        <w:t xml:space="preserve"> used to counter antiblack rhetorical violence within the community. </w:t>
      </w:r>
      <w:r w:rsidRPr="0023169F">
        <w:rPr>
          <w:b/>
          <w:bCs/>
          <w:color w:val="000000" w:themeColor="text1"/>
          <w:highlight w:val="cyan"/>
          <w:u w:val="single"/>
        </w:rPr>
        <w:t>If blackness cannot be affirmed</w:t>
      </w:r>
      <w:r w:rsidRPr="0023169F">
        <w:rPr>
          <w:b/>
          <w:bCs/>
          <w:color w:val="000000" w:themeColor="text1"/>
          <w:u w:val="single"/>
        </w:rPr>
        <w:t xml:space="preserve"> on the </w:t>
      </w:r>
      <w:r w:rsidRPr="0023169F">
        <w:rPr>
          <w:b/>
          <w:bCs/>
          <w:color w:val="000000" w:themeColor="text1"/>
          <w:u w:val="single"/>
        </w:rPr>
        <w:lastRenderedPageBreak/>
        <w:t xml:space="preserve">Affirmative position </w:t>
      </w:r>
      <w:r w:rsidRPr="0023169F">
        <w:rPr>
          <w:b/>
          <w:bCs/>
          <w:color w:val="000000" w:themeColor="text1"/>
          <w:highlight w:val="cyan"/>
          <w:u w:val="single"/>
        </w:rPr>
        <w:t>on its own terms—</w:t>
      </w:r>
      <w:r w:rsidRPr="0023169F">
        <w:rPr>
          <w:b/>
          <w:bCs/>
          <w:color w:val="000000" w:themeColor="text1"/>
          <w:u w:val="single"/>
        </w:rPr>
        <w:t xml:space="preserve">that is, without being subject to the constraint of the policy-making paradigm which misrecognizes blackness—then </w:t>
      </w:r>
      <w:r w:rsidRPr="0023169F">
        <w:rPr>
          <w:b/>
          <w:bCs/>
          <w:color w:val="000000" w:themeColor="text1"/>
          <w:highlight w:val="cyan"/>
          <w:u w:val="single"/>
        </w:rPr>
        <w:t>where and when is the</w:t>
      </w:r>
      <w:r w:rsidRPr="0023169F">
        <w:rPr>
          <w:b/>
          <w:bCs/>
          <w:color w:val="000000" w:themeColor="text1"/>
          <w:u w:val="single"/>
        </w:rPr>
        <w:t xml:space="preserve"> appropriate place and </w:t>
      </w:r>
      <w:r w:rsidRPr="0023169F">
        <w:rPr>
          <w:b/>
          <w:bCs/>
          <w:color w:val="000000" w:themeColor="text1"/>
          <w:highlight w:val="cyan"/>
          <w:u w:val="single"/>
        </w:rPr>
        <w:t>time to affirm blackness?</w:t>
      </w:r>
      <w:r w:rsidRPr="0023169F">
        <w:rPr>
          <w:color w:val="000000" w:themeColor="text1"/>
        </w:rPr>
        <w:t xml:space="preserve"> </w:t>
      </w:r>
      <w:r w:rsidRPr="0023169F">
        <w:rPr>
          <w:b/>
          <w:bCs/>
          <w:color w:val="000000" w:themeColor="text1"/>
          <w:u w:val="single"/>
        </w:rPr>
        <w:t xml:space="preserve">The common refrain, </w:t>
      </w:r>
      <w:r w:rsidRPr="0023169F">
        <w:rPr>
          <w:b/>
          <w:bCs/>
          <w:color w:val="000000" w:themeColor="text1"/>
          <w:highlight w:val="cyan"/>
          <w:u w:val="single"/>
        </w:rPr>
        <w:t>“Do it on the Neg</w:t>
      </w:r>
      <w:r w:rsidRPr="0023169F">
        <w:rPr>
          <w:color w:val="000000" w:themeColor="text1"/>
          <w:sz w:val="10"/>
          <w:szCs w:val="10"/>
        </w:rPr>
        <w:t>ative</w:t>
      </w:r>
      <w:r w:rsidRPr="0023169F">
        <w:rPr>
          <w:b/>
          <w:bCs/>
          <w:color w:val="000000" w:themeColor="text1"/>
          <w:highlight w:val="cyan"/>
          <w:u w:val="single"/>
        </w:rPr>
        <w:t>,” is</w:t>
      </w:r>
      <w:r w:rsidRPr="0023169F">
        <w:rPr>
          <w:b/>
          <w:bCs/>
          <w:color w:val="000000" w:themeColor="text1"/>
          <w:u w:val="single"/>
        </w:rPr>
        <w:t xml:space="preserve"> a form of </w:t>
      </w:r>
      <w:r w:rsidRPr="0023169F">
        <w:rPr>
          <w:b/>
          <w:bCs/>
          <w:color w:val="000000" w:themeColor="text1"/>
          <w:highlight w:val="cyan"/>
          <w:u w:val="single"/>
        </w:rPr>
        <w:t>conditional inclusion that disavows</w:t>
      </w:r>
      <w:r w:rsidRPr="0023169F">
        <w:rPr>
          <w:b/>
          <w:bCs/>
          <w:color w:val="000000" w:themeColor="text1"/>
          <w:u w:val="single"/>
        </w:rPr>
        <w:t xml:space="preserve"> the way dialectical engagement constrains and adjusts the parameters of how </w:t>
      </w:r>
      <w:r w:rsidRPr="0023169F">
        <w:rPr>
          <w:b/>
          <w:bCs/>
          <w:color w:val="000000" w:themeColor="text1"/>
          <w:highlight w:val="cyan"/>
          <w:u w:val="single"/>
        </w:rPr>
        <w:t>Black existence</w:t>
      </w:r>
      <w:r w:rsidRPr="0023169F">
        <w:rPr>
          <w:b/>
          <w:bCs/>
          <w:color w:val="000000" w:themeColor="text1"/>
          <w:u w:val="single"/>
        </w:rPr>
        <w:t xml:space="preserve"> can be discussed </w:t>
      </w:r>
      <w:r w:rsidRPr="0023169F">
        <w:rPr>
          <w:b/>
          <w:bCs/>
          <w:color w:val="000000" w:themeColor="text1"/>
          <w:highlight w:val="cyan"/>
          <w:u w:val="single"/>
        </w:rPr>
        <w:t>through the terms and orders</w:t>
      </w:r>
      <w:r w:rsidRPr="0023169F">
        <w:rPr>
          <w:b/>
          <w:bCs/>
          <w:color w:val="000000" w:themeColor="text1"/>
          <w:u w:val="single"/>
        </w:rPr>
        <w:t xml:space="preserve"> provided </w:t>
      </w:r>
      <w:r w:rsidRPr="0023169F">
        <w:rPr>
          <w:b/>
          <w:bCs/>
          <w:color w:val="000000" w:themeColor="text1"/>
          <w:highlight w:val="cyan"/>
          <w:u w:val="single"/>
        </w:rPr>
        <w:t>by the policy</w:t>
      </w:r>
      <w:r w:rsidRPr="0023169F">
        <w:rPr>
          <w:b/>
          <w:bCs/>
          <w:color w:val="000000" w:themeColor="text1"/>
          <w:u w:val="single"/>
        </w:rPr>
        <w:t xml:space="preserve">-based </w:t>
      </w:r>
      <w:r w:rsidRPr="0023169F">
        <w:rPr>
          <w:b/>
          <w:bCs/>
          <w:color w:val="000000" w:themeColor="text1"/>
          <w:highlight w:val="cyan"/>
          <w:u w:val="single"/>
        </w:rPr>
        <w:t>Affi</w:t>
      </w:r>
      <w:r w:rsidRPr="0023169F">
        <w:rPr>
          <w:b/>
          <w:bCs/>
          <w:color w:val="000000" w:themeColor="text1"/>
          <w:u w:val="single"/>
        </w:rPr>
        <w:t>rmative.</w:t>
      </w:r>
      <w:r w:rsidRPr="0023169F">
        <w:rPr>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w:t>
      </w:r>
      <w:r w:rsidRPr="0023169F">
        <w:rPr>
          <w:b/>
          <w:bCs/>
          <w:color w:val="000000" w:themeColor="text1"/>
          <w:u w:val="single"/>
        </w:rPr>
        <w:t>Black existence</w:t>
      </w:r>
      <w:r w:rsidRPr="0023169F">
        <w:rPr>
          <w:color w:val="000000" w:themeColor="text1"/>
          <w:u w:val="single"/>
        </w:rPr>
        <w:t xml:space="preserve"> under the </w:t>
      </w:r>
      <w:r w:rsidRPr="0023169F">
        <w:rPr>
          <w:b/>
          <w:bCs/>
          <w:color w:val="000000" w:themeColor="text1"/>
          <w:u w:val="single"/>
        </w:rPr>
        <w:t>racial liberal political imaginary.</w:t>
      </w:r>
    </w:p>
    <w:p w14:paraId="31471648" w14:textId="77777777" w:rsidR="00712059" w:rsidRPr="0023169F" w:rsidRDefault="00712059" w:rsidP="00712059">
      <w:pPr>
        <w:rPr>
          <w:color w:val="000000" w:themeColor="text1"/>
        </w:rPr>
      </w:pPr>
      <w:r w:rsidRPr="0023169F">
        <w:rPr>
          <w:color w:val="000000" w:themeColor="text1"/>
          <w:sz w:val="10"/>
          <w:szCs w:val="10"/>
        </w:rPr>
        <w:t>Though</w:t>
      </w:r>
      <w:r w:rsidRPr="0023169F">
        <w:rPr>
          <w:color w:val="000000" w:themeColor="text1"/>
        </w:rPr>
        <w:t xml:space="preserve"> </w:t>
      </w:r>
      <w:r w:rsidRPr="0023169F">
        <w:rPr>
          <w:color w:val="000000" w:themeColor="text1"/>
          <w:u w:val="single"/>
        </w:rPr>
        <w:t xml:space="preserve">Michigan argues Wake Forest rejects the burden of </w:t>
      </w:r>
      <w:r w:rsidRPr="0023169F">
        <w:rPr>
          <w:b/>
          <w:bCs/>
          <w:color w:val="000000" w:themeColor="text1"/>
          <w:u w:val="single"/>
        </w:rPr>
        <w:t>rejoinder</w:t>
      </w:r>
      <w:r w:rsidRPr="0023169F">
        <w:rPr>
          <w:color w:val="000000" w:themeColor="text1"/>
        </w:rPr>
        <w:t>,</w:t>
      </w:r>
      <w:r w:rsidRPr="0023169F">
        <w:rPr>
          <w:color w:val="000000" w:themeColor="text1"/>
          <w:sz w:val="10"/>
          <w:szCs w:val="10"/>
        </w:rPr>
        <w:t xml:space="preserve"> Trotman and Robinson do respond to the Affirmative plan; </w:t>
      </w:r>
      <w:r w:rsidRPr="0023169F">
        <w:rPr>
          <w:color w:val="000000" w:themeColor="text1"/>
          <w:u w:val="single"/>
        </w:rPr>
        <w:t>however, they refuse to do so according to the terms and orders of instrumentalism and liberal racial dialectics</w:t>
      </w:r>
      <w:r w:rsidRPr="0023169F">
        <w:rPr>
          <w:color w:val="000000" w:themeColor="text1"/>
        </w:rPr>
        <w:t xml:space="preserve">. </w:t>
      </w:r>
      <w:r w:rsidRPr="0023169F">
        <w:rPr>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23169F">
        <w:rPr>
          <w:color w:val="000000" w:themeColor="text1"/>
          <w:u w:val="single"/>
        </w:rPr>
        <w:t xml:space="preserve">“Black people in the activity are doubly burdened before the </w:t>
      </w:r>
      <w:r w:rsidRPr="0023169F">
        <w:rPr>
          <w:b/>
          <w:bCs/>
          <w:color w:val="000000" w:themeColor="text1"/>
          <w:u w:val="single"/>
        </w:rPr>
        <w:t>1AC</w:t>
      </w:r>
      <w:r w:rsidRPr="0023169F">
        <w:rPr>
          <w:color w:val="000000" w:themeColor="text1"/>
          <w:u w:val="single"/>
        </w:rPr>
        <w:t xml:space="preserve"> [first Affirmative speech] even starts”</w:t>
      </w:r>
      <w:r w:rsidRPr="0023169F">
        <w:rPr>
          <w:color w:val="000000" w:themeColor="text1"/>
        </w:rPr>
        <w:t xml:space="preserve"> </w:t>
      </w:r>
      <w:r w:rsidRPr="0023169F">
        <w:rPr>
          <w:color w:val="000000" w:themeColor="text1"/>
          <w:sz w:val="10"/>
          <w:szCs w:val="10"/>
        </w:rPr>
        <w:t xml:space="preserve">(Robinson 2023). Hartman’s (1997) analysis of the contradictions of Black citizenship in Reconstruction forwards a critique of </w:t>
      </w:r>
      <w:r w:rsidRPr="0023169F">
        <w:rPr>
          <w:color w:val="000000" w:themeColor="text1"/>
          <w:u w:val="single"/>
        </w:rPr>
        <w:t xml:space="preserve">formal equality and </w:t>
      </w:r>
      <w:r w:rsidRPr="0023169F">
        <w:rPr>
          <w:b/>
          <w:bCs/>
          <w:color w:val="000000" w:themeColor="text1"/>
          <w:highlight w:val="cyan"/>
          <w:u w:val="single"/>
        </w:rPr>
        <w:t>procedural fairness</w:t>
      </w:r>
      <w:r w:rsidRPr="0023169F">
        <w:rPr>
          <w:color w:val="000000" w:themeColor="text1"/>
          <w:u w:val="single"/>
        </w:rPr>
        <w:t xml:space="preserve"> as techniques which </w:t>
      </w:r>
      <w:r w:rsidRPr="0023169F">
        <w:rPr>
          <w:b/>
          <w:bCs/>
          <w:color w:val="000000" w:themeColor="text1"/>
          <w:highlight w:val="cyan"/>
          <w:u w:val="single"/>
        </w:rPr>
        <w:t>render Black personhood oxymoronic</w:t>
      </w:r>
      <w:r w:rsidRPr="0023169F">
        <w:rPr>
          <w:color w:val="000000" w:themeColor="text1"/>
          <w:highlight w:val="cyan"/>
          <w:u w:val="single"/>
        </w:rPr>
        <w:t xml:space="preserve"> to the present day</w:t>
      </w:r>
      <w:r w:rsidRPr="0023169F">
        <w:rPr>
          <w:color w:val="000000" w:themeColor="text1"/>
        </w:rPr>
        <w:t xml:space="preserve">. </w:t>
      </w:r>
      <w:r w:rsidRPr="0023169F">
        <w:rPr>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23169F">
        <w:rPr>
          <w:color w:val="000000" w:themeColor="text1"/>
        </w:rPr>
        <w:t xml:space="preserve"> </w:t>
      </w:r>
      <w:r w:rsidRPr="0023169F">
        <w:rPr>
          <w:color w:val="000000" w:themeColor="text1"/>
          <w:u w:val="single"/>
        </w:rPr>
        <w:t xml:space="preserve">the </w:t>
      </w:r>
      <w:r w:rsidRPr="0023169F">
        <w:rPr>
          <w:b/>
          <w:bCs/>
          <w:color w:val="000000" w:themeColor="text1"/>
          <w:highlight w:val="cyan"/>
          <w:u w:val="single"/>
        </w:rPr>
        <w:t>policy-making</w:t>
      </w:r>
      <w:r w:rsidRPr="0023169F">
        <w:rPr>
          <w:color w:val="000000" w:themeColor="text1"/>
          <w:u w:val="single"/>
        </w:rPr>
        <w:t xml:space="preserve"> paradigm and those </w:t>
      </w:r>
      <w:r w:rsidRPr="0023169F">
        <w:rPr>
          <w:color w:val="000000" w:themeColor="text1"/>
          <w:highlight w:val="cyan"/>
          <w:u w:val="single"/>
        </w:rPr>
        <w:t>deputized to secure it</w:t>
      </w:r>
      <w:r w:rsidRPr="0023169F">
        <w:rPr>
          <w:color w:val="000000" w:themeColor="text1"/>
          <w:u w:val="single"/>
        </w:rPr>
        <w:t xml:space="preserve">s presumptive and normative status </w:t>
      </w:r>
      <w:r w:rsidRPr="0023169F">
        <w:rPr>
          <w:color w:val="000000" w:themeColor="text1"/>
          <w:highlight w:val="cyan"/>
          <w:u w:val="single"/>
        </w:rPr>
        <w:t xml:space="preserve">are implicated in its </w:t>
      </w:r>
      <w:r w:rsidRPr="0023169F">
        <w:rPr>
          <w:b/>
          <w:bCs/>
          <w:color w:val="000000" w:themeColor="text1"/>
          <w:highlight w:val="cyan"/>
          <w:u w:val="single"/>
        </w:rPr>
        <w:t>violent effects</w:t>
      </w:r>
      <w:r w:rsidRPr="0023169F">
        <w:rPr>
          <w:color w:val="000000" w:themeColor="text1"/>
          <w:u w:val="single"/>
        </w:rPr>
        <w:t>, produces an affect of emergency that “overrides the question” of whether they have sufficiently engaged in the “proper,” instrumental form of refutation</w:t>
      </w:r>
      <w:r w:rsidRPr="0023169F">
        <w:rPr>
          <w:color w:val="000000" w:themeColor="text1"/>
        </w:rPr>
        <w:t xml:space="preserve"> </w:t>
      </w:r>
      <w:r w:rsidRPr="0023169F">
        <w:rPr>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23169F">
        <w:rPr>
          <w:color w:val="000000" w:themeColor="text1"/>
        </w:rPr>
        <w:t xml:space="preserve"> </w:t>
      </w:r>
      <w:r w:rsidRPr="0023169F">
        <w:rPr>
          <w:b/>
          <w:bCs/>
          <w:color w:val="000000" w:themeColor="text1"/>
          <w:highlight w:val="cyan"/>
          <w:u w:val="single"/>
        </w:rPr>
        <w:t>Antiblack micro</w:t>
      </w:r>
      <w:r w:rsidRPr="0023169F">
        <w:rPr>
          <w:color w:val="000000" w:themeColor="text1"/>
          <w:highlight w:val="cyan"/>
          <w:u w:val="single"/>
        </w:rPr>
        <w:t xml:space="preserve">- and </w:t>
      </w:r>
      <w:r w:rsidRPr="0023169F">
        <w:rPr>
          <w:b/>
          <w:bCs/>
          <w:color w:val="000000" w:themeColor="text1"/>
          <w:highlight w:val="cyan"/>
          <w:u w:val="single"/>
        </w:rPr>
        <w:t>macro-aggressions</w:t>
      </w:r>
      <w:r w:rsidRPr="0023169F">
        <w:rPr>
          <w:color w:val="000000" w:themeColor="text1"/>
          <w:u w:val="single"/>
        </w:rPr>
        <w:t xml:space="preserve"> in the activity are not merely the result of bad actors. The prevalence with </w:t>
      </w:r>
      <w:r w:rsidRPr="0023169F">
        <w:rPr>
          <w:color w:val="000000" w:themeColor="text1"/>
          <w:highlight w:val="cyan"/>
          <w:u w:val="single"/>
        </w:rPr>
        <w:t xml:space="preserve">which </w:t>
      </w:r>
      <w:r w:rsidRPr="0023169F">
        <w:rPr>
          <w:b/>
          <w:bCs/>
          <w:color w:val="000000" w:themeColor="text1"/>
          <w:u w:val="single"/>
        </w:rPr>
        <w:t>Black debaters</w:t>
      </w:r>
      <w:r w:rsidRPr="0023169F">
        <w:rPr>
          <w:color w:val="000000" w:themeColor="text1"/>
          <w:u w:val="single"/>
        </w:rPr>
        <w:t xml:space="preserve"> are targeted, by the police or with their aid, are accused of cheating or bullying or harassment, are neglected or under-coached, are surveilled, and so on, </w:t>
      </w:r>
      <w:r w:rsidRPr="0023169F">
        <w:rPr>
          <w:color w:val="000000" w:themeColor="text1"/>
          <w:highlight w:val="cyan"/>
          <w:u w:val="single"/>
        </w:rPr>
        <w:t>indicates</w:t>
      </w:r>
      <w:r w:rsidRPr="0023169F">
        <w:rPr>
          <w:color w:val="000000" w:themeColor="text1"/>
          <w:u w:val="single"/>
        </w:rPr>
        <w:t xml:space="preserve"> a </w:t>
      </w:r>
      <w:r w:rsidRPr="0023169F">
        <w:rPr>
          <w:b/>
          <w:bCs/>
          <w:color w:val="000000" w:themeColor="text1"/>
          <w:highlight w:val="cyan"/>
          <w:u w:val="single"/>
        </w:rPr>
        <w:t>racialized difference</w:t>
      </w:r>
      <w:r w:rsidRPr="0023169F">
        <w:rPr>
          <w:color w:val="000000" w:themeColor="text1"/>
          <w:u w:val="single"/>
        </w:rPr>
        <w:t xml:space="preserve"> in debate participants’ relationships to and comfortability with law, formal and informal. The </w:t>
      </w:r>
      <w:r w:rsidRPr="0023169F">
        <w:rPr>
          <w:b/>
          <w:bCs/>
          <w:color w:val="000000" w:themeColor="text1"/>
          <w:highlight w:val="cyan"/>
          <w:u w:val="single"/>
        </w:rPr>
        <w:t>instrumentalist</w:t>
      </w:r>
      <w:r w:rsidRPr="0023169F">
        <w:rPr>
          <w:color w:val="000000" w:themeColor="text1"/>
          <w:highlight w:val="cyan"/>
          <w:u w:val="single"/>
        </w:rPr>
        <w:t xml:space="preserve"> frame is</w:t>
      </w:r>
      <w:r w:rsidRPr="0023169F">
        <w:rPr>
          <w:color w:val="000000" w:themeColor="text1"/>
          <w:u w:val="single"/>
        </w:rPr>
        <w:t xml:space="preserve"> likewise not merely a heuristic for situating and evaluating argument but is a technology for distributing and </w:t>
      </w:r>
      <w:r w:rsidRPr="0023169F">
        <w:rPr>
          <w:color w:val="000000" w:themeColor="text1"/>
          <w:highlight w:val="cyan"/>
          <w:u w:val="single"/>
        </w:rPr>
        <w:t>enforcing the sensible.</w:t>
      </w:r>
      <w:r w:rsidRPr="0023169F">
        <w:rPr>
          <w:color w:val="000000" w:themeColor="text1"/>
          <w:u w:val="single"/>
        </w:rPr>
        <w:t xml:space="preserve"> As Wake Forest argues, </w:t>
      </w:r>
      <w:r w:rsidRPr="0023169F">
        <w:rPr>
          <w:b/>
          <w:bCs/>
          <w:color w:val="000000" w:themeColor="text1"/>
          <w:highlight w:val="cyan"/>
          <w:u w:val="single"/>
        </w:rPr>
        <w:t>instrumentalism frames out</w:t>
      </w:r>
      <w:r w:rsidRPr="0023169F">
        <w:rPr>
          <w:b/>
          <w:bCs/>
          <w:color w:val="000000" w:themeColor="text1"/>
          <w:u w:val="single"/>
        </w:rPr>
        <w:t xml:space="preserve"> the tactics of </w:t>
      </w:r>
      <w:r w:rsidRPr="0023169F">
        <w:rPr>
          <w:b/>
          <w:bCs/>
          <w:color w:val="000000" w:themeColor="text1"/>
          <w:highlight w:val="cyan"/>
          <w:u w:val="single"/>
        </w:rPr>
        <w:t>Black insurgent</w:t>
      </w:r>
      <w:r w:rsidRPr="0023169F">
        <w:rPr>
          <w:b/>
          <w:bCs/>
          <w:color w:val="000000" w:themeColor="text1"/>
          <w:u w:val="single"/>
        </w:rPr>
        <w:t xml:space="preserve"> argument, creating argumentative and community barriers to </w:t>
      </w:r>
      <w:r w:rsidRPr="0023169F">
        <w:rPr>
          <w:b/>
          <w:bCs/>
          <w:color w:val="000000" w:themeColor="text1"/>
          <w:highlight w:val="cyan"/>
          <w:u w:val="single"/>
        </w:rPr>
        <w:t>participation</w:t>
      </w:r>
      <w:r w:rsidRPr="0023169F">
        <w:rPr>
          <w:color w:val="000000" w:themeColor="text1"/>
        </w:rPr>
        <w:t xml:space="preserve"> </w:t>
      </w:r>
      <w:r w:rsidRPr="0023169F">
        <w:rPr>
          <w:color w:val="000000" w:themeColor="text1"/>
          <w:sz w:val="10"/>
          <w:szCs w:val="10"/>
        </w:rPr>
        <w:t>(Peterson 2014).</w:t>
      </w:r>
    </w:p>
    <w:p w14:paraId="0F2EA37F" w14:textId="77777777" w:rsidR="00712059" w:rsidRPr="0023169F" w:rsidRDefault="00712059" w:rsidP="00712059">
      <w:pPr>
        <w:rPr>
          <w:b/>
          <w:bCs/>
          <w:color w:val="000000" w:themeColor="text1"/>
          <w:u w:val="single"/>
        </w:rPr>
      </w:pPr>
      <w:r w:rsidRPr="0023169F">
        <w:rPr>
          <w:color w:val="000000" w:themeColor="text1"/>
          <w:sz w:val="10"/>
          <w:szCs w:val="10"/>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23169F">
        <w:rPr>
          <w:color w:val="000000" w:themeColor="text1"/>
        </w:rPr>
        <w:t xml:space="preserve"> </w:t>
      </w:r>
      <w:r w:rsidRPr="0023169F">
        <w:rPr>
          <w:color w:val="000000" w:themeColor="text1"/>
          <w:szCs w:val="24"/>
          <w:u w:val="single"/>
        </w:rPr>
        <w:t xml:space="preserve">their mode of </w:t>
      </w:r>
      <w:r w:rsidRPr="0023169F">
        <w:rPr>
          <w:b/>
          <w:bCs/>
          <w:color w:val="000000" w:themeColor="text1"/>
          <w:szCs w:val="24"/>
          <w:highlight w:val="cyan"/>
          <w:u w:val="single"/>
        </w:rPr>
        <w:t xml:space="preserve">debating </w:t>
      </w:r>
      <w:r w:rsidRPr="0023169F">
        <w:rPr>
          <w:color w:val="000000" w:themeColor="text1"/>
          <w:szCs w:val="24"/>
          <w:highlight w:val="cyan"/>
          <w:u w:val="single"/>
        </w:rPr>
        <w:t xml:space="preserve">cannot be </w:t>
      </w:r>
      <w:r w:rsidRPr="0023169F">
        <w:rPr>
          <w:b/>
          <w:bCs/>
          <w:color w:val="000000" w:themeColor="text1"/>
          <w:szCs w:val="24"/>
          <w:highlight w:val="cyan"/>
          <w:u w:val="single"/>
        </w:rPr>
        <w:t>constrained</w:t>
      </w:r>
      <w:r w:rsidRPr="0023169F">
        <w:rPr>
          <w:color w:val="000000" w:themeColor="text1"/>
          <w:szCs w:val="24"/>
          <w:highlight w:val="cyan"/>
          <w:u w:val="single"/>
        </w:rPr>
        <w:t xml:space="preserve"> to </w:t>
      </w:r>
      <w:r w:rsidRPr="0023169F">
        <w:rPr>
          <w:b/>
          <w:bCs/>
          <w:color w:val="000000" w:themeColor="text1"/>
          <w:szCs w:val="24"/>
          <w:highlight w:val="cyan"/>
          <w:u w:val="single"/>
        </w:rPr>
        <w:t>competitive incentive</w:t>
      </w:r>
      <w:r w:rsidRPr="0023169F">
        <w:rPr>
          <w:color w:val="000000" w:themeColor="text1"/>
          <w:szCs w:val="21"/>
        </w:rPr>
        <w:t xml:space="preserve">. </w:t>
      </w:r>
      <w:r w:rsidRPr="0023169F">
        <w:rPr>
          <w:color w:val="000000" w:themeColor="text1"/>
          <w:sz w:val="10"/>
          <w:szCs w:val="10"/>
        </w:rPr>
        <w:t>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23169F">
        <w:rPr>
          <w:color w:val="000000" w:themeColor="text1"/>
        </w:rPr>
        <w:t xml:space="preserve"> </w:t>
      </w:r>
      <w:r w:rsidRPr="0023169F">
        <w:rPr>
          <w:color w:val="000000" w:themeColor="text1"/>
          <w:u w:val="single"/>
        </w:rPr>
        <w:t xml:space="preserve">the real production of </w:t>
      </w:r>
      <w:r w:rsidRPr="0023169F">
        <w:rPr>
          <w:color w:val="000000" w:themeColor="text1"/>
          <w:highlight w:val="cyan"/>
          <w:u w:val="single"/>
        </w:rPr>
        <w:t xml:space="preserve">this </w:t>
      </w:r>
      <w:r w:rsidRPr="0023169F">
        <w:rPr>
          <w:b/>
          <w:bCs/>
          <w:color w:val="000000" w:themeColor="text1"/>
          <w:highlight w:val="cyan"/>
          <w:u w:val="single"/>
        </w:rPr>
        <w:t>debate</w:t>
      </w:r>
      <w:r w:rsidRPr="0023169F">
        <w:rPr>
          <w:color w:val="000000" w:themeColor="text1"/>
          <w:highlight w:val="cyan"/>
          <w:u w:val="single"/>
        </w:rPr>
        <w:t xml:space="preserve"> is</w:t>
      </w:r>
      <w:r w:rsidRPr="0023169F">
        <w:rPr>
          <w:color w:val="000000" w:themeColor="text1"/>
          <w:u w:val="single"/>
        </w:rPr>
        <w:t xml:space="preserve"> not the ballot, but the </w:t>
      </w:r>
      <w:r w:rsidRPr="0023169F">
        <w:rPr>
          <w:b/>
          <w:bCs/>
          <w:color w:val="000000" w:themeColor="text1"/>
          <w:u w:val="single"/>
        </w:rPr>
        <w:t xml:space="preserve">performance </w:t>
      </w:r>
      <w:r w:rsidRPr="0023169F">
        <w:rPr>
          <w:color w:val="000000" w:themeColor="text1"/>
          <w:u w:val="single"/>
        </w:rPr>
        <w:t xml:space="preserve">itself: </w:t>
      </w:r>
      <w:r w:rsidRPr="0023169F">
        <w:rPr>
          <w:b/>
          <w:bCs/>
          <w:color w:val="000000" w:themeColor="text1"/>
          <w:u w:val="single"/>
        </w:rPr>
        <w:t xml:space="preserve">the guerilla enactment of </w:t>
      </w:r>
      <w:r w:rsidRPr="0023169F">
        <w:rPr>
          <w:b/>
          <w:bCs/>
          <w:color w:val="000000" w:themeColor="text1"/>
          <w:highlight w:val="cyan"/>
          <w:u w:val="single"/>
        </w:rPr>
        <w:t>insurgent</w:t>
      </w:r>
      <w:r w:rsidRPr="0023169F">
        <w:rPr>
          <w:b/>
          <w:bCs/>
          <w:color w:val="000000" w:themeColor="text1"/>
          <w:u w:val="single"/>
        </w:rPr>
        <w:t xml:space="preserve"> being and knowing that is </w:t>
      </w:r>
      <w:r w:rsidRPr="0023169F">
        <w:rPr>
          <w:b/>
          <w:bCs/>
          <w:color w:val="000000" w:themeColor="text1"/>
          <w:highlight w:val="cyan"/>
          <w:u w:val="single"/>
        </w:rPr>
        <w:t>Black radical praxis.</w:t>
      </w:r>
    </w:p>
    <w:p w14:paraId="0AE1FA28" w14:textId="77777777" w:rsidR="00712059" w:rsidRPr="00712059" w:rsidRDefault="00712059" w:rsidP="00873B38"/>
    <w:sectPr w:rsidR="00712059" w:rsidRPr="007120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3624B" w14:textId="77777777" w:rsidR="00D532BC" w:rsidRDefault="00D532BC" w:rsidP="00066D2C">
      <w:pPr>
        <w:spacing w:after="0" w:line="240" w:lineRule="auto"/>
      </w:pPr>
      <w:r>
        <w:separator/>
      </w:r>
    </w:p>
  </w:endnote>
  <w:endnote w:type="continuationSeparator" w:id="0">
    <w:p w14:paraId="797C454D" w14:textId="77777777" w:rsidR="00D532BC" w:rsidRDefault="00D532B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33544" w14:textId="77777777" w:rsidR="00D532BC" w:rsidRDefault="00D532BC" w:rsidP="00066D2C">
      <w:pPr>
        <w:spacing w:after="0" w:line="240" w:lineRule="auto"/>
      </w:pPr>
      <w:r>
        <w:separator/>
      </w:r>
    </w:p>
  </w:footnote>
  <w:footnote w:type="continuationSeparator" w:id="0">
    <w:p w14:paraId="0B7A5506" w14:textId="77777777" w:rsidR="00D532BC" w:rsidRDefault="00D532B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959214864"/>
    <w:docVar w:name="VerbatimVersion" w:val="6.0.0"/>
    <w:docVar w:name="WordVersion" w:val="16.0"/>
  </w:docVars>
  <w:rsids>
    <w:rsidRoot w:val="00645748"/>
    <w:rsid w:val="00001C7E"/>
    <w:rsid w:val="0000487C"/>
    <w:rsid w:val="00011FEF"/>
    <w:rsid w:val="00013C8B"/>
    <w:rsid w:val="000142A5"/>
    <w:rsid w:val="00023AEF"/>
    <w:rsid w:val="000250CA"/>
    <w:rsid w:val="00032119"/>
    <w:rsid w:val="000427BD"/>
    <w:rsid w:val="00043C82"/>
    <w:rsid w:val="00050713"/>
    <w:rsid w:val="00053D0F"/>
    <w:rsid w:val="00056966"/>
    <w:rsid w:val="000615B0"/>
    <w:rsid w:val="00063921"/>
    <w:rsid w:val="000651DF"/>
    <w:rsid w:val="000657E9"/>
    <w:rsid w:val="00066D2C"/>
    <w:rsid w:val="0007328F"/>
    <w:rsid w:val="00074F1E"/>
    <w:rsid w:val="0007527D"/>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89F"/>
    <w:rsid w:val="00163574"/>
    <w:rsid w:val="001645D4"/>
    <w:rsid w:val="0016567B"/>
    <w:rsid w:val="0016568A"/>
    <w:rsid w:val="00170A72"/>
    <w:rsid w:val="00171A2A"/>
    <w:rsid w:val="001723BA"/>
    <w:rsid w:val="00175A0C"/>
    <w:rsid w:val="00180A4E"/>
    <w:rsid w:val="00181F58"/>
    <w:rsid w:val="00186B65"/>
    <w:rsid w:val="00190CDA"/>
    <w:rsid w:val="00196816"/>
    <w:rsid w:val="00196D61"/>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D69"/>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69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4F6"/>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8A6"/>
    <w:rsid w:val="00304257"/>
    <w:rsid w:val="00304A78"/>
    <w:rsid w:val="00306FDE"/>
    <w:rsid w:val="00307FBA"/>
    <w:rsid w:val="003106D9"/>
    <w:rsid w:val="00311112"/>
    <w:rsid w:val="00311C1F"/>
    <w:rsid w:val="0031266A"/>
    <w:rsid w:val="0031761F"/>
    <w:rsid w:val="00322069"/>
    <w:rsid w:val="00323E50"/>
    <w:rsid w:val="003264E7"/>
    <w:rsid w:val="00333A69"/>
    <w:rsid w:val="003352D6"/>
    <w:rsid w:val="003432FF"/>
    <w:rsid w:val="00345BF2"/>
    <w:rsid w:val="00347131"/>
    <w:rsid w:val="003479B5"/>
    <w:rsid w:val="003500B6"/>
    <w:rsid w:val="00352622"/>
    <w:rsid w:val="00355B45"/>
    <w:rsid w:val="00356F81"/>
    <w:rsid w:val="00361FA0"/>
    <w:rsid w:val="003662DB"/>
    <w:rsid w:val="00367D96"/>
    <w:rsid w:val="003706D8"/>
    <w:rsid w:val="00373B7F"/>
    <w:rsid w:val="003753F6"/>
    <w:rsid w:val="003779C8"/>
    <w:rsid w:val="00382DF7"/>
    <w:rsid w:val="0038414C"/>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EE4"/>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65A"/>
    <w:rsid w:val="005A6204"/>
    <w:rsid w:val="005A6D5A"/>
    <w:rsid w:val="005A799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F5C"/>
    <w:rsid w:val="005F5E14"/>
    <w:rsid w:val="0061184E"/>
    <w:rsid w:val="00622773"/>
    <w:rsid w:val="00622C58"/>
    <w:rsid w:val="0062614B"/>
    <w:rsid w:val="006266E2"/>
    <w:rsid w:val="00627604"/>
    <w:rsid w:val="0063037B"/>
    <w:rsid w:val="00632C54"/>
    <w:rsid w:val="00635616"/>
    <w:rsid w:val="00641E99"/>
    <w:rsid w:val="00645748"/>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059"/>
    <w:rsid w:val="0071254A"/>
    <w:rsid w:val="007131D2"/>
    <w:rsid w:val="00713917"/>
    <w:rsid w:val="00715A31"/>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082"/>
    <w:rsid w:val="007D12ED"/>
    <w:rsid w:val="007D2F9C"/>
    <w:rsid w:val="007E1757"/>
    <w:rsid w:val="007E18CC"/>
    <w:rsid w:val="007E1E34"/>
    <w:rsid w:val="007F1998"/>
    <w:rsid w:val="007F2034"/>
    <w:rsid w:val="007F4683"/>
    <w:rsid w:val="007F4E0F"/>
    <w:rsid w:val="007F55A4"/>
    <w:rsid w:val="007F7C5E"/>
    <w:rsid w:val="00800BF1"/>
    <w:rsid w:val="0080587F"/>
    <w:rsid w:val="00806B14"/>
    <w:rsid w:val="008114D4"/>
    <w:rsid w:val="0081166B"/>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F49"/>
    <w:rsid w:val="00860F34"/>
    <w:rsid w:val="00862AC4"/>
    <w:rsid w:val="0086319B"/>
    <w:rsid w:val="008674A6"/>
    <w:rsid w:val="0087210F"/>
    <w:rsid w:val="00873B38"/>
    <w:rsid w:val="0087564D"/>
    <w:rsid w:val="00876000"/>
    <w:rsid w:val="0088799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A52"/>
    <w:rsid w:val="00920B9A"/>
    <w:rsid w:val="00923CA9"/>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EC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441"/>
    <w:rsid w:val="00AA1AC0"/>
    <w:rsid w:val="00AA3B66"/>
    <w:rsid w:val="00AA5803"/>
    <w:rsid w:val="00AA584F"/>
    <w:rsid w:val="00AB2843"/>
    <w:rsid w:val="00AB3118"/>
    <w:rsid w:val="00AB6F32"/>
    <w:rsid w:val="00AC46C7"/>
    <w:rsid w:val="00AC5B71"/>
    <w:rsid w:val="00AC5F18"/>
    <w:rsid w:val="00AC6ED5"/>
    <w:rsid w:val="00AD0A0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E49"/>
    <w:rsid w:val="00B41D37"/>
    <w:rsid w:val="00B45128"/>
    <w:rsid w:val="00B53DB3"/>
    <w:rsid w:val="00B625D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7E0"/>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0C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0FB"/>
    <w:rsid w:val="00C9487D"/>
    <w:rsid w:val="00C955CB"/>
    <w:rsid w:val="00C95664"/>
    <w:rsid w:val="00C96E53"/>
    <w:rsid w:val="00CA1597"/>
    <w:rsid w:val="00CA25CC"/>
    <w:rsid w:val="00CA2BA2"/>
    <w:rsid w:val="00CA3ACE"/>
    <w:rsid w:val="00CA5FFF"/>
    <w:rsid w:val="00CA7F86"/>
    <w:rsid w:val="00CB32EF"/>
    <w:rsid w:val="00CB57D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699"/>
    <w:rsid w:val="00D1020F"/>
    <w:rsid w:val="00D13012"/>
    <w:rsid w:val="00D14159"/>
    <w:rsid w:val="00D14990"/>
    <w:rsid w:val="00D234CE"/>
    <w:rsid w:val="00D24268"/>
    <w:rsid w:val="00D25BE6"/>
    <w:rsid w:val="00D321DB"/>
    <w:rsid w:val="00D32460"/>
    <w:rsid w:val="00D32EBF"/>
    <w:rsid w:val="00D343B3"/>
    <w:rsid w:val="00D35073"/>
    <w:rsid w:val="00D36085"/>
    <w:rsid w:val="00D421D9"/>
    <w:rsid w:val="00D47529"/>
    <w:rsid w:val="00D47713"/>
    <w:rsid w:val="00D51103"/>
    <w:rsid w:val="00D532BC"/>
    <w:rsid w:val="00D53B1C"/>
    <w:rsid w:val="00D55A7A"/>
    <w:rsid w:val="00D568D5"/>
    <w:rsid w:val="00D56B6F"/>
    <w:rsid w:val="00D57878"/>
    <w:rsid w:val="00D60AB7"/>
    <w:rsid w:val="00D6226F"/>
    <w:rsid w:val="00D63A5A"/>
    <w:rsid w:val="00D70E15"/>
    <w:rsid w:val="00D714E5"/>
    <w:rsid w:val="00D7546D"/>
    <w:rsid w:val="00D75C54"/>
    <w:rsid w:val="00D839C5"/>
    <w:rsid w:val="00D84043"/>
    <w:rsid w:val="00D91348"/>
    <w:rsid w:val="00D9538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088"/>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B8A"/>
    <w:rsid w:val="00E71E63"/>
    <w:rsid w:val="00E76D4C"/>
    <w:rsid w:val="00E81786"/>
    <w:rsid w:val="00E85DE5"/>
    <w:rsid w:val="00E90EC0"/>
    <w:rsid w:val="00E944C1"/>
    <w:rsid w:val="00E946FD"/>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0A0"/>
    <w:rsid w:val="00F90A6E"/>
    <w:rsid w:val="00F9357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FFDAA"/>
  <w15:chartTrackingRefBased/>
  <w15:docId w15:val="{2DA410BB-7489-034D-AFA1-91FFC9F28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25DA"/>
    <w:rPr>
      <w:rFonts w:ascii="Calibri" w:hAnsi="Calibri" w:cs="Calibri"/>
    </w:rPr>
  </w:style>
  <w:style w:type="paragraph" w:styleId="Heading1">
    <w:name w:val="heading 1"/>
    <w:aliases w:val="Pocket"/>
    <w:basedOn w:val="Normal"/>
    <w:next w:val="Normal"/>
    <w:link w:val="Heading1Char"/>
    <w:qFormat/>
    <w:rsid w:val="00B625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25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625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qFormat/>
    <w:rsid w:val="00B625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25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25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25DA"/>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B625D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25DA"/>
    <w:rPr>
      <w:color w:val="auto"/>
      <w:u w:val="none"/>
    </w:rPr>
  </w:style>
  <w:style w:type="character" w:customStyle="1" w:styleId="Heading1Char">
    <w:name w:val="Heading 1 Char"/>
    <w:aliases w:val="Pocket Char"/>
    <w:basedOn w:val="DefaultParagraphFont"/>
    <w:link w:val="Heading1"/>
    <w:rsid w:val="00B625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25D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25D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B625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625D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link w:val="CardsFont12pt"/>
    <w:uiPriority w:val="7"/>
    <w:qFormat/>
    <w:rsid w:val="00B625DA"/>
    <w:rPr>
      <w:b w:val="0"/>
      <w:sz w:val="22"/>
      <w:u w:val="single"/>
    </w:rPr>
  </w:style>
  <w:style w:type="character" w:styleId="Strong">
    <w:name w:val="Strong"/>
    <w:basedOn w:val="DefaultParagraphFont"/>
    <w:uiPriority w:val="22"/>
    <w:qFormat/>
    <w:rsid w:val="00B625DA"/>
    <w:rPr>
      <w:b/>
      <w:bCs/>
    </w:rPr>
  </w:style>
  <w:style w:type="character" w:styleId="BookTitle">
    <w:name w:val="Book Title"/>
    <w:basedOn w:val="DefaultParagraphFont"/>
    <w:uiPriority w:val="33"/>
    <w:semiHidden/>
    <w:qFormat/>
    <w:rsid w:val="00B625DA"/>
    <w:rPr>
      <w:b/>
      <w:bCs/>
      <w:i/>
      <w:iCs/>
      <w:spacing w:val="5"/>
    </w:rPr>
  </w:style>
  <w:style w:type="character" w:customStyle="1" w:styleId="Heading5Char">
    <w:name w:val="Heading 5 Char"/>
    <w:basedOn w:val="DefaultParagraphFont"/>
    <w:link w:val="Heading5"/>
    <w:uiPriority w:val="9"/>
    <w:semiHidden/>
    <w:rsid w:val="00B625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25DA"/>
  </w:style>
  <w:style w:type="paragraph" w:styleId="Header">
    <w:name w:val="header"/>
    <w:basedOn w:val="Normal"/>
    <w:link w:val="HeaderChar"/>
    <w:uiPriority w:val="99"/>
    <w:semiHidden/>
    <w:rsid w:val="00B625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25DA"/>
    <w:rPr>
      <w:rFonts w:ascii="Calibri" w:hAnsi="Calibri" w:cs="Calibri"/>
    </w:rPr>
  </w:style>
  <w:style w:type="paragraph" w:styleId="Footer">
    <w:name w:val="footer"/>
    <w:basedOn w:val="Normal"/>
    <w:link w:val="FooterChar"/>
    <w:uiPriority w:val="99"/>
    <w:semiHidden/>
    <w:rsid w:val="00B625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25DA"/>
    <w:rPr>
      <w:rFonts w:ascii="Calibri" w:hAnsi="Calibri" w:cs="Calibri"/>
    </w:rPr>
  </w:style>
  <w:style w:type="paragraph" w:styleId="BodyText">
    <w:name w:val="Body Text"/>
    <w:basedOn w:val="Normal"/>
    <w:link w:val="BodyTextChar"/>
    <w:uiPriority w:val="99"/>
    <w:semiHidden/>
    <w:unhideWhenUsed/>
    <w:rsid w:val="00B625DA"/>
    <w:pPr>
      <w:spacing w:after="120"/>
    </w:pPr>
  </w:style>
  <w:style w:type="character" w:customStyle="1" w:styleId="BodyTextChar">
    <w:name w:val="Body Text Char"/>
    <w:basedOn w:val="DefaultParagraphFont"/>
    <w:link w:val="BodyText"/>
    <w:uiPriority w:val="99"/>
    <w:semiHidden/>
    <w:rsid w:val="00B625DA"/>
    <w:rPr>
      <w:rFonts w:ascii="Calibri" w:hAnsi="Calibri" w:cs="Calibri"/>
    </w:rPr>
  </w:style>
  <w:style w:type="paragraph" w:styleId="NoSpacing">
    <w:name w:val="No Spacing"/>
    <w:link w:val="NoSpacingChar"/>
    <w:uiPriority w:val="99"/>
    <w:semiHidden/>
    <w:unhideWhenUsed/>
    <w:qFormat/>
    <w:rsid w:val="00B625D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625DA"/>
    <w:rPr>
      <w:rFonts w:ascii="Calibri" w:hAnsi="Calibri" w:cs="Calibri"/>
    </w:rPr>
  </w:style>
  <w:style w:type="character" w:styleId="Hyperlink">
    <w:name w:val="Hyperlink"/>
    <w:basedOn w:val="DefaultParagraphFont"/>
    <w:uiPriority w:val="99"/>
    <w:unhideWhenUsed/>
    <w:rsid w:val="00B625DA"/>
    <w:rPr>
      <w:color w:val="0563C1" w:themeColor="hyperlink"/>
      <w:u w:val="single"/>
    </w:rPr>
  </w:style>
  <w:style w:type="character" w:styleId="UnresolvedMention">
    <w:name w:val="Unresolved Mention"/>
    <w:basedOn w:val="DefaultParagraphFont"/>
    <w:uiPriority w:val="99"/>
    <w:semiHidden/>
    <w:unhideWhenUsed/>
    <w:rsid w:val="00B625DA"/>
    <w:rPr>
      <w:color w:val="605E5C"/>
      <w:shd w:val="clear" w:color="auto" w:fill="E1DFDD"/>
    </w:rPr>
  </w:style>
  <w:style w:type="paragraph" w:customStyle="1" w:styleId="textbold">
    <w:name w:val="text bold"/>
    <w:basedOn w:val="Normal"/>
    <w:link w:val="Emphasis"/>
    <w:uiPriority w:val="8"/>
    <w:qFormat/>
    <w:rsid w:val="00712059"/>
    <w:pPr>
      <w:spacing w:after="0" w:line="240"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712059"/>
    <w:pPr>
      <w:spacing w:after="0" w:line="240" w:lineRule="auto"/>
    </w:pPr>
    <w:rPr>
      <w:u w:val="single"/>
    </w:rPr>
  </w:style>
  <w:style w:type="paragraph" w:styleId="NormalWeb">
    <w:name w:val="Normal (Web)"/>
    <w:basedOn w:val="Normal"/>
    <w:uiPriority w:val="99"/>
    <w:unhideWhenUsed/>
    <w:rsid w:val="0061184E"/>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ielevit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1132</TotalTime>
  <Pages>25</Pages>
  <Words>20969</Words>
  <Characters>119524</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Jamie Levitan</dc:creator>
  <cp:keywords>6.0.0</cp:keywords>
  <dc:description/>
  <cp:lastModifiedBy>Jamie Levitan</cp:lastModifiedBy>
  <cp:revision>8</cp:revision>
  <cp:lastPrinted>2025-10-21T19:53:00Z</cp:lastPrinted>
  <dcterms:created xsi:type="dcterms:W3CDTF">2025-10-22T18:42:00Z</dcterms:created>
  <dcterms:modified xsi:type="dcterms:W3CDTF">2025-12-23T19:23:00Z</dcterms:modified>
</cp:coreProperties>
</file>