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948DF" w14:textId="77777777" w:rsidR="00FC65DA" w:rsidRDefault="00FC65DA" w:rsidP="00FC65DA">
      <w:pPr>
        <w:pStyle w:val="Heading1"/>
      </w:pPr>
      <w:r>
        <w:t>1AC---Northwestern---Round 6</w:t>
      </w:r>
    </w:p>
    <w:p w14:paraId="05CD49A3" w14:textId="77777777" w:rsidR="00FC65DA" w:rsidRDefault="00FC65DA" w:rsidP="00FC65DA">
      <w:pPr>
        <w:pStyle w:val="Heading2"/>
      </w:pPr>
      <w:r>
        <w:t>1AC</w:t>
      </w:r>
    </w:p>
    <w:p w14:paraId="2F8EB5A7" w14:textId="77777777" w:rsidR="00FC65DA" w:rsidRDefault="00FC65DA" w:rsidP="00FC65DA">
      <w:pPr>
        <w:pStyle w:val="Heading3"/>
      </w:pPr>
      <w:r>
        <w:t>Democracy ADV---1AC</w:t>
      </w:r>
    </w:p>
    <w:p w14:paraId="10DB8D6E" w14:textId="77777777" w:rsidR="00FC65DA" w:rsidRPr="00C16B53" w:rsidRDefault="00FC65DA" w:rsidP="00FC65DA">
      <w:pPr>
        <w:pStyle w:val="Heading4"/>
      </w:pPr>
      <w:r>
        <w:t xml:space="preserve">Declining </w:t>
      </w:r>
      <w:r>
        <w:rPr>
          <w:u w:val="single"/>
        </w:rPr>
        <w:t>worker bargaining</w:t>
      </w:r>
      <w:r>
        <w:t xml:space="preserve"> power causes authoritarian socialization, the root cause of democratic backsliding. </w:t>
      </w:r>
    </w:p>
    <w:p w14:paraId="51CD6C8F" w14:textId="77777777" w:rsidR="00FC65DA" w:rsidRPr="00D021BD" w:rsidRDefault="00FC65DA" w:rsidP="00FC65DA">
      <w:r w:rsidRPr="00D021BD">
        <w:rPr>
          <w:rStyle w:val="Style13ptBold"/>
        </w:rPr>
        <w:t>Gupta ’22</w:t>
      </w:r>
      <w:r w:rsidRPr="00D021BD">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50CA7B3F" w14:textId="77777777" w:rsidR="00FC65DA" w:rsidRPr="006A142B" w:rsidRDefault="00FC65DA" w:rsidP="00FC65DA">
      <w:pPr>
        <w:rPr>
          <w:sz w:val="16"/>
        </w:rPr>
      </w:pPr>
      <w:r w:rsidRPr="006A142B">
        <w:rPr>
          <w:sz w:val="16"/>
        </w:rPr>
        <w:t xml:space="preserve">One way or another, the </w:t>
      </w:r>
      <w:r w:rsidRPr="001C688D">
        <w:rPr>
          <w:rStyle w:val="Boxes"/>
          <w:highlight w:val="cyan"/>
        </w:rPr>
        <w:t>2020s</w:t>
      </w:r>
      <w:r w:rsidRPr="006A142B">
        <w:rPr>
          <w:sz w:val="16"/>
        </w:rPr>
        <w:t xml:space="preserve"> will very likely </w:t>
      </w:r>
      <w:r w:rsidRPr="00DC4D30">
        <w:rPr>
          <w:rStyle w:val="AAAUNDERLINEKEYBOARD"/>
          <w:highlight w:val="cyan"/>
        </w:rPr>
        <w:t>mark a</w:t>
      </w:r>
      <w:r w:rsidRPr="006A142B">
        <w:rPr>
          <w:sz w:val="16"/>
        </w:rPr>
        <w:t xml:space="preserve"> decisive </w:t>
      </w:r>
      <w:r w:rsidRPr="00DC4D30">
        <w:rPr>
          <w:rStyle w:val="Boxes"/>
          <w:highlight w:val="cyan"/>
        </w:rPr>
        <w:t>turning</w:t>
      </w:r>
      <w:r w:rsidRPr="00DC4D30">
        <w:rPr>
          <w:rStyle w:val="AAAUNDERLINEKEYBOARD"/>
          <w:highlight w:val="cyan"/>
        </w:rPr>
        <w:t xml:space="preserve"> point</w:t>
      </w:r>
      <w:r w:rsidRPr="006A142B">
        <w:rPr>
          <w:sz w:val="16"/>
        </w:rPr>
        <w:t xml:space="preserve"> in the political economy of the United States. Entering the decade, the USA was already teetering on a razor’s edge. On one side, </w:t>
      </w:r>
      <w:r w:rsidRPr="006A142B">
        <w:rPr>
          <w:rStyle w:val="AAAUNDERLINEKEYBOARD"/>
        </w:rPr>
        <w:t xml:space="preserve">an </w:t>
      </w:r>
      <w:r w:rsidRPr="00454144">
        <w:rPr>
          <w:rStyle w:val="Boxes"/>
          <w:highlight w:val="cyan"/>
        </w:rPr>
        <w:t>authoritarian</w:t>
      </w:r>
      <w:r w:rsidRPr="00454144">
        <w:rPr>
          <w:rStyle w:val="AAAUNDERLINEKEYBOARD"/>
          <w:highlight w:val="cyan"/>
        </w:rPr>
        <w:t xml:space="preserve"> future</w:t>
      </w:r>
      <w:r w:rsidRPr="000C6F47">
        <w:rPr>
          <w:rStyle w:val="AAAUNDERLINEKEYBOARD"/>
        </w:rPr>
        <w:t xml:space="preserve"> loomed</w:t>
      </w:r>
      <w:r w:rsidRPr="006A142B">
        <w:rPr>
          <w:sz w:val="16"/>
        </w:rPr>
        <w:t xml:space="preserve"> ever larger and more threatening, a </w:t>
      </w:r>
      <w:r w:rsidRPr="006A142B">
        <w:rPr>
          <w:rStyle w:val="Boxes"/>
        </w:rPr>
        <w:t>dystopia</w:t>
      </w:r>
      <w:r w:rsidRPr="006A142B">
        <w:rPr>
          <w:sz w:val="16"/>
        </w:rPr>
        <w:t xml:space="preserve">n one </w:t>
      </w:r>
      <w:r w:rsidRPr="00125F3A">
        <w:rPr>
          <w:rStyle w:val="AAAUNDERLINEKEYBOARD"/>
          <w:highlight w:val="cyan"/>
        </w:rPr>
        <w:t xml:space="preserve">built on </w:t>
      </w:r>
      <w:r w:rsidRPr="00125F3A">
        <w:rPr>
          <w:rStyle w:val="Boxes"/>
          <w:highlight w:val="cyan"/>
        </w:rPr>
        <w:t>hyper-inequality</w:t>
      </w:r>
      <w:r w:rsidRPr="006A142B">
        <w:rPr>
          <w:sz w:val="16"/>
        </w:rPr>
        <w:t xml:space="preserve">, white supremacy, monopoly and financialized power, and surveillance capitalism, amidst the devastation of uncontrolled climate change. On the other, a </w:t>
      </w:r>
      <w:r w:rsidRPr="001D682C">
        <w:rPr>
          <w:rStyle w:val="AAAUNDERLINEKEYBOARD"/>
          <w:highlight w:val="cyan"/>
        </w:rPr>
        <w:t>future</w:t>
      </w:r>
      <w:r w:rsidRPr="006A142B">
        <w:rPr>
          <w:sz w:val="16"/>
        </w:rPr>
        <w:t xml:space="preserve"> of economic and political justice </w:t>
      </w:r>
      <w:r w:rsidRPr="006A142B">
        <w:rPr>
          <w:rStyle w:val="AAAUNDERLINEKEYBOARD"/>
        </w:rPr>
        <w:t xml:space="preserve">is </w:t>
      </w:r>
      <w:r w:rsidRPr="001D682C">
        <w:rPr>
          <w:rStyle w:val="AAAUNDERLINEKEYBOARD"/>
          <w:highlight w:val="cyan"/>
        </w:rPr>
        <w:t>foreseeable</w:t>
      </w:r>
      <w:r w:rsidRPr="006A142B">
        <w:rPr>
          <w:sz w:val="16"/>
        </w:rPr>
        <w:t xml:space="preserve">, one foreshadowed </w:t>
      </w:r>
      <w:r w:rsidRPr="001D682C">
        <w:rPr>
          <w:rStyle w:val="AAAUNDERLINEKEYBOARD"/>
          <w:highlight w:val="cyan"/>
        </w:rPr>
        <w:t>by</w:t>
      </w:r>
      <w:r w:rsidRPr="006A142B">
        <w:rPr>
          <w:sz w:val="16"/>
        </w:rPr>
        <w:t xml:space="preserve"> the antiracist Black Lives Matter protests, by the fight for a Green New Deal, and by </w:t>
      </w:r>
      <w:r w:rsidRPr="006A142B">
        <w:rPr>
          <w:rStyle w:val="AAAUNDERLINEKEYBOARD"/>
        </w:rPr>
        <w:t xml:space="preserve">new models of </w:t>
      </w:r>
      <w:r w:rsidRPr="00AE2B95">
        <w:rPr>
          <w:rStyle w:val="Boxes"/>
          <w:highlight w:val="cyan"/>
        </w:rPr>
        <w:t>worker organization</w:t>
      </w:r>
      <w:r w:rsidRPr="006A142B">
        <w:rPr>
          <w:sz w:val="16"/>
        </w:rPr>
        <w:t xml:space="preserve"> and struggle that brought labor and community together as never before, making it possible to imagine a country remade </w:t>
      </w:r>
      <w:r w:rsidRPr="002A1704">
        <w:rPr>
          <w:rStyle w:val="AAAUNDERLINEKEYBOARD"/>
          <w:highlight w:val="cyan"/>
        </w:rPr>
        <w:t>around</w:t>
      </w:r>
      <w:r w:rsidRPr="006A142B">
        <w:rPr>
          <w:sz w:val="16"/>
        </w:rPr>
        <w:t xml:space="preserve"> the </w:t>
      </w:r>
      <w:r w:rsidRPr="006A142B">
        <w:rPr>
          <w:rStyle w:val="AAAUNDERLINEKEYBOARD"/>
        </w:rPr>
        <w:t xml:space="preserve">values of </w:t>
      </w:r>
      <w:r w:rsidRPr="002A1704">
        <w:rPr>
          <w:rStyle w:val="Boxes"/>
          <w:highlight w:val="cyan"/>
        </w:rPr>
        <w:t>democracy</w:t>
      </w:r>
      <w:r w:rsidRPr="006A142B">
        <w:rPr>
          <w:sz w:val="16"/>
        </w:rPr>
        <w:t xml:space="preserve">, </w:t>
      </w:r>
      <w:r w:rsidRPr="006A142B">
        <w:rPr>
          <w:rStyle w:val="AAAUNDERLINEKEYBOARD"/>
        </w:rPr>
        <w:t>equality</w:t>
      </w:r>
      <w:r w:rsidRPr="006A142B">
        <w:rPr>
          <w:sz w:val="16"/>
        </w:rPr>
        <w:t xml:space="preserve">, racial and gender justice, </w:t>
      </w:r>
      <w:r w:rsidRPr="006A142B">
        <w:rPr>
          <w:rStyle w:val="AAAUNDERLINEKEYBOARD"/>
        </w:rPr>
        <w:t>and</w:t>
      </w:r>
      <w:r w:rsidRPr="006A142B">
        <w:rPr>
          <w:sz w:val="16"/>
        </w:rPr>
        <w:t xml:space="preserve"> collective </w:t>
      </w:r>
      <w:r w:rsidRPr="006A142B">
        <w:rPr>
          <w:rStyle w:val="Boxes"/>
        </w:rPr>
        <w:t>liberation</w:t>
      </w:r>
      <w:r w:rsidRPr="006A142B">
        <w:rPr>
          <w:sz w:val="16"/>
        </w:rPr>
        <w:t>.</w:t>
      </w:r>
    </w:p>
    <w:p w14:paraId="02E6FCCD" w14:textId="77777777" w:rsidR="00FC65DA" w:rsidRPr="00141315" w:rsidRDefault="00FC65DA" w:rsidP="00FC65DA">
      <w:pPr>
        <w:rPr>
          <w:sz w:val="16"/>
        </w:rPr>
      </w:pPr>
      <w:r w:rsidRPr="00141315">
        <w:rPr>
          <w:sz w:val="16"/>
        </w:rPr>
        <w:t xml:space="preserve">As we teeter between these starkly different futures, the emergence of four crises has ensured that the 2020s will be a decade of momentous social and political outcomes. </w:t>
      </w:r>
      <w:r w:rsidRPr="00CC3773">
        <w:rPr>
          <w:rStyle w:val="Boxes"/>
          <w:highlight w:val="cyan"/>
        </w:rPr>
        <w:t>Covid</w:t>
      </w:r>
      <w:r w:rsidRPr="00141315">
        <w:rPr>
          <w:sz w:val="16"/>
        </w:rPr>
        <w:t xml:space="preserve">-19 not only killed more Americans than any pandemic in a century, it </w:t>
      </w:r>
      <w:r w:rsidRPr="00CC3773">
        <w:rPr>
          <w:rStyle w:val="AAAUNDERLINEKEYBOARD"/>
          <w:highlight w:val="cyan"/>
        </w:rPr>
        <w:t>revealed</w:t>
      </w:r>
      <w:r w:rsidRPr="00141315">
        <w:rPr>
          <w:sz w:val="16"/>
        </w:rPr>
        <w:t xml:space="preserve"> the failure of US healthcare, the insufficiency of the country’s social welfare systems, and the extremity of its </w:t>
      </w:r>
      <w:r w:rsidRPr="00CC3773">
        <w:rPr>
          <w:rStyle w:val="AAAUNDERLINEKEYBOARD"/>
          <w:highlight w:val="cyan"/>
        </w:rPr>
        <w:t xml:space="preserve">political </w:t>
      </w:r>
      <w:r w:rsidRPr="00CC3773">
        <w:rPr>
          <w:rStyle w:val="Boxes"/>
          <w:highlight w:val="cyan"/>
        </w:rPr>
        <w:t>dysfunction</w:t>
      </w:r>
      <w:r w:rsidRPr="00141315">
        <w:rPr>
          <w:sz w:val="16"/>
        </w:rPr>
        <w:t xml:space="preserve">. Then, as the pandemic spread death and shuttered the US economy, the brutal police murder of George Floyd exposed again the gross inequity rooted in white supremacy and racism that continues to structure our economy and institutions, unleashing a wave of protest that exceeded in breadth and intensity any since 1968, a movement begetting calls to defund the police and a backlash by white supremacist defenders of “law and order.” Meanwhile, the Covid-induced economic </w:t>
      </w:r>
      <w:r w:rsidRPr="00E07893">
        <w:rPr>
          <w:rStyle w:val="Boxes"/>
          <w:highlight w:val="cyan"/>
        </w:rPr>
        <w:t>contraction</w:t>
      </w:r>
      <w:r w:rsidRPr="00E07893">
        <w:rPr>
          <w:rStyle w:val="AAAUNDERLINEKEYBOARD"/>
          <w:highlight w:val="cyan"/>
        </w:rPr>
        <w:t xml:space="preserve"> depleted</w:t>
      </w:r>
      <w:r w:rsidRPr="00141315">
        <w:rPr>
          <w:rStyle w:val="AAAUNDERLINEKEYBOARD"/>
        </w:rPr>
        <w:t xml:space="preserve"> state</w:t>
      </w:r>
      <w:r w:rsidRPr="00141315">
        <w:rPr>
          <w:sz w:val="16"/>
        </w:rPr>
        <w:t xml:space="preserve">s and localities of </w:t>
      </w:r>
      <w:r w:rsidRPr="00E07893">
        <w:rPr>
          <w:rStyle w:val="Boxes"/>
          <w:highlight w:val="cyan"/>
        </w:rPr>
        <w:t>revenue</w:t>
      </w:r>
      <w:r w:rsidRPr="00141315">
        <w:rPr>
          <w:sz w:val="16"/>
        </w:rPr>
        <w:t xml:space="preserve">, </w:t>
      </w:r>
      <w:r w:rsidRPr="00E07893">
        <w:rPr>
          <w:rStyle w:val="AAAUNDERLINEKEYBOARD"/>
          <w:highlight w:val="cyan"/>
        </w:rPr>
        <w:t>threatening</w:t>
      </w:r>
      <w:r w:rsidRPr="00141315">
        <w:rPr>
          <w:sz w:val="16"/>
        </w:rPr>
        <w:t xml:space="preserve"> a renewal of the 2010 crisis of </w:t>
      </w:r>
      <w:r w:rsidRPr="00E07893">
        <w:rPr>
          <w:rStyle w:val="AAAUNDERLINEKEYBOARD"/>
          <w:highlight w:val="cyan"/>
        </w:rPr>
        <w:t>austerity</w:t>
      </w:r>
      <w:r w:rsidRPr="00141315">
        <w:rPr>
          <w:sz w:val="16"/>
        </w:rPr>
        <w:t xml:space="preserve"> politics. And, while each of these crises worsened, the </w:t>
      </w:r>
      <w:r w:rsidRPr="00B70367">
        <w:rPr>
          <w:rStyle w:val="AAAUNDERLINEKEYBOARD"/>
          <w:highlight w:val="cyan"/>
        </w:rPr>
        <w:t>climate</w:t>
      </w:r>
      <w:r w:rsidRPr="00141315">
        <w:rPr>
          <w:rStyle w:val="AAAUNDERLINEKEYBOARD"/>
        </w:rPr>
        <w:t xml:space="preserve">-change clock </w:t>
      </w:r>
      <w:r w:rsidRPr="00B70367">
        <w:rPr>
          <w:rStyle w:val="AAAUNDERLINEKEYBOARD"/>
          <w:highlight w:val="cyan"/>
        </w:rPr>
        <w:t>ticked</w:t>
      </w:r>
      <w:r w:rsidRPr="00141315">
        <w:rPr>
          <w:sz w:val="16"/>
        </w:rPr>
        <w:t xml:space="preserve"> down </w:t>
      </w:r>
      <w:r w:rsidRPr="00FB3A05">
        <w:rPr>
          <w:rStyle w:val="AAAUNDERLINEKEYBOARD"/>
          <w:highlight w:val="cyan"/>
        </w:rPr>
        <w:t>toward</w:t>
      </w:r>
      <w:r w:rsidRPr="00141315">
        <w:rPr>
          <w:rStyle w:val="AAAUNDERLINEKEYBOARD"/>
        </w:rPr>
        <w:t xml:space="preserve"> the point of </w:t>
      </w:r>
      <w:r w:rsidRPr="00FB3A05">
        <w:rPr>
          <w:rStyle w:val="Boxes"/>
          <w:highlight w:val="cyan"/>
        </w:rPr>
        <w:t>no return</w:t>
      </w:r>
      <w:r w:rsidRPr="00141315">
        <w:rPr>
          <w:sz w:val="16"/>
        </w:rPr>
        <w:t xml:space="preserve"> manifested by unprecedented wildfires in the West.</w:t>
      </w:r>
    </w:p>
    <w:p w14:paraId="727D00F0" w14:textId="77777777" w:rsidR="00FC65DA" w:rsidRPr="0019132B" w:rsidRDefault="00FC65DA" w:rsidP="00FC65DA">
      <w:pPr>
        <w:rPr>
          <w:sz w:val="16"/>
        </w:rPr>
      </w:pPr>
      <w:r w:rsidRPr="0019132B">
        <w:rPr>
          <w:sz w:val="16"/>
        </w:rPr>
        <w:t>If social ruptures create opportunities proportional to their dangers, then this confluence of crises foretells that the 2020s will likely yield progressive transformation or reactionary descent. Which future prevails will be determined not so much by which party holds the White House as by the particular strategies for building and deploying power on each side of the political struggle. Of course, neither the set of alternative political paths in future years, nor the precise strategies that will successfully take us down one path or another, can be predicted with certainty. For future readers looking back at this moment with the benefit of hindsight, this chapter presents a strategic analysis made in the crucible of that contestation – a contemporaneous chronicle that may be useful not just for current strategists but for future actors who find themselves in the whirlwind of analogous moments of social fracture and political fluidity.</w:t>
      </w:r>
    </w:p>
    <w:p w14:paraId="4099E76F" w14:textId="77777777" w:rsidR="00FC65DA" w:rsidRPr="00C46561" w:rsidRDefault="00FC65DA" w:rsidP="00FC65DA">
      <w:pPr>
        <w:rPr>
          <w:sz w:val="16"/>
        </w:rPr>
      </w:pPr>
      <w:r w:rsidRPr="00C46561">
        <w:rPr>
          <w:sz w:val="16"/>
        </w:rPr>
        <w:t xml:space="preserve">What strategies might best advance the forces for empowering labor, communities, and democratic governance? The ancient Greek polymath, Archimedes, provides a clue. Referring to that ancient device – the lever and fulcrum – with which humans first became able to build structures that would outlast their builders, he is reputed to have said: “Give me a lever long enough and a fulcrum on which to place it, and I shall move the world.” The lever and fulcrum to move our nation, and thus our world, are </w:t>
      </w:r>
      <w:r w:rsidRPr="00F24026">
        <w:rPr>
          <w:rStyle w:val="Boxes"/>
          <w:highlight w:val="cyan"/>
        </w:rPr>
        <w:t>worker organization</w:t>
      </w:r>
      <w:r w:rsidRPr="00F24026">
        <w:rPr>
          <w:rStyle w:val="AAAUNDERLINEKEYBOARD"/>
          <w:highlight w:val="cyan"/>
        </w:rPr>
        <w:t xml:space="preserve"> and </w:t>
      </w:r>
      <w:r w:rsidRPr="00F24026">
        <w:rPr>
          <w:rStyle w:val="Boxes"/>
          <w:highlight w:val="cyan"/>
        </w:rPr>
        <w:t>democracy</w:t>
      </w:r>
      <w:r w:rsidRPr="00C46561">
        <w:rPr>
          <w:sz w:val="16"/>
        </w:rPr>
        <w:t xml:space="preserve">. In the twentieth century, these two tools helped our forebears </w:t>
      </w:r>
      <w:r w:rsidRPr="00D05C42">
        <w:rPr>
          <w:rStyle w:val="AAAUNDERLINEKEYBOARD"/>
          <w:highlight w:val="cyan"/>
        </w:rPr>
        <w:t xml:space="preserve">defeat </w:t>
      </w:r>
      <w:r w:rsidRPr="00D05C42">
        <w:rPr>
          <w:rStyle w:val="Boxes"/>
          <w:highlight w:val="cyan"/>
        </w:rPr>
        <w:t>fascism</w:t>
      </w:r>
      <w:r w:rsidRPr="00C46561">
        <w:rPr>
          <w:sz w:val="16"/>
        </w:rPr>
        <w:t xml:space="preserve">, overturn Jim Crow, and </w:t>
      </w:r>
      <w:r w:rsidRPr="00D05C42">
        <w:rPr>
          <w:rStyle w:val="AAAUNDERLINEKEYBOARD"/>
          <w:highlight w:val="cyan"/>
        </w:rPr>
        <w:t>lift</w:t>
      </w:r>
      <w:r w:rsidRPr="00877248">
        <w:rPr>
          <w:rStyle w:val="AAAUNDERLINEKEYBOARD"/>
        </w:rPr>
        <w:t xml:space="preserve"> millions from </w:t>
      </w:r>
      <w:r w:rsidRPr="00D05C42">
        <w:rPr>
          <w:rStyle w:val="Boxes"/>
          <w:highlight w:val="cyan"/>
        </w:rPr>
        <w:t>poverty</w:t>
      </w:r>
      <w:r w:rsidRPr="00C46561">
        <w:rPr>
          <w:sz w:val="16"/>
        </w:rPr>
        <w:t xml:space="preserve"> and exploitation. </w:t>
      </w:r>
      <w:r w:rsidRPr="000B28FB">
        <w:rPr>
          <w:rStyle w:val="AAAUNDERLINEKEYBOARD"/>
          <w:highlight w:val="cyan"/>
        </w:rPr>
        <w:t>But</w:t>
      </w:r>
      <w:r w:rsidRPr="00C46561">
        <w:rPr>
          <w:sz w:val="16"/>
        </w:rPr>
        <w:t xml:space="preserve">, over the past half century, the </w:t>
      </w:r>
      <w:r w:rsidRPr="00C46561">
        <w:rPr>
          <w:rStyle w:val="AAAUNDERLINEKEYBOARD"/>
        </w:rPr>
        <w:t>lever of</w:t>
      </w:r>
      <w:r w:rsidRPr="00C46561">
        <w:rPr>
          <w:sz w:val="16"/>
        </w:rPr>
        <w:t xml:space="preserve"> worker </w:t>
      </w:r>
      <w:r w:rsidRPr="00C46561">
        <w:rPr>
          <w:rStyle w:val="AAAUNDERLINEKEYBOARD"/>
        </w:rPr>
        <w:t xml:space="preserve">organization and the </w:t>
      </w:r>
      <w:r w:rsidRPr="000B28FB">
        <w:rPr>
          <w:rStyle w:val="Boxes"/>
          <w:highlight w:val="cyan"/>
        </w:rPr>
        <w:t>fulcrum</w:t>
      </w:r>
      <w:r w:rsidRPr="00C46561">
        <w:rPr>
          <w:rStyle w:val="AAAUNDERLINEKEYBOARD"/>
        </w:rPr>
        <w:t xml:space="preserve"> of democracy</w:t>
      </w:r>
      <w:r w:rsidRPr="00C46561">
        <w:rPr>
          <w:sz w:val="16"/>
        </w:rPr>
        <w:t xml:space="preserve"> have </w:t>
      </w:r>
      <w:r w:rsidRPr="003B1238">
        <w:rPr>
          <w:rStyle w:val="AAAUNDERLINEKEYBOARD"/>
          <w:highlight w:val="cyan"/>
        </w:rPr>
        <w:t xml:space="preserve">become </w:t>
      </w:r>
      <w:r w:rsidRPr="003B1238">
        <w:rPr>
          <w:rStyle w:val="Boxes"/>
          <w:highlight w:val="cyan"/>
        </w:rPr>
        <w:t>detached</w:t>
      </w:r>
      <w:r w:rsidRPr="00C46561">
        <w:rPr>
          <w:sz w:val="16"/>
        </w:rPr>
        <w:t xml:space="preserve"> from each other, </w:t>
      </w:r>
      <w:r w:rsidRPr="005F0E29">
        <w:rPr>
          <w:rStyle w:val="AAAUNDERLINEKEYBOARD"/>
          <w:highlight w:val="cyan"/>
        </w:rPr>
        <w:t>neutralizing</w:t>
      </w:r>
      <w:r w:rsidRPr="00C46561">
        <w:rPr>
          <w:sz w:val="16"/>
        </w:rPr>
        <w:t xml:space="preserve"> the </w:t>
      </w:r>
      <w:r w:rsidRPr="005F0E29">
        <w:rPr>
          <w:rStyle w:val="Boxes"/>
          <w:highlight w:val="cyan"/>
        </w:rPr>
        <w:t>effectiveness</w:t>
      </w:r>
      <w:r w:rsidRPr="00C46561">
        <w:rPr>
          <w:rStyle w:val="AAAUNDERLINEKEYBOARD"/>
        </w:rPr>
        <w:t xml:space="preserve"> of each</w:t>
      </w:r>
      <w:r w:rsidRPr="00C46561">
        <w:rPr>
          <w:sz w:val="16"/>
        </w:rPr>
        <w:t xml:space="preserve">. </w:t>
      </w:r>
      <w:r w:rsidRPr="00251449">
        <w:rPr>
          <w:rStyle w:val="AAAUNDERLINEKEYBOARD"/>
          <w:highlight w:val="cyan"/>
        </w:rPr>
        <w:t>Coupling</w:t>
      </w:r>
      <w:r w:rsidRPr="00C46561">
        <w:rPr>
          <w:rStyle w:val="AAAUNDERLINEKEYBOARD"/>
        </w:rPr>
        <w:t xml:space="preserve"> them</w:t>
      </w:r>
      <w:r w:rsidRPr="00C46561">
        <w:rPr>
          <w:sz w:val="16"/>
        </w:rPr>
        <w:t xml:space="preserve"> once again </w:t>
      </w:r>
      <w:r w:rsidRPr="00E140C7">
        <w:rPr>
          <w:rStyle w:val="AAAUNDERLINEKEYBOARD"/>
          <w:highlight w:val="cyan"/>
        </w:rPr>
        <w:t>is</w:t>
      </w:r>
      <w:r w:rsidRPr="00C46561">
        <w:rPr>
          <w:rStyle w:val="AAAUNDERLINEKEYBOARD"/>
        </w:rPr>
        <w:t xml:space="preserve"> </w:t>
      </w:r>
      <w:r w:rsidRPr="00E140C7">
        <w:rPr>
          <w:rStyle w:val="AAAUNDERLINEKEYBOARD"/>
          <w:highlight w:val="cyan"/>
        </w:rPr>
        <w:t>necessary</w:t>
      </w:r>
      <w:r w:rsidRPr="00C46561">
        <w:rPr>
          <w:rStyle w:val="AAAUNDERLINEKEYBOARD"/>
        </w:rPr>
        <w:t xml:space="preserve"> to</w:t>
      </w:r>
      <w:r w:rsidRPr="00C46561">
        <w:rPr>
          <w:sz w:val="16"/>
        </w:rPr>
        <w:t xml:space="preserve"> move our world toward deep </w:t>
      </w:r>
      <w:r w:rsidRPr="00C46561">
        <w:rPr>
          <w:rStyle w:val="Emphasis"/>
        </w:rPr>
        <w:t>democratiz</w:t>
      </w:r>
      <w:r w:rsidRPr="00C46561">
        <w:rPr>
          <w:sz w:val="16"/>
        </w:rPr>
        <w:t>ation of work, community, and national politics.</w:t>
      </w:r>
    </w:p>
    <w:p w14:paraId="6B505B9F" w14:textId="77777777" w:rsidR="00FC65DA" w:rsidRPr="00E34AB3" w:rsidRDefault="00FC65DA" w:rsidP="00FC65DA">
      <w:pPr>
        <w:rPr>
          <w:sz w:val="16"/>
        </w:rPr>
      </w:pPr>
      <w:r>
        <w:rPr>
          <w:sz w:val="16"/>
        </w:rPr>
        <w:t>&lt;&lt;TEXT CONDENSED, NONE OMITTED&gt;&gt;</w:t>
      </w:r>
    </w:p>
    <w:p w14:paraId="04D7DBDA" w14:textId="77777777" w:rsidR="00FC65DA" w:rsidRPr="008E2A45" w:rsidRDefault="00FC65DA" w:rsidP="00FC65DA">
      <w:pPr>
        <w:rPr>
          <w:sz w:val="6"/>
          <w:szCs w:val="6"/>
        </w:rPr>
      </w:pPr>
      <w:r w:rsidRPr="008E2A45">
        <w:rPr>
          <w:sz w:val="6"/>
          <w:szCs w:val="6"/>
        </w:rPr>
        <w:t>Events are foregrounding both the problem and its solution. Exploding wealth and income inequality, resurgent monopoly, hegemonic neoliberalism, judicial attacks on unions, and voter suppression and state violence targeted at communities of color put on sustained display the crises of politics and worker organization and clarified the relation between the two. Fortunately, a plethora of new initiatives point toward a reimagining of the dialectic of labor struggle and democracy. To understand the significance of these efforts, we must turn to the historical source and the stakes of the contemporary struggle. Historical Roots of the Crisis of Labor and Democracy For three-quarters of the twentieth century, the growth of worker organization and the expansion of democracy worked in tandem. As one progressed, so did the other. We often overlook the extent to which the United States was, at best, an aspirational democracy in 1900. The majority of citizens had no access to the ballot. The voting rights of African Americans were stripped by Klan terrorists who murdered black voters in the 1870s and 1880s and by racist state legislators who used poll taxes and literacy tests to drop them from voting rolls in the 1890s and early 1900s – with the approval of the US Supreme Court in Williams v. Mississippi (1898). And despite a half-century of women’s suffrage agitation, they had won the right to vote only in Wyoming, Utah, Colorado, and Idaho. Granting women the franchise, anti-suffragists argued, would “corrupt” their “purer” natures (Goodier Reference Goodier2013: 7–11). Even white working men didn’t fare much better. Many states maintained property requirements that barred those who lacked property or who had received public assistance from voting in local elections. Indeed, just when the Supreme Court upheld black disfranchisement, striking textile workers in New Bedford, Massachusetts, were told that receiving public relief would disqualify them from voting in the next election (Keyssar Reference Keyssar2000: 117–171). Even where the law entitled workers to vote in the early twentieth century, their exercise of that right was sharply limited. Many employers instructed them how to cast their ballots and punished them if they didn’t comply. Pioneering sociologist John A. Fitch found this to be common in turn-of-the-twentieth-century steel towns, like Braddock, Pennsylvania. US Steel’s New York headquarters sent voting instructions to mill superintendents in Braddock; foremen were then dispatched to escort workers to the polls to do their civic duty (Fitch Reference Fitch1910: 229–231). In other places, more drastic means were used. During a time of labor tension in 1914 in the coalfields of Huerfano County, Colorado, coal operators worked with local officials to draw the maps of seven electoral precincts so that they were entirely on company property. On election day, armed guards simply prevented anyone seen as potentially “disloyal” from entering those precincts to vote (Keyssar Reference Keyssar2000: 160). The abysmal quality of American democracy explains why workers and unions enjoyed few rights in the early 1900s. Thus, while workers had no legally protected right to organize, employers had a right to require as a condition of employment that workers sign a “yellow-dog contract,” promising they would never join a union. Laws banning employer blacklists of union supporters or setting minimum wages or maximum hours were regularly struck down by courts during the Lochner era of Supreme Court jurisprudence (Lochner v. New York, 198 US 45 [1905]). Meanwhile, judicial injunctions forbidding picketing were so ubiquitous that, in the words of legal scholar William E. Forbath, they “enabled hostile employers and public officials to treat ordinary protest and mutual aid as the deeds of outlaws” (Forbath Reference Forbath1991: 126). Not surprisingly, in such an inhospitable environment, only skilled workers achieved much success in building durable unions capable of bargaining collectively. The vast majority of them were white men organized in craft unions that excluded women and people of color as a matter of course. Yet they represented a mere sliver of the early twentieth century working class. Because workers’ lack of union rights and their limited access to the ballot box were mutually reinforcing, the ensuing struggle to organize unions inevitably triggered a widening fight for increased political democracy. Similarly, workers’ struggles to win voting rights energized efforts to unionize. Although the relationship between union organizing and the struggles of women, immigrants, and African Americans for their democratic rights was often complicated by tensions and conflicts, the dialectic that emerged between unionizing and deepening democracy transformed America between 1918 and 1968, as each step forward in one arena helped spur a step forward in the other. The first such breakthrough occurred during the 1910s, when efforts by immigrant workers, African Americans, and women to win a greater measure of democracy became supercharged by US entry into World War I. While President Woodrow Wilson promised to make it a “war to make the world safe for democracy,” workers insisted that the war must also result in an expanded democracy at home. In 1917, a wave of strikes nearly derailed the war effort, as workers began calling for the “de-Kaisering of industry” and insisting that “[s]elf government in the workshop” be “one part of the democracy for which our armies are fighting in France” (McCartin Reference McCartin1997: 119). Wilson found that he could not quash the militancy through the repression of radical members of the Industrial Workers of the World or the Socialist Party alone. Reforms were necessary. So, in 1918, he created a National War Labor Board (NWLB), giving union leaders an equal place with management in its membership. That board in turn promised to foster “industrial democracy” in return for workers’ cooperation with the war effort. The wartime fight for industrial democracy marked a turning point. The NWLB required that employers in war-related industries bargain with their employees, holding shop committee elections in settings where unions had never been established. Because shop committee elections were open to never before unionized semi-skilled workers in war industries – including immigrants, women, and African Americans who were unable to vote in political elections – the spread of these committees in turn had a profound impact on craft unions. If they hoped to win influence through shop committees, craft unionists realized they had to reach beyond skilled white men, to the broader base of war workers who claimed to be “sick and tired of Czar [Samuel] Gompers and his bunch of Grand Dukes,” as one put it, and who demanded “DEMOCRACY in the labor movement as well as in politics and industry” (McCartin Reference McCartin1997: 200). This pushed unions like the International Brotherhood of Electrical Workers to embrace industrial union-like organizing drives in the steel and electrical manufacturing industries. Those experiments in industrial democracy and mass unionization were cut short by the end of the war, the dissolution of the NWLB, and a furious post-war employer counteroffensive that rolled back union gains in 1919. But wartime struggles had left an indelible legacy. Women’s participation in the war effort made it impossible to deny them suffrage any longer. By 1920, they had won the Nineteenth Amendment. African Americans who had moved north for jobs in war industries and sought a voice through shop committees increasingly chafed at discrimination and their continued exclusion from craft unions. Even employers knew they couldn’t completely turn the clock back. After the dust from the battles of 1919 settled, companies such as General Electric realized they had to offer workers at least some form of workplace democracy if they hoped to avert a union resurgence, and they rushed to create company unions in the 1920s, putting them forward as “industrial democracy plans” (McCartin Reference McCartin1997: 209–220). The unionization-democratization dialectic drove a second breakthrough during the New Deal and World War II. When Franklin Roosevelt came to office in 1933 promising to lift the country out of the Great Depression, he approved the inclusion of Section 7a in his National Industrial Recovery Act. Modeled on the NWLB’s precedent, it extended bargaining rights to workers in vital industries, yet it failed to ban company unions. This initiated a furious struggle by workers who demanded real rather than sham industrial democracy, triggering a national strike wave in 1934. Those strikes paved the way for the passage of the National Labor Relations Act (NLRA or Wagner Act) of 1935 – which outlawed company unions. Senator Robert Wagner’s law made it possible to resurrect the mass organizing experiments of 1918. Within months of the law’s passage, a group of unions led by the Mine Workers’ John L. Lewis broke with the craft-dominated American Federation of Labor (AFL) to create what would become the Congress of Industrial Organizations (CIO). CIO unions promptly launched mass organizing drives in steel, auto, and other industries. Addressing the nation in 1936, Lewis explained that the CIO sought an “industrial democracy” that would guarantee “the freedom, happiness, and security which should be the inheritance of all Americans” (Lewis Reference Lewis1937). As happened during World War I, union organizing struggles energized those who sought to expand political democracy. To build effective unions in mass production industries, the CIO threw open its doors to the semi-skilled and the unskilled, to women and to African Americans. Although its unions generally avoided confronting racial and gender hierarchies head on, rarely challenging the prejudices of their racist and sexist members or the privileges of white men, they nonetheless served as incubators of a new wave of activism on behalf of equal rights for women and African Americans. The CIO created the space for the founding of the National Negro Congress (NNC), which elected union leader A. Philip Randolph as its president and launched a campaign for racial equality and the restoration of black voting rights, thus beginning what historians now call the “long civil rights movement” (Hall Reference Hall2005). The dynamics unleashed by World War II deepened this mutually reinforcing dynamic. Wartime policies solidified unionism in the nation’s mass production industries. The rights won by workers during these years in turn propelled the post-war struggle for black freedom and women’s rights (Cobble Reference Cobble2003; Jones Reference Jones2013). In 1941, Randolph forced the federal government to ban racial discrimination in war industries, and during the war government agencies mandated that women get equal pay for equal work. Once more workplace organization helped expand democracy: by 1944 the US Supreme Court took its first momentous step in the effort to restore black voting rights in Smith v. Allwright (321 US 649 [1944]), declaring unconstitutional the whites-only political primaries that nominated Democratic candidates for office in the one-party Jim Crow South (Sullivan Reference Sullivan1996). Despite the post-war backlash against labor’s gains, Republican takeover of Congress, and enactment of the union-hobbling Taft-Hartley Act over the veto of President Harry S. Truman in 1947, the expansion of unions and democracy over the previous decade had laid the foundation for a third momentous breakthrough for the union-democracy dynamic during the Cold War era. US aspirations to lead the “free world” against Stalinist communism created the context for two great and interconnected struggles, that of: (1) African Americans for civil rights and voting rights, and (2) public employees for union rights. Both arose simultaneously, beginning with the renewed African American civil rights struggle that started in earnest with the Montgomery Bus Boycott in 1955, in which veterans of the NNC and Randolph’s Brotherhood of Sleeping Car Porters played an important role, and in which funding from unions like the United Auto Workers proved crucial. As African Americans began organizing and engaging in direct action protests against their second-class citizenship, the long-dormant aspirations of public sector workers for union rights were awakened. The fights for civil and voting rights on the one hand and public sector unionism on the other were mutually reinforcing. Inspired by racial justice protestors, many government workers, who were disproportionately female and African American to begin with, chafed at being called “public servants,” protested their exclusion from the Wagner Act, and insisted on winning the same rights as private sector workers. In 1962 they succeeded in getting President John F. Kennedy to issue an executive order granting limited union and bargaining rights to federal workers. That order in turn helped instigate a wave of state laws that granted bargaining rights to public employees. Growing government workers’ unions, such as the American Federation of State County and Municipal Employees (AFSCME), meanwhile, became key allies of the civil rights struggle, pushing for passage of the Civil Rights Act of 1964 and the Voting Rights Act of 1965. The Memphis sanitation strike of 1968, whose participants raised the cry “I Am a Man,” in many ways marked the apogee of a half-century of intertwined struggle for democracy and union rights. The Memphis workers won their fight to unionize, but Rev. Martin Luther King Jr., who had by that point come to a deep realization of the intertwined nature of union rights, civil rights, and democracy, did not survive the battle (Honey Reference Honey2007). Nor did the labor-liberal alliance that had emerged in the post-war era long survive the tumults of that momentous year, which witnessed a fracturing of the Democratic Party, the ascendance of Richard Nixon, and the Republican party’s adoption of a Southern Strategy that would reconfigure politics by century’s end. Within years of Memphis, the relationship between democratization and unionization began to unravel, damaging both causes. By the late 1970s, deindustrialization was beginning to erode the membership of industrial unions, and stagflation and budget deficits began hardening opposition to public sector unions. At the same time, conservatives used busing, fair housing, and affirmative action as wedge issues to stoke the fears of white workers, undermining efforts to combat systemic racial inequality.</w:t>
      </w:r>
    </w:p>
    <w:p w14:paraId="6819DBB0" w14:textId="77777777" w:rsidR="00FC65DA" w:rsidRPr="00AC0CFC" w:rsidRDefault="00FC65DA" w:rsidP="00FC65DA">
      <w:pPr>
        <w:rPr>
          <w:sz w:val="16"/>
        </w:rPr>
      </w:pPr>
      <w:r>
        <w:rPr>
          <w:sz w:val="16"/>
        </w:rPr>
        <w:t>&lt;&lt;PARAGRAPH BREAKS RESUME&gt;&gt;</w:t>
      </w:r>
    </w:p>
    <w:p w14:paraId="430DD032" w14:textId="77777777" w:rsidR="00FC65DA" w:rsidRPr="00BD3457" w:rsidRDefault="00FC65DA" w:rsidP="00FC65DA">
      <w:pPr>
        <w:rPr>
          <w:sz w:val="16"/>
        </w:rPr>
      </w:pPr>
      <w:r w:rsidRPr="00E72DCF">
        <w:rPr>
          <w:rStyle w:val="AAAUNDERLINEKEYBOARD"/>
          <w:highlight w:val="cyan"/>
        </w:rPr>
        <w:t>As</w:t>
      </w:r>
      <w:r w:rsidRPr="00BD3457">
        <w:rPr>
          <w:sz w:val="16"/>
        </w:rPr>
        <w:t xml:space="preserve"> repeated efforts to stem union decline either through reformed labor laws or new organizing initiatives failed and </w:t>
      </w:r>
      <w:r w:rsidRPr="00E72DCF">
        <w:rPr>
          <w:rStyle w:val="Boxes"/>
          <w:highlight w:val="cyan"/>
        </w:rPr>
        <w:t>union</w:t>
      </w:r>
      <w:r w:rsidRPr="00E72DCF">
        <w:rPr>
          <w:rStyle w:val="AAAUNDERLINEKEYBOARD"/>
          <w:highlight w:val="cyan"/>
        </w:rPr>
        <w:t xml:space="preserve"> strength</w:t>
      </w:r>
      <w:r w:rsidRPr="00BD3457">
        <w:rPr>
          <w:rStyle w:val="AAAUNDERLINEKEYBOARD"/>
        </w:rPr>
        <w:t xml:space="preserve"> </w:t>
      </w:r>
      <w:r w:rsidRPr="00E72DCF">
        <w:rPr>
          <w:rStyle w:val="Boxes"/>
          <w:highlight w:val="cyan"/>
        </w:rPr>
        <w:t>ebbed</w:t>
      </w:r>
      <w:r w:rsidRPr="00BD3457">
        <w:rPr>
          <w:sz w:val="16"/>
        </w:rPr>
        <w:t xml:space="preserve">, </w:t>
      </w:r>
      <w:r w:rsidRPr="00E72DCF">
        <w:rPr>
          <w:rStyle w:val="AAAUNDERLINEKEYBOARD"/>
          <w:highlight w:val="cyan"/>
        </w:rPr>
        <w:t>assaults on</w:t>
      </w:r>
      <w:r w:rsidRPr="00BD3457">
        <w:rPr>
          <w:sz w:val="16"/>
        </w:rPr>
        <w:t xml:space="preserve"> voting rights and </w:t>
      </w:r>
      <w:r w:rsidRPr="00E72DCF">
        <w:rPr>
          <w:rStyle w:val="AAAUNDERLINEKEYBOARD"/>
          <w:highlight w:val="cyan"/>
        </w:rPr>
        <w:t xml:space="preserve">democracy </w:t>
      </w:r>
      <w:r w:rsidRPr="00E72DCF">
        <w:rPr>
          <w:rStyle w:val="Boxes"/>
          <w:highlight w:val="cyan"/>
        </w:rPr>
        <w:t>escalated</w:t>
      </w:r>
      <w:r w:rsidRPr="00BD3457">
        <w:rPr>
          <w:sz w:val="16"/>
        </w:rPr>
        <w:t xml:space="preserve">. Major </w:t>
      </w:r>
      <w:r w:rsidRPr="00BD3457">
        <w:rPr>
          <w:rStyle w:val="AAAUNDERLINEKEYBOARD"/>
        </w:rPr>
        <w:t>labor law reform efforts were</w:t>
      </w:r>
      <w:r w:rsidRPr="00BD3457">
        <w:rPr>
          <w:sz w:val="16"/>
        </w:rPr>
        <w:t xml:space="preserve"> consistently </w:t>
      </w:r>
      <w:r w:rsidRPr="00BD3457">
        <w:rPr>
          <w:rStyle w:val="AAAUNDERLINEKEYBOARD"/>
        </w:rPr>
        <w:t>blocked by</w:t>
      </w:r>
      <w:r w:rsidRPr="00BD3457">
        <w:rPr>
          <w:sz w:val="16"/>
        </w:rPr>
        <w:t xml:space="preserve"> congressional </w:t>
      </w:r>
      <w:r w:rsidRPr="00BD3457">
        <w:rPr>
          <w:rStyle w:val="Boxes"/>
        </w:rPr>
        <w:t>filibusters</w:t>
      </w:r>
      <w:r w:rsidRPr="00BD3457">
        <w:rPr>
          <w:sz w:val="16"/>
        </w:rPr>
        <w:t xml:space="preserve">, even as state-level campaigns achieved the enactment of “right-to-work” laws in a majority of states by 2015. Meanwhile, the well-funded State Policy Network, founded in 1992 (Hertel-Fernandez Reference Hertel-Fernandez2019) launched a long legal and legislative fight against public sector unions that culminated with Wisconsin Governor Scott Walker signing legislation stripping public employees of the right to bargain (2011 Wisconsin Act 10), and Janus v. AFSCME, the 2018 Supreme Court decision that outlawed union security provisions in the public sector (138 S. Ct. 2448). The very </w:t>
      </w:r>
      <w:r w:rsidRPr="00BD3457">
        <w:rPr>
          <w:rStyle w:val="AAAUNDERLINEKEYBOARD"/>
        </w:rPr>
        <w:t xml:space="preserve">same forces that </w:t>
      </w:r>
      <w:r w:rsidRPr="00BD3457">
        <w:rPr>
          <w:rStyle w:val="Boxes"/>
        </w:rPr>
        <w:t>rolled back</w:t>
      </w:r>
      <w:r w:rsidRPr="00BD3457">
        <w:rPr>
          <w:rStyle w:val="AAAUNDERLINEKEYBOARD"/>
        </w:rPr>
        <w:t xml:space="preserve"> union gains</w:t>
      </w:r>
      <w:r w:rsidRPr="00BD3457">
        <w:rPr>
          <w:sz w:val="16"/>
        </w:rPr>
        <w:t xml:space="preserve"> also </w:t>
      </w:r>
      <w:r w:rsidRPr="00BD3457">
        <w:rPr>
          <w:rStyle w:val="AAAUNDERLINEKEYBOARD"/>
        </w:rPr>
        <w:t xml:space="preserve">attacked </w:t>
      </w:r>
      <w:r w:rsidRPr="00BD3457">
        <w:rPr>
          <w:rStyle w:val="Boxes"/>
        </w:rPr>
        <w:t>voting rights</w:t>
      </w:r>
      <w:r w:rsidRPr="00BD3457">
        <w:rPr>
          <w:rStyle w:val="AAAUNDERLINEKEYBOARD"/>
        </w:rPr>
        <w:t xml:space="preserve"> and opposed efforts to </w:t>
      </w:r>
      <w:r w:rsidRPr="00BD3457">
        <w:rPr>
          <w:rStyle w:val="Boxes"/>
        </w:rPr>
        <w:t>curb</w:t>
      </w:r>
      <w:r w:rsidRPr="00BD3457">
        <w:rPr>
          <w:sz w:val="16"/>
        </w:rPr>
        <w:t xml:space="preserve"> the power of </w:t>
      </w:r>
      <w:r w:rsidRPr="00BD3457">
        <w:rPr>
          <w:rStyle w:val="Boxes"/>
        </w:rPr>
        <w:t>big money</w:t>
      </w:r>
      <w:r w:rsidRPr="00BD3457">
        <w:rPr>
          <w:rStyle w:val="AAAUNDERLINEKEYBOARD"/>
        </w:rPr>
        <w:t xml:space="preserve"> in politics</w:t>
      </w:r>
      <w:r w:rsidRPr="00BD3457">
        <w:rPr>
          <w:sz w:val="16"/>
        </w:rPr>
        <w:t>. The Supreme Court again helped lead the charge, from Buckley v. Valeo (424 US 1 [1976]), which ruled that limits on campaign spending amounted to an infringement on free speech, to Citizens United (558 US 310 [2010]), which opened the floodgates to oceans of “dark money” entering political campaigns, to Shelby County v. Holder (570 US 529 [2013]), which undermined the Voting Rights Act.</w:t>
      </w:r>
    </w:p>
    <w:p w14:paraId="03F8DF2A" w14:textId="77777777" w:rsidR="00FC65DA" w:rsidRPr="00235B66" w:rsidRDefault="00FC65DA" w:rsidP="00FC65DA">
      <w:pPr>
        <w:rPr>
          <w:sz w:val="16"/>
        </w:rPr>
      </w:pPr>
      <w:r w:rsidRPr="004B2AE4">
        <w:rPr>
          <w:sz w:val="16"/>
        </w:rPr>
        <w:t xml:space="preserve">The </w:t>
      </w:r>
      <w:r w:rsidRPr="004B2AE4">
        <w:rPr>
          <w:rStyle w:val="AAAUNDERLINEKEYBOARD"/>
        </w:rPr>
        <w:t xml:space="preserve">interrelated </w:t>
      </w:r>
      <w:r w:rsidRPr="008A205F">
        <w:rPr>
          <w:rStyle w:val="Boxes"/>
          <w:highlight w:val="cyan"/>
        </w:rPr>
        <w:t>decomposition</w:t>
      </w:r>
      <w:r w:rsidRPr="004B2AE4">
        <w:rPr>
          <w:rStyle w:val="AAAUNDERLINEKEYBOARD"/>
        </w:rPr>
        <w:t xml:space="preserve"> of union </w:t>
      </w:r>
      <w:r w:rsidRPr="004B2AE4">
        <w:rPr>
          <w:rStyle w:val="Boxes"/>
        </w:rPr>
        <w:t>strength</w:t>
      </w:r>
      <w:r w:rsidRPr="004B2AE4">
        <w:rPr>
          <w:rStyle w:val="AAAUNDERLINEKEYBOARD"/>
        </w:rPr>
        <w:t xml:space="preserve"> and democratic </w:t>
      </w:r>
      <w:r w:rsidRPr="004B2AE4">
        <w:rPr>
          <w:rStyle w:val="Boxes"/>
        </w:rPr>
        <w:t>rights</w:t>
      </w:r>
      <w:r w:rsidRPr="004B2AE4">
        <w:rPr>
          <w:sz w:val="16"/>
        </w:rPr>
        <w:t xml:space="preserve"> since the 1970s </w:t>
      </w:r>
      <w:r w:rsidRPr="004B2AE4">
        <w:rPr>
          <w:rStyle w:val="AAAUNDERLINEKEYBOARD"/>
        </w:rPr>
        <w:t>created</w:t>
      </w:r>
      <w:r w:rsidRPr="004B2AE4">
        <w:rPr>
          <w:sz w:val="16"/>
        </w:rPr>
        <w:t xml:space="preserve"> the political opening for </w:t>
      </w:r>
      <w:r w:rsidRPr="004B2AE4">
        <w:rPr>
          <w:rStyle w:val="AAAUNDERLINEKEYBOARD"/>
        </w:rPr>
        <w:t>neoliberalism’s ascendancy</w:t>
      </w:r>
      <w:r w:rsidRPr="004B2AE4">
        <w:rPr>
          <w:sz w:val="16"/>
        </w:rPr>
        <w:t xml:space="preserve">. As neoliberalism’s acolytes gained power and influence, they in turn </w:t>
      </w:r>
      <w:r w:rsidRPr="00522675">
        <w:rPr>
          <w:rStyle w:val="AAAUNDERLINEKEYBOARD"/>
          <w:highlight w:val="cyan"/>
        </w:rPr>
        <w:t>furthered</w:t>
      </w:r>
      <w:r w:rsidRPr="004B2AE4">
        <w:rPr>
          <w:sz w:val="16"/>
        </w:rPr>
        <w:t xml:space="preserve"> the projects of </w:t>
      </w:r>
      <w:r w:rsidRPr="00522675">
        <w:rPr>
          <w:rStyle w:val="Boxes"/>
          <w:highlight w:val="cyan"/>
        </w:rPr>
        <w:t>de-democratization</w:t>
      </w:r>
      <w:r w:rsidRPr="004B2AE4">
        <w:rPr>
          <w:sz w:val="16"/>
        </w:rPr>
        <w:t xml:space="preserve"> and de-unionization, demonstrating in the process that, as Wendy Brown puts it, democracy can be “undone, hollowed out from within, not only overthrown or stymied by antidemocrats” (Brown Reference Brown2015: 18).</w:t>
      </w:r>
    </w:p>
    <w:p w14:paraId="7D960F4B" w14:textId="77777777" w:rsidR="00FC65DA" w:rsidRPr="00235B66" w:rsidRDefault="00FC65DA" w:rsidP="00FC65DA">
      <w:pPr>
        <w:pStyle w:val="Heading4"/>
      </w:pPr>
      <w:r>
        <w:t xml:space="preserve">Only </w:t>
      </w:r>
      <w:r>
        <w:rPr>
          <w:u w:val="single"/>
        </w:rPr>
        <w:t>reviving</w:t>
      </w:r>
      <w:r>
        <w:t xml:space="preserve"> collective bargaining restores </w:t>
      </w:r>
      <w:r>
        <w:rPr>
          <w:u w:val="single"/>
        </w:rPr>
        <w:t>democracy</w:t>
      </w:r>
      <w:r>
        <w:t xml:space="preserve">, reverses </w:t>
      </w:r>
      <w:r>
        <w:rPr>
          <w:u w:val="single"/>
        </w:rPr>
        <w:t>inequality</w:t>
      </w:r>
      <w:r>
        <w:t xml:space="preserve">, AND tames </w:t>
      </w:r>
      <w:r>
        <w:rPr>
          <w:u w:val="single"/>
        </w:rPr>
        <w:t>polarization</w:t>
      </w:r>
      <w:r>
        <w:t xml:space="preserve">. </w:t>
      </w:r>
    </w:p>
    <w:p w14:paraId="00D5A391" w14:textId="77777777" w:rsidR="00FC65DA" w:rsidRPr="00391EF2" w:rsidRDefault="00FC65DA" w:rsidP="00FC65DA">
      <w:r w:rsidRPr="00391EF2">
        <w:rPr>
          <w:rStyle w:val="Style13ptBold"/>
        </w:rPr>
        <w:t>Madland ’21</w:t>
      </w:r>
      <w:r w:rsidRPr="00391EF2">
        <w:t xml:space="preserve"> [David; May 15; Senior fellow and the senior adviser to the American Worker Project at American Progress, PhD in Government from Georgetown University; Re-Union: How Bold Labor Reforms Can Repair, Revitalize, and Reunite the United States, “Introduction,” p. 1-3]</w:t>
      </w:r>
    </w:p>
    <w:p w14:paraId="1EF093C5" w14:textId="77777777" w:rsidR="00FC65DA" w:rsidRPr="00EF6BA7" w:rsidRDefault="00FC65DA" w:rsidP="00FC65DA">
      <w:pPr>
        <w:rPr>
          <w:sz w:val="16"/>
        </w:rPr>
      </w:pPr>
      <w:r w:rsidRPr="00EF6BA7">
        <w:rPr>
          <w:sz w:val="16"/>
        </w:rPr>
        <w:t xml:space="preserve">The United States faces some of the most significant challenges in its history. For decades, the </w:t>
      </w:r>
      <w:r w:rsidRPr="00EF6BA7">
        <w:rPr>
          <w:rStyle w:val="AAAUNDERLINEKEYBOARD"/>
        </w:rPr>
        <w:t xml:space="preserve">economy has </w:t>
      </w:r>
      <w:r w:rsidRPr="00EF6BA7">
        <w:rPr>
          <w:rStyle w:val="Boxes"/>
        </w:rPr>
        <w:t>failed</w:t>
      </w:r>
      <w:r w:rsidRPr="00EF6BA7">
        <w:rPr>
          <w:sz w:val="16"/>
        </w:rPr>
        <w:t xml:space="preserve"> to deliver for most people, the </w:t>
      </w:r>
      <w:r w:rsidRPr="009B446D">
        <w:rPr>
          <w:rStyle w:val="AAAUNDERLINEKEYBOARD"/>
          <w:highlight w:val="cyan"/>
        </w:rPr>
        <w:t>political system</w:t>
      </w:r>
      <w:r w:rsidRPr="00EF6BA7">
        <w:rPr>
          <w:sz w:val="16"/>
        </w:rPr>
        <w:t xml:space="preserve"> has been </w:t>
      </w:r>
      <w:r w:rsidRPr="009B446D">
        <w:rPr>
          <w:rStyle w:val="Boxes"/>
          <w:highlight w:val="cyan"/>
        </w:rPr>
        <w:t>hijacked</w:t>
      </w:r>
      <w:r w:rsidRPr="00EF6BA7">
        <w:rPr>
          <w:rStyle w:val="AAAUNDERLINEKEYBOARD"/>
        </w:rPr>
        <w:t xml:space="preserve"> by corporations</w:t>
      </w:r>
      <w:r w:rsidRPr="00EF6BA7">
        <w:rPr>
          <w:sz w:val="16"/>
        </w:rPr>
        <w:t xml:space="preserve"> and the wealthy, political </w:t>
      </w:r>
      <w:r w:rsidRPr="009F5A75">
        <w:rPr>
          <w:rStyle w:val="AAAUNDERLINEKEYBOARD"/>
          <w:highlight w:val="cyan"/>
        </w:rPr>
        <w:t>polarization</w:t>
      </w:r>
      <w:r w:rsidRPr="00EF6BA7">
        <w:rPr>
          <w:sz w:val="16"/>
        </w:rPr>
        <w:t xml:space="preserve"> has </w:t>
      </w:r>
      <w:r w:rsidRPr="007862A0">
        <w:rPr>
          <w:rStyle w:val="Boxes"/>
          <w:highlight w:val="cyan"/>
        </w:rPr>
        <w:t>risen</w:t>
      </w:r>
      <w:r w:rsidRPr="007862A0">
        <w:rPr>
          <w:rStyle w:val="AAAUNDERLINEKEYBOARD"/>
          <w:highlight w:val="cyan"/>
        </w:rPr>
        <w:t xml:space="preserve"> to</w:t>
      </w:r>
      <w:r w:rsidRPr="00EF6BA7">
        <w:rPr>
          <w:rStyle w:val="AAAUNDERLINEKEYBOARD"/>
        </w:rPr>
        <w:t xml:space="preserve"> </w:t>
      </w:r>
      <w:r w:rsidRPr="007862A0">
        <w:rPr>
          <w:rStyle w:val="Boxes"/>
          <w:highlight w:val="cyan"/>
        </w:rPr>
        <w:t>extreme</w:t>
      </w:r>
      <w:r w:rsidRPr="008E414A">
        <w:rPr>
          <w:rStyle w:val="AAAUNDERLINEKEYBOARD"/>
        </w:rPr>
        <w:t xml:space="preserve"> level</w:t>
      </w:r>
      <w:r w:rsidRPr="005B65F9">
        <w:rPr>
          <w:rStyle w:val="Emphasis"/>
          <w:highlight w:val="cyan"/>
        </w:rPr>
        <w:t>s</w:t>
      </w:r>
      <w:r w:rsidRPr="00EF6BA7">
        <w:rPr>
          <w:sz w:val="16"/>
        </w:rPr>
        <w:t xml:space="preserve">, </w:t>
      </w:r>
      <w:r w:rsidRPr="00EF6BA7">
        <w:rPr>
          <w:rStyle w:val="AAAUNDERLINEKEYBOARD"/>
        </w:rPr>
        <w:t>trust</w:t>
      </w:r>
      <w:r w:rsidRPr="00EF6BA7">
        <w:rPr>
          <w:sz w:val="16"/>
        </w:rPr>
        <w:t xml:space="preserve"> between people </w:t>
      </w:r>
      <w:r w:rsidRPr="00EF6BA7">
        <w:rPr>
          <w:rStyle w:val="AAAUNDERLINEKEYBOARD"/>
        </w:rPr>
        <w:t>fallen</w:t>
      </w:r>
      <w:r w:rsidRPr="00EF6BA7">
        <w:rPr>
          <w:sz w:val="16"/>
        </w:rPr>
        <w:t xml:space="preserve"> sharply, and racism and sexism have been stubbornly persistent. More recently, the COVID-19 pandemic hit the US so hard because too many leaders and citizens failed to take basic steps to protect the health public. Alarm bells are ringing, warning that things need to change or else the country’s already grave problems will get much worse.</w:t>
      </w:r>
    </w:p>
    <w:p w14:paraId="0E61B8D9" w14:textId="77777777" w:rsidR="00FC65DA" w:rsidRPr="00D1677C" w:rsidRDefault="00FC65DA" w:rsidP="00FC65DA">
      <w:pPr>
        <w:rPr>
          <w:sz w:val="16"/>
        </w:rPr>
      </w:pPr>
      <w:r w:rsidRPr="00475EC3">
        <w:rPr>
          <w:sz w:val="16"/>
        </w:rPr>
        <w:t xml:space="preserve">Many </w:t>
      </w:r>
      <w:r w:rsidRPr="00475EC3">
        <w:rPr>
          <w:rStyle w:val="AAAUNDERLINEKEYBOARD"/>
        </w:rPr>
        <w:t>problems</w:t>
      </w:r>
      <w:r w:rsidRPr="00475EC3">
        <w:rPr>
          <w:sz w:val="16"/>
        </w:rPr>
        <w:t xml:space="preserve"> in the United States </w:t>
      </w:r>
      <w:r w:rsidRPr="00475EC3">
        <w:rPr>
          <w:rStyle w:val="Boxes"/>
        </w:rPr>
        <w:t>stem</w:t>
      </w:r>
      <w:r w:rsidRPr="00475EC3">
        <w:rPr>
          <w:rStyle w:val="AAAUNDERLINEKEYBOARD"/>
        </w:rPr>
        <w:t xml:space="preserve"> from</w:t>
      </w:r>
      <w:r w:rsidRPr="00475EC3">
        <w:rPr>
          <w:sz w:val="16"/>
        </w:rPr>
        <w:t xml:space="preserve"> the</w:t>
      </w:r>
      <w:r w:rsidRPr="00D1677C">
        <w:rPr>
          <w:sz w:val="16"/>
        </w:rPr>
        <w:t xml:space="preserve"> fact that </w:t>
      </w:r>
      <w:r w:rsidRPr="00A601D2">
        <w:rPr>
          <w:rStyle w:val="AAAUNDERLINEKEYBOARD"/>
          <w:highlight w:val="cyan"/>
        </w:rPr>
        <w:t>working people have</w:t>
      </w:r>
      <w:r w:rsidRPr="00D1677C">
        <w:rPr>
          <w:rStyle w:val="AAAUNDERLINEKEYBOARD"/>
        </w:rPr>
        <w:t xml:space="preserve"> </w:t>
      </w:r>
      <w:r w:rsidRPr="00D1677C">
        <w:rPr>
          <w:rStyle w:val="Boxes"/>
        </w:rPr>
        <w:t xml:space="preserve">too </w:t>
      </w:r>
      <w:r w:rsidRPr="00A601D2">
        <w:rPr>
          <w:rStyle w:val="Boxes"/>
          <w:highlight w:val="cyan"/>
        </w:rPr>
        <w:t>little</w:t>
      </w:r>
      <w:r w:rsidRPr="00D1677C">
        <w:rPr>
          <w:sz w:val="16"/>
        </w:rPr>
        <w:t xml:space="preserve"> economic and political </w:t>
      </w:r>
      <w:r w:rsidRPr="000808EC">
        <w:rPr>
          <w:rStyle w:val="AAAUNDERLINEKEYBOARD"/>
          <w:highlight w:val="cyan"/>
        </w:rPr>
        <w:t>power</w:t>
      </w:r>
      <w:r w:rsidRPr="00D1677C">
        <w:rPr>
          <w:sz w:val="16"/>
        </w:rPr>
        <w:t xml:space="preserve">. Most Americans have not been able to get a fair share of the gains they help create or been able to ensure that their elected representatives respond to their economic </w:t>
      </w:r>
      <w:r w:rsidRPr="000B61B5">
        <w:rPr>
          <w:sz w:val="16"/>
        </w:rPr>
        <w:t xml:space="preserve">concerns. This </w:t>
      </w:r>
      <w:r w:rsidRPr="000B61B5">
        <w:rPr>
          <w:rStyle w:val="AAAUNDERLINEKEYBOARD"/>
        </w:rPr>
        <w:t>powerlessness</w:t>
      </w:r>
      <w:r w:rsidRPr="000B61B5">
        <w:rPr>
          <w:sz w:val="16"/>
        </w:rPr>
        <w:t xml:space="preserve"> continues to </w:t>
      </w:r>
      <w:r w:rsidRPr="000B61B5">
        <w:rPr>
          <w:rStyle w:val="Boxes"/>
        </w:rPr>
        <w:t>compound</w:t>
      </w:r>
      <w:r w:rsidRPr="000B61B5">
        <w:rPr>
          <w:rStyle w:val="AAAUNDERLINEKEYBOARD"/>
        </w:rPr>
        <w:t xml:space="preserve"> as rapid </w:t>
      </w:r>
      <w:r w:rsidRPr="006D74DF">
        <w:rPr>
          <w:rStyle w:val="Emphasis"/>
          <w:highlight w:val="cyan"/>
        </w:rPr>
        <w:t>tech</w:t>
      </w:r>
      <w:r w:rsidRPr="006D74DF">
        <w:rPr>
          <w:rStyle w:val="AAAUNDERLINEKEYBOARD"/>
        </w:rPr>
        <w:t>nological</w:t>
      </w:r>
      <w:r w:rsidRPr="000B61B5">
        <w:rPr>
          <w:rStyle w:val="AAAUNDERLINEKEYBOARD"/>
        </w:rPr>
        <w:t xml:space="preserve"> </w:t>
      </w:r>
      <w:r w:rsidRPr="000B61B5">
        <w:rPr>
          <w:rStyle w:val="Boxes"/>
          <w:highlight w:val="cyan"/>
        </w:rPr>
        <w:t>change</w:t>
      </w:r>
      <w:r w:rsidRPr="000B61B5">
        <w:rPr>
          <w:rStyle w:val="AAAUNDERLINEKEYBOARD"/>
        </w:rPr>
        <w:t xml:space="preserve"> makes it easier for companies to</w:t>
      </w:r>
      <w:r w:rsidRPr="000B61B5">
        <w:rPr>
          <w:sz w:val="16"/>
        </w:rPr>
        <w:t xml:space="preserve"> contract out, </w:t>
      </w:r>
      <w:r w:rsidRPr="000B61B5">
        <w:rPr>
          <w:rStyle w:val="Boxes"/>
          <w:highlight w:val="cyan"/>
        </w:rPr>
        <w:t>control</w:t>
      </w:r>
      <w:r w:rsidRPr="000B61B5">
        <w:rPr>
          <w:rStyle w:val="AAAUNDERLINEKEYBOARD"/>
          <w:highlight w:val="cyan"/>
        </w:rPr>
        <w:t xml:space="preserve"> workers</w:t>
      </w:r>
      <w:r w:rsidRPr="000B61B5">
        <w:rPr>
          <w:sz w:val="16"/>
        </w:rPr>
        <w:t>, and generally make work worse, and lobbyist-influenced legislation increasingly provides the wealthy with additional advantages.</w:t>
      </w:r>
    </w:p>
    <w:p w14:paraId="55FD185D" w14:textId="77777777" w:rsidR="00FC65DA" w:rsidRPr="00B223BF" w:rsidRDefault="00FC65DA" w:rsidP="00FC65DA">
      <w:pPr>
        <w:rPr>
          <w:sz w:val="16"/>
        </w:rPr>
      </w:pPr>
      <w:r w:rsidRPr="00B223BF">
        <w:rPr>
          <w:sz w:val="16"/>
        </w:rPr>
        <w:t xml:space="preserve">The central argument of this book is that </w:t>
      </w:r>
      <w:r w:rsidRPr="00CA2FDA">
        <w:rPr>
          <w:rStyle w:val="Boxes"/>
          <w:highlight w:val="cyan"/>
        </w:rPr>
        <w:t>stronger</w:t>
      </w:r>
      <w:r w:rsidRPr="00CA2FDA">
        <w:rPr>
          <w:rStyle w:val="AAAUNDERLINEKEYBOARD"/>
          <w:highlight w:val="cyan"/>
        </w:rPr>
        <w:t xml:space="preserve"> unions</w:t>
      </w:r>
      <w:r w:rsidRPr="00B223BF">
        <w:rPr>
          <w:sz w:val="16"/>
        </w:rPr>
        <w:t xml:space="preserve"> operating under a new type of labor system could help </w:t>
      </w:r>
      <w:r w:rsidRPr="00B223BF">
        <w:rPr>
          <w:rStyle w:val="AAAUNDERLINEKEYBOARD"/>
        </w:rPr>
        <w:t>address</w:t>
      </w:r>
      <w:r w:rsidRPr="00B223BF">
        <w:rPr>
          <w:sz w:val="16"/>
        </w:rPr>
        <w:t xml:space="preserve"> the country’s </w:t>
      </w:r>
      <w:r w:rsidRPr="00B223BF">
        <w:rPr>
          <w:rStyle w:val="AAAUNDERLINEKEYBOARD"/>
        </w:rPr>
        <w:t>underlying</w:t>
      </w:r>
      <w:r w:rsidRPr="00B223BF">
        <w:rPr>
          <w:sz w:val="16"/>
        </w:rPr>
        <w:t xml:space="preserve"> economic and political </w:t>
      </w:r>
      <w:r w:rsidRPr="00B223BF">
        <w:rPr>
          <w:rStyle w:val="AAAUNDERLINEKEYBOARD"/>
        </w:rPr>
        <w:t>challenges</w:t>
      </w:r>
      <w:r w:rsidRPr="00B223BF">
        <w:rPr>
          <w:sz w:val="16"/>
        </w:rPr>
        <w:t xml:space="preserve">. A new labor system </w:t>
      </w:r>
      <w:r w:rsidRPr="00B223BF">
        <w:rPr>
          <w:rStyle w:val="AAAUNDERLINEKEYBOARD"/>
        </w:rPr>
        <w:t xml:space="preserve">would </w:t>
      </w:r>
      <w:r w:rsidRPr="00CA2FDA">
        <w:rPr>
          <w:rStyle w:val="AAAUNDERLINEKEYBOARD"/>
          <w:highlight w:val="cyan"/>
        </w:rPr>
        <w:t xml:space="preserve">raise </w:t>
      </w:r>
      <w:r w:rsidRPr="00CA2FDA">
        <w:rPr>
          <w:rStyle w:val="Boxes"/>
          <w:highlight w:val="cyan"/>
        </w:rPr>
        <w:t>wages</w:t>
      </w:r>
      <w:r w:rsidRPr="00B223BF">
        <w:rPr>
          <w:sz w:val="16"/>
        </w:rPr>
        <w:t xml:space="preserve">, </w:t>
      </w:r>
      <w:r w:rsidRPr="00CA2FDA">
        <w:rPr>
          <w:rStyle w:val="AAAUNDERLINEKEYBOARD"/>
          <w:highlight w:val="cyan"/>
        </w:rPr>
        <w:t>reduce</w:t>
      </w:r>
      <w:r w:rsidRPr="00B223BF">
        <w:rPr>
          <w:sz w:val="16"/>
        </w:rPr>
        <w:t xml:space="preserve"> extreme economic </w:t>
      </w:r>
      <w:r w:rsidRPr="00CA2FDA">
        <w:rPr>
          <w:rStyle w:val="Boxes"/>
          <w:highlight w:val="cyan"/>
        </w:rPr>
        <w:t>inequality</w:t>
      </w:r>
      <w:r w:rsidRPr="00B223BF">
        <w:rPr>
          <w:sz w:val="16"/>
        </w:rPr>
        <w:t xml:space="preserve">, strengthen the middle class, </w:t>
      </w:r>
      <w:r w:rsidRPr="00333B6C">
        <w:rPr>
          <w:rStyle w:val="AAAUNDERLINEKEYBOARD"/>
          <w:highlight w:val="cyan"/>
        </w:rPr>
        <w:t>and increase</w:t>
      </w:r>
      <w:r w:rsidRPr="00B223BF">
        <w:rPr>
          <w:sz w:val="16"/>
        </w:rPr>
        <w:t xml:space="preserve"> the </w:t>
      </w:r>
      <w:r w:rsidRPr="00333B6C">
        <w:rPr>
          <w:rStyle w:val="Boxes"/>
          <w:highlight w:val="cyan"/>
        </w:rPr>
        <w:t>responsiveness</w:t>
      </w:r>
      <w:r w:rsidRPr="00333B6C">
        <w:rPr>
          <w:rStyle w:val="AAAUNDERLINEKEYBOARD"/>
          <w:highlight w:val="cyan"/>
        </w:rPr>
        <w:t xml:space="preserve"> of politicians</w:t>
      </w:r>
      <w:r w:rsidRPr="00B223BF">
        <w:rPr>
          <w:sz w:val="16"/>
        </w:rPr>
        <w:t xml:space="preserve"> to regular citizens. It would even </w:t>
      </w:r>
      <w:r w:rsidRPr="00B223BF">
        <w:rPr>
          <w:rStyle w:val="AAAUNDERLINEKEYBOARD"/>
        </w:rPr>
        <w:t>help address</w:t>
      </w:r>
      <w:r w:rsidRPr="00B223BF">
        <w:rPr>
          <w:sz w:val="16"/>
        </w:rPr>
        <w:t xml:space="preserve"> the </w:t>
      </w:r>
      <w:r w:rsidRPr="00B223BF">
        <w:rPr>
          <w:rStyle w:val="AAAUNDERLINEKEYBOARD"/>
        </w:rPr>
        <w:t xml:space="preserve">decline of </w:t>
      </w:r>
      <w:r w:rsidRPr="00B223BF">
        <w:rPr>
          <w:rStyle w:val="Boxes"/>
        </w:rPr>
        <w:t>trust</w:t>
      </w:r>
      <w:r w:rsidRPr="00B223BF">
        <w:rPr>
          <w:rStyle w:val="AAAUNDERLINEKEYBOARD"/>
        </w:rPr>
        <w:t xml:space="preserve"> and</w:t>
      </w:r>
      <w:r w:rsidRPr="00B223BF">
        <w:rPr>
          <w:sz w:val="16"/>
        </w:rPr>
        <w:t xml:space="preserve"> the huge racial and gender </w:t>
      </w:r>
      <w:r w:rsidRPr="00B223BF">
        <w:rPr>
          <w:rStyle w:val="AAAUNDERLINEKEYBOARD"/>
        </w:rPr>
        <w:t>divides</w:t>
      </w:r>
      <w:r w:rsidRPr="00B223BF">
        <w:rPr>
          <w:sz w:val="16"/>
        </w:rPr>
        <w:t xml:space="preserve"> in society.</w:t>
      </w:r>
    </w:p>
    <w:p w14:paraId="699C7A77" w14:textId="77777777" w:rsidR="00FC65DA" w:rsidRPr="00361C2A" w:rsidRDefault="00FC65DA" w:rsidP="00FC65DA">
      <w:pPr>
        <w:rPr>
          <w:sz w:val="16"/>
        </w:rPr>
      </w:pPr>
      <w:r w:rsidRPr="00361C2A">
        <w:rPr>
          <w:sz w:val="16"/>
        </w:rPr>
        <w:t xml:space="preserve">Unions bring together people who on their own have relatively little influence with employers or politicians. But </w:t>
      </w:r>
      <w:r w:rsidRPr="00361C2A">
        <w:rPr>
          <w:rStyle w:val="AAAUNDERLINEKEYBOARD"/>
        </w:rPr>
        <w:t>when</w:t>
      </w:r>
      <w:r w:rsidRPr="00361C2A">
        <w:rPr>
          <w:sz w:val="16"/>
        </w:rPr>
        <w:t xml:space="preserve"> people join together </w:t>
      </w:r>
      <w:r w:rsidRPr="0077487F">
        <w:rPr>
          <w:rStyle w:val="AAAUNDERLINEKEYBOARD"/>
          <w:highlight w:val="cyan"/>
        </w:rPr>
        <w:t xml:space="preserve">in </w:t>
      </w:r>
      <w:r w:rsidRPr="0077487F">
        <w:rPr>
          <w:rStyle w:val="Boxes"/>
          <w:highlight w:val="cyan"/>
        </w:rPr>
        <w:t>unions</w:t>
      </w:r>
      <w:r w:rsidRPr="00361C2A">
        <w:rPr>
          <w:sz w:val="16"/>
        </w:rPr>
        <w:t xml:space="preserve"> they have greater ability to negotiate for higher wages, better benefits, and improved working conditions and are </w:t>
      </w:r>
      <w:r w:rsidRPr="00361C2A">
        <w:rPr>
          <w:rStyle w:val="AAAUNDERLINEKEYBOARD"/>
        </w:rPr>
        <w:t xml:space="preserve">significantly </w:t>
      </w:r>
      <w:r w:rsidRPr="0077487F">
        <w:rPr>
          <w:rStyle w:val="AAAUNDERLINEKEYBOARD"/>
          <w:highlight w:val="cyan"/>
        </w:rPr>
        <w:t>more likely to</w:t>
      </w:r>
      <w:r w:rsidRPr="00361C2A">
        <w:rPr>
          <w:rStyle w:val="AAAUNDERLINEKEYBOARD"/>
        </w:rPr>
        <w:t xml:space="preserve"> </w:t>
      </w:r>
      <w:r w:rsidRPr="00361C2A">
        <w:rPr>
          <w:rStyle w:val="Boxes"/>
        </w:rPr>
        <w:t>vote</w:t>
      </w:r>
      <w:r w:rsidRPr="00361C2A">
        <w:rPr>
          <w:rStyle w:val="AAAUNDERLINEKEYBOARD"/>
        </w:rPr>
        <w:t xml:space="preserve"> and </w:t>
      </w:r>
      <w:r w:rsidRPr="0077487F">
        <w:rPr>
          <w:rStyle w:val="Boxes"/>
          <w:highlight w:val="cyan"/>
        </w:rPr>
        <w:t>participate</w:t>
      </w:r>
      <w:r w:rsidRPr="0077487F">
        <w:rPr>
          <w:rStyle w:val="AAAUNDERLINEKEYBOARD"/>
          <w:highlight w:val="cyan"/>
        </w:rPr>
        <w:t xml:space="preserve"> in politics</w:t>
      </w:r>
      <w:r w:rsidRPr="00361C2A">
        <w:rPr>
          <w:sz w:val="16"/>
        </w:rPr>
        <w:t xml:space="preserve">. Unions also </w:t>
      </w:r>
      <w:r w:rsidRPr="00361C2A">
        <w:rPr>
          <w:rStyle w:val="AAAUNDERLINEKEYBOARD"/>
        </w:rPr>
        <w:t xml:space="preserve">give workers a </w:t>
      </w:r>
      <w:r w:rsidRPr="00361C2A">
        <w:rPr>
          <w:rStyle w:val="Boxes"/>
        </w:rPr>
        <w:t>voice</w:t>
      </w:r>
      <w:r w:rsidRPr="00361C2A">
        <w:rPr>
          <w:sz w:val="16"/>
        </w:rPr>
        <w:t xml:space="preserve"> in the behind-the-scenes battles </w:t>
      </w:r>
      <w:r w:rsidRPr="00361C2A">
        <w:rPr>
          <w:rStyle w:val="AAAUNDERLINEKEYBOARD"/>
        </w:rPr>
        <w:t xml:space="preserve">where </w:t>
      </w:r>
      <w:r w:rsidRPr="0082190C">
        <w:rPr>
          <w:rStyle w:val="Boxes"/>
        </w:rPr>
        <w:t>policy details</w:t>
      </w:r>
      <w:r w:rsidRPr="00361C2A">
        <w:rPr>
          <w:rStyle w:val="AAAUNDERLINEKEYBOARD"/>
        </w:rPr>
        <w:t xml:space="preserve"> are hashed out</w:t>
      </w:r>
      <w:r w:rsidRPr="00361C2A">
        <w:rPr>
          <w:sz w:val="16"/>
        </w:rPr>
        <w:t>. In addition, unions bring together people across race, ethnicity, religion, gender, and even class, in ways that few other organizations do.</w:t>
      </w:r>
    </w:p>
    <w:p w14:paraId="3313251C" w14:textId="77777777" w:rsidR="00FC65DA" w:rsidRPr="00295EA3" w:rsidRDefault="00FC65DA" w:rsidP="00FC65DA">
      <w:pPr>
        <w:rPr>
          <w:sz w:val="16"/>
        </w:rPr>
      </w:pPr>
      <w:r w:rsidRPr="00295EA3">
        <w:rPr>
          <w:sz w:val="16"/>
        </w:rPr>
        <w:t>Yet simply trying to resurrect the labor system the United States had in the 1950s will not do. The world has changed since then, exposing the labor system’s long-standing flaws.</w:t>
      </w:r>
    </w:p>
    <w:p w14:paraId="00838302" w14:textId="77777777" w:rsidR="00FC65DA" w:rsidRPr="00295EA3" w:rsidRDefault="00FC65DA" w:rsidP="00FC65DA">
      <w:pPr>
        <w:rPr>
          <w:sz w:val="16"/>
        </w:rPr>
      </w:pPr>
      <w:r w:rsidRPr="00295EA3">
        <w:rPr>
          <w:sz w:val="16"/>
        </w:rPr>
        <w:t>In the first few decades after World War II, union membership was high— covering around one-third of the workforce—due to gains unions had made through the favorable policies of the National Labor Relations Act of 1935 and the pro-union policies enacted during World War II.1 The United States was by far the strongest economy in the world, as war had decimated most competitors.2 Social trust was strong, due to relative economic equality and the common bonds forged in the war effort, which helped people work well together.3 The Cold War and communism in the Soviet Union put pressure on American businesses and politicians to treat workers better. Leading companies such as Ford and General Motors were large, capital-intensive manufacturing firms structured so that most of the work—from janitorial to engineering to parts to assembly—was done in-house and was hard to relocate.4 A number of elected officials in both the Democratic and Republican parties supported, or at least accepted, unions as a part of the economy. These factors helped the US labor system deliver shared prosperity—though it left out too many workers, particularly women and African Americans.</w:t>
      </w:r>
    </w:p>
    <w:p w14:paraId="5045A36A" w14:textId="77777777" w:rsidR="00FC65DA" w:rsidRPr="00C21B1B" w:rsidRDefault="00FC65DA" w:rsidP="00FC65DA">
      <w:pPr>
        <w:rPr>
          <w:sz w:val="16"/>
        </w:rPr>
      </w:pPr>
      <w:r w:rsidRPr="00C21B1B">
        <w:rPr>
          <w:sz w:val="16"/>
        </w:rPr>
        <w:t xml:space="preserve">But almost every factor that enabled the old system to work fairly well for the workers it chose to cover has changed. The </w:t>
      </w:r>
      <w:r w:rsidRPr="0077487F">
        <w:rPr>
          <w:rStyle w:val="AAAUNDERLINEKEYBOARD"/>
          <w:highlight w:val="cyan"/>
        </w:rPr>
        <w:t>law</w:t>
      </w:r>
      <w:r w:rsidRPr="00C21B1B">
        <w:rPr>
          <w:sz w:val="16"/>
        </w:rPr>
        <w:t xml:space="preserve"> has become increasingly hostile to unions. It </w:t>
      </w:r>
      <w:r w:rsidRPr="0077487F">
        <w:rPr>
          <w:rStyle w:val="AAAUNDERLINEKEYBOARD"/>
          <w:highlight w:val="cyan"/>
        </w:rPr>
        <w:t>makes it</w:t>
      </w:r>
      <w:r w:rsidRPr="00C21B1B">
        <w:rPr>
          <w:rStyle w:val="AAAUNDERLINEKEYBOARD"/>
        </w:rPr>
        <w:t xml:space="preserve"> very </w:t>
      </w:r>
      <w:r w:rsidRPr="0077487F">
        <w:rPr>
          <w:rStyle w:val="Boxes"/>
          <w:highlight w:val="cyan"/>
        </w:rPr>
        <w:t>difficult</w:t>
      </w:r>
      <w:r w:rsidRPr="00C21B1B">
        <w:rPr>
          <w:sz w:val="16"/>
        </w:rPr>
        <w:t xml:space="preserve"> for private-sector workers </w:t>
      </w:r>
      <w:r w:rsidRPr="009C4C82">
        <w:rPr>
          <w:rStyle w:val="AAAUNDERLINEKEYBOARD"/>
          <w:highlight w:val="cyan"/>
        </w:rPr>
        <w:t xml:space="preserve">to </w:t>
      </w:r>
      <w:r w:rsidRPr="009C4C82">
        <w:rPr>
          <w:rStyle w:val="Boxes"/>
          <w:highlight w:val="cyan"/>
        </w:rPr>
        <w:t>unionize</w:t>
      </w:r>
      <w:r w:rsidRPr="00C21B1B">
        <w:rPr>
          <w:sz w:val="16"/>
        </w:rPr>
        <w:t xml:space="preserve">—just </w:t>
      </w:r>
      <w:r w:rsidRPr="00C21B1B">
        <w:rPr>
          <w:rStyle w:val="Boxes"/>
        </w:rPr>
        <w:t>6 percent</w:t>
      </w:r>
      <w:r w:rsidRPr="00C21B1B">
        <w:rPr>
          <w:rStyle w:val="AAAUNDERLINEKEYBOARD"/>
        </w:rPr>
        <w:t xml:space="preserve"> of </w:t>
      </w:r>
      <w:r w:rsidRPr="00C21B1B">
        <w:rPr>
          <w:rStyle w:val="Boxes"/>
        </w:rPr>
        <w:t>private-sector</w:t>
      </w:r>
      <w:r w:rsidRPr="00C21B1B">
        <w:rPr>
          <w:rStyle w:val="AAAUNDERLINEKEYBOARD"/>
        </w:rPr>
        <w:t xml:space="preserve"> workers are union members</w:t>
      </w:r>
      <w:r w:rsidRPr="00C21B1B">
        <w:rPr>
          <w:sz w:val="16"/>
        </w:rPr>
        <w:t xml:space="preserve"> today, virtually the smallest share of the private-sector workforce since the country industrialized in the 1800s—and </w:t>
      </w:r>
      <w:r w:rsidRPr="00C21B1B">
        <w:rPr>
          <w:rStyle w:val="Boxes"/>
        </w:rPr>
        <w:t>public-sector</w:t>
      </w:r>
      <w:r w:rsidRPr="00C21B1B">
        <w:rPr>
          <w:rStyle w:val="AAAUNDERLINEKEYBOARD"/>
        </w:rPr>
        <w:t xml:space="preserve"> unions</w:t>
      </w:r>
      <w:r w:rsidRPr="00C21B1B">
        <w:rPr>
          <w:sz w:val="16"/>
        </w:rPr>
        <w:t xml:space="preserve"> have </w:t>
      </w:r>
      <w:r w:rsidRPr="00C21B1B">
        <w:rPr>
          <w:rStyle w:val="AAAUNDERLINEKEYBOARD"/>
        </w:rPr>
        <w:t>come under attack</w:t>
      </w:r>
      <w:r w:rsidRPr="00C21B1B">
        <w:rPr>
          <w:sz w:val="16"/>
        </w:rPr>
        <w:t xml:space="preserve"> in recent years and are starting to lose density as well. </w:t>
      </w:r>
      <w:r w:rsidRPr="00C21B1B">
        <w:rPr>
          <w:rStyle w:val="Boxes"/>
        </w:rPr>
        <w:t>Foreign</w:t>
      </w:r>
      <w:r w:rsidRPr="00C21B1B">
        <w:rPr>
          <w:rStyle w:val="AAAUNDERLINEKEYBOARD"/>
        </w:rPr>
        <w:t xml:space="preserve"> </w:t>
      </w:r>
      <w:r w:rsidRPr="003375F5">
        <w:rPr>
          <w:rStyle w:val="AAAUNDERLINEKEYBOARD"/>
          <w:highlight w:val="cyan"/>
        </w:rPr>
        <w:t>competitors</w:t>
      </w:r>
      <w:r w:rsidRPr="00C21B1B">
        <w:rPr>
          <w:sz w:val="16"/>
        </w:rPr>
        <w:t xml:space="preserve"> have </w:t>
      </w:r>
      <w:r w:rsidRPr="003375F5">
        <w:rPr>
          <w:rStyle w:val="AAAUNDERLINEKEYBOARD"/>
          <w:highlight w:val="cyan"/>
        </w:rPr>
        <w:t>chipped</w:t>
      </w:r>
      <w:r w:rsidRPr="00C21B1B">
        <w:rPr>
          <w:rStyle w:val="AAAUNDERLINEKEYBOARD"/>
        </w:rPr>
        <w:t xml:space="preserve"> away </w:t>
      </w:r>
      <w:r w:rsidRPr="003375F5">
        <w:rPr>
          <w:rStyle w:val="AAAUNDERLINEKEYBOARD"/>
          <w:highlight w:val="cyan"/>
        </w:rPr>
        <w:t>at</w:t>
      </w:r>
      <w:r w:rsidRPr="00C21B1B">
        <w:rPr>
          <w:sz w:val="16"/>
        </w:rPr>
        <w:t xml:space="preserve"> US economic </w:t>
      </w:r>
      <w:r w:rsidRPr="003375F5">
        <w:rPr>
          <w:rStyle w:val="Boxes"/>
          <w:highlight w:val="cyan"/>
        </w:rPr>
        <w:t>dominance</w:t>
      </w:r>
      <w:r w:rsidRPr="00C21B1B">
        <w:rPr>
          <w:sz w:val="16"/>
        </w:rPr>
        <w:t xml:space="preserve">. Common </w:t>
      </w:r>
      <w:r w:rsidRPr="00C21B1B">
        <w:rPr>
          <w:rStyle w:val="AAAUNDERLINEKEYBOARD"/>
        </w:rPr>
        <w:t>bonds</w:t>
      </w:r>
      <w:r w:rsidRPr="00C21B1B">
        <w:rPr>
          <w:sz w:val="16"/>
        </w:rPr>
        <w:t xml:space="preserve"> among all Americans have become </w:t>
      </w:r>
      <w:r w:rsidRPr="00C21B1B">
        <w:rPr>
          <w:rStyle w:val="AAAUNDERLINEKEYBOARD"/>
        </w:rPr>
        <w:t>harder to find</w:t>
      </w:r>
      <w:r w:rsidRPr="00C21B1B">
        <w:rPr>
          <w:sz w:val="16"/>
        </w:rPr>
        <w:t xml:space="preserve">, and social </w:t>
      </w:r>
      <w:r w:rsidRPr="00C21B1B">
        <w:rPr>
          <w:rStyle w:val="AAAUNDERLINEKEYBOARD"/>
        </w:rPr>
        <w:t>capital has withered</w:t>
      </w:r>
      <w:r w:rsidRPr="00C21B1B">
        <w:rPr>
          <w:sz w:val="16"/>
        </w:rPr>
        <w:t xml:space="preserve"> away </w:t>
      </w:r>
      <w:r w:rsidRPr="00C21B1B">
        <w:rPr>
          <w:rStyle w:val="AAAUNDERLINEKEYBOARD"/>
        </w:rPr>
        <w:t>as</w:t>
      </w:r>
      <w:r w:rsidRPr="00C21B1B">
        <w:rPr>
          <w:sz w:val="16"/>
        </w:rPr>
        <w:t xml:space="preserve"> economic </w:t>
      </w:r>
      <w:r w:rsidRPr="00C21B1B">
        <w:rPr>
          <w:rStyle w:val="AAAUNDERLINEKEYBOARD"/>
        </w:rPr>
        <w:t xml:space="preserve">inequality has </w:t>
      </w:r>
      <w:r w:rsidRPr="00C21B1B">
        <w:rPr>
          <w:rStyle w:val="Boxes"/>
        </w:rPr>
        <w:t>increased</w:t>
      </w:r>
      <w:r w:rsidRPr="00C21B1B">
        <w:rPr>
          <w:sz w:val="16"/>
        </w:rPr>
        <w:t>. Cultural and economic norms have shifted to an especially cutthroat version of capitalism. Capital has become more mobile, enabling employers to more easily move jobs around the country and the world. The service sector increasingly dominates the economy as the more heavily unionized industrial sectors make up a smaller and smaller share of jobs. Modern firms are no longer vertically integrated: they now focus on their core competencies and contract out work as much work as possible. Even though large firms are structured differently, they have become more dominant in their fields and face less competition to increase wages. Leaders of the Republican Party have become more hostile to unions, while the Democratic Party has not always had labor’s back.</w:t>
      </w:r>
    </w:p>
    <w:p w14:paraId="1A9B027C" w14:textId="77777777" w:rsidR="00FC65DA" w:rsidRPr="00346677" w:rsidRDefault="00FC65DA" w:rsidP="00FC65DA"/>
    <w:p w14:paraId="47BB2058" w14:textId="77777777" w:rsidR="00FC65DA" w:rsidRDefault="00FC65DA" w:rsidP="00FC65DA">
      <w:pPr>
        <w:pStyle w:val="Heading4"/>
      </w:pPr>
      <w:r>
        <w:t xml:space="preserve">Corporate domination </w:t>
      </w:r>
      <w:r w:rsidRPr="00901512">
        <w:rPr>
          <w:u w:val="single"/>
        </w:rPr>
        <w:t>fosters authoritarianism</w:t>
      </w:r>
      <w:r>
        <w:t xml:space="preserve"> AND </w:t>
      </w:r>
      <w:r w:rsidRPr="00901512">
        <w:rPr>
          <w:u w:val="single"/>
        </w:rPr>
        <w:t>erodes</w:t>
      </w:r>
      <w:r>
        <w:t xml:space="preserve"> the foundations for </w:t>
      </w:r>
      <w:r w:rsidRPr="00901512">
        <w:rPr>
          <w:u w:val="single"/>
        </w:rPr>
        <w:t>substantive democracy</w:t>
      </w:r>
      <w:r>
        <w:t>.</w:t>
      </w:r>
    </w:p>
    <w:p w14:paraId="70D4ACE1" w14:textId="77777777" w:rsidR="00FC65DA" w:rsidRPr="00D021BD" w:rsidRDefault="00FC65DA" w:rsidP="00FC65DA">
      <w:r w:rsidRPr="00D021BD">
        <w:rPr>
          <w:rStyle w:val="Style13ptBold"/>
        </w:rPr>
        <w:t>Gupta ’22</w:t>
      </w:r>
      <w:r w:rsidRPr="00D021BD">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29F91692" w14:textId="77777777" w:rsidR="00FC65DA" w:rsidRPr="00971CEE" w:rsidRDefault="00FC65DA" w:rsidP="00FC65DA">
      <w:pPr>
        <w:rPr>
          <w:sz w:val="16"/>
        </w:rPr>
      </w:pPr>
      <w:r w:rsidRPr="00971CEE">
        <w:rPr>
          <w:sz w:val="16"/>
        </w:rPr>
        <w:t xml:space="preserve">In this century, the United States has increasingly come to resemble the America of 1900 as both democracy and </w:t>
      </w:r>
      <w:r w:rsidRPr="0035471C">
        <w:rPr>
          <w:rStyle w:val="AAAUNDERLINEKEYBOARD"/>
          <w:highlight w:val="cyan"/>
        </w:rPr>
        <w:t xml:space="preserve">worker </w:t>
      </w:r>
      <w:r w:rsidRPr="0035471C">
        <w:rPr>
          <w:rStyle w:val="Boxes"/>
          <w:highlight w:val="cyan"/>
        </w:rPr>
        <w:t>organization</w:t>
      </w:r>
      <w:r w:rsidRPr="00971CEE">
        <w:rPr>
          <w:sz w:val="16"/>
        </w:rPr>
        <w:t xml:space="preserve"> have </w:t>
      </w:r>
      <w:r w:rsidRPr="0035471C">
        <w:rPr>
          <w:rStyle w:val="Boxes"/>
          <w:highlight w:val="cyan"/>
        </w:rPr>
        <w:t>atrophied</w:t>
      </w:r>
      <w:r w:rsidRPr="00971CEE">
        <w:rPr>
          <w:sz w:val="16"/>
        </w:rPr>
        <w:t xml:space="preserve"> – </w:t>
      </w:r>
      <w:r w:rsidRPr="00971CEE">
        <w:rPr>
          <w:rStyle w:val="AAAUNDERLINEKEYBOARD"/>
        </w:rPr>
        <w:t>and</w:t>
      </w:r>
      <w:r w:rsidRPr="00971CEE">
        <w:rPr>
          <w:sz w:val="16"/>
        </w:rPr>
        <w:t xml:space="preserve">, as a consequence, </w:t>
      </w:r>
      <w:r w:rsidRPr="00971CEE">
        <w:rPr>
          <w:rStyle w:val="AAAUNDERLINEKEYBOARD"/>
        </w:rPr>
        <w:t>runaway</w:t>
      </w:r>
      <w:r w:rsidRPr="00971CEE">
        <w:rPr>
          <w:sz w:val="16"/>
        </w:rPr>
        <w:t xml:space="preserve"> economic </w:t>
      </w:r>
      <w:r w:rsidRPr="00971CEE">
        <w:rPr>
          <w:rStyle w:val="Boxes"/>
        </w:rPr>
        <w:t>inequality</w:t>
      </w:r>
      <w:r w:rsidRPr="00971CEE">
        <w:rPr>
          <w:sz w:val="16"/>
        </w:rPr>
        <w:t xml:space="preserve"> and corporate power have </w:t>
      </w:r>
      <w:r w:rsidRPr="00971CEE">
        <w:rPr>
          <w:rStyle w:val="AAAUNDERLINEKEYBOARD"/>
        </w:rPr>
        <w:t>become markers</w:t>
      </w:r>
      <w:r w:rsidRPr="00971CEE">
        <w:rPr>
          <w:sz w:val="16"/>
        </w:rPr>
        <w:t xml:space="preserve"> of our Second Gilded Age. </w:t>
      </w:r>
      <w:r w:rsidRPr="00C6391C">
        <w:rPr>
          <w:rStyle w:val="AAAUNDERLINEKEYBOARD"/>
          <w:highlight w:val="cyan"/>
        </w:rPr>
        <w:t xml:space="preserve">Voter </w:t>
      </w:r>
      <w:r w:rsidRPr="00C6391C">
        <w:rPr>
          <w:rStyle w:val="Boxes"/>
          <w:highlight w:val="cyan"/>
        </w:rPr>
        <w:t>suppression</w:t>
      </w:r>
      <w:r w:rsidRPr="00971CEE">
        <w:rPr>
          <w:rStyle w:val="AAAUNDERLINEKEYBOARD"/>
        </w:rPr>
        <w:t xml:space="preserve"> is</w:t>
      </w:r>
      <w:r w:rsidRPr="00971CEE">
        <w:rPr>
          <w:sz w:val="16"/>
        </w:rPr>
        <w:t xml:space="preserve"> becoming </w:t>
      </w:r>
      <w:r w:rsidRPr="00971CEE">
        <w:rPr>
          <w:rStyle w:val="AAAUNDERLINEKEYBOARD"/>
        </w:rPr>
        <w:t>re-</w:t>
      </w:r>
      <w:r w:rsidRPr="00C6391C">
        <w:rPr>
          <w:rStyle w:val="AAAUNDERLINEKEYBOARD"/>
          <w:highlight w:val="cyan"/>
        </w:rPr>
        <w:t>institutionalized</w:t>
      </w:r>
      <w:r w:rsidRPr="00971CEE">
        <w:rPr>
          <w:sz w:val="16"/>
        </w:rPr>
        <w:t xml:space="preserve"> in much of the nation, </w:t>
      </w:r>
      <w:r w:rsidRPr="00971CEE">
        <w:rPr>
          <w:rStyle w:val="AAAUNDERLINEKEYBOARD"/>
        </w:rPr>
        <w:t>union membership</w:t>
      </w:r>
      <w:r w:rsidRPr="00971CEE">
        <w:rPr>
          <w:sz w:val="16"/>
        </w:rPr>
        <w:t xml:space="preserve"> threatens to </w:t>
      </w:r>
      <w:r w:rsidRPr="00971CEE">
        <w:rPr>
          <w:rStyle w:val="Boxes"/>
        </w:rPr>
        <w:t>dip</w:t>
      </w:r>
      <w:r w:rsidRPr="00971CEE">
        <w:rPr>
          <w:rStyle w:val="AAAUNDERLINEKEYBOARD"/>
        </w:rPr>
        <w:t xml:space="preserve"> below 10 percent</w:t>
      </w:r>
      <w:r w:rsidRPr="00971CEE">
        <w:rPr>
          <w:sz w:val="16"/>
        </w:rPr>
        <w:t xml:space="preserve"> of workers, </w:t>
      </w:r>
      <w:r w:rsidRPr="00971CEE">
        <w:rPr>
          <w:rStyle w:val="AAAUNDERLINEKEYBOARD"/>
        </w:rPr>
        <w:t>and</w:t>
      </w:r>
      <w:r w:rsidRPr="00971CEE">
        <w:rPr>
          <w:sz w:val="16"/>
        </w:rPr>
        <w:t xml:space="preserve"> workplace </w:t>
      </w:r>
      <w:r w:rsidRPr="00971CEE">
        <w:rPr>
          <w:rStyle w:val="AAAUNDERLINEKEYBOARD"/>
        </w:rPr>
        <w:t>rights are</w:t>
      </w:r>
      <w:r w:rsidRPr="00971CEE">
        <w:rPr>
          <w:sz w:val="16"/>
        </w:rPr>
        <w:t xml:space="preserve"> quickly </w:t>
      </w:r>
      <w:r w:rsidRPr="00971CEE">
        <w:rPr>
          <w:rStyle w:val="Boxes"/>
        </w:rPr>
        <w:t>eroding</w:t>
      </w:r>
      <w:r w:rsidRPr="00971CEE">
        <w:rPr>
          <w:sz w:val="16"/>
        </w:rPr>
        <w:t xml:space="preserve">. These interrelated developments are turning our jobs into </w:t>
      </w:r>
      <w:r w:rsidRPr="00973204">
        <w:rPr>
          <w:rStyle w:val="AAAUNDERLINEKEYBOARD"/>
          <w:highlight w:val="cyan"/>
        </w:rPr>
        <w:t>incubators of</w:t>
      </w:r>
      <w:r w:rsidRPr="00971CEE">
        <w:rPr>
          <w:rStyle w:val="AAAUNDERLINEKEYBOARD"/>
        </w:rPr>
        <w:t xml:space="preserve"> encroaching </w:t>
      </w:r>
      <w:r w:rsidRPr="00973204">
        <w:rPr>
          <w:rStyle w:val="Boxes"/>
          <w:highlight w:val="cyan"/>
        </w:rPr>
        <w:t>authoritarianism</w:t>
      </w:r>
      <w:r w:rsidRPr="00971CEE">
        <w:rPr>
          <w:sz w:val="16"/>
        </w:rPr>
        <w:t>.</w:t>
      </w:r>
    </w:p>
    <w:p w14:paraId="53E3A8FE" w14:textId="77777777" w:rsidR="00FC65DA" w:rsidRPr="00E56FDC" w:rsidRDefault="00FC65DA" w:rsidP="00FC65DA">
      <w:pPr>
        <w:rPr>
          <w:sz w:val="16"/>
        </w:rPr>
      </w:pPr>
      <w:r w:rsidRPr="00E56FDC">
        <w:rPr>
          <w:sz w:val="16"/>
        </w:rPr>
        <w:t>Anyone who has recently held a job in the United States where they were not an executive leader has had a taste of life under a dictatorship. Indeed, work for the vast majority entails an 8-, 10- or 12-hour-a-day sojourn in an authoritarian state. Work is a place where freedom of speech, assembly, or association, are relentlessly curbed; where people are subject to panopticon-like surveillance of their movements and communications by new technologies; where non-compete agreements, signed as a condition of employment, curtail the right of workers to leave their jobs to seek better ones, thereby weakening their bargaining power, as employer-mandated yellow-dog contracts once did; and where arbitration clauses strip them of their right to legal recourse when they have suffered discrimination, harassment, health or safety violations, and where, thanks to the Supreme Court’s 2018 decision in Epic Systems v. Lewis, such clauses block their access to rights guaranteed by the NLRA (138 S. Ct. 1612).</w:t>
      </w:r>
    </w:p>
    <w:p w14:paraId="5FD6FCD3" w14:textId="77777777" w:rsidR="00FC65DA" w:rsidRPr="00B003B3" w:rsidRDefault="00FC65DA" w:rsidP="00FC65DA">
      <w:pPr>
        <w:rPr>
          <w:sz w:val="16"/>
        </w:rPr>
      </w:pPr>
      <w:r w:rsidRPr="00B003B3">
        <w:rPr>
          <w:sz w:val="16"/>
        </w:rPr>
        <w:t xml:space="preserve">As </w:t>
      </w:r>
      <w:r w:rsidRPr="00973204">
        <w:rPr>
          <w:rStyle w:val="AAAUNDERLINEKEYBOARD"/>
          <w:highlight w:val="cyan"/>
        </w:rPr>
        <w:t>workers</w:t>
      </w:r>
      <w:r w:rsidRPr="00B003B3">
        <w:rPr>
          <w:sz w:val="16"/>
        </w:rPr>
        <w:t xml:space="preserve"> increasingly have become subjects who thrive or perish </w:t>
      </w:r>
      <w:r w:rsidRPr="00973204">
        <w:rPr>
          <w:rStyle w:val="AAAUNDERLINEKEYBOARD"/>
          <w:highlight w:val="cyan"/>
        </w:rPr>
        <w:t xml:space="preserve">at the </w:t>
      </w:r>
      <w:r w:rsidRPr="00973204">
        <w:rPr>
          <w:rStyle w:val="Boxes"/>
          <w:highlight w:val="cyan"/>
        </w:rPr>
        <w:t>whims</w:t>
      </w:r>
      <w:r w:rsidRPr="00973204">
        <w:rPr>
          <w:rStyle w:val="AAAUNDERLINEKEYBOARD"/>
          <w:highlight w:val="cyan"/>
        </w:rPr>
        <w:t xml:space="preserve"> of</w:t>
      </w:r>
      <w:r w:rsidRPr="00B003B3">
        <w:rPr>
          <w:rStyle w:val="AAAUNDERLINEKEYBOARD"/>
        </w:rPr>
        <w:t xml:space="preserve"> corporate </w:t>
      </w:r>
      <w:r w:rsidRPr="00973204">
        <w:rPr>
          <w:rStyle w:val="Boxes"/>
          <w:highlight w:val="cyan"/>
        </w:rPr>
        <w:t>leaders</w:t>
      </w:r>
      <w:r w:rsidRPr="00B003B3">
        <w:rPr>
          <w:sz w:val="16"/>
        </w:rPr>
        <w:t>, it is little wonder why one in four now say that their workplace is a “dictatorship,” according to Elizabeth Anderson. More would say so, she argues, if they realized just how much power their employer has to arbitrarily regulate and punish their speech and conduct, not only on the job, but off it as well. In most workplaces today, “</w:t>
      </w:r>
      <w:r w:rsidRPr="00973204">
        <w:rPr>
          <w:rStyle w:val="AAAUNDERLINEKEYBOARD"/>
          <w:highlight w:val="cyan"/>
        </w:rPr>
        <w:t xml:space="preserve">bosses </w:t>
      </w:r>
      <w:r w:rsidRPr="00973204">
        <w:rPr>
          <w:rStyle w:val="Boxes"/>
          <w:highlight w:val="cyan"/>
        </w:rPr>
        <w:t>govern</w:t>
      </w:r>
      <w:r w:rsidRPr="00973204">
        <w:rPr>
          <w:rStyle w:val="AAAUNDERLINEKEYBOARD"/>
          <w:highlight w:val="cyan"/>
        </w:rPr>
        <w:t xml:space="preserve"> in ways</w:t>
      </w:r>
      <w:r w:rsidRPr="00B003B3">
        <w:rPr>
          <w:rStyle w:val="AAAUNDERLINEKEYBOARD"/>
        </w:rPr>
        <w:t xml:space="preserve"> that are</w:t>
      </w:r>
      <w:r w:rsidRPr="00B003B3">
        <w:rPr>
          <w:sz w:val="16"/>
        </w:rPr>
        <w:t xml:space="preserve"> largely </w:t>
      </w:r>
      <w:r w:rsidRPr="00973204">
        <w:rPr>
          <w:rStyle w:val="Boxes"/>
          <w:highlight w:val="cyan"/>
        </w:rPr>
        <w:t>unaccountable</w:t>
      </w:r>
      <w:r w:rsidRPr="00B003B3">
        <w:rPr>
          <w:sz w:val="16"/>
        </w:rPr>
        <w:t xml:space="preserve"> to those who are governed,” Anderson tells us. What’s more, “employers don’t merely govern workers; they dominate them” (Anderson Reference Anderson2017: xxii).</w:t>
      </w:r>
    </w:p>
    <w:p w14:paraId="55AE21B6" w14:textId="77777777" w:rsidR="00FC65DA" w:rsidRPr="00E11C0A" w:rsidRDefault="00FC65DA" w:rsidP="00FC65DA">
      <w:pPr>
        <w:rPr>
          <w:sz w:val="16"/>
        </w:rPr>
      </w:pPr>
      <w:r w:rsidRPr="00284525">
        <w:rPr>
          <w:sz w:val="16"/>
        </w:rPr>
        <w:t xml:space="preserve">The </w:t>
      </w:r>
      <w:r w:rsidRPr="00551404">
        <w:rPr>
          <w:rStyle w:val="Emphasis"/>
          <w:highlight w:val="cyan"/>
        </w:rPr>
        <w:t>impact</w:t>
      </w:r>
      <w:r w:rsidRPr="00284525">
        <w:rPr>
          <w:sz w:val="16"/>
        </w:rPr>
        <w:t xml:space="preserve"> on workers’ lives </w:t>
      </w:r>
      <w:r w:rsidRPr="00284525">
        <w:rPr>
          <w:rStyle w:val="AAAUNDERLINEKEYBOARD"/>
        </w:rPr>
        <w:t xml:space="preserve">of this daily domination </w:t>
      </w:r>
      <w:r w:rsidRPr="00551404">
        <w:rPr>
          <w:rStyle w:val="AAAUNDERLINEKEYBOARD"/>
          <w:highlight w:val="cyan"/>
        </w:rPr>
        <w:t>is</w:t>
      </w:r>
      <w:r w:rsidRPr="00284525">
        <w:rPr>
          <w:sz w:val="16"/>
        </w:rPr>
        <w:t xml:space="preserve"> both demeaning of their dignity and </w:t>
      </w:r>
      <w:r w:rsidRPr="00551404">
        <w:rPr>
          <w:rStyle w:val="Emphasis"/>
          <w:highlight w:val="cyan"/>
        </w:rPr>
        <w:t>corrosive</w:t>
      </w:r>
      <w:r w:rsidRPr="00551404">
        <w:rPr>
          <w:rStyle w:val="AAAUNDERLINEKEYBOARD"/>
          <w:highlight w:val="cyan"/>
        </w:rPr>
        <w:t xml:space="preserve"> of</w:t>
      </w:r>
      <w:r w:rsidRPr="00284525">
        <w:rPr>
          <w:sz w:val="16"/>
        </w:rPr>
        <w:t xml:space="preserve"> their </w:t>
      </w:r>
      <w:r w:rsidRPr="00551404">
        <w:rPr>
          <w:rStyle w:val="AAAUNDERLINEKEYBOARD"/>
          <w:highlight w:val="cyan"/>
        </w:rPr>
        <w:t>democratic spirit</w:t>
      </w:r>
      <w:r w:rsidRPr="00284525">
        <w:rPr>
          <w:sz w:val="16"/>
        </w:rPr>
        <w:t>. Workers in Amazon distribution centers are systematically tagged with personal sat-nav (satellite navigation) computers that not only tell them what route they must travel within the plant to fill orders, but also push them to meet target times for these journeys and rate them on whether their targets are met (Head Reference Head2014). Workers in poultry plants, meanwhile, consistently report being denied bathroom breaks. “I and many, many others had to wear Pampers,” reported one worker, who added that she felt like she had “no worth, no right to ask questions or to speak up” (Oxfam America 2016: 6). Even as private prisons have proliferated to exploit the incarcerated for private profit, private employment of all kinds has come to seem increasingly prison-like for many workers. And just as incarceration disproportionately impacts black and brown communities, so too are black and brown workers more likely to face the most extreme forms of workplace authoritarianism.</w:t>
      </w:r>
    </w:p>
    <w:p w14:paraId="14503503" w14:textId="77777777" w:rsidR="00FC65DA" w:rsidRPr="00284525" w:rsidRDefault="00FC65DA" w:rsidP="00FC65DA">
      <w:pPr>
        <w:rPr>
          <w:sz w:val="16"/>
        </w:rPr>
      </w:pPr>
      <w:r w:rsidRPr="00284525">
        <w:rPr>
          <w:sz w:val="16"/>
        </w:rPr>
        <w:t xml:space="preserve">It is a </w:t>
      </w:r>
      <w:r w:rsidRPr="00284525">
        <w:rPr>
          <w:rStyle w:val="Boxes"/>
        </w:rPr>
        <w:t>short step</w:t>
      </w:r>
      <w:r w:rsidRPr="00284525">
        <w:rPr>
          <w:rStyle w:val="AAAUNDERLINEKEYBOARD"/>
        </w:rPr>
        <w:t xml:space="preserve"> from domination in the workplace to</w:t>
      </w:r>
      <w:r w:rsidRPr="00284525">
        <w:rPr>
          <w:sz w:val="16"/>
        </w:rPr>
        <w:t xml:space="preserve"> domination in </w:t>
      </w:r>
      <w:r w:rsidRPr="00284525">
        <w:rPr>
          <w:rStyle w:val="AAAUNDERLINEKEYBOARD"/>
        </w:rPr>
        <w:t xml:space="preserve">the </w:t>
      </w:r>
      <w:r w:rsidRPr="00284525">
        <w:rPr>
          <w:rStyle w:val="Boxes"/>
        </w:rPr>
        <w:t>political</w:t>
      </w:r>
      <w:r w:rsidRPr="00284525">
        <w:rPr>
          <w:rStyle w:val="AAAUNDERLINEKEYBOARD"/>
        </w:rPr>
        <w:t xml:space="preserve"> sphere</w:t>
      </w:r>
      <w:r w:rsidRPr="00284525">
        <w:rPr>
          <w:sz w:val="16"/>
        </w:rPr>
        <w:t xml:space="preserve">. Alex Hertel-Fernandez finds that since 2010 </w:t>
      </w:r>
      <w:r w:rsidRPr="00551404">
        <w:rPr>
          <w:rStyle w:val="AAAUNDERLINEKEYBOARD"/>
          <w:highlight w:val="cyan"/>
        </w:rPr>
        <w:t>corporations</w:t>
      </w:r>
      <w:r w:rsidRPr="00284525">
        <w:rPr>
          <w:sz w:val="16"/>
        </w:rPr>
        <w:t xml:space="preserve"> have succeeded in </w:t>
      </w:r>
      <w:r w:rsidRPr="00551404">
        <w:rPr>
          <w:rStyle w:val="Boxes"/>
          <w:highlight w:val="cyan"/>
        </w:rPr>
        <w:t>coerc</w:t>
      </w:r>
      <w:r w:rsidRPr="00284525">
        <w:rPr>
          <w:sz w:val="16"/>
        </w:rPr>
        <w:t xml:space="preserve">ing </w:t>
      </w:r>
      <w:r w:rsidRPr="00551404">
        <w:rPr>
          <w:rStyle w:val="AAAUNDERLINEKEYBOARD"/>
          <w:highlight w:val="cyan"/>
        </w:rPr>
        <w:t>workers to adopt their</w:t>
      </w:r>
      <w:r w:rsidRPr="00284525">
        <w:rPr>
          <w:sz w:val="16"/>
        </w:rPr>
        <w:t xml:space="preserve"> employers’ political </w:t>
      </w:r>
      <w:r w:rsidRPr="00551404">
        <w:rPr>
          <w:rStyle w:val="Boxes"/>
          <w:highlight w:val="cyan"/>
        </w:rPr>
        <w:t>causes</w:t>
      </w:r>
      <w:r w:rsidRPr="00284525">
        <w:rPr>
          <w:sz w:val="16"/>
        </w:rPr>
        <w:t xml:space="preserve"> in ways not much different from those once employed by the steel workers John Fitch interviewed in the pre-World War I years. Whether they are forced to stand behind political candidates who visit their workplace for a “photo op,” asked to write letters to legislators protesting bills their employers oppose, or urged to vote for the employers’ favored candidates, workers are increasingly subjected to the influence of those who sign their paychecks (Hertel-Fernandez Reference Hertel-Fernandez2018).</w:t>
      </w:r>
    </w:p>
    <w:p w14:paraId="640E6B29" w14:textId="77777777" w:rsidR="00FC65DA" w:rsidRPr="00995BA9" w:rsidRDefault="00FC65DA" w:rsidP="00FC65DA">
      <w:pPr>
        <w:rPr>
          <w:sz w:val="16"/>
        </w:rPr>
      </w:pPr>
      <w:r w:rsidRPr="00995BA9">
        <w:rPr>
          <w:sz w:val="16"/>
        </w:rPr>
        <w:t>Encroaching authoritarianism in work relations has begotten in turn illiberalism in the public square, relentlessly pushing us toward administering government “like a business,” treating corporations and citizens alike as mere consumers of its services, and shifting from a “market economy” to a “market society,” one in which, as Martha Minow observes, “market-style mechanisms are increasingly employed to provide what government had taken as duties” (Minow Reference Minow2002: 1). This is an era of “market triumphalism,” in which the consolidated rule of elites in politics, the economy, and culture has resulted in what Michael J. Sandel aptly calls “the skyboxification of American life” (Reference Sandel2012: 6–11, 203).</w:t>
      </w:r>
    </w:p>
    <w:p w14:paraId="1831F125" w14:textId="77777777" w:rsidR="00FC65DA" w:rsidRPr="00995BA9" w:rsidRDefault="00FC65DA" w:rsidP="00FC65DA">
      <w:pPr>
        <w:rPr>
          <w:sz w:val="16"/>
        </w:rPr>
      </w:pPr>
      <w:r w:rsidRPr="00995BA9">
        <w:rPr>
          <w:sz w:val="16"/>
        </w:rPr>
        <w:t xml:space="preserve">The </w:t>
      </w:r>
      <w:r w:rsidRPr="00995BA9">
        <w:rPr>
          <w:rStyle w:val="AAAUNDERLINEKEYBOARD"/>
        </w:rPr>
        <w:t xml:space="preserve">vast </w:t>
      </w:r>
      <w:r w:rsidRPr="00995BA9">
        <w:rPr>
          <w:rStyle w:val="Boxes"/>
        </w:rPr>
        <w:t xml:space="preserve">power </w:t>
      </w:r>
      <w:r w:rsidRPr="00CF2691">
        <w:rPr>
          <w:rStyle w:val="Boxes"/>
          <w:highlight w:val="cyan"/>
        </w:rPr>
        <w:t>imbalance</w:t>
      </w:r>
      <w:r w:rsidRPr="00995BA9">
        <w:rPr>
          <w:sz w:val="16"/>
        </w:rPr>
        <w:t xml:space="preserve"> in work relations </w:t>
      </w:r>
      <w:r w:rsidRPr="00CF2691">
        <w:rPr>
          <w:rStyle w:val="AAAUNDERLINEKEYBOARD"/>
          <w:highlight w:val="cyan"/>
        </w:rPr>
        <w:t>acclimates Americans to</w:t>
      </w:r>
      <w:r w:rsidRPr="00995BA9">
        <w:rPr>
          <w:rStyle w:val="AAAUNDERLINEKEYBOARD"/>
        </w:rPr>
        <w:t xml:space="preserve"> an </w:t>
      </w:r>
      <w:r w:rsidRPr="00995BA9">
        <w:rPr>
          <w:rStyle w:val="Boxes"/>
        </w:rPr>
        <w:t xml:space="preserve">increasingly </w:t>
      </w:r>
      <w:r w:rsidRPr="00CF2691">
        <w:rPr>
          <w:rStyle w:val="Boxes"/>
          <w:highlight w:val="cyan"/>
        </w:rPr>
        <w:t>undemocratic</w:t>
      </w:r>
      <w:r w:rsidRPr="00995BA9">
        <w:rPr>
          <w:rStyle w:val="AAAUNDERLINEKEYBOARD"/>
        </w:rPr>
        <w:t xml:space="preserve"> political </w:t>
      </w:r>
      <w:r w:rsidRPr="00CF2691">
        <w:rPr>
          <w:rStyle w:val="AAAUNDERLINEKEYBOARD"/>
          <w:highlight w:val="cyan"/>
        </w:rPr>
        <w:t>order</w:t>
      </w:r>
      <w:r w:rsidRPr="00995BA9">
        <w:rPr>
          <w:sz w:val="16"/>
        </w:rPr>
        <w:t xml:space="preserve"> as well. It is an order in which a political party whose presidential candidates have won the national popular vote for the presidency only once since 1988 has nonetheless named the majority of both Supreme Court justices and judges of the US Courts of Appeals; in which a man who lost the popular vote by a larger margin than any president in history elevated nearly one quarter of sitting circuit court judges (Economist blog 2020); in which Republicans have been able to control the US Senate with senators who were elected by 14 million fewer votes than those of the “minority” party (Brownstein Reference Brownstein2020); in which forty-one senators, elected by perhaps a third of the nation’s voters have held effective veto power over national legislation, including initiatives to protect unionizing and voting rights; in which “corporations are people too” and brandish the “free speech” rights of their corporate personhood to vitiate the voices of actual humans (Piety Reference Piety2012). In such a context, it is not surprising that some conservative thinkers have gone so far as to suggest that we dispense with democracy altogether, overriding universal suffrage with an “epistocratic veto,” exercised by those “knowledgeable” enough to pass “rigorous competency exams” – not surprising because self-described elites already exercise a semblance of such veto power (Brennan Reference Brennan2016: 215–216).</w:t>
      </w:r>
    </w:p>
    <w:p w14:paraId="4EFCC579" w14:textId="77777777" w:rsidR="00FC65DA" w:rsidRPr="00B87866" w:rsidRDefault="00FC65DA" w:rsidP="00FC65DA">
      <w:pPr>
        <w:rPr>
          <w:sz w:val="16"/>
        </w:rPr>
      </w:pPr>
      <w:r w:rsidRPr="00B87866">
        <w:rPr>
          <w:sz w:val="16"/>
        </w:rPr>
        <w:t xml:space="preserve">This </w:t>
      </w:r>
      <w:r w:rsidRPr="00B87866">
        <w:rPr>
          <w:rStyle w:val="Boxes"/>
        </w:rPr>
        <w:t>undemocratic</w:t>
      </w:r>
      <w:r w:rsidRPr="00B87866">
        <w:rPr>
          <w:rStyle w:val="AAAUNDERLINEKEYBOARD"/>
        </w:rPr>
        <w:t xml:space="preserve"> order </w:t>
      </w:r>
      <w:r w:rsidRPr="0004401C">
        <w:rPr>
          <w:rStyle w:val="AAAUNDERLINEKEYBOARD"/>
          <w:highlight w:val="cyan"/>
        </w:rPr>
        <w:t>gave rise to</w:t>
      </w:r>
      <w:r w:rsidRPr="00B87866">
        <w:rPr>
          <w:sz w:val="16"/>
        </w:rPr>
        <w:t xml:space="preserve"> an economy characterized by </w:t>
      </w:r>
      <w:r w:rsidRPr="0004401C">
        <w:rPr>
          <w:rStyle w:val="Boxes"/>
          <w:highlight w:val="cyan"/>
        </w:rPr>
        <w:t>privatization</w:t>
      </w:r>
      <w:r w:rsidRPr="00B87866">
        <w:rPr>
          <w:sz w:val="16"/>
        </w:rPr>
        <w:t xml:space="preserve">, </w:t>
      </w:r>
      <w:r w:rsidRPr="00B87866">
        <w:rPr>
          <w:rStyle w:val="AAAUNDERLINEKEYBOARD"/>
        </w:rPr>
        <w:t>financialization</w:t>
      </w:r>
      <w:r w:rsidRPr="00B87866">
        <w:rPr>
          <w:sz w:val="16"/>
        </w:rPr>
        <w:t xml:space="preserve">, </w:t>
      </w:r>
      <w:r w:rsidRPr="00B87866">
        <w:rPr>
          <w:rStyle w:val="AAAUNDERLINEKEYBOARD"/>
        </w:rPr>
        <w:t xml:space="preserve">and </w:t>
      </w:r>
      <w:r w:rsidRPr="00380EC3">
        <w:rPr>
          <w:rStyle w:val="AAAUNDERLINEKEYBOARD"/>
          <w:highlight w:val="cyan"/>
        </w:rPr>
        <w:t>monopoly</w:t>
      </w:r>
      <w:r w:rsidRPr="00B87866">
        <w:rPr>
          <w:sz w:val="16"/>
        </w:rPr>
        <w:t xml:space="preserve">. Privatization and financialization both arose simultaneously from the economic crisis of the 1970s. As </w:t>
      </w:r>
      <w:r w:rsidRPr="009A3ACA">
        <w:rPr>
          <w:rStyle w:val="Boxes"/>
          <w:highlight w:val="cyan"/>
        </w:rPr>
        <w:t>stagflation</w:t>
      </w:r>
      <w:r w:rsidRPr="00B87866">
        <w:rPr>
          <w:rStyle w:val="AAAUNDERLINEKEYBOARD"/>
        </w:rPr>
        <w:t xml:space="preserve"> </w:t>
      </w:r>
      <w:r w:rsidRPr="009A3ACA">
        <w:rPr>
          <w:rStyle w:val="AAAUNDERLINEKEYBOARD"/>
          <w:highlight w:val="cyan"/>
        </w:rPr>
        <w:t>ballooned</w:t>
      </w:r>
      <w:r w:rsidRPr="00B87866">
        <w:rPr>
          <w:sz w:val="16"/>
        </w:rPr>
        <w:t xml:space="preserve"> government </w:t>
      </w:r>
      <w:r w:rsidRPr="009A3ACA">
        <w:rPr>
          <w:rStyle w:val="Boxes"/>
          <w:highlight w:val="cyan"/>
        </w:rPr>
        <w:t>deficits</w:t>
      </w:r>
      <w:r w:rsidRPr="00B87866">
        <w:rPr>
          <w:sz w:val="16"/>
        </w:rPr>
        <w:t>, privatizers launched what Donald Cohen calls a tireless “assault on public solutions and the common good” (Cohen Reference Cohen2018). Insisting that public workers were inefficient and overpaid, privatizers sought to contract out what government functions they could and administer the rest with market principles, in the process corroding “public things” such as schools, that, as Bonnie Honig puts it, “are necessary conditions of democratic life” (Reference Honig2017: 12).</w:t>
      </w:r>
    </w:p>
    <w:p w14:paraId="5230932A" w14:textId="77777777" w:rsidR="00FC65DA" w:rsidRDefault="00FC65DA" w:rsidP="00FC65DA">
      <w:pPr>
        <w:pStyle w:val="Heading4"/>
      </w:pPr>
      <w:r>
        <w:t xml:space="preserve">Democracy </w:t>
      </w:r>
      <w:r w:rsidRPr="00901512">
        <w:rPr>
          <w:u w:val="single"/>
        </w:rPr>
        <w:t>safeguards</w:t>
      </w:r>
      <w:r>
        <w:t xml:space="preserve"> humanity from </w:t>
      </w:r>
      <w:r w:rsidRPr="00901512">
        <w:rPr>
          <w:u w:val="single"/>
        </w:rPr>
        <w:t>al</w:t>
      </w:r>
      <w:r w:rsidRPr="008466E8">
        <w:rPr>
          <w:u w:val="single"/>
        </w:rPr>
        <w:t>l</w:t>
      </w:r>
      <w:r w:rsidRPr="008466E8">
        <w:t xml:space="preserve"> existential </w:t>
      </w:r>
      <w:r>
        <w:t>risks.</w:t>
      </w:r>
    </w:p>
    <w:p w14:paraId="2C8A94CA" w14:textId="77777777" w:rsidR="00FC65DA" w:rsidRPr="000375C0" w:rsidRDefault="00FC65DA" w:rsidP="00FC65DA">
      <w:r w:rsidRPr="008F7406">
        <w:rPr>
          <w:rStyle w:val="Style13ptBold"/>
        </w:rPr>
        <w:t>Cremer ’24</w:t>
      </w:r>
      <w:r>
        <w:t xml:space="preserve"> [Carla and Luke Kemp; 2024; Ph.D. in Human Information Processing, University of Oxford; Ph.D. in Political Science and International Relations from the Australian National University, Author and Researcher at the Center for the Study of Existential Risk at the University of Cambridge; An Anthology of Global Risk, “Democratising Risk: In Search of a Methodology to Study Existential Risk,” Ch. 2]</w:t>
      </w:r>
    </w:p>
    <w:p w14:paraId="5B7ADDC0" w14:textId="77777777" w:rsidR="00FC65DA" w:rsidRPr="003812FA" w:rsidRDefault="00FC65DA" w:rsidP="00FC65DA">
      <w:pPr>
        <w:rPr>
          <w:sz w:val="16"/>
        </w:rPr>
      </w:pPr>
      <w:r w:rsidRPr="003812FA">
        <w:rPr>
          <w:sz w:val="16"/>
        </w:rPr>
        <w:t xml:space="preserve">There is an </w:t>
      </w:r>
      <w:r w:rsidRPr="00EF447C">
        <w:rPr>
          <w:rStyle w:val="Boxes"/>
          <w:highlight w:val="cyan"/>
        </w:rPr>
        <w:t>intimate</w:t>
      </w:r>
      <w:r w:rsidRPr="003812FA">
        <w:rPr>
          <w:sz w:val="16"/>
        </w:rPr>
        <w:t xml:space="preserve"> and neglected </w:t>
      </w:r>
      <w:r w:rsidRPr="00EF447C">
        <w:rPr>
          <w:rStyle w:val="AAAUNDERLINEKEYBOARD"/>
          <w:highlight w:val="cyan"/>
        </w:rPr>
        <w:t>relationship between</w:t>
      </w:r>
      <w:r w:rsidRPr="003812FA">
        <w:rPr>
          <w:sz w:val="16"/>
        </w:rPr>
        <w:t xml:space="preserve"> e</w:t>
      </w:r>
      <w:r w:rsidRPr="00EF447C">
        <w:rPr>
          <w:rStyle w:val="Emphasis"/>
          <w:highlight w:val="cyan"/>
        </w:rPr>
        <w:t>x</w:t>
      </w:r>
      <w:r w:rsidRPr="003812FA">
        <w:rPr>
          <w:sz w:val="16"/>
        </w:rPr>
        <w:t xml:space="preserve">istential </w:t>
      </w:r>
      <w:r w:rsidRPr="00EF447C">
        <w:rPr>
          <w:rStyle w:val="Boxes"/>
          <w:highlight w:val="cyan"/>
        </w:rPr>
        <w:t>risk</w:t>
      </w:r>
      <w:r w:rsidRPr="00EF447C">
        <w:rPr>
          <w:rStyle w:val="AAAUNDERLINEKEYBOARD"/>
          <w:highlight w:val="cyan"/>
        </w:rPr>
        <w:t xml:space="preserve"> and democracy</w:t>
      </w:r>
      <w:r w:rsidRPr="003812FA">
        <w:rPr>
          <w:sz w:val="16"/>
        </w:rPr>
        <w:t xml:space="preserve">. </w:t>
      </w:r>
      <w:r w:rsidRPr="003812FA">
        <w:rPr>
          <w:rStyle w:val="Boxes"/>
        </w:rPr>
        <w:t>Democracy</w:t>
      </w:r>
      <w:r w:rsidRPr="003812FA">
        <w:rPr>
          <w:sz w:val="16"/>
        </w:rPr>
        <w:t xml:space="preserve"> must be </w:t>
      </w:r>
      <w:r w:rsidRPr="003812FA">
        <w:rPr>
          <w:rStyle w:val="AAAUNDERLINEKEYBOARD"/>
        </w:rPr>
        <w:t>central to</w:t>
      </w:r>
      <w:r w:rsidRPr="003812FA">
        <w:rPr>
          <w:sz w:val="16"/>
        </w:rPr>
        <w:t xml:space="preserve"> efforts to prevent and </w:t>
      </w:r>
      <w:r w:rsidRPr="003812FA">
        <w:rPr>
          <w:rStyle w:val="Boxes"/>
        </w:rPr>
        <w:t>mitigate</w:t>
      </w:r>
      <w:r w:rsidRPr="003812FA">
        <w:rPr>
          <w:rStyle w:val="AAAUNDERLINEKEYBOARD"/>
        </w:rPr>
        <w:t xml:space="preserve"> catastrophic risks</w:t>
      </w:r>
      <w:r w:rsidRPr="003812FA">
        <w:rPr>
          <w:sz w:val="16"/>
        </w:rPr>
        <w:t xml:space="preserve">. It is also an antidote to many of the problems manifest in the TUA. Do those who study the future of humanity have good grounds to ignore the visions, desires, and values of the very people whose future they are trying to protect? Choosing which risks to take must be a democratic endeavour. </w:t>
      </w:r>
    </w:p>
    <w:p w14:paraId="1399FCD3" w14:textId="77777777" w:rsidR="00FC65DA" w:rsidRPr="003812FA" w:rsidRDefault="00FC65DA" w:rsidP="00FC65DA">
      <w:pPr>
        <w:rPr>
          <w:sz w:val="16"/>
        </w:rPr>
      </w:pPr>
      <w:r w:rsidRPr="003812FA">
        <w:rPr>
          <w:sz w:val="16"/>
        </w:rPr>
        <w:t xml:space="preserve">We understand democracy here in accordance with Landemore as the rule of the cognitively diverse many who are entitled to equal decision-making power and partake in a democratic procedure that includes both a deliberative element and one of preference aggregation (such as majority voting).178 Decision-making procedures are not either democratic or non-democratic, but instead lie on a spectrum. They can be more or less democratic, inclusive, and diverse. </w:t>
      </w:r>
    </w:p>
    <w:p w14:paraId="1584D79D" w14:textId="77777777" w:rsidR="00FC65DA" w:rsidRPr="003812FA" w:rsidRDefault="00FC65DA" w:rsidP="00FC65DA">
      <w:pPr>
        <w:rPr>
          <w:sz w:val="16"/>
        </w:rPr>
      </w:pPr>
      <w:r w:rsidRPr="003812FA">
        <w:rPr>
          <w:sz w:val="16"/>
        </w:rPr>
        <w:t xml:space="preserve">We posit three reasons for why we should democratise research and decision-making in existential risk: the nature of collective decisionmaking about human futures, the superiority of democratic reason, and democratic fail-safe mechanisms. </w:t>
      </w:r>
    </w:p>
    <w:p w14:paraId="245054EA" w14:textId="77777777" w:rsidR="00FC65DA" w:rsidRPr="003812FA" w:rsidRDefault="00FC65DA" w:rsidP="00FC65DA">
      <w:pPr>
        <w:rPr>
          <w:sz w:val="16"/>
        </w:rPr>
      </w:pPr>
      <w:r w:rsidRPr="003812FA">
        <w:rPr>
          <w:sz w:val="16"/>
        </w:rPr>
        <w:t xml:space="preserve">Avoiding human extinction, or crafting a desirable long-term future, is a communal project. Scholars of existential risk who take an interest in the future of Homo sapiens are choosing to consider the species in its entirety. If certain views are excluded, the arguments for doing so must be compelling. </w:t>
      </w:r>
    </w:p>
    <w:p w14:paraId="38D6554C" w14:textId="77777777" w:rsidR="00FC65DA" w:rsidRPr="002B0F12" w:rsidRDefault="00FC65DA" w:rsidP="00FC65DA">
      <w:pPr>
        <w:rPr>
          <w:sz w:val="16"/>
        </w:rPr>
      </w:pPr>
      <w:r w:rsidRPr="00976526">
        <w:rPr>
          <w:rStyle w:val="AAAUNDERLINEKEYBOARD"/>
          <w:highlight w:val="cyan"/>
        </w:rPr>
        <w:t>Democracy</w:t>
      </w:r>
      <w:r w:rsidRPr="002B0F12">
        <w:rPr>
          <w:sz w:val="16"/>
        </w:rPr>
        <w:t xml:space="preserve"> will </w:t>
      </w:r>
      <w:r w:rsidRPr="00976526">
        <w:rPr>
          <w:rStyle w:val="Boxes"/>
          <w:highlight w:val="cyan"/>
        </w:rPr>
        <w:t>improve</w:t>
      </w:r>
      <w:r w:rsidRPr="002B0F12">
        <w:rPr>
          <w:sz w:val="16"/>
        </w:rPr>
        <w:t xml:space="preserve"> our judgments in both the </w:t>
      </w:r>
      <w:r w:rsidRPr="00417C61">
        <w:rPr>
          <w:rStyle w:val="AAAUNDERLINEKEYBOARD"/>
          <w:highlight w:val="cyan"/>
        </w:rPr>
        <w:t>governance</w:t>
      </w:r>
      <w:r w:rsidRPr="002B0F12">
        <w:rPr>
          <w:rStyle w:val="AAAUNDERLINEKEYBOARD"/>
        </w:rPr>
        <w:t xml:space="preserve"> and</w:t>
      </w:r>
      <w:r w:rsidRPr="002B0F12">
        <w:rPr>
          <w:sz w:val="16"/>
        </w:rPr>
        <w:t xml:space="preserve"> the </w:t>
      </w:r>
      <w:r w:rsidRPr="002B0F12">
        <w:rPr>
          <w:rStyle w:val="Boxes"/>
        </w:rPr>
        <w:t>study</w:t>
      </w:r>
      <w:r w:rsidRPr="002B0F12">
        <w:rPr>
          <w:rStyle w:val="AAAUNDERLINEKEYBOARD"/>
        </w:rPr>
        <w:t xml:space="preserve"> of existential risks</w:t>
      </w:r>
      <w:r w:rsidRPr="002B0F12">
        <w:rPr>
          <w:sz w:val="16"/>
        </w:rPr>
        <w:t xml:space="preserve">. Asking how our actions today influence the long-term future is one of the most difficult intellectual tasks to unravel, and if there is a right path, democratic procedures will have the best shot at finding it. Hong and Page179 demonstrate both theoretically and computationally that a </w:t>
      </w:r>
      <w:r w:rsidRPr="002B0F12">
        <w:rPr>
          <w:rStyle w:val="AAAUNDERLINEKEYBOARD"/>
        </w:rPr>
        <w:t>diverse group of</w:t>
      </w:r>
      <w:r w:rsidRPr="002B0F12">
        <w:rPr>
          <w:sz w:val="16"/>
        </w:rPr>
        <w:t xml:space="preserve"> problem-solving </w:t>
      </w:r>
      <w:r w:rsidRPr="002B0F12">
        <w:rPr>
          <w:rStyle w:val="Boxes"/>
        </w:rPr>
        <w:t>agents</w:t>
      </w:r>
      <w:r w:rsidRPr="002B0F12">
        <w:rPr>
          <w:rStyle w:val="AAAUNDERLINEKEYBOARD"/>
        </w:rPr>
        <w:t xml:space="preserve"> will show greater </w:t>
      </w:r>
      <w:r w:rsidRPr="002B0F12">
        <w:rPr>
          <w:rStyle w:val="Boxes"/>
        </w:rPr>
        <w:t>accuracy</w:t>
      </w:r>
      <w:r w:rsidRPr="002B0F12">
        <w:rPr>
          <w:sz w:val="16"/>
        </w:rPr>
        <w:t xml:space="preserve"> than a less diverse group, even if the individual members of the diverse group were each less accurate. Accuracy gains from diversity trump the gains from improving individual accuracy. Landemore180 builds on this work to advance a probabilistic argument that inclusive </w:t>
      </w:r>
      <w:r w:rsidRPr="002B0F12">
        <w:rPr>
          <w:rStyle w:val="AAAUNDERLINEKEYBOARD"/>
        </w:rPr>
        <w:t>democracies will</w:t>
      </w:r>
      <w:r w:rsidRPr="002B0F12">
        <w:rPr>
          <w:sz w:val="16"/>
        </w:rPr>
        <w:t xml:space="preserve">, in expectation, </w:t>
      </w:r>
      <w:r w:rsidRPr="00554C8F">
        <w:rPr>
          <w:rStyle w:val="AAAUNDERLINEKEYBOARD"/>
          <w:highlight w:val="cyan"/>
        </w:rPr>
        <w:t xml:space="preserve">make </w:t>
      </w:r>
      <w:r w:rsidRPr="00554C8F">
        <w:rPr>
          <w:rStyle w:val="Boxes"/>
          <w:highlight w:val="cyan"/>
        </w:rPr>
        <w:t>epistemically</w:t>
      </w:r>
      <w:r w:rsidRPr="002B0F12">
        <w:rPr>
          <w:rStyle w:val="Boxes"/>
        </w:rPr>
        <w:t xml:space="preserve"> </w:t>
      </w:r>
      <w:r w:rsidRPr="00554C8F">
        <w:rPr>
          <w:rStyle w:val="Boxes"/>
          <w:highlight w:val="cyan"/>
        </w:rPr>
        <w:t>superior</w:t>
      </w:r>
      <w:r w:rsidRPr="00554C8F">
        <w:rPr>
          <w:rStyle w:val="AAAUNDERLINEKEYBOARD"/>
          <w:highlight w:val="cyan"/>
        </w:rPr>
        <w:t xml:space="preserve"> choices</w:t>
      </w:r>
      <w:r w:rsidRPr="002B0F12">
        <w:rPr>
          <w:rStyle w:val="AAAUNDERLINEKEYBOARD"/>
        </w:rPr>
        <w:t xml:space="preserve"> to </w:t>
      </w:r>
      <w:r w:rsidRPr="002B0F12">
        <w:rPr>
          <w:rStyle w:val="Boxes"/>
        </w:rPr>
        <w:t>oligarchies</w:t>
      </w:r>
      <w:r w:rsidRPr="002B0F12">
        <w:rPr>
          <w:rStyle w:val="AAAUNDERLINEKEYBOARD"/>
        </w:rPr>
        <w:t xml:space="preserve"> or</w:t>
      </w:r>
      <w:r w:rsidRPr="002B0F12">
        <w:rPr>
          <w:sz w:val="16"/>
        </w:rPr>
        <w:t xml:space="preserve"> even </w:t>
      </w:r>
      <w:r w:rsidRPr="002B0F12">
        <w:rPr>
          <w:rStyle w:val="AAAUNDERLINEKEYBOARD"/>
        </w:rPr>
        <w:t>the wise few</w:t>
      </w:r>
      <w:r w:rsidRPr="002B0F12">
        <w:rPr>
          <w:sz w:val="16"/>
        </w:rPr>
        <w:t xml:space="preserve">. This is supported by promising results in inclusive, deliberative democratic experiments from around the world.181 In the long run, </w:t>
      </w:r>
      <w:r w:rsidRPr="002B0F12">
        <w:rPr>
          <w:rStyle w:val="AAAUNDERLINEKEYBOARD"/>
        </w:rPr>
        <w:t>democracies</w:t>
      </w:r>
      <w:r w:rsidRPr="002B0F12">
        <w:rPr>
          <w:sz w:val="16"/>
        </w:rPr>
        <w:t xml:space="preserve"> should </w:t>
      </w:r>
      <w:r w:rsidRPr="002B0F12">
        <w:rPr>
          <w:rStyle w:val="AAAUNDERLINEKEYBOARD"/>
        </w:rPr>
        <w:t xml:space="preserve">commit </w:t>
      </w:r>
      <w:r w:rsidRPr="002B0F12">
        <w:rPr>
          <w:rStyle w:val="Boxes"/>
        </w:rPr>
        <w:t>fewer mistakes</w:t>
      </w:r>
      <w:r w:rsidRPr="002B0F12">
        <w:rPr>
          <w:rStyle w:val="AAAUNDERLINEKEYBOARD"/>
        </w:rPr>
        <w:t xml:space="preserve"> than</w:t>
      </w:r>
      <w:r w:rsidRPr="002B0F12">
        <w:rPr>
          <w:sz w:val="16"/>
        </w:rPr>
        <w:t xml:space="preserve"> alternative decision-making procedures. If this is true, it should improve the accuracy of research efforts and decision-making. We are </w:t>
      </w:r>
      <w:r w:rsidRPr="00146DEF">
        <w:rPr>
          <w:rStyle w:val="AAAUNDERLINEKEYBOARD"/>
          <w:highlight w:val="cyan"/>
        </w:rPr>
        <w:t>more</w:t>
      </w:r>
      <w:r w:rsidRPr="002B0F12">
        <w:rPr>
          <w:rStyle w:val="AAAUNDERLINEKEYBOARD"/>
        </w:rPr>
        <w:t xml:space="preserve"> </w:t>
      </w:r>
      <w:r w:rsidRPr="00146DEF">
        <w:rPr>
          <w:rStyle w:val="Boxes"/>
          <w:highlight w:val="cyan"/>
        </w:rPr>
        <w:t>likely</w:t>
      </w:r>
      <w:r w:rsidRPr="00146DEF">
        <w:rPr>
          <w:rStyle w:val="AAAUNDERLINEKEYBOARD"/>
          <w:highlight w:val="cyan"/>
        </w:rPr>
        <w:t xml:space="preserve"> to make</w:t>
      </w:r>
      <w:r w:rsidRPr="002B0F12">
        <w:rPr>
          <w:rStyle w:val="AAAUNDERLINEKEYBOARD"/>
        </w:rPr>
        <w:t xml:space="preserve"> accurate </w:t>
      </w:r>
      <w:r w:rsidRPr="00146DEF">
        <w:rPr>
          <w:rStyle w:val="Boxes"/>
          <w:highlight w:val="cyan"/>
        </w:rPr>
        <w:t>predictions</w:t>
      </w:r>
      <w:r w:rsidRPr="00146DEF">
        <w:rPr>
          <w:rStyle w:val="AAAUNDERLINEKEYBOARD"/>
          <w:highlight w:val="cyan"/>
        </w:rPr>
        <w:t xml:space="preserve"> about</w:t>
      </w:r>
      <w:r w:rsidRPr="002B0F12">
        <w:rPr>
          <w:sz w:val="16"/>
        </w:rPr>
        <w:t xml:space="preserve"> the mechanisms of </w:t>
      </w:r>
      <w:r w:rsidRPr="00146DEF">
        <w:rPr>
          <w:rStyle w:val="AAAUNDERLINEKEYBOARD"/>
          <w:highlight w:val="cyan"/>
        </w:rPr>
        <w:t>extinction</w:t>
      </w:r>
      <w:r w:rsidRPr="002B0F12">
        <w:rPr>
          <w:sz w:val="16"/>
        </w:rPr>
        <w:t xml:space="preserve">, probable futures, </w:t>
      </w:r>
      <w:r w:rsidRPr="00146DEF">
        <w:rPr>
          <w:rStyle w:val="AAAUNDERLINEKEYBOARD"/>
          <w:highlight w:val="cyan"/>
        </w:rPr>
        <w:t>and</w:t>
      </w:r>
      <w:r w:rsidRPr="002B0F12">
        <w:rPr>
          <w:rStyle w:val="AAAUNDERLINEKEYBOARD"/>
        </w:rPr>
        <w:t xml:space="preserve"> </w:t>
      </w:r>
      <w:r w:rsidRPr="002B0F12">
        <w:rPr>
          <w:rStyle w:val="Boxes"/>
        </w:rPr>
        <w:t xml:space="preserve">risk </w:t>
      </w:r>
      <w:r w:rsidRPr="00146DEF">
        <w:rPr>
          <w:rStyle w:val="Boxes"/>
          <w:highlight w:val="cyan"/>
        </w:rPr>
        <w:t>prevention</w:t>
      </w:r>
      <w:r w:rsidRPr="002B0F12">
        <w:rPr>
          <w:sz w:val="16"/>
        </w:rPr>
        <w:t xml:space="preserve"> if the field invites cognitive diversity, builds flat institutional structures, and avoids conflicts of interest. </w:t>
      </w:r>
    </w:p>
    <w:p w14:paraId="1193189B" w14:textId="77777777" w:rsidR="00FC65DA" w:rsidRPr="00C31CCD" w:rsidRDefault="00FC65DA" w:rsidP="00FC65DA">
      <w:pPr>
        <w:rPr>
          <w:sz w:val="16"/>
        </w:rPr>
      </w:pPr>
      <w:r w:rsidRPr="00C31CCD">
        <w:rPr>
          <w:sz w:val="16"/>
        </w:rPr>
        <w:t xml:space="preserve">There are many ways to consider the interests of the many. Democratic assemblies could allow global citizens to deliberate about the futures they prefer, citizens could be surveyed, and the field of ERS itself could be diversified. At the moment, the field is, as many academic disciplines are, unrepresentative of humanity at large and variably homogenous in respect to income, class, ideology, age, ethnicity, gender, nationality, religion, and professional background. The latter issue is particularly true of existential risk, which, despite being an inherently interdisciplinary endeavour, is at the highest levels dominated by analytic moral philosophers. We need to be vigilant to what perspectives are not represented in the study of existential risk. An awareness of bias will go some way towards mitigating its negative effects. To get close to replicating the cognitive diversity found among humans, we must begin by inviting different thinkers with different values and beliefs into the field. </w:t>
      </w:r>
    </w:p>
    <w:p w14:paraId="5323BD89" w14:textId="77777777" w:rsidR="00FC65DA" w:rsidRPr="002E5367" w:rsidRDefault="00FC65DA" w:rsidP="00FC65DA">
      <w:pPr>
        <w:rPr>
          <w:sz w:val="16"/>
        </w:rPr>
      </w:pPr>
      <w:r w:rsidRPr="002E5367">
        <w:rPr>
          <w:sz w:val="16"/>
        </w:rPr>
        <w:t xml:space="preserve">Democracies can limit harms. Any approach to mitigating existential threats could create response risks, and the TUA seems particularly vulnerable to this. Despite good intentions and curiosity-driven research, it could justify </w:t>
      </w:r>
      <w:r w:rsidRPr="00DB002E">
        <w:rPr>
          <w:rStyle w:val="Boxes"/>
          <w:highlight w:val="cyan"/>
        </w:rPr>
        <w:t>violence</w:t>
      </w:r>
      <w:r w:rsidRPr="002E5367">
        <w:rPr>
          <w:sz w:val="16"/>
        </w:rPr>
        <w:t xml:space="preserve">, </w:t>
      </w:r>
      <w:r w:rsidRPr="00DB002E">
        <w:rPr>
          <w:rStyle w:val="AAAUNDERLINEKEYBOARD"/>
          <w:highlight w:val="cyan"/>
        </w:rPr>
        <w:t xml:space="preserve">dangerous </w:t>
      </w:r>
      <w:r w:rsidRPr="00DB002E">
        <w:rPr>
          <w:rStyle w:val="Boxes"/>
          <w:highlight w:val="cyan"/>
        </w:rPr>
        <w:t>tech</w:t>
      </w:r>
      <w:r w:rsidRPr="002E5367">
        <w:rPr>
          <w:rStyle w:val="AAAUNDERLINEKEYBOARD"/>
        </w:rPr>
        <w:t>nological developments</w:t>
      </w:r>
      <w:r w:rsidRPr="002E5367">
        <w:rPr>
          <w:sz w:val="16"/>
        </w:rPr>
        <w:t xml:space="preserve">, or drastically constrain freedom in favour of (perceived) security. If we hope to explore ideas but minimise harms, </w:t>
      </w:r>
      <w:r w:rsidRPr="005045B8">
        <w:rPr>
          <w:rStyle w:val="Boxes"/>
          <w:highlight w:val="cyan"/>
        </w:rPr>
        <w:t>democracies</w:t>
      </w:r>
      <w:r w:rsidRPr="002E5367">
        <w:rPr>
          <w:sz w:val="16"/>
        </w:rPr>
        <w:t xml:space="preserve"> can be used to </w:t>
      </w:r>
      <w:r w:rsidRPr="005045B8">
        <w:rPr>
          <w:rStyle w:val="AAAUNDERLINEKEYBOARD"/>
          <w:highlight w:val="cyan"/>
        </w:rPr>
        <w:t>moderate</w:t>
      </w:r>
      <w:r w:rsidRPr="002E5367">
        <w:rPr>
          <w:sz w:val="16"/>
        </w:rPr>
        <w:t xml:space="preserve"> the measures taken in response to </w:t>
      </w:r>
      <w:r w:rsidRPr="002E5367">
        <w:rPr>
          <w:rStyle w:val="Boxes"/>
        </w:rPr>
        <w:t>harmful</w:t>
      </w:r>
      <w:r w:rsidRPr="002E5367">
        <w:rPr>
          <w:rStyle w:val="AAAUNDERLINEKEYBOARD"/>
        </w:rPr>
        <w:t xml:space="preserve"> ideas</w:t>
      </w:r>
      <w:r w:rsidRPr="002E5367">
        <w:rPr>
          <w:sz w:val="16"/>
        </w:rPr>
        <w:t xml:space="preserve">. It seems, for example, vanishingly unlikely that a diverse group of thinkers or even ordinary citizens would entertain the idea of sacrificing one billion living, breathing beings for an infinitesimal improvement in reaching an intergalactic techno-utopia. In contrast, the TUA could recommend this trade-off. </w:t>
      </w:r>
    </w:p>
    <w:p w14:paraId="1D2B18B3" w14:textId="77777777" w:rsidR="00FC65DA" w:rsidRPr="00714AA9" w:rsidRDefault="00FC65DA" w:rsidP="00FC65DA">
      <w:pPr>
        <w:rPr>
          <w:sz w:val="16"/>
        </w:rPr>
      </w:pPr>
      <w:r w:rsidRPr="00714AA9">
        <w:rPr>
          <w:sz w:val="16"/>
        </w:rPr>
        <w:t xml:space="preserve">The democratic constraint of extreme measures may simply be a form of collective self-interest. </w:t>
      </w:r>
      <w:r w:rsidRPr="0067678F">
        <w:rPr>
          <w:rStyle w:val="AAAUNDERLINEKEYBOARD"/>
          <w:highlight w:val="cyan"/>
        </w:rPr>
        <w:t>Voters</w:t>
      </w:r>
      <w:r w:rsidRPr="00714AA9">
        <w:rPr>
          <w:sz w:val="16"/>
        </w:rPr>
        <w:t xml:space="preserve"> are </w:t>
      </w:r>
      <w:r w:rsidRPr="0067678F">
        <w:rPr>
          <w:rStyle w:val="Boxes"/>
          <w:highlight w:val="cyan"/>
        </w:rPr>
        <w:t>unlikely</w:t>
      </w:r>
      <w:r w:rsidRPr="0067678F">
        <w:rPr>
          <w:rStyle w:val="AAAUNDERLINEKEYBOARD"/>
          <w:highlight w:val="cyan"/>
        </w:rPr>
        <w:t xml:space="preserve"> to tolerate</w:t>
      </w:r>
      <w:r w:rsidRPr="00714AA9">
        <w:rPr>
          <w:rStyle w:val="AAAUNDERLINEKEYBOARD"/>
        </w:rPr>
        <w:t xml:space="preserve"> </w:t>
      </w:r>
      <w:r w:rsidRPr="00C22D99">
        <w:rPr>
          <w:rStyle w:val="Boxes"/>
          <w:highlight w:val="cyan"/>
        </w:rPr>
        <w:t>g</w:t>
      </w:r>
      <w:r w:rsidRPr="00714AA9">
        <w:rPr>
          <w:rStyle w:val="AAAUNDERLINEKEYBOARD"/>
        </w:rPr>
        <w:t xml:space="preserve">lobal </w:t>
      </w:r>
      <w:r w:rsidRPr="00C22D99">
        <w:rPr>
          <w:rStyle w:val="Boxes"/>
          <w:highlight w:val="cyan"/>
        </w:rPr>
        <w:t>c</w:t>
      </w:r>
      <w:r w:rsidRPr="00714AA9">
        <w:rPr>
          <w:rStyle w:val="AAAUNDERLINEKEYBOARD"/>
        </w:rPr>
        <w:t xml:space="preserve">atastrophic </w:t>
      </w:r>
      <w:r w:rsidRPr="004E32C9">
        <w:rPr>
          <w:rStyle w:val="Boxes"/>
          <w:highlight w:val="cyan"/>
        </w:rPr>
        <w:t>r</w:t>
      </w:r>
      <w:r w:rsidRPr="00714AA9">
        <w:rPr>
          <w:rStyle w:val="AAAUNDERLINEKEYBOARD"/>
        </w:rPr>
        <w:t>isk</w:t>
      </w:r>
      <w:r w:rsidRPr="004E32C9">
        <w:rPr>
          <w:rStyle w:val="Boxes"/>
          <w:highlight w:val="cyan"/>
        </w:rPr>
        <w:t>s</w:t>
      </w:r>
      <w:r w:rsidRPr="00714AA9">
        <w:rPr>
          <w:sz w:val="16"/>
        </w:rPr>
        <w:t xml:space="preserve"> (GCRs), which </w:t>
      </w:r>
      <w:r w:rsidRPr="00714AA9">
        <w:rPr>
          <w:rStyle w:val="AAAUNDERLINEKEYBOARD"/>
        </w:rPr>
        <w:t xml:space="preserve">incur the </w:t>
      </w:r>
      <w:r w:rsidRPr="00714AA9">
        <w:rPr>
          <w:rStyle w:val="Boxes"/>
        </w:rPr>
        <w:t>death</w:t>
      </w:r>
      <w:r w:rsidRPr="00714AA9">
        <w:rPr>
          <w:rStyle w:val="AAAUNDERLINEKEYBOARD"/>
        </w:rPr>
        <w:t xml:space="preserve"> of</w:t>
      </w:r>
      <w:r w:rsidRPr="00714AA9">
        <w:rPr>
          <w:sz w:val="16"/>
        </w:rPr>
        <w:t xml:space="preserve"> a sizeable portion of </w:t>
      </w:r>
      <w:r w:rsidRPr="00714AA9">
        <w:rPr>
          <w:rStyle w:val="AAAUNDERLINEKEYBOARD"/>
        </w:rPr>
        <w:t>the electorate</w:t>
      </w:r>
      <w:r w:rsidRPr="00714AA9">
        <w:rPr>
          <w:sz w:val="16"/>
        </w:rPr>
        <w:t>, if they know they themselves could be affected. We expect that scholars who do not support sacrificing current lives in the name of abstract calculations, but would still like to explore the use of expected value theory in existential risk, will be in support of democratic fail-safe mechanisms.</w:t>
      </w:r>
    </w:p>
    <w:p w14:paraId="195F3C08" w14:textId="77777777" w:rsidR="00FC65DA" w:rsidRDefault="00FC65DA" w:rsidP="00FC65DA">
      <w:pPr>
        <w:rPr>
          <w:sz w:val="16"/>
        </w:rPr>
      </w:pPr>
      <w:r w:rsidRPr="009A42B7">
        <w:rPr>
          <w:sz w:val="16"/>
        </w:rPr>
        <w:t xml:space="preserve">Empirically, this fail-safe mechanism seems to work. Even deeply imperfect democracies, like the ones we inhabit now, often avert detrimental outcomes. </w:t>
      </w:r>
      <w:r w:rsidRPr="00F559E9">
        <w:rPr>
          <w:rStyle w:val="AAAUNDERLINEKEYBOARD"/>
          <w:highlight w:val="cyan"/>
        </w:rPr>
        <w:t xml:space="preserve">Democracies prevent </w:t>
      </w:r>
      <w:r w:rsidRPr="00F559E9">
        <w:rPr>
          <w:rStyle w:val="Boxes"/>
          <w:highlight w:val="cyan"/>
        </w:rPr>
        <w:t>famines</w:t>
      </w:r>
      <w:r w:rsidRPr="00EE2771">
        <w:rPr>
          <w:sz w:val="16"/>
        </w:rPr>
        <w:t>182</w:t>
      </w:r>
      <w:r w:rsidRPr="009A42B7">
        <w:rPr>
          <w:sz w:val="16"/>
        </w:rPr>
        <w:t xml:space="preserve"> (although not malnutrition).183 They </w:t>
      </w:r>
      <w:r w:rsidRPr="009A42B7">
        <w:rPr>
          <w:rStyle w:val="AAAUNDERLINEKEYBOARD"/>
        </w:rPr>
        <w:t xml:space="preserve">make </w:t>
      </w:r>
      <w:r w:rsidRPr="009A42B7">
        <w:rPr>
          <w:rStyle w:val="Boxes"/>
        </w:rPr>
        <w:t>war</w:t>
      </w:r>
      <w:r w:rsidRPr="009A42B7">
        <w:rPr>
          <w:sz w:val="16"/>
        </w:rPr>
        <w:t xml:space="preserve"> — a significant driver of GCRs — </w:t>
      </w:r>
      <w:r w:rsidRPr="009A42B7">
        <w:rPr>
          <w:rStyle w:val="Boxes"/>
        </w:rPr>
        <w:t>less likely</w:t>
      </w:r>
      <w:r w:rsidRPr="009A42B7">
        <w:rPr>
          <w:sz w:val="16"/>
        </w:rPr>
        <w:t xml:space="preserve">.184 The </w:t>
      </w:r>
      <w:r w:rsidRPr="009A42B7">
        <w:rPr>
          <w:rStyle w:val="AAAUNDERLINEKEYBOARD"/>
        </w:rPr>
        <w:t>inclusion of diverse preferences</w:t>
      </w:r>
      <w:r w:rsidRPr="009A42B7">
        <w:rPr>
          <w:sz w:val="16"/>
        </w:rPr>
        <w:t xml:space="preserve"> in democracies, such as those achieved through women’s suffrage, further </w:t>
      </w:r>
      <w:r w:rsidRPr="00F2262E">
        <w:rPr>
          <w:rStyle w:val="AAAUNDERLINEKEYBOARD"/>
          <w:highlight w:val="cyan"/>
        </w:rPr>
        <w:t>decreases</w:t>
      </w:r>
      <w:r w:rsidRPr="009A42B7">
        <w:rPr>
          <w:sz w:val="16"/>
        </w:rPr>
        <w:t xml:space="preserve"> the </w:t>
      </w:r>
      <w:r w:rsidRPr="00F2262E">
        <w:rPr>
          <w:rStyle w:val="AAAUNDERLINEKEYBOARD"/>
          <w:highlight w:val="cyan"/>
        </w:rPr>
        <w:t>likelihood of</w:t>
      </w:r>
      <w:r w:rsidRPr="009A42B7">
        <w:rPr>
          <w:rStyle w:val="AAAUNDERLINEKEYBOARD"/>
        </w:rPr>
        <w:t xml:space="preserve"> </w:t>
      </w:r>
      <w:r w:rsidRPr="009A42B7">
        <w:rPr>
          <w:rStyle w:val="Boxes"/>
        </w:rPr>
        <w:t>violent</w:t>
      </w:r>
      <w:r w:rsidRPr="009A42B7">
        <w:rPr>
          <w:rStyle w:val="AAAUNDERLINEKEYBOARD"/>
        </w:rPr>
        <w:t xml:space="preserve"> </w:t>
      </w:r>
      <w:r w:rsidRPr="00F2262E">
        <w:rPr>
          <w:rStyle w:val="AAAUNDERLINEKEYBOARD"/>
          <w:highlight w:val="cyan"/>
        </w:rPr>
        <w:t>conflict</w:t>
      </w:r>
      <w:r w:rsidRPr="009A42B7">
        <w:rPr>
          <w:sz w:val="16"/>
        </w:rPr>
        <w:t xml:space="preserve">.185 </w:t>
      </w:r>
      <w:r w:rsidRPr="009A42B7">
        <w:rPr>
          <w:rStyle w:val="AAAUNDERLINEKEYBOARD"/>
        </w:rPr>
        <w:t>Citizens</w:t>
      </w:r>
      <w:r w:rsidRPr="009A42B7">
        <w:rPr>
          <w:sz w:val="16"/>
        </w:rPr>
        <w:t xml:space="preserve"> often </w:t>
      </w:r>
      <w:r w:rsidRPr="009A42B7">
        <w:rPr>
          <w:rStyle w:val="AAAUNDERLINEKEYBOARD"/>
        </w:rPr>
        <w:t>show</w:t>
      </w:r>
      <w:r w:rsidRPr="009A42B7">
        <w:rPr>
          <w:sz w:val="16"/>
        </w:rPr>
        <w:t xml:space="preserve"> a significant </w:t>
      </w:r>
      <w:r w:rsidRPr="009A42B7">
        <w:rPr>
          <w:rStyle w:val="Boxes"/>
        </w:rPr>
        <w:t>risk aversion</w:t>
      </w:r>
      <w:r w:rsidRPr="009A42B7">
        <w:rPr>
          <w:sz w:val="16"/>
        </w:rPr>
        <w:t xml:space="preserve"> in comparison to their government. While surveys are notoriously difficult to collect and interpret, existing data suggest that the </w:t>
      </w:r>
      <w:r w:rsidRPr="009A42B7">
        <w:rPr>
          <w:rStyle w:val="AAAUNDERLINEKEYBOARD"/>
        </w:rPr>
        <w:t xml:space="preserve">public has </w:t>
      </w:r>
      <w:r w:rsidRPr="005B4CEE">
        <w:rPr>
          <w:rStyle w:val="AAAUNDERLINEKEYBOARD"/>
          <w:highlight w:val="cyan"/>
        </w:rPr>
        <w:t xml:space="preserve">little </w:t>
      </w:r>
      <w:r w:rsidRPr="005B4CEE">
        <w:rPr>
          <w:rStyle w:val="Boxes"/>
          <w:highlight w:val="cyan"/>
        </w:rPr>
        <w:t>support</w:t>
      </w:r>
      <w:r w:rsidRPr="009A42B7">
        <w:rPr>
          <w:rStyle w:val="AAAUNDERLINEKEYBOARD"/>
        </w:rPr>
        <w:t xml:space="preserve"> </w:t>
      </w:r>
      <w:r w:rsidRPr="007E6DF4">
        <w:rPr>
          <w:rStyle w:val="AAAUNDERLINEKEYBOARD"/>
          <w:highlight w:val="cyan"/>
        </w:rPr>
        <w:t xml:space="preserve">for </w:t>
      </w:r>
      <w:r w:rsidRPr="007E6DF4">
        <w:rPr>
          <w:rStyle w:val="Boxes"/>
          <w:highlight w:val="cyan"/>
        </w:rPr>
        <w:t>nuc</w:t>
      </w:r>
      <w:r w:rsidRPr="009A42B7">
        <w:rPr>
          <w:rStyle w:val="AAAUNDERLINEKEYBOARD"/>
        </w:rPr>
        <w:t>lear weapon</w:t>
      </w:r>
      <w:r w:rsidRPr="007E6DF4">
        <w:rPr>
          <w:rStyle w:val="Boxes"/>
          <w:highlight w:val="cyan"/>
        </w:rPr>
        <w:t>s</w:t>
      </w:r>
      <w:r w:rsidRPr="009A42B7">
        <w:rPr>
          <w:sz w:val="16"/>
        </w:rPr>
        <w:t xml:space="preserve"> use,186 but strong </w:t>
      </w:r>
      <w:r w:rsidRPr="00671EC8">
        <w:rPr>
          <w:rStyle w:val="AAAUNDERLINEKEYBOARD"/>
          <w:highlight w:val="cyan"/>
        </w:rPr>
        <w:t>support</w:t>
      </w:r>
      <w:r w:rsidRPr="009A42B7">
        <w:rPr>
          <w:rStyle w:val="AAAUNDERLINEKEYBOARD"/>
        </w:rPr>
        <w:t xml:space="preserve"> for </w:t>
      </w:r>
      <w:r w:rsidRPr="00671EC8">
        <w:rPr>
          <w:rStyle w:val="AAAUNDERLINEKEYBOARD"/>
          <w:highlight w:val="cyan"/>
        </w:rPr>
        <w:t xml:space="preserve">action against </w:t>
      </w:r>
      <w:r w:rsidRPr="00671EC8">
        <w:rPr>
          <w:rStyle w:val="Boxes"/>
          <w:highlight w:val="cyan"/>
        </w:rPr>
        <w:t>climate</w:t>
      </w:r>
      <w:r w:rsidRPr="009A42B7">
        <w:rPr>
          <w:rStyle w:val="AAAUNDERLINEKEYBOARD"/>
        </w:rPr>
        <w:t xml:space="preserve"> catastrophe</w:t>
      </w:r>
      <w:r w:rsidRPr="009A42B7">
        <w:rPr>
          <w:sz w:val="16"/>
        </w:rPr>
        <w:t>.187 We can further show that when citizens deliberately engage with the subject at hand, their concern and readiness for action often increases.188 For example, citizen assemblies on climate change have recommended widespread policy-changes across sectors, amendments to incentive structures and laws against ecocide to reach emissions targets.189 Indeed, many lament that when it comes to genetically modified organisms and nuclear power, citizens are far too risk-averse.190 The problem is not that the public is riddled with cognitive biases that make them unconcerned about global catastrophes.</w:t>
      </w:r>
    </w:p>
    <w:p w14:paraId="758ED0CD" w14:textId="77777777" w:rsidR="00FC65DA" w:rsidRDefault="00FC65DA" w:rsidP="00FC65DA">
      <w:pPr>
        <w:pStyle w:val="Heading4"/>
      </w:pPr>
      <w:r>
        <w:t xml:space="preserve">Authoritarian cultures are more </w:t>
      </w:r>
      <w:r w:rsidRPr="0011126D">
        <w:rPr>
          <w:u w:val="single"/>
        </w:rPr>
        <w:t>escalatory</w:t>
      </w:r>
      <w:r>
        <w:t xml:space="preserve"> AND </w:t>
      </w:r>
      <w:r w:rsidRPr="0011126D">
        <w:rPr>
          <w:u w:val="single"/>
        </w:rPr>
        <w:t>conflict prone</w:t>
      </w:r>
      <w:r>
        <w:t xml:space="preserve">. </w:t>
      </w:r>
    </w:p>
    <w:p w14:paraId="02ED36C5" w14:textId="77777777" w:rsidR="00FC65DA" w:rsidRPr="0011126D" w:rsidRDefault="00FC65DA" w:rsidP="00FC65DA">
      <w:r w:rsidRPr="0011126D">
        <w:rPr>
          <w:rStyle w:val="Style13ptBold"/>
        </w:rPr>
        <w:t>Ferraro ’23</w:t>
      </w:r>
      <w:r w:rsidRPr="0011126D">
        <w:t xml:space="preserve"> [Vicente; December 28; postdoctoral researcher at the Getulio Vargas Foundation, visiting researcher at ZOiS, BA in International Relations, MAA in Applied Politics from the Higher School of Economics in Moscow, and PhD in Political Science from the University of São Paulo, visiting scholar at the Centre for European, Russian, and Eurasian Studies at the University of Toronto; International Political Science Review, “Why Russia Invaded Ukraine and how Wars Benefit Autocrats: The Domestic Sources of the Russo-Ukrainian War,” vol. 45]</w:t>
      </w:r>
    </w:p>
    <w:p w14:paraId="615AE56D" w14:textId="77777777" w:rsidR="00FC65DA" w:rsidRPr="00C87FB3" w:rsidRDefault="00FC65DA" w:rsidP="00FC65DA">
      <w:pPr>
        <w:rPr>
          <w:sz w:val="16"/>
        </w:rPr>
      </w:pPr>
      <w:r w:rsidRPr="00C87FB3">
        <w:rPr>
          <w:sz w:val="16"/>
        </w:rPr>
        <w:t xml:space="preserve">As Geddes et al. (2018: 1) remark, </w:t>
      </w:r>
      <w:r w:rsidRPr="00C87FB3">
        <w:rPr>
          <w:rStyle w:val="Boxes"/>
        </w:rPr>
        <w:t>most</w:t>
      </w:r>
      <w:r w:rsidRPr="00C87FB3">
        <w:rPr>
          <w:sz w:val="16"/>
        </w:rPr>
        <w:t xml:space="preserve"> political violence and civil/interstate </w:t>
      </w:r>
      <w:r w:rsidRPr="00C87FB3">
        <w:rPr>
          <w:rStyle w:val="AAAUNDERLINEKEYBOARD"/>
        </w:rPr>
        <w:t>wars</w:t>
      </w:r>
      <w:r w:rsidRPr="00C87FB3">
        <w:rPr>
          <w:sz w:val="16"/>
        </w:rPr>
        <w:t xml:space="preserve"> since the early 20th century have </w:t>
      </w:r>
      <w:r w:rsidRPr="00C87FB3">
        <w:rPr>
          <w:rStyle w:val="AAAUNDERLINEKEYBOARD"/>
        </w:rPr>
        <w:t xml:space="preserve">involved </w:t>
      </w:r>
      <w:r w:rsidRPr="00C87FB3">
        <w:rPr>
          <w:rStyle w:val="Boxes"/>
        </w:rPr>
        <w:t>dictatorships</w:t>
      </w:r>
      <w:r w:rsidRPr="00C87FB3">
        <w:rPr>
          <w:sz w:val="16"/>
        </w:rPr>
        <w:t xml:space="preserve">. </w:t>
      </w:r>
      <w:r w:rsidRPr="004A3E2B">
        <w:rPr>
          <w:rStyle w:val="AAAUNDERLINEKEYBOARD"/>
          <w:highlight w:val="cyan"/>
        </w:rPr>
        <w:t>Authoritarian legitimation</w:t>
      </w:r>
      <w:r w:rsidRPr="00C87FB3">
        <w:rPr>
          <w:sz w:val="16"/>
        </w:rPr>
        <w:t xml:space="preserve"> strategies </w:t>
      </w:r>
      <w:r w:rsidRPr="00C87FB3">
        <w:rPr>
          <w:rStyle w:val="AAAUNDERLINEKEYBOARD"/>
        </w:rPr>
        <w:t xml:space="preserve">are </w:t>
      </w:r>
      <w:r w:rsidRPr="004A3E2B">
        <w:rPr>
          <w:rStyle w:val="Boxes"/>
          <w:highlight w:val="cyan"/>
        </w:rPr>
        <w:t>major causes</w:t>
      </w:r>
      <w:r w:rsidRPr="004A3E2B">
        <w:rPr>
          <w:rStyle w:val="AAAUNDERLINEKEYBOARD"/>
          <w:highlight w:val="cyan"/>
        </w:rPr>
        <w:t xml:space="preserve"> of war</w:t>
      </w:r>
      <w:r w:rsidRPr="00C87FB3">
        <w:rPr>
          <w:rStyle w:val="AAAUNDERLINEKEYBOARD"/>
        </w:rPr>
        <w:t>fare</w:t>
      </w:r>
      <w:r w:rsidRPr="00C87FB3">
        <w:rPr>
          <w:sz w:val="16"/>
        </w:rPr>
        <w:t xml:space="preserve">. Domestic </w:t>
      </w:r>
      <w:r w:rsidRPr="00C87FB3">
        <w:rPr>
          <w:rStyle w:val="AAAUNDERLINEKEYBOARD"/>
        </w:rPr>
        <w:t>conflicts</w:t>
      </w:r>
      <w:r w:rsidRPr="00C87FB3">
        <w:rPr>
          <w:sz w:val="16"/>
        </w:rPr>
        <w:t xml:space="preserve"> against minorities (Gagnon, 1995; Tir and Jasinski, 2008) and interstate wars </w:t>
      </w:r>
      <w:r w:rsidRPr="00CE75DA">
        <w:rPr>
          <w:rStyle w:val="AAAUNDERLINEKEYBOARD"/>
          <w:highlight w:val="cyan"/>
        </w:rPr>
        <w:t>enhance</w:t>
      </w:r>
      <w:r w:rsidRPr="00C87FB3">
        <w:rPr>
          <w:sz w:val="16"/>
        </w:rPr>
        <w:t xml:space="preserve"> the social and electoral support for the incumbent (Mueller, 1973) – the ‘</w:t>
      </w:r>
      <w:r w:rsidRPr="00CE75DA">
        <w:rPr>
          <w:rStyle w:val="AAAUNDERLINEKEYBOARD"/>
          <w:highlight w:val="cyan"/>
        </w:rPr>
        <w:t>rally</w:t>
      </w:r>
      <w:r w:rsidRPr="00C87FB3">
        <w:rPr>
          <w:rStyle w:val="AAAUNDERLINEKEYBOARD"/>
        </w:rPr>
        <w:t xml:space="preserve"> ‘</w:t>
      </w:r>
      <w:r w:rsidRPr="00CE75DA">
        <w:rPr>
          <w:rStyle w:val="Boxes"/>
          <w:highlight w:val="cyan"/>
        </w:rPr>
        <w:t>round the flag</w:t>
      </w:r>
      <w:r w:rsidRPr="00C87FB3">
        <w:rPr>
          <w:rStyle w:val="AAAUNDERLINEKEYBOARD"/>
        </w:rPr>
        <w:t>’ effect</w:t>
      </w:r>
      <w:r w:rsidRPr="00C87FB3">
        <w:rPr>
          <w:sz w:val="16"/>
        </w:rPr>
        <w:t xml:space="preserve">. </w:t>
      </w:r>
      <w:r w:rsidRPr="00C87FB3">
        <w:rPr>
          <w:rStyle w:val="AAAUNDERLINEKEYBOARD"/>
        </w:rPr>
        <w:t>Leaders</w:t>
      </w:r>
      <w:r w:rsidRPr="00C87FB3">
        <w:rPr>
          <w:sz w:val="16"/>
        </w:rPr>
        <w:t xml:space="preserve"> may </w:t>
      </w:r>
      <w:r w:rsidRPr="00C87FB3">
        <w:rPr>
          <w:rStyle w:val="AAAUNDERLINEKEYBOARD"/>
        </w:rPr>
        <w:t xml:space="preserve">perceive </w:t>
      </w:r>
      <w:r w:rsidRPr="00C87FB3">
        <w:rPr>
          <w:rStyle w:val="Boxes"/>
        </w:rPr>
        <w:t>diversionary</w:t>
      </w:r>
      <w:r w:rsidRPr="00C87FB3">
        <w:rPr>
          <w:rStyle w:val="AAAUNDERLINEKEYBOARD"/>
        </w:rPr>
        <w:t xml:space="preserve"> wars as attractive </w:t>
      </w:r>
      <w:r w:rsidRPr="00C87FB3">
        <w:rPr>
          <w:rStyle w:val="Boxes"/>
        </w:rPr>
        <w:t>responses</w:t>
      </w:r>
      <w:r w:rsidRPr="00C87FB3">
        <w:rPr>
          <w:sz w:val="16"/>
        </w:rPr>
        <w:t xml:space="preserve"> to internal instability, economic decline and growing domestic opposition (Oakes, 2012).</w:t>
      </w:r>
    </w:p>
    <w:p w14:paraId="772079D6" w14:textId="77777777" w:rsidR="00FC65DA" w:rsidRPr="00D70CC8" w:rsidRDefault="00FC65DA" w:rsidP="00FC65DA">
      <w:pPr>
        <w:rPr>
          <w:sz w:val="16"/>
        </w:rPr>
      </w:pPr>
      <w:r w:rsidRPr="00D70CC8">
        <w:rPr>
          <w:sz w:val="16"/>
        </w:rPr>
        <w:t xml:space="preserve">Some of the literature has examined which types of authoritarian regimes are more likely to use military force and under what conditions. Mansfield and Snyder (2002) hold that states that have undergone partial democratic transitions face legitimation concerns and are more prone to mobilizing conflicts to stimulate nationalism and popular support. Lai and Slater (2006) claim that propensity is contingent on the strength of the ‘institutional infrastructure’. Single-party regimes rely on effective authoritarian institutions (such as party structures) to ensure their legitimacy, manage elite factionalism and curb mass protests. In turn, military regimes are less effective at developing such institutions. </w:t>
      </w:r>
      <w:r w:rsidRPr="00AF766E">
        <w:rPr>
          <w:rStyle w:val="AAAUNDERLINEKEYBOARD"/>
          <w:highlight w:val="cyan"/>
        </w:rPr>
        <w:t>Given</w:t>
      </w:r>
      <w:r w:rsidRPr="00D70CC8">
        <w:rPr>
          <w:sz w:val="16"/>
        </w:rPr>
        <w:t xml:space="preserve"> the </w:t>
      </w:r>
      <w:r w:rsidRPr="00AF766E">
        <w:rPr>
          <w:rStyle w:val="Boxes"/>
          <w:highlight w:val="cyan"/>
        </w:rPr>
        <w:t>fear</w:t>
      </w:r>
      <w:r w:rsidRPr="00AF766E">
        <w:rPr>
          <w:rStyle w:val="AAAUNDERLINEKEYBOARD"/>
          <w:highlight w:val="cyan"/>
        </w:rPr>
        <w:t xml:space="preserve"> of</w:t>
      </w:r>
      <w:r w:rsidRPr="00D70CC8">
        <w:rPr>
          <w:sz w:val="16"/>
        </w:rPr>
        <w:t xml:space="preserve"> domestic challenges and authoritarian </w:t>
      </w:r>
      <w:r w:rsidRPr="00AF766E">
        <w:rPr>
          <w:rStyle w:val="Boxes"/>
          <w:highlight w:val="cyan"/>
        </w:rPr>
        <w:t>breakdowns</w:t>
      </w:r>
      <w:r w:rsidRPr="00D70CC8">
        <w:rPr>
          <w:sz w:val="16"/>
        </w:rPr>
        <w:t xml:space="preserve">, </w:t>
      </w:r>
      <w:r w:rsidRPr="00D70CC8">
        <w:rPr>
          <w:rStyle w:val="AAAUNDERLINEKEYBOARD"/>
        </w:rPr>
        <w:t xml:space="preserve">they are </w:t>
      </w:r>
      <w:r w:rsidRPr="007B37D8">
        <w:rPr>
          <w:rStyle w:val="AAAUNDERLINEKEYBOARD"/>
          <w:highlight w:val="cyan"/>
        </w:rPr>
        <w:t xml:space="preserve">more likely to </w:t>
      </w:r>
      <w:r w:rsidRPr="007B37D8">
        <w:rPr>
          <w:rStyle w:val="Boxes"/>
          <w:highlight w:val="cyan"/>
        </w:rPr>
        <w:t>engage</w:t>
      </w:r>
      <w:r w:rsidRPr="007B37D8">
        <w:rPr>
          <w:rStyle w:val="AAAUNDERLINEKEYBOARD"/>
          <w:highlight w:val="cyan"/>
        </w:rPr>
        <w:t xml:space="preserve"> in</w:t>
      </w:r>
      <w:r w:rsidRPr="00D70CC8">
        <w:rPr>
          <w:rStyle w:val="AAAUNDERLINEKEYBOARD"/>
        </w:rPr>
        <w:t xml:space="preserve"> military </w:t>
      </w:r>
      <w:r w:rsidRPr="007B37D8">
        <w:rPr>
          <w:rStyle w:val="Boxes"/>
          <w:highlight w:val="cyan"/>
        </w:rPr>
        <w:t>conflicts</w:t>
      </w:r>
      <w:r w:rsidRPr="00D70CC8">
        <w:rPr>
          <w:sz w:val="16"/>
        </w:rPr>
        <w:t xml:space="preserve"> aimed at unifying society and the military.</w:t>
      </w:r>
    </w:p>
    <w:p w14:paraId="33EF0586" w14:textId="77777777" w:rsidR="00FC65DA" w:rsidRPr="004B3B7C" w:rsidRDefault="00FC65DA" w:rsidP="00FC65DA">
      <w:pPr>
        <w:rPr>
          <w:sz w:val="16"/>
        </w:rPr>
      </w:pPr>
      <w:r w:rsidRPr="004B3B7C">
        <w:rPr>
          <w:sz w:val="16"/>
        </w:rPr>
        <w:t xml:space="preserve">Weeks (2012) pointed out the role of domestic audiences in their decisions to initiate war. Political leaders are usually constrained by actors who punish them for making such decisions. However, </w:t>
      </w:r>
      <w:r w:rsidRPr="00880EFC">
        <w:rPr>
          <w:rStyle w:val="AAAUNDERLINEKEYBOARD"/>
          <w:highlight w:val="cyan"/>
        </w:rPr>
        <w:t xml:space="preserve">when power is </w:t>
      </w:r>
      <w:r w:rsidRPr="00880EFC">
        <w:rPr>
          <w:rStyle w:val="Boxes"/>
          <w:highlight w:val="cyan"/>
        </w:rPr>
        <w:t>concentrated</w:t>
      </w:r>
      <w:r w:rsidRPr="004B3B7C">
        <w:rPr>
          <w:sz w:val="16"/>
        </w:rPr>
        <w:t xml:space="preserve"> in their hands by eliminating elite and popular resistance, the </w:t>
      </w:r>
      <w:r w:rsidRPr="00CA24CA">
        <w:rPr>
          <w:rStyle w:val="AAAUNDERLINEKEYBOARD"/>
          <w:highlight w:val="cyan"/>
        </w:rPr>
        <w:t xml:space="preserve">propensity to </w:t>
      </w:r>
      <w:r w:rsidRPr="00CA24CA">
        <w:rPr>
          <w:rStyle w:val="Boxes"/>
          <w:highlight w:val="cyan"/>
        </w:rPr>
        <w:t>initiate</w:t>
      </w:r>
      <w:r w:rsidRPr="00CA24CA">
        <w:rPr>
          <w:rStyle w:val="AAAUNDERLINEKEYBOARD"/>
          <w:highlight w:val="cyan"/>
        </w:rPr>
        <w:t xml:space="preserve"> war is high</w:t>
      </w:r>
      <w:r w:rsidRPr="004B3B7C">
        <w:rPr>
          <w:sz w:val="16"/>
        </w:rPr>
        <w:t>. Advancing Weeks’ arguments, I further show that Putin’s personalist regime engages in conflicts not only because of the absence of domestic constraints, but also as a resource to undermine these constraints, hindering any vestige of institutional checks and balances.</w:t>
      </w:r>
    </w:p>
    <w:p w14:paraId="73B3A60A" w14:textId="77777777" w:rsidR="00FC65DA" w:rsidRPr="00FE17A4" w:rsidRDefault="00FC65DA" w:rsidP="00FC65DA">
      <w:pPr>
        <w:rPr>
          <w:sz w:val="16"/>
        </w:rPr>
      </w:pPr>
      <w:r w:rsidRPr="00FE17A4">
        <w:rPr>
          <w:sz w:val="16"/>
        </w:rPr>
        <w:t>The impact of wars on authoritarianism</w:t>
      </w:r>
    </w:p>
    <w:p w14:paraId="4DF5CEF5" w14:textId="77777777" w:rsidR="00FC65DA" w:rsidRPr="00FE17A4" w:rsidRDefault="00FC65DA" w:rsidP="00FC65DA">
      <w:pPr>
        <w:rPr>
          <w:sz w:val="16"/>
        </w:rPr>
      </w:pPr>
      <w:r w:rsidRPr="00A65273">
        <w:rPr>
          <w:rStyle w:val="AAAUNDERLINEKEYBOARD"/>
          <w:highlight w:val="cyan"/>
        </w:rPr>
        <w:t>Wars</w:t>
      </w:r>
      <w:r w:rsidRPr="00FE17A4">
        <w:rPr>
          <w:sz w:val="16"/>
        </w:rPr>
        <w:t xml:space="preserve"> can </w:t>
      </w:r>
      <w:r w:rsidRPr="00FE17A4">
        <w:rPr>
          <w:rStyle w:val="Boxes"/>
        </w:rPr>
        <w:t>boost</w:t>
      </w:r>
      <w:r w:rsidRPr="00FE17A4">
        <w:rPr>
          <w:rStyle w:val="AAAUNDERLINEKEYBOARD"/>
        </w:rPr>
        <w:t xml:space="preserve"> autocrats by </w:t>
      </w:r>
      <w:r w:rsidRPr="00A65273">
        <w:rPr>
          <w:rStyle w:val="AAAUNDERLINEKEYBOARD"/>
          <w:highlight w:val="cyan"/>
        </w:rPr>
        <w:t>reinforcing</w:t>
      </w:r>
      <w:r w:rsidRPr="00FE17A4">
        <w:rPr>
          <w:sz w:val="16"/>
        </w:rPr>
        <w:t xml:space="preserve"> their overall </w:t>
      </w:r>
      <w:r w:rsidRPr="00A65273">
        <w:rPr>
          <w:rStyle w:val="Boxes"/>
          <w:highlight w:val="cyan"/>
        </w:rPr>
        <w:t>support</w:t>
      </w:r>
      <w:r w:rsidRPr="00FE17A4">
        <w:rPr>
          <w:sz w:val="16"/>
        </w:rPr>
        <w:t xml:space="preserve">, </w:t>
      </w:r>
      <w:r w:rsidRPr="00FE17A4">
        <w:rPr>
          <w:rStyle w:val="AAAUNDERLINEKEYBOARD"/>
        </w:rPr>
        <w:t xml:space="preserve">authoritarian </w:t>
      </w:r>
      <w:r w:rsidRPr="00FE17A4">
        <w:rPr>
          <w:rStyle w:val="Boxes"/>
        </w:rPr>
        <w:t>attitudes</w:t>
      </w:r>
      <w:r w:rsidRPr="00FE17A4">
        <w:rPr>
          <w:sz w:val="16"/>
        </w:rPr>
        <w:t xml:space="preserve">, </w:t>
      </w:r>
      <w:r w:rsidRPr="00FE17A4">
        <w:rPr>
          <w:rStyle w:val="AAAUNDERLINEKEYBOARD"/>
        </w:rPr>
        <w:t>ideologies</w:t>
      </w:r>
      <w:r w:rsidRPr="00FE17A4">
        <w:rPr>
          <w:sz w:val="16"/>
        </w:rPr>
        <w:t xml:space="preserve">, </w:t>
      </w:r>
      <w:r w:rsidRPr="00FE17A4">
        <w:rPr>
          <w:rStyle w:val="AAAUNDERLINEKEYBOARD"/>
        </w:rPr>
        <w:t>nationalism</w:t>
      </w:r>
      <w:r w:rsidRPr="00FE17A4">
        <w:rPr>
          <w:sz w:val="16"/>
        </w:rPr>
        <w:t xml:space="preserve"> and repressive policies. During periods of conflict and major threats, society is more prone to agree with limits on civil liberties in exchange for security measures, as noted after 11 September in the US (Davis and Silver, 2004). Political psychology scholars have pointed to a </w:t>
      </w:r>
      <w:r w:rsidRPr="00FE17A4">
        <w:rPr>
          <w:rStyle w:val="Boxes"/>
        </w:rPr>
        <w:t>remarkable</w:t>
      </w:r>
      <w:r w:rsidRPr="00FE17A4">
        <w:rPr>
          <w:rStyle w:val="AAAUNDERLINEKEYBOARD"/>
        </w:rPr>
        <w:t xml:space="preserve"> relationship between perceptions of</w:t>
      </w:r>
      <w:r w:rsidRPr="00FE17A4">
        <w:rPr>
          <w:sz w:val="16"/>
        </w:rPr>
        <w:t xml:space="preserve"> societal </w:t>
      </w:r>
      <w:r w:rsidRPr="00FE17A4">
        <w:rPr>
          <w:rStyle w:val="Boxes"/>
        </w:rPr>
        <w:t>threats</w:t>
      </w:r>
      <w:r w:rsidRPr="00FE17A4">
        <w:rPr>
          <w:rStyle w:val="AAAUNDERLINEKEYBOARD"/>
        </w:rPr>
        <w:t xml:space="preserve"> and authoritarian </w:t>
      </w:r>
      <w:r w:rsidRPr="00FE17A4">
        <w:rPr>
          <w:rStyle w:val="Boxes"/>
        </w:rPr>
        <w:t>attitudes</w:t>
      </w:r>
      <w:r w:rsidRPr="00FE17A4">
        <w:rPr>
          <w:sz w:val="16"/>
        </w:rPr>
        <w:t xml:space="preserve"> (Duckitt and Fisher, 2003; Feldman and Stenner, 1997). Conflicts stimulate the so-called ‘siege mentality’ when society perceives itself surrounded by enemies and a hostile world. These beliefs may facilitate group solidarity, identity, unity and mobilization (Bar-Tal, 2011).</w:t>
      </w:r>
    </w:p>
    <w:p w14:paraId="6A117A9F" w14:textId="77777777" w:rsidR="00FC65DA" w:rsidRPr="005A43DD" w:rsidRDefault="00FC65DA" w:rsidP="00FC65DA">
      <w:pPr>
        <w:rPr>
          <w:sz w:val="16"/>
        </w:rPr>
      </w:pPr>
      <w:r w:rsidRPr="005A43DD">
        <w:rPr>
          <w:sz w:val="16"/>
        </w:rPr>
        <w:t>In addition to psychological effects, conflict may boost authoritarian ideological legitimacy. According to Slater (2010), elites and society may coalesce around the autocrat against a perceived threat in the so-called ‘protection pacts’, which provide a coalitional basis to extract resources from elites and organize cohesive parties and the military, prompting both a powerful state and a durable authoritarian regime. In some cases, they are more effective than patronage resources (‘provisional pacts’). Levitsky and Way (2012) emphasize that victory in violent conflicts enhances the durability of authoritarian single-party regimes by providing non-material sources of cohesion (e.g. ideology and elites’ solidarity bonds). Additionally, Ferraro (2022) asserts that autocrats mobilize their victories to justify that authoritarianism is more efficient than liberal democracy in fighting different threats and providing security.</w:t>
      </w:r>
    </w:p>
    <w:p w14:paraId="3B9A1C00" w14:textId="77777777" w:rsidR="00FC65DA" w:rsidRPr="005A43DD" w:rsidRDefault="00FC65DA" w:rsidP="00FC65DA">
      <w:pPr>
        <w:rPr>
          <w:sz w:val="16"/>
        </w:rPr>
      </w:pPr>
      <w:r w:rsidRPr="005A43DD">
        <w:rPr>
          <w:sz w:val="16"/>
        </w:rPr>
        <w:t>The literature on securitization has contributed to the discussion on the relationship between wars and authoritarianism by outlining that perceptions of threat are not objective natural givens but social (intersubjective) constructions. In the process of securitization, a ‘securitizing agent’ (usually political leaders and state officials), by means of a speech act, socially establishes the existence of a threat to the survival of a unit (usually the state) and demands that ‘urgent measures’ should be taken to counterbalance these threats (Buzan et al., 1998; Wæver, 1995). Similarly, Krebs (2010) states that wars usually lead to security-driven restrictions, uncharged detentions, reduced government transparency, repression of opposition and expansion of executive authority, which may harm democracy. In the words of Centeno (2010):</w:t>
      </w:r>
    </w:p>
    <w:p w14:paraId="2230F79B" w14:textId="77777777" w:rsidR="00FC65DA" w:rsidRPr="005A43DD" w:rsidRDefault="00FC65DA" w:rsidP="00FC65DA">
      <w:pPr>
        <w:rPr>
          <w:sz w:val="16"/>
        </w:rPr>
      </w:pPr>
      <w:r w:rsidRPr="005A43DD">
        <w:rPr>
          <w:sz w:val="16"/>
        </w:rPr>
        <w:t>Wars have the capacity to turn us all into lunatics and to convince us that only the state can protect us from the horrifying foe. [. . .] A variety of regimes justify the continuing limitation on individual freedoms by either claiming that the enemy remains undefeated, or by pulling ever-new terrors from the political magicians’ hat. (255–256).</w:t>
      </w:r>
    </w:p>
    <w:p w14:paraId="4B97B359" w14:textId="77777777" w:rsidR="00FC65DA" w:rsidRPr="005A43DD" w:rsidRDefault="00FC65DA" w:rsidP="00FC65DA">
      <w:pPr>
        <w:rPr>
          <w:sz w:val="16"/>
        </w:rPr>
      </w:pPr>
      <w:r w:rsidRPr="005A43DD">
        <w:rPr>
          <w:sz w:val="16"/>
        </w:rPr>
        <w:t>Bearing in mind the aforementioned literature, my argument entails that the instrumentalization of warfare to enhance Putin’s legitimation is based on three assumptions:</w:t>
      </w:r>
    </w:p>
    <w:p w14:paraId="15C84676" w14:textId="77777777" w:rsidR="00FC65DA" w:rsidRPr="000F5423" w:rsidRDefault="00FC65DA" w:rsidP="00FC65DA">
      <w:pPr>
        <w:rPr>
          <w:sz w:val="16"/>
        </w:rPr>
      </w:pPr>
      <w:r w:rsidRPr="00653112">
        <w:rPr>
          <w:sz w:val="16"/>
        </w:rPr>
        <w:t>I. </w:t>
      </w:r>
      <w:r w:rsidRPr="00653112">
        <w:rPr>
          <w:rStyle w:val="AAAUNDERLINEKEYBOARD"/>
        </w:rPr>
        <w:t xml:space="preserve">Conflicts </w:t>
      </w:r>
      <w:r w:rsidRPr="00EB66D3">
        <w:rPr>
          <w:rStyle w:val="Boxes"/>
          <w:highlight w:val="cyan"/>
        </w:rPr>
        <w:t>boost</w:t>
      </w:r>
      <w:r w:rsidRPr="00EB66D3">
        <w:rPr>
          <w:rStyle w:val="AAAUNDERLINEKEYBOARD"/>
          <w:highlight w:val="cyan"/>
        </w:rPr>
        <w:t xml:space="preserve"> nationalist emotions</w:t>
      </w:r>
      <w:r w:rsidRPr="00653112">
        <w:rPr>
          <w:sz w:val="16"/>
        </w:rPr>
        <w:t xml:space="preserve"> and popular support for political leaders (the ‘rally ‘round the flag’ effect), which </w:t>
      </w:r>
      <w:r w:rsidRPr="00653112">
        <w:rPr>
          <w:rStyle w:val="AAAUNDERLINEKEYBOARD"/>
        </w:rPr>
        <w:t>facilitates</w:t>
      </w:r>
      <w:r w:rsidRPr="00653112">
        <w:rPr>
          <w:sz w:val="16"/>
        </w:rPr>
        <w:t xml:space="preserve"> the </w:t>
      </w:r>
      <w:r w:rsidRPr="00653112">
        <w:rPr>
          <w:rStyle w:val="AAAUNDERLINEKEYBOARD"/>
        </w:rPr>
        <w:t>legitimation of their</w:t>
      </w:r>
      <w:r w:rsidRPr="00653112">
        <w:rPr>
          <w:sz w:val="16"/>
        </w:rPr>
        <w:t xml:space="preserve"> authoritarian </w:t>
      </w:r>
      <w:r w:rsidRPr="00653112">
        <w:rPr>
          <w:rStyle w:val="Boxes"/>
        </w:rPr>
        <w:t>regime</w:t>
      </w:r>
      <w:r w:rsidRPr="00653112">
        <w:rPr>
          <w:sz w:val="16"/>
        </w:rPr>
        <w:t xml:space="preserve"> and repressive policies. As Oakes (2012: 40) argues, ‘leaders </w:t>
      </w:r>
      <w:r w:rsidRPr="004015EF">
        <w:rPr>
          <w:rStyle w:val="AAAUNDERLINEKEYBOARD"/>
          <w:highlight w:val="cyan"/>
        </w:rPr>
        <w:t>instigate</w:t>
      </w:r>
      <w:r w:rsidRPr="00653112">
        <w:rPr>
          <w:rStyle w:val="AAAUNDERLINEKEYBOARD"/>
        </w:rPr>
        <w:t xml:space="preserve"> an </w:t>
      </w:r>
      <w:r w:rsidRPr="00497842">
        <w:rPr>
          <w:rStyle w:val="Boxes"/>
          <w:highlight w:val="cyan"/>
        </w:rPr>
        <w:t>armed</w:t>
      </w:r>
      <w:r w:rsidRPr="00653112">
        <w:rPr>
          <w:sz w:val="16"/>
        </w:rPr>
        <w:t xml:space="preserve"> international </w:t>
      </w:r>
      <w:r w:rsidRPr="00497842">
        <w:rPr>
          <w:rStyle w:val="AAAUNDERLINEKEYBOARD"/>
          <w:highlight w:val="cyan"/>
        </w:rPr>
        <w:t>conflict to distract</w:t>
      </w:r>
      <w:r w:rsidRPr="00653112">
        <w:rPr>
          <w:rStyle w:val="AAAUNDERLINEKEYBOARD"/>
        </w:rPr>
        <w:t xml:space="preserve"> the public</w:t>
      </w:r>
      <w:r w:rsidRPr="00653112">
        <w:rPr>
          <w:sz w:val="16"/>
        </w:rPr>
        <w:t xml:space="preserve"> from its woes, whip up nationalist sentiment and rally the populace behind the government, </w:t>
      </w:r>
      <w:r w:rsidRPr="00653112">
        <w:rPr>
          <w:rStyle w:val="AAAUNDERLINEKEYBOARD"/>
        </w:rPr>
        <w:t xml:space="preserve">shift </w:t>
      </w:r>
      <w:r w:rsidRPr="00653112">
        <w:rPr>
          <w:rStyle w:val="Boxes"/>
        </w:rPr>
        <w:t>blame</w:t>
      </w:r>
      <w:r w:rsidRPr="00653112">
        <w:rPr>
          <w:sz w:val="16"/>
        </w:rPr>
        <w:t xml:space="preserve"> for internal troubles </w:t>
      </w:r>
      <w:r w:rsidRPr="00653112">
        <w:rPr>
          <w:rStyle w:val="AAAUNDERLINEKEYBOARD"/>
        </w:rPr>
        <w:t>to a</w:t>
      </w:r>
      <w:r w:rsidRPr="00653112">
        <w:rPr>
          <w:sz w:val="16"/>
        </w:rPr>
        <w:t xml:space="preserve">n external </w:t>
      </w:r>
      <w:r w:rsidRPr="00653112">
        <w:rPr>
          <w:rStyle w:val="Boxes"/>
        </w:rPr>
        <w:t>scapegoat</w:t>
      </w:r>
      <w:r w:rsidRPr="00653112">
        <w:rPr>
          <w:sz w:val="16"/>
        </w:rPr>
        <w:t>, and/or demonstrate the government’s competence in foreign policy to improve its image’.</w:t>
      </w:r>
    </w:p>
    <w:p w14:paraId="3F43CA46" w14:textId="77777777" w:rsidR="00FC65DA" w:rsidRPr="00653112" w:rsidRDefault="00FC65DA" w:rsidP="00FC65DA">
      <w:pPr>
        <w:rPr>
          <w:sz w:val="16"/>
        </w:rPr>
      </w:pPr>
      <w:r w:rsidRPr="00653112">
        <w:rPr>
          <w:sz w:val="16"/>
        </w:rPr>
        <w:t>II. Conflicts stimulate perceptions of threats in society which, in turn, increases overall authoritarian preferences and facilitates both regime legitimation and consent for repressive ‘urgent measures’ to presumably address these threats. Political leaders, by means of speech acts/discourse, securitize specific issues as existential threats to the nation and present the ‘proper’ authoritarian solutions to fight them. The mobilization of internal and external threats, conceiving the political leader as a necessary, efficient and heroic protector of society, is a powerful legitimation strategy, especially for personalist autocracies (based on charismatic leadership).</w:t>
      </w:r>
    </w:p>
    <w:p w14:paraId="26B3BC1E" w14:textId="77777777" w:rsidR="00FC65DA" w:rsidRDefault="00FC65DA" w:rsidP="00FC65DA">
      <w:pPr>
        <w:rPr>
          <w:sz w:val="16"/>
        </w:rPr>
      </w:pPr>
      <w:r w:rsidRPr="00A10C24">
        <w:rPr>
          <w:sz w:val="16"/>
        </w:rPr>
        <w:t xml:space="preserve">III. Political </w:t>
      </w:r>
      <w:r w:rsidRPr="0017135B">
        <w:rPr>
          <w:rStyle w:val="AAAUNDERLINEKEYBOARD"/>
          <w:highlight w:val="cyan"/>
        </w:rPr>
        <w:t>leaders</w:t>
      </w:r>
      <w:r w:rsidRPr="00A10C24">
        <w:rPr>
          <w:sz w:val="16"/>
        </w:rPr>
        <w:t xml:space="preserve"> aware of the conflict’s legitimation effects and counting on significant military power </w:t>
      </w:r>
      <w:r w:rsidRPr="0017135B">
        <w:rPr>
          <w:rStyle w:val="Boxes"/>
          <w:highlight w:val="cyan"/>
        </w:rPr>
        <w:t>resort</w:t>
      </w:r>
      <w:r w:rsidRPr="0017135B">
        <w:rPr>
          <w:rStyle w:val="AAAUNDERLINEKEYBOARD"/>
          <w:highlight w:val="cyan"/>
        </w:rPr>
        <w:t xml:space="preserve"> to warfare</w:t>
      </w:r>
      <w:r w:rsidRPr="00A10C24">
        <w:rPr>
          <w:sz w:val="16"/>
        </w:rPr>
        <w:t xml:space="preserve"> as a recurrent strategy from social dissatisfaction and to promote more authoritarian policies devoted to the regime’s sustainability.</w:t>
      </w:r>
    </w:p>
    <w:p w14:paraId="584498D3" w14:textId="77777777" w:rsidR="00FC65DA" w:rsidRDefault="00FC65DA" w:rsidP="00FC65DA">
      <w:pPr>
        <w:pStyle w:val="Heading4"/>
      </w:pPr>
      <w:r>
        <w:t xml:space="preserve">Only the plan makes the right to strike substantive and overcomes legal ambiguity that impedes bargaining. </w:t>
      </w:r>
    </w:p>
    <w:p w14:paraId="5AA7ACE5" w14:textId="77777777" w:rsidR="00FC65DA" w:rsidRPr="00803EE4" w:rsidRDefault="00FC65DA" w:rsidP="00FC65DA">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6DA0A9A7" w14:textId="77777777" w:rsidR="00FC65DA" w:rsidRPr="008821CB" w:rsidRDefault="00FC65DA" w:rsidP="00FC65DA">
      <w:pPr>
        <w:rPr>
          <w:sz w:val="16"/>
          <w:szCs w:val="16"/>
        </w:rPr>
      </w:pPr>
      <w:r w:rsidRPr="008821CB">
        <w:rPr>
          <w:sz w:val="16"/>
          <w:szCs w:val="16"/>
        </w:rPr>
        <w:t xml:space="preserve">The strike has never fit easily within extant legal categories. According to Craig Becker, “the </w:t>
      </w:r>
      <w:r w:rsidRPr="008821CB">
        <w:rPr>
          <w:rStyle w:val="Emphasis"/>
          <w:highlight w:val="cyan"/>
        </w:rPr>
        <w:t>law</w:t>
      </w:r>
      <w:r w:rsidRPr="008821CB">
        <w:rPr>
          <w:sz w:val="16"/>
          <w:szCs w:val="16"/>
          <w:highlight w:val="cyan"/>
        </w:rPr>
        <w:t xml:space="preserve"> </w:t>
      </w:r>
      <w:r w:rsidRPr="008821CB">
        <w:rPr>
          <w:rStyle w:val="StyleUnderline"/>
          <w:highlight w:val="cyan"/>
        </w:rPr>
        <w:t>has</w:t>
      </w:r>
      <w:r w:rsidRPr="008821CB">
        <w:rPr>
          <w:sz w:val="16"/>
          <w:szCs w:val="16"/>
        </w:rPr>
        <w:t xml:space="preserve"> variously </w:t>
      </w:r>
      <w:r w:rsidRPr="008821CB">
        <w:rPr>
          <w:rStyle w:val="StyleUnderline"/>
          <w:highlight w:val="cyan"/>
        </w:rPr>
        <w:t xml:space="preserve">categorized strikes as </w:t>
      </w:r>
      <w:r w:rsidRPr="008821CB">
        <w:rPr>
          <w:rStyle w:val="Emphasis"/>
          <w:highlight w:val="cyan"/>
        </w:rPr>
        <w:t>criminal</w:t>
      </w:r>
      <w:r w:rsidRPr="0063177A">
        <w:rPr>
          <w:rStyle w:val="Emphasis"/>
        </w:rPr>
        <w:t xml:space="preserve"> activity</w:t>
      </w:r>
      <w:r w:rsidRPr="008821CB">
        <w:rPr>
          <w:sz w:val="16"/>
          <w:szCs w:val="16"/>
        </w:rPr>
        <w:t xml:space="preserve">, as an </w:t>
      </w:r>
      <w:r w:rsidRPr="0063177A">
        <w:rPr>
          <w:rStyle w:val="Emphasis"/>
        </w:rPr>
        <w:t>invasion</w:t>
      </w:r>
      <w:r w:rsidRPr="008821CB">
        <w:rPr>
          <w:sz w:val="16"/>
          <w:szCs w:val="16"/>
        </w:rPr>
        <w:t xml:space="preserve"> </w:t>
      </w:r>
      <w:r w:rsidRPr="0063177A">
        <w:rPr>
          <w:rStyle w:val="StyleUnderline"/>
        </w:rPr>
        <w:t>of property rights, and</w:t>
      </w:r>
      <w:r w:rsidRPr="008821CB">
        <w:rPr>
          <w:sz w:val="16"/>
          <w:szCs w:val="16"/>
        </w:rPr>
        <w:t xml:space="preserve"> as </w:t>
      </w:r>
      <w:r w:rsidRPr="0063177A">
        <w:rPr>
          <w:rStyle w:val="StyleUnderline"/>
        </w:rPr>
        <w:t>a fundamental component</w:t>
      </w:r>
      <w:r w:rsidRPr="008821CB">
        <w:rPr>
          <w:sz w:val="16"/>
          <w:szCs w:val="16"/>
        </w:rPr>
        <w:t xml:space="preserve"> of labor’s right to engage in </w:t>
      </w:r>
      <w:r w:rsidRPr="0063177A">
        <w:rPr>
          <w:rStyle w:val="Emphasis"/>
        </w:rPr>
        <w:t>collective bargaining</w:t>
      </w:r>
      <w:r w:rsidRPr="008821CB">
        <w:rPr>
          <w:sz w:val="16"/>
          <w:szCs w:val="16"/>
        </w:rPr>
        <w:t xml:space="preserve">.”77 Jurisprudentially, striking has been theorized as either an associational freedom upon which law cannot intrude, or in the alternative, conduct so coercive and disorderly as to be antithetical to the rule of law—industrial vigilante justice.78 Following enactment of the NLRA, strikes ostensibly became legal for the private sector workers covered by it. But especially after the 1947 Taft-Hartley Amendments to the NLRA, </w:t>
      </w:r>
      <w:r w:rsidRPr="0063177A">
        <w:rPr>
          <w:rStyle w:val="StyleUnderline"/>
        </w:rPr>
        <w:t xml:space="preserve">striking’s legality was tied to an increasingly </w:t>
      </w:r>
      <w:r w:rsidRPr="0063177A">
        <w:rPr>
          <w:rStyle w:val="Emphasis"/>
        </w:rPr>
        <w:t>narrow</w:t>
      </w:r>
      <w:r w:rsidRPr="008821CB">
        <w:rPr>
          <w:sz w:val="16"/>
          <w:szCs w:val="16"/>
        </w:rPr>
        <w:t xml:space="preserve"> </w:t>
      </w:r>
      <w:r w:rsidRPr="0063177A">
        <w:rPr>
          <w:rStyle w:val="StyleUnderline"/>
        </w:rPr>
        <w:t>understanding of its purpose</w:t>
      </w:r>
      <w:r w:rsidRPr="008821CB">
        <w:rPr>
          <w:sz w:val="16"/>
          <w:szCs w:val="16"/>
        </w:rPr>
        <w:t>. In this Part, I provide a brief overview of how current law—shaped by its Progressive Era mortal weakness—codifies long-lasting legal ambivalence about striking, by constructing the strike as an “economic weapon,” and in so doing, as apolitical.</w:t>
      </w:r>
    </w:p>
    <w:p w14:paraId="47994B0D" w14:textId="77777777" w:rsidR="00FC65DA" w:rsidRPr="008821CB" w:rsidRDefault="00FC65DA" w:rsidP="00FC65DA">
      <w:pPr>
        <w:rPr>
          <w:sz w:val="16"/>
          <w:szCs w:val="16"/>
        </w:rPr>
      </w:pPr>
      <w:r w:rsidRPr="008821CB">
        <w:rPr>
          <w:sz w:val="16"/>
          <w:szCs w:val="16"/>
        </w:rPr>
        <w:t>A. The “Right” to Strike</w:t>
      </w:r>
    </w:p>
    <w:p w14:paraId="5EE11467" w14:textId="77777777" w:rsidR="00FC65DA" w:rsidRPr="008821CB" w:rsidRDefault="00FC65DA" w:rsidP="00FC65DA">
      <w:pPr>
        <w:rPr>
          <w:sz w:val="16"/>
          <w:szCs w:val="16"/>
        </w:rPr>
      </w:pPr>
      <w:r w:rsidRPr="008821CB">
        <w:rPr>
          <w:sz w:val="16"/>
          <w:szCs w:val="16"/>
        </w:rPr>
        <w:t xml:space="preserve">Under the NLRA, </w:t>
      </w:r>
      <w:r w:rsidRPr="0063177A">
        <w:rPr>
          <w:rStyle w:val="StyleUnderline"/>
        </w:rPr>
        <w:t>workers are</w:t>
      </w:r>
      <w:r w:rsidRPr="008821CB">
        <w:rPr>
          <w:sz w:val="16"/>
          <w:szCs w:val="16"/>
        </w:rPr>
        <w:t xml:space="preserve"> generally </w:t>
      </w:r>
      <w:r w:rsidRPr="0063177A">
        <w:rPr>
          <w:rStyle w:val="StyleUnderline"/>
        </w:rPr>
        <w:t>understood to have a “</w:t>
      </w:r>
      <w:r w:rsidRPr="0063177A">
        <w:rPr>
          <w:rStyle w:val="Emphasis"/>
        </w:rPr>
        <w:t>right</w:t>
      </w:r>
      <w:r w:rsidRPr="0063177A">
        <w:rPr>
          <w:rStyle w:val="StyleUnderline"/>
        </w:rPr>
        <w:t>” to strike</w:t>
      </w:r>
      <w:r w:rsidRPr="008821CB">
        <w:rPr>
          <w:sz w:val="16"/>
          <w:szCs w:val="16"/>
        </w:rPr>
        <w:t>. Section 7 of the Act states that employees have the right to engage in “concerted activities for . . . mutual aid or protection,”79 which includes striking. To drive this point home, section 13 of the NLRA specifies, “Nothing in this [Act] . . . shall be construed so as either to interfere with or impede or diminish in any way the right to strike . . .”80 Note that it is a testament to deeply-held disagreements about the strike (is it a fundamental right which needs no statutory claim to protection, or a privilege to be granted by the legislature?) that the statute’s language is framed in this way: the law which first codified a right to strike does so by insisting that it does not “interfere with or impede or diminish” a right, which had never previously been held to exist.81</w:t>
      </w:r>
    </w:p>
    <w:p w14:paraId="7BD895B8" w14:textId="77777777" w:rsidR="00FC65DA" w:rsidRPr="008821CB" w:rsidRDefault="00FC65DA" w:rsidP="00FC65DA">
      <w:pPr>
        <w:rPr>
          <w:sz w:val="16"/>
          <w:szCs w:val="16"/>
        </w:rPr>
      </w:pPr>
      <w:r w:rsidRPr="008821CB">
        <w:rPr>
          <w:sz w:val="16"/>
          <w:szCs w:val="16"/>
        </w:rPr>
        <w:t>To say that a strike is ostensibly legal, though, is not to say whether it is sufficiently protected as to make it practicable for working people. Within the world of labor law, this distinction is often framed as the difference between whether an activity is legal and whether it is protected. So long as the state-as-regulator will not punish you for engaging in a strike, that strike is legal. But given that striking is protest against an employer, rather than against the state-as-regulator, being legal is insufficient protection from the repercussion most likely to deter it—job loss.</w:t>
      </w:r>
    </w:p>
    <w:p w14:paraId="3EF4C009" w14:textId="77777777" w:rsidR="00FC65DA" w:rsidRPr="008821CB" w:rsidRDefault="00FC65DA" w:rsidP="00FC65DA">
      <w:pPr>
        <w:rPr>
          <w:sz w:val="16"/>
          <w:szCs w:val="16"/>
        </w:rPr>
      </w:pPr>
      <w:r w:rsidRPr="008821CB">
        <w:rPr>
          <w:rStyle w:val="StyleUnderline"/>
          <w:highlight w:val="cyan"/>
        </w:rPr>
        <w:t>Employees</w:t>
      </w:r>
      <w:r w:rsidRPr="008821CB">
        <w:rPr>
          <w:sz w:val="16"/>
          <w:szCs w:val="16"/>
        </w:rPr>
        <w:t xml:space="preserve"> technically </w:t>
      </w:r>
      <w:r w:rsidRPr="008821CB">
        <w:rPr>
          <w:rStyle w:val="StyleUnderline"/>
          <w:highlight w:val="cyan"/>
        </w:rPr>
        <w:t>cannot be fired for</w:t>
      </w:r>
      <w:r w:rsidRPr="008821CB">
        <w:rPr>
          <w:sz w:val="16"/>
          <w:szCs w:val="16"/>
        </w:rPr>
        <w:t xml:space="preserve"> protected concerted activity under the NLRA, including </w:t>
      </w:r>
      <w:r w:rsidRPr="008821CB">
        <w:rPr>
          <w:rStyle w:val="Emphasis"/>
          <w:highlight w:val="cyan"/>
        </w:rPr>
        <w:t>protected strikes</w:t>
      </w:r>
      <w:r w:rsidRPr="008821CB">
        <w:rPr>
          <w:sz w:val="16"/>
          <w:szCs w:val="16"/>
        </w:rPr>
        <w:t xml:space="preserve">. But in a distinction that Getman and Kohler note “only a lawyer could love—or even have imagined,”82, judicial construction of the NLRA permits employers to permanently replace them in many cases. Consequently, </w:t>
      </w:r>
      <w:r w:rsidRPr="008821CB">
        <w:rPr>
          <w:rStyle w:val="StyleUnderline"/>
          <w:highlight w:val="cyan"/>
        </w:rPr>
        <w:t>under</w:t>
      </w:r>
      <w:r w:rsidRPr="0063177A">
        <w:rPr>
          <w:rStyle w:val="StyleUnderline"/>
        </w:rPr>
        <w:t xml:space="preserve"> the </w:t>
      </w:r>
      <w:r w:rsidRPr="008821CB">
        <w:rPr>
          <w:rStyle w:val="Emphasis"/>
          <w:highlight w:val="cyan"/>
        </w:rPr>
        <w:t>perverse incentives</w:t>
      </w:r>
      <w:r w:rsidRPr="008821CB">
        <w:rPr>
          <w:sz w:val="16"/>
          <w:szCs w:val="16"/>
        </w:rPr>
        <w:t xml:space="preserve"> of this regime, </w:t>
      </w:r>
      <w:r w:rsidRPr="008821CB">
        <w:rPr>
          <w:rStyle w:val="Emphasis"/>
          <w:highlight w:val="cyan"/>
        </w:rPr>
        <w:t>strikes</w:t>
      </w:r>
      <w:r w:rsidRPr="008821CB">
        <w:rPr>
          <w:sz w:val="16"/>
          <w:szCs w:val="16"/>
        </w:rPr>
        <w:t xml:space="preserve"> can </w:t>
      </w:r>
      <w:r w:rsidRPr="008821CB">
        <w:rPr>
          <w:rStyle w:val="StyleUnderline"/>
          <w:highlight w:val="cyan"/>
        </w:rPr>
        <w:t>facilitate</w:t>
      </w:r>
      <w:r w:rsidRPr="008821CB">
        <w:rPr>
          <w:sz w:val="16"/>
          <w:szCs w:val="16"/>
        </w:rPr>
        <w:t xml:space="preserve"> </w:t>
      </w:r>
      <w:r w:rsidRPr="008821CB">
        <w:rPr>
          <w:rStyle w:val="Emphasis"/>
          <w:highlight w:val="cyan"/>
        </w:rPr>
        <w:t>deunionization</w:t>
      </w:r>
      <w:r w:rsidRPr="008821CB">
        <w:rPr>
          <w:sz w:val="16"/>
          <w:szCs w:val="16"/>
        </w:rPr>
        <w:t xml:space="preserve">. </w:t>
      </w:r>
      <w:r w:rsidRPr="0063177A">
        <w:rPr>
          <w:rStyle w:val="StyleUnderline"/>
        </w:rPr>
        <w:t>Strikes provide employers an opportunity</w:t>
      </w:r>
      <w:r w:rsidRPr="008821CB">
        <w:rPr>
          <w:sz w:val="16"/>
          <w:szCs w:val="16"/>
        </w:rPr>
        <w:t xml:space="preserve">, unavailable at any other point in the employment relationship, </w:t>
      </w:r>
      <w:r w:rsidRPr="0063177A">
        <w:rPr>
          <w:rStyle w:val="StyleUnderline"/>
        </w:rPr>
        <w:t xml:space="preserve">to </w:t>
      </w:r>
      <w:r w:rsidRPr="0063177A">
        <w:rPr>
          <w:rStyle w:val="Emphasis"/>
        </w:rPr>
        <w:t>replace</w:t>
      </w:r>
      <w:r w:rsidRPr="0063177A">
        <w:rPr>
          <w:rStyle w:val="StyleUnderline"/>
        </w:rPr>
        <w:t xml:space="preserve"> those</w:t>
      </w:r>
      <w:r w:rsidRPr="008821CB">
        <w:rPr>
          <w:sz w:val="16"/>
          <w:szCs w:val="16"/>
        </w:rPr>
        <w:t xml:space="preserve"> </w:t>
      </w:r>
      <w:r w:rsidRPr="0063177A">
        <w:rPr>
          <w:rStyle w:val="Emphasis"/>
        </w:rPr>
        <w:t>employees</w:t>
      </w:r>
      <w:r w:rsidRPr="008821CB">
        <w:rPr>
          <w:sz w:val="16"/>
          <w:szCs w:val="16"/>
        </w:rPr>
        <w:t xml:space="preserve"> </w:t>
      </w:r>
      <w:r w:rsidRPr="0063177A">
        <w:rPr>
          <w:rStyle w:val="StyleUnderline"/>
        </w:rPr>
        <w:t>who</w:t>
      </w:r>
      <w:r w:rsidRPr="008821CB">
        <w:rPr>
          <w:sz w:val="16"/>
          <w:szCs w:val="16"/>
        </w:rPr>
        <w:t xml:space="preserve"> most </w:t>
      </w:r>
      <w:r w:rsidRPr="0063177A">
        <w:rPr>
          <w:rStyle w:val="StyleUnderline"/>
        </w:rPr>
        <w:t>support the union</w:t>
      </w:r>
      <w:r w:rsidRPr="008821CB">
        <w:rPr>
          <w:sz w:val="16"/>
          <w:szCs w:val="16"/>
        </w:rPr>
        <w:t>—those who go out on strike—</w:t>
      </w:r>
      <w:r w:rsidRPr="0063177A">
        <w:rPr>
          <w:rStyle w:val="StyleUnderline"/>
        </w:rPr>
        <w:t xml:space="preserve">in one </w:t>
      </w:r>
      <w:r w:rsidRPr="0063177A">
        <w:rPr>
          <w:rStyle w:val="Emphasis"/>
        </w:rPr>
        <w:t>fell swoop</w:t>
      </w:r>
      <w:r w:rsidRPr="008821CB">
        <w:rPr>
          <w:sz w:val="16"/>
          <w:szCs w:val="16"/>
        </w:rPr>
        <w:t>. As employers have increasingly turned to permanent replacement of strikers in recent decades, strikes have decreased.83 A law with a stated policy of giving workers “full freedom of association [and] actual liberty of contract” offers a “right” which too many workers cannot afford to invoke.84</w:t>
      </w:r>
    </w:p>
    <w:p w14:paraId="4E77ED6A" w14:textId="77777777" w:rsidR="00FC65DA" w:rsidRPr="008821CB" w:rsidRDefault="00FC65DA" w:rsidP="00FC65DA">
      <w:pPr>
        <w:rPr>
          <w:sz w:val="16"/>
          <w:szCs w:val="16"/>
        </w:rPr>
      </w:pPr>
      <w:r w:rsidRPr="008821CB">
        <w:rPr>
          <w:sz w:val="16"/>
          <w:szCs w:val="16"/>
        </w:rPr>
        <w:t xml:space="preserve">It is not just that </w:t>
      </w:r>
      <w:r w:rsidRPr="0063177A">
        <w:rPr>
          <w:rStyle w:val="StyleUnderline"/>
        </w:rPr>
        <w:t xml:space="preserve">the </w:t>
      </w:r>
      <w:r w:rsidRPr="00E5021E">
        <w:rPr>
          <w:rStyle w:val="Emphasis"/>
          <w:highlight w:val="cyan"/>
        </w:rPr>
        <w:t>right</w:t>
      </w:r>
      <w:r w:rsidRPr="008821CB">
        <w:rPr>
          <w:sz w:val="16"/>
          <w:szCs w:val="16"/>
        </w:rPr>
        <w:t xml:space="preserve"> is too “expensive,” however; it is that </w:t>
      </w:r>
      <w:r w:rsidRPr="0063177A">
        <w:rPr>
          <w:rStyle w:val="StyleUnderline"/>
        </w:rPr>
        <w:t xml:space="preserve">its </w:t>
      </w:r>
      <w:r w:rsidRPr="0063177A">
        <w:rPr>
          <w:rStyle w:val="Emphasis"/>
        </w:rPr>
        <w:t>scope</w:t>
      </w:r>
      <w:r w:rsidRPr="0063177A">
        <w:rPr>
          <w:rStyle w:val="StyleUnderline"/>
        </w:rPr>
        <w:t xml:space="preserve"> </w:t>
      </w:r>
      <w:r w:rsidRPr="00E5021E">
        <w:rPr>
          <w:rStyle w:val="StyleUnderline"/>
          <w:highlight w:val="cyan"/>
        </w:rPr>
        <w:t>is too narrow</w:t>
      </w:r>
      <w:r w:rsidRPr="008821CB">
        <w:rPr>
          <w:sz w:val="16"/>
          <w:szCs w:val="16"/>
        </w:rPr>
        <w:t xml:space="preserve">, particularly following the Taft-Hartley Amendments. Law cabins legitimate strike activity, based on employees’ motivation, their conduct, and their targets. The </w:t>
      </w:r>
      <w:r w:rsidRPr="00E5021E">
        <w:rPr>
          <w:rStyle w:val="Emphasis"/>
          <w:highlight w:val="cyan"/>
        </w:rPr>
        <w:t>legitimate purposes</w:t>
      </w:r>
      <w:r w:rsidRPr="008821CB">
        <w:rPr>
          <w:sz w:val="16"/>
          <w:szCs w:val="16"/>
          <w:highlight w:val="cyan"/>
        </w:rPr>
        <w:t xml:space="preserve"> </w:t>
      </w:r>
      <w:r w:rsidRPr="00E5021E">
        <w:rPr>
          <w:rStyle w:val="StyleUnderline"/>
          <w:highlight w:val="cyan"/>
        </w:rPr>
        <w:t>are</w:t>
      </w:r>
      <w:r w:rsidRPr="008821CB">
        <w:rPr>
          <w:sz w:val="16"/>
          <w:szCs w:val="16"/>
        </w:rPr>
        <w:t xml:space="preserve"> largely </w:t>
      </w:r>
      <w:r w:rsidRPr="0063177A">
        <w:rPr>
          <w:rStyle w:val="Emphasis"/>
        </w:rPr>
        <w:t>bifurcated</w:t>
      </w:r>
      <w:r w:rsidRPr="008821CB">
        <w:rPr>
          <w:sz w:val="16"/>
          <w:szCs w:val="16"/>
          <w:highlight w:val="cyan"/>
        </w:rPr>
        <w:t xml:space="preserve">, </w:t>
      </w:r>
      <w:r w:rsidRPr="00E5021E">
        <w:rPr>
          <w:rStyle w:val="StyleUnderline"/>
          <w:highlight w:val="cyan"/>
        </w:rPr>
        <w:t>either</w:t>
      </w:r>
      <w:r w:rsidRPr="008821CB">
        <w:rPr>
          <w:sz w:val="16"/>
          <w:szCs w:val="16"/>
          <w:highlight w:val="cyan"/>
        </w:rPr>
        <w:t xml:space="preserve"> “</w:t>
      </w:r>
      <w:r w:rsidRPr="00E5021E">
        <w:rPr>
          <w:rStyle w:val="Emphasis"/>
          <w:highlight w:val="cyan"/>
        </w:rPr>
        <w:t>economic</w:t>
      </w:r>
      <w:r w:rsidRPr="008821CB">
        <w:rPr>
          <w:sz w:val="16"/>
          <w:szCs w:val="16"/>
          <w:highlight w:val="cyan"/>
        </w:rPr>
        <w:t>,”</w:t>
      </w:r>
      <w:r w:rsidRPr="008821CB">
        <w:rPr>
          <w:sz w:val="16"/>
          <w:szCs w:val="16"/>
        </w:rPr>
        <w:t xml:space="preserve"> that is to provide workers with leverage in a bargain with their employer, </w:t>
      </w:r>
      <w:r w:rsidRPr="00E5021E">
        <w:rPr>
          <w:rStyle w:val="StyleUnderline"/>
          <w:highlight w:val="cyan"/>
        </w:rPr>
        <w:t>or</w:t>
      </w:r>
      <w:r w:rsidRPr="0063177A">
        <w:rPr>
          <w:rStyle w:val="StyleUnderline"/>
        </w:rPr>
        <w:t xml:space="preserve"> to </w:t>
      </w:r>
      <w:r w:rsidRPr="0063177A">
        <w:rPr>
          <w:rStyle w:val="Emphasis"/>
        </w:rPr>
        <w:t>punish</w:t>
      </w:r>
      <w:r w:rsidRPr="008821CB">
        <w:rPr>
          <w:sz w:val="16"/>
          <w:szCs w:val="16"/>
        </w:rPr>
        <w:t xml:space="preserve"> an employer’s “</w:t>
      </w:r>
      <w:r w:rsidRPr="0063177A">
        <w:rPr>
          <w:rStyle w:val="Emphasis"/>
        </w:rPr>
        <w:t>unfair</w:t>
      </w:r>
      <w:r w:rsidRPr="008821CB">
        <w:rPr>
          <w:sz w:val="16"/>
          <w:szCs w:val="16"/>
        </w:rPr>
        <w:t xml:space="preserve"> </w:t>
      </w:r>
      <w:r w:rsidRPr="0063177A">
        <w:rPr>
          <w:rStyle w:val="StyleUnderline"/>
        </w:rPr>
        <w:t>labor practice</w:t>
      </w:r>
      <w:r w:rsidRPr="008821CB">
        <w:rPr>
          <w:sz w:val="16"/>
          <w:szCs w:val="16"/>
        </w:rPr>
        <w:t xml:space="preserve">,” its violation of labor law (but not other laws). </w:t>
      </w:r>
      <w:r w:rsidRPr="00E5021E">
        <w:rPr>
          <w:rStyle w:val="StyleUnderline"/>
          <w:highlight w:val="cyan"/>
        </w:rPr>
        <w:t xml:space="preserve">A </w:t>
      </w:r>
      <w:r w:rsidRPr="00E5021E">
        <w:rPr>
          <w:rStyle w:val="Emphasis"/>
          <w:highlight w:val="cyan"/>
        </w:rPr>
        <w:t>host</w:t>
      </w:r>
      <w:r w:rsidRPr="00E5021E">
        <w:rPr>
          <w:rStyle w:val="StyleUnderline"/>
          <w:highlight w:val="cyan"/>
        </w:rPr>
        <w:t xml:space="preserve"> of reasons that workers might want to </w:t>
      </w:r>
      <w:r w:rsidRPr="00E5021E">
        <w:rPr>
          <w:rStyle w:val="Emphasis"/>
          <w:highlight w:val="cyan"/>
        </w:rPr>
        <w:t>protest</w:t>
      </w:r>
      <w:r w:rsidRPr="00E5021E">
        <w:rPr>
          <w:rStyle w:val="StyleUnderline"/>
          <w:highlight w:val="cyan"/>
        </w:rPr>
        <w:t xml:space="preserve"> are </w:t>
      </w:r>
      <w:r w:rsidRPr="00E5021E">
        <w:rPr>
          <w:rStyle w:val="Emphasis"/>
          <w:highlight w:val="cyan"/>
        </w:rPr>
        <w:t>unprotected</w:t>
      </w:r>
      <w:r w:rsidRPr="008821CB">
        <w:rPr>
          <w:sz w:val="16"/>
          <w:szCs w:val="16"/>
        </w:rPr>
        <w:t xml:space="preserve">—Minneapolis bus drivers not wanting their labor to be used to “shut down calls for justice,” for instance. </w:t>
      </w:r>
      <w:r w:rsidRPr="00E5021E">
        <w:rPr>
          <w:rStyle w:val="Emphasis"/>
          <w:highlight w:val="cyan"/>
        </w:rPr>
        <w:t>Striking employees</w:t>
      </w:r>
      <w:r w:rsidRPr="008821CB">
        <w:rPr>
          <w:sz w:val="16"/>
          <w:szCs w:val="16"/>
        </w:rPr>
        <w:t xml:space="preserve"> also </w:t>
      </w:r>
      <w:r w:rsidRPr="00E5021E">
        <w:rPr>
          <w:rStyle w:val="Emphasis"/>
          <w:highlight w:val="cyan"/>
        </w:rPr>
        <w:t>lose</w:t>
      </w:r>
      <w:r w:rsidRPr="008821CB">
        <w:rPr>
          <w:sz w:val="16"/>
          <w:szCs w:val="16"/>
        </w:rPr>
        <w:t xml:space="preserve"> </w:t>
      </w:r>
      <w:r w:rsidRPr="00E5021E">
        <w:rPr>
          <w:rStyle w:val="StyleUnderline"/>
        </w:rPr>
        <w:t>their</w:t>
      </w:r>
      <w:r w:rsidRPr="008821CB">
        <w:rPr>
          <w:sz w:val="16"/>
          <w:szCs w:val="16"/>
        </w:rPr>
        <w:t xml:space="preserve"> </w:t>
      </w:r>
      <w:r w:rsidRPr="0063177A">
        <w:rPr>
          <w:rStyle w:val="Emphasis"/>
        </w:rPr>
        <w:t xml:space="preserve">limited </w:t>
      </w:r>
      <w:r w:rsidRPr="00E5021E">
        <w:rPr>
          <w:rStyle w:val="Emphasis"/>
          <w:highlight w:val="cyan"/>
        </w:rPr>
        <w:t>protection</w:t>
      </w:r>
      <w:r w:rsidRPr="008821CB">
        <w:rPr>
          <w:sz w:val="16"/>
          <w:szCs w:val="16"/>
        </w:rPr>
        <w:t xml:space="preserve"> </w:t>
      </w:r>
      <w:r w:rsidRPr="0063177A">
        <w:rPr>
          <w:rStyle w:val="StyleUnderline"/>
        </w:rPr>
        <w:t>if they act in ways that are deemed</w:t>
      </w:r>
      <w:r w:rsidRPr="008821CB">
        <w:rPr>
          <w:sz w:val="16"/>
          <w:szCs w:val="16"/>
        </w:rPr>
        <w:t xml:space="preserve"> “</w:t>
      </w:r>
      <w:r w:rsidRPr="0063177A">
        <w:rPr>
          <w:rStyle w:val="Emphasis"/>
        </w:rPr>
        <w:t>disloyal</w:t>
      </w:r>
      <w:r w:rsidRPr="008821CB">
        <w:rPr>
          <w:sz w:val="16"/>
          <w:szCs w:val="16"/>
        </w:rPr>
        <w:t xml:space="preserve">” to their employer,85 or if they engage in the broad swath of non-violent activity construed to involve “violence,” such as mass picketing.86 Tactically, intermittent strikes, slow-downs, </w:t>
      </w:r>
      <w:r w:rsidRPr="00E5021E">
        <w:rPr>
          <w:rStyle w:val="Emphasis"/>
          <w:highlight w:val="cyan"/>
        </w:rPr>
        <w:t>secondary strikes</w:t>
      </w:r>
      <w:r w:rsidRPr="008821CB">
        <w:rPr>
          <w:sz w:val="16"/>
          <w:szCs w:val="16"/>
        </w:rPr>
        <w:t xml:space="preserve">, and sit-down strikes </w:t>
      </w:r>
      <w:r w:rsidRPr="00E5021E">
        <w:rPr>
          <w:rStyle w:val="StyleUnderline"/>
          <w:highlight w:val="cyan"/>
        </w:rPr>
        <w:t>are</w:t>
      </w:r>
      <w:r w:rsidRPr="008821CB">
        <w:rPr>
          <w:sz w:val="16"/>
          <w:szCs w:val="16"/>
          <w:highlight w:val="cyan"/>
        </w:rPr>
        <w:t xml:space="preserve"> </w:t>
      </w:r>
      <w:r w:rsidRPr="00E5021E">
        <w:rPr>
          <w:rStyle w:val="Emphasis"/>
          <w:highlight w:val="cyan"/>
        </w:rPr>
        <w:t>unprotected</w:t>
      </w:r>
      <w:r w:rsidRPr="008821CB">
        <w:rPr>
          <w:sz w:val="16"/>
          <w:szCs w:val="16"/>
        </w:rPr>
        <w:t xml:space="preserve">.87 </w:t>
      </w:r>
      <w:r w:rsidRPr="00E5021E">
        <w:rPr>
          <w:rStyle w:val="StyleUnderline"/>
          <w:highlight w:val="cyan"/>
        </w:rPr>
        <w:t>Strikes are</w:t>
      </w:r>
      <w:r w:rsidRPr="008821CB">
        <w:rPr>
          <w:sz w:val="16"/>
          <w:szCs w:val="16"/>
        </w:rPr>
        <w:t xml:space="preserve"> also </w:t>
      </w:r>
      <w:r w:rsidRPr="00E5021E">
        <w:rPr>
          <w:rStyle w:val="Emphasis"/>
          <w:highlight w:val="cyan"/>
        </w:rPr>
        <w:t>unprotected</w:t>
      </w:r>
      <w:r w:rsidRPr="008821CB">
        <w:rPr>
          <w:sz w:val="16"/>
          <w:szCs w:val="16"/>
          <w:highlight w:val="cyan"/>
        </w:rPr>
        <w:t xml:space="preserve"> </w:t>
      </w:r>
      <w:r w:rsidRPr="00E5021E">
        <w:rPr>
          <w:rStyle w:val="StyleUnderline"/>
          <w:highlight w:val="cyan"/>
        </w:rPr>
        <w:t>if</w:t>
      </w:r>
      <w:r w:rsidRPr="008821CB">
        <w:rPr>
          <w:sz w:val="16"/>
          <w:szCs w:val="16"/>
        </w:rPr>
        <w:t xml:space="preserve"> unionized </w:t>
      </w:r>
      <w:r w:rsidRPr="00E5021E">
        <w:rPr>
          <w:rStyle w:val="StyleUnderline"/>
        </w:rPr>
        <w:t>workers engage in them</w:t>
      </w:r>
      <w:r w:rsidRPr="0063177A">
        <w:rPr>
          <w:rStyle w:val="StyleUnderline"/>
        </w:rPr>
        <w:t xml:space="preserve"> </w:t>
      </w:r>
      <w:r w:rsidRPr="0063177A">
        <w:rPr>
          <w:rStyle w:val="Emphasis"/>
        </w:rPr>
        <w:t>without</w:t>
      </w:r>
      <w:r w:rsidRPr="008821CB">
        <w:rPr>
          <w:sz w:val="16"/>
          <w:szCs w:val="16"/>
        </w:rPr>
        <w:t xml:space="preserve"> their union’s </w:t>
      </w:r>
      <w:r w:rsidRPr="0063177A">
        <w:rPr>
          <w:rStyle w:val="Emphasis"/>
        </w:rPr>
        <w:t>approval</w:t>
      </w:r>
      <w:r w:rsidRPr="008821CB">
        <w:rPr>
          <w:sz w:val="16"/>
          <w:szCs w:val="16"/>
        </w:rPr>
        <w:t xml:space="preserve">,88 </w:t>
      </w:r>
      <w:r w:rsidRPr="00E5021E">
        <w:rPr>
          <w:rStyle w:val="StyleUnderline"/>
        </w:rPr>
        <w:t xml:space="preserve">if </w:t>
      </w:r>
      <w:r w:rsidRPr="00E5021E">
        <w:rPr>
          <w:rStyle w:val="StyleUnderline"/>
          <w:highlight w:val="cyan"/>
        </w:rPr>
        <w:t>they concern</w:t>
      </w:r>
      <w:r w:rsidRPr="008821CB">
        <w:rPr>
          <w:sz w:val="16"/>
          <w:szCs w:val="16"/>
        </w:rPr>
        <w:t xml:space="preserve"> </w:t>
      </w:r>
      <w:r w:rsidRPr="00E5021E">
        <w:rPr>
          <w:rStyle w:val="Emphasis"/>
          <w:highlight w:val="cyan"/>
        </w:rPr>
        <w:t>nonmandatory subjects</w:t>
      </w:r>
      <w:r w:rsidRPr="008821CB">
        <w:rPr>
          <w:sz w:val="16"/>
          <w:szCs w:val="16"/>
        </w:rPr>
        <w:t xml:space="preserve"> </w:t>
      </w:r>
      <w:r w:rsidRPr="0063177A">
        <w:rPr>
          <w:rStyle w:val="StyleUnderline"/>
        </w:rPr>
        <w:t xml:space="preserve">of </w:t>
      </w:r>
      <w:r w:rsidRPr="0063177A">
        <w:rPr>
          <w:rStyle w:val="Emphasis"/>
        </w:rPr>
        <w:t>bargaining</w:t>
      </w:r>
      <w:r w:rsidRPr="008821CB">
        <w:rPr>
          <w:sz w:val="16"/>
          <w:szCs w:val="16"/>
        </w:rPr>
        <w:t xml:space="preserve">,89 </w:t>
      </w:r>
      <w:r w:rsidRPr="0063177A">
        <w:rPr>
          <w:rStyle w:val="StyleUnderline"/>
        </w:rPr>
        <w:t>or</w:t>
      </w:r>
      <w:r w:rsidRPr="008821CB">
        <w:rPr>
          <w:sz w:val="16"/>
          <w:szCs w:val="16"/>
        </w:rPr>
        <w:t xml:space="preserve"> if they are inconsistent with a no-strike clause.90 Independent contractors who engage in strikes face antitrust actions.91 </w:t>
      </w:r>
      <w:r w:rsidRPr="00E5021E">
        <w:rPr>
          <w:rStyle w:val="Emphasis"/>
          <w:highlight w:val="cyan"/>
        </w:rPr>
        <w:t>Labor unions</w:t>
      </w:r>
      <w:r w:rsidRPr="008821CB">
        <w:rPr>
          <w:sz w:val="16"/>
          <w:szCs w:val="16"/>
        </w:rPr>
        <w:t xml:space="preserve"> </w:t>
      </w:r>
      <w:r w:rsidRPr="0063177A">
        <w:rPr>
          <w:rStyle w:val="StyleUnderline"/>
        </w:rPr>
        <w:t xml:space="preserve">who sanction unprotected strikes </w:t>
      </w:r>
      <w:r w:rsidRPr="00E5021E">
        <w:rPr>
          <w:rStyle w:val="StyleUnderline"/>
          <w:highlight w:val="cyan"/>
        </w:rPr>
        <w:t>face</w:t>
      </w:r>
      <w:r w:rsidRPr="008821CB">
        <w:rPr>
          <w:sz w:val="16"/>
          <w:szCs w:val="16"/>
        </w:rPr>
        <w:t xml:space="preserve"> potentially </w:t>
      </w:r>
      <w:r w:rsidRPr="00E5021E">
        <w:rPr>
          <w:rStyle w:val="Emphasis"/>
          <w:highlight w:val="cyan"/>
        </w:rPr>
        <w:t>bankrupting liability</w:t>
      </w:r>
      <w:r w:rsidRPr="008821CB">
        <w:rPr>
          <w:sz w:val="16"/>
          <w:szCs w:val="16"/>
        </w:rPr>
        <w:t>.92</w:t>
      </w:r>
    </w:p>
    <w:p w14:paraId="69DBD4AC" w14:textId="77777777" w:rsidR="00FC65DA" w:rsidRPr="008821CB" w:rsidRDefault="00FC65DA" w:rsidP="00FC65DA">
      <w:pPr>
        <w:rPr>
          <w:sz w:val="16"/>
          <w:szCs w:val="16"/>
        </w:rPr>
      </w:pPr>
      <w:r w:rsidRPr="008821CB">
        <w:rPr>
          <w:sz w:val="16"/>
          <w:szCs w:val="16"/>
        </w:rPr>
        <w:t>The National Labor Relations Board—the institution charged with enforcing the policies of the Act—summarizes these “qualifications and limitations” on the right to strike on its website in the following way:</w:t>
      </w:r>
    </w:p>
    <w:p w14:paraId="317AAA2B" w14:textId="77777777" w:rsidR="00FC65DA" w:rsidRPr="008821CB" w:rsidRDefault="00FC65DA" w:rsidP="00FC65DA">
      <w:pPr>
        <w:rPr>
          <w:sz w:val="16"/>
          <w:szCs w:val="16"/>
        </w:rPr>
      </w:pPr>
      <w:r w:rsidRPr="008821CB">
        <w:rPr>
          <w:sz w:val="16"/>
          <w:szCs w:val="16"/>
        </w:rPr>
        <w:t>The lawfulness of a strike may depend on the object, or purpose, of the strike, on its timing, or on the conduct of the strikers. The object, or objects, of a strike and whether the objects are lawful are matters that are not always easy to determine. Such issues often have to be decided by the National Labor Relations Board. The consequences can be severe to striking employees and struck employers, involving as they do questions of reinstatement and backpay.93</w:t>
      </w:r>
    </w:p>
    <w:p w14:paraId="49DF0BBD" w14:textId="77777777" w:rsidR="00FC65DA" w:rsidRPr="00803EE4" w:rsidRDefault="00FC65DA" w:rsidP="00FC65DA">
      <w:pPr>
        <w:rPr>
          <w:u w:val="single"/>
        </w:rPr>
      </w:pPr>
      <w:r w:rsidRPr="008821CB">
        <w:rPr>
          <w:sz w:val="16"/>
          <w:szCs w:val="16"/>
        </w:rPr>
        <w:t>The “</w:t>
      </w:r>
      <w:r w:rsidRPr="00E5021E">
        <w:rPr>
          <w:rStyle w:val="Emphasis"/>
          <w:highlight w:val="cyan"/>
        </w:rPr>
        <w:t>right</w:t>
      </w:r>
      <w:r w:rsidRPr="008821CB">
        <w:rPr>
          <w:sz w:val="16"/>
          <w:szCs w:val="16"/>
          <w:highlight w:val="cyan"/>
        </w:rPr>
        <w:t xml:space="preserve">” </w:t>
      </w:r>
      <w:r w:rsidRPr="00E5021E">
        <w:rPr>
          <w:rStyle w:val="StyleUnderline"/>
          <w:highlight w:val="cyan"/>
        </w:rPr>
        <w:t>to strike</w:t>
      </w:r>
      <w:r w:rsidRPr="008821CB">
        <w:rPr>
          <w:sz w:val="16"/>
          <w:szCs w:val="16"/>
        </w:rPr>
        <w:t xml:space="preserve">, it seems, </w:t>
      </w:r>
      <w:r w:rsidRPr="00E5021E">
        <w:rPr>
          <w:rStyle w:val="StyleUnderline"/>
          <w:highlight w:val="cyan"/>
        </w:rPr>
        <w:t xml:space="preserve">is filled with </w:t>
      </w:r>
      <w:r w:rsidRPr="00E5021E">
        <w:rPr>
          <w:rStyle w:val="Emphasis"/>
          <w:highlight w:val="cyan"/>
        </w:rPr>
        <w:t>uncertainty</w:t>
      </w:r>
      <w:r w:rsidRPr="00E5021E">
        <w:rPr>
          <w:rStyle w:val="StyleUnderline"/>
          <w:highlight w:val="cyan"/>
        </w:rPr>
        <w:t xml:space="preserve"> and </w:t>
      </w:r>
      <w:r w:rsidRPr="00E5021E">
        <w:rPr>
          <w:rStyle w:val="Emphasis"/>
          <w:highlight w:val="cyan"/>
        </w:rPr>
        <w:t>peril</w:t>
      </w:r>
      <w:r w:rsidRPr="00E5021E">
        <w:rPr>
          <w:rStyle w:val="StyleUnderline"/>
          <w:highlight w:val="cyan"/>
        </w:rPr>
        <w:t>.</w:t>
      </w:r>
    </w:p>
    <w:p w14:paraId="0CD21C84" w14:textId="77777777" w:rsidR="00FC65DA" w:rsidRPr="008821CB" w:rsidRDefault="00FC65DA" w:rsidP="00FC65DA">
      <w:pPr>
        <w:rPr>
          <w:sz w:val="16"/>
          <w:szCs w:val="16"/>
        </w:rPr>
      </w:pPr>
      <w:r w:rsidRPr="008821CB">
        <w:rPr>
          <w:sz w:val="16"/>
          <w:szCs w:val="16"/>
        </w:rPr>
        <w:t xml:space="preserve">Collectively, </w:t>
      </w:r>
      <w:r w:rsidRPr="00E5021E">
        <w:rPr>
          <w:rStyle w:val="StyleUnderline"/>
          <w:highlight w:val="cyan"/>
        </w:rPr>
        <w:t>these rules</w:t>
      </w:r>
      <w:r w:rsidRPr="008821CB">
        <w:rPr>
          <w:sz w:val="16"/>
          <w:szCs w:val="16"/>
          <w:highlight w:val="cyan"/>
        </w:rPr>
        <w:t xml:space="preserve"> </w:t>
      </w:r>
      <w:r w:rsidRPr="00E5021E">
        <w:rPr>
          <w:rStyle w:val="Emphasis"/>
          <w:highlight w:val="cyan"/>
        </w:rPr>
        <w:t>prohibit</w:t>
      </w:r>
      <w:r w:rsidRPr="008821CB">
        <w:rPr>
          <w:sz w:val="16"/>
          <w:szCs w:val="16"/>
          <w:highlight w:val="cyan"/>
        </w:rPr>
        <w:t xml:space="preserve"> </w:t>
      </w:r>
      <w:r w:rsidRPr="00E5021E">
        <w:rPr>
          <w:rStyle w:val="StyleUnderline"/>
          <w:highlight w:val="cyan"/>
        </w:rPr>
        <w:t>many</w:t>
      </w:r>
      <w:r w:rsidRPr="008821CB">
        <w:rPr>
          <w:sz w:val="16"/>
          <w:szCs w:val="16"/>
        </w:rPr>
        <w:t xml:space="preserve"> of the </w:t>
      </w:r>
      <w:r w:rsidRPr="00E5021E">
        <w:rPr>
          <w:rStyle w:val="StyleUnderline"/>
          <w:highlight w:val="cyan"/>
        </w:rPr>
        <w:t xml:space="preserve">strikes which helped </w:t>
      </w:r>
      <w:r w:rsidRPr="00E5021E">
        <w:rPr>
          <w:rStyle w:val="Emphasis"/>
          <w:highlight w:val="cyan"/>
        </w:rPr>
        <w:t>build</w:t>
      </w:r>
      <w:r w:rsidRPr="00E5021E">
        <w:rPr>
          <w:rStyle w:val="StyleUnderline"/>
          <w:highlight w:val="cyan"/>
        </w:rPr>
        <w:t xml:space="preserve"> the </w:t>
      </w:r>
      <w:r w:rsidRPr="00E5021E">
        <w:rPr>
          <w:rStyle w:val="Emphasis"/>
          <w:highlight w:val="cyan"/>
        </w:rPr>
        <w:t>labor movement</w:t>
      </w:r>
      <w:r w:rsidRPr="008821CB">
        <w:rPr>
          <w:sz w:val="16"/>
          <w:szCs w:val="16"/>
        </w:rPr>
        <w:t xml:space="preserve"> in its current form. Ahmed White accordingly argues that </w:t>
      </w:r>
      <w:r w:rsidRPr="0063177A">
        <w:rPr>
          <w:rStyle w:val="StyleUnderline"/>
        </w:rPr>
        <w:t xml:space="preserve">law </w:t>
      </w:r>
      <w:r w:rsidRPr="00E5021E">
        <w:rPr>
          <w:rStyle w:val="Emphasis"/>
          <w:highlight w:val="cyan"/>
        </w:rPr>
        <w:t>prohibits</w:t>
      </w:r>
      <w:r w:rsidRPr="00E5021E">
        <w:rPr>
          <w:rStyle w:val="StyleUnderline"/>
          <w:highlight w:val="cyan"/>
        </w:rPr>
        <w:t xml:space="preserve"> effective </w:t>
      </w:r>
      <w:r w:rsidRPr="00E5021E">
        <w:rPr>
          <w:rStyle w:val="Emphasis"/>
          <w:highlight w:val="cyan"/>
        </w:rPr>
        <w:t>strikes</w:t>
      </w:r>
      <w:r w:rsidRPr="008821CB">
        <w:rPr>
          <w:sz w:val="16"/>
          <w:szCs w:val="16"/>
        </w:rPr>
        <w:t xml:space="preserve">, strikes </w:t>
      </w:r>
      <w:r w:rsidRPr="0063177A">
        <w:rPr>
          <w:rStyle w:val="StyleUnderline"/>
        </w:rPr>
        <w:t>which could actually change</w:t>
      </w:r>
      <w:r w:rsidRPr="008821CB">
        <w:rPr>
          <w:sz w:val="16"/>
          <w:szCs w:val="16"/>
        </w:rPr>
        <w:t xml:space="preserve"> </w:t>
      </w:r>
      <w:r w:rsidRPr="0063177A">
        <w:rPr>
          <w:rStyle w:val="StyleUnderline"/>
        </w:rPr>
        <w:t>employer behavior</w:t>
      </w:r>
      <w:r w:rsidRPr="008821CB">
        <w:rPr>
          <w:sz w:val="16"/>
          <w:szCs w:val="16"/>
        </w:rPr>
        <w:t>: “Their inherent affronts to property and public order place them well beyond the purview of what could ever constitute a viable legal right in liberal society; and they have been treated accordingly by courts, Congress, and other elite authorities.”94</w:t>
      </w:r>
    </w:p>
    <w:p w14:paraId="739CB909" w14:textId="77777777" w:rsidR="00FC65DA" w:rsidRPr="008821CB" w:rsidRDefault="00FC65DA" w:rsidP="00FC65DA">
      <w:pPr>
        <w:rPr>
          <w:sz w:val="16"/>
          <w:szCs w:val="16"/>
        </w:rPr>
      </w:pPr>
      <w:r w:rsidRPr="008821CB">
        <w:rPr>
          <w:sz w:val="16"/>
          <w:szCs w:val="16"/>
        </w:rPr>
        <w:t>B. The Limits of Legal Categories</w:t>
      </w:r>
    </w:p>
    <w:p w14:paraId="5E737A3D" w14:textId="77777777" w:rsidR="00FC65DA" w:rsidRPr="008821CB" w:rsidRDefault="00FC65DA" w:rsidP="00FC65DA">
      <w:pPr>
        <w:rPr>
          <w:sz w:val="16"/>
          <w:szCs w:val="16"/>
        </w:rPr>
      </w:pPr>
      <w:r w:rsidRPr="008821CB">
        <w:rPr>
          <w:sz w:val="16"/>
          <w:szCs w:val="16"/>
        </w:rPr>
        <w:t xml:space="preserve">Legal scholars have long tried to make sense of the law’s ambivalent treatment of worker power and collective self-determination. Here, I emphasize one point. What makes striking, and the legal apparatus for it, so complicated is that the </w:t>
      </w:r>
      <w:r w:rsidRPr="00E5021E">
        <w:rPr>
          <w:rStyle w:val="Emphasis"/>
          <w:highlight w:val="cyan"/>
        </w:rPr>
        <w:t>strike</w:t>
      </w:r>
      <w:r w:rsidRPr="008821CB">
        <w:rPr>
          <w:sz w:val="16"/>
          <w:szCs w:val="16"/>
        </w:rPr>
        <w:t xml:space="preserve"> </w:t>
      </w:r>
      <w:r w:rsidRPr="0063177A">
        <w:rPr>
          <w:rStyle w:val="StyleUnderline"/>
        </w:rPr>
        <w:t>transcends</w:t>
      </w:r>
      <w:r w:rsidRPr="008821CB">
        <w:rPr>
          <w:sz w:val="16"/>
          <w:szCs w:val="16"/>
        </w:rPr>
        <w:t xml:space="preserve"> </w:t>
      </w:r>
      <w:r w:rsidRPr="0063177A">
        <w:rPr>
          <w:rStyle w:val="Emphasis"/>
        </w:rPr>
        <w:t>easy</w:t>
      </w:r>
      <w:r w:rsidRPr="008821CB">
        <w:rPr>
          <w:sz w:val="16"/>
          <w:szCs w:val="16"/>
        </w:rPr>
        <w:t xml:space="preserve"> legal </w:t>
      </w:r>
      <w:r w:rsidRPr="0063177A">
        <w:rPr>
          <w:rStyle w:val="Emphasis"/>
        </w:rPr>
        <w:t>categorization</w:t>
      </w:r>
      <w:r w:rsidRPr="008821CB">
        <w:rPr>
          <w:sz w:val="16"/>
          <w:szCs w:val="16"/>
        </w:rPr>
        <w:t xml:space="preserve">. In one respect, </w:t>
      </w:r>
      <w:r w:rsidRPr="0063177A">
        <w:rPr>
          <w:rStyle w:val="StyleUnderline"/>
        </w:rPr>
        <w:t xml:space="preserve">it </w:t>
      </w:r>
      <w:r w:rsidRPr="00E5021E">
        <w:rPr>
          <w:rStyle w:val="StyleUnderline"/>
          <w:highlight w:val="cyan"/>
        </w:rPr>
        <w:t xml:space="preserve">is a form of </w:t>
      </w:r>
      <w:r w:rsidRPr="00E5021E">
        <w:rPr>
          <w:rStyle w:val="Emphasis"/>
          <w:highlight w:val="cyan"/>
        </w:rPr>
        <w:t>protest</w:t>
      </w:r>
      <w:r w:rsidRPr="0063177A">
        <w:rPr>
          <w:rStyle w:val="StyleUnderline"/>
        </w:rPr>
        <w:t>,</w:t>
      </w:r>
      <w:r w:rsidRPr="008821CB">
        <w:rPr>
          <w:sz w:val="16"/>
          <w:szCs w:val="16"/>
        </w:rPr>
        <w:t xml:space="preserve"> </w:t>
      </w:r>
      <w:r w:rsidRPr="0063177A">
        <w:rPr>
          <w:rStyle w:val="StyleUnderline"/>
        </w:rPr>
        <w:t xml:space="preserve">fundamentally normative and </w:t>
      </w:r>
      <w:r w:rsidRPr="0063177A">
        <w:rPr>
          <w:rStyle w:val="Emphasis"/>
        </w:rPr>
        <w:t>political</w:t>
      </w:r>
      <w:r w:rsidRPr="008821CB">
        <w:rPr>
          <w:sz w:val="16"/>
          <w:szCs w:val="16"/>
        </w:rPr>
        <w:t xml:space="preserve">. Yet, that protest takes place within an economic relationship where property and contract law reign supreme.95 To the extent a strike looks like protest, </w:t>
      </w:r>
      <w:r w:rsidRPr="00E5021E">
        <w:rPr>
          <w:rStyle w:val="StyleUnderline"/>
          <w:highlight w:val="cyan"/>
        </w:rPr>
        <w:t>it</w:t>
      </w:r>
      <w:r w:rsidRPr="0063177A">
        <w:rPr>
          <w:rStyle w:val="StyleUnderline"/>
        </w:rPr>
        <w:t xml:space="preserve"> </w:t>
      </w:r>
      <w:r w:rsidRPr="00E5021E">
        <w:rPr>
          <w:rStyle w:val="StyleUnderline"/>
        </w:rPr>
        <w:t>approximates</w:t>
      </w:r>
      <w:r w:rsidRPr="0063177A">
        <w:rPr>
          <w:rStyle w:val="StyleUnderline"/>
        </w:rPr>
        <w:t xml:space="preserve"> the kind of</w:t>
      </w:r>
      <w:r w:rsidRPr="008821CB">
        <w:rPr>
          <w:sz w:val="16"/>
          <w:szCs w:val="16"/>
        </w:rPr>
        <w:t xml:space="preserve"> </w:t>
      </w:r>
      <w:r w:rsidRPr="0063177A">
        <w:rPr>
          <w:rStyle w:val="StyleUnderline"/>
        </w:rPr>
        <w:t xml:space="preserve">activity that </w:t>
      </w:r>
      <w:r w:rsidRPr="00E5021E">
        <w:rPr>
          <w:rStyle w:val="StyleUnderline"/>
          <w:highlight w:val="cyan"/>
        </w:rPr>
        <w:t xml:space="preserve">should be a </w:t>
      </w:r>
      <w:r w:rsidRPr="00E5021E">
        <w:rPr>
          <w:rStyle w:val="Emphasis"/>
          <w:highlight w:val="cyan"/>
        </w:rPr>
        <w:t>fundamental right</w:t>
      </w:r>
      <w:r w:rsidRPr="008821CB">
        <w:rPr>
          <w:sz w:val="16"/>
          <w:szCs w:val="16"/>
        </w:rPr>
        <w:t xml:space="preserve">. </w:t>
      </w:r>
      <w:r w:rsidRPr="0063177A">
        <w:rPr>
          <w:rStyle w:val="StyleUnderline"/>
        </w:rPr>
        <w:t>But because it takes place</w:t>
      </w:r>
      <w:r w:rsidRPr="008821CB">
        <w:rPr>
          <w:sz w:val="16"/>
          <w:szCs w:val="16"/>
        </w:rPr>
        <w:t xml:space="preserve"> not in the public sphere, but </w:t>
      </w:r>
      <w:r w:rsidRPr="0063177A">
        <w:rPr>
          <w:rStyle w:val="StyleUnderline"/>
        </w:rPr>
        <w:t>at work</w:t>
      </w:r>
      <w:r w:rsidRPr="008821CB">
        <w:rPr>
          <w:sz w:val="16"/>
          <w:szCs w:val="16"/>
        </w:rPr>
        <w:t>—</w:t>
      </w:r>
      <w:r w:rsidRPr="0063177A">
        <w:rPr>
          <w:rStyle w:val="StyleUnderline"/>
        </w:rPr>
        <w:t>within</w:t>
      </w:r>
      <w:r w:rsidRPr="008821CB">
        <w:rPr>
          <w:sz w:val="16"/>
          <w:szCs w:val="16"/>
        </w:rPr>
        <w:t xml:space="preserve"> these “</w:t>
      </w:r>
      <w:r w:rsidRPr="0063177A">
        <w:rPr>
          <w:rStyle w:val="Emphasis"/>
        </w:rPr>
        <w:t>authoritarian</w:t>
      </w:r>
      <w:r w:rsidRPr="008821CB">
        <w:rPr>
          <w:sz w:val="16"/>
          <w:szCs w:val="16"/>
        </w:rPr>
        <w:t xml:space="preserve">, </w:t>
      </w:r>
      <w:r w:rsidRPr="0063177A">
        <w:rPr>
          <w:rStyle w:val="StyleUnderline"/>
        </w:rPr>
        <w:t>private government</w:t>
      </w:r>
      <w:r w:rsidRPr="008821CB">
        <w:rPr>
          <w:sz w:val="16"/>
          <w:szCs w:val="16"/>
        </w:rPr>
        <w:t>[s],” as philosopher Elizabeth Anderson recently described them—</w:t>
      </w:r>
      <w:r w:rsidRPr="0063177A">
        <w:rPr>
          <w:rStyle w:val="StyleUnderline"/>
        </w:rPr>
        <w:t xml:space="preserve">such </w:t>
      </w:r>
      <w:r w:rsidRPr="0063177A">
        <w:rPr>
          <w:rStyle w:val="Emphasis"/>
        </w:rPr>
        <w:t>rights</w:t>
      </w:r>
      <w:r w:rsidRPr="0063177A">
        <w:rPr>
          <w:rStyle w:val="StyleUnderline"/>
        </w:rPr>
        <w:t xml:space="preserve"> do not carry over</w:t>
      </w:r>
      <w:r w:rsidRPr="008821CB">
        <w:rPr>
          <w:sz w:val="16"/>
          <w:szCs w:val="16"/>
        </w:rPr>
        <w:t>.96</w:t>
      </w:r>
    </w:p>
    <w:p w14:paraId="0F256CA0" w14:textId="77777777" w:rsidR="00FC65DA" w:rsidRPr="008821CB" w:rsidRDefault="00FC65DA" w:rsidP="00FC65DA">
      <w:pPr>
        <w:rPr>
          <w:sz w:val="16"/>
          <w:szCs w:val="16"/>
        </w:rPr>
      </w:pPr>
      <w:r w:rsidRPr="008821CB">
        <w:rPr>
          <w:sz w:val="16"/>
          <w:szCs w:val="16"/>
        </w:rPr>
        <w:t>Our eighty-five-year-old labor-law regime circumnavigates these complex jurisprudential issues by conceptualizing the strike as economic activity. In the almost anachronistic language used by the Supreme Court, strikes are “economic weapons in reserve.”97 And “their actualexercise on occasion by the parties, is part and parcel of the system that the Wagner and Taft-Hartley Acts have recognized.”98</w:t>
      </w:r>
    </w:p>
    <w:p w14:paraId="29C4F045" w14:textId="77777777" w:rsidR="00FC65DA" w:rsidRPr="008821CB" w:rsidRDefault="00FC65DA" w:rsidP="00FC65DA">
      <w:pPr>
        <w:rPr>
          <w:sz w:val="16"/>
          <w:szCs w:val="16"/>
        </w:rPr>
      </w:pPr>
      <w:r w:rsidRPr="008821CB">
        <w:rPr>
          <w:sz w:val="16"/>
          <w:szCs w:val="16"/>
        </w:rPr>
        <w:t>A full genealogy of the term “economic weapon,” and how it came to such prominence in legal discourse, is beyond the scope of this short Essay.99 But it is worth noting that in pre-New Deal labor discourse, labor activists used the term to emphasize voluntarism over electoral politics, material power over normative. In 1924, the AFL’s magazine, the American Federationist, reflected on the voluntarism of American unions:</w:t>
      </w:r>
    </w:p>
    <w:p w14:paraId="03425F1C" w14:textId="77777777" w:rsidR="00FC65DA" w:rsidRPr="008821CB" w:rsidRDefault="00FC65DA" w:rsidP="00FC65DA">
      <w:pPr>
        <w:rPr>
          <w:sz w:val="16"/>
          <w:szCs w:val="16"/>
        </w:rPr>
      </w:pPr>
      <w:r w:rsidRPr="008821CB">
        <w:rPr>
          <w:sz w:val="16"/>
          <w:szCs w:val="16"/>
        </w:rPr>
        <w:t>[</w:t>
      </w:r>
      <w:r w:rsidRPr="0063177A">
        <w:rPr>
          <w:rStyle w:val="Emphasis"/>
        </w:rPr>
        <w:t>Electoral politics</w:t>
      </w:r>
      <w:r w:rsidRPr="008821CB">
        <w:rPr>
          <w:sz w:val="16"/>
          <w:szCs w:val="16"/>
        </w:rPr>
        <w:t xml:space="preserve">] </w:t>
      </w:r>
      <w:r w:rsidRPr="0063177A">
        <w:rPr>
          <w:rStyle w:val="StyleUnderline"/>
        </w:rPr>
        <w:t xml:space="preserve">is the </w:t>
      </w:r>
      <w:r w:rsidRPr="0063177A">
        <w:rPr>
          <w:rStyle w:val="Emphasis"/>
        </w:rPr>
        <w:t>fatal lure</w:t>
      </w:r>
      <w:r w:rsidRPr="008821CB">
        <w:rPr>
          <w:sz w:val="16"/>
          <w:szCs w:val="16"/>
        </w:rPr>
        <w:t xml:space="preserve"> in other countries, </w:t>
      </w:r>
      <w:r w:rsidRPr="0063177A">
        <w:rPr>
          <w:rStyle w:val="StyleUnderline"/>
        </w:rPr>
        <w:t xml:space="preserve">the </w:t>
      </w:r>
      <w:r w:rsidRPr="0063177A">
        <w:rPr>
          <w:rStyle w:val="Emphasis"/>
        </w:rPr>
        <w:t>deadly trap</w:t>
      </w:r>
      <w:r w:rsidRPr="0063177A">
        <w:rPr>
          <w:rStyle w:val="StyleUnderline"/>
        </w:rPr>
        <w:t xml:space="preserve">, the </w:t>
      </w:r>
      <w:r w:rsidRPr="0063177A">
        <w:rPr>
          <w:rStyle w:val="Emphasis"/>
        </w:rPr>
        <w:t>rock</w:t>
      </w:r>
      <w:r w:rsidRPr="0063177A">
        <w:rPr>
          <w:rStyle w:val="StyleUnderline"/>
        </w:rPr>
        <w:t xml:space="preserve"> on which labor goes </w:t>
      </w:r>
      <w:r w:rsidRPr="0063177A">
        <w:rPr>
          <w:rStyle w:val="Emphasis"/>
        </w:rPr>
        <w:t>smash</w:t>
      </w:r>
      <w:r w:rsidRPr="0063177A">
        <w:rPr>
          <w:rStyle w:val="StyleUnderline"/>
        </w:rPr>
        <w:t xml:space="preserve">, </w:t>
      </w:r>
      <w:r w:rsidRPr="008821CB">
        <w:rPr>
          <w:sz w:val="16"/>
          <w:szCs w:val="16"/>
        </w:rPr>
        <w:t>soon or late.</w:t>
      </w:r>
    </w:p>
    <w:p w14:paraId="2447790F" w14:textId="77777777" w:rsidR="00FC65DA" w:rsidRPr="008821CB" w:rsidRDefault="00FC65DA" w:rsidP="00FC65DA">
      <w:pPr>
        <w:rPr>
          <w:sz w:val="16"/>
          <w:szCs w:val="16"/>
        </w:rPr>
      </w:pPr>
      <w:r w:rsidRPr="008821CB">
        <w:rPr>
          <w:sz w:val="16"/>
          <w:szCs w:val="16"/>
        </w:rPr>
        <w:t xml:space="preserve">It has never fooled the labor movement in America. </w:t>
      </w:r>
      <w:r w:rsidRPr="0063177A">
        <w:rPr>
          <w:rStyle w:val="StyleUnderline"/>
        </w:rPr>
        <w:t>The</w:t>
      </w:r>
      <w:r w:rsidRPr="008821CB">
        <w:rPr>
          <w:sz w:val="16"/>
          <w:szCs w:val="16"/>
        </w:rPr>
        <w:t xml:space="preserve"> American </w:t>
      </w:r>
      <w:r w:rsidRPr="0063177A">
        <w:rPr>
          <w:rStyle w:val="StyleUnderline"/>
        </w:rPr>
        <w:t>worker</w:t>
      </w:r>
      <w:r w:rsidRPr="008821CB">
        <w:rPr>
          <w:sz w:val="16"/>
          <w:szCs w:val="16"/>
        </w:rPr>
        <w:t xml:space="preserve"> goes into politics and uses his ballot according to his convictions, but he </w:t>
      </w:r>
      <w:r w:rsidRPr="0063177A">
        <w:rPr>
          <w:rStyle w:val="StyleUnderline"/>
        </w:rPr>
        <w:t xml:space="preserve">does not tie his </w:t>
      </w:r>
      <w:r w:rsidRPr="0063177A">
        <w:rPr>
          <w:rStyle w:val="Emphasis"/>
        </w:rPr>
        <w:t>economic weapon</w:t>
      </w:r>
      <w:r w:rsidRPr="008821CB">
        <w:rPr>
          <w:sz w:val="16"/>
          <w:szCs w:val="16"/>
        </w:rPr>
        <w:t xml:space="preserve"> </w:t>
      </w:r>
      <w:r w:rsidRPr="0063177A">
        <w:rPr>
          <w:rStyle w:val="StyleUnderline"/>
        </w:rPr>
        <w:t xml:space="preserve">into a bundle with his </w:t>
      </w:r>
      <w:r w:rsidRPr="0063177A">
        <w:rPr>
          <w:rStyle w:val="Emphasis"/>
        </w:rPr>
        <w:t>political power</w:t>
      </w:r>
      <w:r w:rsidRPr="008821CB">
        <w:rPr>
          <w:sz w:val="16"/>
          <w:szCs w:val="16"/>
        </w:rPr>
        <w:t xml:space="preserve"> </w:t>
      </w:r>
      <w:r w:rsidRPr="0063177A">
        <w:rPr>
          <w:rStyle w:val="StyleUnderline"/>
        </w:rPr>
        <w:t xml:space="preserve">and then find he has made a </w:t>
      </w:r>
      <w:r w:rsidRPr="0063177A">
        <w:rPr>
          <w:rStyle w:val="Emphasis"/>
        </w:rPr>
        <w:t>slapstick</w:t>
      </w:r>
      <w:r w:rsidRPr="0063177A">
        <w:rPr>
          <w:rStyle w:val="StyleUnderline"/>
        </w:rPr>
        <w:t xml:space="preserve"> at which in the end </w:t>
      </w:r>
      <w:r w:rsidRPr="0063177A">
        <w:rPr>
          <w:rStyle w:val="Emphasis"/>
        </w:rPr>
        <w:t>everybody laughs</w:t>
      </w:r>
      <w:r w:rsidRPr="008821CB">
        <w:rPr>
          <w:sz w:val="16"/>
          <w:szCs w:val="16"/>
        </w:rPr>
        <w:t>.100</w:t>
      </w:r>
    </w:p>
    <w:p w14:paraId="64FBFDA8" w14:textId="77777777" w:rsidR="00FC65DA" w:rsidRPr="008821CB" w:rsidRDefault="00FC65DA" w:rsidP="00FC65DA">
      <w:pPr>
        <w:rPr>
          <w:sz w:val="16"/>
          <w:szCs w:val="16"/>
        </w:rPr>
      </w:pPr>
      <w:r w:rsidRPr="008821CB">
        <w:rPr>
          <w:sz w:val="16"/>
          <w:szCs w:val="16"/>
        </w:rPr>
        <w:t>The AFL’s view of the strike, as an “economic weapon” to use on the market battlefield, eventually became the legal understanding. Reflecting on the evolving law of the strike in 1920, Supreme Court Justice Taft proclaimed the strike an instrument “in a lawful economic struggle . . . between employer and employees as to the share . . . between them of the joint product of labor and capital.”101</w:t>
      </w:r>
    </w:p>
    <w:p w14:paraId="323EF245" w14:textId="77777777" w:rsidR="00FC65DA" w:rsidRPr="00803EE4" w:rsidRDefault="00FC65DA" w:rsidP="00FC65DA">
      <w:pPr>
        <w:rPr>
          <w:u w:val="single"/>
        </w:rPr>
      </w:pPr>
      <w:r w:rsidRPr="00803EE4">
        <w:rPr>
          <w:sz w:val="16"/>
        </w:rPr>
        <w:t xml:space="preserve">Political scientist Josiah Lambert accordingly argues that </w:t>
      </w:r>
      <w:r w:rsidRPr="00E5021E">
        <w:rPr>
          <w:rStyle w:val="StyleUnderline"/>
          <w:highlight w:val="cyan"/>
        </w:rPr>
        <w:t>law</w:t>
      </w:r>
      <w:r w:rsidRPr="0063177A">
        <w:rPr>
          <w:rStyle w:val="StyleUnderline"/>
        </w:rPr>
        <w:t xml:space="preserve"> came to </w:t>
      </w:r>
      <w:r w:rsidRPr="00E5021E">
        <w:rPr>
          <w:rStyle w:val="StyleUnderline"/>
          <w:highlight w:val="cyan"/>
        </w:rPr>
        <w:t>protect</w:t>
      </w:r>
      <w:r w:rsidRPr="0063177A">
        <w:rPr>
          <w:rStyle w:val="StyleUnderline"/>
        </w:rPr>
        <w:t xml:space="preserve"> the </w:t>
      </w:r>
      <w:r w:rsidRPr="00E5021E">
        <w:rPr>
          <w:rStyle w:val="StyleUnderline"/>
          <w:highlight w:val="cyan"/>
        </w:rPr>
        <w:t>strike as a “</w:t>
      </w:r>
      <w:r w:rsidRPr="00E5021E">
        <w:rPr>
          <w:rStyle w:val="Emphasis"/>
          <w:highlight w:val="cyan"/>
        </w:rPr>
        <w:t xml:space="preserve">commercial </w:t>
      </w:r>
      <w:r w:rsidRPr="00E5021E">
        <w:rPr>
          <w:rStyle w:val="Emphasis"/>
        </w:rPr>
        <w:t>right</w:t>
      </w:r>
      <w:r w:rsidRPr="00E5021E">
        <w:rPr>
          <w:rStyle w:val="StyleUnderline"/>
          <w:highlight w:val="cyan"/>
        </w:rPr>
        <w:t>,” not</w:t>
      </w:r>
      <w:r w:rsidRPr="0063177A">
        <w:rPr>
          <w:rStyle w:val="StyleUnderline"/>
        </w:rPr>
        <w:t xml:space="preserve"> a “</w:t>
      </w:r>
      <w:r w:rsidRPr="00E5021E">
        <w:rPr>
          <w:rStyle w:val="Emphasis"/>
          <w:highlight w:val="cyan"/>
        </w:rPr>
        <w:t>citizenship right</w:t>
      </w:r>
      <w:r w:rsidRPr="00803EE4">
        <w:rPr>
          <w:sz w:val="16"/>
        </w:rPr>
        <w:t xml:space="preserve">.”102 Legal scholars similarly highlight that </w:t>
      </w:r>
      <w:r w:rsidRPr="00E5021E">
        <w:rPr>
          <w:rStyle w:val="StyleUnderline"/>
          <w:highlight w:val="cyan"/>
        </w:rPr>
        <w:t xml:space="preserve">a more </w:t>
      </w:r>
      <w:r w:rsidRPr="00E5021E">
        <w:rPr>
          <w:rStyle w:val="Emphasis"/>
          <w:highlight w:val="cyan"/>
        </w:rPr>
        <w:t>expansive</w:t>
      </w:r>
      <w:r w:rsidRPr="00803EE4">
        <w:rPr>
          <w:sz w:val="16"/>
        </w:rPr>
        <w:t>, quasi-</w:t>
      </w:r>
      <w:r w:rsidRPr="0063177A">
        <w:rPr>
          <w:rStyle w:val="StyleUnderline"/>
        </w:rPr>
        <w:t xml:space="preserve">constitutional </w:t>
      </w:r>
      <w:r w:rsidRPr="00E5021E">
        <w:rPr>
          <w:rStyle w:val="StyleUnderline"/>
          <w:highlight w:val="cyan"/>
        </w:rPr>
        <w:t>view of striking as a “</w:t>
      </w:r>
      <w:r w:rsidRPr="00E5021E">
        <w:rPr>
          <w:rStyle w:val="Emphasis"/>
          <w:highlight w:val="cyan"/>
        </w:rPr>
        <w:t>civil right</w:t>
      </w:r>
      <w:r w:rsidRPr="00E5021E">
        <w:rPr>
          <w:rStyle w:val="StyleUnderline"/>
          <w:highlight w:val="cyan"/>
        </w:rPr>
        <w:t>”</w:t>
      </w:r>
      <w:r w:rsidRPr="0063177A">
        <w:rPr>
          <w:rStyle w:val="StyleUnderline"/>
        </w:rPr>
        <w:t xml:space="preserve"> warred with the</w:t>
      </w:r>
      <w:r w:rsidRPr="00803EE4">
        <w:rPr>
          <w:sz w:val="16"/>
        </w:rPr>
        <w:t xml:space="preserve"> purely </w:t>
      </w:r>
      <w:r w:rsidRPr="0063177A">
        <w:rPr>
          <w:rStyle w:val="Emphasis"/>
        </w:rPr>
        <w:t>statutory</w:t>
      </w:r>
      <w:r w:rsidRPr="00803EE4">
        <w:rPr>
          <w:sz w:val="16"/>
        </w:rPr>
        <w:t xml:space="preserve"> </w:t>
      </w:r>
      <w:r w:rsidRPr="0063177A">
        <w:rPr>
          <w:rStyle w:val="StyleUnderline"/>
        </w:rPr>
        <w:t>conception of striking as an</w:t>
      </w:r>
      <w:r w:rsidRPr="00803EE4">
        <w:rPr>
          <w:sz w:val="16"/>
        </w:rPr>
        <w:t xml:space="preserve"> “</w:t>
      </w:r>
      <w:r w:rsidRPr="0063177A">
        <w:rPr>
          <w:rStyle w:val="Emphasis"/>
        </w:rPr>
        <w:t>economic[]interest</w:t>
      </w:r>
      <w:r w:rsidRPr="00803EE4">
        <w:rPr>
          <w:sz w:val="16"/>
        </w:rPr>
        <w:t xml:space="preserve">.”103 The latter won the day, </w:t>
      </w:r>
      <w:r w:rsidRPr="00E5021E">
        <w:rPr>
          <w:rStyle w:val="Emphasis"/>
          <w:highlight w:val="cyan"/>
        </w:rPr>
        <w:t>eclipsing</w:t>
      </w:r>
      <w:r w:rsidRPr="00803EE4">
        <w:rPr>
          <w:sz w:val="16"/>
        </w:rPr>
        <w:t xml:space="preserve"> early </w:t>
      </w:r>
      <w:r w:rsidRPr="00E5021E">
        <w:rPr>
          <w:rStyle w:val="StyleUnderline"/>
          <w:highlight w:val="cyan"/>
        </w:rPr>
        <w:t>conceptions of a worker as</w:t>
      </w:r>
      <w:r w:rsidRPr="00803EE4">
        <w:rPr>
          <w:sz w:val="16"/>
        </w:rPr>
        <w:t xml:space="preserve"> more than “a factor of production” but “</w:t>
      </w:r>
      <w:r w:rsidRPr="0063177A">
        <w:rPr>
          <w:rStyle w:val="StyleUnderline"/>
        </w:rPr>
        <w:t>a</w:t>
      </w:r>
      <w:r w:rsidRPr="00803EE4">
        <w:rPr>
          <w:sz w:val="16"/>
        </w:rPr>
        <w:t xml:space="preserve"> </w:t>
      </w:r>
      <w:r w:rsidRPr="00E5021E">
        <w:rPr>
          <w:rStyle w:val="Emphasis"/>
          <w:highlight w:val="cyan"/>
        </w:rPr>
        <w:t>self-governing</w:t>
      </w:r>
      <w:r w:rsidRPr="00E5021E">
        <w:rPr>
          <w:sz w:val="16"/>
          <w:highlight w:val="cyan"/>
        </w:rPr>
        <w:t xml:space="preserve"> </w:t>
      </w:r>
      <w:r w:rsidRPr="00E5021E">
        <w:rPr>
          <w:rStyle w:val="StyleUnderline"/>
          <w:highlight w:val="cyan"/>
        </w:rPr>
        <w:t>citizen</w:t>
      </w:r>
      <w:r w:rsidRPr="0063177A">
        <w:rPr>
          <w:rStyle w:val="StyleUnderline"/>
        </w:rPr>
        <w:t xml:space="preserve"> with </w:t>
      </w:r>
      <w:r w:rsidRPr="0063177A">
        <w:rPr>
          <w:rStyle w:val="Emphasis"/>
        </w:rPr>
        <w:t>rights</w:t>
      </w:r>
      <w:r w:rsidRPr="00803EE4">
        <w:rPr>
          <w:sz w:val="16"/>
        </w:rPr>
        <w:t xml:space="preserve"> and duties </w:t>
      </w:r>
      <w:r w:rsidRPr="00E5021E">
        <w:rPr>
          <w:rStyle w:val="StyleUnderline"/>
        </w:rPr>
        <w:t>beyond</w:t>
      </w:r>
      <w:r w:rsidRPr="0063177A">
        <w:rPr>
          <w:rStyle w:val="StyleUnderline"/>
        </w:rPr>
        <w:t xml:space="preserve"> those enumerated in the</w:t>
      </w:r>
      <w:r w:rsidRPr="00803EE4">
        <w:rPr>
          <w:sz w:val="16"/>
        </w:rPr>
        <w:t xml:space="preserve"> </w:t>
      </w:r>
      <w:r w:rsidRPr="0063177A">
        <w:rPr>
          <w:rStyle w:val="Emphasis"/>
        </w:rPr>
        <w:t>labor contract</w:t>
      </w:r>
      <w:r w:rsidRPr="00803EE4">
        <w:rPr>
          <w:sz w:val="16"/>
        </w:rPr>
        <w:t xml:space="preserve">.”104 While visions of how else a strike might have been conceptualized within American law are varied and inchoate, the common thread is, again, that something else was possible.105 In 1914, the Clayton Act proclaimed that “[t]he labor of a human being is not a commodity or article of commerce.”106 By 1937, </w:t>
      </w:r>
      <w:r w:rsidRPr="0063177A">
        <w:rPr>
          <w:rStyle w:val="StyleUnderline"/>
        </w:rPr>
        <w:t>labor’s</w:t>
      </w:r>
      <w:r w:rsidRPr="00803EE4">
        <w:rPr>
          <w:sz w:val="16"/>
        </w:rPr>
        <w:t xml:space="preserve"> </w:t>
      </w:r>
      <w:r w:rsidRPr="0063177A">
        <w:rPr>
          <w:rStyle w:val="StyleUnderline"/>
        </w:rPr>
        <w:t xml:space="preserve">commerce-ness had become the </w:t>
      </w:r>
      <w:r w:rsidRPr="0063177A">
        <w:rPr>
          <w:rStyle w:val="Emphasis"/>
        </w:rPr>
        <w:t>source</w:t>
      </w:r>
      <w:r w:rsidRPr="0063177A">
        <w:rPr>
          <w:rStyle w:val="StyleUnderline"/>
        </w:rPr>
        <w:t xml:space="preserve"> of its </w:t>
      </w:r>
      <w:r w:rsidRPr="0063177A">
        <w:rPr>
          <w:rStyle w:val="Emphasis"/>
        </w:rPr>
        <w:t>rights</w:t>
      </w:r>
      <w:r w:rsidRPr="0063177A">
        <w:rPr>
          <w:rStyle w:val="StyleUnderline"/>
        </w:rPr>
        <w:t>.</w:t>
      </w:r>
    </w:p>
    <w:p w14:paraId="33E10B8C" w14:textId="77777777" w:rsidR="00FC65DA" w:rsidRPr="00AA791A" w:rsidRDefault="00FC65DA" w:rsidP="00FC65DA">
      <w:pPr>
        <w:rPr>
          <w:u w:val="single"/>
        </w:rPr>
      </w:pPr>
      <w:r w:rsidRPr="00AA791A">
        <w:rPr>
          <w:sz w:val="16"/>
        </w:rPr>
        <w:t xml:space="preserve">Consistent with the construction of the strike as economic (and not political), </w:t>
      </w:r>
      <w:r w:rsidRPr="00803EE4">
        <w:rPr>
          <w:rStyle w:val="Emphasis"/>
        </w:rPr>
        <w:t>public-sector</w:t>
      </w:r>
      <w:r w:rsidRPr="00AA791A">
        <w:rPr>
          <w:sz w:val="16"/>
        </w:rPr>
        <w:t xml:space="preserve"> </w:t>
      </w:r>
      <w:r w:rsidRPr="00803EE4">
        <w:rPr>
          <w:rStyle w:val="StyleUnderline"/>
        </w:rPr>
        <w:t xml:space="preserve">employees </w:t>
      </w:r>
      <w:r w:rsidRPr="00803EE4">
        <w:rPr>
          <w:rStyle w:val="Emphasis"/>
        </w:rPr>
        <w:t>excluded</w:t>
      </w:r>
      <w:r w:rsidRPr="00AA791A">
        <w:rPr>
          <w:sz w:val="16"/>
        </w:rPr>
        <w:t xml:space="preserve"> </w:t>
      </w:r>
      <w:r w:rsidRPr="00803EE4">
        <w:rPr>
          <w:rStyle w:val="StyleUnderline"/>
        </w:rPr>
        <w:t>from the NLRA</w:t>
      </w:r>
      <w:r w:rsidRPr="00AA791A">
        <w:rPr>
          <w:sz w:val="16"/>
        </w:rPr>
        <w:t xml:space="preserve"> largely </w:t>
      </w:r>
      <w:r w:rsidRPr="00803EE4">
        <w:rPr>
          <w:rStyle w:val="Emphasis"/>
        </w:rPr>
        <w:t>lack</w:t>
      </w:r>
      <w:r w:rsidRPr="00AA791A">
        <w:rPr>
          <w:sz w:val="16"/>
        </w:rPr>
        <w:t xml:space="preserve"> a legally protected </w:t>
      </w:r>
      <w:r w:rsidRPr="00803EE4">
        <w:rPr>
          <w:rStyle w:val="Emphasis"/>
        </w:rPr>
        <w:t>right</w:t>
      </w:r>
      <w:r w:rsidRPr="00AA791A">
        <w:rPr>
          <w:sz w:val="16"/>
        </w:rPr>
        <w:t xml:space="preserve"> </w:t>
      </w:r>
      <w:r w:rsidRPr="00803EE4">
        <w:rPr>
          <w:rStyle w:val="StyleUnderline"/>
        </w:rPr>
        <w:t xml:space="preserve">to </w:t>
      </w:r>
      <w:r w:rsidRPr="00803EE4">
        <w:rPr>
          <w:rStyle w:val="Emphasis"/>
        </w:rPr>
        <w:t>strike</w:t>
      </w:r>
      <w:r w:rsidRPr="00AA791A">
        <w:rPr>
          <w:sz w:val="16"/>
        </w:rPr>
        <w:t xml:space="preserve">. </w:t>
      </w:r>
      <w:r w:rsidRPr="00803EE4">
        <w:rPr>
          <w:rStyle w:val="StyleUnderline"/>
        </w:rPr>
        <w:t>Most</w:t>
      </w:r>
      <w:r w:rsidRPr="00AA791A">
        <w:rPr>
          <w:sz w:val="16"/>
        </w:rPr>
        <w:t xml:space="preserve"> </w:t>
      </w:r>
      <w:r w:rsidRPr="00803EE4">
        <w:rPr>
          <w:rStyle w:val="Emphasis"/>
        </w:rPr>
        <w:t>federal</w:t>
      </w:r>
      <w:r w:rsidRPr="00AA791A">
        <w:rPr>
          <w:sz w:val="16"/>
        </w:rPr>
        <w:t xml:space="preserve"> </w:t>
      </w:r>
      <w:r w:rsidRPr="00803EE4">
        <w:rPr>
          <w:rStyle w:val="StyleUnderline"/>
        </w:rPr>
        <w:t xml:space="preserve">and state labor relations laws </w:t>
      </w:r>
      <w:r w:rsidRPr="00803EE4">
        <w:rPr>
          <w:rStyle w:val="Emphasis"/>
        </w:rPr>
        <w:t>prohibit</w:t>
      </w:r>
      <w:r w:rsidRPr="00803EE4">
        <w:rPr>
          <w:rStyle w:val="StyleUnderline"/>
        </w:rPr>
        <w:t xml:space="preserve"> strikes by </w:t>
      </w:r>
      <w:r w:rsidRPr="00803EE4">
        <w:rPr>
          <w:rStyle w:val="Emphasis"/>
        </w:rPr>
        <w:t>public employees</w:t>
      </w:r>
      <w:r w:rsidRPr="00AA791A">
        <w:rPr>
          <w:sz w:val="16"/>
        </w:rPr>
        <w:t xml:space="preserve">.107 </w:t>
      </w:r>
      <w:r w:rsidRPr="00803EE4">
        <w:rPr>
          <w:rStyle w:val="StyleUnderline"/>
        </w:rPr>
        <w:t xml:space="preserve">Where strikes are </w:t>
      </w:r>
      <w:r w:rsidRPr="00803EE4">
        <w:rPr>
          <w:rStyle w:val="Emphasis"/>
        </w:rPr>
        <w:t>prohibited</w:t>
      </w:r>
      <w:r w:rsidRPr="00AA791A">
        <w:rPr>
          <w:sz w:val="16"/>
        </w:rPr>
        <w:t xml:space="preserve"> by law, </w:t>
      </w:r>
      <w:r w:rsidRPr="00803EE4">
        <w:rPr>
          <w:rStyle w:val="StyleUnderline"/>
        </w:rPr>
        <w:t>workers can</w:t>
      </w:r>
      <w:r w:rsidRPr="00AA791A">
        <w:rPr>
          <w:sz w:val="16"/>
        </w:rPr>
        <w:t xml:space="preserve"> not only </w:t>
      </w:r>
      <w:r w:rsidRPr="00803EE4">
        <w:rPr>
          <w:rStyle w:val="StyleUnderline"/>
        </w:rPr>
        <w:t>be</w:t>
      </w:r>
      <w:r w:rsidRPr="00AA791A">
        <w:rPr>
          <w:sz w:val="16"/>
        </w:rPr>
        <w:t xml:space="preserve"> </w:t>
      </w:r>
      <w:r w:rsidRPr="00803EE4">
        <w:rPr>
          <w:rStyle w:val="Emphasis"/>
        </w:rPr>
        <w:t>fired</w:t>
      </w:r>
      <w:r w:rsidRPr="00AA791A">
        <w:rPr>
          <w:sz w:val="16"/>
        </w:rPr>
        <w:t xml:space="preserve"> for them </w:t>
      </w:r>
      <w:r w:rsidRPr="00803EE4">
        <w:rPr>
          <w:rStyle w:val="StyleUnderline"/>
        </w:rPr>
        <w:t>but</w:t>
      </w:r>
      <w:r w:rsidRPr="00AA791A">
        <w:rPr>
          <w:sz w:val="16"/>
        </w:rPr>
        <w:t xml:space="preserve"> can </w:t>
      </w:r>
      <w:r w:rsidRPr="00803EE4">
        <w:rPr>
          <w:rStyle w:val="StyleUnderline"/>
        </w:rPr>
        <w:t xml:space="preserve">also face </w:t>
      </w:r>
      <w:r w:rsidRPr="00803EE4">
        <w:rPr>
          <w:rStyle w:val="Emphasis"/>
        </w:rPr>
        <w:t>loss</w:t>
      </w:r>
      <w:r w:rsidRPr="00803EE4">
        <w:rPr>
          <w:rStyle w:val="StyleUnderline"/>
        </w:rPr>
        <w:t xml:space="preserve"> of government </w:t>
      </w:r>
      <w:r w:rsidRPr="00803EE4">
        <w:rPr>
          <w:rStyle w:val="Emphasis"/>
        </w:rPr>
        <w:t>benefits</w:t>
      </w:r>
      <w:r w:rsidRPr="00803EE4">
        <w:rPr>
          <w:rStyle w:val="StyleUnderline"/>
        </w:rPr>
        <w:t xml:space="preserve">, </w:t>
      </w:r>
      <w:r w:rsidRPr="00803EE4">
        <w:rPr>
          <w:rStyle w:val="Emphasis"/>
        </w:rPr>
        <w:t>fines</w:t>
      </w:r>
      <w:r w:rsidRPr="00803EE4">
        <w:rPr>
          <w:rStyle w:val="StyleUnderline"/>
        </w:rPr>
        <w:t xml:space="preserve">, and even </w:t>
      </w:r>
      <w:r w:rsidRPr="00803EE4">
        <w:rPr>
          <w:rStyle w:val="Emphasis"/>
        </w:rPr>
        <w:t>jail time</w:t>
      </w:r>
      <w:r w:rsidRPr="00AA791A">
        <w:rPr>
          <w:sz w:val="16"/>
        </w:rPr>
        <w:t xml:space="preserve">.108 </w:t>
      </w:r>
      <w:r w:rsidRPr="00803EE4">
        <w:rPr>
          <w:rStyle w:val="StyleUnderline"/>
        </w:rPr>
        <w:t>Their unions face</w:t>
      </w:r>
      <w:r w:rsidRPr="00AA791A">
        <w:rPr>
          <w:sz w:val="16"/>
        </w:rPr>
        <w:t xml:space="preserve"> </w:t>
      </w:r>
      <w:r w:rsidRPr="00803EE4">
        <w:rPr>
          <w:rStyle w:val="StyleUnderline"/>
        </w:rPr>
        <w:t>similar consequences</w:t>
      </w:r>
      <w:r w:rsidRPr="00AA791A">
        <w:rPr>
          <w:sz w:val="16"/>
        </w:rPr>
        <w:t xml:space="preserve">.109 Within a world in which strikes are understood as “a legitimate aspect of the market or enterprise economy,” </w:t>
      </w:r>
      <w:r w:rsidRPr="00AA791A">
        <w:rPr>
          <w:rStyle w:val="StyleUnderline"/>
        </w:rPr>
        <w:t xml:space="preserve">public-sector strikes lack </w:t>
      </w:r>
      <w:r w:rsidRPr="00AA791A">
        <w:rPr>
          <w:rStyle w:val="Emphasis"/>
        </w:rPr>
        <w:t>comparable legitimacy</w:t>
      </w:r>
      <w:r w:rsidRPr="00AA791A">
        <w:rPr>
          <w:sz w:val="16"/>
        </w:rPr>
        <w:t xml:space="preserve">.110 They are “deemed inappropriate because the government is not merely an employer participating in the economy, but is the lawgiver for the economy.”111 In other words, </w:t>
      </w:r>
      <w:r w:rsidRPr="00AA791A">
        <w:rPr>
          <w:rStyle w:val="StyleUnderline"/>
        </w:rPr>
        <w:t xml:space="preserve">they are </w:t>
      </w:r>
      <w:r w:rsidRPr="00AA791A">
        <w:rPr>
          <w:rStyle w:val="Emphasis"/>
        </w:rPr>
        <w:t>political</w:t>
      </w:r>
      <w:r w:rsidRPr="00AA791A">
        <w:rPr>
          <w:sz w:val="16"/>
        </w:rPr>
        <w:t xml:space="preserve">. In Janus v. AFSCME, </w:t>
      </w:r>
      <w:r w:rsidRPr="00AA791A">
        <w:rPr>
          <w:rStyle w:val="StyleUnderline"/>
        </w:rPr>
        <w:t>the</w:t>
      </w:r>
      <w:r w:rsidRPr="00AA791A">
        <w:rPr>
          <w:sz w:val="16"/>
        </w:rPr>
        <w:t xml:space="preserve"> Supreme </w:t>
      </w:r>
      <w:r w:rsidRPr="00AA791A">
        <w:rPr>
          <w:rStyle w:val="StyleUnderline"/>
        </w:rPr>
        <w:t>Court</w:t>
      </w:r>
      <w:r w:rsidRPr="00AA791A">
        <w:rPr>
          <w:sz w:val="16"/>
        </w:rPr>
        <w:t xml:space="preserve"> finally </w:t>
      </w:r>
      <w:r w:rsidRPr="00AA791A">
        <w:rPr>
          <w:rStyle w:val="StyleUnderline"/>
        </w:rPr>
        <w:t xml:space="preserve">ruled public-sector </w:t>
      </w:r>
      <w:r w:rsidRPr="00AA791A">
        <w:rPr>
          <w:rStyle w:val="Emphasis"/>
        </w:rPr>
        <w:t>agency-fee</w:t>
      </w:r>
      <w:r w:rsidRPr="00AA791A">
        <w:rPr>
          <w:rStyle w:val="StyleUnderline"/>
        </w:rPr>
        <w:t xml:space="preserve"> laws</w:t>
      </w:r>
      <w:r w:rsidRPr="00AA791A">
        <w:rPr>
          <w:sz w:val="16"/>
        </w:rPr>
        <w:t xml:space="preserve"> </w:t>
      </w:r>
      <w:r w:rsidRPr="00AA791A">
        <w:rPr>
          <w:rStyle w:val="Emphasis"/>
        </w:rPr>
        <w:t>unconstitutional</w:t>
      </w:r>
      <w:r w:rsidRPr="00AA791A">
        <w:rPr>
          <w:sz w:val="16"/>
        </w:rPr>
        <w:t xml:space="preserve">, </w:t>
      </w:r>
      <w:r w:rsidRPr="00AA791A">
        <w:rPr>
          <w:rStyle w:val="StyleUnderline"/>
        </w:rPr>
        <w:t>on the grounds that line drawing between the economic and the political in the public sector is untenable</w:t>
      </w:r>
      <w:r w:rsidRPr="00AA791A">
        <w:rPr>
          <w:sz w:val="16"/>
        </w:rPr>
        <w:t xml:space="preserve">.112 And it is, but </w:t>
      </w:r>
      <w:r w:rsidRPr="00AA791A">
        <w:rPr>
          <w:rStyle w:val="StyleUnderline"/>
        </w:rPr>
        <w:t xml:space="preserve">Janus does </w:t>
      </w:r>
      <w:r w:rsidRPr="00AA791A">
        <w:rPr>
          <w:rStyle w:val="Emphasis"/>
        </w:rPr>
        <w:t>little</w:t>
      </w:r>
      <w:r w:rsidRPr="00AA791A">
        <w:rPr>
          <w:rStyle w:val="StyleUnderline"/>
        </w:rPr>
        <w:t xml:space="preserve"> to bring </w:t>
      </w:r>
      <w:r w:rsidRPr="00AA791A">
        <w:rPr>
          <w:rStyle w:val="Emphasis"/>
        </w:rPr>
        <w:t>coherence</w:t>
      </w:r>
      <w:r w:rsidRPr="00AA791A">
        <w:rPr>
          <w:rStyle w:val="StyleUnderline"/>
        </w:rPr>
        <w:t xml:space="preserve"> to the law</w:t>
      </w:r>
      <w:r w:rsidRPr="00AA791A">
        <w:rPr>
          <w:sz w:val="16"/>
        </w:rPr>
        <w:t>.113</w:t>
      </w:r>
    </w:p>
    <w:p w14:paraId="5B84C277" w14:textId="77777777" w:rsidR="00FC65DA" w:rsidRPr="00652A80" w:rsidRDefault="00FC65DA" w:rsidP="00FC65DA">
      <w:pPr>
        <w:rPr>
          <w:u w:val="single"/>
        </w:rPr>
      </w:pPr>
      <w:r w:rsidRPr="00AA791A">
        <w:rPr>
          <w:sz w:val="16"/>
        </w:rPr>
        <w:t xml:space="preserve">To be clear, there is a way in which categorizing the strike as an economic act is radically pro-labor. According to labor law, </w:t>
      </w:r>
      <w:r w:rsidRPr="00AA791A">
        <w:rPr>
          <w:rStyle w:val="StyleUnderline"/>
        </w:rPr>
        <w:t xml:space="preserve">the </w:t>
      </w:r>
      <w:r w:rsidRPr="00AA791A">
        <w:rPr>
          <w:rStyle w:val="Emphasis"/>
        </w:rPr>
        <w:t>collective withholding</w:t>
      </w:r>
      <w:r w:rsidRPr="00AA791A">
        <w:rPr>
          <w:sz w:val="16"/>
        </w:rPr>
        <w:t xml:space="preserve"> </w:t>
      </w:r>
      <w:r w:rsidRPr="00AA791A">
        <w:rPr>
          <w:rStyle w:val="StyleUnderline"/>
        </w:rPr>
        <w:t xml:space="preserve">of </w:t>
      </w:r>
      <w:r w:rsidRPr="00AA791A">
        <w:rPr>
          <w:rStyle w:val="Emphasis"/>
        </w:rPr>
        <w:t>labor</w:t>
      </w:r>
      <w:r w:rsidRPr="00AA791A">
        <w:rPr>
          <w:sz w:val="16"/>
        </w:rPr>
        <w:t xml:space="preserve">, </w:t>
      </w:r>
      <w:r w:rsidRPr="00AA791A">
        <w:rPr>
          <w:rStyle w:val="StyleUnderline"/>
        </w:rPr>
        <w:t xml:space="preserve">facilitated by </w:t>
      </w:r>
      <w:r w:rsidRPr="00AA791A">
        <w:rPr>
          <w:rStyle w:val="Emphasis"/>
        </w:rPr>
        <w:t>law</w:t>
      </w:r>
      <w:r w:rsidRPr="00AA791A">
        <w:rPr>
          <w:sz w:val="16"/>
        </w:rPr>
        <w:t xml:space="preserve">, is neither an illiberal conspiracy nor an anticompetitive restraint of trade. It </w:t>
      </w:r>
      <w:r w:rsidRPr="00AA791A">
        <w:rPr>
          <w:rStyle w:val="StyleUnderline"/>
        </w:rPr>
        <w:t xml:space="preserve">is a legitimate </w:t>
      </w:r>
      <w:r w:rsidRPr="00AA791A">
        <w:rPr>
          <w:rStyle w:val="Emphasis"/>
        </w:rPr>
        <w:t>bargaining tactic.</w:t>
      </w:r>
    </w:p>
    <w:p w14:paraId="0F252973" w14:textId="77777777" w:rsidR="00FC65DA" w:rsidRPr="00AD3BE5" w:rsidRDefault="00FC65DA" w:rsidP="00FC65DA">
      <w:pPr>
        <w:rPr>
          <w:sz w:val="16"/>
        </w:rPr>
      </w:pPr>
      <w:r w:rsidRPr="00AD3BE5">
        <w:rPr>
          <w:sz w:val="16"/>
        </w:rPr>
        <w:t>C. Alternate Visions</w:t>
      </w:r>
    </w:p>
    <w:p w14:paraId="1FB3C891" w14:textId="77777777" w:rsidR="00FC65DA" w:rsidRPr="00652A80" w:rsidRDefault="00FC65DA" w:rsidP="00FC65DA">
      <w:pPr>
        <w:rPr>
          <w:sz w:val="16"/>
        </w:rPr>
      </w:pPr>
      <w:r w:rsidRPr="00AD3BE5">
        <w:rPr>
          <w:sz w:val="16"/>
        </w:rPr>
        <w:t xml:space="preserve">And yet, the pre-New Deal history of the American labor movement reminds us that </w:t>
      </w:r>
      <w:r w:rsidRPr="00AA791A">
        <w:rPr>
          <w:rStyle w:val="StyleUnderline"/>
        </w:rPr>
        <w:t>alternate visions for</w:t>
      </w:r>
      <w:r w:rsidRPr="00AD3BE5">
        <w:rPr>
          <w:sz w:val="16"/>
        </w:rPr>
        <w:t xml:space="preserve"> the strike once </w:t>
      </w:r>
      <w:r w:rsidRPr="00AA791A">
        <w:rPr>
          <w:rStyle w:val="StyleUnderline"/>
        </w:rPr>
        <w:t>existed</w:t>
      </w:r>
      <w:r w:rsidRPr="00AD3BE5">
        <w:rPr>
          <w:sz w:val="16"/>
        </w:rPr>
        <w:t xml:space="preserve">, and with them, </w:t>
      </w:r>
      <w:r w:rsidRPr="00AA791A">
        <w:rPr>
          <w:rStyle w:val="StyleUnderline"/>
        </w:rPr>
        <w:t xml:space="preserve">for the role of </w:t>
      </w:r>
      <w:r w:rsidRPr="00AA791A">
        <w:rPr>
          <w:rStyle w:val="Emphasis"/>
        </w:rPr>
        <w:t>organized labor</w:t>
      </w:r>
      <w:r w:rsidRPr="00AA791A">
        <w:rPr>
          <w:rStyle w:val="StyleUnderline"/>
        </w:rPr>
        <w:t xml:space="preserve"> in a </w:t>
      </w:r>
      <w:r w:rsidRPr="00AA791A">
        <w:rPr>
          <w:rStyle w:val="Emphasis"/>
        </w:rPr>
        <w:t>democratic polity</w:t>
      </w:r>
      <w:r w:rsidRPr="00AD3BE5">
        <w:rPr>
          <w:sz w:val="16"/>
        </w:rPr>
        <w:t xml:space="preserve">. Legal scholars of the first law-and-economics movement argued that corporations were akin to governments in their coercive power.114 They did so in order to politicize the private, to render it a legitimate site of democratic governance.115 Jurisprudentially, much was up for grabs at this point. Corporations might have been analogized to governments, rather than persons, owing constitutional rights to their constituents, rather than holders of those rights against government regulation. Consistent with this view of employment as a political relationship, the </w:t>
      </w:r>
      <w:r w:rsidRPr="00AA791A">
        <w:rPr>
          <w:rStyle w:val="Emphasis"/>
        </w:rPr>
        <w:t>right</w:t>
      </w:r>
      <w:r w:rsidRPr="00AD3BE5">
        <w:rPr>
          <w:sz w:val="16"/>
        </w:rPr>
        <w:t xml:space="preserve"> </w:t>
      </w:r>
      <w:r w:rsidRPr="00AA791A">
        <w:rPr>
          <w:rStyle w:val="StyleUnderline"/>
        </w:rPr>
        <w:t>to</w:t>
      </w:r>
      <w:r w:rsidRPr="00AD3BE5">
        <w:rPr>
          <w:sz w:val="16"/>
        </w:rPr>
        <w:t xml:space="preserve"> </w:t>
      </w:r>
      <w:r w:rsidRPr="00AA791A">
        <w:rPr>
          <w:rStyle w:val="Emphasis"/>
        </w:rPr>
        <w:t>strike</w:t>
      </w:r>
      <w:r w:rsidRPr="00AD3BE5">
        <w:rPr>
          <w:sz w:val="16"/>
        </w:rPr>
        <w:t xml:space="preserve"> </w:t>
      </w:r>
      <w:r w:rsidRPr="00AA791A">
        <w:rPr>
          <w:rStyle w:val="StyleUnderline"/>
        </w:rPr>
        <w:t xml:space="preserve">could have been a right of a </w:t>
      </w:r>
      <w:r w:rsidRPr="00652A80">
        <w:rPr>
          <w:rStyle w:val="StyleUnderline"/>
        </w:rPr>
        <w:t>different sort (political? civil? property?),</w:t>
      </w:r>
      <w:r w:rsidRPr="00AD3BE5">
        <w:rPr>
          <w:sz w:val="16"/>
        </w:rPr>
        <w:t xml:space="preserve"> </w:t>
      </w:r>
      <w:r w:rsidRPr="00652A80">
        <w:rPr>
          <w:rStyle w:val="Emphasis"/>
        </w:rPr>
        <w:t>not</w:t>
      </w:r>
      <w:r w:rsidRPr="00AD3BE5">
        <w:rPr>
          <w:sz w:val="16"/>
        </w:rPr>
        <w:t xml:space="preserve"> a </w:t>
      </w:r>
      <w:r w:rsidRPr="00AA791A">
        <w:rPr>
          <w:rStyle w:val="Emphasis"/>
        </w:rPr>
        <w:t>commercial</w:t>
      </w:r>
      <w:r w:rsidRPr="00AD3BE5">
        <w:rPr>
          <w:sz w:val="16"/>
        </w:rPr>
        <w:t xml:space="preserve"> one.116</w:t>
      </w:r>
    </w:p>
    <w:p w14:paraId="4F222776" w14:textId="77777777" w:rsidR="00FC65DA" w:rsidRPr="00652A80" w:rsidRDefault="00FC65DA" w:rsidP="00FC65DA">
      <w:pPr>
        <w:rPr>
          <w:sz w:val="16"/>
        </w:rPr>
      </w:pPr>
      <w:r w:rsidRPr="00652A80">
        <w:rPr>
          <w:sz w:val="16"/>
        </w:rPr>
        <w:t xml:space="preserve">The labor movement which emerged from the Progressive Era, however, did not advance this vision of political economy. Fearing that any broadly conceived “public interest” would prioritize capital over labor, the AFL preferred to build worker-led institutions, organizations that would be corporations’ counterparts. It advanced a corporatist solution rather than a statist one. And within the world of industrial democracy qua collective bargaining, </w:t>
      </w:r>
      <w:r w:rsidRPr="00652A80">
        <w:rPr>
          <w:rStyle w:val="StyleUnderline"/>
        </w:rPr>
        <w:t xml:space="preserve">the strike became understood as an </w:t>
      </w:r>
      <w:r w:rsidRPr="00652A80">
        <w:rPr>
          <w:rStyle w:val="Emphasis"/>
        </w:rPr>
        <w:t>economic right</w:t>
      </w:r>
      <w:r w:rsidRPr="00652A80">
        <w:rPr>
          <w:rStyle w:val="StyleUnderline"/>
        </w:rPr>
        <w:t xml:space="preserve">, hard bargaining, a </w:t>
      </w:r>
      <w:r w:rsidRPr="00652A80">
        <w:rPr>
          <w:rStyle w:val="Emphasis"/>
        </w:rPr>
        <w:t>last resort</w:t>
      </w:r>
      <w:r w:rsidRPr="00652A80">
        <w:rPr>
          <w:rStyle w:val="StyleUnderline"/>
        </w:rPr>
        <w:t xml:space="preserve"> in negotiations gone awry.</w:t>
      </w:r>
      <w:r w:rsidRPr="00652A80">
        <w:rPr>
          <w:sz w:val="16"/>
        </w:rPr>
        <w:t>117</w:t>
      </w:r>
    </w:p>
    <w:p w14:paraId="6C50A9F7" w14:textId="77777777" w:rsidR="00FC65DA" w:rsidRPr="00652A80" w:rsidRDefault="00FC65DA" w:rsidP="00FC65DA">
      <w:pPr>
        <w:rPr>
          <w:sz w:val="16"/>
        </w:rPr>
      </w:pPr>
      <w:r w:rsidRPr="00652A80">
        <w:rPr>
          <w:sz w:val="16"/>
        </w:rPr>
        <w:t>The limitations of this understanding of the strike did not immediately become apparent. Among other factors, Keynesian political economy gave labor unions legitimacy as agents of a common good.118 Employers—constrained in part by law, and even more by institutional understandings of what was acceptable—pulled their punches. When the NLRA was first enacted, strike activity, union membership, and worker wages grew concurrently.119 And even after enactment of the Taft-Hartley Amendments—in the era of the so-called “labor-capital” accord—strikes continued to occur with some frequency, and to be associated with wage growth for workers.120</w:t>
      </w:r>
    </w:p>
    <w:p w14:paraId="6D95493C" w14:textId="77777777" w:rsidR="00FC65DA" w:rsidRPr="003F6EEB" w:rsidRDefault="00FC65DA" w:rsidP="00FC65DA">
      <w:pPr>
        <w:rPr>
          <w:sz w:val="16"/>
        </w:rPr>
      </w:pPr>
      <w:r w:rsidRPr="00652A80">
        <w:rPr>
          <w:sz w:val="16"/>
        </w:rPr>
        <w:t xml:space="preserve">As I discuss further below, this changed in the 1970s, as the Keynesian political economic commitments that had bolstered labor law gave way. Between 1983 and 2015, total </w:t>
      </w:r>
      <w:r w:rsidRPr="00652A80">
        <w:rPr>
          <w:rStyle w:val="StyleUnderline"/>
        </w:rPr>
        <w:t xml:space="preserve">union </w:t>
      </w:r>
      <w:r w:rsidRPr="00E5021E">
        <w:rPr>
          <w:rStyle w:val="StyleUnderline"/>
        </w:rPr>
        <w:t>membership</w:t>
      </w:r>
      <w:r w:rsidRPr="00E5021E">
        <w:rPr>
          <w:sz w:val="16"/>
        </w:rPr>
        <w:t xml:space="preserve"> </w:t>
      </w:r>
      <w:r w:rsidRPr="00E5021E">
        <w:rPr>
          <w:rStyle w:val="Emphasis"/>
        </w:rPr>
        <w:t>declined</w:t>
      </w:r>
      <w:r w:rsidRPr="00E5021E">
        <w:rPr>
          <w:sz w:val="16"/>
        </w:rPr>
        <w:t xml:space="preserve"> </w:t>
      </w:r>
      <w:r w:rsidRPr="00E5021E">
        <w:rPr>
          <w:rStyle w:val="StyleUnderline"/>
        </w:rPr>
        <w:t>by</w:t>
      </w:r>
      <w:r w:rsidRPr="00E5021E">
        <w:rPr>
          <w:sz w:val="16"/>
        </w:rPr>
        <w:t xml:space="preserve"> approximately </w:t>
      </w:r>
      <w:r w:rsidRPr="00E5021E">
        <w:rPr>
          <w:rStyle w:val="Emphasis"/>
        </w:rPr>
        <w:t>44%</w:t>
      </w:r>
      <w:r w:rsidRPr="00E5021E">
        <w:rPr>
          <w:sz w:val="16"/>
        </w:rPr>
        <w:t>,</w:t>
      </w:r>
      <w:r w:rsidRPr="00652A80">
        <w:rPr>
          <w:sz w:val="16"/>
        </w:rPr>
        <w:t xml:space="preserve"> and </w:t>
      </w:r>
      <w:r w:rsidRPr="00E5021E">
        <w:rPr>
          <w:rStyle w:val="Emphasis"/>
        </w:rPr>
        <w:t>private sector</w:t>
      </w:r>
      <w:r w:rsidRPr="00E5021E">
        <w:rPr>
          <w:rStyle w:val="StyleUnderline"/>
        </w:rPr>
        <w:t xml:space="preserve"> </w:t>
      </w:r>
      <w:r w:rsidRPr="00E5021E">
        <w:rPr>
          <w:rStyle w:val="StyleUnderline"/>
          <w:highlight w:val="cyan"/>
        </w:rPr>
        <w:t xml:space="preserve">union </w:t>
      </w:r>
      <w:r w:rsidRPr="00E5021E">
        <w:rPr>
          <w:rStyle w:val="Emphasis"/>
          <w:highlight w:val="cyan"/>
        </w:rPr>
        <w:t>membership</w:t>
      </w:r>
      <w:r w:rsidRPr="00E5021E">
        <w:rPr>
          <w:sz w:val="16"/>
          <w:highlight w:val="cyan"/>
        </w:rPr>
        <w:t xml:space="preserve"> </w:t>
      </w:r>
      <w:r w:rsidRPr="00E5021E">
        <w:rPr>
          <w:rStyle w:val="StyleUnderline"/>
          <w:highlight w:val="cyan"/>
        </w:rPr>
        <w:t>declined</w:t>
      </w:r>
      <w:r w:rsidRPr="00652A80">
        <w:rPr>
          <w:sz w:val="16"/>
        </w:rPr>
        <w:t xml:space="preserve"> </w:t>
      </w:r>
      <w:r w:rsidRPr="00652A80">
        <w:rPr>
          <w:rStyle w:val="StyleUnderline"/>
        </w:rPr>
        <w:t>by</w:t>
      </w:r>
      <w:r w:rsidRPr="00652A80">
        <w:rPr>
          <w:sz w:val="16"/>
        </w:rPr>
        <w:t xml:space="preserve"> </w:t>
      </w:r>
      <w:r w:rsidRPr="00E5021E">
        <w:rPr>
          <w:rStyle w:val="Emphasis"/>
          <w:highlight w:val="cyan"/>
        </w:rPr>
        <w:t>60%</w:t>
      </w:r>
      <w:r w:rsidRPr="00652A80">
        <w:rPr>
          <w:sz w:val="16"/>
        </w:rPr>
        <w:t xml:space="preserve">.121 Over a similar period, </w:t>
      </w:r>
      <w:r w:rsidRPr="00652A80">
        <w:rPr>
          <w:rStyle w:val="StyleUnderline"/>
        </w:rPr>
        <w:t xml:space="preserve">major </w:t>
      </w:r>
      <w:r w:rsidRPr="00E5021E">
        <w:rPr>
          <w:rStyle w:val="Emphasis"/>
          <w:highlight w:val="cyan"/>
        </w:rPr>
        <w:t>work stoppages</w:t>
      </w:r>
      <w:r w:rsidRPr="00E5021E">
        <w:rPr>
          <w:rStyle w:val="StyleUnderline"/>
          <w:highlight w:val="cyan"/>
        </w:rPr>
        <w:t xml:space="preserve"> declined by </w:t>
      </w:r>
      <w:r w:rsidRPr="00E5021E">
        <w:rPr>
          <w:rStyle w:val="Emphasis"/>
          <w:highlight w:val="cyan"/>
        </w:rPr>
        <w:t>90%</w:t>
      </w:r>
      <w:r w:rsidRPr="00E5021E">
        <w:rPr>
          <w:rStyle w:val="StyleUnderline"/>
          <w:highlight w:val="cyan"/>
        </w:rPr>
        <w:t>.</w:t>
      </w:r>
      <w:r w:rsidRPr="00652A80">
        <w:rPr>
          <w:sz w:val="16"/>
        </w:rPr>
        <w:t xml:space="preserve">122 And </w:t>
      </w:r>
      <w:r w:rsidRPr="00652A80">
        <w:rPr>
          <w:rStyle w:val="StyleUnderline"/>
        </w:rPr>
        <w:t>the</w:t>
      </w:r>
      <w:r w:rsidRPr="00652A80">
        <w:rPr>
          <w:sz w:val="16"/>
        </w:rPr>
        <w:t xml:space="preserve"> few </w:t>
      </w:r>
      <w:r w:rsidRPr="00652A80">
        <w:rPr>
          <w:rStyle w:val="StyleUnderline"/>
        </w:rPr>
        <w:t>strikes that still did occur were qualitatively</w:t>
      </w:r>
      <w:r w:rsidRPr="00652A80">
        <w:rPr>
          <w:sz w:val="16"/>
        </w:rPr>
        <w:t xml:space="preserve"> </w:t>
      </w:r>
      <w:r w:rsidRPr="00652A80">
        <w:rPr>
          <w:rStyle w:val="StyleUnderline"/>
        </w:rPr>
        <w:t>different. They were “</w:t>
      </w:r>
      <w:r w:rsidRPr="00652A80">
        <w:rPr>
          <w:rStyle w:val="Emphasis"/>
        </w:rPr>
        <w:t>desperate measures</w:t>
      </w:r>
      <w:r w:rsidRPr="00652A80">
        <w:rPr>
          <w:rStyle w:val="StyleUnderline"/>
        </w:rPr>
        <w:t xml:space="preserve">,” which </w:t>
      </w:r>
      <w:r w:rsidRPr="00652A80">
        <w:rPr>
          <w:rStyle w:val="Emphasis"/>
        </w:rPr>
        <w:t>failed</w:t>
      </w:r>
      <w:r w:rsidRPr="00652A80">
        <w:rPr>
          <w:rStyle w:val="StyleUnderline"/>
        </w:rPr>
        <w:t xml:space="preserve"> to advance union objectives</w:t>
      </w:r>
      <w:r w:rsidRPr="00652A80">
        <w:rPr>
          <w:sz w:val="16"/>
        </w:rPr>
        <w:t xml:space="preserve">.123 </w:t>
      </w:r>
      <w:r w:rsidRPr="00E5021E">
        <w:rPr>
          <w:rStyle w:val="StyleUnderline"/>
          <w:highlight w:val="cyan"/>
        </w:rPr>
        <w:t xml:space="preserve">They did </w:t>
      </w:r>
      <w:r w:rsidRPr="00E5021E">
        <w:rPr>
          <w:rStyle w:val="Emphasis"/>
          <w:highlight w:val="cyan"/>
        </w:rPr>
        <w:t>not</w:t>
      </w:r>
      <w:r w:rsidRPr="00E5021E">
        <w:rPr>
          <w:rStyle w:val="StyleUnderline"/>
          <w:highlight w:val="cyan"/>
        </w:rPr>
        <w:t xml:space="preserve"> create </w:t>
      </w:r>
      <w:r w:rsidRPr="00E5021E">
        <w:rPr>
          <w:rStyle w:val="Emphasis"/>
          <w:highlight w:val="cyan"/>
        </w:rPr>
        <w:t>wage growth</w:t>
      </w:r>
      <w:r w:rsidRPr="00652A80">
        <w:rPr>
          <w:rStyle w:val="StyleUnderline"/>
        </w:rPr>
        <w:t xml:space="preserve">, </w:t>
      </w:r>
      <w:r w:rsidRPr="00652A80">
        <w:rPr>
          <w:sz w:val="16"/>
        </w:rPr>
        <w:t xml:space="preserve">the “more” that Progressive Era labor leaders had envisioned.124 </w:t>
      </w:r>
      <w:r w:rsidRPr="00652A80">
        <w:rPr>
          <w:rStyle w:val="StyleUnderline"/>
        </w:rPr>
        <w:t xml:space="preserve">As </w:t>
      </w:r>
      <w:r w:rsidRPr="00E5021E">
        <w:rPr>
          <w:rStyle w:val="StyleUnderline"/>
          <w:highlight w:val="cyan"/>
        </w:rPr>
        <w:t>an</w:t>
      </w:r>
      <w:r w:rsidRPr="00652A80">
        <w:rPr>
          <w:rStyle w:val="StyleUnderline"/>
        </w:rPr>
        <w:t xml:space="preserve"> </w:t>
      </w:r>
      <w:r w:rsidRPr="00E5021E">
        <w:rPr>
          <w:rStyle w:val="Emphasis"/>
          <w:highlight w:val="cyan"/>
        </w:rPr>
        <w:t>economic weapon</w:t>
      </w:r>
      <w:r w:rsidRPr="00652A80">
        <w:rPr>
          <w:rStyle w:val="StyleUnderline"/>
        </w:rPr>
        <w:t xml:space="preserve">, the strike </w:t>
      </w:r>
      <w:r w:rsidRPr="00E5021E">
        <w:rPr>
          <w:rStyle w:val="Emphasis"/>
          <w:highlight w:val="cyan"/>
        </w:rPr>
        <w:t>malfunctioned</w:t>
      </w:r>
      <w:r w:rsidRPr="00652A80">
        <w:rPr>
          <w:sz w:val="16"/>
        </w:rPr>
        <w:t>.125</w:t>
      </w:r>
    </w:p>
    <w:p w14:paraId="13278134" w14:textId="77777777" w:rsidR="00FC65DA" w:rsidRPr="003F6EEB" w:rsidRDefault="00FC65DA" w:rsidP="00FC65DA">
      <w:pPr>
        <w:rPr>
          <w:sz w:val="16"/>
        </w:rPr>
      </w:pPr>
      <w:r w:rsidRPr="003F6EEB">
        <w:rPr>
          <w:sz w:val="16"/>
        </w:rPr>
        <w:t>III. labor’s twenty-first century challenge to neoliberalism: striking in a new gilded age</w:t>
      </w:r>
    </w:p>
    <w:p w14:paraId="6D946BD9" w14:textId="77777777" w:rsidR="00FC65DA" w:rsidRPr="003F6EEB" w:rsidRDefault="00FC65DA" w:rsidP="00FC65DA">
      <w:pPr>
        <w:rPr>
          <w:sz w:val="16"/>
        </w:rPr>
      </w:pPr>
      <w:r w:rsidRPr="003F6EEB">
        <w:rPr>
          <w:sz w:val="16"/>
        </w:rPr>
        <w:t>A. Work Law in Political Economic Context</w:t>
      </w:r>
    </w:p>
    <w:p w14:paraId="71FA5A5E" w14:textId="77777777" w:rsidR="00FC65DA" w:rsidRPr="003F6EEB" w:rsidRDefault="00FC65DA" w:rsidP="00FC65DA">
      <w:pPr>
        <w:rPr>
          <w:sz w:val="16"/>
        </w:rPr>
      </w:pPr>
      <w:r w:rsidRPr="003F6EEB">
        <w:rPr>
          <w:sz w:val="16"/>
        </w:rPr>
        <w:t xml:space="preserve">In analyzing labor’s current predicament, most legal scholarship emphasizes the limitations of law. “So it is,” Ahmed White concludes, “that </w:t>
      </w:r>
      <w:r w:rsidRPr="003F6EEB">
        <w:rPr>
          <w:rStyle w:val="StyleUnderline"/>
        </w:rPr>
        <w:t xml:space="preserve">workers have found themselves with a </w:t>
      </w:r>
      <w:r w:rsidRPr="003F6EEB">
        <w:rPr>
          <w:rStyle w:val="Emphasis"/>
        </w:rPr>
        <w:t>right</w:t>
      </w:r>
      <w:r w:rsidRPr="003F6EEB">
        <w:rPr>
          <w:rStyle w:val="StyleUnderline"/>
        </w:rPr>
        <w:t xml:space="preserve"> to </w:t>
      </w:r>
      <w:r w:rsidRPr="003F6EEB">
        <w:rPr>
          <w:rStyle w:val="Emphasis"/>
        </w:rPr>
        <w:t>strike</w:t>
      </w:r>
      <w:r w:rsidRPr="003F6EEB">
        <w:rPr>
          <w:rStyle w:val="StyleUnderline"/>
        </w:rPr>
        <w:t xml:space="preserve"> that equals </w:t>
      </w:r>
      <w:r w:rsidRPr="003F6EEB">
        <w:rPr>
          <w:rStyle w:val="Emphasis"/>
        </w:rPr>
        <w:t>little more</w:t>
      </w:r>
      <w:r w:rsidRPr="003F6EEB">
        <w:rPr>
          <w:rStyle w:val="StyleUnderline"/>
        </w:rPr>
        <w:t xml:space="preserve"> than a </w:t>
      </w:r>
      <w:r w:rsidRPr="003F6EEB">
        <w:rPr>
          <w:rStyle w:val="Emphasis"/>
        </w:rPr>
        <w:t>right</w:t>
      </w:r>
      <w:r w:rsidRPr="003F6EEB">
        <w:rPr>
          <w:rStyle w:val="StyleUnderline"/>
        </w:rPr>
        <w:t xml:space="preserve"> to </w:t>
      </w:r>
      <w:r w:rsidRPr="003F6EEB">
        <w:rPr>
          <w:rStyle w:val="Emphasis"/>
        </w:rPr>
        <w:t>quit work</w:t>
      </w:r>
      <w:r w:rsidRPr="003F6EEB">
        <w:rPr>
          <w:sz w:val="16"/>
        </w:rPr>
        <w:t xml:space="preserve">—and maybe lose their jobs or their houses and savings in the balance.”126 The unstated assumption in many of these pieces is that </w:t>
      </w:r>
      <w:r w:rsidRPr="003F6EEB">
        <w:rPr>
          <w:rStyle w:val="StyleUnderline"/>
        </w:rPr>
        <w:t xml:space="preserve">workers </w:t>
      </w:r>
      <w:r w:rsidRPr="003F6EEB">
        <w:rPr>
          <w:rStyle w:val="Emphasis"/>
        </w:rPr>
        <w:t>rarely strike</w:t>
      </w:r>
      <w:r w:rsidRPr="003F6EEB">
        <w:rPr>
          <w:rStyle w:val="StyleUnderline"/>
        </w:rPr>
        <w:t xml:space="preserve"> because the </w:t>
      </w:r>
      <w:r w:rsidRPr="003F6EEB">
        <w:rPr>
          <w:rStyle w:val="Emphasis"/>
        </w:rPr>
        <w:t>law</w:t>
      </w:r>
      <w:r w:rsidRPr="003F6EEB">
        <w:rPr>
          <w:rStyle w:val="StyleUnderline"/>
        </w:rPr>
        <w:t xml:space="preserve"> is </w:t>
      </w:r>
      <w:r w:rsidRPr="003F6EEB">
        <w:rPr>
          <w:rStyle w:val="Emphasis"/>
        </w:rPr>
        <w:t>bad</w:t>
      </w:r>
      <w:r w:rsidRPr="003F6EEB">
        <w:rPr>
          <w:sz w:val="16"/>
        </w:rPr>
        <w:t xml:space="preserve">. And there is little question that current </w:t>
      </w:r>
      <w:r w:rsidRPr="008821CB">
        <w:rPr>
          <w:rStyle w:val="Emphasis"/>
          <w:highlight w:val="cyan"/>
        </w:rPr>
        <w:t>legal impediments</w:t>
      </w:r>
      <w:r w:rsidRPr="003F6EEB">
        <w:rPr>
          <w:sz w:val="16"/>
        </w:rPr>
        <w:t xml:space="preserve"> </w:t>
      </w:r>
      <w:r w:rsidRPr="003F6EEB">
        <w:rPr>
          <w:rStyle w:val="StyleUnderline"/>
        </w:rPr>
        <w:t xml:space="preserve">powerfully </w:t>
      </w:r>
      <w:r w:rsidRPr="008821CB">
        <w:rPr>
          <w:rStyle w:val="Emphasis"/>
          <w:highlight w:val="cyan"/>
        </w:rPr>
        <w:t>influence</w:t>
      </w:r>
      <w:r w:rsidRPr="008821CB">
        <w:rPr>
          <w:rStyle w:val="StyleUnderline"/>
          <w:highlight w:val="cyan"/>
        </w:rPr>
        <w:t xml:space="preserve"> </w:t>
      </w:r>
      <w:r w:rsidRPr="008821CB">
        <w:rPr>
          <w:rStyle w:val="StyleUnderline"/>
        </w:rPr>
        <w:t>unions’</w:t>
      </w:r>
      <w:r w:rsidRPr="003F6EEB">
        <w:rPr>
          <w:rStyle w:val="StyleUnderline"/>
        </w:rPr>
        <w:t xml:space="preserve"> and </w:t>
      </w:r>
      <w:r w:rsidRPr="008821CB">
        <w:rPr>
          <w:rStyle w:val="StyleUnderline"/>
          <w:highlight w:val="cyan"/>
        </w:rPr>
        <w:t xml:space="preserve">workers’ </w:t>
      </w:r>
      <w:r w:rsidRPr="008821CB">
        <w:rPr>
          <w:rStyle w:val="Emphasis"/>
          <w:highlight w:val="cyan"/>
        </w:rPr>
        <w:t>calculus</w:t>
      </w:r>
      <w:r w:rsidRPr="003F6EEB">
        <w:rPr>
          <w:rStyle w:val="StyleUnderline"/>
        </w:rPr>
        <w:t xml:space="preserve"> about whether </w:t>
      </w:r>
      <w:r w:rsidRPr="003F6EEB">
        <w:rPr>
          <w:rStyle w:val="Emphasis"/>
        </w:rPr>
        <w:t>striking</w:t>
      </w:r>
      <w:r w:rsidRPr="003F6EEB">
        <w:rPr>
          <w:rStyle w:val="StyleUnderline"/>
        </w:rPr>
        <w:t xml:space="preserve"> is worth it</w:t>
      </w:r>
      <w:r w:rsidRPr="003F6EEB">
        <w:rPr>
          <w:sz w:val="16"/>
        </w:rPr>
        <w:t xml:space="preserve">. But if the massive labor unrest of the Gilded Age and Progressive Era tells us anything, it is that the relationship between bad law and worker action is not as direct as legalistic accounts suggest. In this Part, I draw from the experiences of labor in the Gilded Age and Progressive Era to discuss the relationship between law, political economy, and social change today, and how </w:t>
      </w:r>
      <w:r w:rsidRPr="003F6EEB">
        <w:rPr>
          <w:rStyle w:val="StyleUnderline"/>
        </w:rPr>
        <w:t>strikes</w:t>
      </w:r>
      <w:r w:rsidRPr="003F6EEB">
        <w:rPr>
          <w:sz w:val="16"/>
        </w:rPr>
        <w:t xml:space="preserve"> may </w:t>
      </w:r>
      <w:r w:rsidRPr="003F6EEB">
        <w:rPr>
          <w:rStyle w:val="StyleUnderline"/>
        </w:rPr>
        <w:t xml:space="preserve">serve the </w:t>
      </w:r>
      <w:r w:rsidRPr="003F6EEB">
        <w:rPr>
          <w:rStyle w:val="Emphasis"/>
        </w:rPr>
        <w:t>labor movement</w:t>
      </w:r>
      <w:r w:rsidRPr="003F6EEB">
        <w:rPr>
          <w:rStyle w:val="StyleUnderline"/>
        </w:rPr>
        <w:t xml:space="preserve"> and the </w:t>
      </w:r>
      <w:r w:rsidRPr="003F6EEB">
        <w:rPr>
          <w:rStyle w:val="Emphasis"/>
        </w:rPr>
        <w:t>polity</w:t>
      </w:r>
      <w:r w:rsidRPr="003F6EEB">
        <w:rPr>
          <w:sz w:val="16"/>
        </w:rPr>
        <w:t>—bad law, notwithstanding.</w:t>
      </w:r>
    </w:p>
    <w:p w14:paraId="2C69AFC7" w14:textId="77777777" w:rsidR="00FC65DA" w:rsidRDefault="00FC65DA" w:rsidP="00FC65DA">
      <w:pPr>
        <w:pStyle w:val="Heading4"/>
      </w:pPr>
      <w:r>
        <w:t xml:space="preserve">The right to strike is being </w:t>
      </w:r>
      <w:r>
        <w:rPr>
          <w:u w:val="single"/>
        </w:rPr>
        <w:t>weakened now</w:t>
      </w:r>
      <w:r>
        <w:t>---</w:t>
      </w:r>
      <w:r w:rsidRPr="00C55FBA">
        <w:rPr>
          <w:u w:val="single"/>
        </w:rPr>
        <w:t>leg</w:t>
      </w:r>
      <w:r w:rsidRPr="00362AB7">
        <w:rPr>
          <w:u w:val="single"/>
        </w:rPr>
        <w:t>al</w:t>
      </w:r>
      <w:r w:rsidRPr="0011126D">
        <w:rPr>
          <w:u w:val="single"/>
        </w:rPr>
        <w:t xml:space="preserve"> suppression</w:t>
      </w:r>
      <w:r>
        <w:t xml:space="preserve"> of effectiveness </w:t>
      </w:r>
      <w:r w:rsidRPr="0011126D">
        <w:rPr>
          <w:u w:val="single"/>
        </w:rPr>
        <w:t>spikes</w:t>
      </w:r>
      <w:r>
        <w:t xml:space="preserve"> support for </w:t>
      </w:r>
      <w:r w:rsidRPr="0011126D">
        <w:rPr>
          <w:u w:val="single"/>
        </w:rPr>
        <w:t>far-right populism</w:t>
      </w:r>
      <w:r>
        <w:t>.</w:t>
      </w:r>
    </w:p>
    <w:p w14:paraId="6D8920DC" w14:textId="77777777" w:rsidR="00FC65DA" w:rsidRPr="00362AB7" w:rsidRDefault="00FC65DA" w:rsidP="00FC65DA">
      <w:r w:rsidRPr="00362AB7">
        <w:rPr>
          <w:rStyle w:val="Style13ptBold"/>
        </w:rPr>
        <w:t>Diaz ’25</w:t>
      </w:r>
      <w:r w:rsidRPr="00362AB7">
        <w:t xml:space="preserve"> [José Álvarez; June 18; reporter covering international news and development; International Trade Union Confederation, “Under neoliberal fire, the right to strike is waning, globally, after years of premeditated attacks to limit it,” https://ituc-csi.org/under-neoliberal-fire-the-right-to]</w:t>
      </w:r>
    </w:p>
    <w:p w14:paraId="40BE8145" w14:textId="77777777" w:rsidR="00FC65DA" w:rsidRPr="0090378E" w:rsidRDefault="00FC65DA" w:rsidP="00FC65DA">
      <w:pPr>
        <w:rPr>
          <w:sz w:val="16"/>
        </w:rPr>
      </w:pPr>
      <w:r w:rsidRPr="00770144">
        <w:rPr>
          <w:rStyle w:val="StyleUnderline"/>
        </w:rPr>
        <w:t xml:space="preserve">The </w:t>
      </w:r>
      <w:r w:rsidRPr="0090378E">
        <w:rPr>
          <w:rStyle w:val="Emphasis"/>
          <w:highlight w:val="cyan"/>
        </w:rPr>
        <w:t>right</w:t>
      </w:r>
      <w:r w:rsidRPr="00770144">
        <w:rPr>
          <w:rStyle w:val="StyleUnderline"/>
          <w:highlight w:val="cyan"/>
        </w:rPr>
        <w:t xml:space="preserve"> to </w:t>
      </w:r>
      <w:r w:rsidRPr="0090378E">
        <w:rPr>
          <w:rStyle w:val="Emphasis"/>
          <w:highlight w:val="cyan"/>
        </w:rPr>
        <w:t>strike</w:t>
      </w:r>
      <w:r w:rsidRPr="00770144">
        <w:rPr>
          <w:rStyle w:val="StyleUnderline"/>
        </w:rPr>
        <w:t xml:space="preserve"> has been in the </w:t>
      </w:r>
      <w:r w:rsidRPr="0090378E">
        <w:rPr>
          <w:rStyle w:val="Emphasis"/>
        </w:rPr>
        <w:t>crosshairs</w:t>
      </w:r>
      <w:r w:rsidRPr="00770144">
        <w:rPr>
          <w:rStyle w:val="StyleUnderline"/>
        </w:rPr>
        <w:t xml:space="preserve"> of employers and </w:t>
      </w:r>
      <w:r w:rsidRPr="0090378E">
        <w:rPr>
          <w:rStyle w:val="Emphasis"/>
        </w:rPr>
        <w:t>neoliberal policies</w:t>
      </w:r>
      <w:r w:rsidRPr="00770144">
        <w:rPr>
          <w:rStyle w:val="StyleUnderline"/>
        </w:rPr>
        <w:t xml:space="preserve"> for more than a decade, </w:t>
      </w:r>
      <w:r w:rsidRPr="00A15369">
        <w:rPr>
          <w:rStyle w:val="StyleUnderline"/>
        </w:rPr>
        <w:t xml:space="preserve">and is coming </w:t>
      </w:r>
      <w:r w:rsidRPr="00770144">
        <w:rPr>
          <w:rStyle w:val="StyleUnderline"/>
          <w:highlight w:val="cyan"/>
        </w:rPr>
        <w:t>under</w:t>
      </w:r>
      <w:r w:rsidRPr="00770144">
        <w:rPr>
          <w:rStyle w:val="StyleUnderline"/>
        </w:rPr>
        <w:t xml:space="preserve"> ever more </w:t>
      </w:r>
      <w:r w:rsidRPr="0090378E">
        <w:rPr>
          <w:rStyle w:val="Emphasis"/>
        </w:rPr>
        <w:t xml:space="preserve">alarming </w:t>
      </w:r>
      <w:r w:rsidRPr="0090378E">
        <w:rPr>
          <w:rStyle w:val="Emphasis"/>
          <w:highlight w:val="cyan"/>
        </w:rPr>
        <w:t>attack</w:t>
      </w:r>
      <w:r w:rsidRPr="0090378E">
        <w:rPr>
          <w:sz w:val="16"/>
        </w:rPr>
        <w:t xml:space="preserve">, globally, with every passing year. Until just over a decade ago, </w:t>
      </w:r>
      <w:r w:rsidRPr="00D82A4F">
        <w:rPr>
          <w:rStyle w:val="StyleUnderline"/>
        </w:rPr>
        <w:t xml:space="preserve">it </w:t>
      </w:r>
      <w:r w:rsidRPr="0011126D">
        <w:rPr>
          <w:rStyle w:val="StyleUnderline"/>
          <w:highlight w:val="cyan"/>
        </w:rPr>
        <w:t>was con</w:t>
      </w:r>
      <w:r w:rsidRPr="0090378E">
        <w:rPr>
          <w:rStyle w:val="StyleUnderline"/>
          <w:highlight w:val="cyan"/>
        </w:rPr>
        <w:t>sidered</w:t>
      </w:r>
      <w:r w:rsidRPr="0090378E">
        <w:rPr>
          <w:rStyle w:val="StyleUnderline"/>
        </w:rPr>
        <w:t xml:space="preserve"> to be </w:t>
      </w:r>
      <w:r w:rsidRPr="0090378E">
        <w:rPr>
          <w:rStyle w:val="Emphasis"/>
        </w:rPr>
        <w:t xml:space="preserve">solidly </w:t>
      </w:r>
      <w:r w:rsidRPr="0090378E">
        <w:rPr>
          <w:rStyle w:val="Emphasis"/>
          <w:highlight w:val="cyan"/>
        </w:rPr>
        <w:t>protected</w:t>
      </w:r>
      <w:r w:rsidRPr="0090378E">
        <w:rPr>
          <w:rStyle w:val="StyleUnderline"/>
          <w:highlight w:val="cyan"/>
        </w:rPr>
        <w:t xml:space="preserve"> by the</w:t>
      </w:r>
      <w:r w:rsidRPr="0090378E">
        <w:rPr>
          <w:sz w:val="16"/>
        </w:rPr>
        <w:t xml:space="preserve"> conventions of the International Labour Organization (</w:t>
      </w:r>
      <w:r w:rsidRPr="0090378E">
        <w:rPr>
          <w:rStyle w:val="Emphasis"/>
          <w:highlight w:val="cyan"/>
        </w:rPr>
        <w:t>ILO</w:t>
      </w:r>
      <w:r w:rsidRPr="0090378E">
        <w:rPr>
          <w:sz w:val="16"/>
        </w:rPr>
        <w:t xml:space="preserve">) – an international consensus that had governed industrial relations since shortly after the end of the Second World War. In 2012, however, the employers in the UN body itself began calling it into question and have been engaged in a de facto boycott of the ILO’s internal workings that is without precedent since its creation in 1919 (within the League of Nations). This </w:t>
      </w:r>
      <w:r w:rsidRPr="0090378E">
        <w:rPr>
          <w:rStyle w:val="Emphasis"/>
          <w:highlight w:val="cyan"/>
        </w:rPr>
        <w:t>obstructionism</w:t>
      </w:r>
      <w:r w:rsidRPr="0090378E">
        <w:rPr>
          <w:rStyle w:val="StyleUnderline"/>
        </w:rPr>
        <w:t xml:space="preserve"> is </w:t>
      </w:r>
      <w:r w:rsidRPr="0090378E">
        <w:rPr>
          <w:rStyle w:val="StyleUnderline"/>
          <w:highlight w:val="cyan"/>
        </w:rPr>
        <w:t>overlapped by</w:t>
      </w:r>
      <w:r w:rsidRPr="0090378E">
        <w:rPr>
          <w:rStyle w:val="StyleUnderline"/>
        </w:rPr>
        <w:t xml:space="preserve"> an alarming </w:t>
      </w:r>
      <w:r w:rsidRPr="0090378E">
        <w:rPr>
          <w:rStyle w:val="StyleUnderline"/>
          <w:highlight w:val="cyan"/>
        </w:rPr>
        <w:t xml:space="preserve">increase in </w:t>
      </w:r>
      <w:r w:rsidRPr="0090378E">
        <w:rPr>
          <w:rStyle w:val="Emphasis"/>
          <w:highlight w:val="cyan"/>
        </w:rPr>
        <w:t>legal curbs</w:t>
      </w:r>
      <w:r w:rsidRPr="0090378E">
        <w:rPr>
          <w:rStyle w:val="StyleUnderline"/>
          <w:highlight w:val="cyan"/>
        </w:rPr>
        <w:t xml:space="preserve"> and </w:t>
      </w:r>
      <w:r w:rsidRPr="0090378E">
        <w:rPr>
          <w:rStyle w:val="Emphasis"/>
          <w:highlight w:val="cyan"/>
        </w:rPr>
        <w:t>crackdowns</w:t>
      </w:r>
      <w:r w:rsidRPr="0090378E">
        <w:rPr>
          <w:sz w:val="16"/>
        </w:rPr>
        <w:t xml:space="preserve"> on this right, the world over.</w:t>
      </w:r>
    </w:p>
    <w:p w14:paraId="67721CE4" w14:textId="77777777" w:rsidR="00FC65DA" w:rsidRPr="0090378E" w:rsidRDefault="00FC65DA" w:rsidP="00FC65DA">
      <w:pPr>
        <w:rPr>
          <w:sz w:val="16"/>
        </w:rPr>
      </w:pPr>
      <w:r w:rsidRPr="0090378E">
        <w:rPr>
          <w:sz w:val="16"/>
        </w:rPr>
        <w:t>The</w:t>
      </w:r>
      <w:r w:rsidRPr="004C609E">
        <w:t xml:space="preserve"> </w:t>
      </w:r>
      <w:r w:rsidRPr="0090378E">
        <w:rPr>
          <w:rStyle w:val="Emphasis"/>
          <w:highlight w:val="cyan"/>
        </w:rPr>
        <w:t>right</w:t>
      </w:r>
      <w:r w:rsidRPr="0090378E">
        <w:rPr>
          <w:rStyle w:val="StyleUnderline"/>
          <w:highlight w:val="cyan"/>
        </w:rPr>
        <w:t xml:space="preserve"> to </w:t>
      </w:r>
      <w:r w:rsidRPr="0090378E">
        <w:rPr>
          <w:rStyle w:val="Emphasis"/>
          <w:highlight w:val="cyan"/>
        </w:rPr>
        <w:t>strike</w:t>
      </w:r>
      <w:r w:rsidRPr="0090378E">
        <w:rPr>
          <w:sz w:val="16"/>
        </w:rPr>
        <w:t xml:space="preserve"> and the right to collective bargaining </w:t>
      </w:r>
      <w:r w:rsidRPr="0090378E">
        <w:rPr>
          <w:rStyle w:val="StyleUnderline"/>
          <w:highlight w:val="cyan"/>
        </w:rPr>
        <w:t xml:space="preserve">are the most </w:t>
      </w:r>
      <w:r w:rsidRPr="0090378E">
        <w:rPr>
          <w:rStyle w:val="Emphasis"/>
          <w:highlight w:val="cyan"/>
        </w:rPr>
        <w:t>important tools</w:t>
      </w:r>
      <w:r w:rsidRPr="0090378E">
        <w:rPr>
          <w:rStyle w:val="StyleUnderline"/>
          <w:highlight w:val="cyan"/>
        </w:rPr>
        <w:t xml:space="preserve"> workers</w:t>
      </w:r>
      <w:r w:rsidRPr="00DB3C68">
        <w:rPr>
          <w:rStyle w:val="StyleUnderline"/>
        </w:rPr>
        <w:t xml:space="preserve"> can </w:t>
      </w:r>
      <w:r w:rsidRPr="0090378E">
        <w:rPr>
          <w:rStyle w:val="StyleUnderline"/>
          <w:highlight w:val="cyan"/>
        </w:rPr>
        <w:t>deploy</w:t>
      </w:r>
      <w:r w:rsidRPr="0090378E">
        <w:rPr>
          <w:sz w:val="16"/>
        </w:rPr>
        <w:t xml:space="preserve"> to defend themselves against labour rights violations, and although </w:t>
      </w:r>
      <w:r w:rsidRPr="00400731">
        <w:rPr>
          <w:rStyle w:val="StyleUnderline"/>
        </w:rPr>
        <w:t xml:space="preserve">these </w:t>
      </w:r>
      <w:r w:rsidRPr="0090378E">
        <w:rPr>
          <w:rStyle w:val="Emphasis"/>
          <w:highlight w:val="cyan"/>
        </w:rPr>
        <w:t>human rights</w:t>
      </w:r>
      <w:r w:rsidRPr="0090378E">
        <w:rPr>
          <w:sz w:val="16"/>
        </w:rPr>
        <w:t xml:space="preserve"> used to be relatively well established in the more developed regions of the world, they </w:t>
      </w:r>
      <w:r w:rsidRPr="0090378E">
        <w:rPr>
          <w:rStyle w:val="StyleUnderline"/>
        </w:rPr>
        <w:t xml:space="preserve">have </w:t>
      </w:r>
      <w:r w:rsidRPr="00400731">
        <w:rPr>
          <w:rStyle w:val="StyleUnderline"/>
        </w:rPr>
        <w:t xml:space="preserve">been </w:t>
      </w:r>
      <w:r w:rsidRPr="0090378E">
        <w:rPr>
          <w:rStyle w:val="StyleUnderline"/>
          <w:highlight w:val="cyan"/>
        </w:rPr>
        <w:t>under</w:t>
      </w:r>
      <w:r w:rsidRPr="0090378E">
        <w:rPr>
          <w:rStyle w:val="StyleUnderline"/>
        </w:rPr>
        <w:t xml:space="preserve"> increasing </w:t>
      </w:r>
      <w:r w:rsidRPr="0090378E">
        <w:rPr>
          <w:rStyle w:val="Emphasis"/>
          <w:highlight w:val="cyan"/>
        </w:rPr>
        <w:t>pressure</w:t>
      </w:r>
      <w:r w:rsidRPr="0090378E">
        <w:rPr>
          <w:sz w:val="16"/>
        </w:rPr>
        <w:t xml:space="preserve"> for some years now. This worrying reversal goes hand in hand with governments influenced by neoliberal ideology passing new legislation to hinder and limit the socially disruptive effects of strikes, the bedrock of their power as an instrument to apply pressure and defend the working classes.</w:t>
      </w:r>
    </w:p>
    <w:p w14:paraId="1FCB3517" w14:textId="77777777" w:rsidR="00FC65DA" w:rsidRPr="0090378E" w:rsidRDefault="00FC65DA" w:rsidP="00FC65DA">
      <w:pPr>
        <w:rPr>
          <w:sz w:val="16"/>
        </w:rPr>
      </w:pPr>
      <w:r w:rsidRPr="0090378E">
        <w:rPr>
          <w:sz w:val="16"/>
        </w:rPr>
        <w:t>According to the 2025 Global Rights Index of the International Trade Union Confederation (ITUC), the right to strike was violated in 131 countries (87 per cent of the 151 countries surveyed in the report), 44 countries more than in 2014, when the Index surveyed 119 nations. The trend is clear: as reported in the 2025 Index, the right to strike was violated in 95 per cent of countries in the Middle East and North Africa, 93 per cent of those in Africa, 91 per cent of those in Asia-Pacific, 88 per cent of those in the Americas and 73 per cent of those in Europe, where, despite being the region where this right was most firmly established, there is a trend towards the legal obstruction and criminalisation of strikes, along with the social stigmatisation of strikers themselves. Meanwhile, in 121 countries (80 per cent, and 34 nations more than in 2014), the workers’ right to collective bargaining regarding their working conditions was severely restricted or non-existent.</w:t>
      </w:r>
    </w:p>
    <w:p w14:paraId="51C07A29" w14:textId="77777777" w:rsidR="00FC65DA" w:rsidRPr="0090378E" w:rsidRDefault="00FC65DA" w:rsidP="00FC65DA">
      <w:pPr>
        <w:rPr>
          <w:sz w:val="16"/>
        </w:rPr>
      </w:pPr>
      <w:r w:rsidRPr="0090378E">
        <w:rPr>
          <w:sz w:val="16"/>
        </w:rPr>
        <w:t>In Europe, the flagship of labour rights, the former ‘worker-centred’ social model is being actively dismantled by governments and corporations at an ever-faster pace. The legal protection of the right to strike has been markedly undermined in the UK, Hungary, Albania, Moldova and Montenegro, and the authorities in Belgium, France and Finland have led crackdowns on workers taking strike action. Meanwhile, the rise of the far right is increasing the risk of labour rights erosion as the years go by.</w:t>
      </w:r>
    </w:p>
    <w:p w14:paraId="601B69AF" w14:textId="77777777" w:rsidR="00FC65DA" w:rsidRPr="0090378E" w:rsidRDefault="00FC65DA" w:rsidP="00FC65DA">
      <w:pPr>
        <w:rPr>
          <w:sz w:val="16"/>
        </w:rPr>
      </w:pPr>
      <w:r w:rsidRPr="0090378E">
        <w:rPr>
          <w:sz w:val="16"/>
        </w:rPr>
        <w:t>How the spirit of the right to strike is being ‘killed’ in Europe</w:t>
      </w:r>
    </w:p>
    <w:p w14:paraId="16B242E8" w14:textId="77777777" w:rsidR="00FC65DA" w:rsidRPr="0090378E" w:rsidRDefault="00FC65DA" w:rsidP="00FC65DA">
      <w:pPr>
        <w:rPr>
          <w:sz w:val="16"/>
        </w:rPr>
      </w:pPr>
      <w:r w:rsidRPr="0090378E">
        <w:rPr>
          <w:sz w:val="16"/>
        </w:rPr>
        <w:t>It is, above all, Europe that has seen the worst deterioration in labour rights of any region in the world over the last decade and where there is a growing trend towards limiting the scope and conditions under which strike action is permitted. These new policies amount to legislative abuse, as they seek to limit the right to strike in practice by establishing an excessively broad definition of what is considered in each country to be ‘essential services’, so as to restrict or prohibit recourse to strike action in an increasing number of sectors.</w:t>
      </w:r>
    </w:p>
    <w:p w14:paraId="4FBD7A13" w14:textId="77777777" w:rsidR="00FC65DA" w:rsidRPr="0090378E" w:rsidRDefault="00FC65DA" w:rsidP="00FC65DA">
      <w:pPr>
        <w:rPr>
          <w:sz w:val="16"/>
        </w:rPr>
      </w:pPr>
      <w:r w:rsidRPr="0090378E">
        <w:rPr>
          <w:sz w:val="16"/>
        </w:rPr>
        <w:t>The ILO defines essential services as those whose interruption would “endanger the life, personal safety or health of the whole or part of the population”. An increasing number of parliaments are, however, legislating to broaden this definition to sectors such as transport, education and health, and are extending the proportion of minimum services to be met to such an extent that the capacity for social disruption that underpins the power of strike action as a means to exert pressure is virtually eliminated.</w:t>
      </w:r>
    </w:p>
    <w:p w14:paraId="330102CB" w14:textId="77777777" w:rsidR="00FC65DA" w:rsidRPr="0090378E" w:rsidRDefault="00FC65DA" w:rsidP="00FC65DA">
      <w:pPr>
        <w:rPr>
          <w:sz w:val="16"/>
        </w:rPr>
      </w:pPr>
      <w:r w:rsidRPr="0090378E">
        <w:rPr>
          <w:sz w:val="16"/>
        </w:rPr>
        <w:t>“</w:t>
      </w:r>
      <w:r w:rsidRPr="0090378E">
        <w:rPr>
          <w:rStyle w:val="StyleUnderline"/>
          <w:highlight w:val="cyan"/>
        </w:rPr>
        <w:t>What determines</w:t>
      </w:r>
      <w:r w:rsidRPr="0090378E">
        <w:rPr>
          <w:rStyle w:val="StyleUnderline"/>
        </w:rPr>
        <w:t xml:space="preserve"> the </w:t>
      </w:r>
      <w:r w:rsidRPr="0090378E">
        <w:rPr>
          <w:rStyle w:val="StyleUnderline"/>
          <w:highlight w:val="cyan"/>
        </w:rPr>
        <w:t>success of a strike is</w:t>
      </w:r>
      <w:r w:rsidRPr="0090378E">
        <w:rPr>
          <w:rStyle w:val="StyleUnderline"/>
        </w:rPr>
        <w:t xml:space="preserve"> its </w:t>
      </w:r>
      <w:r w:rsidRPr="0090378E">
        <w:rPr>
          <w:rStyle w:val="Emphasis"/>
          <w:highlight w:val="cyan"/>
        </w:rPr>
        <w:t>ability</w:t>
      </w:r>
      <w:r w:rsidRPr="0090378E">
        <w:rPr>
          <w:rStyle w:val="StyleUnderline"/>
          <w:highlight w:val="cyan"/>
        </w:rPr>
        <w:t xml:space="preserve"> to </w:t>
      </w:r>
      <w:r w:rsidRPr="0090378E">
        <w:rPr>
          <w:rStyle w:val="Emphasis"/>
          <w:highlight w:val="cyan"/>
        </w:rPr>
        <w:t>disrupt</w:t>
      </w:r>
      <w:r w:rsidRPr="0090378E">
        <w:rPr>
          <w:rStyle w:val="StyleUnderline"/>
        </w:rPr>
        <w:t xml:space="preserve"> the </w:t>
      </w:r>
      <w:r w:rsidRPr="0090378E">
        <w:rPr>
          <w:rStyle w:val="Emphasis"/>
        </w:rPr>
        <w:t>economic system</w:t>
      </w:r>
      <w:r w:rsidRPr="0090378E">
        <w:rPr>
          <w:sz w:val="16"/>
        </w:rPr>
        <w:t>,”</w:t>
      </w:r>
    </w:p>
    <w:p w14:paraId="48D5020F" w14:textId="77777777" w:rsidR="00FC65DA" w:rsidRPr="0090378E" w:rsidRDefault="00FC65DA" w:rsidP="00FC65DA">
      <w:pPr>
        <w:rPr>
          <w:sz w:val="16"/>
        </w:rPr>
      </w:pPr>
      <w:r w:rsidRPr="0090378E">
        <w:rPr>
          <w:sz w:val="16"/>
        </w:rPr>
        <w:t>Stéphane Sirot, French historian, specialist in the sociology of strikes, trade unionism and social relations.</w:t>
      </w:r>
    </w:p>
    <w:p w14:paraId="2EBCCAE6" w14:textId="77777777" w:rsidR="00FC65DA" w:rsidRPr="0090378E" w:rsidRDefault="00FC65DA" w:rsidP="00FC65DA">
      <w:pPr>
        <w:rPr>
          <w:sz w:val="16"/>
        </w:rPr>
      </w:pPr>
      <w:r w:rsidRPr="0090378E">
        <w:rPr>
          <w:sz w:val="16"/>
        </w:rPr>
        <w:t>“</w:t>
      </w:r>
      <w:r w:rsidRPr="0090378E">
        <w:rPr>
          <w:rStyle w:val="StyleUnderline"/>
          <w:highlight w:val="cyan"/>
        </w:rPr>
        <w:t xml:space="preserve">If </w:t>
      </w:r>
      <w:r w:rsidRPr="0090378E">
        <w:rPr>
          <w:rStyle w:val="Emphasis"/>
          <w:highlight w:val="cyan"/>
        </w:rPr>
        <w:t>legislation</w:t>
      </w:r>
      <w:r w:rsidRPr="0090378E">
        <w:rPr>
          <w:rStyle w:val="StyleUnderline"/>
          <w:highlight w:val="cyan"/>
        </w:rPr>
        <w:t xml:space="preserve"> is adopted</w:t>
      </w:r>
      <w:r w:rsidRPr="0090378E">
        <w:rPr>
          <w:rStyle w:val="StyleUnderline"/>
        </w:rPr>
        <w:t xml:space="preserve"> with a view to </w:t>
      </w:r>
      <w:r w:rsidRPr="0090378E">
        <w:rPr>
          <w:rStyle w:val="StyleUnderline"/>
          <w:highlight w:val="cyan"/>
        </w:rPr>
        <w:t>making strike action</w:t>
      </w:r>
      <w:r w:rsidRPr="0090378E">
        <w:rPr>
          <w:rStyle w:val="StyleUnderline"/>
        </w:rPr>
        <w:t xml:space="preserve"> as </w:t>
      </w:r>
      <w:r w:rsidRPr="0090378E">
        <w:rPr>
          <w:rStyle w:val="Emphasis"/>
          <w:highlight w:val="cyan"/>
        </w:rPr>
        <w:t>undisruptive</w:t>
      </w:r>
      <w:r w:rsidRPr="0090378E">
        <w:rPr>
          <w:rStyle w:val="StyleUnderline"/>
        </w:rPr>
        <w:t xml:space="preserve"> as possible, </w:t>
      </w:r>
      <w:r w:rsidRPr="0090378E">
        <w:rPr>
          <w:rStyle w:val="StyleUnderline"/>
          <w:highlight w:val="cyan"/>
        </w:rPr>
        <w:t xml:space="preserve">it is </w:t>
      </w:r>
      <w:r w:rsidRPr="0090378E">
        <w:rPr>
          <w:sz w:val="16"/>
        </w:rPr>
        <w:t xml:space="preserve">basically </w:t>
      </w:r>
      <w:r w:rsidRPr="0090378E">
        <w:rPr>
          <w:rStyle w:val="StyleUnderline"/>
          <w:highlight w:val="cyan"/>
        </w:rPr>
        <w:t xml:space="preserve">as if its </w:t>
      </w:r>
      <w:r w:rsidRPr="0090378E">
        <w:rPr>
          <w:rStyle w:val="Emphasis"/>
          <w:highlight w:val="cyan"/>
        </w:rPr>
        <w:t>right</w:t>
      </w:r>
      <w:r w:rsidRPr="0090378E">
        <w:rPr>
          <w:rStyle w:val="StyleUnderline"/>
        </w:rPr>
        <w:t xml:space="preserve"> to exist </w:t>
      </w:r>
      <w:r w:rsidRPr="0090378E">
        <w:rPr>
          <w:rStyle w:val="StyleUnderline"/>
          <w:highlight w:val="cyan"/>
        </w:rPr>
        <w:t xml:space="preserve">were </w:t>
      </w:r>
      <w:r w:rsidRPr="0090378E">
        <w:rPr>
          <w:rStyle w:val="Emphasis"/>
          <w:highlight w:val="cyan"/>
        </w:rPr>
        <w:t>denied</w:t>
      </w:r>
      <w:r w:rsidRPr="0090378E">
        <w:rPr>
          <w:sz w:val="16"/>
        </w:rPr>
        <w:t>, because although the letter of the law allows strike action to exist, it tends to kill it in spirit,” he adds.</w:t>
      </w:r>
    </w:p>
    <w:p w14:paraId="1BC09E0B" w14:textId="77777777" w:rsidR="00FC65DA" w:rsidRPr="0090378E" w:rsidRDefault="00FC65DA" w:rsidP="00FC65DA">
      <w:pPr>
        <w:rPr>
          <w:sz w:val="16"/>
        </w:rPr>
      </w:pPr>
      <w:r w:rsidRPr="0090378E">
        <w:rPr>
          <w:sz w:val="16"/>
        </w:rPr>
        <w:t>This is worsened by legislation that is setting the tone for the conservative offensive against labour rights, such as the Strikes (Minimum Service Levels) Act adopted in the UK in 2023, under which workers in certain strategic sectors can be forced to ignore the very strike they have called, on pain of dismissal, striking workers can be replaced by temporary employees, and labour protests and demonstrations can be repressed. The new British Labour government announced in August 2024 that it would repeal the law, but the minimum service levels compliance criteria remain in force, although they are expected to be repealed by parliament in July.</w:t>
      </w:r>
    </w:p>
    <w:p w14:paraId="477BC039" w14:textId="77777777" w:rsidR="00FC65DA" w:rsidRPr="0090378E" w:rsidRDefault="00FC65DA" w:rsidP="00FC65DA">
      <w:pPr>
        <w:rPr>
          <w:sz w:val="16"/>
        </w:rPr>
      </w:pPr>
      <w:r w:rsidRPr="0090378E">
        <w:rPr>
          <w:sz w:val="16"/>
        </w:rPr>
        <w:t>In the case of France, there has been a drastic turnaround since the November 1995 transport strike, which was called to prevent the Juppé government’s social security reforms that were to affect workers in the sector. “For three or four weeks there was not a train running in France, it was a complete shutdown,” Sirot recalls. The action was a success in the defence of labour rights but, from then on, “a very clear rhetoric developed about strike action, as if it were an inadmissible tool of disruption that had to be controlled, limited and contained at all costs”. In the years that followed, an increasing number of parliamentary bills were presented along these lines, trying to limit the right to strike and bring it ever closer to the ‘Italian model’, where “there are even periods when it is forbidden to strike, especially in the transport sector, during the Christmas holidays, for example”. Moving towards this model, however, carries the risk that the pressure escapes in other ways: “When the law restricts the right to strike to such an extent that it virtually blocks it,” what we see are ‘wildcat strikes’, with deliberate strike action breaking out without any willingness to abide by the legislation in force.</w:t>
      </w:r>
    </w:p>
    <w:p w14:paraId="718A1555" w14:textId="77777777" w:rsidR="00FC65DA" w:rsidRPr="0090378E" w:rsidRDefault="00FC65DA" w:rsidP="00FC65DA">
      <w:pPr>
        <w:rPr>
          <w:sz w:val="16"/>
        </w:rPr>
      </w:pPr>
      <w:r w:rsidRPr="0090378E">
        <w:rPr>
          <w:sz w:val="16"/>
        </w:rPr>
        <w:t xml:space="preserve">There is huge irony to this, the historian points out, as it takes us back to the situation at the beginning of the 19th century, when strike action was forbidden and protest was much more violent, and much more violently repressed. Resorting to this today is a “political, ideological choice”, yet one that “does not resolve social issues but masks them”. And this, Sirot insists, is “very dangerous, politically”, because </w:t>
      </w:r>
      <w:r w:rsidRPr="0011126D">
        <w:rPr>
          <w:rStyle w:val="StyleUnderline"/>
        </w:rPr>
        <w:t>“</w:t>
      </w:r>
      <w:r w:rsidRPr="0090378E">
        <w:rPr>
          <w:rStyle w:val="StyleUnderline"/>
          <w:highlight w:val="cyan"/>
        </w:rPr>
        <w:t xml:space="preserve">if </w:t>
      </w:r>
      <w:r w:rsidRPr="0090378E">
        <w:rPr>
          <w:rStyle w:val="StyleUnderline"/>
        </w:rPr>
        <w:t xml:space="preserve">social </w:t>
      </w:r>
      <w:r w:rsidRPr="0090378E">
        <w:rPr>
          <w:rStyle w:val="Emphasis"/>
          <w:highlight w:val="cyan"/>
        </w:rPr>
        <w:t>discontent</w:t>
      </w:r>
      <w:r w:rsidRPr="0090378E">
        <w:rPr>
          <w:rStyle w:val="StyleUnderline"/>
          <w:highlight w:val="cyan"/>
        </w:rPr>
        <w:t xml:space="preserve"> cannot be </w:t>
      </w:r>
      <w:r w:rsidRPr="0011126D">
        <w:rPr>
          <w:rStyle w:val="StyleUnderline"/>
          <w:highlight w:val="cyan"/>
        </w:rPr>
        <w:t>expressed throu</w:t>
      </w:r>
      <w:r w:rsidRPr="0090378E">
        <w:rPr>
          <w:rStyle w:val="StyleUnderline"/>
          <w:highlight w:val="cyan"/>
        </w:rPr>
        <w:t>gh</w:t>
      </w:r>
      <w:r w:rsidRPr="0090378E">
        <w:rPr>
          <w:rStyle w:val="StyleUnderline"/>
        </w:rPr>
        <w:t xml:space="preserve"> mechanisms such as </w:t>
      </w:r>
      <w:r w:rsidRPr="0090378E">
        <w:rPr>
          <w:rStyle w:val="Emphasis"/>
        </w:rPr>
        <w:t>demonstrations</w:t>
      </w:r>
      <w:r w:rsidRPr="0090378E">
        <w:rPr>
          <w:rStyle w:val="StyleUnderline"/>
        </w:rPr>
        <w:t xml:space="preserve"> or </w:t>
      </w:r>
      <w:r w:rsidRPr="0090378E">
        <w:rPr>
          <w:rStyle w:val="Emphasis"/>
          <w:highlight w:val="cyan"/>
        </w:rPr>
        <w:t>strikes</w:t>
      </w:r>
      <w:r w:rsidRPr="00B87629">
        <w:rPr>
          <w:rStyle w:val="StyleUnderline"/>
        </w:rPr>
        <w:t xml:space="preserve">, </w:t>
      </w:r>
      <w:r w:rsidRPr="0090378E">
        <w:rPr>
          <w:rStyle w:val="StyleUnderline"/>
          <w:highlight w:val="cyan"/>
        </w:rPr>
        <w:t>it ends up</w:t>
      </w:r>
      <w:r w:rsidRPr="000B3975">
        <w:rPr>
          <w:rStyle w:val="StyleUnderline"/>
        </w:rPr>
        <w:t xml:space="preserve"> being </w:t>
      </w:r>
      <w:r w:rsidRPr="0090378E">
        <w:rPr>
          <w:rStyle w:val="StyleUnderline"/>
          <w:highlight w:val="cyan"/>
        </w:rPr>
        <w:t xml:space="preserve">expressed through the </w:t>
      </w:r>
      <w:r w:rsidRPr="0090378E">
        <w:rPr>
          <w:rStyle w:val="Emphasis"/>
          <w:highlight w:val="cyan"/>
        </w:rPr>
        <w:t>ballot</w:t>
      </w:r>
      <w:r w:rsidRPr="00A8689F">
        <w:rPr>
          <w:rStyle w:val="Emphasis"/>
        </w:rPr>
        <w:t xml:space="preserve"> box</w:t>
      </w:r>
      <w:r w:rsidRPr="00A8689F">
        <w:rPr>
          <w:rStyle w:val="StyleUnderline"/>
        </w:rPr>
        <w:t xml:space="preserve">”, </w:t>
      </w:r>
      <w:r w:rsidRPr="0011126D">
        <w:rPr>
          <w:rStyle w:val="StyleUnderline"/>
          <w:highlight w:val="cyan"/>
        </w:rPr>
        <w:t>w</w:t>
      </w:r>
      <w:r w:rsidRPr="0090378E">
        <w:rPr>
          <w:rStyle w:val="StyleUnderline"/>
          <w:highlight w:val="cyan"/>
        </w:rPr>
        <w:t>hich</w:t>
      </w:r>
      <w:r w:rsidRPr="0090378E">
        <w:rPr>
          <w:sz w:val="16"/>
        </w:rPr>
        <w:t xml:space="preserve">, in his view, </w:t>
      </w:r>
      <w:r w:rsidRPr="0090378E">
        <w:rPr>
          <w:rStyle w:val="StyleUnderline"/>
          <w:highlight w:val="cyan"/>
        </w:rPr>
        <w:t>goes</w:t>
      </w:r>
      <w:r w:rsidRPr="0090378E">
        <w:rPr>
          <w:sz w:val="16"/>
        </w:rPr>
        <w:t xml:space="preserve"> some way </w:t>
      </w:r>
      <w:r w:rsidRPr="0090378E">
        <w:rPr>
          <w:rStyle w:val="StyleUnderline"/>
          <w:highlight w:val="cyan"/>
        </w:rPr>
        <w:t>towards</w:t>
      </w:r>
      <w:r w:rsidRPr="0090378E">
        <w:rPr>
          <w:rStyle w:val="StyleUnderline"/>
        </w:rPr>
        <w:t xml:space="preserve"> explaining the</w:t>
      </w:r>
      <w:r w:rsidRPr="0090378E">
        <w:rPr>
          <w:sz w:val="16"/>
        </w:rPr>
        <w:t xml:space="preserve"> current </w:t>
      </w:r>
      <w:r w:rsidRPr="0090378E">
        <w:rPr>
          <w:rStyle w:val="Emphasis"/>
        </w:rPr>
        <w:t>rise</w:t>
      </w:r>
      <w:r w:rsidRPr="0090378E">
        <w:rPr>
          <w:sz w:val="16"/>
        </w:rPr>
        <w:t xml:space="preserve"> </w:t>
      </w:r>
      <w:r w:rsidRPr="0090378E">
        <w:rPr>
          <w:rStyle w:val="StyleUnderline"/>
        </w:rPr>
        <w:t xml:space="preserve">of </w:t>
      </w:r>
      <w:r w:rsidRPr="0090378E">
        <w:rPr>
          <w:rStyle w:val="StyleUnderline"/>
          <w:highlight w:val="cyan"/>
        </w:rPr>
        <w:t xml:space="preserve">the </w:t>
      </w:r>
      <w:r w:rsidRPr="0090378E">
        <w:rPr>
          <w:rStyle w:val="Emphasis"/>
          <w:highlight w:val="cyan"/>
        </w:rPr>
        <w:t>extreme right</w:t>
      </w:r>
      <w:r w:rsidRPr="0090378E">
        <w:rPr>
          <w:sz w:val="16"/>
        </w:rPr>
        <w:t xml:space="preserve"> in Europe.</w:t>
      </w:r>
    </w:p>
    <w:p w14:paraId="59615AC8" w14:textId="77777777" w:rsidR="00FC65DA" w:rsidRDefault="00FC65DA" w:rsidP="00FC65DA">
      <w:pPr>
        <w:rPr>
          <w:sz w:val="16"/>
        </w:rPr>
      </w:pPr>
      <w:r w:rsidRPr="0090378E">
        <w:rPr>
          <w:sz w:val="16"/>
        </w:rPr>
        <w:t xml:space="preserve">In the meantime, “we are seeing very marked and very strong resistance on the part of the </w:t>
      </w:r>
      <w:r w:rsidRPr="0090378E">
        <w:rPr>
          <w:rStyle w:val="StyleUnderline"/>
          <w:highlight w:val="cyan"/>
        </w:rPr>
        <w:t>power systems</w:t>
      </w:r>
      <w:r w:rsidRPr="0090378E">
        <w:rPr>
          <w:sz w:val="16"/>
        </w:rPr>
        <w:t xml:space="preserve"> in relation to social conflicts”, whereby they </w:t>
      </w:r>
      <w:r w:rsidRPr="0090378E">
        <w:rPr>
          <w:rStyle w:val="StyleUnderline"/>
          <w:highlight w:val="cyan"/>
        </w:rPr>
        <w:t>no longer need</w:t>
      </w:r>
      <w:r w:rsidRPr="0090378E">
        <w:rPr>
          <w:rStyle w:val="StyleUnderline"/>
        </w:rPr>
        <w:t xml:space="preserve"> to use </w:t>
      </w:r>
      <w:r w:rsidRPr="0090378E">
        <w:rPr>
          <w:rStyle w:val="Emphasis"/>
          <w:highlight w:val="cyan"/>
        </w:rPr>
        <w:t>repression</w:t>
      </w:r>
      <w:r w:rsidRPr="0090378E">
        <w:rPr>
          <w:rStyle w:val="StyleUnderline"/>
          <w:highlight w:val="cyan"/>
        </w:rPr>
        <w:t xml:space="preserve"> but</w:t>
      </w:r>
      <w:r w:rsidRPr="00B16D46">
        <w:rPr>
          <w:rStyle w:val="StyleUnderline"/>
        </w:rPr>
        <w:t xml:space="preserve"> </w:t>
      </w:r>
      <w:r w:rsidRPr="002E371B">
        <w:rPr>
          <w:rStyle w:val="StyleUnderline"/>
        </w:rPr>
        <w:t>simply</w:t>
      </w:r>
      <w:r w:rsidRPr="0090378E">
        <w:rPr>
          <w:rStyle w:val="StyleUnderline"/>
        </w:rPr>
        <w:t xml:space="preserve"> “</w:t>
      </w:r>
      <w:r w:rsidRPr="0090378E">
        <w:rPr>
          <w:rStyle w:val="StyleUnderline"/>
          <w:highlight w:val="cyan"/>
        </w:rPr>
        <w:t>wait until</w:t>
      </w:r>
      <w:r w:rsidRPr="0090378E">
        <w:rPr>
          <w:rStyle w:val="StyleUnderline"/>
        </w:rPr>
        <w:t xml:space="preserve"> the </w:t>
      </w:r>
      <w:r w:rsidRPr="0090378E">
        <w:rPr>
          <w:rStyle w:val="StyleUnderline"/>
          <w:highlight w:val="cyan"/>
        </w:rPr>
        <w:t xml:space="preserve">movements </w:t>
      </w:r>
      <w:r w:rsidRPr="0090378E">
        <w:rPr>
          <w:rStyle w:val="Emphasis"/>
          <w:highlight w:val="cyan"/>
        </w:rPr>
        <w:t xml:space="preserve">run </w:t>
      </w:r>
      <w:r w:rsidRPr="0011126D">
        <w:rPr>
          <w:rStyle w:val="Emphasis"/>
          <w:highlight w:val="cyan"/>
        </w:rPr>
        <w:t>out</w:t>
      </w:r>
      <w:r w:rsidRPr="0011126D">
        <w:rPr>
          <w:rStyle w:val="StyleUnderline"/>
          <w:highlight w:val="cyan"/>
        </w:rPr>
        <w:t xml:space="preserve"> of </w:t>
      </w:r>
      <w:r w:rsidRPr="0011126D">
        <w:rPr>
          <w:rStyle w:val="Emphasis"/>
          <w:highlight w:val="cyan"/>
        </w:rPr>
        <w:t>steam</w:t>
      </w:r>
      <w:r w:rsidRPr="0090378E">
        <w:rPr>
          <w:rStyle w:val="StyleUnderline"/>
        </w:rPr>
        <w:t>”. “</w:t>
      </w:r>
      <w:r w:rsidRPr="00E768DB">
        <w:rPr>
          <w:rStyle w:val="StyleUnderline"/>
        </w:rPr>
        <w:t xml:space="preserve">They </w:t>
      </w:r>
      <w:r w:rsidRPr="00E768DB">
        <w:rPr>
          <w:rStyle w:val="Emphasis"/>
        </w:rPr>
        <w:t>no longer</w:t>
      </w:r>
      <w:r w:rsidRPr="00E768DB">
        <w:rPr>
          <w:rStyle w:val="StyleUnderline"/>
        </w:rPr>
        <w:t xml:space="preserve"> even </w:t>
      </w:r>
      <w:r w:rsidRPr="00E768DB">
        <w:rPr>
          <w:rStyle w:val="Emphasis"/>
        </w:rPr>
        <w:t>negotiate</w:t>
      </w:r>
      <w:r w:rsidRPr="00E768DB">
        <w:rPr>
          <w:sz w:val="16"/>
        </w:rPr>
        <w:t>. There</w:t>
      </w:r>
      <w:r w:rsidRPr="0090378E">
        <w:rPr>
          <w:sz w:val="16"/>
        </w:rPr>
        <w:t xml:space="preserve"> is talk of ‘concertation’, of consultation, but much less so of negotiation,” notes Sirot. “They are much less willing to reach a compromise than they were a few decades ago. And this is very dangerous, I feel, as when there is no social compromise, what emerges is political discontent, and that is what we are seeing today.”</w:t>
      </w:r>
    </w:p>
    <w:p w14:paraId="06E4A312" w14:textId="77777777" w:rsidR="00FC65DA" w:rsidRPr="00207B8E" w:rsidRDefault="00FC65DA" w:rsidP="00FC65DA">
      <w:pPr>
        <w:pStyle w:val="Heading4"/>
      </w:pPr>
      <w:r>
        <w:t xml:space="preserve">That </w:t>
      </w:r>
      <w:r w:rsidRPr="00362AB7">
        <w:rPr>
          <w:u w:val="single"/>
        </w:rPr>
        <w:t>guarantees</w:t>
      </w:r>
      <w:r>
        <w:t xml:space="preserve"> nuclear use---extinction.</w:t>
      </w:r>
    </w:p>
    <w:p w14:paraId="0C50990C" w14:textId="77777777" w:rsidR="00FC65DA" w:rsidRPr="0011126D" w:rsidRDefault="00FC65DA" w:rsidP="00FC65DA">
      <w:r w:rsidRPr="0011126D">
        <w:rPr>
          <w:rStyle w:val="Style13ptBold"/>
        </w:rPr>
        <w:t>Hymans ’22</w:t>
      </w:r>
      <w:r w:rsidRPr="0011126D">
        <w:t xml:space="preserve"> [Jacques; September 20; Associate Professor of International Relations at the University of Southern California; The Nonproliferation Review, “Comment on Meier and Vieluf's ‘Upsetting the Nuclear Order: How the Rise of Nationalist Populism Increases Nuclear Dangers,’” vol. 28]</w:t>
      </w:r>
    </w:p>
    <w:p w14:paraId="0B0C1AFC" w14:textId="77777777" w:rsidR="00FC65DA" w:rsidRPr="0011126D" w:rsidRDefault="00FC65DA" w:rsidP="00FC65DA">
      <w:pPr>
        <w:rPr>
          <w:sz w:val="16"/>
          <w:szCs w:val="16"/>
        </w:rPr>
      </w:pPr>
      <w:r w:rsidRPr="0011126D">
        <w:rPr>
          <w:sz w:val="16"/>
          <w:szCs w:val="16"/>
        </w:rPr>
        <w:t xml:space="preserve">Oliver Meier and Maren Vieluf’s “Upsetting the nuclear order: </w:t>
      </w:r>
      <w:r w:rsidRPr="0011126D">
        <w:rPr>
          <w:rStyle w:val="StyleUnderline"/>
        </w:rPr>
        <w:t xml:space="preserve">how the rise of </w:t>
      </w:r>
      <w:r w:rsidRPr="0011126D">
        <w:rPr>
          <w:rStyle w:val="Emphasis"/>
        </w:rPr>
        <w:t xml:space="preserve">nationalist </w:t>
      </w:r>
      <w:r w:rsidRPr="0011126D">
        <w:rPr>
          <w:rStyle w:val="Emphasis"/>
          <w:highlight w:val="cyan"/>
        </w:rPr>
        <w:t>populism</w:t>
      </w:r>
      <w:r w:rsidRPr="0011126D">
        <w:rPr>
          <w:rStyle w:val="StyleUnderline"/>
          <w:highlight w:val="cyan"/>
        </w:rPr>
        <w:t xml:space="preserve"> increases </w:t>
      </w:r>
      <w:r w:rsidRPr="0011126D">
        <w:rPr>
          <w:rStyle w:val="Emphasis"/>
          <w:highlight w:val="cyan"/>
        </w:rPr>
        <w:t>nuclear dangers</w:t>
      </w:r>
      <w:r w:rsidRPr="0011126D">
        <w:rPr>
          <w:sz w:val="16"/>
          <w:szCs w:val="16"/>
        </w:rPr>
        <w:t xml:space="preserve">” is an important, agenda-setting article that will shape the future course of nuclear scholarship. Meier and Vieluf define nationalist populists as people whose identity rests on a stark black–white contrast not only with perceived external enemies,1 but also with perceived internal enemies and, above all, with the country’s political-administrative “establishment” (p. 6). In Meier and Vieluf’s view, this populist-versus-establishment battle is relevant to deterrence because the prudence and professionalism shown by the nuclear-weapon states have allowed the world to go on living with nuclear weapons for three-quarters of a century. However, </w:t>
      </w:r>
      <w:r w:rsidRPr="0011126D">
        <w:rPr>
          <w:rStyle w:val="StyleUnderline"/>
          <w:highlight w:val="cyan"/>
        </w:rPr>
        <w:t xml:space="preserve">if </w:t>
      </w:r>
      <w:r w:rsidRPr="0011126D">
        <w:rPr>
          <w:rStyle w:val="Emphasis"/>
          <w:highlight w:val="cyan"/>
        </w:rPr>
        <w:t>populists</w:t>
      </w:r>
      <w:r w:rsidRPr="0011126D">
        <w:rPr>
          <w:rStyle w:val="StyleUnderline"/>
        </w:rPr>
        <w:t xml:space="preserve"> in one or more of those states </w:t>
      </w:r>
      <w:r w:rsidRPr="0011126D">
        <w:rPr>
          <w:rStyle w:val="StyleUnderline"/>
          <w:highlight w:val="cyan"/>
        </w:rPr>
        <w:t>grab the</w:t>
      </w:r>
      <w:r w:rsidRPr="0011126D">
        <w:rPr>
          <w:rStyle w:val="StyleUnderline"/>
        </w:rPr>
        <w:t xml:space="preserve"> </w:t>
      </w:r>
      <w:r w:rsidRPr="0011126D">
        <w:rPr>
          <w:rStyle w:val="Emphasis"/>
        </w:rPr>
        <w:t xml:space="preserve">nuclear </w:t>
      </w:r>
      <w:r w:rsidRPr="0011126D">
        <w:rPr>
          <w:rStyle w:val="Emphasis"/>
          <w:highlight w:val="cyan"/>
        </w:rPr>
        <w:t>portfolio</w:t>
      </w:r>
      <w:r w:rsidRPr="0011126D">
        <w:rPr>
          <w:rStyle w:val="StyleUnderline"/>
        </w:rPr>
        <w:t xml:space="preserve"> for themselves</w:t>
      </w:r>
      <w:r w:rsidRPr="0011126D">
        <w:rPr>
          <w:sz w:val="16"/>
          <w:szCs w:val="16"/>
        </w:rPr>
        <w:t xml:space="preserve">, </w:t>
      </w:r>
      <w:r w:rsidRPr="0011126D">
        <w:rPr>
          <w:rStyle w:val="StyleUnderline"/>
        </w:rPr>
        <w:t xml:space="preserve">deterrence </w:t>
      </w:r>
      <w:r w:rsidRPr="0011126D">
        <w:rPr>
          <w:rStyle w:val="Emphasis"/>
          <w:highlight w:val="cyan"/>
        </w:rPr>
        <w:t>instability</w:t>
      </w:r>
      <w:r w:rsidRPr="0011126D">
        <w:rPr>
          <w:rStyle w:val="StyleUnderline"/>
          <w:highlight w:val="cyan"/>
        </w:rPr>
        <w:t xml:space="preserve"> is sure to </w:t>
      </w:r>
      <w:r w:rsidRPr="0011126D">
        <w:rPr>
          <w:rStyle w:val="Emphasis"/>
          <w:highlight w:val="cyan"/>
        </w:rPr>
        <w:t>follow</w:t>
      </w:r>
      <w:r w:rsidRPr="0011126D">
        <w:rPr>
          <w:sz w:val="16"/>
          <w:szCs w:val="16"/>
          <w:highlight w:val="cyan"/>
        </w:rPr>
        <w:t>.</w:t>
      </w:r>
      <w:r w:rsidRPr="0011126D">
        <w:rPr>
          <w:sz w:val="16"/>
          <w:szCs w:val="16"/>
        </w:rPr>
        <w:t xml:space="preserve"> Meier and Vieluf put it this way: “In the nuclear world, </w:t>
      </w:r>
      <w:r w:rsidRPr="0011126D">
        <w:rPr>
          <w:rStyle w:val="StyleUnderline"/>
        </w:rPr>
        <w:t xml:space="preserve">this </w:t>
      </w:r>
      <w:r w:rsidRPr="0011126D">
        <w:rPr>
          <w:rStyle w:val="Emphasis"/>
          <w:highlight w:val="cyan"/>
        </w:rPr>
        <w:t>destabilization</w:t>
      </w:r>
      <w:r w:rsidRPr="0011126D">
        <w:rPr>
          <w:rStyle w:val="StyleUnderline"/>
        </w:rPr>
        <w:t xml:space="preserve"> of institutions </w:t>
      </w:r>
      <w:r w:rsidRPr="0011126D">
        <w:rPr>
          <w:rStyle w:val="StyleUnderline"/>
          <w:highlight w:val="cyan"/>
        </w:rPr>
        <w:t>is</w:t>
      </w:r>
      <w:r w:rsidRPr="0011126D">
        <w:rPr>
          <w:rStyle w:val="StyleUnderline"/>
        </w:rPr>
        <w:t xml:space="preserve"> particularly </w:t>
      </w:r>
      <w:r w:rsidRPr="0011126D">
        <w:rPr>
          <w:rStyle w:val="Emphasis"/>
          <w:highlight w:val="cyan"/>
        </w:rPr>
        <w:t>significant</w:t>
      </w:r>
      <w:r w:rsidRPr="0011126D">
        <w:rPr>
          <w:sz w:val="16"/>
          <w:szCs w:val="16"/>
        </w:rPr>
        <w:t>. The nationalist-populist assault weakens the influence of those who are supposed to act as ‘guardians of the arsenals.’ The influence of nationalist-populist leaders on nuclear-weapon policies also has grown” (p. 10).</w:t>
      </w:r>
    </w:p>
    <w:p w14:paraId="6A73DCCF" w14:textId="77777777" w:rsidR="00FC65DA" w:rsidRPr="0011126D" w:rsidRDefault="00FC65DA" w:rsidP="00FC65DA">
      <w:pPr>
        <w:rPr>
          <w:sz w:val="16"/>
          <w:szCs w:val="16"/>
        </w:rPr>
      </w:pPr>
      <w:r w:rsidRPr="0011126D">
        <w:rPr>
          <w:sz w:val="16"/>
          <w:szCs w:val="16"/>
        </w:rPr>
        <w:t xml:space="preserve">In this essay, I offer a constructive critique of Meier and Vieluf’s key claim that nationalist populists are dangerous because they push aside traditional nuclear and defense establishments. I agree with Meier and Vieluf that </w:t>
      </w:r>
      <w:r w:rsidRPr="0011126D">
        <w:rPr>
          <w:rStyle w:val="StyleUnderline"/>
        </w:rPr>
        <w:t xml:space="preserve">the </w:t>
      </w:r>
      <w:r w:rsidRPr="0011126D">
        <w:rPr>
          <w:rStyle w:val="StyleUnderline"/>
          <w:highlight w:val="cyan"/>
        </w:rPr>
        <w:t>rise of</w:t>
      </w:r>
      <w:r w:rsidRPr="0011126D">
        <w:rPr>
          <w:rStyle w:val="StyleUnderline"/>
        </w:rPr>
        <w:t xml:space="preserve"> </w:t>
      </w:r>
      <w:r w:rsidRPr="0011126D">
        <w:rPr>
          <w:rStyle w:val="Emphasis"/>
        </w:rPr>
        <w:t xml:space="preserve">nuclear-armed </w:t>
      </w:r>
      <w:r w:rsidRPr="0011126D">
        <w:rPr>
          <w:rStyle w:val="Emphasis"/>
          <w:highlight w:val="cyan"/>
        </w:rPr>
        <w:t>populists</w:t>
      </w:r>
      <w:r w:rsidRPr="0011126D">
        <w:rPr>
          <w:rStyle w:val="StyleUnderline"/>
          <w:highlight w:val="cyan"/>
        </w:rPr>
        <w:t xml:space="preserve"> is</w:t>
      </w:r>
      <w:r w:rsidRPr="0011126D">
        <w:rPr>
          <w:rStyle w:val="StyleUnderline"/>
        </w:rPr>
        <w:t xml:space="preserve"> profoundly </w:t>
      </w:r>
      <w:r w:rsidRPr="0011126D">
        <w:rPr>
          <w:rStyle w:val="StyleUnderline"/>
          <w:highlight w:val="cyan"/>
        </w:rPr>
        <w:t>dangerous for</w:t>
      </w:r>
      <w:r w:rsidRPr="0011126D">
        <w:rPr>
          <w:rStyle w:val="StyleUnderline"/>
        </w:rPr>
        <w:t xml:space="preserve"> the future of </w:t>
      </w:r>
      <w:r w:rsidRPr="0011126D">
        <w:rPr>
          <w:rStyle w:val="Emphasis"/>
        </w:rPr>
        <w:t xml:space="preserve">human </w:t>
      </w:r>
      <w:r w:rsidRPr="0011126D">
        <w:rPr>
          <w:rStyle w:val="Emphasis"/>
          <w:highlight w:val="cyan"/>
        </w:rPr>
        <w:t>civilization</w:t>
      </w:r>
      <w:r w:rsidRPr="0011126D">
        <w:rPr>
          <w:sz w:val="16"/>
          <w:szCs w:val="16"/>
        </w:rPr>
        <w:t>. But we need to avoid the trap of zero-sum thinking, according to which any point against the populists becomes a point in favor of the establishments (or vice versa).</w:t>
      </w:r>
    </w:p>
    <w:p w14:paraId="79EAD1EE" w14:textId="77777777" w:rsidR="00FC65DA" w:rsidRPr="0011126D" w:rsidRDefault="00FC65DA" w:rsidP="00FC65DA">
      <w:pPr>
        <w:rPr>
          <w:sz w:val="16"/>
          <w:szCs w:val="16"/>
        </w:rPr>
      </w:pPr>
      <w:r w:rsidRPr="0011126D">
        <w:rPr>
          <w:sz w:val="16"/>
          <w:szCs w:val="16"/>
        </w:rPr>
        <w:t>Questioning Meier and Vieluf’s faith in the establishment</w:t>
      </w:r>
    </w:p>
    <w:p w14:paraId="40848468" w14:textId="77777777" w:rsidR="00FC65DA" w:rsidRPr="0011126D" w:rsidRDefault="00FC65DA" w:rsidP="00FC65DA">
      <w:pPr>
        <w:rPr>
          <w:sz w:val="16"/>
          <w:szCs w:val="16"/>
        </w:rPr>
      </w:pPr>
      <w:r w:rsidRPr="0011126D">
        <w:rPr>
          <w:sz w:val="16"/>
          <w:szCs w:val="16"/>
        </w:rPr>
        <w:t>Meier and Vieluf suggest that the traditional nuclear and defense establishments have so far contained the ever-present potential for nuclear war by institutionalizing a “nuclear order built on the principled acceptance of a logic of restraint by the nuclear-weapon states” (p. 2). But such an interpretation of nuclear history is hard to square with the findings of a large scholarly literature that the superpowers’ establishments were actually significant drivers of the strategic competition and arms racing that caused many tense moments during the Cold War. Far from demonstrating a “principled acceptance of a logic of restraint,” the establishments made the Cold War more dangerous, more costly, and more long-lasting than it needed to be.2</w:t>
      </w:r>
    </w:p>
    <w:p w14:paraId="36D867D1" w14:textId="77777777" w:rsidR="00FC65DA" w:rsidRPr="0011126D" w:rsidRDefault="00FC65DA" w:rsidP="00FC65DA">
      <w:pPr>
        <w:rPr>
          <w:sz w:val="16"/>
          <w:szCs w:val="16"/>
        </w:rPr>
      </w:pPr>
      <w:r w:rsidRPr="0011126D">
        <w:rPr>
          <w:rStyle w:val="StyleUnderline"/>
        </w:rPr>
        <w:t>The</w:t>
      </w:r>
      <w:r w:rsidRPr="0011126D">
        <w:rPr>
          <w:sz w:val="16"/>
          <w:szCs w:val="16"/>
        </w:rPr>
        <w:t xml:space="preserve"> so-called “</w:t>
      </w:r>
      <w:r w:rsidRPr="0011126D">
        <w:rPr>
          <w:rStyle w:val="Emphasis"/>
        </w:rPr>
        <w:t>guardians</w:t>
      </w:r>
      <w:r w:rsidRPr="0011126D">
        <w:rPr>
          <w:rStyle w:val="StyleUnderline"/>
        </w:rPr>
        <w:t xml:space="preserve"> of the arsenals</w:t>
      </w:r>
      <w:r w:rsidRPr="0011126D">
        <w:rPr>
          <w:sz w:val="16"/>
          <w:szCs w:val="16"/>
        </w:rPr>
        <w:t xml:space="preserve">” </w:t>
      </w:r>
      <w:r w:rsidRPr="0011126D">
        <w:rPr>
          <w:rStyle w:val="StyleUnderline"/>
        </w:rPr>
        <w:t>were</w:t>
      </w:r>
      <w:r w:rsidRPr="0011126D">
        <w:rPr>
          <w:sz w:val="16"/>
          <w:szCs w:val="16"/>
        </w:rPr>
        <w:t xml:space="preserve"> also </w:t>
      </w:r>
      <w:r w:rsidRPr="0011126D">
        <w:rPr>
          <w:rStyle w:val="Emphasis"/>
        </w:rPr>
        <w:t>less than reliable</w:t>
      </w:r>
      <w:r w:rsidRPr="0011126D">
        <w:rPr>
          <w:rStyle w:val="StyleUnderline"/>
        </w:rPr>
        <w:t xml:space="preserve"> during Cold War nuclear crises</w:t>
      </w:r>
      <w:r w:rsidRPr="0011126D">
        <w:rPr>
          <w:sz w:val="16"/>
          <w:szCs w:val="16"/>
        </w:rPr>
        <w:t xml:space="preserve">. </w:t>
      </w:r>
      <w:r w:rsidRPr="0011126D">
        <w:rPr>
          <w:rStyle w:val="StyleUnderline"/>
        </w:rPr>
        <w:t xml:space="preserve">The </w:t>
      </w:r>
      <w:r w:rsidRPr="0011126D">
        <w:rPr>
          <w:rStyle w:val="Emphasis"/>
        </w:rPr>
        <w:t xml:space="preserve">Cuban </w:t>
      </w:r>
      <w:r w:rsidRPr="0011126D">
        <w:rPr>
          <w:rStyle w:val="Emphasis"/>
          <w:highlight w:val="cyan"/>
        </w:rPr>
        <w:t>Missile Crisis</w:t>
      </w:r>
      <w:r w:rsidRPr="0011126D">
        <w:rPr>
          <w:rStyle w:val="StyleUnderline"/>
          <w:highlight w:val="cyan"/>
        </w:rPr>
        <w:t xml:space="preserve"> would</w:t>
      </w:r>
      <w:r w:rsidRPr="0011126D">
        <w:rPr>
          <w:sz w:val="16"/>
          <w:szCs w:val="16"/>
        </w:rPr>
        <w:t xml:space="preserve"> almost </w:t>
      </w:r>
      <w:r w:rsidRPr="0011126D">
        <w:rPr>
          <w:rStyle w:val="StyleUnderline"/>
        </w:rPr>
        <w:t xml:space="preserve">certainly </w:t>
      </w:r>
      <w:r w:rsidRPr="0011126D">
        <w:rPr>
          <w:rStyle w:val="StyleUnderline"/>
          <w:highlight w:val="cyan"/>
        </w:rPr>
        <w:t xml:space="preserve">have gone </w:t>
      </w:r>
      <w:r w:rsidRPr="0011126D">
        <w:rPr>
          <w:rStyle w:val="Emphasis"/>
          <w:highlight w:val="cyan"/>
        </w:rPr>
        <w:t>nuclear</w:t>
      </w:r>
      <w:r w:rsidRPr="0011126D">
        <w:rPr>
          <w:rStyle w:val="StyleUnderline"/>
          <w:highlight w:val="cyan"/>
        </w:rPr>
        <w:t xml:space="preserve"> if</w:t>
      </w:r>
      <w:r w:rsidRPr="0011126D">
        <w:rPr>
          <w:rStyle w:val="StyleUnderline"/>
        </w:rPr>
        <w:t xml:space="preserve"> </w:t>
      </w:r>
      <w:r w:rsidRPr="0011126D">
        <w:rPr>
          <w:sz w:val="16"/>
          <w:szCs w:val="16"/>
        </w:rPr>
        <w:t xml:space="preserve">either John F. </w:t>
      </w:r>
      <w:r w:rsidRPr="0011126D">
        <w:rPr>
          <w:rStyle w:val="Emphasis"/>
        </w:rPr>
        <w:t>Kennedy</w:t>
      </w:r>
      <w:r w:rsidRPr="0011126D">
        <w:rPr>
          <w:rStyle w:val="StyleUnderline"/>
        </w:rPr>
        <w:t xml:space="preserve"> or</w:t>
      </w:r>
      <w:r w:rsidRPr="0011126D">
        <w:rPr>
          <w:sz w:val="16"/>
          <w:szCs w:val="16"/>
        </w:rPr>
        <w:t xml:space="preserve"> Nikita </w:t>
      </w:r>
      <w:r w:rsidRPr="0011126D">
        <w:rPr>
          <w:rStyle w:val="Emphasis"/>
        </w:rPr>
        <w:t>Khrushchev</w:t>
      </w:r>
      <w:r w:rsidRPr="0011126D">
        <w:rPr>
          <w:sz w:val="16"/>
          <w:szCs w:val="16"/>
        </w:rPr>
        <w:t xml:space="preserve"> had </w:t>
      </w:r>
      <w:r w:rsidRPr="0011126D">
        <w:rPr>
          <w:rStyle w:val="StyleUnderline"/>
        </w:rPr>
        <w:t xml:space="preserve">let the </w:t>
      </w:r>
      <w:r w:rsidRPr="0011126D">
        <w:rPr>
          <w:rStyle w:val="Emphasis"/>
          <w:highlight w:val="cyan"/>
        </w:rPr>
        <w:t>generals</w:t>
      </w:r>
      <w:r w:rsidRPr="0011126D">
        <w:rPr>
          <w:rStyle w:val="StyleUnderline"/>
          <w:highlight w:val="cyan"/>
        </w:rPr>
        <w:t xml:space="preserve"> take the lead</w:t>
      </w:r>
      <w:r w:rsidRPr="0011126D">
        <w:rPr>
          <w:sz w:val="16"/>
          <w:szCs w:val="16"/>
        </w:rPr>
        <w:t>.3 A variety of technical and organizational mishaps almost caused it to go nuclear anyway.4 Meanwhile, the establishments unfairly tarred their critics in the peace and disarmament movements as “populists,” as Meier and Vieluf also point out (p. 9). Actually, those 45activists ended up greatly contributing to the peaceful end of the Cold War, an outcome that the establishments had considered unrealistic.5</w:t>
      </w:r>
    </w:p>
    <w:p w14:paraId="27139531" w14:textId="77777777" w:rsidR="00FC65DA" w:rsidRPr="0011126D" w:rsidRDefault="00FC65DA" w:rsidP="00FC65DA">
      <w:pPr>
        <w:rPr>
          <w:sz w:val="16"/>
          <w:szCs w:val="16"/>
        </w:rPr>
      </w:pPr>
      <w:r w:rsidRPr="0011126D">
        <w:rPr>
          <w:sz w:val="16"/>
          <w:szCs w:val="16"/>
        </w:rPr>
        <w:t>Fast-forward now to the 2001–2009 George W. Bush administration in the United States. The Bush team was Republican foreign-policy establishment through and through. President Bush’s own father had been president and, before that, head of the Central Intelligence Agency; his vice president, Dick Cheney, was a former secretary of defense; his secretary of defense, Donald Rumsfeld, had already served as secretary of defense under President Gerald Ford; and so on. But these rock-solid establishment figures did most of the things that Meier and Vieluf list as being consequences of nationalist populism.</w:t>
      </w:r>
    </w:p>
    <w:p w14:paraId="354F5197" w14:textId="77777777" w:rsidR="00FC65DA" w:rsidRPr="0011126D" w:rsidRDefault="00FC65DA" w:rsidP="00FC65DA">
      <w:pPr>
        <w:rPr>
          <w:sz w:val="16"/>
          <w:szCs w:val="16"/>
        </w:rPr>
      </w:pPr>
      <w:r w:rsidRPr="0011126D">
        <w:rPr>
          <w:sz w:val="16"/>
          <w:szCs w:val="16"/>
        </w:rPr>
        <w:t>The Bush administration withdrew from the 1972 Anti-Ballistic Missile Treaty and deployed technologically immature missile-defense systems despite clear warnings from Russia and China that they would not take such provocations lying down. It refused to continue the Strategic Arms Reduction Treaty negotiations with Russia, thereby undercutting the possibility that the administration’s unilateral nuclear-stockpile reductions would generate mutual trust.6 It casually tossed aside nonproliferation norms for a strategic marriage of convenience with India, resulting in a further acceleration of New Delhi’s already rapid pace of nuclear-weapons construction.7 And, most egregiously, it used flimsy intelligence findings of illicit Iraqi nuclear and other weaponsof-mass-destruction programs to justify a full-scale invasion of that country against the better judgment of the International Atomic Energy Agency, three nuclear-armed permanent members of the UN Security Council, and most of the rest of the world, including staunch American allies such as Germany.8 The combination of US unilateralism and bungling in Iraq ended up exacerbating the very problems of Islamist terrorism and nuclear proliferation that the war had been intended to solve. As former Secretary of State Madeleine Albright put it in 2007, “The lesson out of Iraq has been if you don’t have nuclear weapons you get invaded and if you do have nuclear weapons you don’t get invaded.”9</w:t>
      </w:r>
    </w:p>
    <w:p w14:paraId="3EF9F110" w14:textId="77777777" w:rsidR="00FC65DA" w:rsidRPr="0011126D" w:rsidRDefault="00FC65DA" w:rsidP="00FC65DA">
      <w:pPr>
        <w:rPr>
          <w:sz w:val="16"/>
          <w:szCs w:val="16"/>
        </w:rPr>
      </w:pPr>
      <w:r w:rsidRPr="0011126D">
        <w:rPr>
          <w:sz w:val="16"/>
          <w:szCs w:val="16"/>
        </w:rPr>
        <w:t>Worse still, even after the high costs of Bush’s policies for US and global security had become glaringly obvious,10 most establishment Republicans still ardently embraced Bush’s foreign-policy approach. The only major Republican presidential candidates who denounced Bush’s Iraq War misadventure were fringe populist figures: Ron Paul in 2008 and 2012, and Donald Trump in 2016.11 Meier and Vieluf portray the establishment’s consistency of thought and action as a blessing, but it can also be a curse.</w:t>
      </w:r>
    </w:p>
    <w:p w14:paraId="15A1B92C" w14:textId="77777777" w:rsidR="00FC65DA" w:rsidRPr="0011126D" w:rsidRDefault="00FC65DA" w:rsidP="00FC65DA">
      <w:pPr>
        <w:rPr>
          <w:sz w:val="16"/>
          <w:szCs w:val="16"/>
        </w:rPr>
      </w:pPr>
      <w:r w:rsidRPr="0011126D">
        <w:rPr>
          <w:sz w:val="16"/>
          <w:szCs w:val="16"/>
        </w:rPr>
        <w:t>In Meier and Vieluf’s depiction, nationalist populists are like the 16-year-old who asks for the keys to the family car to take friends out on a Saturday night. I agree that it is dangerous to let them do so. But in this case, the parents—or, to borrow Meier and Vieluf’s term, “guardians”—have also compiled a very long record of driving infractions. For their own and others’ safety, they need to get rid of the car.</w:t>
      </w:r>
    </w:p>
    <w:p w14:paraId="784995F6" w14:textId="77777777" w:rsidR="00FC65DA" w:rsidRPr="0011126D" w:rsidRDefault="00FC65DA" w:rsidP="00FC65DA">
      <w:pPr>
        <w:rPr>
          <w:sz w:val="16"/>
          <w:szCs w:val="16"/>
        </w:rPr>
      </w:pPr>
      <w:r w:rsidRPr="0011126D">
        <w:rPr>
          <w:sz w:val="16"/>
          <w:szCs w:val="16"/>
        </w:rPr>
        <w:t>Building on Meier and Vieluf’s accounting of the dangers of populism</w:t>
      </w:r>
    </w:p>
    <w:p w14:paraId="3A0AFB6C" w14:textId="77777777" w:rsidR="00FC65DA" w:rsidRPr="0011126D" w:rsidRDefault="00FC65DA" w:rsidP="00FC65DA">
      <w:pPr>
        <w:rPr>
          <w:sz w:val="16"/>
          <w:szCs w:val="16"/>
        </w:rPr>
      </w:pPr>
      <w:r w:rsidRPr="0011126D">
        <w:rPr>
          <w:sz w:val="16"/>
          <w:szCs w:val="16"/>
        </w:rPr>
        <w:t>I have argued that nuclear-armed establishments are more dangerous than Meier and Vieluf suggest. Now I will also argue that nuclear-armed populists are dangerous for even more reasons than Meier and Vieluf enumerate.</w:t>
      </w:r>
    </w:p>
    <w:p w14:paraId="525C3E37" w14:textId="77777777" w:rsidR="00FC65DA" w:rsidRPr="0011126D" w:rsidRDefault="00FC65DA" w:rsidP="00FC65DA">
      <w:pPr>
        <w:rPr>
          <w:sz w:val="16"/>
          <w:szCs w:val="16"/>
        </w:rPr>
      </w:pPr>
      <w:r w:rsidRPr="0011126D">
        <w:rPr>
          <w:sz w:val="16"/>
          <w:szCs w:val="16"/>
        </w:rPr>
        <w:t xml:space="preserve">Meier and Vieluf’s article does not do enough with its basic definition of nationalist populism as a black–white oppositional stance toward internal as well as external enemies. If we take that definition seriously, it becomes apparent that the biggest problem stemming from the rise of </w:t>
      </w:r>
      <w:r w:rsidRPr="0011126D">
        <w:rPr>
          <w:rStyle w:val="StyleUnderline"/>
          <w:highlight w:val="cyan"/>
        </w:rPr>
        <w:t>populists</w:t>
      </w:r>
      <w:r w:rsidRPr="0011126D">
        <w:rPr>
          <w:sz w:val="16"/>
          <w:szCs w:val="16"/>
        </w:rPr>
        <w:t xml:space="preserve"> is not that they </w:t>
      </w:r>
      <w:r w:rsidRPr="0011126D">
        <w:rPr>
          <w:rStyle w:val="StyleUnderline"/>
        </w:rPr>
        <w:t xml:space="preserve">might </w:t>
      </w:r>
      <w:r w:rsidRPr="0011126D">
        <w:rPr>
          <w:rStyle w:val="Emphasis"/>
          <w:highlight w:val="cyan"/>
        </w:rPr>
        <w:t>ignore</w:t>
      </w:r>
      <w:r w:rsidRPr="0011126D">
        <w:rPr>
          <w:rStyle w:val="Emphasis"/>
        </w:rPr>
        <w:t xml:space="preserve"> the </w:t>
      </w:r>
      <w:r w:rsidRPr="0011126D">
        <w:rPr>
          <w:rStyle w:val="Emphasis"/>
          <w:highlight w:val="cyan"/>
        </w:rPr>
        <w:t>advice</w:t>
      </w:r>
      <w:r w:rsidRPr="0011126D">
        <w:rPr>
          <w:rStyle w:val="StyleUnderline"/>
          <w:highlight w:val="cyan"/>
        </w:rPr>
        <w:t xml:space="preserve"> of traditional</w:t>
      </w:r>
      <w:r w:rsidRPr="0011126D">
        <w:rPr>
          <w:rStyle w:val="StyleUnderline"/>
        </w:rPr>
        <w:t xml:space="preserve"> nuclear and defense </w:t>
      </w:r>
      <w:r w:rsidRPr="0011126D">
        <w:rPr>
          <w:rStyle w:val="StyleUnderline"/>
          <w:highlight w:val="cyan"/>
        </w:rPr>
        <w:t xml:space="preserve">establishments and </w:t>
      </w:r>
      <w:r w:rsidRPr="0011126D">
        <w:rPr>
          <w:rStyle w:val="Emphasis"/>
          <w:highlight w:val="cyan"/>
        </w:rPr>
        <w:t>behave carelessly</w:t>
      </w:r>
      <w:r w:rsidRPr="0011126D">
        <w:rPr>
          <w:sz w:val="16"/>
          <w:szCs w:val="16"/>
        </w:rPr>
        <w:t xml:space="preserve"> toward foreign powers. The biggest problem is that </w:t>
      </w:r>
      <w:r w:rsidRPr="0011126D">
        <w:rPr>
          <w:rStyle w:val="StyleUnderline"/>
          <w:highlight w:val="cyan"/>
        </w:rPr>
        <w:t>populism is a gateway</w:t>
      </w:r>
      <w:r w:rsidRPr="0011126D">
        <w:rPr>
          <w:rStyle w:val="StyleUnderline"/>
        </w:rPr>
        <w:t xml:space="preserve"> drug </w:t>
      </w:r>
      <w:r w:rsidRPr="0011126D">
        <w:rPr>
          <w:rStyle w:val="StyleUnderline"/>
          <w:highlight w:val="cyan"/>
        </w:rPr>
        <w:t>to</w:t>
      </w:r>
      <w:r w:rsidRPr="0011126D">
        <w:rPr>
          <w:rStyle w:val="StyleUnderline"/>
        </w:rPr>
        <w:t xml:space="preserve"> internal </w:t>
      </w:r>
      <w:r w:rsidRPr="0011126D">
        <w:rPr>
          <w:rStyle w:val="Emphasis"/>
        </w:rPr>
        <w:t xml:space="preserve">political </w:t>
      </w:r>
      <w:r w:rsidRPr="0011126D">
        <w:rPr>
          <w:rStyle w:val="Emphasis"/>
          <w:highlight w:val="cyan"/>
        </w:rPr>
        <w:t>violence</w:t>
      </w:r>
      <w:r w:rsidRPr="0011126D">
        <w:rPr>
          <w:rStyle w:val="StyleUnderline"/>
        </w:rPr>
        <w:t>,</w:t>
      </w:r>
      <w:r w:rsidRPr="0011126D">
        <w:rPr>
          <w:sz w:val="16"/>
          <w:szCs w:val="16"/>
        </w:rPr>
        <w:t xml:space="preserve"> revolution, and civil war.12 </w:t>
      </w:r>
      <w:r w:rsidRPr="0011126D">
        <w:rPr>
          <w:rStyle w:val="StyleUnderline"/>
        </w:rPr>
        <w:t>And</w:t>
      </w:r>
      <w:r w:rsidRPr="0011126D">
        <w:rPr>
          <w:sz w:val="16"/>
          <w:szCs w:val="16"/>
        </w:rPr>
        <w:t xml:space="preserve">, perhaps needless to say, </w:t>
      </w:r>
      <w:r w:rsidRPr="0011126D">
        <w:rPr>
          <w:rStyle w:val="StyleUnderline"/>
          <w:highlight w:val="cyan"/>
        </w:rPr>
        <w:t>serious</w:t>
      </w:r>
      <w:r w:rsidRPr="0011126D">
        <w:rPr>
          <w:rStyle w:val="StyleUnderline"/>
        </w:rPr>
        <w:t xml:space="preserve"> domestic </w:t>
      </w:r>
      <w:r w:rsidRPr="0011126D">
        <w:rPr>
          <w:rStyle w:val="StyleUnderline"/>
          <w:highlight w:val="cyan"/>
        </w:rPr>
        <w:t>upheaval</w:t>
      </w:r>
      <w:r w:rsidRPr="0011126D">
        <w:rPr>
          <w:sz w:val="16"/>
          <w:szCs w:val="16"/>
        </w:rPr>
        <w:t xml:space="preserve"> in a nuclear power also </w:t>
      </w:r>
      <w:r w:rsidRPr="0011126D">
        <w:rPr>
          <w:rStyle w:val="StyleUnderline"/>
          <w:highlight w:val="cyan"/>
        </w:rPr>
        <w:t>increases the likelihood of</w:t>
      </w:r>
      <w:r w:rsidRPr="0011126D">
        <w:rPr>
          <w:rStyle w:val="StyleUnderline"/>
        </w:rPr>
        <w:t xml:space="preserve"> a </w:t>
      </w:r>
      <w:r w:rsidRPr="0011126D">
        <w:rPr>
          <w:rStyle w:val="Emphasis"/>
        </w:rPr>
        <w:t xml:space="preserve">nuclear </w:t>
      </w:r>
      <w:r w:rsidRPr="0011126D">
        <w:rPr>
          <w:rStyle w:val="Emphasis"/>
          <w:highlight w:val="cyan"/>
        </w:rPr>
        <w:t>incident</w:t>
      </w:r>
      <w:r w:rsidRPr="0011126D">
        <w:rPr>
          <w:rStyle w:val="StyleUnderline"/>
        </w:rPr>
        <w:t xml:space="preserve"> of some kind</w:t>
      </w:r>
      <w:r w:rsidRPr="0011126D">
        <w:rPr>
          <w:sz w:val="16"/>
          <w:szCs w:val="16"/>
        </w:rPr>
        <w:t xml:space="preserve">. </w:t>
      </w:r>
    </w:p>
    <w:p w14:paraId="37CBB7F8" w14:textId="77777777" w:rsidR="00FC65DA" w:rsidRPr="0011126D" w:rsidRDefault="00FC65DA" w:rsidP="00FC65DA">
      <w:pPr>
        <w:rPr>
          <w:sz w:val="16"/>
          <w:szCs w:val="16"/>
        </w:rPr>
      </w:pPr>
      <w:r w:rsidRPr="0011126D">
        <w:rPr>
          <w:sz w:val="16"/>
          <w:szCs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1D5D85D4" w14:textId="77777777" w:rsidR="00FC65DA" w:rsidRPr="0011126D" w:rsidRDefault="00FC65DA" w:rsidP="00FC65DA">
      <w:pPr>
        <w:rPr>
          <w:sz w:val="16"/>
          <w:szCs w:val="16"/>
        </w:rPr>
      </w:pPr>
      <w:r w:rsidRPr="0011126D">
        <w:rPr>
          <w:sz w:val="16"/>
          <w:szCs w:val="16"/>
        </w:rPr>
        <w:t>None of the contemporary nuclear-armed populist leaders listed by Meier and Vieluf is a modern-day Jacobin. Most populists are merely unprincipled con artists who prey on atomized and insecure sections of the public, manipulating them to gain personal wealth and power. Even so, the language of populism is the language of revolution and civil war, and pretend revolutionaries can easily be carried along by the tide of social resentments that they have irresponsibly stirred up. Take, for instance, Trump and his followers’ dismal trajectory to January 6, 2021. We need to consider worst-case scenarios.</w:t>
      </w:r>
    </w:p>
    <w:p w14:paraId="27E3DC9A" w14:textId="77777777" w:rsidR="00FC65DA" w:rsidRPr="0011126D" w:rsidRDefault="00FC65DA" w:rsidP="00FC65DA">
      <w:pPr>
        <w:rPr>
          <w:sz w:val="16"/>
          <w:szCs w:val="16"/>
        </w:rPr>
      </w:pPr>
      <w:r w:rsidRPr="0011126D">
        <w:rPr>
          <w:rStyle w:val="Emphasis"/>
          <w:highlight w:val="cyan"/>
        </w:rPr>
        <w:t>Trump</w:t>
      </w:r>
      <w:r w:rsidRPr="0011126D">
        <w:rPr>
          <w:sz w:val="16"/>
          <w:szCs w:val="16"/>
        </w:rPr>
        <w:t xml:space="preserve"> did not actually want a civil war in the United States, but his rhetoric </w:t>
      </w:r>
      <w:r w:rsidRPr="0011126D">
        <w:rPr>
          <w:rStyle w:val="StyleUnderline"/>
          <w:highlight w:val="cyan"/>
        </w:rPr>
        <w:t>emboldened</w:t>
      </w:r>
      <w:r w:rsidRPr="0011126D">
        <w:rPr>
          <w:rStyle w:val="StyleUnderline"/>
        </w:rPr>
        <w:t xml:space="preserve"> the </w:t>
      </w:r>
      <w:r w:rsidRPr="0011126D">
        <w:rPr>
          <w:rStyle w:val="Emphasis"/>
        </w:rPr>
        <w:t>not-so-small</w:t>
      </w:r>
      <w:r w:rsidRPr="0011126D">
        <w:rPr>
          <w:rStyle w:val="StyleUnderline"/>
        </w:rPr>
        <w:t xml:space="preserve"> number of </w:t>
      </w:r>
      <w:r w:rsidRPr="0011126D">
        <w:rPr>
          <w:rStyle w:val="StyleUnderline"/>
          <w:highlight w:val="cyan"/>
        </w:rPr>
        <w:t>Americans</w:t>
      </w:r>
      <w:r w:rsidRPr="0011126D">
        <w:rPr>
          <w:rStyle w:val="StyleUnderline"/>
        </w:rPr>
        <w:t xml:space="preserve"> who do</w:t>
      </w:r>
      <w:r w:rsidRPr="0011126D">
        <w:rPr>
          <w:sz w:val="16"/>
          <w:szCs w:val="16"/>
        </w:rPr>
        <w:t xml:space="preserve">. A rigorous time-series analysis found that </w:t>
      </w:r>
      <w:r w:rsidRPr="0011126D">
        <w:rPr>
          <w:rStyle w:val="Emphasis"/>
        </w:rPr>
        <w:t>Trump</w:t>
      </w:r>
      <w:r w:rsidRPr="0011126D">
        <w:rPr>
          <w:sz w:val="16"/>
          <w:szCs w:val="16"/>
        </w:rPr>
        <w:t xml:space="preserve">’s presidential run in 2016 </w:t>
      </w:r>
      <w:r w:rsidRPr="0011126D">
        <w:rPr>
          <w:rStyle w:val="StyleUnderline"/>
        </w:rPr>
        <w:t xml:space="preserve">was </w:t>
      </w:r>
      <w:r w:rsidRPr="0011126D">
        <w:rPr>
          <w:rStyle w:val="StyleUnderline"/>
          <w:highlight w:val="cyan"/>
        </w:rPr>
        <w:t>associated with</w:t>
      </w:r>
      <w:r w:rsidRPr="0011126D">
        <w:rPr>
          <w:rStyle w:val="StyleUnderline"/>
        </w:rPr>
        <w:t xml:space="preserve"> an abrupt</w:t>
      </w:r>
      <w:r w:rsidRPr="0011126D">
        <w:rPr>
          <w:sz w:val="16"/>
          <w:szCs w:val="16"/>
        </w:rPr>
        <w:t xml:space="preserve">, statistically significant, and durable </w:t>
      </w:r>
      <w:r w:rsidRPr="0011126D">
        <w:rPr>
          <w:rStyle w:val="StyleUnderline"/>
          <w:highlight w:val="cyan"/>
        </w:rPr>
        <w:t>increase in</w:t>
      </w:r>
      <w:r w:rsidRPr="0011126D">
        <w:rPr>
          <w:rStyle w:val="StyleUnderline"/>
        </w:rPr>
        <w:t xml:space="preserve"> </w:t>
      </w:r>
      <w:r w:rsidRPr="0011126D">
        <w:rPr>
          <w:rStyle w:val="Emphasis"/>
        </w:rPr>
        <w:t xml:space="preserve">violent </w:t>
      </w:r>
      <w:r w:rsidRPr="0011126D">
        <w:rPr>
          <w:rStyle w:val="Emphasis"/>
          <w:highlight w:val="cyan"/>
        </w:rPr>
        <w:t>attacks</w:t>
      </w:r>
      <w:r w:rsidRPr="0011126D">
        <w:rPr>
          <w:sz w:val="16"/>
          <w:szCs w:val="16"/>
        </w:rPr>
        <w:t xml:space="preserve"> by domestic far-right extremists.17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6B92B777" w14:textId="77777777" w:rsidR="00FC65DA" w:rsidRPr="0011126D" w:rsidRDefault="00FC65DA" w:rsidP="00FC65DA">
      <w:pPr>
        <w:rPr>
          <w:sz w:val="16"/>
          <w:szCs w:val="16"/>
        </w:rPr>
      </w:pPr>
      <w:r w:rsidRPr="0011126D">
        <w:rPr>
          <w:rStyle w:val="StyleUnderline"/>
        </w:rPr>
        <w:t xml:space="preserve">The </w:t>
      </w:r>
      <w:r w:rsidRPr="0011126D">
        <w:rPr>
          <w:rStyle w:val="Emphasis"/>
        </w:rPr>
        <w:t xml:space="preserve">domestic </w:t>
      </w:r>
      <w:r w:rsidRPr="0011126D">
        <w:rPr>
          <w:rStyle w:val="Emphasis"/>
          <w:highlight w:val="cyan"/>
        </w:rPr>
        <w:t>divisions</w:t>
      </w:r>
      <w:r w:rsidRPr="0011126D">
        <w:rPr>
          <w:rStyle w:val="StyleUnderline"/>
        </w:rPr>
        <w:t xml:space="preserve"> fomented by populists</w:t>
      </w:r>
      <w:r w:rsidRPr="0011126D">
        <w:rPr>
          <w:sz w:val="16"/>
          <w:szCs w:val="16"/>
        </w:rPr>
        <w:t xml:space="preserve"> do not have to arrive at their logical end point of revolution and civil war to </w:t>
      </w:r>
      <w:r w:rsidRPr="0011126D">
        <w:rPr>
          <w:rStyle w:val="StyleUnderline"/>
          <w:highlight w:val="cyan"/>
        </w:rPr>
        <w:t xml:space="preserve">increase </w:t>
      </w:r>
      <w:r w:rsidRPr="0011126D">
        <w:rPr>
          <w:rStyle w:val="Emphasis"/>
          <w:highlight w:val="cyan"/>
        </w:rPr>
        <w:t>deterrence instability</w:t>
      </w:r>
      <w:r w:rsidRPr="0011126D">
        <w:rPr>
          <w:rStyle w:val="StyleUnderline"/>
          <w:highlight w:val="cyan"/>
        </w:rPr>
        <w:t xml:space="preserve"> and</w:t>
      </w:r>
      <w:r w:rsidRPr="0011126D">
        <w:rPr>
          <w:rStyle w:val="StyleUnderline"/>
        </w:rPr>
        <w:t xml:space="preserve"> the chances of a </w:t>
      </w:r>
      <w:r w:rsidRPr="0011126D">
        <w:rPr>
          <w:rStyle w:val="Emphasis"/>
        </w:rPr>
        <w:t xml:space="preserve">nuclear </w:t>
      </w:r>
      <w:r w:rsidRPr="0011126D">
        <w:rPr>
          <w:rStyle w:val="Emphasis"/>
          <w:highlight w:val="cyan"/>
        </w:rPr>
        <w:t>incident</w:t>
      </w:r>
      <w:r w:rsidRPr="0011126D">
        <w:rPr>
          <w:sz w:val="16"/>
          <w:szCs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769540EB" w14:textId="77777777" w:rsidR="00FC65DA" w:rsidRPr="0011126D" w:rsidRDefault="00FC65DA" w:rsidP="00FC65DA">
      <w:pPr>
        <w:rPr>
          <w:sz w:val="16"/>
          <w:szCs w:val="16"/>
        </w:rPr>
      </w:pPr>
      <w:r w:rsidRPr="0011126D">
        <w:rPr>
          <w:sz w:val="16"/>
          <w:szCs w:val="16"/>
        </w:rPr>
        <w:t xml:space="preserve">Hypothesis 1. </w:t>
      </w:r>
      <w:r w:rsidRPr="0011126D">
        <w:rPr>
          <w:rStyle w:val="StyleUnderline"/>
          <w:highlight w:val="cyan"/>
        </w:rPr>
        <w:t>Populists are</w:t>
      </w:r>
      <w:r w:rsidRPr="0011126D">
        <w:rPr>
          <w:sz w:val="16"/>
          <w:szCs w:val="16"/>
        </w:rPr>
        <w:t xml:space="preserve"> likely to be </w:t>
      </w:r>
      <w:r w:rsidRPr="0011126D">
        <w:rPr>
          <w:rStyle w:val="Emphasis"/>
          <w:highlight w:val="cyan"/>
        </w:rPr>
        <w:t>insensitive</w:t>
      </w:r>
      <w:r w:rsidRPr="0011126D">
        <w:rPr>
          <w:rStyle w:val="StyleUnderline"/>
          <w:highlight w:val="cyan"/>
        </w:rPr>
        <w:t xml:space="preserve"> to</w:t>
      </w:r>
      <w:r w:rsidRPr="0011126D">
        <w:rPr>
          <w:rStyle w:val="StyleUnderline"/>
        </w:rPr>
        <w:t xml:space="preserve"> nuclear </w:t>
      </w:r>
      <w:r w:rsidRPr="0011126D">
        <w:rPr>
          <w:rStyle w:val="StyleUnderline"/>
          <w:highlight w:val="cyan"/>
        </w:rPr>
        <w:t>threats</w:t>
      </w:r>
      <w:r w:rsidRPr="0011126D">
        <w:rPr>
          <w:sz w:val="16"/>
          <w:szCs w:val="16"/>
        </w:rPr>
        <w:t xml:space="preserve"> to the political strongholds of their domestic opponents. Meier and Vieluf observe that the credibility of US extended-deterrence promises to America’s allies suffered massively under the Trump administration. That is certainly true, but the question of whether the United States would be willing to trade “Pittsburgh for Paris” (p. 19) has been around for decades. The new problem that populism creates is that </w:t>
      </w:r>
      <w:r w:rsidRPr="0011126D">
        <w:rPr>
          <w:rStyle w:val="StyleUnderline"/>
        </w:rPr>
        <w:t xml:space="preserve">even homeland </w:t>
      </w:r>
      <w:r w:rsidRPr="0011126D">
        <w:rPr>
          <w:rStyle w:val="StyleUnderline"/>
          <w:highlight w:val="cyan"/>
        </w:rPr>
        <w:t>deterrence</w:t>
      </w:r>
      <w:r w:rsidRPr="0011126D">
        <w:rPr>
          <w:rStyle w:val="StyleUnderline"/>
        </w:rPr>
        <w:t xml:space="preserve"> starts to </w:t>
      </w:r>
      <w:r w:rsidRPr="0011126D">
        <w:rPr>
          <w:rStyle w:val="StyleUnderline"/>
          <w:highlight w:val="cyan"/>
        </w:rPr>
        <w:t>suffer from</w:t>
      </w:r>
      <w:r w:rsidRPr="0011126D">
        <w:rPr>
          <w:rStyle w:val="StyleUnderline"/>
        </w:rPr>
        <w:t xml:space="preserve"> the same </w:t>
      </w:r>
      <w:r w:rsidRPr="0011126D">
        <w:rPr>
          <w:rStyle w:val="Emphasis"/>
          <w:highlight w:val="cyan"/>
        </w:rPr>
        <w:t>credibility dilemmas</w:t>
      </w:r>
      <w:r w:rsidRPr="0011126D">
        <w:rPr>
          <w:sz w:val="16"/>
          <w:szCs w:val="16"/>
        </w:rPr>
        <w:t xml:space="preserve"> as extended deterrence. In addition to the “Pittsburgh for Paris” question, </w:t>
      </w:r>
      <w:r w:rsidRPr="0011126D">
        <w:rPr>
          <w:rStyle w:val="StyleUnderline"/>
        </w:rPr>
        <w:t>we</w:t>
      </w:r>
      <w:r w:rsidRPr="0011126D">
        <w:rPr>
          <w:sz w:val="16"/>
          <w:szCs w:val="16"/>
        </w:rPr>
        <w:t xml:space="preserve"> now also </w:t>
      </w:r>
      <w:r w:rsidRPr="0011126D">
        <w:rPr>
          <w:rStyle w:val="StyleUnderline"/>
        </w:rPr>
        <w:t>have to ask whether a populist administration</w:t>
      </w:r>
      <w:r w:rsidRPr="0011126D">
        <w:rPr>
          <w:sz w:val="16"/>
          <w:szCs w:val="16"/>
        </w:rPr>
        <w:t xml:space="preserve"> in Washington </w:t>
      </w:r>
      <w:r w:rsidRPr="0011126D">
        <w:rPr>
          <w:rStyle w:val="StyleUnderline"/>
        </w:rPr>
        <w:t xml:space="preserve">would be willing to trade </w:t>
      </w:r>
      <w:r w:rsidRPr="0011126D">
        <w:rPr>
          <w:rStyle w:val="Emphasis"/>
        </w:rPr>
        <w:t>Pittsburgh for Portland</w:t>
      </w:r>
      <w:r w:rsidRPr="0011126D">
        <w:rPr>
          <w:sz w:val="16"/>
          <w:szCs w:val="16"/>
        </w:rPr>
        <w:t>.</w:t>
      </w:r>
    </w:p>
    <w:p w14:paraId="56E87EC4" w14:textId="77777777" w:rsidR="00FC65DA" w:rsidRPr="0011126D" w:rsidRDefault="00FC65DA" w:rsidP="00FC65DA">
      <w:pPr>
        <w:rPr>
          <w:sz w:val="16"/>
          <w:szCs w:val="16"/>
        </w:rPr>
      </w:pPr>
      <w:r w:rsidRPr="0011126D">
        <w:rPr>
          <w:sz w:val="16"/>
          <w:szCs w:val="16"/>
        </w:rPr>
        <w:t xml:space="preserve">In a country where populist leaders revel in dividing society against itself, </w:t>
      </w:r>
      <w:r w:rsidRPr="0011126D">
        <w:rPr>
          <w:rStyle w:val="StyleUnderline"/>
        </w:rPr>
        <w:t xml:space="preserve">deterrence </w:t>
      </w:r>
      <w:r w:rsidRPr="0011126D">
        <w:rPr>
          <w:rStyle w:val="StyleUnderline"/>
          <w:highlight w:val="cyan"/>
        </w:rPr>
        <w:t>theory’s</w:t>
      </w:r>
      <w:r w:rsidRPr="0011126D">
        <w:rPr>
          <w:rStyle w:val="StyleUnderline"/>
        </w:rPr>
        <w:t xml:space="preserve"> </w:t>
      </w:r>
      <w:r w:rsidRPr="0011126D">
        <w:rPr>
          <w:rStyle w:val="Emphasis"/>
        </w:rPr>
        <w:t xml:space="preserve">standard </w:t>
      </w:r>
      <w:r w:rsidRPr="0011126D">
        <w:rPr>
          <w:rStyle w:val="Emphasis"/>
          <w:highlight w:val="cyan"/>
        </w:rPr>
        <w:t>assumption</w:t>
      </w:r>
      <w:r w:rsidRPr="0011126D">
        <w:rPr>
          <w:sz w:val="16"/>
          <w:szCs w:val="16"/>
        </w:rPr>
        <w:t xml:space="preserve"> that a nuclear threat to any part of the homeland will be treated as a threat to the whole homeland </w:t>
      </w:r>
      <w:r w:rsidRPr="0011126D">
        <w:rPr>
          <w:rStyle w:val="StyleUnderline"/>
          <w:highlight w:val="cyan"/>
        </w:rPr>
        <w:t xml:space="preserve">can no longer be taken for </w:t>
      </w:r>
      <w:r w:rsidRPr="0011126D">
        <w:rPr>
          <w:rStyle w:val="Emphasis"/>
          <w:highlight w:val="cyan"/>
        </w:rPr>
        <w:t>granted</w:t>
      </w:r>
      <w:r w:rsidRPr="0011126D">
        <w:rPr>
          <w:sz w:val="16"/>
          <w:szCs w:val="16"/>
          <w:highlight w:val="cyan"/>
        </w:rPr>
        <w:t>.</w:t>
      </w:r>
      <w:r w:rsidRPr="0011126D">
        <w:rPr>
          <w:sz w:val="16"/>
          <w:szCs w:val="16"/>
        </w:rPr>
        <w:t xml:space="preserve">20 Whatever the president’s true intentions, </w:t>
      </w:r>
      <w:r w:rsidRPr="0011126D">
        <w:rPr>
          <w:rStyle w:val="StyleUnderline"/>
        </w:rPr>
        <w:t xml:space="preserve">foreign </w:t>
      </w:r>
      <w:r w:rsidRPr="0011126D">
        <w:rPr>
          <w:rStyle w:val="StyleUnderline"/>
          <w:highlight w:val="cyan"/>
        </w:rPr>
        <w:t>powers</w:t>
      </w:r>
      <w:r w:rsidRPr="0011126D">
        <w:rPr>
          <w:sz w:val="16"/>
          <w:szCs w:val="16"/>
        </w:rPr>
        <w:t xml:space="preserve"> could potentially </w:t>
      </w:r>
      <w:r w:rsidRPr="0011126D">
        <w:rPr>
          <w:rStyle w:val="StyleUnderline"/>
          <w:highlight w:val="cyan"/>
        </w:rPr>
        <w:t xml:space="preserve">calculate that they will </w:t>
      </w:r>
      <w:r w:rsidRPr="0011126D">
        <w:rPr>
          <w:rStyle w:val="Emphasis"/>
          <w:highlight w:val="cyan"/>
        </w:rPr>
        <w:t>not be punished</w:t>
      </w:r>
      <w:r w:rsidRPr="0011126D">
        <w:rPr>
          <w:rStyle w:val="StyleUnderline"/>
        </w:rPr>
        <w:t xml:space="preserve"> for striking at certain targets</w:t>
      </w:r>
      <w:r w:rsidRPr="0011126D">
        <w:rPr>
          <w:sz w:val="16"/>
          <w:szCs w:val="16"/>
        </w:rPr>
        <w:t xml:space="preserve"> within the country’s borders.21 For instance, the longest-range North Korean missile that is currently operational, the Hwasong-14, has enough range for a nuclear attack against Seattle but not Mar-a-Lago. 22 Would the same president who formally designated Seattle as an “anarchist jurisdiction” in an attempt to starve it of federal dollars be greatly concerned by a credible threat of a North Korean strike against it? 23 Probably—but is “probably” a good enough answer for homeland deterrence credibility?</w:t>
      </w:r>
    </w:p>
    <w:p w14:paraId="305407BC" w14:textId="77777777" w:rsidR="00FC65DA" w:rsidRPr="0011126D" w:rsidRDefault="00FC65DA" w:rsidP="00FC65DA">
      <w:pPr>
        <w:rPr>
          <w:sz w:val="16"/>
          <w:szCs w:val="16"/>
        </w:rPr>
      </w:pPr>
      <w:r w:rsidRPr="0011126D">
        <w:rPr>
          <w:sz w:val="16"/>
          <w:szCs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14:paraId="22B98BAB" w14:textId="77777777" w:rsidR="00FC65DA" w:rsidRPr="0011126D" w:rsidRDefault="00FC65DA" w:rsidP="00FC65DA">
      <w:pPr>
        <w:rPr>
          <w:sz w:val="16"/>
          <w:szCs w:val="16"/>
        </w:rPr>
      </w:pPr>
      <w:r w:rsidRPr="0011126D">
        <w:rPr>
          <w:sz w:val="16"/>
          <w:szCs w:val="16"/>
        </w:rPr>
        <w:t>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432FE6D4" w14:textId="77777777" w:rsidR="00FC65DA" w:rsidRPr="0011126D" w:rsidRDefault="00FC65DA" w:rsidP="00FC65DA">
      <w:pPr>
        <w:rPr>
          <w:sz w:val="16"/>
          <w:szCs w:val="16"/>
        </w:rPr>
      </w:pPr>
      <w:r w:rsidRPr="0011126D">
        <w:rPr>
          <w:sz w:val="16"/>
          <w:szCs w:val="16"/>
        </w:rPr>
        <w:t>Hypothesis 2. Populists are likely to exploit their control over homeland deterrence to demand political concessions from their domestic political opponents. At the heart of populism is a disrespect for the principle of equal application of the laws. Instead, governance becomes a pure power game, and populist rulers notably exploit crises as opportunities to bring domestic political opponents to their knees. There is every reason to assume that a populist in full command of the nuclear and defense establishment would similarly take advantage of a nuclear crisis to conduct such a shakedown. In other words, populists in power will charge a high price for adequately responding to nuclear threats against their domestic opponents’ political strongholds.</w:t>
      </w:r>
    </w:p>
    <w:p w14:paraId="1FB72657" w14:textId="77777777" w:rsidR="00FC65DA" w:rsidRPr="0011126D" w:rsidRDefault="00FC65DA" w:rsidP="00FC65DA">
      <w:pPr>
        <w:rPr>
          <w:sz w:val="16"/>
          <w:szCs w:val="16"/>
        </w:rPr>
      </w:pPr>
      <w:r w:rsidRPr="0011126D">
        <w:rPr>
          <w:sz w:val="16"/>
          <w:szCs w:val="16"/>
        </w:rPr>
        <w:t>Let us continue with the example of the Trump administration. The mass-destructive COVID-19 pandemic offers a highly relevant analogy for thinking about the internal political dynamics of a potential nuclear crisis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50468A7B" w14:textId="77777777" w:rsidR="00FC65DA" w:rsidRPr="0011126D" w:rsidRDefault="00FC65DA" w:rsidP="00FC65DA">
      <w:pPr>
        <w:rPr>
          <w:sz w:val="16"/>
          <w:szCs w:val="16"/>
        </w:rPr>
      </w:pPr>
      <w:r w:rsidRPr="0011126D">
        <w:rPr>
          <w:sz w:val="16"/>
          <w:szCs w:val="16"/>
        </w:rPr>
        <w:t xml:space="preserve">The hypothesis that </w:t>
      </w:r>
      <w:r w:rsidRPr="0011126D">
        <w:rPr>
          <w:rStyle w:val="StyleUnderline"/>
          <w:highlight w:val="cyan"/>
        </w:rPr>
        <w:t>populists</w:t>
      </w:r>
      <w:r w:rsidRPr="0011126D">
        <w:rPr>
          <w:rStyle w:val="StyleUnderline"/>
        </w:rPr>
        <w:t xml:space="preserve"> will </w:t>
      </w:r>
      <w:r w:rsidRPr="0011126D">
        <w:rPr>
          <w:rStyle w:val="Emphasis"/>
          <w:highlight w:val="cyan"/>
        </w:rPr>
        <w:t>demand concessions</w:t>
      </w:r>
      <w:r w:rsidRPr="0011126D">
        <w:rPr>
          <w:rStyle w:val="StyleUnderline"/>
          <w:highlight w:val="cyan"/>
        </w:rPr>
        <w:t xml:space="preserve"> from</w:t>
      </w:r>
      <w:r w:rsidRPr="0011126D">
        <w:rPr>
          <w:rStyle w:val="StyleUnderline"/>
        </w:rPr>
        <w:t xml:space="preserve"> their </w:t>
      </w:r>
      <w:r w:rsidRPr="0011126D">
        <w:rPr>
          <w:rStyle w:val="StyleUnderline"/>
          <w:highlight w:val="cyan"/>
        </w:rPr>
        <w:t>domestic</w:t>
      </w:r>
      <w:r w:rsidRPr="0011126D">
        <w:rPr>
          <w:rStyle w:val="StyleUnderline"/>
        </w:rPr>
        <w:t xml:space="preserve"> political </w:t>
      </w:r>
      <w:r w:rsidRPr="0011126D">
        <w:rPr>
          <w:rStyle w:val="StyleUnderline"/>
          <w:highlight w:val="cyan"/>
        </w:rPr>
        <w:t>opponents</w:t>
      </w:r>
      <w:r w:rsidRPr="0011126D">
        <w:rPr>
          <w:sz w:val="16"/>
          <w:szCs w:val="16"/>
        </w:rPr>
        <w:t xml:space="preserve"> in exchange for issuing nuclear-deterrent threats on their behalf may at first glance appear to be only a matter of internal politics, but the </w:t>
      </w:r>
      <w:r w:rsidRPr="0011126D">
        <w:rPr>
          <w:rStyle w:val="Emphasis"/>
        </w:rPr>
        <w:t>distractions</w:t>
      </w:r>
      <w:r w:rsidRPr="0011126D">
        <w:rPr>
          <w:rStyle w:val="StyleUnderline"/>
        </w:rPr>
        <w:t xml:space="preserve"> caused by internal </w:t>
      </w:r>
      <w:r w:rsidRPr="0011126D">
        <w:rPr>
          <w:rStyle w:val="Emphasis"/>
        </w:rPr>
        <w:t>political wrangling</w:t>
      </w:r>
      <w:r w:rsidRPr="0011126D">
        <w:rPr>
          <w:sz w:val="16"/>
          <w:szCs w:val="16"/>
        </w:rPr>
        <w:t xml:space="preserve"> could greatly </w:t>
      </w:r>
      <w:r w:rsidRPr="0011126D">
        <w:rPr>
          <w:rStyle w:val="StyleUnderline"/>
          <w:highlight w:val="cyan"/>
        </w:rPr>
        <w:t>affect</w:t>
      </w:r>
      <w:r w:rsidRPr="0011126D">
        <w:rPr>
          <w:rStyle w:val="StyleUnderline"/>
        </w:rPr>
        <w:t xml:space="preserve"> the </w:t>
      </w:r>
      <w:r w:rsidRPr="0011126D">
        <w:rPr>
          <w:rStyle w:val="StyleUnderline"/>
          <w:highlight w:val="cyan"/>
        </w:rPr>
        <w:t>denouement of</w:t>
      </w:r>
      <w:r w:rsidRPr="0011126D">
        <w:rPr>
          <w:rStyle w:val="StyleUnderline"/>
        </w:rPr>
        <w:t xml:space="preserve"> a time-sensitive </w:t>
      </w:r>
      <w:r w:rsidRPr="0011126D">
        <w:rPr>
          <w:rStyle w:val="Emphasis"/>
          <w:highlight w:val="cyan"/>
        </w:rPr>
        <w:t>nuclear crisis</w:t>
      </w:r>
      <w:r w:rsidRPr="0011126D">
        <w:rPr>
          <w:sz w:val="16"/>
          <w:szCs w:val="16"/>
        </w:rPr>
        <w:t xml:space="preserve">. </w:t>
      </w:r>
      <w:r w:rsidRPr="0011126D">
        <w:rPr>
          <w:rStyle w:val="StyleUnderline"/>
        </w:rPr>
        <w:t xml:space="preserve">Foreign </w:t>
      </w:r>
      <w:r w:rsidRPr="0011126D">
        <w:rPr>
          <w:rStyle w:val="StyleUnderline"/>
          <w:highlight w:val="cyan"/>
        </w:rPr>
        <w:t>powers</w:t>
      </w:r>
      <w:r w:rsidRPr="0011126D">
        <w:rPr>
          <w:rStyle w:val="StyleUnderline"/>
        </w:rPr>
        <w:t xml:space="preserve"> could</w:t>
      </w:r>
      <w:r w:rsidRPr="0011126D">
        <w:rPr>
          <w:sz w:val="16"/>
          <w:szCs w:val="16"/>
        </w:rPr>
        <w:t xml:space="preserve"> also </w:t>
      </w:r>
      <w:r w:rsidRPr="0011126D">
        <w:rPr>
          <w:rStyle w:val="StyleUnderline"/>
        </w:rPr>
        <w:t xml:space="preserve">be </w:t>
      </w:r>
      <w:r w:rsidRPr="0011126D">
        <w:rPr>
          <w:rStyle w:val="StyleUnderline"/>
          <w:highlight w:val="cyan"/>
        </w:rPr>
        <w:t xml:space="preserve">tempted to </w:t>
      </w:r>
      <w:r w:rsidRPr="0011126D">
        <w:rPr>
          <w:rStyle w:val="Emphasis"/>
          <w:highlight w:val="cyan"/>
        </w:rPr>
        <w:t>initiate</w:t>
      </w:r>
      <w:r w:rsidRPr="0011126D">
        <w:rPr>
          <w:rStyle w:val="StyleUnderline"/>
          <w:highlight w:val="cyan"/>
        </w:rPr>
        <w:t xml:space="preserve"> a</w:t>
      </w:r>
      <w:r w:rsidRPr="0011126D">
        <w:rPr>
          <w:rStyle w:val="StyleUnderline"/>
        </w:rPr>
        <w:t xml:space="preserve"> nuclear </w:t>
      </w:r>
      <w:r w:rsidRPr="0011126D">
        <w:rPr>
          <w:rStyle w:val="StyleUnderline"/>
          <w:highlight w:val="cyan"/>
        </w:rPr>
        <w:t>crisis</w:t>
      </w:r>
      <w:r w:rsidRPr="0011126D">
        <w:rPr>
          <w:rStyle w:val="StyleUnderline"/>
        </w:rPr>
        <w:t xml:space="preserve"> </w:t>
      </w:r>
      <w:r w:rsidRPr="0011126D">
        <w:rPr>
          <w:sz w:val="16"/>
          <w:szCs w:val="16"/>
        </w:rPr>
        <w:t xml:space="preserve">precisely in order </w:t>
      </w:r>
      <w:r w:rsidRPr="0011126D">
        <w:rPr>
          <w:rStyle w:val="StyleUnderline"/>
          <w:highlight w:val="cyan"/>
        </w:rPr>
        <w:t>to intensify</w:t>
      </w:r>
      <w:r w:rsidRPr="0011126D">
        <w:rPr>
          <w:rStyle w:val="StyleUnderline"/>
        </w:rPr>
        <w:t xml:space="preserve"> their adversary’s </w:t>
      </w:r>
      <w:r w:rsidRPr="0011126D">
        <w:rPr>
          <w:rStyle w:val="Emphasis"/>
        </w:rPr>
        <w:t xml:space="preserve">domestic </w:t>
      </w:r>
      <w:r w:rsidRPr="0011126D">
        <w:rPr>
          <w:rStyle w:val="Emphasis"/>
          <w:highlight w:val="cyan"/>
        </w:rPr>
        <w:t>divisions</w:t>
      </w:r>
      <w:r w:rsidRPr="0011126D">
        <w:rPr>
          <w:sz w:val="16"/>
          <w:szCs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3D3B7756" w14:textId="77777777" w:rsidR="00FC65DA" w:rsidRDefault="00FC65DA" w:rsidP="00FC65DA">
      <w:pPr>
        <w:rPr>
          <w:sz w:val="16"/>
          <w:szCs w:val="16"/>
        </w:rPr>
      </w:pPr>
      <w:r w:rsidRPr="0011126D">
        <w:rPr>
          <w:sz w:val="16"/>
          <w:szCs w:val="16"/>
        </w:rPr>
        <w:t xml:space="preserve">Hypothesis 3. </w:t>
      </w:r>
      <w:r w:rsidRPr="0011126D">
        <w:rPr>
          <w:rStyle w:val="StyleUnderline"/>
        </w:rPr>
        <w:t xml:space="preserve">The </w:t>
      </w:r>
      <w:r w:rsidRPr="0011126D">
        <w:rPr>
          <w:rStyle w:val="Emphasis"/>
        </w:rPr>
        <w:t xml:space="preserve">establishment’s </w:t>
      </w:r>
      <w:r w:rsidRPr="0011126D">
        <w:rPr>
          <w:rStyle w:val="Emphasis"/>
          <w:highlight w:val="cyan"/>
        </w:rPr>
        <w:t>reaction</w:t>
      </w:r>
      <w:r w:rsidRPr="0011126D">
        <w:rPr>
          <w:rStyle w:val="StyleUnderline"/>
        </w:rPr>
        <w:t xml:space="preserve"> to populism</w:t>
      </w:r>
      <w:r w:rsidRPr="0011126D">
        <w:rPr>
          <w:sz w:val="16"/>
          <w:szCs w:val="16"/>
        </w:rPr>
        <w:t xml:space="preserve"> is likely to </w:t>
      </w:r>
      <w:r w:rsidRPr="0011126D">
        <w:rPr>
          <w:rStyle w:val="StyleUnderline"/>
          <w:highlight w:val="cyan"/>
        </w:rPr>
        <w:t xml:space="preserve">increase deterrence </w:t>
      </w:r>
      <w:r w:rsidRPr="0011126D">
        <w:rPr>
          <w:rStyle w:val="Emphasis"/>
          <w:highlight w:val="cyan"/>
        </w:rPr>
        <w:t>instability</w:t>
      </w:r>
      <w:r w:rsidRPr="0011126D">
        <w:rPr>
          <w:sz w:val="16"/>
          <w:szCs w:val="16"/>
        </w:rPr>
        <w:t xml:space="preserve"> at least as much as the actions of the populists themselves. Meier and Vieluf’s article implies that </w:t>
      </w:r>
      <w:r w:rsidRPr="0011126D">
        <w:rPr>
          <w:rStyle w:val="StyleUnderline"/>
        </w:rPr>
        <w:t xml:space="preserve">the </w:t>
      </w:r>
      <w:r w:rsidRPr="0011126D">
        <w:rPr>
          <w:rStyle w:val="Emphasis"/>
        </w:rPr>
        <w:t>fate of the world</w:t>
      </w:r>
      <w:r w:rsidRPr="0011126D">
        <w:rPr>
          <w:rStyle w:val="StyleUnderline"/>
        </w:rPr>
        <w:t xml:space="preserve"> hangs on the</w:t>
      </w:r>
      <w:r w:rsidRPr="0011126D">
        <w:rPr>
          <w:sz w:val="16"/>
          <w:szCs w:val="16"/>
        </w:rPr>
        <w:t xml:space="preserve"> establishment’s </w:t>
      </w:r>
      <w:r w:rsidRPr="0011126D">
        <w:rPr>
          <w:rStyle w:val="StyleUnderline"/>
        </w:rPr>
        <w:t xml:space="preserve">ability to keep populist </w:t>
      </w:r>
      <w:r w:rsidRPr="0011126D">
        <w:rPr>
          <w:rStyle w:val="Emphasis"/>
        </w:rPr>
        <w:t>fingers off</w:t>
      </w:r>
      <w:r w:rsidRPr="0011126D">
        <w:rPr>
          <w:rStyle w:val="StyleUnderline"/>
        </w:rPr>
        <w:t xml:space="preserve"> the nuclear </w:t>
      </w:r>
      <w:r w:rsidRPr="0011126D">
        <w:rPr>
          <w:rStyle w:val="Emphasis"/>
        </w:rPr>
        <w:t>button</w:t>
      </w:r>
      <w:r w:rsidRPr="0011126D">
        <w:rPr>
          <w:sz w:val="16"/>
          <w:szCs w:val="16"/>
        </w:rPr>
        <w:t xml:space="preserve">. But the </w:t>
      </w:r>
      <w:r w:rsidRPr="0011126D">
        <w:rPr>
          <w:rStyle w:val="StyleUnderline"/>
        </w:rPr>
        <w:t xml:space="preserve">establishment’s </w:t>
      </w:r>
      <w:r w:rsidRPr="0011126D">
        <w:rPr>
          <w:rStyle w:val="StyleUnderline"/>
          <w:highlight w:val="cyan"/>
        </w:rPr>
        <w:t xml:space="preserve">effort to </w:t>
      </w:r>
      <w:r w:rsidRPr="0011126D">
        <w:rPr>
          <w:rStyle w:val="Emphasis"/>
          <w:highlight w:val="cyan"/>
        </w:rPr>
        <w:t>fend off</w:t>
      </w:r>
      <w:r w:rsidRPr="0011126D">
        <w:rPr>
          <w:rStyle w:val="StyleUnderline"/>
        </w:rPr>
        <w:t xml:space="preserve"> the </w:t>
      </w:r>
      <w:r w:rsidRPr="0011126D">
        <w:rPr>
          <w:rStyle w:val="StyleUnderline"/>
          <w:highlight w:val="cyan"/>
        </w:rPr>
        <w:t>populists</w:t>
      </w:r>
      <w:r w:rsidRPr="0011126D">
        <w:rPr>
          <w:sz w:val="16"/>
          <w:szCs w:val="16"/>
        </w:rPr>
        <w:t xml:space="preserve"> could itself dramatically </w:t>
      </w:r>
      <w:r w:rsidRPr="0011126D">
        <w:rPr>
          <w:rStyle w:val="StyleUnderline"/>
          <w:highlight w:val="cyan"/>
        </w:rPr>
        <w:t>increase</w:t>
      </w:r>
      <w:r w:rsidRPr="0011126D">
        <w:rPr>
          <w:rStyle w:val="StyleUnderline"/>
        </w:rPr>
        <w:t xml:space="preserve"> deterrence </w:t>
      </w:r>
      <w:r w:rsidRPr="0011126D">
        <w:rPr>
          <w:rStyle w:val="StyleUnderline"/>
          <w:highlight w:val="cyan"/>
        </w:rPr>
        <w:t>instability</w:t>
      </w:r>
      <w:r w:rsidRPr="0011126D">
        <w:rPr>
          <w:sz w:val="16"/>
          <w:szCs w:val="16"/>
        </w:rPr>
        <w:t xml:space="preserve">, for instance </w:t>
      </w:r>
      <w:r w:rsidRPr="00362AB7">
        <w:rPr>
          <w:rStyle w:val="StyleUnderline"/>
          <w:highlight w:val="cyan"/>
        </w:rPr>
        <w:t xml:space="preserve">by </w:t>
      </w:r>
      <w:r w:rsidRPr="00362AB7">
        <w:rPr>
          <w:rStyle w:val="Emphasis"/>
          <w:highlight w:val="cyan"/>
        </w:rPr>
        <w:t>sowin</w:t>
      </w:r>
      <w:r w:rsidRPr="0011126D">
        <w:rPr>
          <w:rStyle w:val="Emphasis"/>
          <w:highlight w:val="cyan"/>
        </w:rPr>
        <w:t>g confusion</w:t>
      </w:r>
      <w:r w:rsidRPr="0011126D">
        <w:rPr>
          <w:rStyle w:val="StyleUnderline"/>
        </w:rPr>
        <w:t xml:space="preserve"> about the chain of </w:t>
      </w:r>
      <w:r w:rsidRPr="0011126D">
        <w:rPr>
          <w:rStyle w:val="Emphasis"/>
        </w:rPr>
        <w:t>command</w:t>
      </w:r>
      <w:r w:rsidRPr="0011126D">
        <w:rPr>
          <w:sz w:val="16"/>
          <w:szCs w:val="16"/>
        </w:rPr>
        <w:t>. This hypothesis is not mere speculation. Reacting to widespread fears that Trump might be tempted to launch a nuclear attack against China or another country after his 2020 election loss to Joe Biden, in January 2021, General Mark Milley, the chairman of the Joint Chiefs of Staff, quietly worked the phone lines to reassure key people at home and abroad that he personally would not allow the president to do anything of the sort. The chairman of the Joint Chiefs is legally outside the chain of command for the execution of the president’s military strategy. Indeed, neither he nor anyone else has the legal authority to prevent a determined president from launching a nuclear strike.33 Yet Milley told Pelosi, “The president alone can order the use of nuclear weapons. But he doesn’t make the decision alone. One person can order it, several people have to launch it.” 34 Essentially, Milley was saying that if push came to shove, the military would mutiny. Meier and Vieluf seem to think that Milley did the right thing (pp. 15–16). Maybe so, but he also set an ominous precedent.</w:t>
      </w:r>
    </w:p>
    <w:p w14:paraId="2D5DF23D" w14:textId="77777777" w:rsidR="00FC65DA" w:rsidRPr="0011126D" w:rsidRDefault="00FC65DA" w:rsidP="00FC65DA">
      <w:pPr>
        <w:pStyle w:val="Heading4"/>
      </w:pPr>
      <w:r>
        <w:t xml:space="preserve">The </w:t>
      </w:r>
      <w:r w:rsidRPr="00112AC9">
        <w:rPr>
          <w:u w:val="single"/>
        </w:rPr>
        <w:t>root cause</w:t>
      </w:r>
      <w:r>
        <w:t xml:space="preserve"> is the Taft-Harley </w:t>
      </w:r>
      <w:r w:rsidRPr="00112AC9">
        <w:rPr>
          <w:u w:val="single"/>
        </w:rPr>
        <w:t>ban</w:t>
      </w:r>
      <w:r>
        <w:t xml:space="preserve"> on </w:t>
      </w:r>
      <w:r w:rsidRPr="00112AC9">
        <w:rPr>
          <w:u w:val="single"/>
        </w:rPr>
        <w:t>secondary actions</w:t>
      </w:r>
      <w:r>
        <w:t xml:space="preserve">---that </w:t>
      </w:r>
      <w:r w:rsidRPr="00112AC9">
        <w:rPr>
          <w:u w:val="single"/>
        </w:rPr>
        <w:t>constrains</w:t>
      </w:r>
      <w:r>
        <w:t xml:space="preserve"> a </w:t>
      </w:r>
      <w:r w:rsidRPr="00112AC9">
        <w:rPr>
          <w:u w:val="single"/>
        </w:rPr>
        <w:t>vital</w:t>
      </w:r>
      <w:r>
        <w:t xml:space="preserve"> union tool AND </w:t>
      </w:r>
      <w:r w:rsidRPr="00112AC9">
        <w:rPr>
          <w:u w:val="single"/>
        </w:rPr>
        <w:t>chills</w:t>
      </w:r>
      <w:r>
        <w:t xml:space="preserve"> freedom of speech.</w:t>
      </w:r>
    </w:p>
    <w:p w14:paraId="0822D964" w14:textId="77777777" w:rsidR="00FC65DA" w:rsidRPr="00362AB7" w:rsidRDefault="00FC65DA" w:rsidP="00FC65DA">
      <w:r w:rsidRPr="00362AB7">
        <w:rPr>
          <w:rStyle w:val="Style13ptBold"/>
        </w:rPr>
        <w:t>Velazquez ’25</w:t>
      </w:r>
      <w:r w:rsidRPr="00362AB7">
        <w:t xml:space="preserve"> [Alvin;</w:t>
      </w:r>
      <w:r>
        <w:t xml:space="preserve"> June 24;</w:t>
      </w:r>
      <w:r w:rsidRPr="00362AB7">
        <w:t xml:space="preserve"> Associate Professor of Law, Indiana University Maurer School of Law; Mauer School of Law at Indiana University Legal Studies Research Paper Series, “The Death of Labor Law and the Rebirth of the Labor Movement,” </w:t>
      </w:r>
      <w:r>
        <w:t>n</w:t>
      </w:r>
      <w:r w:rsidRPr="00362AB7">
        <w:t>o. 543]</w:t>
      </w:r>
    </w:p>
    <w:p w14:paraId="3BFA92E4" w14:textId="77777777" w:rsidR="00FC65DA" w:rsidRPr="004074A1" w:rsidRDefault="00FC65DA" w:rsidP="00FC65DA">
      <w:pPr>
        <w:rPr>
          <w:sz w:val="16"/>
        </w:rPr>
      </w:pPr>
      <w:r w:rsidRPr="004074A1">
        <w:rPr>
          <w:sz w:val="16"/>
        </w:rPr>
        <w:t xml:space="preserve">Even though organized labor could use a potential Supreme Court decision gutting the NLRA to facilitate state-level experimentation bolstered by the NLGA, there are </w:t>
      </w:r>
      <w:r w:rsidRPr="00FA3FE0">
        <w:rPr>
          <w:rStyle w:val="AAAUNDERLINEKEYBOARD"/>
          <w:highlight w:val="cyan"/>
        </w:rPr>
        <w:t>aspects of</w:t>
      </w:r>
      <w:r w:rsidRPr="004074A1">
        <w:rPr>
          <w:rStyle w:val="AAAUNDERLINEKEYBOARD"/>
        </w:rPr>
        <w:t xml:space="preserve"> the </w:t>
      </w:r>
      <w:r w:rsidRPr="00FA3FE0">
        <w:rPr>
          <w:rStyle w:val="Boxes"/>
          <w:highlight w:val="cyan"/>
        </w:rPr>
        <w:t>NLRA</w:t>
      </w:r>
      <w:r w:rsidRPr="004074A1">
        <w:rPr>
          <w:rStyle w:val="AAAUNDERLINEKEYBOARD"/>
        </w:rPr>
        <w:t xml:space="preserve"> that </w:t>
      </w:r>
      <w:r w:rsidRPr="00FA3FE0">
        <w:rPr>
          <w:rStyle w:val="AAAUNDERLINEKEYBOARD"/>
          <w:highlight w:val="cyan"/>
        </w:rPr>
        <w:t xml:space="preserve">do not </w:t>
      </w:r>
      <w:r w:rsidRPr="00FA3FE0">
        <w:rPr>
          <w:rStyle w:val="Boxes"/>
          <w:highlight w:val="cyan"/>
        </w:rPr>
        <w:t>disappear</w:t>
      </w:r>
      <w:r w:rsidRPr="004074A1">
        <w:rPr>
          <w:sz w:val="16"/>
        </w:rPr>
        <w:t xml:space="preserve"> simply </w:t>
      </w:r>
      <w:r w:rsidRPr="000C1ADA">
        <w:rPr>
          <w:rStyle w:val="AAAUNDERLINEKEYBOARD"/>
          <w:highlight w:val="cyan"/>
        </w:rPr>
        <w:t xml:space="preserve">because the Court </w:t>
      </w:r>
      <w:r w:rsidRPr="000C1ADA">
        <w:rPr>
          <w:rStyle w:val="Boxes"/>
          <w:highlight w:val="cyan"/>
        </w:rPr>
        <w:t>declares</w:t>
      </w:r>
      <w:r w:rsidRPr="004074A1">
        <w:rPr>
          <w:sz w:val="16"/>
        </w:rPr>
        <w:t xml:space="preserve"> that </w:t>
      </w:r>
      <w:r w:rsidRPr="004074A1">
        <w:rPr>
          <w:rStyle w:val="Boxes"/>
        </w:rPr>
        <w:t>Congress</w:t>
      </w:r>
      <w:r w:rsidRPr="004074A1">
        <w:rPr>
          <w:rStyle w:val="AAAUNDERLINEKEYBOARD"/>
        </w:rPr>
        <w:t xml:space="preserve"> did not</w:t>
      </w:r>
      <w:r w:rsidRPr="004074A1">
        <w:rPr>
          <w:sz w:val="16"/>
        </w:rPr>
        <w:t xml:space="preserve"> properly </w:t>
      </w:r>
      <w:r w:rsidRPr="004074A1">
        <w:rPr>
          <w:rStyle w:val="AAAUNDERLINEKEYBOARD"/>
        </w:rPr>
        <w:t>delegate the ability to regulate labor</w:t>
      </w:r>
      <w:r w:rsidRPr="004074A1">
        <w:rPr>
          <w:sz w:val="16"/>
        </w:rPr>
        <w:t xml:space="preserve"> in commerce to the Board. </w:t>
      </w:r>
      <w:r w:rsidRPr="004074A1">
        <w:rPr>
          <w:rStyle w:val="AAAUNDERLINEKEYBOARD"/>
        </w:rPr>
        <w:t>Most significant is</w:t>
      </w:r>
      <w:r w:rsidRPr="004074A1">
        <w:rPr>
          <w:sz w:val="16"/>
        </w:rPr>
        <w:t xml:space="preserve"> the </w:t>
      </w:r>
      <w:r w:rsidRPr="00DB753F">
        <w:rPr>
          <w:rStyle w:val="AAAUNDERLINEKEYBOARD"/>
          <w:highlight w:val="cyan"/>
        </w:rPr>
        <w:t xml:space="preserve">prohibition of </w:t>
      </w:r>
      <w:r w:rsidRPr="00DB753F">
        <w:rPr>
          <w:rStyle w:val="Boxes"/>
          <w:highlight w:val="cyan"/>
        </w:rPr>
        <w:t>secondary boycotts</w:t>
      </w:r>
      <w:r w:rsidRPr="004074A1">
        <w:rPr>
          <w:sz w:val="16"/>
        </w:rPr>
        <w:t xml:space="preserve">.258 As defined in Wex, “[s]econdary boycotts refer to boycotting actions taken against an organization or company that does business with another organization with whom the primary dispute exists. </w:t>
      </w:r>
      <w:r w:rsidRPr="004074A1">
        <w:rPr>
          <w:rStyle w:val="AAAUNDERLINEKEYBOARD"/>
        </w:rPr>
        <w:t>Secondary boycotts</w:t>
      </w:r>
      <w:r w:rsidRPr="004074A1">
        <w:rPr>
          <w:sz w:val="16"/>
        </w:rPr>
        <w:t xml:space="preserve"> mainly </w:t>
      </w:r>
      <w:r w:rsidRPr="004074A1">
        <w:rPr>
          <w:rStyle w:val="AAAUNDERLINEKEYBOARD"/>
        </w:rPr>
        <w:t>arise</w:t>
      </w:r>
      <w:r w:rsidRPr="004074A1">
        <w:rPr>
          <w:sz w:val="16"/>
        </w:rPr>
        <w:t xml:space="preserve"> in labor disputes </w:t>
      </w:r>
      <w:r w:rsidRPr="004074A1">
        <w:rPr>
          <w:rStyle w:val="AAAUNDERLINEKEYBOARD"/>
        </w:rPr>
        <w:t>where</w:t>
      </w:r>
      <w:r w:rsidRPr="004074A1">
        <w:rPr>
          <w:sz w:val="16"/>
        </w:rPr>
        <w:t xml:space="preserve"> a labor organization or other entity unsuccessfully boycotts an employer, and in order to increase pressure, the </w:t>
      </w:r>
      <w:r w:rsidRPr="004074A1">
        <w:rPr>
          <w:rStyle w:val="AAAUNDERLINEKEYBOARD"/>
        </w:rPr>
        <w:t xml:space="preserve">groups </w:t>
      </w:r>
      <w:r w:rsidRPr="004074A1">
        <w:rPr>
          <w:rStyle w:val="Boxes"/>
        </w:rPr>
        <w:t>pressure</w:t>
      </w:r>
      <w:r w:rsidRPr="004074A1">
        <w:rPr>
          <w:rStyle w:val="AAAUNDERLINEKEYBOARD"/>
        </w:rPr>
        <w:t xml:space="preserve"> suppliers or buyers to </w:t>
      </w:r>
      <w:r w:rsidRPr="004074A1">
        <w:rPr>
          <w:rStyle w:val="Boxes"/>
        </w:rPr>
        <w:t>discontinue</w:t>
      </w:r>
      <w:r w:rsidRPr="004074A1">
        <w:rPr>
          <w:rStyle w:val="AAAUNDERLINEKEYBOARD"/>
        </w:rPr>
        <w:t xml:space="preserve"> business</w:t>
      </w:r>
      <w:r w:rsidRPr="004074A1">
        <w:rPr>
          <w:sz w:val="16"/>
        </w:rPr>
        <w:t xml:space="preserve"> with the employer.”259</w:t>
      </w:r>
    </w:p>
    <w:p w14:paraId="16E20C33" w14:textId="77777777" w:rsidR="00FC65DA" w:rsidRPr="00337D16" w:rsidRDefault="00FC65DA" w:rsidP="00FC65DA">
      <w:pPr>
        <w:rPr>
          <w:sz w:val="16"/>
        </w:rPr>
      </w:pPr>
      <w:r w:rsidRPr="00337D16">
        <w:rPr>
          <w:sz w:val="16"/>
        </w:rPr>
        <w:t xml:space="preserve">Historically, </w:t>
      </w:r>
      <w:r w:rsidRPr="007E0DF9">
        <w:rPr>
          <w:rStyle w:val="AAAUNDERLINEKEYBOARD"/>
        </w:rPr>
        <w:t>secondary boycotts</w:t>
      </w:r>
      <w:r w:rsidRPr="00337D16">
        <w:rPr>
          <w:sz w:val="16"/>
        </w:rPr>
        <w:t xml:space="preserve"> were </w:t>
      </w:r>
      <w:r w:rsidRPr="007E0DF9">
        <w:rPr>
          <w:rStyle w:val="AAAUNDERLINEKEYBOARD"/>
        </w:rPr>
        <w:t xml:space="preserve">extremely </w:t>
      </w:r>
      <w:r w:rsidRPr="00A624E7">
        <w:rPr>
          <w:rStyle w:val="Boxes"/>
        </w:rPr>
        <w:t>effective</w:t>
      </w:r>
      <w:r w:rsidRPr="00337D16">
        <w:rPr>
          <w:sz w:val="16"/>
        </w:rPr>
        <w:t xml:space="preserve"> tools </w:t>
      </w:r>
      <w:r w:rsidRPr="007E0DF9">
        <w:rPr>
          <w:rStyle w:val="AAAUNDERLINEKEYBOARD"/>
        </w:rPr>
        <w:t>for organized labor to obtain</w:t>
      </w:r>
      <w:r w:rsidRPr="00337D16">
        <w:rPr>
          <w:sz w:val="16"/>
        </w:rPr>
        <w:t xml:space="preserve"> major </w:t>
      </w:r>
      <w:r w:rsidRPr="00A624E7">
        <w:rPr>
          <w:rStyle w:val="Boxes"/>
        </w:rPr>
        <w:t>concessions</w:t>
      </w:r>
      <w:r w:rsidRPr="00337D16">
        <w:rPr>
          <w:sz w:val="16"/>
        </w:rPr>
        <w:t xml:space="preserve"> from employers at the bargaining table because the secondary would prevail over the primary entity with a labor dispute to settle the conflict.260 </w:t>
      </w:r>
      <w:r w:rsidRPr="00FF1587">
        <w:rPr>
          <w:rStyle w:val="AAAUNDERLINEKEYBOARD"/>
        </w:rPr>
        <w:t xml:space="preserve">Congress </w:t>
      </w:r>
      <w:r w:rsidRPr="00423DF3">
        <w:rPr>
          <w:rStyle w:val="AAAUNDERLINEKEYBOARD"/>
          <w:highlight w:val="cyan"/>
        </w:rPr>
        <w:t>enacted</w:t>
      </w:r>
      <w:r w:rsidRPr="00FF1587">
        <w:rPr>
          <w:rStyle w:val="AAAUNDERLINEKEYBOARD"/>
        </w:rPr>
        <w:t xml:space="preserve"> the </w:t>
      </w:r>
      <w:r w:rsidRPr="00423DF3">
        <w:rPr>
          <w:rStyle w:val="Boxes"/>
          <w:highlight w:val="cyan"/>
        </w:rPr>
        <w:t>ban</w:t>
      </w:r>
      <w:r w:rsidRPr="00423DF3">
        <w:rPr>
          <w:rStyle w:val="AAAUNDERLINEKEYBOARD"/>
          <w:highlight w:val="cyan"/>
        </w:rPr>
        <w:t xml:space="preserve"> as part of</w:t>
      </w:r>
      <w:r w:rsidRPr="00FF1587">
        <w:rPr>
          <w:rStyle w:val="AAAUNDERLINEKEYBOARD"/>
        </w:rPr>
        <w:t xml:space="preserve"> the </w:t>
      </w:r>
      <w:r w:rsidRPr="00423DF3">
        <w:rPr>
          <w:rStyle w:val="Boxes"/>
          <w:highlight w:val="cyan"/>
        </w:rPr>
        <w:t>Taft-Hartley</w:t>
      </w:r>
      <w:r w:rsidRPr="00423DF3">
        <w:rPr>
          <w:rStyle w:val="AAAUNDERLINEKEYBOARD"/>
          <w:highlight w:val="cyan"/>
        </w:rPr>
        <w:t xml:space="preserve"> amendments</w:t>
      </w:r>
      <w:r w:rsidRPr="00337D16">
        <w:rPr>
          <w:sz w:val="16"/>
        </w:rPr>
        <w:t xml:space="preserve"> to the Act in 1947.261 Not only did Congress prescribe conducting or participating in a secondary boycott, but also inciting it.262 As discussed above, the Board is the only entity under the Wagner Act to bring forth complaints to prevent unfair labor practices and is deeply intertwined into the NLRA. That changed in 1959 when </w:t>
      </w:r>
      <w:r w:rsidRPr="00045063">
        <w:rPr>
          <w:rStyle w:val="AAAUNDERLINEKEYBOARD"/>
        </w:rPr>
        <w:t xml:space="preserve">Congress </w:t>
      </w:r>
      <w:r w:rsidRPr="0076598E">
        <w:rPr>
          <w:rStyle w:val="AAAUNDERLINEKEYBOARD"/>
          <w:highlight w:val="cyan"/>
        </w:rPr>
        <w:t xml:space="preserve">granted </w:t>
      </w:r>
      <w:r w:rsidRPr="0076598E">
        <w:rPr>
          <w:rStyle w:val="Boxes"/>
          <w:highlight w:val="cyan"/>
        </w:rPr>
        <w:t>damages</w:t>
      </w:r>
      <w:r w:rsidRPr="0076598E">
        <w:rPr>
          <w:rStyle w:val="AAAUNDERLINEKEYBOARD"/>
          <w:highlight w:val="cyan"/>
        </w:rPr>
        <w:t xml:space="preserve"> and injunctive </w:t>
      </w:r>
      <w:r w:rsidRPr="0076598E">
        <w:rPr>
          <w:rStyle w:val="Boxes"/>
          <w:highlight w:val="cyan"/>
        </w:rPr>
        <w:t>relief</w:t>
      </w:r>
      <w:r w:rsidRPr="00045063">
        <w:rPr>
          <w:rStyle w:val="AAAUNDERLINEKEYBOARD"/>
        </w:rPr>
        <w:t xml:space="preserve"> to anyone injured by a secondary boycott</w:t>
      </w:r>
      <w:r w:rsidRPr="00337D16">
        <w:rPr>
          <w:sz w:val="16"/>
        </w:rPr>
        <w:t xml:space="preserve"> with the ability to bring a direct claim in federal court.263 Congress </w:t>
      </w:r>
      <w:r w:rsidRPr="005E5C01">
        <w:rPr>
          <w:rStyle w:val="AAAUNDERLINEKEYBOARD"/>
        </w:rPr>
        <w:t>passed</w:t>
      </w:r>
      <w:r w:rsidRPr="00337D16">
        <w:rPr>
          <w:sz w:val="16"/>
        </w:rPr>
        <w:t xml:space="preserve"> the </w:t>
      </w:r>
      <w:r w:rsidRPr="005E5C01">
        <w:rPr>
          <w:rStyle w:val="AAAUNDERLINEKEYBOARD"/>
        </w:rPr>
        <w:t>Taft-Hartley amendments</w:t>
      </w:r>
      <w:r w:rsidRPr="00337D16">
        <w:rPr>
          <w:sz w:val="16"/>
        </w:rPr>
        <w:t xml:space="preserve"> to the Act </w:t>
      </w:r>
      <w:r w:rsidRPr="00B36462">
        <w:rPr>
          <w:rStyle w:val="AAAUNDERLINEKEYBOARD"/>
          <w:highlight w:val="cyan"/>
        </w:rPr>
        <w:t>as</w:t>
      </w:r>
      <w:r w:rsidRPr="005E5C01">
        <w:rPr>
          <w:rStyle w:val="AAAUNDERLINEKEYBOARD"/>
        </w:rPr>
        <w:t xml:space="preserve"> </w:t>
      </w:r>
      <w:r w:rsidRPr="00155C17">
        <w:rPr>
          <w:rStyle w:val="AAAUNDERLINEKEYBOARD"/>
          <w:highlight w:val="cyan"/>
        </w:rPr>
        <w:t xml:space="preserve">a </w:t>
      </w:r>
      <w:r w:rsidRPr="00155C17">
        <w:rPr>
          <w:rStyle w:val="Boxes"/>
          <w:highlight w:val="cyan"/>
        </w:rPr>
        <w:t>check</w:t>
      </w:r>
      <w:r w:rsidRPr="00155C17">
        <w:rPr>
          <w:rStyle w:val="AAAUNDERLINEKEYBOARD"/>
          <w:highlight w:val="cyan"/>
        </w:rPr>
        <w:t xml:space="preserve"> on</w:t>
      </w:r>
      <w:r w:rsidRPr="00337D16">
        <w:rPr>
          <w:sz w:val="16"/>
        </w:rPr>
        <w:t xml:space="preserve"> the </w:t>
      </w:r>
      <w:r w:rsidRPr="005E5C01">
        <w:rPr>
          <w:rStyle w:val="AAAUNDERLINEKEYBOARD"/>
        </w:rPr>
        <w:t xml:space="preserve">power that </w:t>
      </w:r>
      <w:r w:rsidRPr="00155C17">
        <w:rPr>
          <w:rStyle w:val="Boxes"/>
          <w:highlight w:val="cyan"/>
        </w:rPr>
        <w:t>unions</w:t>
      </w:r>
      <w:r w:rsidRPr="005E5C01">
        <w:rPr>
          <w:rStyle w:val="AAAUNDERLINEKEYBOARD"/>
        </w:rPr>
        <w:t xml:space="preserve"> had</w:t>
      </w:r>
      <w:r w:rsidRPr="00337D16">
        <w:rPr>
          <w:sz w:val="16"/>
        </w:rPr>
        <w:t xml:space="preserve"> acquired, including </w:t>
      </w:r>
      <w:r w:rsidRPr="005E5C01">
        <w:rPr>
          <w:rStyle w:val="AAAUNDERLINEKEYBOARD"/>
        </w:rPr>
        <w:t>through</w:t>
      </w:r>
      <w:r w:rsidRPr="00337D16">
        <w:rPr>
          <w:sz w:val="16"/>
        </w:rPr>
        <w:t xml:space="preserve"> use of the </w:t>
      </w:r>
      <w:r w:rsidRPr="005E5C01">
        <w:rPr>
          <w:rStyle w:val="AAAUNDERLINEKEYBOARD"/>
        </w:rPr>
        <w:t>secondary boycott</w:t>
      </w:r>
      <w:r w:rsidRPr="00337D16">
        <w:rPr>
          <w:sz w:val="16"/>
        </w:rPr>
        <w:t xml:space="preserve">. Upon Congressional passage of those amendments, labor scholars criticized the </w:t>
      </w:r>
      <w:r w:rsidRPr="003C5B38">
        <w:rPr>
          <w:rStyle w:val="AAAUNDERLINEKEYBOARD"/>
          <w:highlight w:val="cyan"/>
        </w:rPr>
        <w:t>ban</w:t>
      </w:r>
      <w:r w:rsidRPr="00337D16">
        <w:rPr>
          <w:sz w:val="16"/>
        </w:rPr>
        <w:t xml:space="preserve"> on secondary boycotts as </w:t>
      </w:r>
      <w:r w:rsidRPr="00DE39E2">
        <w:rPr>
          <w:rStyle w:val="AAAUNDERLINEKEYBOARD"/>
        </w:rPr>
        <w:t>being</w:t>
      </w:r>
      <w:r w:rsidRPr="00337D16">
        <w:rPr>
          <w:sz w:val="16"/>
        </w:rPr>
        <w:t xml:space="preserve"> an </w:t>
      </w:r>
      <w:r w:rsidRPr="003C5B38">
        <w:rPr>
          <w:rStyle w:val="AAAUNDERLINEKEYBOARD"/>
          <w:highlight w:val="cyan"/>
        </w:rPr>
        <w:t xml:space="preserve">improper </w:t>
      </w:r>
      <w:r w:rsidRPr="003C5B38">
        <w:rPr>
          <w:rStyle w:val="Boxes"/>
          <w:highlight w:val="cyan"/>
        </w:rPr>
        <w:t>infringement</w:t>
      </w:r>
      <w:r w:rsidRPr="003C5B38">
        <w:rPr>
          <w:rStyle w:val="AAAUNDERLINEKEYBOARD"/>
          <w:highlight w:val="cyan"/>
        </w:rPr>
        <w:t xml:space="preserve"> of</w:t>
      </w:r>
      <w:r w:rsidRPr="00DE39E2">
        <w:rPr>
          <w:rStyle w:val="AAAUNDERLINEKEYBOARD"/>
        </w:rPr>
        <w:t xml:space="preserve"> </w:t>
      </w:r>
      <w:r w:rsidRPr="00A624E7">
        <w:rPr>
          <w:rStyle w:val="Boxes"/>
        </w:rPr>
        <w:t>speech</w:t>
      </w:r>
      <w:r w:rsidRPr="00337D16">
        <w:rPr>
          <w:sz w:val="16"/>
        </w:rPr>
        <w:t xml:space="preserve"> and </w:t>
      </w:r>
      <w:r w:rsidRPr="00DE39E2">
        <w:rPr>
          <w:rStyle w:val="AAAUNDERLINEKEYBOARD"/>
        </w:rPr>
        <w:t xml:space="preserve">in violation of </w:t>
      </w:r>
      <w:r w:rsidRPr="00495544">
        <w:rPr>
          <w:rStyle w:val="AAAUNDERLINEKEYBOARD"/>
          <w:highlight w:val="cyan"/>
        </w:rPr>
        <w:t xml:space="preserve">the </w:t>
      </w:r>
      <w:r w:rsidRPr="00495544">
        <w:rPr>
          <w:rStyle w:val="Boxes"/>
          <w:highlight w:val="cyan"/>
        </w:rPr>
        <w:t>First Amendment</w:t>
      </w:r>
      <w:r w:rsidRPr="00337D16">
        <w:rPr>
          <w:sz w:val="16"/>
        </w:rPr>
        <w:t>.264</w:t>
      </w:r>
    </w:p>
    <w:p w14:paraId="78FAAC0F" w14:textId="77777777" w:rsidR="00FC65DA" w:rsidRPr="00EB431B" w:rsidRDefault="00FC65DA" w:rsidP="00FC65DA">
      <w:pPr>
        <w:rPr>
          <w:sz w:val="16"/>
        </w:rPr>
      </w:pPr>
      <w:r w:rsidRPr="00EB431B">
        <w:rPr>
          <w:sz w:val="16"/>
        </w:rPr>
        <w:t xml:space="preserve">That Congress wrested part of labor regulation from the Board and placed it with private parties and the federal courts in a reversal of policy has a major implication for this Article.265 As much leeway as the NLGA gives unions to engage in peaceful actions free from the threat of injunction, the NLGA’s provisions </w:t>
      </w:r>
      <w:r w:rsidRPr="00577E06">
        <w:rPr>
          <w:rStyle w:val="Boxes"/>
          <w:highlight w:val="cyan"/>
        </w:rPr>
        <w:t>do not</w:t>
      </w:r>
      <w:r w:rsidRPr="00577E06">
        <w:rPr>
          <w:rStyle w:val="AAAUNDERLINEKEYBOARD"/>
          <w:highlight w:val="cyan"/>
        </w:rPr>
        <w:t xml:space="preserve"> allow</w:t>
      </w:r>
      <w:r w:rsidRPr="00EB431B">
        <w:rPr>
          <w:sz w:val="16"/>
        </w:rPr>
        <w:t xml:space="preserve"> labor </w:t>
      </w:r>
      <w:r w:rsidRPr="00577E06">
        <w:rPr>
          <w:rStyle w:val="AAAUNDERLINEKEYBOARD"/>
          <w:highlight w:val="cyan"/>
        </w:rPr>
        <w:t>organizations to escape</w:t>
      </w:r>
      <w:r w:rsidRPr="00EB431B">
        <w:rPr>
          <w:sz w:val="16"/>
        </w:rPr>
        <w:t xml:space="preserve"> financial </w:t>
      </w:r>
      <w:r w:rsidRPr="00577E06">
        <w:rPr>
          <w:rStyle w:val="Boxes"/>
          <w:highlight w:val="cyan"/>
        </w:rPr>
        <w:t>liability</w:t>
      </w:r>
      <w:r w:rsidRPr="0046489D">
        <w:rPr>
          <w:rStyle w:val="AAAUNDERLINEKEYBOARD"/>
        </w:rPr>
        <w:t xml:space="preserve"> for engaging in secondary activities </w:t>
      </w:r>
      <w:r w:rsidRPr="00A07719">
        <w:rPr>
          <w:rStyle w:val="AAAUNDERLINEKEYBOARD"/>
          <w:highlight w:val="cyan"/>
        </w:rPr>
        <w:t xml:space="preserve">even if the Court </w:t>
      </w:r>
      <w:r w:rsidRPr="00A07719">
        <w:rPr>
          <w:rStyle w:val="Boxes"/>
          <w:highlight w:val="cyan"/>
        </w:rPr>
        <w:t>eliminated</w:t>
      </w:r>
      <w:r w:rsidRPr="00A07719">
        <w:rPr>
          <w:rStyle w:val="AAAUNDERLINEKEYBOARD"/>
          <w:highlight w:val="cyan"/>
        </w:rPr>
        <w:t xml:space="preserve"> the Act</w:t>
      </w:r>
      <w:r w:rsidRPr="00EB431B">
        <w:rPr>
          <w:sz w:val="16"/>
        </w:rPr>
        <w:t xml:space="preserve">.266 </w:t>
      </w:r>
      <w:r w:rsidRPr="000F1C39">
        <w:rPr>
          <w:rStyle w:val="AAAUNDERLINEKEYBOARD"/>
          <w:highlight w:val="cyan"/>
        </w:rPr>
        <w:t>States</w:t>
      </w:r>
      <w:r w:rsidRPr="00EB431B">
        <w:rPr>
          <w:sz w:val="16"/>
        </w:rPr>
        <w:t xml:space="preserve">, for example, </w:t>
      </w:r>
      <w:r w:rsidRPr="000F1C39">
        <w:rPr>
          <w:rStyle w:val="AAAUNDERLINEKEYBOARD"/>
          <w:highlight w:val="cyan"/>
        </w:rPr>
        <w:t>may pass</w:t>
      </w:r>
      <w:r w:rsidRPr="00EB431B">
        <w:rPr>
          <w:sz w:val="16"/>
        </w:rPr>
        <w:t xml:space="preserve"> their own </w:t>
      </w:r>
      <w:r w:rsidRPr="000F1C39">
        <w:rPr>
          <w:rStyle w:val="Boxes"/>
          <w:highlight w:val="cyan"/>
        </w:rPr>
        <w:t>prohibitions</w:t>
      </w:r>
      <w:r w:rsidRPr="00EB431B">
        <w:rPr>
          <w:sz w:val="16"/>
        </w:rPr>
        <w:t xml:space="preserve"> against secondary boycotts </w:t>
      </w:r>
      <w:r w:rsidRPr="0046489D">
        <w:rPr>
          <w:rStyle w:val="AAAUNDERLINEKEYBOARD"/>
        </w:rPr>
        <w:t>in the absence of a federal act</w:t>
      </w:r>
      <w:r w:rsidRPr="00EB431B">
        <w:rPr>
          <w:sz w:val="16"/>
        </w:rPr>
        <w:t xml:space="preserve"> prohibiting them, and </w:t>
      </w:r>
      <w:r w:rsidRPr="00AA01FA">
        <w:rPr>
          <w:rStyle w:val="Boxes"/>
        </w:rPr>
        <w:t>several</w:t>
      </w:r>
      <w:r w:rsidRPr="0046489D">
        <w:rPr>
          <w:rStyle w:val="AAAUNDERLINEKEYBOARD"/>
        </w:rPr>
        <w:t xml:space="preserve"> states</w:t>
      </w:r>
      <w:r w:rsidRPr="00EB431B">
        <w:rPr>
          <w:sz w:val="16"/>
        </w:rPr>
        <w:t xml:space="preserve"> in fact already </w:t>
      </w:r>
      <w:r w:rsidRPr="0046489D">
        <w:rPr>
          <w:rStyle w:val="AAAUNDERLINEKEYBOARD"/>
        </w:rPr>
        <w:t>have such prohibitions</w:t>
      </w:r>
      <w:r w:rsidRPr="00EB431B">
        <w:rPr>
          <w:sz w:val="16"/>
        </w:rPr>
        <w:t xml:space="preserve">. The Court could conceivably hold that private actors could bring a secondary boycott action against a union. Even though the justification for the existence of the secondary boycott as a check on labor power post elimination of the NLRA, a court or a state legislature could continue endorsing its viability as a legal claim. Unions could consider bringing a renewed first amendment challenges to overturn the prohibition on secondary boycotts. Nonetheless, until those legal challenges are resolved </w:t>
      </w:r>
      <w:r w:rsidRPr="00165C57">
        <w:rPr>
          <w:rStyle w:val="AAAUNDERLINEKEYBOARD"/>
        </w:rPr>
        <w:t>union</w:t>
      </w:r>
      <w:r w:rsidRPr="00EB431B">
        <w:rPr>
          <w:sz w:val="16"/>
        </w:rPr>
        <w:t xml:space="preserve"> will </w:t>
      </w:r>
      <w:r w:rsidRPr="00165C57">
        <w:rPr>
          <w:rStyle w:val="AAAUNDERLINEKEYBOARD"/>
        </w:rPr>
        <w:t>have to manage</w:t>
      </w:r>
      <w:r w:rsidRPr="00EB431B">
        <w:rPr>
          <w:sz w:val="16"/>
        </w:rPr>
        <w:t xml:space="preserve"> their </w:t>
      </w:r>
      <w:r w:rsidRPr="00AA01FA">
        <w:rPr>
          <w:rStyle w:val="Boxes"/>
        </w:rPr>
        <w:t>activities</w:t>
      </w:r>
      <w:r w:rsidRPr="00165C57">
        <w:rPr>
          <w:rStyle w:val="AAAUNDERLINEKEYBOARD"/>
        </w:rPr>
        <w:t xml:space="preserve"> and mitigate the risk of becoming </w:t>
      </w:r>
      <w:r w:rsidRPr="00AA01FA">
        <w:rPr>
          <w:rStyle w:val="Boxes"/>
        </w:rPr>
        <w:t>bankrupt</w:t>
      </w:r>
      <w:r w:rsidRPr="00165C57">
        <w:rPr>
          <w:rStyle w:val="AAAUNDERLINEKEYBOARD"/>
        </w:rPr>
        <w:t xml:space="preserve"> from</w:t>
      </w:r>
      <w:r w:rsidRPr="00EB431B">
        <w:rPr>
          <w:sz w:val="16"/>
        </w:rPr>
        <w:t xml:space="preserve"> intentional tort claims that are non-dischargeable in bankruptcy, such as </w:t>
      </w:r>
      <w:r w:rsidRPr="00AA01FA">
        <w:rPr>
          <w:rStyle w:val="Boxes"/>
        </w:rPr>
        <w:t>secondary</w:t>
      </w:r>
      <w:r w:rsidRPr="00165C57">
        <w:rPr>
          <w:rStyle w:val="AAAUNDERLINEKEYBOARD"/>
        </w:rPr>
        <w:t xml:space="preserve"> boycotts</w:t>
      </w:r>
      <w:r w:rsidRPr="00EB431B">
        <w:rPr>
          <w:sz w:val="16"/>
        </w:rPr>
        <w:t>.267</w:t>
      </w:r>
    </w:p>
    <w:p w14:paraId="43A7A9BE" w14:textId="77777777" w:rsidR="00FC65DA" w:rsidRPr="00EB431B" w:rsidRDefault="00FC65DA" w:rsidP="00FC65DA">
      <w:pPr>
        <w:rPr>
          <w:sz w:val="16"/>
        </w:rPr>
      </w:pPr>
      <w:r w:rsidRPr="00EB431B">
        <w:rPr>
          <w:sz w:val="16"/>
        </w:rPr>
        <w:t xml:space="preserve">Some objectors to this proposal will argue that the </w:t>
      </w:r>
      <w:r w:rsidRPr="00612EB5">
        <w:rPr>
          <w:rStyle w:val="AAAUNDERLINEKEYBOARD"/>
          <w:highlight w:val="cyan"/>
        </w:rPr>
        <w:t>secondary</w:t>
      </w:r>
      <w:r w:rsidRPr="00A971B0">
        <w:rPr>
          <w:rStyle w:val="AAAUNDERLINEKEYBOARD"/>
        </w:rPr>
        <w:t xml:space="preserve"> boycott </w:t>
      </w:r>
      <w:r w:rsidRPr="00B7465E">
        <w:rPr>
          <w:rStyle w:val="Boxes"/>
          <w:highlight w:val="cyan"/>
        </w:rPr>
        <w:t>prohibition</w:t>
      </w:r>
      <w:r w:rsidRPr="00B7465E">
        <w:rPr>
          <w:rStyle w:val="AAAUNDERLINEKEYBOARD"/>
          <w:highlight w:val="cyan"/>
        </w:rPr>
        <w:t xml:space="preserve"> presents a problem</w:t>
      </w:r>
      <w:r w:rsidRPr="00A971B0">
        <w:rPr>
          <w:rStyle w:val="AAAUNDERLINEKEYBOARD"/>
        </w:rPr>
        <w:t xml:space="preserve"> for organized labor in</w:t>
      </w:r>
      <w:r w:rsidRPr="00EB431B">
        <w:rPr>
          <w:sz w:val="16"/>
        </w:rPr>
        <w:t xml:space="preserve"> a </w:t>
      </w:r>
      <w:r w:rsidRPr="009F0CF9">
        <w:rPr>
          <w:rStyle w:val="Boxes"/>
          <w:highlight w:val="cyan"/>
        </w:rPr>
        <w:t>post-NLRA</w:t>
      </w:r>
      <w:r w:rsidRPr="00EB431B">
        <w:rPr>
          <w:sz w:val="16"/>
        </w:rPr>
        <w:t xml:space="preserve"> world.268 That is true, but it was also problem for the pre-NLRA world. The </w:t>
      </w:r>
      <w:r w:rsidRPr="00547138">
        <w:rPr>
          <w:rStyle w:val="Boxes"/>
          <w:highlight w:val="cyan"/>
        </w:rPr>
        <w:t>only way</w:t>
      </w:r>
      <w:r w:rsidRPr="00547138">
        <w:rPr>
          <w:rStyle w:val="AAAUNDERLINEKEYBOARD"/>
          <w:highlight w:val="cyan"/>
        </w:rPr>
        <w:t xml:space="preserve"> to fix that</w:t>
      </w:r>
      <w:r w:rsidRPr="00EB431B">
        <w:rPr>
          <w:sz w:val="16"/>
        </w:rPr>
        <w:t xml:space="preserve"> problem </w:t>
      </w:r>
      <w:r w:rsidRPr="00E52E6F">
        <w:rPr>
          <w:rStyle w:val="AAAUNDERLINEKEYBOARD"/>
          <w:highlight w:val="cyan"/>
        </w:rPr>
        <w:t>is</w:t>
      </w:r>
      <w:r w:rsidRPr="00A971B0">
        <w:rPr>
          <w:rStyle w:val="AAAUNDERLINEKEYBOARD"/>
        </w:rPr>
        <w:t xml:space="preserve"> through </w:t>
      </w:r>
      <w:r w:rsidRPr="00E52E6F">
        <w:rPr>
          <w:rStyle w:val="Boxes"/>
          <w:highlight w:val="cyan"/>
        </w:rPr>
        <w:t>congressional</w:t>
      </w:r>
      <w:r w:rsidRPr="00E52E6F">
        <w:rPr>
          <w:rStyle w:val="AAAUNDERLINEKEYBOARD"/>
          <w:highlight w:val="cyan"/>
        </w:rPr>
        <w:t xml:space="preserve"> action</w:t>
      </w:r>
      <w:r w:rsidRPr="00EB431B">
        <w:rPr>
          <w:sz w:val="16"/>
        </w:rPr>
        <w:t xml:space="preserve"> as the PRO Act bill does.269 The benefits of the proposal set forth in this Article still outweigh the risks, and the next Part will explain why.</w:t>
      </w:r>
    </w:p>
    <w:p w14:paraId="1227C640" w14:textId="77777777" w:rsidR="00FC65DA" w:rsidRDefault="00FC65DA" w:rsidP="00FC65DA">
      <w:pPr>
        <w:pStyle w:val="Heading4"/>
      </w:pPr>
      <w:r>
        <w:t xml:space="preserve">Violating the First Amendment is </w:t>
      </w:r>
      <w:r w:rsidRPr="00362AB7">
        <w:rPr>
          <w:u w:val="single"/>
        </w:rPr>
        <w:t>existential</w:t>
      </w:r>
      <w:r>
        <w:t>.</w:t>
      </w:r>
    </w:p>
    <w:p w14:paraId="1AED5221" w14:textId="77777777" w:rsidR="00FC65DA" w:rsidRDefault="00FC65DA" w:rsidP="00FC65DA">
      <w:r w:rsidRPr="004C6B7F">
        <w:rPr>
          <w:rStyle w:val="Style13ptBold"/>
        </w:rPr>
        <w:t>Allard ’21</w:t>
      </w:r>
      <w:r>
        <w:t xml:space="preserve"> [</w:t>
      </w:r>
      <w:r w:rsidRPr="001220AD">
        <w:t>Nicholas</w:t>
      </w:r>
      <w:r>
        <w:t>; 2021; Professor of Law at Brooklyn Law School, Senior Counsel at Dentons, Founding Dean of the Jacksonville University College of Law, J.D. from Yale Law School; Washburn Law Journal, “Mad about the First Amendment, Our Beacon for Liberty, Equality and Democracy,” vol. 61]</w:t>
      </w:r>
    </w:p>
    <w:p w14:paraId="1D747D67" w14:textId="77777777" w:rsidR="00FC65DA" w:rsidRPr="0089079F" w:rsidRDefault="00FC65DA" w:rsidP="00FC65DA">
      <w:pPr>
        <w:rPr>
          <w:sz w:val="16"/>
        </w:rPr>
      </w:pPr>
      <w:r w:rsidRPr="0089079F">
        <w:rPr>
          <w:sz w:val="16"/>
        </w:rPr>
        <w:t xml:space="preserve">Today the </w:t>
      </w:r>
      <w:r w:rsidRPr="00581B86">
        <w:rPr>
          <w:rStyle w:val="Boxes"/>
          <w:highlight w:val="cyan"/>
        </w:rPr>
        <w:t>First Amendment</w:t>
      </w:r>
      <w:r w:rsidRPr="0089079F">
        <w:rPr>
          <w:sz w:val="16"/>
        </w:rPr>
        <w:t xml:space="preserve"> is front and center in vigorous public discourse regarding important legal, policy, and political questions at a historic inflection point. Our free, democratic, and civilized way of life based on law and justice </w:t>
      </w:r>
      <w:r w:rsidRPr="00254FBD">
        <w:rPr>
          <w:rStyle w:val="AAAUNDERLINEKEYBOARD"/>
          <w:highlight w:val="cyan"/>
        </w:rPr>
        <w:t>faces</w:t>
      </w:r>
      <w:r w:rsidRPr="0089079F">
        <w:rPr>
          <w:sz w:val="16"/>
        </w:rPr>
        <w:t xml:space="preserve"> severe </w:t>
      </w:r>
      <w:r w:rsidRPr="00254FBD">
        <w:rPr>
          <w:rStyle w:val="Emphasis"/>
          <w:highlight w:val="cyan"/>
        </w:rPr>
        <w:t>threats</w:t>
      </w:r>
      <w:r w:rsidRPr="0089079F">
        <w:rPr>
          <w:sz w:val="16"/>
        </w:rPr>
        <w:t xml:space="preserve"> on many fronts. Across America, and throughout the world, </w:t>
      </w:r>
      <w:r w:rsidRPr="00D96DA3">
        <w:rPr>
          <w:rStyle w:val="AAAUNDERLINEKEYBOARD"/>
          <w:highlight w:val="cyan"/>
        </w:rPr>
        <w:t>people</w:t>
      </w:r>
      <w:r w:rsidRPr="0089079F">
        <w:rPr>
          <w:rStyle w:val="AAAUNDERLINEKEYBOARD"/>
        </w:rPr>
        <w:t xml:space="preserve"> are </w:t>
      </w:r>
      <w:r w:rsidRPr="00D96DA3">
        <w:rPr>
          <w:rStyle w:val="Emphasis"/>
          <w:highlight w:val="cyan"/>
        </w:rPr>
        <w:t>fighting</w:t>
      </w:r>
      <w:r w:rsidRPr="00D96DA3">
        <w:rPr>
          <w:rStyle w:val="AAAUNDERLINEKEYBOARD"/>
          <w:highlight w:val="cyan"/>
        </w:rPr>
        <w:t xml:space="preserve"> over</w:t>
      </w:r>
      <w:r w:rsidRPr="0089079F">
        <w:rPr>
          <w:sz w:val="16"/>
        </w:rPr>
        <w:t xml:space="preserve"> nothing less than the future of democracy, </w:t>
      </w:r>
      <w:r w:rsidRPr="0089079F">
        <w:rPr>
          <w:rStyle w:val="AAAUNDERLINEKEYBOARD"/>
        </w:rPr>
        <w:t xml:space="preserve">the </w:t>
      </w:r>
      <w:r w:rsidRPr="0038584A">
        <w:rPr>
          <w:rStyle w:val="AAAUNDERLINEKEYBOARD"/>
          <w:highlight w:val="cyan"/>
        </w:rPr>
        <w:t>future of</w:t>
      </w:r>
      <w:r w:rsidRPr="0089079F">
        <w:rPr>
          <w:rStyle w:val="AAAUNDERLINEKEYBOARD"/>
        </w:rPr>
        <w:t xml:space="preserve"> </w:t>
      </w:r>
      <w:r w:rsidRPr="0038584A">
        <w:rPr>
          <w:rStyle w:val="Emphasis"/>
          <w:highlight w:val="cyan"/>
        </w:rPr>
        <w:t>humanity</w:t>
      </w:r>
      <w:r w:rsidRPr="0089079F">
        <w:rPr>
          <w:sz w:val="16"/>
        </w:rPr>
        <w:t xml:space="preserve">. We are involved, for example, in historic battles over justice, freedom, equality, globalism, and whether people and the natural world can continue to co-exist. The outcomes of </w:t>
      </w:r>
      <w:r w:rsidRPr="0089079F">
        <w:rPr>
          <w:rStyle w:val="AAAUNDERLINEKEYBOARD"/>
        </w:rPr>
        <w:t xml:space="preserve">these </w:t>
      </w:r>
      <w:r w:rsidRPr="0038369A">
        <w:rPr>
          <w:rStyle w:val="AAAUNDERLINEKEYBOARD"/>
          <w:highlight w:val="cyan"/>
        </w:rPr>
        <w:t>struggles</w:t>
      </w:r>
      <w:r w:rsidRPr="0089079F">
        <w:rPr>
          <w:sz w:val="16"/>
        </w:rPr>
        <w:t xml:space="preserve"> will </w:t>
      </w:r>
      <w:r w:rsidRPr="0038369A">
        <w:rPr>
          <w:rStyle w:val="Emphasis"/>
          <w:highlight w:val="cyan"/>
        </w:rPr>
        <w:t>determine</w:t>
      </w:r>
      <w:r w:rsidRPr="0038369A">
        <w:rPr>
          <w:rStyle w:val="AAAUNDERLINEKEYBOARD"/>
          <w:highlight w:val="cyan"/>
        </w:rPr>
        <w:t xml:space="preserve"> whether</w:t>
      </w:r>
      <w:r w:rsidRPr="0089079F">
        <w:rPr>
          <w:sz w:val="16"/>
        </w:rPr>
        <w:t xml:space="preserve"> the fundamental values, norms, and imperfect </w:t>
      </w:r>
      <w:r w:rsidRPr="0038369A">
        <w:rPr>
          <w:rStyle w:val="AAAUNDERLINEKEYBOARD"/>
          <w:highlight w:val="cyan"/>
        </w:rPr>
        <w:t>institutions</w:t>
      </w:r>
      <w:r w:rsidRPr="0089079F">
        <w:rPr>
          <w:sz w:val="16"/>
        </w:rPr>
        <w:t xml:space="preserve"> which have been </w:t>
      </w:r>
      <w:r w:rsidRPr="0089079F">
        <w:rPr>
          <w:rStyle w:val="Emphasis"/>
        </w:rPr>
        <w:t>vital</w:t>
      </w:r>
      <w:r w:rsidRPr="0089079F">
        <w:rPr>
          <w:rStyle w:val="AAAUNDERLINEKEYBOARD"/>
        </w:rPr>
        <w:t xml:space="preserve"> for empowering people</w:t>
      </w:r>
      <w:r w:rsidRPr="0089079F">
        <w:rPr>
          <w:sz w:val="16"/>
        </w:rPr>
        <w:t xml:space="preserve">, promoting cooperation, inspiring people to care generously for each other, and improving the human condition, </w:t>
      </w:r>
      <w:r w:rsidRPr="0089079F">
        <w:rPr>
          <w:rStyle w:val="AAAUNDERLINEKEYBOARD"/>
        </w:rPr>
        <w:t xml:space="preserve">will </w:t>
      </w:r>
      <w:r w:rsidRPr="004819DA">
        <w:rPr>
          <w:rStyle w:val="AAAUNDERLINEKEYBOARD"/>
          <w:highlight w:val="cyan"/>
        </w:rPr>
        <w:t>continue to</w:t>
      </w:r>
      <w:r w:rsidRPr="0089079F">
        <w:rPr>
          <w:sz w:val="16"/>
        </w:rPr>
        <w:t xml:space="preserve"> evolve and </w:t>
      </w:r>
      <w:r w:rsidRPr="004819DA">
        <w:rPr>
          <w:rStyle w:val="Emphasis"/>
          <w:highlight w:val="cyan"/>
        </w:rPr>
        <w:t>endure</w:t>
      </w:r>
      <w:r w:rsidRPr="0089079F">
        <w:rPr>
          <w:sz w:val="16"/>
        </w:rPr>
        <w:t xml:space="preserve">, </w:t>
      </w:r>
      <w:r w:rsidRPr="004819DA">
        <w:rPr>
          <w:rStyle w:val="AAAUNDERLINEKEYBOARD"/>
          <w:highlight w:val="cyan"/>
        </w:rPr>
        <w:t>or</w:t>
      </w:r>
      <w:r w:rsidRPr="0089079F">
        <w:rPr>
          <w:sz w:val="16"/>
        </w:rPr>
        <w:t xml:space="preserve"> instead, whether </w:t>
      </w:r>
      <w:r w:rsidRPr="004819DA">
        <w:rPr>
          <w:rStyle w:val="AAAUNDERLINEKEYBOARD"/>
          <w:highlight w:val="cyan"/>
        </w:rPr>
        <w:t>we</w:t>
      </w:r>
      <w:r w:rsidRPr="0089079F">
        <w:rPr>
          <w:rStyle w:val="AAAUNDERLINEKEYBOARD"/>
        </w:rPr>
        <w:t xml:space="preserve"> will </w:t>
      </w:r>
      <w:r w:rsidRPr="00793B7B">
        <w:rPr>
          <w:rStyle w:val="AAAUNDERLINEKEYBOARD"/>
          <w:highlight w:val="cyan"/>
        </w:rPr>
        <w:t>fall into a</w:t>
      </w:r>
      <w:r w:rsidRPr="0089079F">
        <w:rPr>
          <w:rStyle w:val="AAAUNDERLINEKEYBOARD"/>
        </w:rPr>
        <w:t xml:space="preserve"> </w:t>
      </w:r>
      <w:r w:rsidRPr="0089079F">
        <w:rPr>
          <w:rStyle w:val="Emphasis"/>
        </w:rPr>
        <w:t>dark</w:t>
      </w:r>
      <w:r w:rsidRPr="0089079F">
        <w:rPr>
          <w:rStyle w:val="AAAUNDERLINEKEYBOARD"/>
        </w:rPr>
        <w:t xml:space="preserve"> </w:t>
      </w:r>
      <w:r w:rsidRPr="00793B7B">
        <w:rPr>
          <w:rStyle w:val="AAAUNDERLINEKEYBOARD"/>
          <w:highlight w:val="cyan"/>
        </w:rPr>
        <w:t xml:space="preserve">dystopian </w:t>
      </w:r>
      <w:r w:rsidRPr="00412D9D">
        <w:rPr>
          <w:rStyle w:val="AAAUNDERLINEKEYBOARD"/>
          <w:highlight w:val="cyan"/>
        </w:rPr>
        <w:t>world dominated by</w:t>
      </w:r>
      <w:r w:rsidRPr="0089079F">
        <w:rPr>
          <w:sz w:val="16"/>
        </w:rPr>
        <w:t xml:space="preserve"> power, </w:t>
      </w:r>
      <w:r w:rsidRPr="0089079F">
        <w:rPr>
          <w:rStyle w:val="AAAUNDERLINEKEYBOARD"/>
        </w:rPr>
        <w:t>violence</w:t>
      </w:r>
      <w:r w:rsidRPr="0089079F">
        <w:rPr>
          <w:sz w:val="16"/>
        </w:rPr>
        <w:t xml:space="preserve">, privilege, immorality, and serendipitous happenstance, not to mention </w:t>
      </w:r>
      <w:r w:rsidRPr="00412D9D">
        <w:rPr>
          <w:rStyle w:val="AAAUNDERLINEKEYBOARD"/>
          <w:highlight w:val="cyan"/>
        </w:rPr>
        <w:t xml:space="preserve">cataclysmic </w:t>
      </w:r>
      <w:r w:rsidRPr="00412D9D">
        <w:rPr>
          <w:rStyle w:val="Emphasis"/>
          <w:highlight w:val="cyan"/>
        </w:rPr>
        <w:t>events</w:t>
      </w:r>
      <w:r w:rsidRPr="0089079F">
        <w:rPr>
          <w:sz w:val="16"/>
        </w:rPr>
        <w:t xml:space="preserve"> of biblical proportions. At stake is </w:t>
      </w:r>
      <w:r w:rsidRPr="00297405">
        <w:rPr>
          <w:rStyle w:val="AAAUNDERLINEKEYBOARD"/>
          <w:highlight w:val="cyan"/>
        </w:rPr>
        <w:t>whether</w:t>
      </w:r>
      <w:r w:rsidRPr="0089079F">
        <w:rPr>
          <w:sz w:val="16"/>
        </w:rPr>
        <w:t xml:space="preserve">, </w:t>
      </w:r>
      <w:r w:rsidRPr="00297405">
        <w:rPr>
          <w:rStyle w:val="AAAUNDERLINEKEYBOARD"/>
          <w:highlight w:val="cyan"/>
        </w:rPr>
        <w:t xml:space="preserve">when </w:t>
      </w:r>
      <w:r w:rsidRPr="00297405">
        <w:rPr>
          <w:rStyle w:val="Emphasis"/>
          <w:highlight w:val="cyan"/>
        </w:rPr>
        <w:t>responding</w:t>
      </w:r>
      <w:r w:rsidRPr="00297405">
        <w:rPr>
          <w:rStyle w:val="AAAUNDERLINEKEYBOARD"/>
          <w:highlight w:val="cyan"/>
        </w:rPr>
        <w:t xml:space="preserve"> to</w:t>
      </w:r>
      <w:r w:rsidRPr="0089079F">
        <w:rPr>
          <w:sz w:val="16"/>
        </w:rPr>
        <w:t xml:space="preserve"> emergencies and </w:t>
      </w:r>
      <w:r w:rsidRPr="00297405">
        <w:rPr>
          <w:rStyle w:val="Emphasis"/>
          <w:highlight w:val="cyan"/>
        </w:rPr>
        <w:t>existential crises</w:t>
      </w:r>
      <w:r w:rsidRPr="0089079F">
        <w:rPr>
          <w:sz w:val="16"/>
        </w:rPr>
        <w:t xml:space="preserve">, </w:t>
      </w:r>
      <w:r w:rsidRPr="00297405">
        <w:rPr>
          <w:rStyle w:val="AAAUNDERLINEKEYBOARD"/>
          <w:highlight w:val="cyan"/>
        </w:rPr>
        <w:t>we</w:t>
      </w:r>
      <w:r w:rsidRPr="0089079F">
        <w:rPr>
          <w:sz w:val="16"/>
        </w:rPr>
        <w:t xml:space="preserve"> can </w:t>
      </w:r>
      <w:r w:rsidRPr="00297405">
        <w:rPr>
          <w:rStyle w:val="AAAUNDERLINEKEYBOARD"/>
          <w:highlight w:val="cyan"/>
        </w:rPr>
        <w:t>maintain</w:t>
      </w:r>
      <w:r w:rsidRPr="0089079F">
        <w:rPr>
          <w:sz w:val="16"/>
        </w:rPr>
        <w:t xml:space="preserve"> our best </w:t>
      </w:r>
      <w:r w:rsidRPr="00297405">
        <w:rPr>
          <w:rStyle w:val="Emphasis"/>
          <w:highlight w:val="cyan"/>
        </w:rPr>
        <w:t>ideals</w:t>
      </w:r>
      <w:r w:rsidRPr="0089079F">
        <w:rPr>
          <w:sz w:val="16"/>
        </w:rPr>
        <w:t xml:space="preserve"> or resort to our worst qualities: deception, brutality, arrogance, ignorance, delusion, excess, selfishness, and indifferent incompetence.3 If you believe this is hyperbole, then you have not been paying attention. Complacency is out of order. However, complacency in the face of crises is a form of societal inertia that historically has been difficult to overcome. 4</w:t>
      </w:r>
    </w:p>
    <w:p w14:paraId="18FBA1DA" w14:textId="77777777" w:rsidR="00FC65DA" w:rsidRPr="00493537" w:rsidRDefault="00FC65DA" w:rsidP="00FC65DA">
      <w:pPr>
        <w:rPr>
          <w:sz w:val="16"/>
        </w:rPr>
      </w:pPr>
      <w:r w:rsidRPr="00493537">
        <w:rPr>
          <w:sz w:val="16"/>
        </w:rPr>
        <w:t>Complicating matters, it also is a time when people everywhere are grappling with problems amidst governmental dysfunction at every level. The dominant and often siloed economic, political, sociological, philosophical, and legal approaches of the late twentieth century and our post-World War II institutional mechanisms have failed to adequately address growing disparities in wealth, health, food security, personal safety, social, gender and racial injustice, threats to sustaining both democracy and the very world in which we live, and how to adhere to ethical values in a free and civil pluralistic society.</w:t>
      </w:r>
    </w:p>
    <w:p w14:paraId="087CDBF9" w14:textId="77777777" w:rsidR="00FC65DA" w:rsidRPr="00493537" w:rsidRDefault="00FC65DA" w:rsidP="00FC65DA">
      <w:pPr>
        <w:rPr>
          <w:sz w:val="16"/>
        </w:rPr>
      </w:pPr>
      <w:r w:rsidRPr="00493537">
        <w:rPr>
          <w:sz w:val="16"/>
        </w:rPr>
        <w:t>Although it is the conceit of every generation to believe its collective experience is unprecedented, in the twenty-first century there are "new things under the sun." Society faces issues and problems that are different in degree and scope than in the past. For example, because of the speed, power, and capacity for data storage of networked digital devices, for the first time in the history of humanity it is easy to remember, and almost impossible to forget. 5 Another example is that throughout the history of civilization political theory and governance always depended on society's evolving understanding of the nature of human beings. 6 That is, the essence of humanity was a given for artists, philosophers, and political theorists to attempt to understand and depict, and for laws to guide and govern. Now, due to scientific breakthroughs relating to the "code of life" we have the capacity to determine, predict, change, and shape the nature of humankind. 7 This does not merely shake the underpinnings of political theory and philosophy. It turns them inside out in a revolutionary way. Science plausibly, rapidly, and not too subtly is shifting the age-old question of what to do about the proclivities of people, to the uncomfortable question of what would you want the proclivities of people to be? 8 And consider that advances in artificial intelligence synergistically coupled with biotechnology raise novel questions about machines supplanting humans even in the learned professions, whether robots deserve civil rights, including First Amendment protection, and questions concerning the fundamental distinction between machines and humans. 9 Turning to the fraught relationships of humans and the natural world, will we heed the experts who warn that we must completely change how we eat, move, work, and live in the next fifty years, or it will be too late to save the planet from environmental destruction?'0</w:t>
      </w:r>
    </w:p>
    <w:p w14:paraId="390FA6A4" w14:textId="77777777" w:rsidR="00FC65DA" w:rsidRPr="00366E2F" w:rsidRDefault="00FC65DA" w:rsidP="00FC65DA">
      <w:pPr>
        <w:rPr>
          <w:sz w:val="16"/>
        </w:rPr>
      </w:pPr>
      <w:r w:rsidRPr="00366E2F">
        <w:rPr>
          <w:sz w:val="16"/>
        </w:rPr>
        <w:t xml:space="preserve">It is no overstatement to note that by the mid-twenty-first century the U.S.-and in fact the world-will be challenged to make top to bottom changes that dwarf anything society has ever contemplated or done. Completely </w:t>
      </w:r>
      <w:r w:rsidRPr="0037036E">
        <w:rPr>
          <w:rStyle w:val="StyleUnderline"/>
          <w:highlight w:val="cyan"/>
        </w:rPr>
        <w:t>new</w:t>
      </w:r>
      <w:r w:rsidRPr="00366E2F">
        <w:rPr>
          <w:sz w:val="16"/>
        </w:rPr>
        <w:t xml:space="preserve"> systemic policy and behavioral </w:t>
      </w:r>
      <w:r w:rsidRPr="0037036E">
        <w:rPr>
          <w:rStyle w:val="Emphasis"/>
          <w:highlight w:val="cyan"/>
        </w:rPr>
        <w:t>approaches</w:t>
      </w:r>
      <w:r w:rsidRPr="0037036E">
        <w:rPr>
          <w:rStyle w:val="StyleUnderline"/>
          <w:highlight w:val="cyan"/>
        </w:rPr>
        <w:t xml:space="preserve"> are</w:t>
      </w:r>
      <w:r w:rsidRPr="00366E2F">
        <w:rPr>
          <w:rStyle w:val="StyleUnderline"/>
        </w:rPr>
        <w:t xml:space="preserve"> </w:t>
      </w:r>
      <w:r w:rsidRPr="0037036E">
        <w:rPr>
          <w:rStyle w:val="StyleUnderline"/>
          <w:highlight w:val="cyan"/>
        </w:rPr>
        <w:t>needed in</w:t>
      </w:r>
      <w:r w:rsidRPr="00366E2F">
        <w:rPr>
          <w:sz w:val="16"/>
        </w:rPr>
        <w:t xml:space="preserve"> at least three other areas in addition to </w:t>
      </w:r>
      <w:r w:rsidRPr="00366E2F">
        <w:rPr>
          <w:rStyle w:val="StyleUnderline"/>
        </w:rPr>
        <w:t xml:space="preserve">mitigating </w:t>
      </w:r>
      <w:r w:rsidRPr="0037036E">
        <w:rPr>
          <w:rStyle w:val="Emphasis"/>
          <w:highlight w:val="cyan"/>
        </w:rPr>
        <w:t>climate change</w:t>
      </w:r>
      <w:r w:rsidRPr="00366E2F">
        <w:rPr>
          <w:sz w:val="16"/>
        </w:rPr>
        <w:t xml:space="preserve">: (1) </w:t>
      </w:r>
      <w:r w:rsidRPr="00366E2F">
        <w:rPr>
          <w:rStyle w:val="StyleUnderline"/>
        </w:rPr>
        <w:t>reinvigorating</w:t>
      </w:r>
      <w:r w:rsidRPr="00366E2F">
        <w:rPr>
          <w:sz w:val="16"/>
        </w:rPr>
        <w:t xml:space="preserve"> the infrastructure, legitimacy, and security of </w:t>
      </w:r>
      <w:r w:rsidRPr="00634899">
        <w:rPr>
          <w:rStyle w:val="Emphasis"/>
          <w:highlight w:val="cyan"/>
        </w:rPr>
        <w:t>democracy</w:t>
      </w:r>
      <w:r w:rsidRPr="00366E2F">
        <w:rPr>
          <w:sz w:val="16"/>
        </w:rPr>
        <w:t xml:space="preserve">, (2) </w:t>
      </w:r>
      <w:r w:rsidRPr="00803020">
        <w:rPr>
          <w:rStyle w:val="StyleUnderline"/>
          <w:highlight w:val="cyan"/>
        </w:rPr>
        <w:t>charting</w:t>
      </w:r>
      <w:r w:rsidRPr="00366E2F">
        <w:rPr>
          <w:rStyle w:val="StyleUnderline"/>
        </w:rPr>
        <w:t xml:space="preserve"> societal </w:t>
      </w:r>
      <w:r w:rsidRPr="00803020">
        <w:rPr>
          <w:rStyle w:val="Emphasis"/>
          <w:highlight w:val="cyan"/>
        </w:rPr>
        <w:t>rules</w:t>
      </w:r>
      <w:r w:rsidRPr="00366E2F">
        <w:rPr>
          <w:sz w:val="16"/>
        </w:rPr>
        <w:t xml:space="preserve"> for applications of breathtaking advances in biomedical codes of life and digital technology, and (3) as is painfully obvious, reversing growing disparities in economic opportunity, public health, including food security and safety, social mobility, and eradicating the enduring consequences of racial, ethnic, cultural, religious, gender, and all forms of discrimination based on personal identity and sexual preference.</w:t>
      </w:r>
    </w:p>
    <w:p w14:paraId="2878AA7C" w14:textId="77777777" w:rsidR="00FC65DA" w:rsidRDefault="00FC65DA" w:rsidP="00FC65DA">
      <w:pPr>
        <w:rPr>
          <w:sz w:val="16"/>
        </w:rPr>
      </w:pPr>
      <w:r w:rsidRPr="00366E2F">
        <w:rPr>
          <w:sz w:val="16"/>
        </w:rPr>
        <w:t xml:space="preserve">Yet </w:t>
      </w:r>
      <w:r w:rsidRPr="00F42B9D">
        <w:rPr>
          <w:rStyle w:val="Emphasis"/>
          <w:highlight w:val="cyan"/>
        </w:rPr>
        <w:t>extreme</w:t>
      </w:r>
      <w:r w:rsidRPr="00F42B9D">
        <w:rPr>
          <w:rStyle w:val="StyleUnderline"/>
          <w:highlight w:val="cyan"/>
        </w:rPr>
        <w:t xml:space="preserve"> ideas</w:t>
      </w:r>
      <w:r w:rsidRPr="00366E2F">
        <w:rPr>
          <w:sz w:val="16"/>
        </w:rPr>
        <w:t xml:space="preserve">, </w:t>
      </w:r>
      <w:r w:rsidRPr="00060C3B">
        <w:rPr>
          <w:rStyle w:val="StyleUnderline"/>
          <w:highlight w:val="cyan"/>
        </w:rPr>
        <w:t xml:space="preserve">partisan </w:t>
      </w:r>
      <w:r w:rsidRPr="00060C3B">
        <w:rPr>
          <w:rStyle w:val="Emphasis"/>
          <w:highlight w:val="cyan"/>
        </w:rPr>
        <w:t>strife</w:t>
      </w:r>
      <w:r w:rsidRPr="00366E2F">
        <w:rPr>
          <w:sz w:val="16"/>
        </w:rPr>
        <w:t xml:space="preserve">, </w:t>
      </w:r>
      <w:r w:rsidRPr="00060C3B">
        <w:rPr>
          <w:rStyle w:val="StyleUnderline"/>
          <w:highlight w:val="cyan"/>
        </w:rPr>
        <w:t>and disputes over</w:t>
      </w:r>
      <w:r w:rsidRPr="00366E2F">
        <w:rPr>
          <w:sz w:val="16"/>
        </w:rPr>
        <w:t xml:space="preserve"> basic </w:t>
      </w:r>
      <w:r w:rsidRPr="00060C3B">
        <w:rPr>
          <w:rStyle w:val="Emphasis"/>
          <w:highlight w:val="cyan"/>
        </w:rPr>
        <w:t>facts</w:t>
      </w:r>
      <w:r w:rsidRPr="00366E2F">
        <w:rPr>
          <w:sz w:val="16"/>
        </w:rPr>
        <w:t xml:space="preserve">, truth, and lies (not to mention the meaning of complex data), </w:t>
      </w:r>
      <w:r w:rsidRPr="00953C67">
        <w:rPr>
          <w:rStyle w:val="StyleUnderline"/>
          <w:highlight w:val="cyan"/>
        </w:rPr>
        <w:t>thwart</w:t>
      </w:r>
      <w:r w:rsidRPr="00366E2F">
        <w:rPr>
          <w:sz w:val="16"/>
        </w:rPr>
        <w:t xml:space="preserve"> evaluating, communicating, implementing, and cooperating to uphold </w:t>
      </w:r>
      <w:r w:rsidRPr="00953C67">
        <w:rPr>
          <w:rStyle w:val="Emphasis"/>
          <w:highlight w:val="cyan"/>
        </w:rPr>
        <w:t>solutions</w:t>
      </w:r>
      <w:r w:rsidRPr="00953C67">
        <w:rPr>
          <w:rStyle w:val="StyleUnderline"/>
          <w:highlight w:val="cyan"/>
        </w:rPr>
        <w:t xml:space="preserve"> in</w:t>
      </w:r>
      <w:r w:rsidRPr="00366E2F">
        <w:rPr>
          <w:rStyle w:val="StyleUnderline"/>
        </w:rPr>
        <w:t xml:space="preserve"> the </w:t>
      </w:r>
      <w:r w:rsidRPr="00953C67">
        <w:rPr>
          <w:rStyle w:val="StyleUnderline"/>
          <w:highlight w:val="cyan"/>
        </w:rPr>
        <w:t>public interest</w:t>
      </w:r>
      <w:r w:rsidRPr="00366E2F">
        <w:rPr>
          <w:sz w:val="16"/>
        </w:rPr>
        <w:t>. Archaic and flawed election mechanisms, and new, brazen techniques to suppress and discount votes when credible evidence justifying new rules that make it more difficult to vote is lacking, undermine the fundamental requirement for democracy: that of open and free elections that make the government accountable to the people it serves."I In recent years, we witnessed the emergence of mass social movements and enormous public protests on a variety of issues, a painfully contentious and contested 2020 election among a sharply divided electorate, and vociferous and fierce disagreement and resistance to government-imposed requirements and advisories for protecting the public health during the pandemic. Throughout it all, the enormous impact of new social media on shaping social, political, and economic debates, and the vast influence of powerful media platforms, presents both unprecedented challenges and opportunities.</w:t>
      </w:r>
    </w:p>
    <w:p w14:paraId="383126C5" w14:textId="77777777" w:rsidR="00FC65DA" w:rsidRPr="003D2D57" w:rsidRDefault="00FC65DA" w:rsidP="00FC65DA">
      <w:pPr>
        <w:pStyle w:val="Heading4"/>
      </w:pPr>
      <w:r>
        <w:t xml:space="preserve">The plan </w:t>
      </w:r>
      <w:r>
        <w:rPr>
          <w:u w:val="single"/>
        </w:rPr>
        <w:t>solves</w:t>
      </w:r>
      <w:r>
        <w:t xml:space="preserve">---ending the </w:t>
      </w:r>
      <w:r>
        <w:rPr>
          <w:u w:val="single"/>
        </w:rPr>
        <w:t>prohibition</w:t>
      </w:r>
      <w:r>
        <w:t xml:space="preserve"> on secondary boycotts </w:t>
      </w:r>
      <w:r>
        <w:rPr>
          <w:u w:val="single"/>
        </w:rPr>
        <w:t>empowers</w:t>
      </w:r>
      <w:r>
        <w:t xml:space="preserve"> workers to exercise </w:t>
      </w:r>
      <w:r>
        <w:rPr>
          <w:u w:val="single"/>
        </w:rPr>
        <w:t>First Amendment</w:t>
      </w:r>
      <w:r>
        <w:t xml:space="preserve"> rights in collective bargaining.</w:t>
      </w:r>
    </w:p>
    <w:p w14:paraId="50A93798" w14:textId="77777777" w:rsidR="00FC65DA" w:rsidRPr="00C2431D" w:rsidRDefault="00FC65DA" w:rsidP="00FC65DA">
      <w:r w:rsidRPr="006E2DE5">
        <w:rPr>
          <w:rStyle w:val="Style13ptBold"/>
        </w:rPr>
        <w:t>Kennedy ’15</w:t>
      </w:r>
      <w:r>
        <w:t xml:space="preserve"> [Seth B; IIT Chicago-Kent College of Law; Institute for Law and the Workplace, “Free Speech for Some: The NLRA, Secondary Boycotts, and the First Amendment,” https://scholarship.kentlaw.iit.edu/cgi/viewcontent.cgi?article=1052&amp;context=louis_jackson]</w:t>
      </w:r>
    </w:p>
    <w:p w14:paraId="06C6AEDE" w14:textId="77777777" w:rsidR="00FC65DA" w:rsidRPr="000D2DE9" w:rsidRDefault="00FC65DA" w:rsidP="00FC65DA">
      <w:pPr>
        <w:rPr>
          <w:sz w:val="16"/>
        </w:rPr>
      </w:pPr>
      <w:r w:rsidRPr="000D2DE9">
        <w:rPr>
          <w:sz w:val="16"/>
        </w:rPr>
        <w:t>IV. Look Who’s Talking: Citizens United And Speaker Discrimination</w:t>
      </w:r>
    </w:p>
    <w:p w14:paraId="0F2F3CAA" w14:textId="77777777" w:rsidR="00FC65DA" w:rsidRPr="009824E8" w:rsidRDefault="00FC65DA" w:rsidP="00FC65DA">
      <w:pPr>
        <w:rPr>
          <w:sz w:val="16"/>
        </w:rPr>
      </w:pPr>
      <w:r w:rsidRPr="005A41B5">
        <w:rPr>
          <w:rStyle w:val="StyleUnderline"/>
        </w:rPr>
        <w:t>Regardless of</w:t>
      </w:r>
      <w:r w:rsidRPr="009824E8">
        <w:rPr>
          <w:sz w:val="16"/>
        </w:rPr>
        <w:t xml:space="preserve"> whether </w:t>
      </w:r>
      <w:r w:rsidRPr="005A41B5">
        <w:rPr>
          <w:rStyle w:val="StyleUnderline"/>
        </w:rPr>
        <w:t>the Court’s</w:t>
      </w:r>
      <w:r w:rsidRPr="009824E8">
        <w:rPr>
          <w:sz w:val="16"/>
        </w:rPr>
        <w:t xml:space="preserve"> </w:t>
      </w:r>
      <w:r w:rsidRPr="005A41B5">
        <w:rPr>
          <w:rStyle w:val="Emphasis"/>
        </w:rPr>
        <w:t>doctrinal</w:t>
      </w:r>
      <w:r w:rsidRPr="009824E8">
        <w:rPr>
          <w:sz w:val="16"/>
        </w:rPr>
        <w:t xml:space="preserve"> </w:t>
      </w:r>
      <w:r w:rsidRPr="005A41B5">
        <w:rPr>
          <w:rStyle w:val="StyleUnderline"/>
        </w:rPr>
        <w:t>approach to</w:t>
      </w:r>
      <w:r w:rsidRPr="009824E8">
        <w:rPr>
          <w:sz w:val="16"/>
        </w:rPr>
        <w:t xml:space="preserve"> </w:t>
      </w:r>
      <w:r w:rsidRPr="005A41B5">
        <w:rPr>
          <w:rStyle w:val="Emphasis"/>
        </w:rPr>
        <w:t>§8(b)</w:t>
      </w:r>
      <w:r w:rsidRPr="009824E8">
        <w:rPr>
          <w:sz w:val="16"/>
        </w:rPr>
        <w:t xml:space="preserve">(4)(ii)(B) is sufficiently constitutionally based or intellectually consistent, the </w:t>
      </w:r>
      <w:r w:rsidRPr="00A831A3">
        <w:rPr>
          <w:rStyle w:val="Emphasis"/>
          <w:highlight w:val="cyan"/>
        </w:rPr>
        <w:t>Court’s</w:t>
      </w:r>
      <w:r w:rsidRPr="009824E8">
        <w:rPr>
          <w:sz w:val="16"/>
        </w:rPr>
        <w:t xml:space="preserve"> recent </w:t>
      </w:r>
      <w:r w:rsidRPr="00A831A3">
        <w:rPr>
          <w:rStyle w:val="Emphasis"/>
          <w:highlight w:val="cyan"/>
        </w:rPr>
        <w:t>First Amendment</w:t>
      </w:r>
      <w:r w:rsidRPr="00A831A3">
        <w:rPr>
          <w:sz w:val="16"/>
          <w:highlight w:val="cyan"/>
        </w:rPr>
        <w:t xml:space="preserve"> </w:t>
      </w:r>
      <w:r w:rsidRPr="00A831A3">
        <w:rPr>
          <w:rStyle w:val="StyleUnderline"/>
          <w:highlight w:val="cyan"/>
        </w:rPr>
        <w:t>jurisprudence should</w:t>
      </w:r>
      <w:r w:rsidRPr="009824E8">
        <w:rPr>
          <w:sz w:val="16"/>
        </w:rPr>
        <w:t xml:space="preserve"> still cause jurists to </w:t>
      </w:r>
      <w:r w:rsidRPr="00A831A3">
        <w:rPr>
          <w:rStyle w:val="Emphasis"/>
          <w:highlight w:val="cyan"/>
        </w:rPr>
        <w:t>revisit</w:t>
      </w:r>
      <w:r w:rsidRPr="005A41B5">
        <w:rPr>
          <w:rStyle w:val="StyleUnderline"/>
        </w:rPr>
        <w:t xml:space="preserve"> the statute’s</w:t>
      </w:r>
      <w:r w:rsidRPr="009824E8">
        <w:rPr>
          <w:sz w:val="16"/>
        </w:rPr>
        <w:t xml:space="preserve"> </w:t>
      </w:r>
      <w:r w:rsidRPr="00A831A3">
        <w:rPr>
          <w:rStyle w:val="Emphasis"/>
          <w:highlight w:val="cyan"/>
        </w:rPr>
        <w:t>constitutionality</w:t>
      </w:r>
      <w:r w:rsidRPr="009824E8">
        <w:rPr>
          <w:sz w:val="16"/>
        </w:rPr>
        <w:t xml:space="preserve">. In its Citizens United decision, which most in the labor world were quick to castigate, the Court held that corporate election expenditures were speech and could not be banned only because the speaker was a corporation.83 The Court, however, ruled on the issue in terms much broader than a mere response to the case at bar. The rules of law, and resulting holdings, employed by the Court were painted in broad categorical statements. The </w:t>
      </w:r>
      <w:r w:rsidRPr="005A41B5">
        <w:rPr>
          <w:rStyle w:val="StyleUnderline"/>
        </w:rPr>
        <w:t xml:space="preserve">Court explicitly </w:t>
      </w:r>
      <w:r w:rsidRPr="002316C2">
        <w:rPr>
          <w:rStyle w:val="Emphasis"/>
          <w:highlight w:val="cyan"/>
        </w:rPr>
        <w:t>ruled</w:t>
      </w:r>
      <w:r w:rsidRPr="009824E8">
        <w:rPr>
          <w:sz w:val="16"/>
        </w:rPr>
        <w:t xml:space="preserve"> that </w:t>
      </w:r>
      <w:r w:rsidRPr="002316C2">
        <w:rPr>
          <w:rStyle w:val="StyleUnderline"/>
          <w:highlight w:val="cyan"/>
        </w:rPr>
        <w:t xml:space="preserve">a speaker cannot be </w:t>
      </w:r>
      <w:r w:rsidRPr="002316C2">
        <w:rPr>
          <w:rStyle w:val="Emphasis"/>
          <w:highlight w:val="cyan"/>
        </w:rPr>
        <w:t>banned</w:t>
      </w:r>
      <w:r w:rsidRPr="002316C2">
        <w:rPr>
          <w:sz w:val="16"/>
          <w:highlight w:val="cyan"/>
        </w:rPr>
        <w:t xml:space="preserve"> </w:t>
      </w:r>
      <w:r w:rsidRPr="002316C2">
        <w:rPr>
          <w:rStyle w:val="StyleUnderline"/>
          <w:highlight w:val="cyan"/>
        </w:rPr>
        <w:t>from</w:t>
      </w:r>
      <w:r w:rsidRPr="005A41B5">
        <w:rPr>
          <w:rStyle w:val="StyleUnderline"/>
        </w:rPr>
        <w:t xml:space="preserve"> </w:t>
      </w:r>
      <w:r w:rsidRPr="002316C2">
        <w:rPr>
          <w:rStyle w:val="StyleUnderline"/>
          <w:highlight w:val="cyan"/>
        </w:rPr>
        <w:t>speaking</w:t>
      </w:r>
      <w:r w:rsidRPr="005A41B5">
        <w:rPr>
          <w:rStyle w:val="StyleUnderline"/>
        </w:rPr>
        <w:t xml:space="preserve"> because of who the speaker is.</w:t>
      </w:r>
      <w:r w:rsidRPr="009824E8">
        <w:rPr>
          <w:sz w:val="16"/>
        </w:rPr>
        <w:t xml:space="preserve"> The opinion begins from the premise that </w:t>
      </w:r>
      <w:r w:rsidRPr="005A41B5">
        <w:rPr>
          <w:rStyle w:val="StyleUnderline"/>
        </w:rPr>
        <w:t>“[</w:t>
      </w:r>
      <w:r w:rsidRPr="006B6D67">
        <w:rPr>
          <w:rStyle w:val="StyleUnderline"/>
          <w:highlight w:val="cyan"/>
        </w:rPr>
        <w:t>s]peech</w:t>
      </w:r>
      <w:r w:rsidRPr="005A41B5">
        <w:rPr>
          <w:rStyle w:val="StyleUnderline"/>
        </w:rPr>
        <w:t xml:space="preserve"> is an </w:t>
      </w:r>
      <w:r w:rsidRPr="00DE42A5">
        <w:rPr>
          <w:rStyle w:val="Emphasis"/>
          <w:highlight w:val="cyan"/>
        </w:rPr>
        <w:t>essential</w:t>
      </w:r>
      <w:r w:rsidRPr="005A41B5">
        <w:rPr>
          <w:rStyle w:val="Emphasis"/>
        </w:rPr>
        <w:t xml:space="preserve"> mechanism</w:t>
      </w:r>
      <w:r w:rsidRPr="005A41B5">
        <w:rPr>
          <w:rStyle w:val="StyleUnderline"/>
        </w:rPr>
        <w:t xml:space="preserve"> </w:t>
      </w:r>
      <w:r w:rsidRPr="006B6D67">
        <w:rPr>
          <w:rStyle w:val="StyleUnderline"/>
          <w:highlight w:val="cyan"/>
        </w:rPr>
        <w:t xml:space="preserve">of </w:t>
      </w:r>
      <w:r w:rsidRPr="006B6D67">
        <w:rPr>
          <w:rStyle w:val="Emphasis"/>
          <w:highlight w:val="cyan"/>
        </w:rPr>
        <w:t>democracy</w:t>
      </w:r>
      <w:r w:rsidRPr="005A41B5">
        <w:rPr>
          <w:rStyle w:val="StyleUnderline"/>
        </w:rPr>
        <w:t xml:space="preserve">” because “it is the means to hold officials </w:t>
      </w:r>
      <w:r w:rsidRPr="005A41B5">
        <w:rPr>
          <w:rStyle w:val="Emphasis"/>
        </w:rPr>
        <w:t>accountable</w:t>
      </w:r>
      <w:r w:rsidRPr="005A41B5">
        <w:rPr>
          <w:rStyle w:val="StyleUnderline"/>
        </w:rPr>
        <w:t xml:space="preserve"> to the people</w:t>
      </w:r>
      <w:r w:rsidRPr="009824E8">
        <w:rPr>
          <w:sz w:val="16"/>
        </w:rPr>
        <w:t xml:space="preserve">.”84 The Court notes that the First Amendment is based in a foundational mistrust of governmental restrictions of speech along either viewpoint or speaker lines. </w:t>
      </w:r>
      <w:r w:rsidRPr="005A41B5">
        <w:rPr>
          <w:rStyle w:val="StyleUnderline"/>
        </w:rPr>
        <w:t>The First Amendment</w:t>
      </w:r>
      <w:r w:rsidRPr="009824E8">
        <w:rPr>
          <w:sz w:val="16"/>
        </w:rPr>
        <w:t xml:space="preserve">, as the Court read it, necessarily </w:t>
      </w:r>
      <w:r w:rsidRPr="000678F9">
        <w:rPr>
          <w:rStyle w:val="Emphasis"/>
          <w:highlight w:val="cyan"/>
        </w:rPr>
        <w:t>prohibits</w:t>
      </w:r>
      <w:r w:rsidRPr="009824E8">
        <w:rPr>
          <w:sz w:val="16"/>
        </w:rPr>
        <w:t xml:space="preserve"> “</w:t>
      </w:r>
      <w:r w:rsidRPr="000678F9">
        <w:rPr>
          <w:rStyle w:val="StyleUnderline"/>
          <w:highlight w:val="cyan"/>
        </w:rPr>
        <w:t>restrictions</w:t>
      </w:r>
      <w:r w:rsidRPr="005A41B5">
        <w:rPr>
          <w:rStyle w:val="StyleUnderline"/>
        </w:rPr>
        <w:t xml:space="preserve"> </w:t>
      </w:r>
      <w:r w:rsidRPr="000678F9">
        <w:rPr>
          <w:rStyle w:val="Emphasis"/>
          <w:highlight w:val="cyan"/>
        </w:rPr>
        <w:t>distinguishing</w:t>
      </w:r>
      <w:r w:rsidRPr="005A41B5">
        <w:rPr>
          <w:rStyle w:val="StyleUnderline"/>
        </w:rPr>
        <w:t xml:space="preserve"> among</w:t>
      </w:r>
      <w:r w:rsidRPr="009824E8">
        <w:rPr>
          <w:sz w:val="16"/>
        </w:rPr>
        <w:t xml:space="preserve"> different </w:t>
      </w:r>
      <w:r w:rsidRPr="000678F9">
        <w:rPr>
          <w:rStyle w:val="StyleUnderline"/>
          <w:highlight w:val="cyan"/>
        </w:rPr>
        <w:t>speakers</w:t>
      </w:r>
      <w:r w:rsidRPr="009824E8">
        <w:rPr>
          <w:sz w:val="16"/>
        </w:rPr>
        <w:t xml:space="preserve">, </w:t>
      </w:r>
      <w:r w:rsidRPr="009824E8">
        <w:rPr>
          <w:rStyle w:val="StyleUnderline"/>
        </w:rPr>
        <w:t xml:space="preserve">allowing speech by </w:t>
      </w:r>
      <w:r w:rsidRPr="009824E8">
        <w:rPr>
          <w:rStyle w:val="Emphasis"/>
        </w:rPr>
        <w:t>some</w:t>
      </w:r>
      <w:r w:rsidRPr="009824E8">
        <w:rPr>
          <w:rStyle w:val="StyleUnderline"/>
        </w:rPr>
        <w:t xml:space="preserve"> but </w:t>
      </w:r>
      <w:r w:rsidRPr="009824E8">
        <w:rPr>
          <w:rStyle w:val="Emphasis"/>
        </w:rPr>
        <w:t>not others</w:t>
      </w:r>
      <w:r w:rsidRPr="009824E8">
        <w:rPr>
          <w:rStyle w:val="StyleUnderline"/>
        </w:rPr>
        <w:t>.</w:t>
      </w:r>
      <w:r w:rsidRPr="009824E8">
        <w:rPr>
          <w:sz w:val="16"/>
        </w:rPr>
        <w:t xml:space="preserve"> As instruments to censor, these categories are interrelated: Speech restrictions based on the identity of the speaker are all too often simply a means to control content.”85 Turning to the issue of corporate speech, the Court continued to rule in broad strokes. Rather than addressing only corporations, the </w:t>
      </w:r>
      <w:r w:rsidRPr="009824E8">
        <w:rPr>
          <w:rStyle w:val="Emphasis"/>
        </w:rPr>
        <w:t>Court</w:t>
      </w:r>
      <w:r w:rsidRPr="009824E8">
        <w:rPr>
          <w:sz w:val="16"/>
        </w:rPr>
        <w:t xml:space="preserve"> </w:t>
      </w:r>
      <w:r w:rsidRPr="009824E8">
        <w:rPr>
          <w:rStyle w:val="StyleUnderline"/>
        </w:rPr>
        <w:t>held</w:t>
      </w:r>
      <w:r w:rsidRPr="009824E8">
        <w:rPr>
          <w:sz w:val="16"/>
        </w:rPr>
        <w:t xml:space="preserve"> that “[</w:t>
      </w:r>
      <w:r w:rsidRPr="009824E8">
        <w:rPr>
          <w:rStyle w:val="StyleUnderline"/>
        </w:rPr>
        <w:t>c]orporations</w:t>
      </w:r>
      <w:r w:rsidRPr="009824E8">
        <w:rPr>
          <w:sz w:val="16"/>
        </w:rPr>
        <w:t xml:space="preserve"> and other </w:t>
      </w:r>
      <w:r w:rsidRPr="009824E8">
        <w:rPr>
          <w:rStyle w:val="Emphasis"/>
        </w:rPr>
        <w:t>associations</w:t>
      </w:r>
      <w:r w:rsidRPr="009824E8">
        <w:rPr>
          <w:sz w:val="16"/>
        </w:rPr>
        <w:t xml:space="preserve">, like </w:t>
      </w:r>
      <w:r w:rsidRPr="009824E8">
        <w:rPr>
          <w:rStyle w:val="StyleUnderline"/>
        </w:rPr>
        <w:t>individuals, contribute to</w:t>
      </w:r>
      <w:r w:rsidRPr="009824E8">
        <w:rPr>
          <w:sz w:val="16"/>
        </w:rPr>
        <w:t xml:space="preserve"> the discussion, </w:t>
      </w:r>
      <w:r w:rsidRPr="009824E8">
        <w:rPr>
          <w:rStyle w:val="Emphasis"/>
        </w:rPr>
        <w:t>debate</w:t>
      </w:r>
      <w:r w:rsidRPr="009824E8">
        <w:rPr>
          <w:sz w:val="16"/>
        </w:rPr>
        <w:t xml:space="preserve">, and the </w:t>
      </w:r>
      <w:r w:rsidRPr="009824E8">
        <w:rPr>
          <w:rStyle w:val="StyleUnderline"/>
        </w:rPr>
        <w:t xml:space="preserve">dissemination of </w:t>
      </w:r>
      <w:r w:rsidRPr="009824E8">
        <w:rPr>
          <w:rStyle w:val="Emphasis"/>
        </w:rPr>
        <w:t>info</w:t>
      </w:r>
      <w:r w:rsidRPr="009824E8">
        <w:rPr>
          <w:sz w:val="16"/>
        </w:rPr>
        <w:t xml:space="preserve">rmation and ideas,” </w:t>
      </w:r>
      <w:r w:rsidRPr="009824E8">
        <w:rPr>
          <w:rStyle w:val="StyleUnderline"/>
        </w:rPr>
        <w:t>and</w:t>
      </w:r>
      <w:r w:rsidRPr="009824E8">
        <w:rPr>
          <w:sz w:val="16"/>
        </w:rPr>
        <w:t xml:space="preserve"> thus </w:t>
      </w:r>
      <w:r w:rsidRPr="001C39FA">
        <w:rPr>
          <w:rStyle w:val="Emphasis"/>
          <w:highlight w:val="cyan"/>
        </w:rPr>
        <w:t>rejected</w:t>
      </w:r>
      <w:r w:rsidRPr="009824E8">
        <w:rPr>
          <w:sz w:val="16"/>
        </w:rPr>
        <w:t xml:space="preserve"> the </w:t>
      </w:r>
      <w:r w:rsidRPr="001C39FA">
        <w:rPr>
          <w:rStyle w:val="Emphasis"/>
          <w:highlight w:val="cyan"/>
        </w:rPr>
        <w:t>arg</w:t>
      </w:r>
      <w:r w:rsidRPr="009824E8">
        <w:rPr>
          <w:sz w:val="16"/>
        </w:rPr>
        <w:t xml:space="preserve">ument </w:t>
      </w:r>
      <w:r w:rsidRPr="001C39FA">
        <w:rPr>
          <w:rStyle w:val="StyleUnderline"/>
          <w:highlight w:val="cyan"/>
        </w:rPr>
        <w:t>that</w:t>
      </w:r>
      <w:r w:rsidRPr="009824E8">
        <w:rPr>
          <w:sz w:val="16"/>
        </w:rPr>
        <w:t xml:space="preserve"> the “political </w:t>
      </w:r>
      <w:r w:rsidRPr="001C39FA">
        <w:rPr>
          <w:rStyle w:val="Emphasis"/>
          <w:highlight w:val="cyan"/>
        </w:rPr>
        <w:t>speech</w:t>
      </w:r>
      <w:r w:rsidRPr="001C39FA">
        <w:rPr>
          <w:sz w:val="16"/>
          <w:highlight w:val="cyan"/>
        </w:rPr>
        <w:t xml:space="preserve"> </w:t>
      </w:r>
      <w:r w:rsidRPr="001C39FA">
        <w:rPr>
          <w:rStyle w:val="StyleUnderline"/>
          <w:highlight w:val="cyan"/>
        </w:rPr>
        <w:t>of</w:t>
      </w:r>
      <w:r w:rsidRPr="009824E8">
        <w:rPr>
          <w:rStyle w:val="StyleUnderline"/>
        </w:rPr>
        <w:t xml:space="preserve"> corporations or other </w:t>
      </w:r>
      <w:r w:rsidRPr="001C39FA">
        <w:rPr>
          <w:rStyle w:val="Emphasis"/>
          <w:highlight w:val="cyan"/>
        </w:rPr>
        <w:t>associations</w:t>
      </w:r>
      <w:r w:rsidRPr="001C39FA">
        <w:rPr>
          <w:sz w:val="16"/>
          <w:highlight w:val="cyan"/>
        </w:rPr>
        <w:t xml:space="preserve"> </w:t>
      </w:r>
      <w:r w:rsidRPr="001C39FA">
        <w:rPr>
          <w:rStyle w:val="StyleUnderline"/>
          <w:highlight w:val="cyan"/>
        </w:rPr>
        <w:t>should be treated</w:t>
      </w:r>
      <w:r w:rsidRPr="001C39FA">
        <w:rPr>
          <w:sz w:val="16"/>
          <w:highlight w:val="cyan"/>
        </w:rPr>
        <w:t xml:space="preserve"> </w:t>
      </w:r>
      <w:r w:rsidRPr="001C39FA">
        <w:rPr>
          <w:rStyle w:val="StyleUnderline"/>
          <w:highlight w:val="cyan"/>
        </w:rPr>
        <w:t>differently</w:t>
      </w:r>
      <w:r w:rsidRPr="009824E8">
        <w:rPr>
          <w:rStyle w:val="StyleUnderline"/>
        </w:rPr>
        <w:t xml:space="preserve"> under the </w:t>
      </w:r>
      <w:r w:rsidRPr="009824E8">
        <w:rPr>
          <w:rStyle w:val="Emphasis"/>
        </w:rPr>
        <w:t>First</w:t>
      </w:r>
      <w:r w:rsidRPr="009824E8">
        <w:rPr>
          <w:sz w:val="16"/>
        </w:rPr>
        <w:t xml:space="preserve"> Amendment simply </w:t>
      </w:r>
      <w:r w:rsidRPr="009824E8">
        <w:rPr>
          <w:rStyle w:val="StyleUnderline"/>
        </w:rPr>
        <w:t>because</w:t>
      </w:r>
      <w:r w:rsidRPr="009824E8">
        <w:rPr>
          <w:sz w:val="16"/>
        </w:rPr>
        <w:t xml:space="preserve"> such </w:t>
      </w:r>
      <w:r w:rsidRPr="009824E8">
        <w:rPr>
          <w:rStyle w:val="StyleUnderline"/>
        </w:rPr>
        <w:t>associations are not</w:t>
      </w:r>
      <w:r w:rsidRPr="009824E8">
        <w:rPr>
          <w:sz w:val="16"/>
        </w:rPr>
        <w:t xml:space="preserve"> </w:t>
      </w:r>
      <w:r w:rsidRPr="009824E8">
        <w:rPr>
          <w:rStyle w:val="StyleUnderline"/>
        </w:rPr>
        <w:t>natural persons</w:t>
      </w:r>
      <w:r w:rsidRPr="009824E8">
        <w:rPr>
          <w:sz w:val="16"/>
        </w:rPr>
        <w:t>.”86 From there, the Court gives an extensive history of federal and state bans on “independent expenditures by corporations and labor unions.”87 The Court thus deemed association speech to be just as deserving of First Amendment protection as individual speech and rejected the premise that the government could justifiably discriminate against speakers purely because they were associations.</w:t>
      </w:r>
    </w:p>
    <w:p w14:paraId="2236FA36" w14:textId="77777777" w:rsidR="00FC65DA" w:rsidRPr="009824E8" w:rsidRDefault="00FC65DA" w:rsidP="00FC65DA">
      <w:pPr>
        <w:rPr>
          <w:sz w:val="16"/>
        </w:rPr>
      </w:pPr>
      <w:r w:rsidRPr="009824E8">
        <w:rPr>
          <w:sz w:val="16"/>
        </w:rPr>
        <w:t>The Court also reconsidered its earlier holdings on corporate campaign finance restrictions. In Austin v. Michigan Chamber of Commerce, the Supreme Court had applied an “anti-distortion” rationale to preserve restrictions on corporate election expenditure limits; the government, Austin concluded, had a cognizable interest in keeping floods of corporate money from distorting public discourse and could prevent corporate contributions above a certain amount.88 The Citizens United Court roundly rejected that rationale. It noted, significantly, that “[if] the antidistortion rationale were to be accepted, however, it would permit Government to ban political speech simply because the speaker is an association.”89 Several of the cases cited by the Court in support of that conclusion, it is worth noting, were cases which affirmed the rights of unions to engage in political activity.90 The Citizens United Court held, finally, that Austin’s rationale impermissibly interfered with the First Amendment’s open marketplace of ideas and would permit “the government to ban the political speech of millions of associations of citizens.”91 This result was unacceptable to the Court, and the Court thus accepted a speakerblind approach to judging speech protections.</w:t>
      </w:r>
    </w:p>
    <w:p w14:paraId="3229A2CA" w14:textId="77777777" w:rsidR="00FC65DA" w:rsidRPr="009824E8" w:rsidRDefault="00FC65DA" w:rsidP="00FC65DA">
      <w:pPr>
        <w:rPr>
          <w:rStyle w:val="StyleUnderline"/>
        </w:rPr>
      </w:pPr>
      <w:r w:rsidRPr="009824E8">
        <w:rPr>
          <w:sz w:val="16"/>
        </w:rPr>
        <w:t xml:space="preserve">By </w:t>
      </w:r>
      <w:r w:rsidRPr="009824E8">
        <w:rPr>
          <w:rStyle w:val="Emphasis"/>
        </w:rPr>
        <w:t>eviscerating</w:t>
      </w:r>
      <w:r w:rsidRPr="009824E8">
        <w:rPr>
          <w:sz w:val="16"/>
        </w:rPr>
        <w:t xml:space="preserve"> </w:t>
      </w:r>
      <w:r w:rsidRPr="009824E8">
        <w:rPr>
          <w:rStyle w:val="StyleUnderline"/>
        </w:rPr>
        <w:t>its earlier jurisprudence distinguishing between</w:t>
      </w:r>
      <w:r w:rsidRPr="009824E8">
        <w:rPr>
          <w:sz w:val="16"/>
        </w:rPr>
        <w:t xml:space="preserve"> </w:t>
      </w:r>
      <w:r w:rsidRPr="009824E8">
        <w:rPr>
          <w:rStyle w:val="Emphasis"/>
        </w:rPr>
        <w:t>association</w:t>
      </w:r>
      <w:r w:rsidRPr="009824E8">
        <w:rPr>
          <w:sz w:val="16"/>
        </w:rPr>
        <w:t xml:space="preserve"> </w:t>
      </w:r>
      <w:r w:rsidRPr="009824E8">
        <w:rPr>
          <w:rStyle w:val="StyleUnderline"/>
        </w:rPr>
        <w:t>and</w:t>
      </w:r>
      <w:r w:rsidRPr="009824E8">
        <w:rPr>
          <w:sz w:val="16"/>
        </w:rPr>
        <w:t xml:space="preserve"> </w:t>
      </w:r>
      <w:r w:rsidRPr="009824E8">
        <w:rPr>
          <w:rStyle w:val="Emphasis"/>
        </w:rPr>
        <w:t>individual</w:t>
      </w:r>
      <w:r w:rsidRPr="009824E8">
        <w:rPr>
          <w:sz w:val="16"/>
        </w:rPr>
        <w:t xml:space="preserve"> </w:t>
      </w:r>
      <w:r w:rsidRPr="009824E8">
        <w:rPr>
          <w:rStyle w:val="StyleUnderline"/>
        </w:rPr>
        <w:t>speakers</w:t>
      </w:r>
      <w:r w:rsidRPr="009824E8">
        <w:rPr>
          <w:sz w:val="16"/>
        </w:rPr>
        <w:t xml:space="preserve">, the </w:t>
      </w:r>
      <w:r w:rsidRPr="00D27468">
        <w:rPr>
          <w:rStyle w:val="StyleUnderline"/>
          <w:highlight w:val="cyan"/>
        </w:rPr>
        <w:t>Court</w:t>
      </w:r>
      <w:r w:rsidRPr="00D27468">
        <w:rPr>
          <w:sz w:val="16"/>
          <w:highlight w:val="cyan"/>
        </w:rPr>
        <w:t xml:space="preserve"> </w:t>
      </w:r>
      <w:r w:rsidRPr="00D27468">
        <w:rPr>
          <w:rStyle w:val="Emphasis"/>
          <w:highlight w:val="cyan"/>
        </w:rPr>
        <w:t>destroyed</w:t>
      </w:r>
      <w:r w:rsidRPr="00D27468">
        <w:rPr>
          <w:sz w:val="16"/>
          <w:highlight w:val="cyan"/>
        </w:rPr>
        <w:t xml:space="preserve"> </w:t>
      </w:r>
      <w:r w:rsidRPr="00D27468">
        <w:rPr>
          <w:rStyle w:val="StyleUnderline"/>
          <w:highlight w:val="cyan"/>
        </w:rPr>
        <w:t>any</w:t>
      </w:r>
      <w:r w:rsidRPr="009824E8">
        <w:rPr>
          <w:rStyle w:val="StyleUnderline"/>
        </w:rPr>
        <w:t xml:space="preserve"> proverbial “</w:t>
      </w:r>
      <w:r w:rsidRPr="00D27468">
        <w:rPr>
          <w:rStyle w:val="StyleUnderline"/>
          <w:highlight w:val="cyan"/>
        </w:rPr>
        <w:t>leg</w:t>
      </w:r>
      <w:r w:rsidRPr="009824E8">
        <w:rPr>
          <w:rStyle w:val="StyleUnderline"/>
        </w:rPr>
        <w:t xml:space="preserve">” </w:t>
      </w:r>
      <w:r w:rsidRPr="00D27468">
        <w:rPr>
          <w:rStyle w:val="StyleUnderline"/>
          <w:highlight w:val="cyan"/>
        </w:rPr>
        <w:t>on which</w:t>
      </w:r>
      <w:r w:rsidRPr="00D27468">
        <w:rPr>
          <w:sz w:val="16"/>
          <w:highlight w:val="cyan"/>
        </w:rPr>
        <w:t xml:space="preserve"> </w:t>
      </w:r>
      <w:r w:rsidRPr="00D27468">
        <w:rPr>
          <w:rStyle w:val="Emphasis"/>
          <w:highlight w:val="cyan"/>
        </w:rPr>
        <w:t>§8(b)</w:t>
      </w:r>
      <w:r w:rsidRPr="00930F02">
        <w:rPr>
          <w:sz w:val="16"/>
        </w:rPr>
        <w:t>(</w:t>
      </w:r>
      <w:r w:rsidRPr="009824E8">
        <w:rPr>
          <w:sz w:val="16"/>
        </w:rPr>
        <w:t xml:space="preserve">4)(ii)(B) </w:t>
      </w:r>
      <w:r w:rsidRPr="00D27468">
        <w:rPr>
          <w:rStyle w:val="StyleUnderline"/>
          <w:highlight w:val="cyan"/>
        </w:rPr>
        <w:t>could stand</w:t>
      </w:r>
      <w:r w:rsidRPr="009824E8">
        <w:rPr>
          <w:sz w:val="16"/>
        </w:rPr>
        <w:t xml:space="preserve">. In its discussion of Austin, the Court ignored Austin’s language regarding the “crucial differences” between corporations and unions.92 In doing so, the </w:t>
      </w:r>
      <w:r w:rsidRPr="009824E8">
        <w:rPr>
          <w:rStyle w:val="StyleUnderline"/>
        </w:rPr>
        <w:t xml:space="preserve">Court opened the door for </w:t>
      </w:r>
      <w:r w:rsidRPr="009824E8">
        <w:rPr>
          <w:rStyle w:val="Emphasis"/>
        </w:rPr>
        <w:t>unions</w:t>
      </w:r>
      <w:r w:rsidRPr="009824E8">
        <w:rPr>
          <w:sz w:val="16"/>
        </w:rPr>
        <w:t xml:space="preserve"> </w:t>
      </w:r>
      <w:r w:rsidRPr="009824E8">
        <w:rPr>
          <w:rStyle w:val="StyleUnderline"/>
        </w:rPr>
        <w:t xml:space="preserve">to take advantage of the </w:t>
      </w:r>
      <w:r w:rsidRPr="009824E8">
        <w:rPr>
          <w:rStyle w:val="Emphasis"/>
        </w:rPr>
        <w:t>new</w:t>
      </w:r>
      <w:r w:rsidRPr="009824E8">
        <w:rPr>
          <w:rStyle w:val="StyleUnderline"/>
        </w:rPr>
        <w:t xml:space="preserve"> First Amendment </w:t>
      </w:r>
      <w:r w:rsidRPr="009824E8">
        <w:rPr>
          <w:rStyle w:val="Emphasis"/>
        </w:rPr>
        <w:t>regime</w:t>
      </w:r>
      <w:r w:rsidRPr="009824E8">
        <w:rPr>
          <w:sz w:val="16"/>
        </w:rPr>
        <w:t xml:space="preserve">. In an earlier opinion, the Court had held a non-picketing ordinance which only allowed labor picketing to be unconstitutional.93 In doing so, the Court saw the ordinance as an “impermissible distinction between labor picketing and other peaceful picketing.”94 </w:t>
      </w:r>
      <w:r w:rsidRPr="009824E8">
        <w:rPr>
          <w:rStyle w:val="StyleUnderline"/>
        </w:rPr>
        <w:t>Following</w:t>
      </w:r>
      <w:r w:rsidRPr="009824E8">
        <w:rPr>
          <w:sz w:val="16"/>
        </w:rPr>
        <w:t xml:space="preserve"> </w:t>
      </w:r>
      <w:r w:rsidRPr="009824E8">
        <w:rPr>
          <w:rStyle w:val="Emphasis"/>
        </w:rPr>
        <w:t>Citizens United</w:t>
      </w:r>
      <w:r w:rsidRPr="009824E8">
        <w:rPr>
          <w:sz w:val="16"/>
        </w:rPr>
        <w:t xml:space="preserve">, </w:t>
      </w:r>
      <w:r w:rsidRPr="009824E8">
        <w:rPr>
          <w:rStyle w:val="StyleUnderline"/>
        </w:rPr>
        <w:t>this</w:t>
      </w:r>
      <w:r w:rsidRPr="009824E8">
        <w:rPr>
          <w:sz w:val="16"/>
        </w:rPr>
        <w:t xml:space="preserve"> </w:t>
      </w:r>
      <w:r w:rsidRPr="009824E8">
        <w:rPr>
          <w:rStyle w:val="StyleUnderline"/>
        </w:rPr>
        <w:t xml:space="preserve">distinction cuts </w:t>
      </w:r>
      <w:r w:rsidRPr="009824E8">
        <w:rPr>
          <w:rStyle w:val="Emphasis"/>
        </w:rPr>
        <w:t>both ways</w:t>
      </w:r>
      <w:r w:rsidRPr="009824E8">
        <w:rPr>
          <w:sz w:val="16"/>
        </w:rPr>
        <w:t xml:space="preserve">. Just as the government could not privilege labor activity above all others, the </w:t>
      </w:r>
      <w:r w:rsidRPr="003B7D76">
        <w:rPr>
          <w:rStyle w:val="StyleUnderline"/>
          <w:highlight w:val="cyan"/>
        </w:rPr>
        <w:t xml:space="preserve">rules motivating </w:t>
      </w:r>
      <w:r w:rsidRPr="003B7D76">
        <w:rPr>
          <w:rStyle w:val="Emphasis"/>
          <w:highlight w:val="cyan"/>
        </w:rPr>
        <w:t>Citizens</w:t>
      </w:r>
      <w:r w:rsidRPr="009824E8">
        <w:rPr>
          <w:rStyle w:val="Emphasis"/>
        </w:rPr>
        <w:t xml:space="preserve"> </w:t>
      </w:r>
      <w:r w:rsidRPr="003B7D76">
        <w:rPr>
          <w:rStyle w:val="Emphasis"/>
          <w:highlight w:val="cyan"/>
        </w:rPr>
        <w:t>United</w:t>
      </w:r>
      <w:r w:rsidRPr="003B7D76">
        <w:rPr>
          <w:sz w:val="16"/>
          <w:highlight w:val="cyan"/>
        </w:rPr>
        <w:t xml:space="preserve"> </w:t>
      </w:r>
      <w:r w:rsidRPr="003B7D76">
        <w:rPr>
          <w:rStyle w:val="StyleUnderline"/>
          <w:highlight w:val="cyan"/>
        </w:rPr>
        <w:t>mandate</w:t>
      </w:r>
      <w:r w:rsidRPr="009824E8">
        <w:rPr>
          <w:sz w:val="16"/>
        </w:rPr>
        <w:t xml:space="preserve"> that </w:t>
      </w:r>
      <w:r w:rsidRPr="003B7D76">
        <w:rPr>
          <w:rStyle w:val="Emphasis"/>
          <w:highlight w:val="cyan"/>
        </w:rPr>
        <w:t>labor activity</w:t>
      </w:r>
      <w:r w:rsidRPr="003B7D76">
        <w:rPr>
          <w:sz w:val="16"/>
          <w:highlight w:val="cyan"/>
        </w:rPr>
        <w:t xml:space="preserve"> </w:t>
      </w:r>
      <w:r w:rsidRPr="003B7D76">
        <w:rPr>
          <w:rStyle w:val="StyleUnderline"/>
          <w:highlight w:val="cyan"/>
        </w:rPr>
        <w:t xml:space="preserve">cannot be </w:t>
      </w:r>
      <w:r w:rsidRPr="0090436C">
        <w:rPr>
          <w:rStyle w:val="Emphasis"/>
          <w:highlight w:val="cyan"/>
        </w:rPr>
        <w:t>singled out</w:t>
      </w:r>
      <w:r w:rsidRPr="0090436C">
        <w:rPr>
          <w:rStyle w:val="StyleUnderline"/>
          <w:highlight w:val="cyan"/>
        </w:rPr>
        <w:t xml:space="preserve"> for</w:t>
      </w:r>
      <w:r w:rsidRPr="009824E8">
        <w:rPr>
          <w:rStyle w:val="StyleUnderline"/>
        </w:rPr>
        <w:t xml:space="preserve"> punishment or </w:t>
      </w:r>
      <w:r w:rsidRPr="0090436C">
        <w:rPr>
          <w:rStyle w:val="Emphasis"/>
          <w:highlight w:val="cyan"/>
        </w:rPr>
        <w:t>ban</w:t>
      </w:r>
      <w:r w:rsidRPr="009824E8">
        <w:rPr>
          <w:rStyle w:val="StyleUnderline"/>
        </w:rPr>
        <w:t>.</w:t>
      </w:r>
      <w:r w:rsidRPr="009824E8">
        <w:rPr>
          <w:sz w:val="16"/>
        </w:rPr>
        <w:t xml:space="preserve"> </w:t>
      </w:r>
      <w:r w:rsidRPr="009824E8">
        <w:rPr>
          <w:rStyle w:val="StyleUnderline"/>
        </w:rPr>
        <w:t>Section</w:t>
      </w:r>
      <w:r w:rsidRPr="009824E8">
        <w:rPr>
          <w:sz w:val="16"/>
        </w:rPr>
        <w:t xml:space="preserve"> </w:t>
      </w:r>
      <w:r w:rsidRPr="009824E8">
        <w:rPr>
          <w:rStyle w:val="Emphasis"/>
        </w:rPr>
        <w:t>8(b)</w:t>
      </w:r>
      <w:r w:rsidRPr="009824E8">
        <w:rPr>
          <w:sz w:val="16"/>
        </w:rPr>
        <w:t xml:space="preserve">(4)(ii)(B) </w:t>
      </w:r>
      <w:r w:rsidRPr="009824E8">
        <w:rPr>
          <w:rStyle w:val="StyleUnderline"/>
        </w:rPr>
        <w:t xml:space="preserve">of the </w:t>
      </w:r>
      <w:r w:rsidRPr="009824E8">
        <w:rPr>
          <w:rStyle w:val="Emphasis"/>
        </w:rPr>
        <w:t>NLRA</w:t>
      </w:r>
      <w:r w:rsidRPr="009824E8">
        <w:rPr>
          <w:sz w:val="16"/>
        </w:rPr>
        <w:t xml:space="preserve"> </w:t>
      </w:r>
      <w:r w:rsidRPr="009824E8">
        <w:rPr>
          <w:rStyle w:val="StyleUnderline"/>
        </w:rPr>
        <w:t xml:space="preserve">does this </w:t>
      </w:r>
      <w:r w:rsidRPr="009824E8">
        <w:rPr>
          <w:rStyle w:val="Emphasis"/>
        </w:rPr>
        <w:t>explicitly</w:t>
      </w:r>
      <w:r w:rsidRPr="009824E8">
        <w:rPr>
          <w:rStyle w:val="StyleUnderline"/>
        </w:rPr>
        <w:t xml:space="preserve">. A </w:t>
      </w:r>
      <w:r w:rsidRPr="00AC60B0">
        <w:rPr>
          <w:rStyle w:val="Emphasis"/>
          <w:highlight w:val="cyan"/>
        </w:rPr>
        <w:t>political</w:t>
      </w:r>
      <w:r w:rsidRPr="009824E8">
        <w:rPr>
          <w:rStyle w:val="StyleUnderline"/>
        </w:rPr>
        <w:t xml:space="preserve"> secondary </w:t>
      </w:r>
      <w:r w:rsidRPr="00AC60B0">
        <w:rPr>
          <w:rStyle w:val="Emphasis"/>
          <w:highlight w:val="cyan"/>
        </w:rPr>
        <w:t>boycott</w:t>
      </w:r>
      <w:r w:rsidRPr="009824E8">
        <w:rPr>
          <w:rStyle w:val="StyleUnderline"/>
        </w:rPr>
        <w:t xml:space="preserve"> legal </w:t>
      </w:r>
      <w:r w:rsidRPr="007A5A8D">
        <w:rPr>
          <w:rStyle w:val="StyleUnderline"/>
          <w:highlight w:val="cyan"/>
        </w:rPr>
        <w:t xml:space="preserve">when </w:t>
      </w:r>
      <w:r w:rsidRPr="007A5A8D">
        <w:rPr>
          <w:rStyle w:val="Emphasis"/>
          <w:highlight w:val="cyan"/>
        </w:rPr>
        <w:t>not</w:t>
      </w:r>
      <w:r w:rsidRPr="007A5A8D">
        <w:rPr>
          <w:rStyle w:val="StyleUnderline"/>
          <w:highlight w:val="cyan"/>
        </w:rPr>
        <w:t xml:space="preserve"> organized by a</w:t>
      </w:r>
      <w:r w:rsidRPr="009824E8">
        <w:rPr>
          <w:rStyle w:val="StyleUnderline"/>
        </w:rPr>
        <w:t xml:space="preserve"> </w:t>
      </w:r>
      <w:r w:rsidRPr="007A5A8D">
        <w:rPr>
          <w:rStyle w:val="Emphasis"/>
          <w:highlight w:val="cyan"/>
        </w:rPr>
        <w:t>union</w:t>
      </w:r>
      <w:r w:rsidRPr="009824E8">
        <w:rPr>
          <w:rStyle w:val="StyleUnderline"/>
        </w:rPr>
        <w:t xml:space="preserve">, </w:t>
      </w:r>
      <w:r w:rsidRPr="009824E8">
        <w:rPr>
          <w:sz w:val="16"/>
        </w:rPr>
        <w:t xml:space="preserve">as in the Claiborne Hardware context, </w:t>
      </w:r>
      <w:r w:rsidRPr="007A5A8D">
        <w:rPr>
          <w:rStyle w:val="StyleUnderline"/>
          <w:highlight w:val="cyan"/>
        </w:rPr>
        <w:t>becomes</w:t>
      </w:r>
      <w:r w:rsidRPr="007A5A8D">
        <w:rPr>
          <w:sz w:val="16"/>
          <w:highlight w:val="cyan"/>
        </w:rPr>
        <w:t xml:space="preserve"> </w:t>
      </w:r>
      <w:r w:rsidRPr="007A5A8D">
        <w:rPr>
          <w:rStyle w:val="Emphasis"/>
          <w:highlight w:val="cyan"/>
        </w:rPr>
        <w:t>illegal</w:t>
      </w:r>
      <w:r w:rsidRPr="009824E8">
        <w:rPr>
          <w:sz w:val="16"/>
        </w:rPr>
        <w:t xml:space="preserve"> merely </w:t>
      </w:r>
      <w:r w:rsidRPr="009824E8">
        <w:rPr>
          <w:rStyle w:val="StyleUnderline"/>
        </w:rPr>
        <w:t>by virtue of its speaker’s union identity</w:t>
      </w:r>
      <w:r w:rsidRPr="009824E8">
        <w:rPr>
          <w:sz w:val="16"/>
        </w:rPr>
        <w:t xml:space="preserve">.95 Merely implementing time-place-and-manner restrictions of general applicability would do as good (if not better) of a job at avoiding industrial strife and maintaining labor peace, and would do so without implicating any of these First Amendment concerns.96 These restrictions would necessarily have to comply with established legal precepts of speech protection; broad latitude would need to be granted to boycott organizers so as to avoid the general chilling of speech, but restrictions on boycotts that already raise concerns of coercion under the existing doctrines discussed earlier could be restricted without regard to their speaker. Those restrictions would do well as, if not better than, §8(b)(4)(ii)(B) at accomplishing the goal of preventing overly coercive political boycotts, and would do so without discriminating against labor unions on account of their organizational identity. As a result, </w:t>
      </w:r>
      <w:r w:rsidRPr="002B68FE">
        <w:rPr>
          <w:rStyle w:val="Emphasis"/>
          <w:highlight w:val="cyan"/>
        </w:rPr>
        <w:t>§8(b)</w:t>
      </w:r>
      <w:r w:rsidRPr="002B68FE">
        <w:rPr>
          <w:sz w:val="16"/>
          <w:highlight w:val="cyan"/>
        </w:rPr>
        <w:t>(</w:t>
      </w:r>
      <w:r w:rsidRPr="009824E8">
        <w:rPr>
          <w:sz w:val="16"/>
        </w:rPr>
        <w:t xml:space="preserve">4)(ii)(B) </w:t>
      </w:r>
      <w:r w:rsidRPr="002B68FE">
        <w:rPr>
          <w:rStyle w:val="StyleUnderline"/>
          <w:highlight w:val="cyan"/>
        </w:rPr>
        <w:t>cannot</w:t>
      </w:r>
      <w:r w:rsidRPr="002B68FE">
        <w:rPr>
          <w:sz w:val="16"/>
          <w:highlight w:val="cyan"/>
        </w:rPr>
        <w:t xml:space="preserve"> </w:t>
      </w:r>
      <w:r w:rsidRPr="002B68FE">
        <w:rPr>
          <w:rStyle w:val="Emphasis"/>
          <w:highlight w:val="cyan"/>
        </w:rPr>
        <w:t>survive</w:t>
      </w:r>
      <w:r w:rsidRPr="009824E8">
        <w:rPr>
          <w:sz w:val="16"/>
        </w:rPr>
        <w:t xml:space="preserve"> the </w:t>
      </w:r>
      <w:r w:rsidRPr="009824E8">
        <w:rPr>
          <w:rStyle w:val="Emphasis"/>
        </w:rPr>
        <w:t xml:space="preserve">strict </w:t>
      </w:r>
      <w:r w:rsidRPr="002B68FE">
        <w:rPr>
          <w:rStyle w:val="Emphasis"/>
          <w:highlight w:val="cyan"/>
        </w:rPr>
        <w:t>scrutiny</w:t>
      </w:r>
      <w:r w:rsidRPr="009824E8">
        <w:rPr>
          <w:sz w:val="16"/>
        </w:rPr>
        <w:t xml:space="preserve"> standard </w:t>
      </w:r>
      <w:r w:rsidRPr="009824E8">
        <w:rPr>
          <w:rStyle w:val="StyleUnderline"/>
        </w:rPr>
        <w:t>which</w:t>
      </w:r>
      <w:r w:rsidRPr="009824E8">
        <w:rPr>
          <w:sz w:val="16"/>
        </w:rPr>
        <w:t xml:space="preserve"> Citizens United </w:t>
      </w:r>
      <w:r w:rsidRPr="009824E8">
        <w:rPr>
          <w:rStyle w:val="StyleUnderline"/>
        </w:rPr>
        <w:t>would apply to</w:t>
      </w:r>
      <w:r w:rsidRPr="009824E8">
        <w:rPr>
          <w:sz w:val="16"/>
        </w:rPr>
        <w:t xml:space="preserve"> such </w:t>
      </w:r>
      <w:r w:rsidRPr="009824E8">
        <w:rPr>
          <w:rStyle w:val="StyleUnderline"/>
        </w:rPr>
        <w:t xml:space="preserve">speaker-based discrimination and </w:t>
      </w:r>
      <w:r w:rsidRPr="009824E8">
        <w:rPr>
          <w:rStyle w:val="Emphasis"/>
        </w:rPr>
        <w:t>must</w:t>
      </w:r>
      <w:r w:rsidRPr="009824E8">
        <w:rPr>
          <w:rStyle w:val="StyleUnderline"/>
        </w:rPr>
        <w:t xml:space="preserve"> be </w:t>
      </w:r>
      <w:r w:rsidRPr="009824E8">
        <w:rPr>
          <w:rStyle w:val="Emphasis"/>
        </w:rPr>
        <w:t>struck down</w:t>
      </w:r>
      <w:r w:rsidRPr="009824E8">
        <w:rPr>
          <w:rStyle w:val="StyleUnderline"/>
        </w:rPr>
        <w:t xml:space="preserve"> accordingly.</w:t>
      </w:r>
    </w:p>
    <w:p w14:paraId="0256E991" w14:textId="77777777" w:rsidR="00FC65DA" w:rsidRDefault="00FC65DA" w:rsidP="00FC65DA">
      <w:pPr>
        <w:rPr>
          <w:sz w:val="16"/>
        </w:rPr>
      </w:pPr>
      <w:r w:rsidRPr="00B12AF7">
        <w:rPr>
          <w:rStyle w:val="StyleUnderline"/>
        </w:rPr>
        <w:t>Citizens United</w:t>
      </w:r>
      <w:r w:rsidRPr="001C6F09">
        <w:rPr>
          <w:sz w:val="16"/>
        </w:rPr>
        <w:t xml:space="preserve"> also </w:t>
      </w:r>
      <w:r w:rsidRPr="00A64099">
        <w:rPr>
          <w:rStyle w:val="StyleUnderline"/>
          <w:highlight w:val="cyan"/>
        </w:rPr>
        <w:t>brought</w:t>
      </w:r>
      <w:r w:rsidRPr="001C6F09">
        <w:rPr>
          <w:sz w:val="16"/>
        </w:rPr>
        <w:t xml:space="preserve"> the </w:t>
      </w:r>
      <w:r w:rsidRPr="00A64099">
        <w:rPr>
          <w:rStyle w:val="Emphasis"/>
          <w:highlight w:val="cyan"/>
        </w:rPr>
        <w:t>political-economic</w:t>
      </w:r>
      <w:r w:rsidRPr="001C6F09">
        <w:rPr>
          <w:sz w:val="16"/>
        </w:rPr>
        <w:t xml:space="preserve"> </w:t>
      </w:r>
      <w:r w:rsidRPr="00B12AF7">
        <w:rPr>
          <w:rStyle w:val="StyleUnderline"/>
        </w:rPr>
        <w:t>speech</w:t>
      </w:r>
      <w:r w:rsidRPr="001C6F09">
        <w:rPr>
          <w:sz w:val="16"/>
        </w:rPr>
        <w:t xml:space="preserve"> </w:t>
      </w:r>
      <w:r w:rsidRPr="00A64099">
        <w:rPr>
          <w:rStyle w:val="Emphasis"/>
          <w:highlight w:val="cyan"/>
        </w:rPr>
        <w:t>distinctions</w:t>
      </w:r>
      <w:r w:rsidRPr="001C6F09">
        <w:rPr>
          <w:sz w:val="16"/>
        </w:rPr>
        <w:t xml:space="preserve"> </w:t>
      </w:r>
      <w:r w:rsidRPr="00B12AF7">
        <w:rPr>
          <w:rStyle w:val="StyleUnderline"/>
        </w:rPr>
        <w:t xml:space="preserve">formerly applied in the </w:t>
      </w:r>
      <w:r w:rsidRPr="00B12AF7">
        <w:rPr>
          <w:rStyle w:val="Emphasis"/>
        </w:rPr>
        <w:t>secondary boycott</w:t>
      </w:r>
      <w:r w:rsidRPr="001C6F09">
        <w:rPr>
          <w:sz w:val="16"/>
        </w:rPr>
        <w:t xml:space="preserve"> </w:t>
      </w:r>
      <w:r w:rsidRPr="00B12AF7">
        <w:rPr>
          <w:rStyle w:val="StyleUnderline"/>
        </w:rPr>
        <w:t xml:space="preserve">context into </w:t>
      </w:r>
      <w:r w:rsidRPr="00B12AF7">
        <w:rPr>
          <w:rStyle w:val="Emphasis"/>
        </w:rPr>
        <w:t>question</w:t>
      </w:r>
      <w:r w:rsidRPr="001C6F09">
        <w:rPr>
          <w:sz w:val="16"/>
        </w:rPr>
        <w:t xml:space="preserve"> in fundamental ways. </w:t>
      </w:r>
      <w:r w:rsidRPr="001C6F09">
        <w:rPr>
          <w:rStyle w:val="StyleUnderline"/>
        </w:rPr>
        <w:t xml:space="preserve">Where the </w:t>
      </w:r>
      <w:r w:rsidRPr="001C6F09">
        <w:rPr>
          <w:rStyle w:val="Emphasis"/>
        </w:rPr>
        <w:t>hierarchal ladder</w:t>
      </w:r>
      <w:r w:rsidRPr="001C6F09">
        <w:rPr>
          <w:rStyle w:val="StyleUnderline"/>
        </w:rPr>
        <w:t xml:space="preserve"> of First Amendment protection</w:t>
      </w:r>
      <w:r w:rsidRPr="001C6F09">
        <w:rPr>
          <w:sz w:val="16"/>
        </w:rPr>
        <w:t xml:space="preserve"> </w:t>
      </w:r>
      <w:r w:rsidRPr="001C6F09">
        <w:rPr>
          <w:rStyle w:val="StyleUnderline"/>
        </w:rPr>
        <w:t xml:space="preserve">formerly placed </w:t>
      </w:r>
      <w:r w:rsidRPr="001C6F09">
        <w:rPr>
          <w:rStyle w:val="Emphasis"/>
        </w:rPr>
        <w:t>commercial speech</w:t>
      </w:r>
      <w:r w:rsidRPr="001C6F09">
        <w:rPr>
          <w:rStyle w:val="StyleUnderline"/>
        </w:rPr>
        <w:t xml:space="preserve"> “on a </w:t>
      </w:r>
      <w:r w:rsidRPr="001C6F09">
        <w:rPr>
          <w:rStyle w:val="Emphasis"/>
        </w:rPr>
        <w:t>rung below</w:t>
      </w:r>
      <w:r w:rsidRPr="001C6F09">
        <w:rPr>
          <w:rStyle w:val="StyleUnderline"/>
        </w:rPr>
        <w:t xml:space="preserve"> [political speech with] </w:t>
      </w:r>
      <w:r w:rsidRPr="006533CF">
        <w:rPr>
          <w:rStyle w:val="Emphasis"/>
          <w:highlight w:val="cyan"/>
        </w:rPr>
        <w:t>labor speech</w:t>
      </w:r>
      <w:r w:rsidRPr="006533CF">
        <w:rPr>
          <w:rStyle w:val="StyleUnderline"/>
          <w:highlight w:val="cyan"/>
        </w:rPr>
        <w:t xml:space="preserve"> relegated to a</w:t>
      </w:r>
      <w:r w:rsidRPr="001C6F09">
        <w:rPr>
          <w:rStyle w:val="StyleUnderline"/>
        </w:rPr>
        <w:t xml:space="preserve"> </w:t>
      </w:r>
      <w:r w:rsidRPr="001C6F09">
        <w:rPr>
          <w:rStyle w:val="Emphasis"/>
        </w:rPr>
        <w:t>‘</w:t>
      </w:r>
      <w:r w:rsidRPr="006533CF">
        <w:rPr>
          <w:rStyle w:val="Emphasis"/>
          <w:highlight w:val="cyan"/>
        </w:rPr>
        <w:t>black hole</w:t>
      </w:r>
      <w:r w:rsidRPr="001C6F09">
        <w:rPr>
          <w:rStyle w:val="Emphasis"/>
        </w:rPr>
        <w:t>’</w:t>
      </w:r>
      <w:r w:rsidRPr="001C6F09">
        <w:rPr>
          <w:rStyle w:val="StyleUnderline"/>
        </w:rPr>
        <w:t xml:space="preserve"> beneath the ladder,</w:t>
      </w:r>
      <w:r w:rsidRPr="001C6F09">
        <w:rPr>
          <w:sz w:val="16"/>
        </w:rPr>
        <w:t xml:space="preserve">” 97 </w:t>
      </w:r>
      <w:r w:rsidRPr="001C6F09">
        <w:rPr>
          <w:rStyle w:val="Emphasis"/>
        </w:rPr>
        <w:t>Citizens</w:t>
      </w:r>
      <w:r w:rsidRPr="001C6F09">
        <w:rPr>
          <w:sz w:val="16"/>
        </w:rPr>
        <w:t xml:space="preserve"> United </w:t>
      </w:r>
      <w:r w:rsidRPr="001C6F09">
        <w:rPr>
          <w:rStyle w:val="StyleUnderline"/>
        </w:rPr>
        <w:t>applied a</w:t>
      </w:r>
      <w:r w:rsidRPr="001C6F09">
        <w:rPr>
          <w:sz w:val="16"/>
        </w:rPr>
        <w:t xml:space="preserve"> more categorical, </w:t>
      </w:r>
      <w:r w:rsidRPr="001C6F09">
        <w:rPr>
          <w:rStyle w:val="Emphasis"/>
        </w:rPr>
        <w:t>speaker-neutral</w:t>
      </w:r>
      <w:r w:rsidRPr="001C6F09">
        <w:rPr>
          <w:sz w:val="16"/>
        </w:rPr>
        <w:t xml:space="preserve"> </w:t>
      </w:r>
      <w:r w:rsidRPr="001C6F09">
        <w:rPr>
          <w:rStyle w:val="StyleUnderline"/>
        </w:rPr>
        <w:t>approach</w:t>
      </w:r>
      <w:r w:rsidRPr="001C6F09">
        <w:rPr>
          <w:sz w:val="16"/>
        </w:rPr>
        <w:t xml:space="preserve">. 98 Prior to Citizens United, commercial speech could be regulated only if it failed the Central Hudson Gas &amp; Electric test; that is to say, truthful commercial speech about a legal activity could be regulated via legislation which directly furthered a “substantial interest.”99 In other words, commercial speech regulation was subject only to intermediate scrutiny. Any speech with an economic or commercial goal, then, could be regulated more easily than purely political speech, even if the commercial speech had political elements. That was particularly true of corporations, whose very existence was for the purpose of producing commercial profit. Any speech, political or otherwise, made by corporations was inherently commercial at least in part, which made the speech commercial for purposes of regulation. </w:t>
      </w:r>
      <w:r w:rsidRPr="001C6F09">
        <w:rPr>
          <w:rStyle w:val="StyleUnderline"/>
        </w:rPr>
        <w:t>Citizens</w:t>
      </w:r>
      <w:r w:rsidRPr="001C6F09">
        <w:rPr>
          <w:sz w:val="16"/>
        </w:rPr>
        <w:t xml:space="preserve"> United, however, explicitly </w:t>
      </w:r>
      <w:r w:rsidRPr="001C6F09">
        <w:rPr>
          <w:rStyle w:val="StyleUnderline"/>
        </w:rPr>
        <w:t>ruled</w:t>
      </w:r>
      <w:r w:rsidRPr="001C6F09">
        <w:rPr>
          <w:sz w:val="16"/>
        </w:rPr>
        <w:t xml:space="preserve"> that </w:t>
      </w:r>
      <w:r w:rsidRPr="001C6F09">
        <w:rPr>
          <w:rStyle w:val="Emphasis"/>
        </w:rPr>
        <w:t>economic motivations</w:t>
      </w:r>
      <w:r w:rsidRPr="001C6F09">
        <w:rPr>
          <w:sz w:val="16"/>
        </w:rPr>
        <w:t xml:space="preserve"> </w:t>
      </w:r>
      <w:r w:rsidRPr="001C6F09">
        <w:rPr>
          <w:rStyle w:val="StyleUnderline"/>
        </w:rPr>
        <w:t xml:space="preserve">do not render political speech </w:t>
      </w:r>
      <w:r w:rsidRPr="001C6F09">
        <w:rPr>
          <w:rStyle w:val="Emphasis"/>
        </w:rPr>
        <w:t>non-political</w:t>
      </w:r>
      <w:r w:rsidRPr="001C6F09">
        <w:rPr>
          <w:rStyle w:val="StyleUnderline"/>
        </w:rPr>
        <w:t xml:space="preserve">, and that speech with </w:t>
      </w:r>
      <w:r w:rsidRPr="001C6F09">
        <w:rPr>
          <w:sz w:val="16"/>
        </w:rPr>
        <w:t xml:space="preserve">both commercial and political motivations was still political and thus </w:t>
      </w:r>
      <w:r w:rsidRPr="001C6F09">
        <w:rPr>
          <w:rStyle w:val="StyleUnderline"/>
        </w:rPr>
        <w:t>worthy of</w:t>
      </w:r>
      <w:r w:rsidRPr="001C6F09">
        <w:rPr>
          <w:sz w:val="16"/>
        </w:rPr>
        <w:t xml:space="preserve"> greater </w:t>
      </w:r>
      <w:r w:rsidRPr="001C6F09">
        <w:rPr>
          <w:rStyle w:val="Emphasis"/>
        </w:rPr>
        <w:t>protection</w:t>
      </w:r>
      <w:r w:rsidRPr="001C6F09">
        <w:rPr>
          <w:sz w:val="16"/>
        </w:rPr>
        <w:t xml:space="preserve">. 100 Only the speech itself is subject to scrutiny in Citizens United, and the Court outlawed considerations of who the speaker was and why the speaker was speaking. </w:t>
      </w:r>
      <w:r w:rsidRPr="004849C9">
        <w:rPr>
          <w:rStyle w:val="StyleUnderline"/>
          <w:highlight w:val="cyan"/>
        </w:rPr>
        <w:t>By</w:t>
      </w:r>
      <w:r w:rsidRPr="001C6F09">
        <w:rPr>
          <w:sz w:val="16"/>
        </w:rPr>
        <w:t xml:space="preserve"> categorically </w:t>
      </w:r>
      <w:r w:rsidRPr="004849C9">
        <w:rPr>
          <w:rStyle w:val="Emphasis"/>
          <w:highlight w:val="cyan"/>
        </w:rPr>
        <w:t>barring</w:t>
      </w:r>
      <w:r w:rsidRPr="001C6F09">
        <w:rPr>
          <w:sz w:val="16"/>
        </w:rPr>
        <w:t xml:space="preserve"> future </w:t>
      </w:r>
      <w:r w:rsidRPr="004849C9">
        <w:rPr>
          <w:rStyle w:val="StyleUnderline"/>
          <w:highlight w:val="cyan"/>
        </w:rPr>
        <w:t>Courts from considering</w:t>
      </w:r>
      <w:r w:rsidRPr="001C6F09">
        <w:rPr>
          <w:rStyle w:val="StyleUnderline"/>
        </w:rPr>
        <w:t xml:space="preserve"> the speaker’s </w:t>
      </w:r>
      <w:r w:rsidRPr="004849C9">
        <w:rPr>
          <w:rStyle w:val="StyleUnderline"/>
          <w:highlight w:val="cyan"/>
        </w:rPr>
        <w:t>identity</w:t>
      </w:r>
      <w:r w:rsidRPr="001C6F09">
        <w:rPr>
          <w:rStyle w:val="StyleUnderline"/>
        </w:rPr>
        <w:t xml:space="preserve"> </w:t>
      </w:r>
      <w:r w:rsidRPr="00660941">
        <w:rPr>
          <w:rStyle w:val="StyleUnderline"/>
          <w:highlight w:val="cyan"/>
        </w:rPr>
        <w:t>and motivations</w:t>
      </w:r>
      <w:r w:rsidRPr="001C6F09">
        <w:rPr>
          <w:rStyle w:val="StyleUnderline"/>
        </w:rPr>
        <w:t xml:space="preserve"> for speaking, Citizens</w:t>
      </w:r>
      <w:r w:rsidRPr="001C6F09">
        <w:rPr>
          <w:sz w:val="16"/>
        </w:rPr>
        <w:t xml:space="preserve"> United </w:t>
      </w:r>
      <w:r w:rsidRPr="006C5F13">
        <w:rPr>
          <w:rStyle w:val="StyleUnderline"/>
          <w:highlight w:val="cyan"/>
        </w:rPr>
        <w:t>requires</w:t>
      </w:r>
      <w:r w:rsidRPr="001C6F09">
        <w:rPr>
          <w:sz w:val="16"/>
        </w:rPr>
        <w:t xml:space="preserve"> that </w:t>
      </w:r>
      <w:r w:rsidRPr="001C6F09">
        <w:rPr>
          <w:rStyle w:val="Emphasis"/>
        </w:rPr>
        <w:t xml:space="preserve">strict </w:t>
      </w:r>
      <w:r w:rsidRPr="006C5F13">
        <w:rPr>
          <w:rStyle w:val="Emphasis"/>
          <w:highlight w:val="cyan"/>
        </w:rPr>
        <w:t>scrutiny</w:t>
      </w:r>
      <w:r w:rsidRPr="001C6F09">
        <w:rPr>
          <w:sz w:val="16"/>
        </w:rPr>
        <w:t xml:space="preserve"> </w:t>
      </w:r>
      <w:r w:rsidRPr="001C6F09">
        <w:rPr>
          <w:rStyle w:val="StyleUnderline"/>
        </w:rPr>
        <w:t xml:space="preserve">be </w:t>
      </w:r>
      <w:r w:rsidRPr="006C5F13">
        <w:rPr>
          <w:rStyle w:val="StyleUnderline"/>
          <w:highlight w:val="cyan"/>
        </w:rPr>
        <w:t>applied</w:t>
      </w:r>
      <w:r w:rsidRPr="001C6F09">
        <w:rPr>
          <w:rStyle w:val="StyleUnderline"/>
        </w:rPr>
        <w:t xml:space="preserve"> even </w:t>
      </w:r>
      <w:r w:rsidRPr="006C5F13">
        <w:rPr>
          <w:rStyle w:val="StyleUnderline"/>
          <w:highlight w:val="cyan"/>
        </w:rPr>
        <w:t>when the</w:t>
      </w:r>
      <w:r w:rsidRPr="001C6F09">
        <w:rPr>
          <w:rStyle w:val="StyleUnderline"/>
        </w:rPr>
        <w:t xml:space="preserve"> </w:t>
      </w:r>
      <w:r w:rsidRPr="006C5F13">
        <w:rPr>
          <w:rStyle w:val="StyleUnderline"/>
          <w:highlight w:val="cyan"/>
        </w:rPr>
        <w:t>speech</w:t>
      </w:r>
      <w:r w:rsidRPr="001C6F09">
        <w:rPr>
          <w:sz w:val="16"/>
        </w:rPr>
        <w:t xml:space="preserve"> being regulated </w:t>
      </w:r>
      <w:r w:rsidRPr="006C5F13">
        <w:rPr>
          <w:rStyle w:val="StyleUnderline"/>
          <w:highlight w:val="cyan"/>
        </w:rPr>
        <w:t>is made by a commercial actor</w:t>
      </w:r>
      <w:r w:rsidRPr="001C6F09">
        <w:rPr>
          <w:sz w:val="16"/>
        </w:rPr>
        <w:t xml:space="preserve">. While Citizens United focuses on the subject of donations to political campaigns, </w:t>
      </w:r>
      <w:r w:rsidRPr="001C6F09">
        <w:rPr>
          <w:rStyle w:val="StyleUnderline"/>
        </w:rPr>
        <w:t>its</w:t>
      </w:r>
      <w:r w:rsidRPr="001C6F09">
        <w:rPr>
          <w:sz w:val="16"/>
        </w:rPr>
        <w:t xml:space="preserve"> internal </w:t>
      </w:r>
      <w:r w:rsidRPr="00DD59FC">
        <w:rPr>
          <w:rStyle w:val="Emphasis"/>
          <w:highlight w:val="cyan"/>
        </w:rPr>
        <w:t>logic</w:t>
      </w:r>
      <w:r w:rsidRPr="00DD59FC">
        <w:rPr>
          <w:sz w:val="16"/>
          <w:highlight w:val="cyan"/>
        </w:rPr>
        <w:t xml:space="preserve"> </w:t>
      </w:r>
      <w:r w:rsidRPr="00DD59FC">
        <w:rPr>
          <w:rStyle w:val="StyleUnderline"/>
          <w:highlight w:val="cyan"/>
        </w:rPr>
        <w:t>blurs</w:t>
      </w:r>
      <w:r w:rsidRPr="001C6F09">
        <w:rPr>
          <w:rStyle w:val="StyleUnderline"/>
        </w:rPr>
        <w:t xml:space="preserve"> the </w:t>
      </w:r>
      <w:r w:rsidRPr="00DD59FC">
        <w:rPr>
          <w:rStyle w:val="Emphasis"/>
          <w:highlight w:val="cyan"/>
        </w:rPr>
        <w:t>lines</w:t>
      </w:r>
      <w:r w:rsidRPr="00DD59FC">
        <w:rPr>
          <w:sz w:val="16"/>
          <w:highlight w:val="cyan"/>
        </w:rPr>
        <w:t xml:space="preserve"> </w:t>
      </w:r>
      <w:r w:rsidRPr="00DD59FC">
        <w:rPr>
          <w:rStyle w:val="StyleUnderline"/>
          <w:highlight w:val="cyan"/>
        </w:rPr>
        <w:t>of distinction</w:t>
      </w:r>
      <w:r w:rsidRPr="001C6F09">
        <w:rPr>
          <w:sz w:val="16"/>
        </w:rPr>
        <w:t xml:space="preserve"> between political and commercial speech, and at the very least it calls the old categorical distinctions into question.</w:t>
      </w:r>
    </w:p>
    <w:p w14:paraId="5B4B0C68" w14:textId="77777777" w:rsidR="00FC65DA" w:rsidRPr="00146101" w:rsidRDefault="00FC65DA" w:rsidP="00FC65DA">
      <w:pPr>
        <w:rPr>
          <w:sz w:val="16"/>
        </w:rPr>
      </w:pPr>
      <w:r w:rsidRPr="00146101">
        <w:rPr>
          <w:sz w:val="16"/>
        </w:rPr>
        <w:t xml:space="preserve">It is certainly true that </w:t>
      </w:r>
      <w:r w:rsidRPr="00146101">
        <w:rPr>
          <w:rStyle w:val="Emphasis"/>
        </w:rPr>
        <w:t>proponents</w:t>
      </w:r>
      <w:r w:rsidRPr="00146101">
        <w:rPr>
          <w:sz w:val="16"/>
        </w:rPr>
        <w:t xml:space="preserve"> </w:t>
      </w:r>
      <w:r w:rsidRPr="00146101">
        <w:rPr>
          <w:rStyle w:val="StyleUnderline"/>
        </w:rPr>
        <w:t xml:space="preserve">of labor speech restrictions </w:t>
      </w:r>
      <w:r w:rsidRPr="00146101">
        <w:rPr>
          <w:rStyle w:val="Emphasis"/>
        </w:rPr>
        <w:t>could</w:t>
      </w:r>
      <w:r w:rsidRPr="00146101">
        <w:rPr>
          <w:sz w:val="16"/>
        </w:rPr>
        <w:t xml:space="preserve"> reasonably </w:t>
      </w:r>
      <w:r w:rsidRPr="00146101">
        <w:rPr>
          <w:rStyle w:val="StyleUnderline"/>
        </w:rPr>
        <w:t>argue</w:t>
      </w:r>
      <w:r w:rsidRPr="00146101">
        <w:rPr>
          <w:sz w:val="16"/>
        </w:rPr>
        <w:t xml:space="preserve"> that such a </w:t>
      </w:r>
      <w:r w:rsidRPr="006A0518">
        <w:rPr>
          <w:rStyle w:val="Emphasis"/>
          <w:highlight w:val="cyan"/>
        </w:rPr>
        <w:t>broad</w:t>
      </w:r>
      <w:r w:rsidRPr="00146101">
        <w:rPr>
          <w:sz w:val="16"/>
        </w:rPr>
        <w:t xml:space="preserve">, categorical </w:t>
      </w:r>
      <w:r w:rsidRPr="006A0518">
        <w:rPr>
          <w:rStyle w:val="StyleUnderline"/>
          <w:highlight w:val="cyan"/>
        </w:rPr>
        <w:t>reading of</w:t>
      </w:r>
      <w:r w:rsidRPr="00146101">
        <w:rPr>
          <w:sz w:val="16"/>
        </w:rPr>
        <w:t xml:space="preserve"> the holdings of </w:t>
      </w:r>
      <w:r w:rsidRPr="006A0518">
        <w:rPr>
          <w:rStyle w:val="Emphasis"/>
          <w:highlight w:val="cyan"/>
        </w:rPr>
        <w:t>Citizens United</w:t>
      </w:r>
      <w:r w:rsidRPr="006A0518">
        <w:rPr>
          <w:sz w:val="16"/>
          <w:highlight w:val="cyan"/>
        </w:rPr>
        <w:t xml:space="preserve"> </w:t>
      </w:r>
      <w:r w:rsidRPr="006A0518">
        <w:rPr>
          <w:rStyle w:val="StyleUnderline"/>
          <w:highlight w:val="cyan"/>
        </w:rPr>
        <w:t>is misplaced</w:t>
      </w:r>
      <w:r w:rsidRPr="00146101">
        <w:rPr>
          <w:sz w:val="16"/>
        </w:rPr>
        <w:t xml:space="preserve">. The case, they would argue, dealt only with issues of corporate campaign expenditures, and any language in broader terms is mere dicta. While that may be true, </w:t>
      </w:r>
      <w:r w:rsidRPr="00146101">
        <w:rPr>
          <w:rStyle w:val="StyleUnderline"/>
        </w:rPr>
        <w:t xml:space="preserve">the </w:t>
      </w:r>
      <w:r w:rsidRPr="00146101">
        <w:rPr>
          <w:rStyle w:val="Emphasis"/>
        </w:rPr>
        <w:t>method</w:t>
      </w:r>
      <w:r w:rsidRPr="00146101">
        <w:rPr>
          <w:rStyle w:val="StyleUnderline"/>
        </w:rPr>
        <w:t xml:space="preserve"> by which the </w:t>
      </w:r>
      <w:r w:rsidRPr="00146101">
        <w:rPr>
          <w:rStyle w:val="Emphasis"/>
        </w:rPr>
        <w:t>Court</w:t>
      </w:r>
      <w:r w:rsidRPr="00146101">
        <w:rPr>
          <w:rStyle w:val="StyleUnderline"/>
        </w:rPr>
        <w:t xml:space="preserve"> comes to its </w:t>
      </w:r>
      <w:r w:rsidRPr="00146101">
        <w:rPr>
          <w:rStyle w:val="Emphasis"/>
        </w:rPr>
        <w:t>conclusions</w:t>
      </w:r>
      <w:r w:rsidRPr="00146101">
        <w:rPr>
          <w:rStyle w:val="StyleUnderline"/>
        </w:rPr>
        <w:t xml:space="preserve"> is just as </w:t>
      </w:r>
      <w:r w:rsidRPr="00146101">
        <w:rPr>
          <w:rStyle w:val="Emphasis"/>
        </w:rPr>
        <w:t>important</w:t>
      </w:r>
      <w:r w:rsidRPr="00146101">
        <w:rPr>
          <w:rStyle w:val="StyleUnderline"/>
        </w:rPr>
        <w:t xml:space="preserve"> as those </w:t>
      </w:r>
      <w:r w:rsidRPr="00146101">
        <w:rPr>
          <w:rStyle w:val="Emphasis"/>
        </w:rPr>
        <w:t>conclusions</w:t>
      </w:r>
      <w:r w:rsidRPr="00146101">
        <w:rPr>
          <w:rStyle w:val="StyleUnderline"/>
        </w:rPr>
        <w:t xml:space="preserve"> themselves</w:t>
      </w:r>
      <w:r w:rsidRPr="00146101">
        <w:rPr>
          <w:sz w:val="16"/>
        </w:rPr>
        <w:t xml:space="preserve">. Justice Kennedy could have couched his opinion in much narrower terms. He could merely have written that political contributions are political speech, that corporations are legal persons, and thus that corporate contributions could not be regulated differently from individual contributions. While he could have written his opinion that way, he did not. It was Justice </w:t>
      </w:r>
      <w:r w:rsidRPr="00146101">
        <w:rPr>
          <w:rStyle w:val="StyleUnderline"/>
        </w:rPr>
        <w:t>Kennedy</w:t>
      </w:r>
      <w:r w:rsidRPr="00146101">
        <w:rPr>
          <w:sz w:val="16"/>
        </w:rPr>
        <w:t xml:space="preserve">, not advocates of the broad reading of the case, who </w:t>
      </w:r>
      <w:r w:rsidRPr="00091A56">
        <w:rPr>
          <w:rStyle w:val="StyleUnderline"/>
          <w:highlight w:val="cyan"/>
        </w:rPr>
        <w:t>raised</w:t>
      </w:r>
      <w:r w:rsidRPr="00146101">
        <w:rPr>
          <w:sz w:val="16"/>
        </w:rPr>
        <w:t xml:space="preserve"> </w:t>
      </w:r>
      <w:r w:rsidRPr="00146101">
        <w:rPr>
          <w:rStyle w:val="Emphasis"/>
        </w:rPr>
        <w:t xml:space="preserve">labor </w:t>
      </w:r>
      <w:r w:rsidRPr="00091A56">
        <w:rPr>
          <w:rStyle w:val="Emphasis"/>
          <w:highlight w:val="cyan"/>
        </w:rPr>
        <w:t>unions</w:t>
      </w:r>
      <w:r w:rsidRPr="00091A56">
        <w:rPr>
          <w:sz w:val="16"/>
          <w:highlight w:val="cyan"/>
        </w:rPr>
        <w:t xml:space="preserve"> </w:t>
      </w:r>
      <w:r w:rsidRPr="00091A56">
        <w:rPr>
          <w:rStyle w:val="StyleUnderline"/>
          <w:highlight w:val="cyan"/>
        </w:rPr>
        <w:t>as the</w:t>
      </w:r>
      <w:r w:rsidRPr="00146101">
        <w:rPr>
          <w:sz w:val="16"/>
        </w:rPr>
        <w:t xml:space="preserve"> </w:t>
      </w:r>
      <w:r w:rsidRPr="00146101">
        <w:rPr>
          <w:rStyle w:val="Emphasis"/>
        </w:rPr>
        <w:t xml:space="preserve">legal </w:t>
      </w:r>
      <w:r w:rsidRPr="00091A56">
        <w:rPr>
          <w:rStyle w:val="Emphasis"/>
          <w:highlight w:val="cyan"/>
        </w:rPr>
        <w:t>equivalent</w:t>
      </w:r>
      <w:r w:rsidRPr="00091A56">
        <w:rPr>
          <w:sz w:val="16"/>
          <w:highlight w:val="cyan"/>
        </w:rPr>
        <w:t xml:space="preserve"> </w:t>
      </w:r>
      <w:r w:rsidRPr="00091A56">
        <w:rPr>
          <w:rStyle w:val="StyleUnderline"/>
          <w:highlight w:val="cyan"/>
        </w:rPr>
        <w:t>of</w:t>
      </w:r>
      <w:r w:rsidRPr="00091A56">
        <w:rPr>
          <w:sz w:val="16"/>
          <w:highlight w:val="cyan"/>
        </w:rPr>
        <w:t xml:space="preserve"> </w:t>
      </w:r>
      <w:r w:rsidRPr="00091A56">
        <w:rPr>
          <w:rStyle w:val="Emphasis"/>
          <w:highlight w:val="cyan"/>
        </w:rPr>
        <w:t>corporations</w:t>
      </w:r>
      <w:r w:rsidRPr="00146101">
        <w:rPr>
          <w:sz w:val="16"/>
        </w:rPr>
        <w:t xml:space="preserve">, and it was Justice Kennedy who </w:t>
      </w:r>
      <w:r w:rsidRPr="005D3E42">
        <w:rPr>
          <w:rStyle w:val="Emphasis"/>
          <w:highlight w:val="cyan"/>
        </w:rPr>
        <w:t>phrased</w:t>
      </w:r>
      <w:r w:rsidRPr="00146101">
        <w:rPr>
          <w:sz w:val="16"/>
        </w:rPr>
        <w:t xml:space="preserve"> his </w:t>
      </w:r>
      <w:r w:rsidRPr="00146101">
        <w:rPr>
          <w:rStyle w:val="StyleUnderline"/>
        </w:rPr>
        <w:t xml:space="preserve">opinion </w:t>
      </w:r>
      <w:r w:rsidRPr="005D3E42">
        <w:rPr>
          <w:rStyle w:val="StyleUnderline"/>
          <w:highlight w:val="cyan"/>
        </w:rPr>
        <w:t>in</w:t>
      </w:r>
      <w:r w:rsidRPr="00146101">
        <w:rPr>
          <w:sz w:val="16"/>
        </w:rPr>
        <w:t xml:space="preserve"> such </w:t>
      </w:r>
      <w:r w:rsidRPr="00533188">
        <w:rPr>
          <w:rStyle w:val="Emphasis"/>
          <w:highlight w:val="cyan"/>
        </w:rPr>
        <w:t>broad terms</w:t>
      </w:r>
      <w:r w:rsidRPr="00146101">
        <w:rPr>
          <w:sz w:val="16"/>
        </w:rPr>
        <w:t xml:space="preserve">. While the case does have narrow holdings, it is important to understand the rules that the Court used to reach those holdings. In this case, though the rules lead to certain specific results in the instant case, the </w:t>
      </w:r>
      <w:r w:rsidRPr="00146101">
        <w:rPr>
          <w:rStyle w:val="StyleUnderline"/>
        </w:rPr>
        <w:t>rules</w:t>
      </w:r>
      <w:r w:rsidRPr="00146101">
        <w:rPr>
          <w:sz w:val="16"/>
        </w:rPr>
        <w:t xml:space="preserve"> themselves </w:t>
      </w:r>
      <w:r w:rsidRPr="00146101">
        <w:rPr>
          <w:rStyle w:val="StyleUnderline"/>
        </w:rPr>
        <w:t>are</w:t>
      </w:r>
      <w:r w:rsidRPr="00146101">
        <w:rPr>
          <w:sz w:val="16"/>
        </w:rPr>
        <w:t xml:space="preserve"> </w:t>
      </w:r>
      <w:r w:rsidRPr="00146101">
        <w:rPr>
          <w:rStyle w:val="Emphasis"/>
        </w:rPr>
        <w:t>expressed</w:t>
      </w:r>
      <w:r w:rsidRPr="00146101">
        <w:rPr>
          <w:sz w:val="16"/>
        </w:rPr>
        <w:t xml:space="preserve"> </w:t>
      </w:r>
      <w:r w:rsidRPr="00146101">
        <w:rPr>
          <w:rStyle w:val="StyleUnderline"/>
        </w:rPr>
        <w:t xml:space="preserve">in terms which are </w:t>
      </w:r>
      <w:r w:rsidRPr="00146101">
        <w:rPr>
          <w:rStyle w:val="Emphasis"/>
        </w:rPr>
        <w:t>applicable</w:t>
      </w:r>
      <w:r w:rsidRPr="00146101">
        <w:rPr>
          <w:sz w:val="16"/>
        </w:rPr>
        <w:t xml:space="preserve"> </w:t>
      </w:r>
      <w:r w:rsidRPr="00146101">
        <w:rPr>
          <w:rStyle w:val="StyleUnderline"/>
        </w:rPr>
        <w:t xml:space="preserve">to a </w:t>
      </w:r>
      <w:r w:rsidRPr="00146101">
        <w:rPr>
          <w:rStyle w:val="Emphasis"/>
        </w:rPr>
        <w:t>greater array</w:t>
      </w:r>
      <w:r w:rsidRPr="00146101">
        <w:rPr>
          <w:sz w:val="16"/>
        </w:rPr>
        <w:t xml:space="preserve"> </w:t>
      </w:r>
      <w:r w:rsidRPr="00146101">
        <w:rPr>
          <w:rStyle w:val="StyleUnderline"/>
        </w:rPr>
        <w:t>of situations</w:t>
      </w:r>
      <w:r w:rsidRPr="00146101">
        <w:rPr>
          <w:sz w:val="16"/>
        </w:rPr>
        <w:t xml:space="preserve">. Thus far, </w:t>
      </w:r>
      <w:r w:rsidRPr="00146101">
        <w:rPr>
          <w:rStyle w:val="Emphasis"/>
        </w:rPr>
        <w:t>advocates</w:t>
      </w:r>
      <w:r w:rsidRPr="00146101">
        <w:rPr>
          <w:sz w:val="16"/>
        </w:rPr>
        <w:t xml:space="preserve"> </w:t>
      </w:r>
      <w:r w:rsidRPr="00146101">
        <w:rPr>
          <w:rStyle w:val="Emphasis"/>
        </w:rPr>
        <w:t>of</w:t>
      </w:r>
      <w:r w:rsidRPr="00146101">
        <w:rPr>
          <w:sz w:val="16"/>
        </w:rPr>
        <w:t xml:space="preserve"> the narrow </w:t>
      </w:r>
      <w:r w:rsidRPr="00146101">
        <w:rPr>
          <w:rStyle w:val="StyleUnderline"/>
        </w:rPr>
        <w:t>reading of Citizens</w:t>
      </w:r>
      <w:r w:rsidRPr="00146101">
        <w:rPr>
          <w:sz w:val="16"/>
        </w:rPr>
        <w:t xml:space="preserve"> United </w:t>
      </w:r>
      <w:r w:rsidRPr="00146101">
        <w:rPr>
          <w:rStyle w:val="StyleUnderline"/>
        </w:rPr>
        <w:t>have</w:t>
      </w:r>
      <w:r w:rsidRPr="00146101">
        <w:rPr>
          <w:sz w:val="16"/>
        </w:rPr>
        <w:t xml:space="preserve"> </w:t>
      </w:r>
      <w:r w:rsidRPr="00146101">
        <w:rPr>
          <w:rStyle w:val="Emphasis"/>
        </w:rPr>
        <w:t>not</w:t>
      </w:r>
      <w:r w:rsidRPr="00146101">
        <w:rPr>
          <w:sz w:val="16"/>
        </w:rPr>
        <w:t xml:space="preserve"> cogently </w:t>
      </w:r>
      <w:r w:rsidRPr="00146101">
        <w:rPr>
          <w:rStyle w:val="StyleUnderline"/>
        </w:rPr>
        <w:t>expressed</w:t>
      </w:r>
      <w:r w:rsidRPr="00146101">
        <w:rPr>
          <w:sz w:val="16"/>
        </w:rPr>
        <w:t xml:space="preserve"> a compelling </w:t>
      </w:r>
      <w:r w:rsidRPr="00146101">
        <w:rPr>
          <w:rStyle w:val="StyleUnderline"/>
        </w:rPr>
        <w:t>argument for</w:t>
      </w:r>
      <w:r w:rsidRPr="00146101">
        <w:rPr>
          <w:sz w:val="16"/>
        </w:rPr>
        <w:t xml:space="preserve"> </w:t>
      </w:r>
      <w:r w:rsidRPr="00146101">
        <w:rPr>
          <w:rStyle w:val="Emphasis"/>
        </w:rPr>
        <w:t>ignoring</w:t>
      </w:r>
      <w:r w:rsidRPr="00146101">
        <w:rPr>
          <w:sz w:val="16"/>
        </w:rPr>
        <w:t xml:space="preserve"> the </w:t>
      </w:r>
      <w:r w:rsidRPr="00146101">
        <w:rPr>
          <w:rStyle w:val="Emphasis"/>
        </w:rPr>
        <w:t>broad terms</w:t>
      </w:r>
      <w:r w:rsidRPr="00146101">
        <w:rPr>
          <w:sz w:val="16"/>
        </w:rPr>
        <w:t xml:space="preserve"> </w:t>
      </w:r>
      <w:r w:rsidRPr="00146101">
        <w:rPr>
          <w:rStyle w:val="StyleUnderline"/>
        </w:rPr>
        <w:t>of the opinion.</w:t>
      </w:r>
    </w:p>
    <w:p w14:paraId="6927DC7B" w14:textId="77777777" w:rsidR="00FC65DA" w:rsidRPr="00146101" w:rsidRDefault="00FC65DA" w:rsidP="00FC65DA">
      <w:pPr>
        <w:rPr>
          <w:sz w:val="16"/>
        </w:rPr>
      </w:pPr>
      <w:r w:rsidRPr="00146101">
        <w:rPr>
          <w:sz w:val="16"/>
        </w:rPr>
        <w:t xml:space="preserve">Where Citizens United merely questioned the regulatory distinctions between commercial and political speech, </w:t>
      </w:r>
      <w:r w:rsidRPr="00146101">
        <w:rPr>
          <w:rStyle w:val="StyleUnderline"/>
        </w:rPr>
        <w:t xml:space="preserve">the </w:t>
      </w:r>
      <w:r w:rsidRPr="00AF7880">
        <w:rPr>
          <w:rStyle w:val="StyleUnderline"/>
          <w:highlight w:val="cyan"/>
        </w:rPr>
        <w:t>Court further</w:t>
      </w:r>
      <w:r w:rsidRPr="00146101">
        <w:rPr>
          <w:rStyle w:val="StyleUnderline"/>
        </w:rPr>
        <w:t xml:space="preserve"> </w:t>
      </w:r>
      <w:r w:rsidRPr="00AF7880">
        <w:rPr>
          <w:rStyle w:val="Emphasis"/>
          <w:highlight w:val="cyan"/>
        </w:rPr>
        <w:t>eroded</w:t>
      </w:r>
      <w:r w:rsidRPr="00146101">
        <w:rPr>
          <w:sz w:val="16"/>
        </w:rPr>
        <w:t xml:space="preserve"> the </w:t>
      </w:r>
      <w:r w:rsidRPr="00AF7880">
        <w:rPr>
          <w:rStyle w:val="StyleUnderline"/>
          <w:highlight w:val="cyan"/>
        </w:rPr>
        <w:t>distinction</w:t>
      </w:r>
      <w:r w:rsidRPr="00146101">
        <w:rPr>
          <w:rStyle w:val="StyleUnderline"/>
        </w:rPr>
        <w:t xml:space="preserve"> and protected commercial speech in</w:t>
      </w:r>
      <w:r w:rsidRPr="00146101">
        <w:rPr>
          <w:sz w:val="16"/>
        </w:rPr>
        <w:t xml:space="preserve"> </w:t>
      </w:r>
      <w:r w:rsidRPr="00146101">
        <w:rPr>
          <w:rStyle w:val="Emphasis"/>
        </w:rPr>
        <w:t>Sorrell</w:t>
      </w:r>
      <w:r w:rsidRPr="00146101">
        <w:rPr>
          <w:sz w:val="16"/>
        </w:rPr>
        <w:t xml:space="preserve"> v. IMS Health, Inc. 101 Vermont had a medical privacy law restricting the sale, disclosure, and use of pharmacies’ records to reveal the prescribing practices of individual doctors, which the Court held unconstitutional.102 The Court could have merely applied the traditional Central Hudson test to the regulation, which likely would not have survived Central Hudson’s intermediate scrutiny, and arrived at the same result.103 Instead, the Court applied heightened scrutiny, more in line with its Citizens Untied rationale.104 This analysis provides a more nuanced understanding of the interconnectedness of political and economic speech. </w:t>
      </w:r>
      <w:r w:rsidRPr="00F432E6">
        <w:rPr>
          <w:rStyle w:val="Emphasis"/>
          <w:highlight w:val="cyan"/>
        </w:rPr>
        <w:t>Political</w:t>
      </w:r>
      <w:r w:rsidRPr="00F432E6">
        <w:rPr>
          <w:sz w:val="16"/>
          <w:highlight w:val="cyan"/>
        </w:rPr>
        <w:t xml:space="preserve"> </w:t>
      </w:r>
      <w:r w:rsidRPr="00F432E6">
        <w:rPr>
          <w:rStyle w:val="StyleUnderline"/>
          <w:highlight w:val="cyan"/>
        </w:rPr>
        <w:t>and</w:t>
      </w:r>
      <w:r w:rsidRPr="00F432E6">
        <w:rPr>
          <w:sz w:val="16"/>
          <w:highlight w:val="cyan"/>
        </w:rPr>
        <w:t xml:space="preserve"> </w:t>
      </w:r>
      <w:r w:rsidRPr="00F432E6">
        <w:rPr>
          <w:rStyle w:val="Emphasis"/>
          <w:highlight w:val="cyan"/>
        </w:rPr>
        <w:t>economic</w:t>
      </w:r>
      <w:r w:rsidRPr="00F432E6">
        <w:rPr>
          <w:sz w:val="16"/>
          <w:highlight w:val="cyan"/>
        </w:rPr>
        <w:t xml:space="preserve"> </w:t>
      </w:r>
      <w:r w:rsidRPr="00F432E6">
        <w:rPr>
          <w:rStyle w:val="StyleUnderline"/>
          <w:highlight w:val="cyan"/>
        </w:rPr>
        <w:t>issues</w:t>
      </w:r>
      <w:r w:rsidRPr="00F432E6">
        <w:rPr>
          <w:sz w:val="16"/>
          <w:highlight w:val="cyan"/>
        </w:rPr>
        <w:t xml:space="preserve"> </w:t>
      </w:r>
      <w:r w:rsidRPr="00F432E6">
        <w:rPr>
          <w:rStyle w:val="Emphasis"/>
          <w:highlight w:val="cyan"/>
        </w:rPr>
        <w:t>overlap</w:t>
      </w:r>
      <w:r w:rsidRPr="00146101">
        <w:rPr>
          <w:sz w:val="16"/>
        </w:rPr>
        <w:t xml:space="preserve">. By </w:t>
      </w:r>
      <w:r w:rsidRPr="00E65455">
        <w:rPr>
          <w:rStyle w:val="Emphasis"/>
          <w:highlight w:val="cyan"/>
        </w:rPr>
        <w:t>ignoring</w:t>
      </w:r>
      <w:r w:rsidRPr="00146101">
        <w:rPr>
          <w:sz w:val="16"/>
        </w:rPr>
        <w:t xml:space="preserve"> the </w:t>
      </w:r>
      <w:r w:rsidRPr="00146101">
        <w:rPr>
          <w:rStyle w:val="StyleUnderline"/>
        </w:rPr>
        <w:t>speaker’s identity and</w:t>
      </w:r>
      <w:r w:rsidRPr="00146101">
        <w:rPr>
          <w:sz w:val="16"/>
        </w:rPr>
        <w:t xml:space="preserve"> </w:t>
      </w:r>
      <w:r w:rsidRPr="00E65455">
        <w:rPr>
          <w:rStyle w:val="Emphasis"/>
          <w:highlight w:val="cyan"/>
        </w:rPr>
        <w:t>motivations</w:t>
      </w:r>
      <w:r w:rsidRPr="00146101">
        <w:rPr>
          <w:rStyle w:val="StyleUnderline"/>
        </w:rPr>
        <w:t>, be they economic or political,</w:t>
      </w:r>
      <w:r w:rsidRPr="00146101">
        <w:rPr>
          <w:sz w:val="16"/>
        </w:rPr>
        <w:t xml:space="preserve"> </w:t>
      </w:r>
      <w:r w:rsidRPr="008A0D09">
        <w:rPr>
          <w:rStyle w:val="StyleUnderline"/>
          <w:highlight w:val="cyan"/>
        </w:rPr>
        <w:t>speech</w:t>
      </w:r>
      <w:r w:rsidRPr="00146101">
        <w:rPr>
          <w:rStyle w:val="StyleUnderline"/>
        </w:rPr>
        <w:t xml:space="preserve"> becomes the focus of the inquiry and </w:t>
      </w:r>
      <w:r w:rsidRPr="008A0D09">
        <w:rPr>
          <w:rStyle w:val="StyleUnderline"/>
          <w:highlight w:val="cyan"/>
        </w:rPr>
        <w:t>can be</w:t>
      </w:r>
      <w:r w:rsidRPr="00146101">
        <w:rPr>
          <w:rStyle w:val="StyleUnderline"/>
        </w:rPr>
        <w:t xml:space="preserve"> </w:t>
      </w:r>
      <w:r w:rsidRPr="008A0D09">
        <w:rPr>
          <w:rStyle w:val="Emphasis"/>
          <w:highlight w:val="cyan"/>
        </w:rPr>
        <w:t>scrutinized</w:t>
      </w:r>
      <w:r w:rsidRPr="008A0D09">
        <w:rPr>
          <w:rStyle w:val="StyleUnderline"/>
          <w:highlight w:val="cyan"/>
        </w:rPr>
        <w:t xml:space="preserve"> without </w:t>
      </w:r>
      <w:r w:rsidRPr="008A0D09">
        <w:rPr>
          <w:rStyle w:val="Emphasis"/>
          <w:highlight w:val="cyan"/>
        </w:rPr>
        <w:t>discrimination</w:t>
      </w:r>
      <w:r w:rsidRPr="00146101">
        <w:rPr>
          <w:sz w:val="16"/>
        </w:rPr>
        <w:t>.</w:t>
      </w:r>
    </w:p>
    <w:p w14:paraId="39423E57" w14:textId="77777777" w:rsidR="00FC65DA" w:rsidRPr="009142EC" w:rsidRDefault="00FC65DA" w:rsidP="00FC65DA">
      <w:pPr>
        <w:tabs>
          <w:tab w:val="left" w:pos="2191"/>
        </w:tabs>
        <w:rPr>
          <w:rStyle w:val="StyleUnderline"/>
        </w:rPr>
      </w:pPr>
      <w:r w:rsidRPr="00D50BCE">
        <w:rPr>
          <w:sz w:val="16"/>
        </w:rPr>
        <w:t xml:space="preserve">Under this framework, even if the economic-political dichotomy discussed earlier in this paper were a practicable justification for sustaining §8(b)(4)(ii)(B), it is now inconsistent with and overruled by Citizens United and Sorrell. </w:t>
      </w:r>
      <w:r w:rsidRPr="009142EC">
        <w:rPr>
          <w:rStyle w:val="Emphasis"/>
        </w:rPr>
        <w:t>Commercial</w:t>
      </w:r>
      <w:r w:rsidRPr="009142EC">
        <w:rPr>
          <w:rStyle w:val="StyleUnderline"/>
        </w:rPr>
        <w:t xml:space="preserve"> speech and </w:t>
      </w:r>
      <w:r w:rsidRPr="009142EC">
        <w:rPr>
          <w:rStyle w:val="Emphasis"/>
        </w:rPr>
        <w:t>political speech</w:t>
      </w:r>
      <w:r w:rsidRPr="009142EC">
        <w:rPr>
          <w:rStyle w:val="StyleUnderline"/>
        </w:rPr>
        <w:t xml:space="preserve"> are in the same protected category under this new </w:t>
      </w:r>
      <w:r w:rsidRPr="009142EC">
        <w:rPr>
          <w:rStyle w:val="Emphasis"/>
        </w:rPr>
        <w:t>framework</w:t>
      </w:r>
      <w:r w:rsidRPr="00D50BCE">
        <w:rPr>
          <w:sz w:val="16"/>
        </w:rPr>
        <w:t xml:space="preserve">: namely, speech in general, regardless of motivation. That the </w:t>
      </w:r>
      <w:r w:rsidRPr="004370B1">
        <w:rPr>
          <w:rStyle w:val="StyleUnderline"/>
          <w:highlight w:val="cyan"/>
        </w:rPr>
        <w:t>organizer behind</w:t>
      </w:r>
      <w:r w:rsidRPr="00D50BCE">
        <w:rPr>
          <w:sz w:val="16"/>
        </w:rPr>
        <w:t xml:space="preserve"> an otherwise-protected </w:t>
      </w:r>
      <w:r w:rsidRPr="004370B1">
        <w:rPr>
          <w:rStyle w:val="Emphasis"/>
          <w:highlight w:val="cyan"/>
        </w:rPr>
        <w:t>secondary boycott</w:t>
      </w:r>
      <w:r w:rsidRPr="00D50BCE">
        <w:rPr>
          <w:sz w:val="16"/>
        </w:rPr>
        <w:t xml:space="preserve"> </w:t>
      </w:r>
      <w:r w:rsidRPr="009142EC">
        <w:rPr>
          <w:rStyle w:val="StyleUnderline"/>
        </w:rPr>
        <w:t>is a labor</w:t>
      </w:r>
      <w:r w:rsidRPr="00D50BCE">
        <w:rPr>
          <w:sz w:val="16"/>
        </w:rPr>
        <w:t xml:space="preserve"> </w:t>
      </w:r>
      <w:r w:rsidRPr="009142EC">
        <w:rPr>
          <w:rStyle w:val="StyleUnderline"/>
        </w:rPr>
        <w:t xml:space="preserve">organization or that such a boycott is </w:t>
      </w:r>
      <w:r w:rsidRPr="00B2574D">
        <w:rPr>
          <w:rStyle w:val="StyleUnderline"/>
          <w:highlight w:val="cyan"/>
        </w:rPr>
        <w:t>motivated by</w:t>
      </w:r>
      <w:r w:rsidRPr="009142EC">
        <w:rPr>
          <w:rStyle w:val="StyleUnderline"/>
        </w:rPr>
        <w:t xml:space="preserve"> the </w:t>
      </w:r>
      <w:r w:rsidRPr="00B2574D">
        <w:rPr>
          <w:rStyle w:val="Emphasis"/>
          <w:highlight w:val="cyan"/>
        </w:rPr>
        <w:t>economics</w:t>
      </w:r>
      <w:r w:rsidRPr="00D50BCE">
        <w:rPr>
          <w:sz w:val="16"/>
        </w:rPr>
        <w:t xml:space="preserve"> </w:t>
      </w:r>
      <w:r w:rsidRPr="009142EC">
        <w:rPr>
          <w:rStyle w:val="StyleUnderline"/>
        </w:rPr>
        <w:t xml:space="preserve">central to labor relations </w:t>
      </w:r>
      <w:r w:rsidRPr="009E625D">
        <w:rPr>
          <w:rStyle w:val="StyleUnderline"/>
          <w:highlight w:val="cyan"/>
        </w:rPr>
        <w:t>is</w:t>
      </w:r>
      <w:r w:rsidRPr="00D50BCE">
        <w:rPr>
          <w:sz w:val="16"/>
        </w:rPr>
        <w:t xml:space="preserve"> </w:t>
      </w:r>
      <w:r w:rsidRPr="009142EC">
        <w:rPr>
          <w:rStyle w:val="StyleUnderline"/>
        </w:rPr>
        <w:t>now</w:t>
      </w:r>
      <w:r w:rsidRPr="00D50BCE">
        <w:rPr>
          <w:sz w:val="16"/>
        </w:rPr>
        <w:t xml:space="preserve"> </w:t>
      </w:r>
      <w:r w:rsidRPr="009E625D">
        <w:rPr>
          <w:rStyle w:val="Emphasis"/>
          <w:highlight w:val="cyan"/>
        </w:rPr>
        <w:t>irrelevant</w:t>
      </w:r>
      <w:r w:rsidRPr="00D50BCE">
        <w:rPr>
          <w:sz w:val="16"/>
        </w:rPr>
        <w:t xml:space="preserve"> to the analysis. Rather, </w:t>
      </w:r>
      <w:r w:rsidRPr="009142EC">
        <w:rPr>
          <w:rStyle w:val="StyleUnderline"/>
        </w:rPr>
        <w:t>Citizens</w:t>
      </w:r>
      <w:r w:rsidRPr="00D50BCE">
        <w:rPr>
          <w:sz w:val="16"/>
        </w:rPr>
        <w:t xml:space="preserve"> United </w:t>
      </w:r>
      <w:r w:rsidRPr="009142EC">
        <w:rPr>
          <w:rStyle w:val="StyleUnderline"/>
        </w:rPr>
        <w:t xml:space="preserve">and Sorrell </w:t>
      </w:r>
      <w:r w:rsidRPr="00EA0333">
        <w:rPr>
          <w:rStyle w:val="Emphasis"/>
          <w:highlight w:val="cyan"/>
        </w:rPr>
        <w:t>mandate</w:t>
      </w:r>
      <w:r w:rsidRPr="00D50BCE">
        <w:rPr>
          <w:sz w:val="16"/>
        </w:rPr>
        <w:t xml:space="preserve"> that </w:t>
      </w:r>
      <w:r w:rsidRPr="00EA0333">
        <w:rPr>
          <w:rStyle w:val="StyleUnderline"/>
          <w:highlight w:val="cyan"/>
        </w:rPr>
        <w:t>we look only at</w:t>
      </w:r>
      <w:r w:rsidRPr="00D50BCE">
        <w:rPr>
          <w:sz w:val="16"/>
        </w:rPr>
        <w:t xml:space="preserve"> the </w:t>
      </w:r>
      <w:r w:rsidRPr="00EA0333">
        <w:rPr>
          <w:rStyle w:val="Emphasis"/>
          <w:highlight w:val="cyan"/>
        </w:rPr>
        <w:t>speech</w:t>
      </w:r>
      <w:r w:rsidRPr="00D50BCE">
        <w:rPr>
          <w:sz w:val="16"/>
        </w:rPr>
        <w:t xml:space="preserve"> </w:t>
      </w:r>
      <w:r w:rsidRPr="009142EC">
        <w:rPr>
          <w:rStyle w:val="StyleUnderline"/>
        </w:rPr>
        <w:t xml:space="preserve">and apply </w:t>
      </w:r>
      <w:r w:rsidRPr="009142EC">
        <w:rPr>
          <w:rStyle w:val="Emphasis"/>
        </w:rPr>
        <w:t>strict scrutiny</w:t>
      </w:r>
      <w:r w:rsidRPr="00D50BCE">
        <w:rPr>
          <w:sz w:val="16"/>
        </w:rPr>
        <w:t xml:space="preserve"> </w:t>
      </w:r>
      <w:r w:rsidRPr="009142EC">
        <w:rPr>
          <w:rStyle w:val="StyleUnderline"/>
        </w:rPr>
        <w:t>in analyzing any restriction of that speech</w:t>
      </w:r>
      <w:r w:rsidRPr="00D50BCE">
        <w:rPr>
          <w:sz w:val="16"/>
        </w:rPr>
        <w:t xml:space="preserve">. For §8(b)(4)(ii)(B) to survive such an inquiry, there must be some meaningful difference between labor secondary boycotts and other secondary boycotts. The only plausible differences, as this paper has discussed at some length, are the speaker’s identity or the categorization of labor boycotts as commercial speech rather than political speech. The Citizens United doctrine rejects both of these distinctions out of hand. The businesses harmed by labor’s boycotts could argue that the harm to their business precludes First Amendment protection for those boycotts. The same </w:t>
      </w:r>
      <w:r w:rsidRPr="009142EC">
        <w:rPr>
          <w:rStyle w:val="StyleUnderline"/>
        </w:rPr>
        <w:t>Court</w:t>
      </w:r>
      <w:r w:rsidRPr="00D50BCE">
        <w:rPr>
          <w:sz w:val="16"/>
        </w:rPr>
        <w:t xml:space="preserve"> that decided Citizens United, however, has already </w:t>
      </w:r>
      <w:r w:rsidRPr="009142EC">
        <w:rPr>
          <w:rStyle w:val="StyleUnderline"/>
        </w:rPr>
        <w:t>held</w:t>
      </w:r>
      <w:r w:rsidRPr="00D50BCE">
        <w:rPr>
          <w:sz w:val="16"/>
        </w:rPr>
        <w:t xml:space="preserve"> that the </w:t>
      </w:r>
      <w:r w:rsidRPr="009142EC">
        <w:rPr>
          <w:rStyle w:val="StyleUnderline"/>
        </w:rPr>
        <w:t>public harm</w:t>
      </w:r>
      <w:r w:rsidRPr="00D50BCE">
        <w:rPr>
          <w:sz w:val="16"/>
        </w:rPr>
        <w:t xml:space="preserve"> done </w:t>
      </w:r>
      <w:r w:rsidRPr="009142EC">
        <w:rPr>
          <w:rStyle w:val="StyleUnderline"/>
        </w:rPr>
        <w:t xml:space="preserve">by </w:t>
      </w:r>
      <w:r w:rsidRPr="009142EC">
        <w:rPr>
          <w:rStyle w:val="Emphasis"/>
        </w:rPr>
        <w:t>restricting</w:t>
      </w:r>
      <w:r w:rsidRPr="00D50BCE">
        <w:rPr>
          <w:sz w:val="16"/>
        </w:rPr>
        <w:t xml:space="preserve"> </w:t>
      </w:r>
      <w:r w:rsidRPr="009142EC">
        <w:rPr>
          <w:rStyle w:val="StyleUnderline"/>
        </w:rPr>
        <w:t xml:space="preserve">speech must be </w:t>
      </w:r>
      <w:r w:rsidRPr="009142EC">
        <w:rPr>
          <w:rStyle w:val="Emphasis"/>
        </w:rPr>
        <w:t>offset</w:t>
      </w:r>
      <w:r w:rsidRPr="00D50BCE">
        <w:rPr>
          <w:sz w:val="16"/>
        </w:rPr>
        <w:t xml:space="preserve"> </w:t>
      </w:r>
      <w:r w:rsidRPr="009142EC">
        <w:rPr>
          <w:rStyle w:val="StyleUnderline"/>
        </w:rPr>
        <w:t xml:space="preserve">by some </w:t>
      </w:r>
      <w:r w:rsidRPr="009142EC">
        <w:rPr>
          <w:rStyle w:val="Emphasis"/>
        </w:rPr>
        <w:t>greater</w:t>
      </w:r>
      <w:r w:rsidRPr="009142EC">
        <w:rPr>
          <w:rStyle w:val="StyleUnderline"/>
        </w:rPr>
        <w:t xml:space="preserve"> public </w:t>
      </w:r>
      <w:r w:rsidRPr="009142EC">
        <w:rPr>
          <w:rStyle w:val="Emphasis"/>
        </w:rPr>
        <w:t>harm</w:t>
      </w:r>
      <w:r w:rsidRPr="00D50BCE">
        <w:rPr>
          <w:sz w:val="16"/>
        </w:rPr>
        <w:t xml:space="preserve"> if the speech were permitted to continue; </w:t>
      </w:r>
      <w:r w:rsidRPr="0039033E">
        <w:rPr>
          <w:rStyle w:val="Emphasis"/>
          <w:highlight w:val="cyan"/>
        </w:rPr>
        <w:t>private harm</w:t>
      </w:r>
      <w:r w:rsidRPr="00D50BCE">
        <w:rPr>
          <w:sz w:val="16"/>
        </w:rPr>
        <w:t xml:space="preserve"> </w:t>
      </w:r>
      <w:r w:rsidRPr="009142EC">
        <w:rPr>
          <w:rStyle w:val="StyleUnderline"/>
        </w:rPr>
        <w:t>alone</w:t>
      </w:r>
      <w:r w:rsidRPr="00D50BCE">
        <w:rPr>
          <w:sz w:val="16"/>
        </w:rPr>
        <w:t xml:space="preserve"> </w:t>
      </w:r>
      <w:r w:rsidRPr="0039033E">
        <w:rPr>
          <w:rStyle w:val="Emphasis"/>
          <w:highlight w:val="cyan"/>
        </w:rPr>
        <w:t>cannot</w:t>
      </w:r>
      <w:r w:rsidRPr="00D50BCE">
        <w:rPr>
          <w:sz w:val="16"/>
        </w:rPr>
        <w:t xml:space="preserve"> </w:t>
      </w:r>
      <w:r w:rsidRPr="009142EC">
        <w:rPr>
          <w:rStyle w:val="StyleUnderline"/>
        </w:rPr>
        <w:t xml:space="preserve">per se </w:t>
      </w:r>
      <w:r w:rsidRPr="0039033E">
        <w:rPr>
          <w:rStyle w:val="Emphasis"/>
          <w:highlight w:val="cyan"/>
        </w:rPr>
        <w:t>offset</w:t>
      </w:r>
      <w:r w:rsidRPr="009142EC">
        <w:rPr>
          <w:rStyle w:val="StyleUnderline"/>
        </w:rPr>
        <w:t xml:space="preserve"> the </w:t>
      </w:r>
      <w:r w:rsidRPr="0039033E">
        <w:rPr>
          <w:rStyle w:val="StyleUnderline"/>
          <w:highlight w:val="cyan"/>
        </w:rPr>
        <w:t xml:space="preserve">public </w:t>
      </w:r>
      <w:r w:rsidRPr="0039033E">
        <w:rPr>
          <w:rStyle w:val="Emphasis"/>
          <w:highlight w:val="cyan"/>
        </w:rPr>
        <w:t>harm</w:t>
      </w:r>
      <w:r w:rsidRPr="0039033E">
        <w:rPr>
          <w:rStyle w:val="StyleUnderline"/>
          <w:highlight w:val="cyan"/>
        </w:rPr>
        <w:t xml:space="preserve"> of </w:t>
      </w:r>
      <w:r w:rsidRPr="0039033E">
        <w:rPr>
          <w:rStyle w:val="Emphasis"/>
          <w:highlight w:val="cyan"/>
        </w:rPr>
        <w:t>chilling speech</w:t>
      </w:r>
      <w:r w:rsidRPr="00D50BCE">
        <w:rPr>
          <w:sz w:val="16"/>
        </w:rPr>
        <w:t xml:space="preserve">. 105 </w:t>
      </w:r>
      <w:r w:rsidRPr="009142EC">
        <w:rPr>
          <w:rStyle w:val="StyleUnderline"/>
        </w:rPr>
        <w:t>Even if the Court’s</w:t>
      </w:r>
      <w:r w:rsidRPr="00D50BCE">
        <w:rPr>
          <w:sz w:val="16"/>
        </w:rPr>
        <w:t xml:space="preserve"> earlier </w:t>
      </w:r>
      <w:r w:rsidRPr="009142EC">
        <w:rPr>
          <w:rStyle w:val="Emphasis"/>
        </w:rPr>
        <w:t>jurisprudence</w:t>
      </w:r>
      <w:r w:rsidRPr="00D50BCE">
        <w:rPr>
          <w:sz w:val="16"/>
        </w:rPr>
        <w:t xml:space="preserve"> </w:t>
      </w:r>
      <w:r w:rsidRPr="009142EC">
        <w:rPr>
          <w:rStyle w:val="StyleUnderline"/>
        </w:rPr>
        <w:t>were wrongfully</w:t>
      </w:r>
      <w:r w:rsidRPr="00D50BCE">
        <w:rPr>
          <w:sz w:val="16"/>
        </w:rPr>
        <w:t xml:space="preserve"> deemed </w:t>
      </w:r>
      <w:r w:rsidRPr="009142EC">
        <w:rPr>
          <w:rStyle w:val="StyleUnderline"/>
        </w:rPr>
        <w:t>consistent</w:t>
      </w:r>
      <w:r w:rsidRPr="00D50BCE">
        <w:rPr>
          <w:sz w:val="16"/>
        </w:rPr>
        <w:t xml:space="preserve"> and practicable, the rules </w:t>
      </w:r>
      <w:r w:rsidRPr="009142EC">
        <w:rPr>
          <w:rStyle w:val="StyleUnderline"/>
        </w:rPr>
        <w:t>developed in</w:t>
      </w:r>
      <w:r w:rsidRPr="00D50BCE">
        <w:rPr>
          <w:sz w:val="16"/>
        </w:rPr>
        <w:t xml:space="preserve"> </w:t>
      </w:r>
      <w:r w:rsidRPr="009142EC">
        <w:rPr>
          <w:rStyle w:val="StyleUnderline"/>
        </w:rPr>
        <w:t>Citizens</w:t>
      </w:r>
      <w:r w:rsidRPr="00D50BCE">
        <w:rPr>
          <w:sz w:val="16"/>
        </w:rPr>
        <w:t xml:space="preserve"> United and its progeny </w:t>
      </w:r>
      <w:r w:rsidRPr="009142EC">
        <w:rPr>
          <w:rStyle w:val="Emphasis"/>
        </w:rPr>
        <w:t>mandate</w:t>
      </w:r>
      <w:r w:rsidRPr="00D50BCE">
        <w:rPr>
          <w:sz w:val="16"/>
        </w:rPr>
        <w:t xml:space="preserve"> that </w:t>
      </w:r>
      <w:r w:rsidRPr="009142EC">
        <w:rPr>
          <w:rStyle w:val="StyleUnderline"/>
        </w:rPr>
        <w:t xml:space="preserve">§8(b)(4)(ii)(B) be </w:t>
      </w:r>
      <w:r w:rsidRPr="009142EC">
        <w:rPr>
          <w:rStyle w:val="Emphasis"/>
        </w:rPr>
        <w:t>struck down</w:t>
      </w:r>
      <w:r w:rsidRPr="00D50BCE">
        <w:rPr>
          <w:sz w:val="16"/>
        </w:rPr>
        <w:t xml:space="preserve"> </w:t>
      </w:r>
      <w:r w:rsidRPr="009142EC">
        <w:rPr>
          <w:rStyle w:val="StyleUnderline"/>
        </w:rPr>
        <w:t xml:space="preserve">as </w:t>
      </w:r>
      <w:r w:rsidRPr="009142EC">
        <w:rPr>
          <w:rStyle w:val="Emphasis"/>
        </w:rPr>
        <w:t>unconstitutional</w:t>
      </w:r>
      <w:r w:rsidRPr="009142EC">
        <w:rPr>
          <w:rStyle w:val="StyleUnderline"/>
        </w:rPr>
        <w:t xml:space="preserve"> identity-based </w:t>
      </w:r>
      <w:r w:rsidRPr="009142EC">
        <w:rPr>
          <w:rStyle w:val="Emphasis"/>
        </w:rPr>
        <w:t>censorship</w:t>
      </w:r>
      <w:r w:rsidRPr="009142EC">
        <w:rPr>
          <w:rStyle w:val="StyleUnderline"/>
        </w:rPr>
        <w:t>.</w:t>
      </w:r>
    </w:p>
    <w:p w14:paraId="3D5E5969" w14:textId="77777777" w:rsidR="00FC65DA" w:rsidRPr="00362782" w:rsidRDefault="00FC65DA" w:rsidP="00FC65DA">
      <w:pPr>
        <w:rPr>
          <w:sz w:val="16"/>
        </w:rPr>
      </w:pPr>
      <w:r w:rsidRPr="00362782">
        <w:rPr>
          <w:sz w:val="16"/>
        </w:rPr>
        <w:t>V. Conclusion: A Long Road Ahead</w:t>
      </w:r>
    </w:p>
    <w:p w14:paraId="6798E7C2" w14:textId="77777777" w:rsidR="00FC65DA" w:rsidRPr="00362782" w:rsidRDefault="00FC65DA" w:rsidP="00FC65DA">
      <w:pPr>
        <w:rPr>
          <w:rStyle w:val="StyleUnderline"/>
        </w:rPr>
      </w:pPr>
      <w:r w:rsidRPr="00362782">
        <w:rPr>
          <w:sz w:val="16"/>
        </w:rPr>
        <w:t xml:space="preserve">The Supreme Court’s jurisprudence on secondary pickets and boycotts as First Amendment speech outside the labor context is quite straightforward. As best exemplified in the Claiborne Hardware case, the Court has found that </w:t>
      </w:r>
      <w:r w:rsidRPr="00C6163E">
        <w:rPr>
          <w:rStyle w:val="Emphasis"/>
          <w:highlight w:val="cyan"/>
        </w:rPr>
        <w:t>boycotts</w:t>
      </w:r>
      <w:r w:rsidRPr="00C6163E">
        <w:rPr>
          <w:rStyle w:val="StyleUnderline"/>
          <w:highlight w:val="cyan"/>
        </w:rPr>
        <w:t xml:space="preserve"> are </w:t>
      </w:r>
      <w:r w:rsidRPr="00C6163E">
        <w:rPr>
          <w:rStyle w:val="Emphasis"/>
          <w:highlight w:val="cyan"/>
        </w:rPr>
        <w:t>critical</w:t>
      </w:r>
      <w:r w:rsidRPr="00362782">
        <w:rPr>
          <w:rStyle w:val="Emphasis"/>
        </w:rPr>
        <w:t xml:space="preserve"> vehicles</w:t>
      </w:r>
      <w:r w:rsidRPr="00362782">
        <w:rPr>
          <w:rStyle w:val="StyleUnderline"/>
        </w:rPr>
        <w:t xml:space="preserve"> </w:t>
      </w:r>
      <w:r w:rsidRPr="00C6163E">
        <w:rPr>
          <w:rStyle w:val="StyleUnderline"/>
          <w:highlight w:val="cyan"/>
        </w:rPr>
        <w:t>for</w:t>
      </w:r>
      <w:r w:rsidRPr="00362782">
        <w:rPr>
          <w:rStyle w:val="StyleUnderline"/>
        </w:rPr>
        <w:t xml:space="preserve"> </w:t>
      </w:r>
      <w:r w:rsidRPr="00C6163E">
        <w:rPr>
          <w:rStyle w:val="Emphasis"/>
          <w:highlight w:val="cyan"/>
        </w:rPr>
        <w:t>political speech</w:t>
      </w:r>
      <w:r w:rsidRPr="00362782">
        <w:rPr>
          <w:rStyle w:val="StyleUnderline"/>
        </w:rPr>
        <w:t xml:space="preserve"> </w:t>
      </w:r>
      <w:r w:rsidRPr="00362782">
        <w:rPr>
          <w:sz w:val="16"/>
        </w:rPr>
        <w:t xml:space="preserve">and has afforded them the full extent of the First Amendment’s protections, even where they target purportedly neutral secondary businesses. Those </w:t>
      </w:r>
      <w:r w:rsidRPr="00365D97">
        <w:rPr>
          <w:rStyle w:val="StyleUnderline"/>
          <w:highlight w:val="cyan"/>
        </w:rPr>
        <w:t>protections</w:t>
      </w:r>
      <w:r w:rsidRPr="00362782">
        <w:rPr>
          <w:sz w:val="16"/>
        </w:rPr>
        <w:t xml:space="preserve">, under the Court’s doctrines, </w:t>
      </w:r>
      <w:r w:rsidRPr="00365D97">
        <w:rPr>
          <w:rStyle w:val="Emphasis"/>
          <w:highlight w:val="cyan"/>
        </w:rPr>
        <w:t>cannot</w:t>
      </w:r>
      <w:r w:rsidRPr="00365D97">
        <w:rPr>
          <w:sz w:val="16"/>
          <w:highlight w:val="cyan"/>
        </w:rPr>
        <w:t xml:space="preserve"> </w:t>
      </w:r>
      <w:r w:rsidRPr="00365D97">
        <w:rPr>
          <w:rStyle w:val="StyleUnderline"/>
          <w:highlight w:val="cyan"/>
        </w:rPr>
        <w:t>be</w:t>
      </w:r>
      <w:r w:rsidRPr="00362782">
        <w:rPr>
          <w:sz w:val="16"/>
        </w:rPr>
        <w:t xml:space="preserve"> permissibly </w:t>
      </w:r>
      <w:r w:rsidRPr="00365D97">
        <w:rPr>
          <w:rStyle w:val="StyleUnderline"/>
          <w:highlight w:val="cyan"/>
        </w:rPr>
        <w:t>withheld based</w:t>
      </w:r>
      <w:r w:rsidRPr="00362782">
        <w:rPr>
          <w:rStyle w:val="StyleUnderline"/>
        </w:rPr>
        <w:t xml:space="preserve"> only </w:t>
      </w:r>
      <w:r w:rsidRPr="00365D97">
        <w:rPr>
          <w:rStyle w:val="StyleUnderline"/>
          <w:highlight w:val="cyan"/>
        </w:rPr>
        <w:t>on</w:t>
      </w:r>
      <w:r w:rsidRPr="00362782">
        <w:rPr>
          <w:rStyle w:val="StyleUnderline"/>
        </w:rPr>
        <w:t xml:space="preserve"> the speaker’s </w:t>
      </w:r>
      <w:r w:rsidRPr="00365D97">
        <w:rPr>
          <w:rStyle w:val="StyleUnderline"/>
          <w:highlight w:val="cyan"/>
        </w:rPr>
        <w:t>identity</w:t>
      </w:r>
      <w:r w:rsidRPr="00362782">
        <w:rPr>
          <w:sz w:val="16"/>
        </w:rPr>
        <w:t xml:space="preserve"> or the speech’s content. The Court has recognized that </w:t>
      </w:r>
      <w:r w:rsidRPr="00362782">
        <w:rPr>
          <w:rStyle w:val="Emphasis"/>
        </w:rPr>
        <w:t xml:space="preserve">categorical </w:t>
      </w:r>
      <w:r w:rsidRPr="00BF776C">
        <w:rPr>
          <w:rStyle w:val="Emphasis"/>
          <w:highlight w:val="cyan"/>
        </w:rPr>
        <w:t>bans</w:t>
      </w:r>
      <w:r w:rsidRPr="00362782">
        <w:rPr>
          <w:sz w:val="16"/>
        </w:rPr>
        <w:t xml:space="preserve"> </w:t>
      </w:r>
      <w:r w:rsidRPr="00362782">
        <w:rPr>
          <w:rStyle w:val="StyleUnderline"/>
        </w:rPr>
        <w:t>on</w:t>
      </w:r>
      <w:r w:rsidRPr="00362782">
        <w:rPr>
          <w:sz w:val="16"/>
        </w:rPr>
        <w:t xml:space="preserve"> certain </w:t>
      </w:r>
      <w:r w:rsidRPr="00362782">
        <w:rPr>
          <w:rStyle w:val="StyleUnderline"/>
        </w:rPr>
        <w:t>types of speech</w:t>
      </w:r>
      <w:r w:rsidRPr="00362782">
        <w:rPr>
          <w:sz w:val="16"/>
        </w:rPr>
        <w:t xml:space="preserve"> – whether based on content or speaker – </w:t>
      </w:r>
      <w:r w:rsidRPr="00362782">
        <w:rPr>
          <w:rStyle w:val="StyleUnderline"/>
        </w:rPr>
        <w:t xml:space="preserve">serves to </w:t>
      </w:r>
      <w:r w:rsidRPr="00362782">
        <w:rPr>
          <w:rStyle w:val="Emphasis"/>
        </w:rPr>
        <w:t>censor</w:t>
      </w:r>
      <w:r w:rsidRPr="00362782">
        <w:rPr>
          <w:sz w:val="16"/>
        </w:rPr>
        <w:t xml:space="preserve"> particular </w:t>
      </w:r>
      <w:r w:rsidRPr="00362782">
        <w:rPr>
          <w:rStyle w:val="StyleUnderline"/>
        </w:rPr>
        <w:t xml:space="preserve">viewpoints and </w:t>
      </w:r>
      <w:r w:rsidRPr="00BF776C">
        <w:rPr>
          <w:rStyle w:val="Emphasis"/>
          <w:highlight w:val="cyan"/>
        </w:rPr>
        <w:t>chill speech</w:t>
      </w:r>
      <w:r w:rsidRPr="00362782">
        <w:rPr>
          <w:sz w:val="16"/>
        </w:rPr>
        <w:t xml:space="preserve"> generally. </w:t>
      </w:r>
      <w:r w:rsidRPr="00362782">
        <w:rPr>
          <w:rStyle w:val="StyleUnderline"/>
        </w:rPr>
        <w:t xml:space="preserve">This </w:t>
      </w:r>
      <w:r w:rsidRPr="006B7B17">
        <w:rPr>
          <w:rStyle w:val="Emphasis"/>
          <w:highlight w:val="cyan"/>
        </w:rPr>
        <w:t>violates</w:t>
      </w:r>
      <w:r w:rsidRPr="00362782">
        <w:rPr>
          <w:rStyle w:val="StyleUnderline"/>
        </w:rPr>
        <w:t xml:space="preserve"> the fundamental </w:t>
      </w:r>
      <w:r w:rsidRPr="00362782">
        <w:rPr>
          <w:rStyle w:val="Emphasis"/>
        </w:rPr>
        <w:t>principles</w:t>
      </w:r>
      <w:r w:rsidRPr="00362782">
        <w:rPr>
          <w:rStyle w:val="StyleUnderline"/>
        </w:rPr>
        <w:t xml:space="preserve"> underlying </w:t>
      </w:r>
      <w:r w:rsidRPr="006B7B17">
        <w:rPr>
          <w:rStyle w:val="StyleUnderline"/>
          <w:highlight w:val="cyan"/>
        </w:rPr>
        <w:t xml:space="preserve">the </w:t>
      </w:r>
      <w:r w:rsidRPr="006B7B17">
        <w:rPr>
          <w:rStyle w:val="Emphasis"/>
          <w:highlight w:val="cyan"/>
        </w:rPr>
        <w:t>First Amendment</w:t>
      </w:r>
      <w:r w:rsidRPr="00362782">
        <w:rPr>
          <w:rStyle w:val="StyleUnderline"/>
        </w:rPr>
        <w:t>.</w:t>
      </w:r>
    </w:p>
    <w:p w14:paraId="6FFFFCC7" w14:textId="77777777" w:rsidR="00FC65DA" w:rsidRDefault="00FC65DA" w:rsidP="00FC65DA">
      <w:pPr>
        <w:pStyle w:val="Heading3"/>
      </w:pPr>
      <w:r>
        <w:t>Plan---1AC</w:t>
      </w:r>
    </w:p>
    <w:p w14:paraId="4A914F6F" w14:textId="77777777" w:rsidR="00FC65DA" w:rsidRPr="00512762" w:rsidRDefault="00FC65DA" w:rsidP="00FC65DA">
      <w:pPr>
        <w:pStyle w:val="Heading4"/>
      </w:pPr>
      <w:r>
        <w:t>The United States federal government should substantially strengthen collective bargaining rights for secondary actions.</w:t>
      </w:r>
    </w:p>
    <w:p w14:paraId="43A139F4" w14:textId="77777777" w:rsidR="00FC65DA" w:rsidRPr="00346677" w:rsidRDefault="00FC65DA" w:rsidP="00FC65DA"/>
    <w:p w14:paraId="1B391D4F" w14:textId="77777777" w:rsidR="00FC65DA" w:rsidRDefault="00FC65DA" w:rsidP="00FC65DA">
      <w:pPr>
        <w:pStyle w:val="Heading3"/>
      </w:pPr>
      <w:r>
        <w:t>Economy ADV---1AC</w:t>
      </w:r>
    </w:p>
    <w:p w14:paraId="7926271A" w14:textId="77777777" w:rsidR="00FC65DA" w:rsidRDefault="00FC65DA" w:rsidP="00FC65DA">
      <w:pPr>
        <w:pStyle w:val="Heading4"/>
      </w:pPr>
      <w:r>
        <w:t xml:space="preserve">Banning secondary action hamstrings union bargaining power, entrenching </w:t>
      </w:r>
      <w:r w:rsidRPr="009C0159">
        <w:rPr>
          <w:u w:val="single"/>
        </w:rPr>
        <w:t>wage suppression</w:t>
      </w:r>
      <w:r>
        <w:t xml:space="preserve"> and </w:t>
      </w:r>
      <w:r w:rsidRPr="009C0159">
        <w:rPr>
          <w:u w:val="single"/>
        </w:rPr>
        <w:t>inequality</w:t>
      </w:r>
      <w:r>
        <w:t>.</w:t>
      </w:r>
    </w:p>
    <w:p w14:paraId="47B7149E" w14:textId="77777777" w:rsidR="00FC65DA" w:rsidRPr="005806FB" w:rsidRDefault="00FC65DA" w:rsidP="00FC65DA">
      <w:r w:rsidRPr="005806FB">
        <w:rPr>
          <w:rStyle w:val="Style13ptBold"/>
        </w:rPr>
        <w:t>Hafiz ’18</w:t>
      </w:r>
      <w:r>
        <w:t xml:space="preserve"> [Hiba; 2018; </w:t>
      </w:r>
      <w:r w:rsidRPr="005806FB">
        <w:t>Harry A. Bigelow Teaching Fellow and Lecturer in Law, University of Chicago</w:t>
      </w:r>
      <w:r>
        <w:t>; Cardozo Law Review, “Picketing in the New Economy,” vol. 38]</w:t>
      </w:r>
    </w:p>
    <w:p w14:paraId="559EDB1F" w14:textId="77777777" w:rsidR="00FC65DA" w:rsidRPr="00C12C6C" w:rsidRDefault="00FC65DA" w:rsidP="00FC65DA">
      <w:pPr>
        <w:rPr>
          <w:sz w:val="16"/>
        </w:rPr>
      </w:pPr>
      <w:r w:rsidRPr="00C12C6C">
        <w:rPr>
          <w:sz w:val="16"/>
        </w:rPr>
        <w:t xml:space="preserve">The ban on secondary activity was intended, according to its cosponsor Senator Robert A. Taft, to ‘‘make it unlawful to . . . injure the business of a third person who is wholly unconcerned in the disagreement between an employer and his employees.’’ 14 But it is no accident that judges, legislators and scholars have identified the </w:t>
      </w:r>
      <w:r w:rsidRPr="009950CA">
        <w:rPr>
          <w:rStyle w:val="StyleUnderline"/>
          <w:highlight w:val="cyan"/>
        </w:rPr>
        <w:t>secondary</w:t>
      </w:r>
      <w:r w:rsidRPr="00294F3F">
        <w:rPr>
          <w:rStyle w:val="StyleUnderline"/>
        </w:rPr>
        <w:t xml:space="preserve"> activity</w:t>
      </w:r>
      <w:r w:rsidRPr="00C12C6C">
        <w:rPr>
          <w:sz w:val="16"/>
        </w:rPr>
        <w:t xml:space="preserve"> </w:t>
      </w:r>
      <w:r w:rsidRPr="009950CA">
        <w:rPr>
          <w:rStyle w:val="Emphasis"/>
          <w:highlight w:val="cyan"/>
        </w:rPr>
        <w:t>ban</w:t>
      </w:r>
      <w:r w:rsidRPr="00C12C6C">
        <w:rPr>
          <w:sz w:val="16"/>
        </w:rPr>
        <w:t xml:space="preserve">, </w:t>
      </w:r>
      <w:r w:rsidRPr="00294F3F">
        <w:rPr>
          <w:rStyle w:val="StyleUnderline"/>
        </w:rPr>
        <w:t>and</w:t>
      </w:r>
      <w:r w:rsidRPr="00C12C6C">
        <w:rPr>
          <w:sz w:val="16"/>
        </w:rPr>
        <w:t xml:space="preserve"> specifically </w:t>
      </w:r>
      <w:r w:rsidRPr="00294F3F">
        <w:rPr>
          <w:rStyle w:val="StyleUnderline"/>
        </w:rPr>
        <w:t>the way</w:t>
      </w:r>
      <w:r w:rsidRPr="00C12C6C">
        <w:rPr>
          <w:sz w:val="16"/>
        </w:rPr>
        <w:t xml:space="preserve"> in which </w:t>
      </w:r>
      <w:r w:rsidRPr="00294F3F">
        <w:rPr>
          <w:rStyle w:val="StyleUnderline"/>
        </w:rPr>
        <w:t>it</w:t>
      </w:r>
      <w:r w:rsidRPr="00C12C6C">
        <w:rPr>
          <w:sz w:val="16"/>
        </w:rPr>
        <w:t xml:space="preserve"> has </w:t>
      </w:r>
      <w:r w:rsidRPr="009950CA">
        <w:rPr>
          <w:rStyle w:val="Emphasis"/>
          <w:highlight w:val="cyan"/>
        </w:rPr>
        <w:t>artificially</w:t>
      </w:r>
      <w:r w:rsidRPr="00C12C6C">
        <w:rPr>
          <w:sz w:val="16"/>
        </w:rPr>
        <w:t xml:space="preserve"> </w:t>
      </w:r>
      <w:r w:rsidRPr="00294F3F">
        <w:rPr>
          <w:rStyle w:val="StyleUnderline"/>
        </w:rPr>
        <w:t>separated ‘‘primary’’ from ‘‘secondary’’ employers, as</w:t>
      </w:r>
      <w:r w:rsidRPr="00C12C6C">
        <w:rPr>
          <w:sz w:val="16"/>
        </w:rPr>
        <w:t xml:space="preserve"> alternately: ‘‘</w:t>
      </w:r>
      <w:r w:rsidRPr="00294F3F">
        <w:rPr>
          <w:rStyle w:val="StyleUnderline"/>
        </w:rPr>
        <w:t xml:space="preserve">draw[ing] no </w:t>
      </w:r>
      <w:r w:rsidRPr="00294F3F">
        <w:rPr>
          <w:rStyle w:val="Emphasis"/>
        </w:rPr>
        <w:t>lines</w:t>
      </w:r>
      <w:r w:rsidRPr="00294F3F">
        <w:rPr>
          <w:rStyle w:val="StyleUnderline"/>
        </w:rPr>
        <w:t xml:space="preserve"> more </w:t>
      </w:r>
      <w:r w:rsidRPr="00294F3F">
        <w:rPr>
          <w:rStyle w:val="Emphasis"/>
        </w:rPr>
        <w:t>arbitrary</w:t>
      </w:r>
      <w:r w:rsidRPr="00294F3F">
        <w:rPr>
          <w:rStyle w:val="StyleUnderline"/>
        </w:rPr>
        <w:t>,</w:t>
      </w:r>
      <w:r w:rsidRPr="00C12C6C">
        <w:rPr>
          <w:sz w:val="16"/>
        </w:rPr>
        <w:t xml:space="preserve"> </w:t>
      </w:r>
      <w:r w:rsidRPr="00294F3F">
        <w:rPr>
          <w:rStyle w:val="Emphasis"/>
        </w:rPr>
        <w:t>tenuous</w:t>
      </w:r>
      <w:r w:rsidRPr="00C12C6C">
        <w:rPr>
          <w:sz w:val="16"/>
        </w:rPr>
        <w:t xml:space="preserve">, </w:t>
      </w:r>
      <w:r w:rsidRPr="00294F3F">
        <w:rPr>
          <w:rStyle w:val="StyleUnderline"/>
        </w:rPr>
        <w:t>and</w:t>
      </w:r>
      <w:r w:rsidRPr="00C12C6C">
        <w:rPr>
          <w:sz w:val="16"/>
        </w:rPr>
        <w:t xml:space="preserve"> </w:t>
      </w:r>
      <w:r w:rsidRPr="00294F3F">
        <w:rPr>
          <w:rStyle w:val="Emphasis"/>
        </w:rPr>
        <w:t>shifting</w:t>
      </w:r>
      <w:r w:rsidRPr="00C12C6C">
        <w:rPr>
          <w:sz w:val="16"/>
        </w:rPr>
        <w:t xml:space="preserve"> [under the labor law]’’; ‘‘</w:t>
      </w:r>
      <w:r w:rsidRPr="00294F3F">
        <w:rPr>
          <w:rStyle w:val="StyleUnderline"/>
        </w:rPr>
        <w:t>gradual[ly]</w:t>
      </w:r>
      <w:r w:rsidRPr="00C12C6C">
        <w:rPr>
          <w:sz w:val="16"/>
        </w:rPr>
        <w:t xml:space="preserve"> </w:t>
      </w:r>
      <w:r w:rsidRPr="009950CA">
        <w:rPr>
          <w:rStyle w:val="Emphasis"/>
          <w:highlight w:val="cyan"/>
        </w:rPr>
        <w:t>sap</w:t>
      </w:r>
      <w:r w:rsidRPr="00294F3F">
        <w:rPr>
          <w:rStyle w:val="Emphasis"/>
        </w:rPr>
        <w:t>ping</w:t>
      </w:r>
      <w:r w:rsidRPr="00C12C6C">
        <w:rPr>
          <w:sz w:val="16"/>
        </w:rPr>
        <w:t xml:space="preserve"> . . . </w:t>
      </w:r>
      <w:r w:rsidRPr="009950CA">
        <w:rPr>
          <w:rStyle w:val="StyleUnderline"/>
          <w:highlight w:val="cyan"/>
        </w:rPr>
        <w:t>union strength’’</w:t>
      </w:r>
      <w:r w:rsidRPr="00294F3F">
        <w:rPr>
          <w:rStyle w:val="StyleUnderline"/>
        </w:rPr>
        <w:t xml:space="preserve">; giving </w:t>
      </w:r>
      <w:r w:rsidRPr="009950CA">
        <w:rPr>
          <w:rStyle w:val="StyleUnderline"/>
          <w:highlight w:val="cyan"/>
        </w:rPr>
        <w:t>employers a ‘‘</w:t>
      </w:r>
      <w:r w:rsidRPr="009950CA">
        <w:rPr>
          <w:rStyle w:val="Emphasis"/>
          <w:highlight w:val="cyan"/>
        </w:rPr>
        <w:t>special</w:t>
      </w:r>
      <w:r w:rsidRPr="00294F3F">
        <w:rPr>
          <w:rStyle w:val="StyleUnderline"/>
        </w:rPr>
        <w:t xml:space="preserve"> legal</w:t>
      </w:r>
      <w:r w:rsidRPr="00C12C6C">
        <w:rPr>
          <w:sz w:val="16"/>
        </w:rPr>
        <w:t xml:space="preserve"> </w:t>
      </w:r>
      <w:r w:rsidRPr="009950CA">
        <w:rPr>
          <w:rStyle w:val="Emphasis"/>
          <w:highlight w:val="cyan"/>
        </w:rPr>
        <w:t>advantage’’</w:t>
      </w:r>
      <w:r w:rsidRPr="00C12C6C">
        <w:rPr>
          <w:sz w:val="16"/>
        </w:rPr>
        <w:t>; and ‘‘</w:t>
      </w:r>
      <w:r w:rsidRPr="00294F3F">
        <w:rPr>
          <w:rStyle w:val="StyleUnderline"/>
        </w:rPr>
        <w:t>fit[ting] very uncomfortably with a regime of</w:t>
      </w:r>
      <w:r w:rsidRPr="00C12C6C">
        <w:rPr>
          <w:sz w:val="16"/>
        </w:rPr>
        <w:t xml:space="preserve"> </w:t>
      </w:r>
      <w:r w:rsidRPr="00294F3F">
        <w:rPr>
          <w:rStyle w:val="StyleUnderline"/>
        </w:rPr>
        <w:t>free collective bargaining</w:t>
      </w:r>
      <w:r w:rsidRPr="00C12C6C">
        <w:rPr>
          <w:sz w:val="16"/>
        </w:rPr>
        <w:t>.’’ 15 Richard Trumka, the current president of the AFL-CIO, advocated the abolition of the entire NLRA to in part rid the labor movement of the ‘‘</w:t>
      </w:r>
      <w:r w:rsidRPr="00294F3F">
        <w:rPr>
          <w:rStyle w:val="StyleUnderline"/>
        </w:rPr>
        <w:t xml:space="preserve">secondary boycott provisions that </w:t>
      </w:r>
      <w:r w:rsidRPr="009950CA">
        <w:rPr>
          <w:rStyle w:val="Emphasis"/>
          <w:highlight w:val="cyan"/>
        </w:rPr>
        <w:t>hamstring</w:t>
      </w:r>
      <w:r w:rsidRPr="009950CA">
        <w:rPr>
          <w:sz w:val="16"/>
          <w:highlight w:val="cyan"/>
        </w:rPr>
        <w:t xml:space="preserve"> </w:t>
      </w:r>
      <w:r w:rsidRPr="009950CA">
        <w:rPr>
          <w:rStyle w:val="StyleUnderline"/>
          <w:highlight w:val="cyan"/>
        </w:rPr>
        <w:t>labor at</w:t>
      </w:r>
      <w:r w:rsidRPr="00294F3F">
        <w:rPr>
          <w:rStyle w:val="StyleUnderline"/>
        </w:rPr>
        <w:t xml:space="preserve"> </w:t>
      </w:r>
      <w:r w:rsidRPr="009950CA">
        <w:rPr>
          <w:rStyle w:val="StyleUnderline"/>
          <w:highlight w:val="cyan"/>
        </w:rPr>
        <w:t>every turn</w:t>
      </w:r>
      <w:r w:rsidRPr="00C12C6C">
        <w:rPr>
          <w:sz w:val="16"/>
        </w:rPr>
        <w:t>.’’ 16 This is because the CIW’s story is not unique in illustrating the impact of corporate structures on workers’ wages and terms and conditions of work and the importance of workers’ access to secondary activity protections.</w:t>
      </w:r>
    </w:p>
    <w:p w14:paraId="4A49196A" w14:textId="77777777" w:rsidR="00FC65DA" w:rsidRPr="00C12C6C" w:rsidRDefault="00FC65DA" w:rsidP="00FC65DA">
      <w:pPr>
        <w:rPr>
          <w:sz w:val="16"/>
        </w:rPr>
      </w:pPr>
      <w:r w:rsidRPr="00C12C6C">
        <w:rPr>
          <w:sz w:val="16"/>
        </w:rPr>
        <w:t xml:space="preserve">The </w:t>
      </w:r>
      <w:r w:rsidRPr="00294F3F">
        <w:rPr>
          <w:rStyle w:val="StyleUnderline"/>
        </w:rPr>
        <w:t>NLRA’s</w:t>
      </w:r>
      <w:r w:rsidRPr="00C12C6C">
        <w:rPr>
          <w:sz w:val="16"/>
        </w:rPr>
        <w:t xml:space="preserve"> </w:t>
      </w:r>
      <w:r w:rsidRPr="009950CA">
        <w:rPr>
          <w:rStyle w:val="Emphasis"/>
          <w:highlight w:val="cyan"/>
        </w:rPr>
        <w:t>overbroad</w:t>
      </w:r>
      <w:r w:rsidRPr="009950CA">
        <w:rPr>
          <w:sz w:val="16"/>
          <w:highlight w:val="cyan"/>
        </w:rPr>
        <w:t xml:space="preserve"> </w:t>
      </w:r>
      <w:r w:rsidRPr="009950CA">
        <w:rPr>
          <w:rStyle w:val="StyleUnderline"/>
          <w:highlight w:val="cyan"/>
        </w:rPr>
        <w:t>definition</w:t>
      </w:r>
      <w:r w:rsidRPr="00294F3F">
        <w:rPr>
          <w:rStyle w:val="StyleUnderline"/>
        </w:rPr>
        <w:t xml:space="preserve"> of ‘‘secondaries’’ has </w:t>
      </w:r>
      <w:r w:rsidRPr="009950CA">
        <w:rPr>
          <w:rStyle w:val="Emphasis"/>
          <w:highlight w:val="cyan"/>
        </w:rPr>
        <w:t>adverse</w:t>
      </w:r>
      <w:r w:rsidRPr="009950CA">
        <w:rPr>
          <w:sz w:val="16"/>
          <w:highlight w:val="cyan"/>
        </w:rPr>
        <w:t xml:space="preserve"> </w:t>
      </w:r>
      <w:r w:rsidRPr="009950CA">
        <w:rPr>
          <w:rStyle w:val="StyleUnderline"/>
          <w:highlight w:val="cyan"/>
        </w:rPr>
        <w:t>effects on</w:t>
      </w:r>
      <w:r w:rsidRPr="00294F3F">
        <w:rPr>
          <w:rStyle w:val="StyleUnderline"/>
        </w:rPr>
        <w:t xml:space="preserve"> workers’ </w:t>
      </w:r>
      <w:r w:rsidRPr="00C12C6C">
        <w:rPr>
          <w:sz w:val="16"/>
        </w:rPr>
        <w:t xml:space="preserve">expressive and associational </w:t>
      </w:r>
      <w:r w:rsidRPr="009950CA">
        <w:rPr>
          <w:rStyle w:val="Emphasis"/>
          <w:highlight w:val="cyan"/>
        </w:rPr>
        <w:t>rights</w:t>
      </w:r>
      <w:r w:rsidRPr="00C12C6C">
        <w:rPr>
          <w:sz w:val="16"/>
        </w:rPr>
        <w:t xml:space="preserve"> but also </w:t>
      </w:r>
      <w:r w:rsidRPr="009950CA">
        <w:rPr>
          <w:rStyle w:val="StyleUnderline"/>
          <w:highlight w:val="cyan"/>
        </w:rPr>
        <w:t>impacts</w:t>
      </w:r>
      <w:r w:rsidRPr="00294F3F">
        <w:rPr>
          <w:rStyle w:val="StyleUnderline"/>
        </w:rPr>
        <w:t xml:space="preserve"> workers’ </w:t>
      </w:r>
      <w:r w:rsidRPr="009950CA">
        <w:rPr>
          <w:rStyle w:val="StyleUnderline"/>
          <w:highlight w:val="cyan"/>
        </w:rPr>
        <w:t>ability to negotiate</w:t>
      </w:r>
      <w:r w:rsidRPr="00294F3F">
        <w:rPr>
          <w:rStyle w:val="StyleUnderline"/>
        </w:rPr>
        <w:t xml:space="preserve"> an </w:t>
      </w:r>
      <w:r w:rsidRPr="009950CA">
        <w:rPr>
          <w:rStyle w:val="Emphasis"/>
          <w:highlight w:val="cyan"/>
        </w:rPr>
        <w:t>efficient wage</w:t>
      </w:r>
      <w:r w:rsidRPr="009950CA">
        <w:rPr>
          <w:sz w:val="16"/>
          <w:highlight w:val="cyan"/>
        </w:rPr>
        <w:t xml:space="preserve">, </w:t>
      </w:r>
      <w:r w:rsidRPr="009950CA">
        <w:rPr>
          <w:rStyle w:val="StyleUnderline"/>
          <w:highlight w:val="cyan"/>
        </w:rPr>
        <w:t>increase</w:t>
      </w:r>
      <w:r w:rsidRPr="009950CA">
        <w:rPr>
          <w:sz w:val="16"/>
          <w:highlight w:val="cyan"/>
        </w:rPr>
        <w:t xml:space="preserve"> </w:t>
      </w:r>
      <w:r w:rsidRPr="009950CA">
        <w:rPr>
          <w:rStyle w:val="Emphasis"/>
          <w:highlight w:val="cyan"/>
        </w:rPr>
        <w:t>union density</w:t>
      </w:r>
      <w:r w:rsidRPr="009950CA">
        <w:rPr>
          <w:sz w:val="16"/>
          <w:highlight w:val="cyan"/>
        </w:rPr>
        <w:t xml:space="preserve"> </w:t>
      </w:r>
      <w:r w:rsidRPr="009950CA">
        <w:rPr>
          <w:rStyle w:val="StyleUnderline"/>
          <w:highlight w:val="cyan"/>
        </w:rPr>
        <w:t xml:space="preserve">and </w:t>
      </w:r>
      <w:r w:rsidRPr="009950CA">
        <w:rPr>
          <w:rStyle w:val="Emphasis"/>
          <w:highlight w:val="cyan"/>
        </w:rPr>
        <w:t>enlarge</w:t>
      </w:r>
      <w:r w:rsidRPr="009950CA">
        <w:rPr>
          <w:rStyle w:val="StyleUnderline"/>
          <w:highlight w:val="cyan"/>
        </w:rPr>
        <w:t xml:space="preserve"> their </w:t>
      </w:r>
      <w:r w:rsidRPr="009950CA">
        <w:rPr>
          <w:rStyle w:val="Emphasis"/>
          <w:highlight w:val="cyan"/>
        </w:rPr>
        <w:t>share</w:t>
      </w:r>
      <w:r w:rsidRPr="00294F3F">
        <w:rPr>
          <w:rStyle w:val="StyleUnderline"/>
        </w:rPr>
        <w:t xml:space="preserve"> of the </w:t>
      </w:r>
      <w:r w:rsidRPr="00294F3F">
        <w:rPr>
          <w:rStyle w:val="Emphasis"/>
        </w:rPr>
        <w:t>pie</w:t>
      </w:r>
      <w:r w:rsidRPr="00294F3F">
        <w:rPr>
          <w:rStyle w:val="StyleUnderline"/>
        </w:rPr>
        <w:t xml:space="preserve"> </w:t>
      </w:r>
      <w:r w:rsidRPr="009950CA">
        <w:rPr>
          <w:rStyle w:val="StyleUnderline"/>
          <w:highlight w:val="cyan"/>
        </w:rPr>
        <w:t>in</w:t>
      </w:r>
      <w:r w:rsidRPr="00294F3F">
        <w:rPr>
          <w:rStyle w:val="StyleUnderline"/>
        </w:rPr>
        <w:t xml:space="preserve"> the </w:t>
      </w:r>
      <w:r w:rsidRPr="009950CA">
        <w:rPr>
          <w:rStyle w:val="StyleUnderline"/>
          <w:highlight w:val="cyan"/>
        </w:rPr>
        <w:t xml:space="preserve">context of </w:t>
      </w:r>
      <w:r w:rsidRPr="009950CA">
        <w:rPr>
          <w:rStyle w:val="Emphasis"/>
          <w:highlight w:val="cyan"/>
        </w:rPr>
        <w:t>deep</w:t>
      </w:r>
      <w:r w:rsidRPr="00294F3F">
        <w:rPr>
          <w:rStyle w:val="StyleUnderline"/>
        </w:rPr>
        <w:t xml:space="preserve"> income </w:t>
      </w:r>
      <w:r w:rsidRPr="009950CA">
        <w:rPr>
          <w:rStyle w:val="Emphasis"/>
          <w:highlight w:val="cyan"/>
        </w:rPr>
        <w:t>inequality</w:t>
      </w:r>
      <w:r w:rsidRPr="00C12C6C">
        <w:rPr>
          <w:sz w:val="16"/>
        </w:rPr>
        <w:t xml:space="preserve">. 17 Before the statutory ban, </w:t>
      </w:r>
      <w:r w:rsidRPr="00D812F9">
        <w:rPr>
          <w:rStyle w:val="StyleUnderline"/>
        </w:rPr>
        <w:t>secondary boycotts were</w:t>
      </w:r>
      <w:r w:rsidRPr="00C12C6C">
        <w:rPr>
          <w:sz w:val="16"/>
        </w:rPr>
        <w:t xml:space="preserve"> strategically </w:t>
      </w:r>
      <w:r w:rsidRPr="00D812F9">
        <w:rPr>
          <w:rStyle w:val="StyleUnderline"/>
        </w:rPr>
        <w:t>used</w:t>
      </w:r>
      <w:r w:rsidRPr="00C12C6C">
        <w:rPr>
          <w:sz w:val="16"/>
        </w:rPr>
        <w:t xml:space="preserve"> in the late nineteenth and early twentieth century </w:t>
      </w:r>
      <w:r w:rsidRPr="00D812F9">
        <w:rPr>
          <w:rStyle w:val="StyleUnderline"/>
        </w:rPr>
        <w:t>to solidify</w:t>
      </w:r>
      <w:r w:rsidRPr="00C12C6C">
        <w:rPr>
          <w:sz w:val="16"/>
        </w:rPr>
        <w:t xml:space="preserve"> unionized workers’ </w:t>
      </w:r>
      <w:r w:rsidRPr="00D812F9">
        <w:rPr>
          <w:rStyle w:val="StyleUnderline"/>
        </w:rPr>
        <w:t>gains</w:t>
      </w:r>
      <w:r w:rsidRPr="00C12C6C">
        <w:rPr>
          <w:sz w:val="16"/>
        </w:rPr>
        <w:t xml:space="preserve"> against non-unionized employers. 18 Courts began widely enjoining secondary strikes in the 1920s and 1930s, with dramatic impacts on union strength. 19 Congress then formally amended the </w:t>
      </w:r>
      <w:r w:rsidRPr="00D812F9">
        <w:rPr>
          <w:rStyle w:val="StyleUnderline"/>
        </w:rPr>
        <w:t>NLRA</w:t>
      </w:r>
      <w:r w:rsidRPr="00C12C6C">
        <w:rPr>
          <w:sz w:val="16"/>
        </w:rPr>
        <w:t xml:space="preserve"> to </w:t>
      </w:r>
      <w:r w:rsidRPr="009950CA">
        <w:rPr>
          <w:rStyle w:val="Emphasis"/>
          <w:highlight w:val="cyan"/>
        </w:rPr>
        <w:t>ban</w:t>
      </w:r>
      <w:r w:rsidRPr="009950CA">
        <w:rPr>
          <w:sz w:val="16"/>
          <w:highlight w:val="cyan"/>
        </w:rPr>
        <w:t xml:space="preserve"> </w:t>
      </w:r>
      <w:r w:rsidRPr="009950CA">
        <w:rPr>
          <w:rStyle w:val="StyleUnderline"/>
          <w:highlight w:val="cyan"/>
        </w:rPr>
        <w:t>secondary</w:t>
      </w:r>
      <w:r w:rsidRPr="00D812F9">
        <w:rPr>
          <w:rStyle w:val="StyleUnderline"/>
        </w:rPr>
        <w:t xml:space="preserve"> boycott</w:t>
      </w:r>
      <w:r w:rsidRPr="00C12C6C">
        <w:rPr>
          <w:sz w:val="16"/>
        </w:rPr>
        <w:t xml:space="preserve"> bans in the 1940s and 1950s, </w:t>
      </w:r>
      <w:r w:rsidRPr="009950CA">
        <w:rPr>
          <w:rStyle w:val="StyleUnderline"/>
          <w:highlight w:val="cyan"/>
        </w:rPr>
        <w:t>constructi</w:t>
      </w:r>
      <w:r w:rsidRPr="00D812F9">
        <w:rPr>
          <w:rStyle w:val="StyleUnderline"/>
        </w:rPr>
        <w:t xml:space="preserve">ng </w:t>
      </w:r>
      <w:r w:rsidRPr="009950CA">
        <w:rPr>
          <w:rStyle w:val="StyleUnderline"/>
          <w:highlight w:val="cyan"/>
        </w:rPr>
        <w:t xml:space="preserve">a </w:t>
      </w:r>
      <w:r w:rsidRPr="009950CA">
        <w:rPr>
          <w:rStyle w:val="Emphasis"/>
          <w:highlight w:val="cyan"/>
        </w:rPr>
        <w:t>legal</w:t>
      </w:r>
      <w:r w:rsidRPr="00D812F9">
        <w:rPr>
          <w:rStyle w:val="Emphasis"/>
        </w:rPr>
        <w:t xml:space="preserve"> </w:t>
      </w:r>
      <w:r w:rsidRPr="009950CA">
        <w:rPr>
          <w:rStyle w:val="Emphasis"/>
          <w:highlight w:val="cyan"/>
        </w:rPr>
        <w:t>regime</w:t>
      </w:r>
      <w:r w:rsidRPr="009950CA">
        <w:rPr>
          <w:sz w:val="16"/>
          <w:highlight w:val="cyan"/>
        </w:rPr>
        <w:t xml:space="preserve"> </w:t>
      </w:r>
      <w:r w:rsidRPr="009950CA">
        <w:rPr>
          <w:rStyle w:val="StyleUnderline"/>
          <w:highlight w:val="cyan"/>
        </w:rPr>
        <w:t>that oversaw</w:t>
      </w:r>
      <w:r w:rsidRPr="00D812F9">
        <w:rPr>
          <w:rStyle w:val="StyleUnderline"/>
        </w:rPr>
        <w:t xml:space="preserve"> the </w:t>
      </w:r>
      <w:r w:rsidRPr="00D812F9">
        <w:rPr>
          <w:rStyle w:val="Emphasis"/>
        </w:rPr>
        <w:t xml:space="preserve">steady </w:t>
      </w:r>
      <w:r w:rsidRPr="009950CA">
        <w:rPr>
          <w:rStyle w:val="Emphasis"/>
          <w:highlight w:val="cyan"/>
        </w:rPr>
        <w:t>decline</w:t>
      </w:r>
      <w:r w:rsidRPr="009950CA">
        <w:rPr>
          <w:sz w:val="16"/>
          <w:highlight w:val="cyan"/>
        </w:rPr>
        <w:t xml:space="preserve"> </w:t>
      </w:r>
      <w:r w:rsidRPr="009950CA">
        <w:rPr>
          <w:rStyle w:val="StyleUnderline"/>
          <w:highlight w:val="cyan"/>
        </w:rPr>
        <w:t>of</w:t>
      </w:r>
      <w:r w:rsidRPr="009950CA">
        <w:rPr>
          <w:sz w:val="16"/>
          <w:highlight w:val="cyan"/>
        </w:rPr>
        <w:t xml:space="preserve"> </w:t>
      </w:r>
      <w:r w:rsidRPr="009950CA">
        <w:rPr>
          <w:rStyle w:val="Emphasis"/>
          <w:highlight w:val="cyan"/>
        </w:rPr>
        <w:t>union density</w:t>
      </w:r>
      <w:r w:rsidRPr="00C12C6C">
        <w:rPr>
          <w:sz w:val="16"/>
        </w:rPr>
        <w:t xml:space="preserve"> in the private sector from a high of 35.7% after the Korean War </w:t>
      </w:r>
      <w:r w:rsidRPr="00D812F9">
        <w:rPr>
          <w:rStyle w:val="StyleUnderline"/>
        </w:rPr>
        <w:t>to</w:t>
      </w:r>
      <w:r w:rsidRPr="00C12C6C">
        <w:rPr>
          <w:sz w:val="16"/>
        </w:rPr>
        <w:t xml:space="preserve"> its current </w:t>
      </w:r>
      <w:r w:rsidRPr="00D812F9">
        <w:rPr>
          <w:rStyle w:val="Emphasis"/>
        </w:rPr>
        <w:t>6</w:t>
      </w:r>
      <w:r w:rsidRPr="00C12C6C">
        <w:rPr>
          <w:sz w:val="16"/>
        </w:rPr>
        <w:t>.4</w:t>
      </w:r>
      <w:r w:rsidRPr="00D812F9">
        <w:rPr>
          <w:rStyle w:val="Emphasis"/>
        </w:rPr>
        <w:t>%</w:t>
      </w:r>
      <w:r w:rsidRPr="00C12C6C">
        <w:rPr>
          <w:sz w:val="16"/>
        </w:rPr>
        <w:t xml:space="preserve"> today. 20 </w:t>
      </w:r>
      <w:r w:rsidRPr="00D812F9">
        <w:rPr>
          <w:rStyle w:val="StyleUnderline"/>
        </w:rPr>
        <w:t xml:space="preserve">This </w:t>
      </w:r>
      <w:r w:rsidRPr="009950CA">
        <w:rPr>
          <w:rStyle w:val="StyleUnderline"/>
          <w:highlight w:val="cyan"/>
        </w:rPr>
        <w:t>tracks</w:t>
      </w:r>
      <w:r w:rsidRPr="00D812F9">
        <w:rPr>
          <w:rStyle w:val="StyleUnderline"/>
        </w:rPr>
        <w:t xml:space="preserve"> a</w:t>
      </w:r>
      <w:r w:rsidRPr="00C12C6C">
        <w:rPr>
          <w:sz w:val="16"/>
        </w:rPr>
        <w:t xml:space="preserve"> corresponding </w:t>
      </w:r>
      <w:r w:rsidRPr="009950CA">
        <w:rPr>
          <w:rStyle w:val="Emphasis"/>
          <w:highlight w:val="cyan"/>
        </w:rPr>
        <w:t>decline</w:t>
      </w:r>
      <w:r w:rsidRPr="009950CA">
        <w:rPr>
          <w:sz w:val="16"/>
          <w:highlight w:val="cyan"/>
        </w:rPr>
        <w:t xml:space="preserve"> </w:t>
      </w:r>
      <w:r w:rsidRPr="009950CA">
        <w:rPr>
          <w:rStyle w:val="StyleUnderline"/>
          <w:highlight w:val="cyan"/>
        </w:rPr>
        <w:t>in</w:t>
      </w:r>
      <w:r w:rsidRPr="00C12C6C">
        <w:rPr>
          <w:sz w:val="16"/>
        </w:rPr>
        <w:t xml:space="preserve"> non-union worker </w:t>
      </w:r>
      <w:r w:rsidRPr="009950CA">
        <w:rPr>
          <w:rStyle w:val="Emphasis"/>
          <w:highlight w:val="cyan"/>
        </w:rPr>
        <w:t>wages</w:t>
      </w:r>
      <w:r w:rsidRPr="009950CA">
        <w:rPr>
          <w:sz w:val="16"/>
          <w:highlight w:val="cyan"/>
        </w:rPr>
        <w:t xml:space="preserve"> </w:t>
      </w:r>
      <w:r w:rsidRPr="009950CA">
        <w:rPr>
          <w:rStyle w:val="StyleUnderline"/>
          <w:highlight w:val="cyan"/>
        </w:rPr>
        <w:t>and</w:t>
      </w:r>
      <w:r w:rsidRPr="00C12C6C">
        <w:rPr>
          <w:sz w:val="16"/>
        </w:rPr>
        <w:t xml:space="preserve"> an </w:t>
      </w:r>
      <w:r w:rsidRPr="009950CA">
        <w:rPr>
          <w:rStyle w:val="StyleUnderline"/>
          <w:highlight w:val="cyan"/>
        </w:rPr>
        <w:t>increase in</w:t>
      </w:r>
      <w:r w:rsidRPr="00D812F9">
        <w:rPr>
          <w:rStyle w:val="StyleUnderline"/>
        </w:rPr>
        <w:t xml:space="preserve"> income</w:t>
      </w:r>
      <w:r w:rsidRPr="00C12C6C">
        <w:rPr>
          <w:sz w:val="16"/>
        </w:rPr>
        <w:t xml:space="preserve"> </w:t>
      </w:r>
      <w:r w:rsidRPr="009950CA">
        <w:rPr>
          <w:rStyle w:val="Emphasis"/>
          <w:highlight w:val="cyan"/>
        </w:rPr>
        <w:t>inequality</w:t>
      </w:r>
      <w:r w:rsidRPr="00C12C6C">
        <w:rPr>
          <w:sz w:val="16"/>
        </w:rPr>
        <w:t>. 21 Absolute income mobility trends since 1940, or the fraction of children who earn more than their parents, has fallen from approximately 90% for children born in 1940 to 50% for children born in the 1980s.22</w:t>
      </w:r>
    </w:p>
    <w:p w14:paraId="7160D996" w14:textId="77777777" w:rsidR="00FC65DA" w:rsidRPr="00C12C6C" w:rsidRDefault="00FC65DA" w:rsidP="00FC65DA">
      <w:pPr>
        <w:rPr>
          <w:sz w:val="16"/>
        </w:rPr>
      </w:pPr>
      <w:r w:rsidRPr="00C12C6C">
        <w:rPr>
          <w:sz w:val="16"/>
        </w:rPr>
        <w:t xml:space="preserve">The consequences of the ban are all the more acute </w:t>
      </w:r>
      <w:r w:rsidRPr="00D812F9">
        <w:rPr>
          <w:rStyle w:val="StyleUnderline"/>
        </w:rPr>
        <w:t>in the New Economy</w:t>
      </w:r>
      <w:r w:rsidRPr="00C12C6C">
        <w:rPr>
          <w:sz w:val="16"/>
        </w:rPr>
        <w:t xml:space="preserve"> where </w:t>
      </w:r>
      <w:r w:rsidRPr="009950CA">
        <w:rPr>
          <w:rStyle w:val="Emphasis"/>
          <w:highlight w:val="cyan"/>
        </w:rPr>
        <w:t>worker leverage</w:t>
      </w:r>
      <w:r w:rsidRPr="00C12C6C">
        <w:rPr>
          <w:sz w:val="16"/>
        </w:rPr>
        <w:t xml:space="preserve"> </w:t>
      </w:r>
      <w:r w:rsidRPr="00D812F9">
        <w:rPr>
          <w:rStyle w:val="StyleUnderline"/>
        </w:rPr>
        <w:t>over indirect employers’</w:t>
      </w:r>
      <w:r w:rsidRPr="00C12C6C">
        <w:rPr>
          <w:sz w:val="16"/>
        </w:rPr>
        <w:t xml:space="preserve"> </w:t>
      </w:r>
      <w:r w:rsidRPr="00D812F9">
        <w:rPr>
          <w:rStyle w:val="Emphasis"/>
        </w:rPr>
        <w:t>power</w:t>
      </w:r>
      <w:r w:rsidRPr="00C12C6C">
        <w:rPr>
          <w:sz w:val="16"/>
        </w:rPr>
        <w:t xml:space="preserve"> </w:t>
      </w:r>
      <w:r w:rsidRPr="00D812F9">
        <w:rPr>
          <w:rStyle w:val="StyleUnderline"/>
        </w:rPr>
        <w:t xml:space="preserve">over wages </w:t>
      </w:r>
      <w:r w:rsidRPr="009950CA">
        <w:rPr>
          <w:rStyle w:val="StyleUnderline"/>
          <w:highlight w:val="cyan"/>
        </w:rPr>
        <w:t>is</w:t>
      </w:r>
      <w:r w:rsidRPr="009950CA">
        <w:rPr>
          <w:sz w:val="16"/>
          <w:highlight w:val="cyan"/>
        </w:rPr>
        <w:t xml:space="preserve"> </w:t>
      </w:r>
      <w:r w:rsidRPr="009950CA">
        <w:rPr>
          <w:rStyle w:val="Emphasis"/>
          <w:highlight w:val="cyan"/>
        </w:rPr>
        <w:t>paltry</w:t>
      </w:r>
      <w:r w:rsidRPr="00C12C6C">
        <w:rPr>
          <w:sz w:val="16"/>
        </w:rPr>
        <w:t>----</w:t>
      </w:r>
      <w:r w:rsidRPr="00D812F9">
        <w:rPr>
          <w:rStyle w:val="StyleUnderline"/>
        </w:rPr>
        <w:t>a dramatic</w:t>
      </w:r>
      <w:r w:rsidRPr="00C12C6C">
        <w:rPr>
          <w:sz w:val="16"/>
        </w:rPr>
        <w:t xml:space="preserve">ally understudied </w:t>
      </w:r>
      <w:r w:rsidRPr="009950CA">
        <w:rPr>
          <w:rStyle w:val="StyleUnderline"/>
          <w:highlight w:val="cyan"/>
        </w:rPr>
        <w:t>source of</w:t>
      </w:r>
      <w:r w:rsidRPr="00D812F9">
        <w:rPr>
          <w:rStyle w:val="StyleUnderline"/>
        </w:rPr>
        <w:t xml:space="preserve"> the rise and persistence of </w:t>
      </w:r>
      <w:r w:rsidRPr="00D812F9">
        <w:rPr>
          <w:rStyle w:val="Emphasis"/>
        </w:rPr>
        <w:t xml:space="preserve">economic </w:t>
      </w:r>
      <w:r w:rsidRPr="009950CA">
        <w:rPr>
          <w:rStyle w:val="Emphasis"/>
          <w:highlight w:val="cyan"/>
        </w:rPr>
        <w:t>inequality</w:t>
      </w:r>
      <w:r w:rsidRPr="00C12C6C">
        <w:rPr>
          <w:sz w:val="16"/>
        </w:rPr>
        <w:t xml:space="preserve">. The </w:t>
      </w:r>
      <w:r w:rsidRPr="00D812F9">
        <w:rPr>
          <w:rStyle w:val="StyleUnderline"/>
        </w:rPr>
        <w:t>increasing</w:t>
      </w:r>
      <w:r w:rsidRPr="00C12C6C">
        <w:rPr>
          <w:sz w:val="16"/>
        </w:rPr>
        <w:t xml:space="preserve"> </w:t>
      </w:r>
      <w:r w:rsidRPr="009950CA">
        <w:rPr>
          <w:rStyle w:val="Emphasis"/>
          <w:highlight w:val="cyan"/>
        </w:rPr>
        <w:t>fragmentation</w:t>
      </w:r>
      <w:r w:rsidRPr="00C12C6C">
        <w:rPr>
          <w:sz w:val="16"/>
        </w:rPr>
        <w:t xml:space="preserve"> </w:t>
      </w:r>
      <w:r w:rsidRPr="00D812F9">
        <w:rPr>
          <w:rStyle w:val="StyleUnderline"/>
        </w:rPr>
        <w:t>of work</w:t>
      </w:r>
      <w:r w:rsidRPr="00C12C6C">
        <w:rPr>
          <w:sz w:val="16"/>
        </w:rPr>
        <w:t xml:space="preserve"> arrangements----</w:t>
      </w:r>
      <w:r w:rsidRPr="00D812F9">
        <w:rPr>
          <w:rStyle w:val="StyleUnderline"/>
        </w:rPr>
        <w:t>replacing</w:t>
      </w:r>
      <w:r w:rsidRPr="00C12C6C">
        <w:rPr>
          <w:sz w:val="16"/>
        </w:rPr>
        <w:t xml:space="preserve"> </w:t>
      </w:r>
      <w:r w:rsidRPr="00D812F9">
        <w:rPr>
          <w:rStyle w:val="StyleUnderline"/>
        </w:rPr>
        <w:t>vertically integrated firms with</w:t>
      </w:r>
      <w:r w:rsidRPr="00C12C6C">
        <w:rPr>
          <w:sz w:val="16"/>
        </w:rPr>
        <w:t xml:space="preserve"> the transactional economies of </w:t>
      </w:r>
      <w:r w:rsidRPr="009950CA">
        <w:rPr>
          <w:rStyle w:val="Emphasis"/>
          <w:highlight w:val="cyan"/>
        </w:rPr>
        <w:t>subcontracting</w:t>
      </w:r>
      <w:r w:rsidRPr="00C12C6C">
        <w:rPr>
          <w:sz w:val="16"/>
        </w:rPr>
        <w:t xml:space="preserve">, </w:t>
      </w:r>
      <w:r w:rsidRPr="00D812F9">
        <w:rPr>
          <w:rStyle w:val="Emphasis"/>
        </w:rPr>
        <w:t>outsourcing</w:t>
      </w:r>
      <w:r w:rsidRPr="00C12C6C">
        <w:rPr>
          <w:sz w:val="16"/>
        </w:rPr>
        <w:t xml:space="preserve">, </w:t>
      </w:r>
      <w:r w:rsidRPr="00D812F9">
        <w:rPr>
          <w:rStyle w:val="Emphasis"/>
        </w:rPr>
        <w:t>franchising</w:t>
      </w:r>
      <w:r w:rsidRPr="00C12C6C">
        <w:rPr>
          <w:sz w:val="16"/>
        </w:rPr>
        <w:t xml:space="preserve"> </w:t>
      </w:r>
      <w:r w:rsidRPr="00D812F9">
        <w:rPr>
          <w:rStyle w:val="StyleUnderline"/>
        </w:rPr>
        <w:t xml:space="preserve">and </w:t>
      </w:r>
      <w:r w:rsidRPr="009950CA">
        <w:rPr>
          <w:rStyle w:val="Emphasis"/>
          <w:highlight w:val="cyan"/>
        </w:rPr>
        <w:t>supply</w:t>
      </w:r>
      <w:r w:rsidRPr="00D812F9">
        <w:rPr>
          <w:rStyle w:val="StyleUnderline"/>
        </w:rPr>
        <w:t xml:space="preserve"> chain</w:t>
      </w:r>
      <w:r w:rsidRPr="00C12C6C">
        <w:rPr>
          <w:sz w:val="16"/>
        </w:rPr>
        <w:t xml:space="preserve"> </w:t>
      </w:r>
      <w:r w:rsidRPr="009950CA">
        <w:rPr>
          <w:rStyle w:val="Emphasis"/>
          <w:highlight w:val="cyan"/>
        </w:rPr>
        <w:t>disintegration</w:t>
      </w:r>
      <w:r w:rsidRPr="00C12C6C">
        <w:rPr>
          <w:sz w:val="16"/>
        </w:rPr>
        <w:t>----</w:t>
      </w:r>
      <w:r w:rsidRPr="00D812F9">
        <w:rPr>
          <w:rStyle w:val="StyleUnderline"/>
        </w:rPr>
        <w:t xml:space="preserve">accompanied by the rise of </w:t>
      </w:r>
      <w:r w:rsidRPr="00D812F9">
        <w:rPr>
          <w:rStyle w:val="Emphasis"/>
        </w:rPr>
        <w:t>contingent work</w:t>
      </w:r>
      <w:r w:rsidRPr="00C12C6C">
        <w:rPr>
          <w:sz w:val="16"/>
        </w:rPr>
        <w:t xml:space="preserve"> </w:t>
      </w:r>
      <w:r w:rsidRPr="00D812F9">
        <w:rPr>
          <w:rStyle w:val="StyleUnderline"/>
        </w:rPr>
        <w:t>and growing</w:t>
      </w:r>
      <w:r w:rsidRPr="00C12C6C">
        <w:rPr>
          <w:sz w:val="16"/>
        </w:rPr>
        <w:t xml:space="preserve"> evidence of </w:t>
      </w:r>
      <w:r w:rsidRPr="00D812F9">
        <w:rPr>
          <w:rStyle w:val="StyleUnderline"/>
        </w:rPr>
        <w:t>employer purchasing</w:t>
      </w:r>
      <w:r w:rsidRPr="00C12C6C">
        <w:rPr>
          <w:sz w:val="16"/>
        </w:rPr>
        <w:t xml:space="preserve"> </w:t>
      </w:r>
      <w:r w:rsidRPr="00D812F9">
        <w:rPr>
          <w:rStyle w:val="Emphasis"/>
        </w:rPr>
        <w:t>power</w:t>
      </w:r>
      <w:r w:rsidRPr="00C12C6C">
        <w:rPr>
          <w:sz w:val="16"/>
        </w:rPr>
        <w:t xml:space="preserve">, has </w:t>
      </w:r>
      <w:r w:rsidRPr="00D812F9">
        <w:rPr>
          <w:rStyle w:val="StyleUnderline"/>
        </w:rPr>
        <w:t>fundamentally</w:t>
      </w:r>
      <w:r w:rsidRPr="00C12C6C">
        <w:rPr>
          <w:sz w:val="16"/>
        </w:rPr>
        <w:t xml:space="preserve"> </w:t>
      </w:r>
      <w:r w:rsidRPr="00D812F9">
        <w:rPr>
          <w:rStyle w:val="Emphasis"/>
        </w:rPr>
        <w:t>decentralized</w:t>
      </w:r>
      <w:r w:rsidRPr="00C12C6C">
        <w:rPr>
          <w:sz w:val="16"/>
        </w:rPr>
        <w:t xml:space="preserve"> </w:t>
      </w:r>
      <w:r w:rsidRPr="00D812F9">
        <w:rPr>
          <w:rStyle w:val="StyleUnderline"/>
        </w:rPr>
        <w:t>employment</w:t>
      </w:r>
      <w:r w:rsidRPr="00C12C6C">
        <w:rPr>
          <w:sz w:val="16"/>
        </w:rPr>
        <w:t xml:space="preserve">. Instead of confronting a single employer, </w:t>
      </w:r>
      <w:r w:rsidRPr="00D812F9">
        <w:rPr>
          <w:rStyle w:val="StyleUnderline"/>
        </w:rPr>
        <w:t>workers contend with a number of entities that</w:t>
      </w:r>
      <w:r w:rsidRPr="00C12C6C">
        <w:rPr>
          <w:sz w:val="16"/>
        </w:rPr>
        <w:t xml:space="preserve"> determine or </w:t>
      </w:r>
      <w:r w:rsidRPr="00D812F9">
        <w:rPr>
          <w:rStyle w:val="StyleUnderline"/>
        </w:rPr>
        <w:t>control</w:t>
      </w:r>
      <w:r w:rsidRPr="00C12C6C">
        <w:rPr>
          <w:sz w:val="16"/>
        </w:rPr>
        <w:t xml:space="preserve"> their </w:t>
      </w:r>
      <w:r w:rsidRPr="00D812F9">
        <w:rPr>
          <w:rStyle w:val="StyleUnderline"/>
        </w:rPr>
        <w:t>wages</w:t>
      </w:r>
      <w:r w:rsidRPr="00C12C6C">
        <w:rPr>
          <w:sz w:val="16"/>
        </w:rPr>
        <w:t xml:space="preserve">, work arrangements, </w:t>
      </w:r>
      <w:r w:rsidRPr="00D812F9">
        <w:rPr>
          <w:rStyle w:val="StyleUnderline"/>
        </w:rPr>
        <w:t>and</w:t>
      </w:r>
      <w:r w:rsidRPr="00C12C6C">
        <w:rPr>
          <w:sz w:val="16"/>
        </w:rPr>
        <w:t xml:space="preserve"> terms and conditions of </w:t>
      </w:r>
      <w:r w:rsidRPr="00D812F9">
        <w:rPr>
          <w:rStyle w:val="StyleUnderline"/>
        </w:rPr>
        <w:t>work</w:t>
      </w:r>
      <w:r w:rsidRPr="00C12C6C">
        <w:rPr>
          <w:sz w:val="16"/>
        </w:rPr>
        <w:t xml:space="preserve">. 23 Yet the </w:t>
      </w:r>
      <w:r w:rsidRPr="009950CA">
        <w:rPr>
          <w:rStyle w:val="Emphasis"/>
          <w:highlight w:val="cyan"/>
        </w:rPr>
        <w:t>NLRA</w:t>
      </w:r>
      <w:r w:rsidRPr="009950CA">
        <w:rPr>
          <w:sz w:val="16"/>
          <w:highlight w:val="cyan"/>
        </w:rPr>
        <w:t xml:space="preserve"> </w:t>
      </w:r>
      <w:r w:rsidRPr="009950CA">
        <w:rPr>
          <w:rStyle w:val="StyleUnderline"/>
          <w:highlight w:val="cyan"/>
        </w:rPr>
        <w:t>limits workers to</w:t>
      </w:r>
      <w:r w:rsidRPr="00C12C6C">
        <w:rPr>
          <w:sz w:val="16"/>
        </w:rPr>
        <w:t xml:space="preserve"> just one option when they </w:t>
      </w:r>
      <w:r w:rsidRPr="009950CA">
        <w:rPr>
          <w:rStyle w:val="StyleUnderline"/>
          <w:highlight w:val="cyan"/>
        </w:rPr>
        <w:t>picket</w:t>
      </w:r>
      <w:r w:rsidRPr="00C12C6C">
        <w:rPr>
          <w:sz w:val="16"/>
        </w:rPr>
        <w:t xml:space="preserve"> for higher wages----</w:t>
      </w:r>
      <w:r w:rsidRPr="009950CA">
        <w:rPr>
          <w:rStyle w:val="StyleUnderline"/>
          <w:highlight w:val="cyan"/>
        </w:rPr>
        <w:t>a</w:t>
      </w:r>
      <w:r w:rsidRPr="00D812F9">
        <w:rPr>
          <w:rStyle w:val="StyleUnderline"/>
        </w:rPr>
        <w:t xml:space="preserve"> narrowly-defined </w:t>
      </w:r>
      <w:r w:rsidRPr="009950CA">
        <w:rPr>
          <w:rStyle w:val="Emphasis"/>
          <w:highlight w:val="cyan"/>
        </w:rPr>
        <w:t>direct</w:t>
      </w:r>
      <w:r w:rsidRPr="009950CA">
        <w:rPr>
          <w:sz w:val="16"/>
          <w:highlight w:val="cyan"/>
        </w:rPr>
        <w:t xml:space="preserve"> </w:t>
      </w:r>
      <w:r w:rsidRPr="009950CA">
        <w:rPr>
          <w:rStyle w:val="StyleUnderline"/>
          <w:highlight w:val="cyan"/>
        </w:rPr>
        <w:t>employer</w:t>
      </w:r>
      <w:r w:rsidRPr="00C12C6C">
        <w:rPr>
          <w:sz w:val="16"/>
        </w:rPr>
        <w:t xml:space="preserve">. This creates a perverse incentive for employers to avoid labor and employment law liability merely by restructuring. 24 </w:t>
      </w:r>
      <w:r w:rsidRPr="00D812F9">
        <w:rPr>
          <w:rStyle w:val="StyleUnderline"/>
        </w:rPr>
        <w:t>Picketing employers</w:t>
      </w:r>
      <w:r w:rsidRPr="00C12C6C">
        <w:rPr>
          <w:sz w:val="16"/>
        </w:rPr>
        <w:t xml:space="preserve"> who fall </w:t>
      </w:r>
      <w:r w:rsidRPr="00D812F9">
        <w:rPr>
          <w:rStyle w:val="StyleUnderline"/>
        </w:rPr>
        <w:t>outside the circumscribed definition</w:t>
      </w:r>
      <w:r w:rsidRPr="00C12C6C">
        <w:rPr>
          <w:sz w:val="16"/>
        </w:rPr>
        <w:t xml:space="preserve"> can </w:t>
      </w:r>
      <w:r w:rsidRPr="00D812F9">
        <w:rPr>
          <w:rStyle w:val="StyleUnderline"/>
        </w:rPr>
        <w:t>result in</w:t>
      </w:r>
      <w:r w:rsidRPr="00C12C6C">
        <w:rPr>
          <w:sz w:val="16"/>
        </w:rPr>
        <w:t xml:space="preserve"> the </w:t>
      </w:r>
      <w:r w:rsidRPr="00D812F9">
        <w:rPr>
          <w:rStyle w:val="StyleUnderline"/>
        </w:rPr>
        <w:t xml:space="preserve">imposition of labor law’s </w:t>
      </w:r>
      <w:r w:rsidRPr="00D812F9">
        <w:rPr>
          <w:rStyle w:val="Emphasis"/>
        </w:rPr>
        <w:t>harshest penalties</w:t>
      </w:r>
      <w:r w:rsidRPr="00C12C6C">
        <w:rPr>
          <w:sz w:val="16"/>
        </w:rPr>
        <w:t xml:space="preserve">: </w:t>
      </w:r>
      <w:r w:rsidRPr="00D812F9">
        <w:rPr>
          <w:rStyle w:val="StyleUnderline"/>
        </w:rPr>
        <w:t>injunctions</w:t>
      </w:r>
      <w:r w:rsidRPr="00C12C6C">
        <w:rPr>
          <w:sz w:val="16"/>
        </w:rPr>
        <w:t xml:space="preserve"> against picketing, </w:t>
      </w:r>
      <w:r w:rsidRPr="00D812F9">
        <w:rPr>
          <w:rStyle w:val="StyleUnderline"/>
        </w:rPr>
        <w:t>statutory</w:t>
      </w:r>
      <w:r w:rsidRPr="00C12C6C">
        <w:rPr>
          <w:sz w:val="16"/>
        </w:rPr>
        <w:t xml:space="preserve"> </w:t>
      </w:r>
      <w:r w:rsidRPr="00D812F9">
        <w:rPr>
          <w:rStyle w:val="Emphasis"/>
        </w:rPr>
        <w:t>damages</w:t>
      </w:r>
      <w:r w:rsidRPr="00C12C6C">
        <w:rPr>
          <w:sz w:val="16"/>
        </w:rPr>
        <w:t xml:space="preserve"> plus the costs of suit, </w:t>
      </w:r>
      <w:r w:rsidRPr="00D812F9">
        <w:rPr>
          <w:rStyle w:val="StyleUnderline"/>
        </w:rPr>
        <w:t>and</w:t>
      </w:r>
      <w:r w:rsidRPr="00C12C6C">
        <w:rPr>
          <w:sz w:val="16"/>
        </w:rPr>
        <w:t xml:space="preserve"> even </w:t>
      </w:r>
      <w:r w:rsidRPr="00D812F9">
        <w:rPr>
          <w:rStyle w:val="Emphasis"/>
        </w:rPr>
        <w:t>treble damages</w:t>
      </w:r>
      <w:r w:rsidRPr="00C12C6C">
        <w:rPr>
          <w:sz w:val="16"/>
        </w:rPr>
        <w:t xml:space="preserve"> if the picketing is found to violate the antitrust laws. 25 </w:t>
      </w:r>
      <w:r w:rsidRPr="00D812F9">
        <w:rPr>
          <w:rStyle w:val="StyleUnderline"/>
        </w:rPr>
        <w:t>These</w:t>
      </w:r>
      <w:r w:rsidRPr="00C12C6C">
        <w:rPr>
          <w:sz w:val="16"/>
        </w:rPr>
        <w:t xml:space="preserve"> </w:t>
      </w:r>
      <w:r w:rsidRPr="00D812F9">
        <w:rPr>
          <w:rStyle w:val="Emphasis"/>
        </w:rPr>
        <w:t>high stakes</w:t>
      </w:r>
      <w:r w:rsidRPr="00C12C6C">
        <w:rPr>
          <w:sz w:val="16"/>
        </w:rPr>
        <w:t xml:space="preserve"> have all but </w:t>
      </w:r>
      <w:r w:rsidRPr="00D812F9">
        <w:rPr>
          <w:rStyle w:val="Emphasis"/>
        </w:rPr>
        <w:t>eliminated</w:t>
      </w:r>
      <w:r w:rsidRPr="00C12C6C">
        <w:rPr>
          <w:sz w:val="16"/>
        </w:rPr>
        <w:t xml:space="preserve"> from labor’s tool-kit </w:t>
      </w:r>
      <w:r w:rsidRPr="00D812F9">
        <w:rPr>
          <w:rStyle w:val="StyleUnderline"/>
        </w:rPr>
        <w:t xml:space="preserve">a key source of </w:t>
      </w:r>
      <w:r w:rsidRPr="00D812F9">
        <w:rPr>
          <w:rStyle w:val="Emphasis"/>
        </w:rPr>
        <w:t>economic pressure</w:t>
      </w:r>
      <w:r w:rsidRPr="00C12C6C">
        <w:rPr>
          <w:sz w:val="16"/>
        </w:rPr>
        <w:t xml:space="preserve">, </w:t>
      </w:r>
      <w:r w:rsidRPr="00D812F9">
        <w:rPr>
          <w:rStyle w:val="StyleUnderline"/>
        </w:rPr>
        <w:t>which</w:t>
      </w:r>
      <w:r w:rsidRPr="00C12C6C">
        <w:rPr>
          <w:sz w:val="16"/>
        </w:rPr>
        <w:t xml:space="preserve"> has in turn </w:t>
      </w:r>
      <w:r w:rsidRPr="009950CA">
        <w:rPr>
          <w:rStyle w:val="StyleUnderline"/>
          <w:highlight w:val="cyan"/>
        </w:rPr>
        <w:t>resulted in</w:t>
      </w:r>
      <w:r w:rsidRPr="00D812F9">
        <w:rPr>
          <w:rStyle w:val="StyleUnderline"/>
        </w:rPr>
        <w:t xml:space="preserve"> the </w:t>
      </w:r>
      <w:r w:rsidRPr="009950CA">
        <w:rPr>
          <w:rStyle w:val="Emphasis"/>
          <w:highlight w:val="cyan"/>
        </w:rPr>
        <w:t>erosion</w:t>
      </w:r>
      <w:r w:rsidRPr="009950CA">
        <w:rPr>
          <w:sz w:val="16"/>
          <w:highlight w:val="cyan"/>
        </w:rPr>
        <w:t xml:space="preserve"> </w:t>
      </w:r>
      <w:r w:rsidRPr="009950CA">
        <w:rPr>
          <w:rStyle w:val="StyleUnderline"/>
          <w:highlight w:val="cyan"/>
        </w:rPr>
        <w:t>of</w:t>
      </w:r>
      <w:r w:rsidRPr="00D812F9">
        <w:rPr>
          <w:rStyle w:val="StyleUnderline"/>
        </w:rPr>
        <w:t xml:space="preserve"> workers’ </w:t>
      </w:r>
      <w:r w:rsidRPr="009950CA">
        <w:rPr>
          <w:rStyle w:val="StyleUnderline"/>
          <w:highlight w:val="cyan"/>
        </w:rPr>
        <w:t xml:space="preserve">bargaining power </w:t>
      </w:r>
      <w:r w:rsidRPr="009950CA">
        <w:rPr>
          <w:rStyle w:val="StyleUnderline"/>
        </w:rPr>
        <w:t>and</w:t>
      </w:r>
      <w:r w:rsidRPr="00C12C6C">
        <w:rPr>
          <w:sz w:val="16"/>
        </w:rPr>
        <w:t xml:space="preserve"> </w:t>
      </w:r>
      <w:r w:rsidRPr="00D812F9">
        <w:rPr>
          <w:rStyle w:val="StyleUnderline"/>
        </w:rPr>
        <w:t xml:space="preserve">arbitrary foreclosure of their ability to picket employers that have more impact on </w:t>
      </w:r>
      <w:r w:rsidRPr="00D812F9">
        <w:rPr>
          <w:rStyle w:val="Emphasis"/>
        </w:rPr>
        <w:t>wage</w:t>
      </w:r>
      <w:r w:rsidRPr="00D812F9">
        <w:rPr>
          <w:rStyle w:val="StyleUnderline"/>
        </w:rPr>
        <w:t xml:space="preserve"> determinations </w:t>
      </w:r>
      <w:r w:rsidRPr="00C12C6C">
        <w:rPr>
          <w:sz w:val="16"/>
        </w:rPr>
        <w:t>than their direct employers. 26</w:t>
      </w:r>
    </w:p>
    <w:p w14:paraId="2B8846C8" w14:textId="77777777" w:rsidR="00FC65DA" w:rsidRPr="00C12C6C" w:rsidRDefault="00FC65DA" w:rsidP="00FC65DA">
      <w:pPr>
        <w:rPr>
          <w:sz w:val="16"/>
        </w:rPr>
      </w:pPr>
      <w:r w:rsidRPr="00C12C6C">
        <w:rPr>
          <w:sz w:val="16"/>
        </w:rPr>
        <w:t>Current scholarship has failed to fully address these effects of the current law or provide comprehensive proposals for reform. First, scholars have failed to take an integrated approach to analyzing the problems with the ban on secondary activity. For example, scholars have examined the impact of the ban on workers’ constitutional right to free expression without examining the ban’s adverse welfare and fairness effects. 27 Alternatively, scholars have assessed the impact of secondary boycotts on consumer welfare, with debates centering on how best to police labor’s exemption from the antitrust laws, without assessing the impact of such activity on wages and distribution. 28 Others have devised alternative tests to clarify the primary-secondary distinction or bring coherence to secondary activity doctrine without either incorporating contemporary developments in labor economics and antitrust policy or detailing what kind of economic evidence should be relevant for any new rules. 29 A number of articles have more broadly extended economic analysis to the policy goals of the labor laws, but, with one exception, have not applied that analysis to conduct specifically regulated as secondary activity. 30</w:t>
      </w:r>
    </w:p>
    <w:p w14:paraId="261020BA" w14:textId="77777777" w:rsidR="00FC65DA" w:rsidRPr="00C12C6C" w:rsidRDefault="00FC65DA" w:rsidP="00FC65DA">
      <w:pPr>
        <w:rPr>
          <w:sz w:val="16"/>
        </w:rPr>
      </w:pPr>
      <w:r w:rsidRPr="00C12C6C">
        <w:rPr>
          <w:sz w:val="16"/>
        </w:rPr>
        <w:t>This Article decisively restructures and advances these debates by integrating developments in the New Economy and economic theory into the analysis of secondary activity. It presents unified principles for the labor law’s success based on those developments, and proposing a novel test that furthers the expressive, efficiency and equitable goals of labor regulation. It is an attempt to move beyond the ‘‘ossification of the labor law’’ 31 by reviving and adapting its purposes to contemporary workplace arrangements, and particularly, its designation of lawful targets of picketing. After outlining the current state of the law on the primarysecondary distinction in secondary boycott doctrine, 32 the Article takes a step back to elaborate, as a preliminary matter, key developments in workplace arrangements as well as in economic theory in the areas of labor economics, theories of the firm, and contemporary antitrust policy and analysis. For decades, the National Labor Relations Board (NLRB), its enforcement officers, and courts interpreting the NLRA have failed to apply economic analysis to or empirically assess the targets of workers’ secondary activity. The NLRA’s ban on Board hiring of economists and its failure to solicit the expertise of social scientists as amici in its highly doctrinal adjudication have hindered the integration of contemporary advances in economic analysis into the labor law. 33 As a key theoretical contribution, the Article provides an overview of these developments and demonstrates how they are applicable to secondary boycott law’s primarysecondary distinction. 34</w:t>
      </w:r>
    </w:p>
    <w:p w14:paraId="53C450A4" w14:textId="77777777" w:rsidR="00FC65DA" w:rsidRPr="00C12C6C" w:rsidRDefault="00FC65DA" w:rsidP="00FC65DA">
      <w:pPr>
        <w:rPr>
          <w:sz w:val="16"/>
        </w:rPr>
      </w:pPr>
      <w:r w:rsidRPr="00C12C6C">
        <w:rPr>
          <w:sz w:val="16"/>
        </w:rPr>
        <w:t xml:space="preserve">The Article then develops unified principles for evaluating the labor law’s success in the context of these critical developments. 35 While the literature has traditionally opposed the socially valuable goals of achieving economically efficient outcomes for labor and capital, on the one hand, with achieving equitable distributional outcomes and protecting workers’ First Amendment expressive and associational rights, on the other, it argues that these interests need not be opposed. Where labor regulation can achieve all three, it should be broadly embraced as normatively ideal. The Article then evaluates the current standard for distinguishing primary and secondary employers under these updated principles and is the first to review its deficiencies on expressive, microeconomic and macroeconomic grounds. 36 </w:t>
      </w:r>
    </w:p>
    <w:p w14:paraId="2D5691F3" w14:textId="77777777" w:rsidR="00FC65DA" w:rsidRPr="00C12C6C" w:rsidRDefault="00FC65DA" w:rsidP="00FC65DA">
      <w:pPr>
        <w:rPr>
          <w:sz w:val="16"/>
        </w:rPr>
      </w:pPr>
      <w:r w:rsidRPr="00C12C6C">
        <w:rPr>
          <w:sz w:val="16"/>
        </w:rPr>
        <w:t xml:space="preserve">Finally, the Article puts forward a principled, economic effects-based standard that satisfies the principles for labor law’s success: the market power rule. 37 Under that rule, </w:t>
      </w:r>
      <w:r w:rsidRPr="009950CA">
        <w:rPr>
          <w:rStyle w:val="StyleUnderline"/>
          <w:highlight w:val="cyan"/>
        </w:rPr>
        <w:t>indirect employers</w:t>
      </w:r>
      <w:r w:rsidRPr="00101EE0">
        <w:rPr>
          <w:rStyle w:val="StyleUnderline"/>
        </w:rPr>
        <w:t xml:space="preserve"> with sufficient </w:t>
      </w:r>
      <w:r w:rsidRPr="00101EE0">
        <w:rPr>
          <w:rStyle w:val="Emphasis"/>
        </w:rPr>
        <w:t>market power</w:t>
      </w:r>
      <w:r w:rsidRPr="00C12C6C">
        <w:rPr>
          <w:sz w:val="16"/>
        </w:rPr>
        <w:t xml:space="preserve">----whether through </w:t>
      </w:r>
      <w:r w:rsidRPr="009950CA">
        <w:rPr>
          <w:rStyle w:val="Emphasis"/>
          <w:highlight w:val="cyan"/>
        </w:rPr>
        <w:t>contractual</w:t>
      </w:r>
      <w:r w:rsidRPr="00101EE0">
        <w:rPr>
          <w:rStyle w:val="Emphasis"/>
        </w:rPr>
        <w:t xml:space="preserve"> agreements</w:t>
      </w:r>
      <w:r w:rsidRPr="00C12C6C">
        <w:rPr>
          <w:sz w:val="16"/>
        </w:rPr>
        <w:t xml:space="preserve"> with a direct employer, </w:t>
      </w:r>
      <w:r w:rsidRPr="009950CA">
        <w:rPr>
          <w:rStyle w:val="Emphasis"/>
          <w:highlight w:val="cyan"/>
        </w:rPr>
        <w:t>monopsony</w:t>
      </w:r>
      <w:r w:rsidRPr="00C12C6C">
        <w:rPr>
          <w:sz w:val="16"/>
        </w:rPr>
        <w:t xml:space="preserve"> </w:t>
      </w:r>
      <w:r w:rsidRPr="00101EE0">
        <w:rPr>
          <w:rStyle w:val="StyleUnderline"/>
        </w:rPr>
        <w:t xml:space="preserve">power, </w:t>
      </w:r>
      <w:r w:rsidRPr="009950CA">
        <w:rPr>
          <w:rStyle w:val="StyleUnderline"/>
          <w:highlight w:val="cyan"/>
        </w:rPr>
        <w:t>or</w:t>
      </w:r>
      <w:r w:rsidRPr="00C12C6C">
        <w:rPr>
          <w:sz w:val="16"/>
        </w:rPr>
        <w:t xml:space="preserve"> </w:t>
      </w:r>
      <w:r w:rsidRPr="00101EE0">
        <w:rPr>
          <w:rStyle w:val="Emphasis"/>
        </w:rPr>
        <w:t>oligopsonistic</w:t>
      </w:r>
      <w:r w:rsidRPr="00101EE0">
        <w:rPr>
          <w:rStyle w:val="StyleUnderline"/>
        </w:rPr>
        <w:t xml:space="preserve"> </w:t>
      </w:r>
      <w:r w:rsidRPr="009950CA">
        <w:rPr>
          <w:rStyle w:val="StyleUnderline"/>
          <w:highlight w:val="cyan"/>
        </w:rPr>
        <w:t>collusion</w:t>
      </w:r>
      <w:r w:rsidRPr="00C12C6C">
        <w:rPr>
          <w:sz w:val="16"/>
        </w:rPr>
        <w:t xml:space="preserve">----in the direct employer’s labor input or product market to determine workers’ wages and/or their terms and conditions of work </w:t>
      </w:r>
      <w:r w:rsidRPr="009950CA">
        <w:rPr>
          <w:rStyle w:val="StyleUnderline"/>
          <w:highlight w:val="cyan"/>
        </w:rPr>
        <w:t>would be deemed</w:t>
      </w:r>
      <w:r w:rsidRPr="00C12C6C">
        <w:rPr>
          <w:sz w:val="16"/>
        </w:rPr>
        <w:t xml:space="preserve"> ‘‘transactional primaries’’ rather than </w:t>
      </w:r>
      <w:r w:rsidRPr="009950CA">
        <w:rPr>
          <w:rStyle w:val="Emphasis"/>
          <w:highlight w:val="cyan"/>
        </w:rPr>
        <w:t>prohibited</w:t>
      </w:r>
      <w:r w:rsidRPr="00C12C6C">
        <w:rPr>
          <w:sz w:val="16"/>
        </w:rPr>
        <w:t xml:space="preserve"> ‘‘</w:t>
      </w:r>
      <w:r w:rsidRPr="00101EE0">
        <w:rPr>
          <w:rStyle w:val="StyleUnderline"/>
        </w:rPr>
        <w:t>secondary’’</w:t>
      </w:r>
      <w:r w:rsidRPr="00C12C6C">
        <w:rPr>
          <w:sz w:val="16"/>
        </w:rPr>
        <w:t xml:space="preserve"> picketing </w:t>
      </w:r>
      <w:r w:rsidRPr="009950CA">
        <w:rPr>
          <w:rStyle w:val="Emphasis"/>
          <w:highlight w:val="cyan"/>
        </w:rPr>
        <w:t>targets</w:t>
      </w:r>
      <w:r w:rsidRPr="00C12C6C">
        <w:rPr>
          <w:sz w:val="16"/>
        </w:rPr>
        <w:t xml:space="preserve">. The picketing of transactional primaries would be entitled to the same protections as the picketing of primary employers. The rule would have three key benefits. First, in addition to better protecting First Amendment expressive and associational rights, the rule would also increase worker bargaining power, with concomitant micro- and macroeconomic effects, without frustrating the purposes of the statutory ban. Second, the rule would protect workers against indirect employers’ evasion of their labor and employment law obligations. And third, the </w:t>
      </w:r>
      <w:r w:rsidRPr="00101EE0">
        <w:rPr>
          <w:rStyle w:val="StyleUnderline"/>
        </w:rPr>
        <w:t xml:space="preserve">rule would </w:t>
      </w:r>
      <w:r w:rsidRPr="00C12C6C">
        <w:rPr>
          <w:sz w:val="16"/>
        </w:rPr>
        <w:t xml:space="preserve">develop the economic expertise of the Board and the courts, </w:t>
      </w:r>
      <w:r w:rsidRPr="00101EE0">
        <w:rPr>
          <w:rStyle w:val="Emphasis"/>
        </w:rPr>
        <w:t>enhancing</w:t>
      </w:r>
      <w:r w:rsidRPr="00C12C6C">
        <w:rPr>
          <w:sz w:val="16"/>
        </w:rPr>
        <w:t xml:space="preserve"> </w:t>
      </w:r>
      <w:r w:rsidRPr="00101EE0">
        <w:rPr>
          <w:rStyle w:val="StyleUnderline"/>
        </w:rPr>
        <w:t xml:space="preserve">labor law’s ability to more closely </w:t>
      </w:r>
      <w:r w:rsidRPr="00101EE0">
        <w:rPr>
          <w:rStyle w:val="Emphasis"/>
        </w:rPr>
        <w:t>track</w:t>
      </w:r>
      <w:r w:rsidRPr="00101EE0">
        <w:rPr>
          <w:rStyle w:val="StyleUnderline"/>
        </w:rPr>
        <w:t xml:space="preserve"> labor </w:t>
      </w:r>
      <w:r w:rsidRPr="00101EE0">
        <w:rPr>
          <w:rStyle w:val="Emphasis"/>
        </w:rPr>
        <w:t>market conditions</w:t>
      </w:r>
      <w:r w:rsidRPr="00C12C6C">
        <w:rPr>
          <w:sz w:val="16"/>
        </w:rPr>
        <w:t xml:space="preserve"> </w:t>
      </w:r>
      <w:r w:rsidRPr="00101EE0">
        <w:rPr>
          <w:rStyle w:val="StyleUnderline"/>
        </w:rPr>
        <w:t>in the New Economy</w:t>
      </w:r>
      <w:r w:rsidRPr="00C12C6C">
        <w:rPr>
          <w:sz w:val="16"/>
        </w:rPr>
        <w:t>. The market power rule could be implemented through adjudication as a defense available to picketing employees or through either Board rulemaking or legislative amendment. 38</w:t>
      </w:r>
    </w:p>
    <w:p w14:paraId="6D29E01B" w14:textId="77777777" w:rsidR="00FC65DA" w:rsidRDefault="00FC65DA" w:rsidP="00FC65DA">
      <w:pPr>
        <w:pStyle w:val="Heading4"/>
      </w:pPr>
      <w:r>
        <w:t xml:space="preserve">Secondary strikes are </w:t>
      </w:r>
      <w:r w:rsidRPr="00112AC9">
        <w:rPr>
          <w:u w:val="single"/>
        </w:rPr>
        <w:t>key</w:t>
      </w:r>
      <w:r>
        <w:t>:</w:t>
      </w:r>
    </w:p>
    <w:p w14:paraId="7A875AED" w14:textId="77777777" w:rsidR="00FC65DA" w:rsidRPr="009D3EF6" w:rsidRDefault="00FC65DA" w:rsidP="00FC65DA">
      <w:pPr>
        <w:pStyle w:val="Heading4"/>
      </w:pPr>
      <w:r>
        <w:t xml:space="preserve">1. </w:t>
      </w:r>
      <w:r>
        <w:rPr>
          <w:u w:val="single"/>
        </w:rPr>
        <w:t>GLOBALIZATION</w:t>
      </w:r>
      <w:r>
        <w:t xml:space="preserve">---offshoring creates a global </w:t>
      </w:r>
      <w:r>
        <w:rPr>
          <w:u w:val="single"/>
        </w:rPr>
        <w:t>race to the bottom</w:t>
      </w:r>
      <w:r>
        <w:t xml:space="preserve"> in labor standards---only </w:t>
      </w:r>
      <w:r>
        <w:rPr>
          <w:u w:val="single"/>
        </w:rPr>
        <w:t>secondary strikes</w:t>
      </w:r>
      <w:r>
        <w:t xml:space="preserve"> enable </w:t>
      </w:r>
      <w:r>
        <w:rPr>
          <w:u w:val="single"/>
        </w:rPr>
        <w:t>international</w:t>
      </w:r>
      <w:r>
        <w:t xml:space="preserve"> labor solidarity.</w:t>
      </w:r>
    </w:p>
    <w:p w14:paraId="35B81E53" w14:textId="77777777" w:rsidR="00FC65DA" w:rsidRPr="00AC690B" w:rsidRDefault="00FC65DA" w:rsidP="00FC65DA">
      <w:pPr>
        <w:rPr>
          <w:b/>
          <w:iCs/>
          <w:sz w:val="24"/>
          <w:u w:val="single"/>
          <w:bdr w:val="single" w:sz="8" w:space="0" w:color="auto"/>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7370231A" w14:textId="77777777" w:rsidR="00FC65DA" w:rsidRPr="00E948EF" w:rsidRDefault="00FC65DA" w:rsidP="00FC65DA">
      <w:pPr>
        <w:rPr>
          <w:sz w:val="16"/>
        </w:rPr>
      </w:pPr>
      <w:r w:rsidRPr="00D22CEC">
        <w:rPr>
          <w:rStyle w:val="Boxes"/>
          <w:highlight w:val="cyan"/>
        </w:rPr>
        <w:t>Secondary activity</w:t>
      </w:r>
      <w:r w:rsidRPr="00E948EF">
        <w:rPr>
          <w:sz w:val="16"/>
        </w:rPr>
        <w:t xml:space="preserve">, with its industry-wide effects, </w:t>
      </w:r>
      <w:r w:rsidRPr="00D22CEC">
        <w:rPr>
          <w:rStyle w:val="AAAUNDERLINEKEYBOARD"/>
          <w:highlight w:val="cyan"/>
        </w:rPr>
        <w:t>raises</w:t>
      </w:r>
      <w:r w:rsidRPr="00E948EF">
        <w:rPr>
          <w:rStyle w:val="AAAUNDERLINEKEYBOARD"/>
        </w:rPr>
        <w:t xml:space="preserve"> the </w:t>
      </w:r>
      <w:r w:rsidRPr="00E948EF">
        <w:rPr>
          <w:rStyle w:val="Boxes"/>
        </w:rPr>
        <w:t>scope</w:t>
      </w:r>
      <w:r w:rsidRPr="00E948EF">
        <w:rPr>
          <w:rStyle w:val="AAAUNDERLINEKEYBOARD"/>
        </w:rPr>
        <w:t xml:space="preserve"> of </w:t>
      </w:r>
      <w:r w:rsidRPr="00D22CEC">
        <w:rPr>
          <w:rStyle w:val="AAAUNDERLINEKEYBOARD"/>
          <w:highlight w:val="cyan"/>
        </w:rPr>
        <w:t xml:space="preserve">labor disputes to the </w:t>
      </w:r>
      <w:r w:rsidRPr="00D22CEC">
        <w:rPr>
          <w:rStyle w:val="Boxes"/>
          <w:highlight w:val="cyan"/>
        </w:rPr>
        <w:t>global</w:t>
      </w:r>
      <w:r w:rsidRPr="00E948EF">
        <w:rPr>
          <w:rStyle w:val="AAAUNDERLINEKEYBOARD"/>
        </w:rPr>
        <w:t xml:space="preserve"> level</w:t>
      </w:r>
      <w:r w:rsidRPr="00E948EF">
        <w:rPr>
          <w:sz w:val="16"/>
        </w:rPr>
        <w:t xml:space="preserve">. After all, </w:t>
      </w:r>
      <w:r w:rsidRPr="00E948EF">
        <w:rPr>
          <w:rStyle w:val="AAAUNDERLINEKEYBOARD"/>
        </w:rPr>
        <w:t>stagnant wages are not</w:t>
      </w:r>
      <w:r w:rsidRPr="00E948EF">
        <w:rPr>
          <w:sz w:val="16"/>
        </w:rPr>
        <w:t xml:space="preserve"> solely </w:t>
      </w:r>
      <w:r w:rsidRPr="00E948EF">
        <w:rPr>
          <w:rStyle w:val="AAAUNDERLINEKEYBOARD"/>
        </w:rPr>
        <w:t>domestic</w:t>
      </w:r>
      <w:r w:rsidRPr="00E948EF">
        <w:rPr>
          <w:sz w:val="16"/>
        </w:rPr>
        <w:t xml:space="preserve"> problems; </w:t>
      </w:r>
      <w:r w:rsidRPr="00E243EC">
        <w:rPr>
          <w:rStyle w:val="Boxes"/>
          <w:highlight w:val="cyan"/>
        </w:rPr>
        <w:t>all</w:t>
      </w:r>
      <w:r w:rsidRPr="00E948EF">
        <w:rPr>
          <w:sz w:val="16"/>
        </w:rPr>
        <w:t xml:space="preserve"> international </w:t>
      </w:r>
      <w:r w:rsidRPr="00E243EC">
        <w:rPr>
          <w:rStyle w:val="AAAUNDERLINEKEYBOARD"/>
          <w:highlight w:val="cyan"/>
        </w:rPr>
        <w:t>actors</w:t>
      </w:r>
      <w:r w:rsidRPr="00E948EF">
        <w:rPr>
          <w:rStyle w:val="AAAUNDERLINEKEYBOARD"/>
        </w:rPr>
        <w:t xml:space="preserve"> are</w:t>
      </w:r>
      <w:r w:rsidRPr="00E948EF">
        <w:rPr>
          <w:sz w:val="16"/>
        </w:rPr>
        <w:t xml:space="preserve"> engaged </w:t>
      </w:r>
      <w:r w:rsidRPr="00E948EF">
        <w:rPr>
          <w:rStyle w:val="AAAUNDERLINEKEYBOARD"/>
        </w:rPr>
        <w:t>in a</w:t>
      </w:r>
      <w:r w:rsidRPr="00E948EF">
        <w:rPr>
          <w:sz w:val="16"/>
        </w:rPr>
        <w:t xml:space="preserve"> “</w:t>
      </w:r>
      <w:r w:rsidRPr="00E948EF">
        <w:rPr>
          <w:rStyle w:val="AAAUNDERLINEKEYBOARD"/>
        </w:rPr>
        <w:t>race to the bottom</w:t>
      </w:r>
      <w:r w:rsidRPr="00E948EF">
        <w:rPr>
          <w:sz w:val="16"/>
        </w:rPr>
        <w:t xml:space="preserve">” </w:t>
      </w:r>
      <w:r w:rsidRPr="00E948EF">
        <w:rPr>
          <w:rStyle w:val="AAAUNDERLINEKEYBOARD"/>
        </w:rPr>
        <w:t xml:space="preserve">to </w:t>
      </w:r>
      <w:r w:rsidRPr="00E243EC">
        <w:rPr>
          <w:rStyle w:val="AAAUNDERLINEKEYBOARD"/>
          <w:highlight w:val="cyan"/>
        </w:rPr>
        <w:t>compete</w:t>
      </w:r>
      <w:r w:rsidRPr="00E948EF">
        <w:rPr>
          <w:sz w:val="16"/>
        </w:rPr>
        <w:t xml:space="preserve"> in trade and investment </w:t>
      </w:r>
      <w:r w:rsidRPr="00E243EC">
        <w:rPr>
          <w:rStyle w:val="AAAUNDERLINEKEYBOARD"/>
          <w:highlight w:val="cyan"/>
        </w:rPr>
        <w:t xml:space="preserve">by </w:t>
      </w:r>
      <w:r w:rsidRPr="00E243EC">
        <w:rPr>
          <w:rStyle w:val="Boxes"/>
          <w:highlight w:val="cyan"/>
        </w:rPr>
        <w:t>lowering</w:t>
      </w:r>
      <w:r w:rsidRPr="00E948EF">
        <w:rPr>
          <w:sz w:val="16"/>
        </w:rPr>
        <w:t xml:space="preserve"> wages and labor </w:t>
      </w:r>
      <w:r w:rsidRPr="00E243EC">
        <w:rPr>
          <w:rStyle w:val="AAAUNDERLINEKEYBOARD"/>
          <w:highlight w:val="cyan"/>
        </w:rPr>
        <w:t>standards</w:t>
      </w:r>
      <w:r w:rsidRPr="00E948EF">
        <w:rPr>
          <w:sz w:val="16"/>
        </w:rPr>
        <w:t xml:space="preserve"> as far as possible.116 </w:t>
      </w:r>
      <w:r w:rsidRPr="009B39CC">
        <w:rPr>
          <w:rStyle w:val="AAAUNDERLINEKEYBOARD"/>
          <w:highlight w:val="cyan"/>
        </w:rPr>
        <w:t>Globalization</w:t>
      </w:r>
      <w:r w:rsidRPr="00E948EF">
        <w:rPr>
          <w:sz w:val="16"/>
        </w:rPr>
        <w:t xml:space="preserve"> has </w:t>
      </w:r>
      <w:r w:rsidRPr="009B39CC">
        <w:rPr>
          <w:rStyle w:val="AAAUNDERLINEKEYBOARD"/>
          <w:highlight w:val="cyan"/>
        </w:rPr>
        <w:t>transferred</w:t>
      </w:r>
      <w:r w:rsidRPr="00E948EF">
        <w:rPr>
          <w:sz w:val="16"/>
        </w:rPr>
        <w:t xml:space="preserve"> a significant amount of </w:t>
      </w:r>
      <w:r w:rsidRPr="009B39CC">
        <w:rPr>
          <w:rStyle w:val="AAAUNDERLINEKEYBOARD"/>
          <w:highlight w:val="cyan"/>
        </w:rPr>
        <w:t>power</w:t>
      </w:r>
      <w:r w:rsidRPr="00E948EF">
        <w:rPr>
          <w:sz w:val="16"/>
        </w:rPr>
        <w:t xml:space="preserve"> from nation-states </w:t>
      </w:r>
      <w:r w:rsidRPr="009B39CC">
        <w:rPr>
          <w:rStyle w:val="AAAUNDERLINEKEYBOARD"/>
          <w:highlight w:val="cyan"/>
        </w:rPr>
        <w:t xml:space="preserve">to </w:t>
      </w:r>
      <w:r w:rsidRPr="009B39CC">
        <w:rPr>
          <w:rStyle w:val="Boxes"/>
          <w:highlight w:val="cyan"/>
        </w:rPr>
        <w:t>multinational</w:t>
      </w:r>
      <w:r w:rsidRPr="009B39CC">
        <w:rPr>
          <w:rStyle w:val="AAAUNDERLINEKEYBOARD"/>
          <w:highlight w:val="cyan"/>
        </w:rPr>
        <w:t xml:space="preserve"> corporations</w:t>
      </w:r>
      <w:r w:rsidRPr="00E948EF">
        <w:rPr>
          <w:sz w:val="16"/>
        </w:rPr>
        <w:t xml:space="preserve">, and “there is little evidence of any capacity to bring the transnational corporation within some kind of effective global regulation.”117 These companies even have difficulty regulating their own supply chains. Though several have made environmental, social, and governance-oriented pledges regarding their supplies, they do not and, in some cases, cannot always fulfill them.118 These pledges can only go as far as expecting their immediate suppliers to comply with their standards, who in turn purportedly expect their own suppliers to comply, and so on.119 However, this cascade effect rarely occurs.120 Because multinational </w:t>
      </w:r>
      <w:r w:rsidRPr="00E948EF">
        <w:rPr>
          <w:rStyle w:val="AAAUNDERLINEKEYBOARD"/>
        </w:rPr>
        <w:t>corporations</w:t>
      </w:r>
      <w:r w:rsidRPr="00E948EF">
        <w:rPr>
          <w:sz w:val="16"/>
        </w:rPr>
        <w:t xml:space="preserve"> too often </w:t>
      </w:r>
      <w:r w:rsidRPr="0084189E">
        <w:rPr>
          <w:rStyle w:val="AAAUNDERLINEKEYBOARD"/>
          <w:highlight w:val="cyan"/>
        </w:rPr>
        <w:t xml:space="preserve">impose </w:t>
      </w:r>
      <w:r w:rsidRPr="0084189E">
        <w:rPr>
          <w:rStyle w:val="Boxes"/>
          <w:highlight w:val="cyan"/>
        </w:rPr>
        <w:t>unrealistic</w:t>
      </w:r>
      <w:r w:rsidRPr="00E948EF">
        <w:rPr>
          <w:sz w:val="16"/>
        </w:rPr>
        <w:t xml:space="preserve"> deadlines and </w:t>
      </w:r>
      <w:r w:rsidRPr="0084189E">
        <w:rPr>
          <w:rStyle w:val="AAAUNDERLINEKEYBOARD"/>
          <w:highlight w:val="cyan"/>
        </w:rPr>
        <w:t>demands</w:t>
      </w:r>
      <w:r w:rsidRPr="00E948EF">
        <w:rPr>
          <w:sz w:val="16"/>
        </w:rPr>
        <w:t xml:space="preserve"> on the capacity of their suppliers, </w:t>
      </w:r>
      <w:r w:rsidRPr="002369B0">
        <w:rPr>
          <w:rStyle w:val="AAAUNDERLINEKEYBOARD"/>
          <w:highlight w:val="cyan"/>
        </w:rPr>
        <w:t>suppliers</w:t>
      </w:r>
      <w:r w:rsidRPr="00E948EF">
        <w:rPr>
          <w:sz w:val="16"/>
        </w:rPr>
        <w:t xml:space="preserve"> are forced to </w:t>
      </w:r>
      <w:r w:rsidRPr="002369B0">
        <w:rPr>
          <w:rStyle w:val="AAAUNDERLINEKEYBOARD"/>
          <w:highlight w:val="cyan"/>
        </w:rPr>
        <w:t xml:space="preserve">work under </w:t>
      </w:r>
      <w:r w:rsidRPr="002369B0">
        <w:rPr>
          <w:rStyle w:val="Boxes"/>
          <w:highlight w:val="cyan"/>
        </w:rPr>
        <w:t>exploitative</w:t>
      </w:r>
      <w:r w:rsidRPr="00E948EF">
        <w:rPr>
          <w:sz w:val="16"/>
        </w:rPr>
        <w:t xml:space="preserve"> working </w:t>
      </w:r>
      <w:r w:rsidRPr="00907F2E">
        <w:rPr>
          <w:rStyle w:val="AAAUNDERLINEKEYBOARD"/>
          <w:highlight w:val="cyan"/>
        </w:rPr>
        <w:t>conditions</w:t>
      </w:r>
      <w:r w:rsidRPr="00E948EF">
        <w:rPr>
          <w:sz w:val="16"/>
        </w:rPr>
        <w:t xml:space="preserve"> to prevent their customers from finding other suppliers to fulfill their orders.121 Because of this state of affairs, the </w:t>
      </w:r>
      <w:r w:rsidRPr="00E948EF">
        <w:rPr>
          <w:rStyle w:val="AAAUNDERLINEKEYBOARD"/>
        </w:rPr>
        <w:t>most effective agent</w:t>
      </w:r>
      <w:r w:rsidRPr="00E948EF">
        <w:rPr>
          <w:sz w:val="16"/>
        </w:rPr>
        <w:t xml:space="preserve"> through which working conditions can be improved </w:t>
      </w:r>
      <w:r w:rsidRPr="00E948EF">
        <w:rPr>
          <w:rStyle w:val="AAAUNDERLINEKEYBOARD"/>
        </w:rPr>
        <w:t xml:space="preserve">may not be </w:t>
      </w:r>
      <w:r w:rsidRPr="00E948EF">
        <w:rPr>
          <w:rStyle w:val="Boxes"/>
        </w:rPr>
        <w:t>governmental</w:t>
      </w:r>
      <w:r w:rsidRPr="00E948EF">
        <w:rPr>
          <w:rStyle w:val="AAAUNDERLINEKEYBOARD"/>
        </w:rPr>
        <w:t xml:space="preserve"> regulators</w:t>
      </w:r>
      <w:r w:rsidRPr="00E948EF">
        <w:rPr>
          <w:sz w:val="16"/>
        </w:rPr>
        <w:t xml:space="preserve"> or the companies, </w:t>
      </w:r>
      <w:r w:rsidRPr="00E948EF">
        <w:rPr>
          <w:rStyle w:val="AAAUNDERLINEKEYBOARD"/>
        </w:rPr>
        <w:t>but</w:t>
      </w:r>
      <w:r w:rsidRPr="00E948EF">
        <w:rPr>
          <w:sz w:val="16"/>
        </w:rPr>
        <w:t xml:space="preserve"> rather the </w:t>
      </w:r>
      <w:r w:rsidRPr="00E948EF">
        <w:rPr>
          <w:rStyle w:val="Boxes"/>
        </w:rPr>
        <w:t>workers</w:t>
      </w:r>
      <w:r w:rsidRPr="00E948EF">
        <w:rPr>
          <w:sz w:val="16"/>
        </w:rPr>
        <w:t xml:space="preserve"> themselves.</w:t>
      </w:r>
    </w:p>
    <w:p w14:paraId="2FFF8B31" w14:textId="77777777" w:rsidR="00FC65DA" w:rsidRDefault="00FC65DA" w:rsidP="00FC65DA">
      <w:pPr>
        <w:rPr>
          <w:sz w:val="16"/>
        </w:rPr>
      </w:pPr>
      <w:r w:rsidRPr="00BF5A19">
        <w:rPr>
          <w:sz w:val="16"/>
        </w:rPr>
        <w:t xml:space="preserve">As it stands, the </w:t>
      </w:r>
      <w:r w:rsidRPr="004621AA">
        <w:rPr>
          <w:rStyle w:val="Boxes"/>
          <w:highlight w:val="cyan"/>
        </w:rPr>
        <w:t>prohibition</w:t>
      </w:r>
      <w:r w:rsidRPr="004621AA">
        <w:rPr>
          <w:rStyle w:val="AAAUNDERLINEKEYBOARD"/>
          <w:highlight w:val="cyan"/>
        </w:rPr>
        <w:t xml:space="preserve"> on secondary activity means</w:t>
      </w:r>
      <w:r w:rsidRPr="00BF5A19">
        <w:rPr>
          <w:sz w:val="16"/>
        </w:rPr>
        <w:t xml:space="preserve"> that </w:t>
      </w:r>
      <w:r w:rsidRPr="004621AA">
        <w:rPr>
          <w:rStyle w:val="AAAUNDERLINEKEYBOARD"/>
          <w:highlight w:val="cyan"/>
        </w:rPr>
        <w:t xml:space="preserve">workers </w:t>
      </w:r>
      <w:r w:rsidRPr="004621AA">
        <w:rPr>
          <w:rStyle w:val="Boxes"/>
          <w:highlight w:val="cyan"/>
        </w:rPr>
        <w:t>cannot</w:t>
      </w:r>
      <w:r w:rsidRPr="004621AA">
        <w:rPr>
          <w:rStyle w:val="AAAUNDERLINEKEYBOARD"/>
          <w:highlight w:val="cyan"/>
        </w:rPr>
        <w:t xml:space="preserve"> refuse to work with</w:t>
      </w:r>
      <w:r w:rsidRPr="00BF5A19">
        <w:rPr>
          <w:rStyle w:val="AAAUNDERLINEKEYBOARD"/>
        </w:rPr>
        <w:t xml:space="preserve"> </w:t>
      </w:r>
      <w:r w:rsidRPr="004621AA">
        <w:rPr>
          <w:rStyle w:val="AAAUNDERLINEKEYBOARD"/>
          <w:highlight w:val="cyan"/>
        </w:rPr>
        <w:t>companies</w:t>
      </w:r>
      <w:r w:rsidRPr="00BF5A19">
        <w:rPr>
          <w:rStyle w:val="AAAUNDERLINEKEYBOARD"/>
        </w:rPr>
        <w:t xml:space="preserve"> that engage in these </w:t>
      </w:r>
      <w:r w:rsidRPr="00BF5A19">
        <w:rPr>
          <w:rStyle w:val="Boxes"/>
        </w:rPr>
        <w:t>practices</w:t>
      </w:r>
      <w:r w:rsidRPr="00BF5A19">
        <w:rPr>
          <w:sz w:val="16"/>
        </w:rPr>
        <w:t>. However, the PRO Act will not only allow workers to strike, picket, or boycott employers doing business with their primary employer,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w:t>
      </w:r>
    </w:p>
    <w:p w14:paraId="798B9C42" w14:textId="77777777" w:rsidR="00FC65DA" w:rsidRPr="00C571DE" w:rsidRDefault="00FC65DA" w:rsidP="00FC65DA">
      <w:pPr>
        <w:pStyle w:val="Heading4"/>
      </w:pPr>
      <w:r>
        <w:t xml:space="preserve">2. </w:t>
      </w:r>
      <w:r>
        <w:rPr>
          <w:u w:val="single"/>
        </w:rPr>
        <w:t>FRAGMENTATION</w:t>
      </w:r>
      <w:r>
        <w:t xml:space="preserve">---fissured </w:t>
      </w:r>
      <w:r w:rsidRPr="00C571DE">
        <w:t>supply chains</w:t>
      </w:r>
      <w:r>
        <w:t xml:space="preserve"> </w:t>
      </w:r>
      <w:r>
        <w:rPr>
          <w:u w:val="single"/>
        </w:rPr>
        <w:t>break</w:t>
      </w:r>
      <w:r>
        <w:t xml:space="preserve"> collective bargaining---only </w:t>
      </w:r>
      <w:r w:rsidRPr="004E0AA3">
        <w:rPr>
          <w:u w:val="single"/>
        </w:rPr>
        <w:t>secondary strikes</w:t>
      </w:r>
      <w:r>
        <w:t xml:space="preserve"> </w:t>
      </w:r>
      <w:r w:rsidRPr="004E0AA3">
        <w:t>allow</w:t>
      </w:r>
      <w:r>
        <w:t xml:space="preserve"> workers to hold employers </w:t>
      </w:r>
      <w:r>
        <w:rPr>
          <w:u w:val="single"/>
        </w:rPr>
        <w:t>accountable</w:t>
      </w:r>
      <w:r>
        <w:t xml:space="preserve">. </w:t>
      </w:r>
    </w:p>
    <w:p w14:paraId="7BF6786C" w14:textId="77777777" w:rsidR="00FC65DA" w:rsidRPr="00814540" w:rsidRDefault="00FC65DA" w:rsidP="00FC65DA">
      <w:pPr>
        <w:rPr>
          <w:rStyle w:val="Emphasis"/>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3976CF88" w14:textId="77777777" w:rsidR="00FC65DA" w:rsidRPr="00965AFB" w:rsidRDefault="00FC65DA" w:rsidP="00FC65DA">
      <w:pPr>
        <w:rPr>
          <w:sz w:val="16"/>
        </w:rPr>
      </w:pPr>
      <w:r w:rsidRPr="00965AFB">
        <w:rPr>
          <w:sz w:val="16"/>
        </w:rPr>
        <w:t xml:space="preserve">However, the Act’s supporters argue that the PRO Act in fact addresses an imbalance: bargaining power. A rethinking of the primary/secondary divide may be necessary in a modern, </w:t>
      </w:r>
      <w:r w:rsidRPr="00551DD0">
        <w:rPr>
          <w:rStyle w:val="Boxes"/>
          <w:highlight w:val="cyan"/>
        </w:rPr>
        <w:t>global</w:t>
      </w:r>
      <w:r w:rsidRPr="00965AFB">
        <w:rPr>
          <w:rStyle w:val="AAAUNDERLINEKEYBOARD"/>
        </w:rPr>
        <w:t xml:space="preserve"> economy</w:t>
      </w:r>
      <w:r w:rsidRPr="00965AFB">
        <w:rPr>
          <w:sz w:val="16"/>
        </w:rPr>
        <w:t xml:space="preserve"> “</w:t>
      </w:r>
      <w:r w:rsidRPr="00965AFB">
        <w:rPr>
          <w:rStyle w:val="AAAUNDERLINEKEYBOARD"/>
        </w:rPr>
        <w:t xml:space="preserve">characterized by global </w:t>
      </w:r>
      <w:r w:rsidRPr="00551DD0">
        <w:rPr>
          <w:rStyle w:val="Boxes"/>
          <w:highlight w:val="cyan"/>
        </w:rPr>
        <w:t>supply chains</w:t>
      </w:r>
      <w:r w:rsidRPr="00965AFB">
        <w:rPr>
          <w:sz w:val="16"/>
        </w:rPr>
        <w:t xml:space="preserve">, </w:t>
      </w:r>
      <w:r w:rsidRPr="00976578">
        <w:rPr>
          <w:rStyle w:val="AAAUNDERLINEKEYBOARD"/>
          <w:highlight w:val="cyan"/>
        </w:rPr>
        <w:t>multiple levels of</w:t>
      </w:r>
      <w:r w:rsidRPr="00965AFB">
        <w:rPr>
          <w:rStyle w:val="AAAUNDERLINEKEYBOARD"/>
        </w:rPr>
        <w:t xml:space="preserve"> </w:t>
      </w:r>
      <w:r w:rsidRPr="00976578">
        <w:rPr>
          <w:rStyle w:val="Boxes"/>
          <w:highlight w:val="cyan"/>
        </w:rPr>
        <w:t>contracting</w:t>
      </w:r>
      <w:r w:rsidRPr="00965AFB">
        <w:rPr>
          <w:sz w:val="16"/>
        </w:rPr>
        <w:t xml:space="preserve">, </w:t>
      </w:r>
      <w:r w:rsidRPr="00965AFB">
        <w:rPr>
          <w:rStyle w:val="AAAUNDERLINEKEYBOARD"/>
        </w:rPr>
        <w:t>and</w:t>
      </w:r>
      <w:r w:rsidRPr="00965AFB">
        <w:rPr>
          <w:sz w:val="16"/>
        </w:rPr>
        <w:t xml:space="preserve"> widespread use of </w:t>
      </w:r>
      <w:r w:rsidRPr="00965AFB">
        <w:rPr>
          <w:rStyle w:val="AAAUNDERLINEKEYBOARD"/>
        </w:rPr>
        <w:t xml:space="preserve">independent </w:t>
      </w:r>
      <w:r w:rsidRPr="00951626">
        <w:rPr>
          <w:rStyle w:val="Boxes"/>
        </w:rPr>
        <w:t>contractors</w:t>
      </w:r>
      <w:r w:rsidRPr="00965AFB">
        <w:rPr>
          <w:sz w:val="16"/>
        </w:rPr>
        <w:t xml:space="preserve">, franchise relationships, and other non-traditional and </w:t>
      </w:r>
      <w:r w:rsidRPr="00965AFB">
        <w:rPr>
          <w:rStyle w:val="AAAUNDERLINEKEYBOARD"/>
        </w:rPr>
        <w:t>fissured</w:t>
      </w:r>
      <w:r w:rsidRPr="00965AFB">
        <w:rPr>
          <w:sz w:val="16"/>
        </w:rPr>
        <w:t xml:space="preserve"> forms of </w:t>
      </w:r>
      <w:r w:rsidRPr="00965AFB">
        <w:rPr>
          <w:rStyle w:val="AAAUNDERLINEKEYBOARD"/>
        </w:rPr>
        <w:t>employment</w:t>
      </w:r>
      <w:r w:rsidRPr="00965AFB">
        <w:rPr>
          <w:sz w:val="16"/>
        </w:rPr>
        <w:t xml:space="preserve">.”84 A workplace is fissured when it heavily outsources jobs and entire departments to subcontractor firms while the lead business maintains tight control of those subsidiaries.85 It used to be the case that employees of a major company were actually employed by that company; now, a conservative estimate finds </w:t>
      </w:r>
      <w:r w:rsidRPr="007B11CA">
        <w:rPr>
          <w:sz w:val="16"/>
        </w:rPr>
        <w:t xml:space="preserve">that </w:t>
      </w:r>
      <w:r w:rsidRPr="007B11CA">
        <w:rPr>
          <w:rStyle w:val="Boxes"/>
        </w:rPr>
        <w:t>19%</w:t>
      </w:r>
      <w:r w:rsidRPr="007B11CA">
        <w:rPr>
          <w:rStyle w:val="AAAUNDERLINEKEYBOARD"/>
        </w:rPr>
        <w:t xml:space="preserve"> of the</w:t>
      </w:r>
      <w:r w:rsidRPr="007B11CA">
        <w:rPr>
          <w:sz w:val="16"/>
        </w:rPr>
        <w:t xml:space="preserve"> entire </w:t>
      </w:r>
      <w:r w:rsidRPr="007B11CA">
        <w:rPr>
          <w:rStyle w:val="AAAUNDERLINEKEYBOARD"/>
        </w:rPr>
        <w:t>private-sector workforce is</w:t>
      </w:r>
      <w:r w:rsidRPr="007B11CA">
        <w:rPr>
          <w:sz w:val="16"/>
        </w:rPr>
        <w:t xml:space="preserve"> in industries </w:t>
      </w:r>
      <w:r w:rsidRPr="007B11CA">
        <w:rPr>
          <w:rStyle w:val="AAAUNDERLINEKEYBOARD"/>
        </w:rPr>
        <w:t xml:space="preserve">where </w:t>
      </w:r>
      <w:r w:rsidRPr="007B11CA">
        <w:rPr>
          <w:rStyle w:val="Boxes"/>
        </w:rPr>
        <w:t>fissuring</w:t>
      </w:r>
      <w:r w:rsidRPr="007B11CA">
        <w:rPr>
          <w:rStyle w:val="AAAUNDERLINEKEYBOARD"/>
        </w:rPr>
        <w:t xml:space="preserve"> predominates</w:t>
      </w:r>
      <w:r w:rsidRPr="007B11CA">
        <w:rPr>
          <w:sz w:val="16"/>
        </w:rPr>
        <w:t>.</w:t>
      </w:r>
      <w:r w:rsidRPr="00965AFB">
        <w:rPr>
          <w:sz w:val="16"/>
        </w:rPr>
        <w:t xml:space="preserve">86 Since </w:t>
      </w:r>
      <w:r w:rsidRPr="00632D5E">
        <w:rPr>
          <w:rStyle w:val="AAAUNDERLINEKEYBOARD"/>
          <w:highlight w:val="cyan"/>
        </w:rPr>
        <w:t>subcontracting firms</w:t>
      </w:r>
      <w:r w:rsidRPr="00965AFB">
        <w:rPr>
          <w:sz w:val="16"/>
        </w:rPr>
        <w:t xml:space="preserve"> involved in fissured business arrangements </w:t>
      </w:r>
      <w:r w:rsidRPr="00632D5E">
        <w:rPr>
          <w:rStyle w:val="AAAUNDERLINEKEYBOARD"/>
          <w:highlight w:val="cyan"/>
        </w:rPr>
        <w:t>are</w:t>
      </w:r>
      <w:r w:rsidRPr="00965AFB">
        <w:rPr>
          <w:sz w:val="16"/>
        </w:rPr>
        <w:t xml:space="preserve"> technically </w:t>
      </w:r>
      <w:r w:rsidRPr="00632D5E">
        <w:rPr>
          <w:rStyle w:val="AAAUNDERLINEKEYBOARD"/>
          <w:highlight w:val="cyan"/>
        </w:rPr>
        <w:t>independent</w:t>
      </w:r>
      <w:r w:rsidRPr="00965AFB">
        <w:rPr>
          <w:sz w:val="16"/>
        </w:rPr>
        <w:t xml:space="preserve">, </w:t>
      </w:r>
      <w:r w:rsidRPr="00632D5E">
        <w:rPr>
          <w:rStyle w:val="AAAUNDERLINEKEYBOARD"/>
          <w:highlight w:val="cyan"/>
        </w:rPr>
        <w:t>unions cannot</w:t>
      </w:r>
      <w:r w:rsidRPr="003F7ADC">
        <w:rPr>
          <w:rStyle w:val="AAAUNDERLINEKEYBOARD"/>
        </w:rPr>
        <w:t xml:space="preserve"> call </w:t>
      </w:r>
      <w:r w:rsidRPr="00632D5E">
        <w:rPr>
          <w:rStyle w:val="Boxes"/>
          <w:highlight w:val="cyan"/>
        </w:rPr>
        <w:t>strike</w:t>
      </w:r>
      <w:r w:rsidRPr="00713655">
        <w:rPr>
          <w:sz w:val="14"/>
        </w:rPr>
        <w:t>s</w:t>
      </w:r>
      <w:r w:rsidRPr="00965AFB">
        <w:rPr>
          <w:sz w:val="16"/>
        </w:rPr>
        <w:t xml:space="preserve"> across the lead business </w:t>
      </w:r>
      <w:r w:rsidRPr="003B7010">
        <w:rPr>
          <w:rStyle w:val="AAAUNDERLINEKEYBOARD"/>
          <w:highlight w:val="cyan"/>
        </w:rPr>
        <w:t xml:space="preserve">since it would constitute </w:t>
      </w:r>
      <w:r w:rsidRPr="003B7010">
        <w:rPr>
          <w:rStyle w:val="Boxes"/>
          <w:highlight w:val="cyan"/>
        </w:rPr>
        <w:t>secondary</w:t>
      </w:r>
      <w:r w:rsidRPr="00951626">
        <w:rPr>
          <w:rStyle w:val="Boxes"/>
        </w:rPr>
        <w:t xml:space="preserve"> </w:t>
      </w:r>
      <w:r w:rsidRPr="00CB3DEB">
        <w:rPr>
          <w:rStyle w:val="Boxes"/>
          <w:highlight w:val="cyan"/>
        </w:rPr>
        <w:t>activity</w:t>
      </w:r>
      <w:r w:rsidRPr="00965AFB">
        <w:rPr>
          <w:sz w:val="16"/>
        </w:rPr>
        <w:t>.</w:t>
      </w:r>
    </w:p>
    <w:p w14:paraId="1E045778" w14:textId="77777777" w:rsidR="00FC65DA" w:rsidRPr="005512A7" w:rsidRDefault="00FC65DA" w:rsidP="00FC65DA">
      <w:pPr>
        <w:rPr>
          <w:sz w:val="16"/>
        </w:rPr>
      </w:pPr>
      <w:r w:rsidRPr="005512A7">
        <w:rPr>
          <w:sz w:val="16"/>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806107">
        <w:rPr>
          <w:rStyle w:val="Boxes"/>
          <w:highlight w:val="cyan"/>
        </w:rPr>
        <w:t>fragmented</w:t>
      </w:r>
      <w:r w:rsidRPr="00806107">
        <w:rPr>
          <w:rStyle w:val="AAAUNDERLINEKEYBOARD"/>
          <w:highlight w:val="cyan"/>
        </w:rPr>
        <w:t xml:space="preserve"> situations</w:t>
      </w:r>
      <w:r w:rsidRPr="005512A7">
        <w:rPr>
          <w:sz w:val="16"/>
        </w:rPr>
        <w:t xml:space="preserve"> can </w:t>
      </w:r>
      <w:r w:rsidRPr="00806107">
        <w:rPr>
          <w:rStyle w:val="AAAUNDERLINEKEYBOARD"/>
          <w:highlight w:val="cyan"/>
        </w:rPr>
        <w:t>obscure</w:t>
      </w:r>
      <w:r w:rsidRPr="005512A7">
        <w:rPr>
          <w:sz w:val="16"/>
        </w:rPr>
        <w:t xml:space="preserve"> </w:t>
      </w:r>
      <w:r w:rsidRPr="00806107">
        <w:rPr>
          <w:rStyle w:val="AAAUNDERLINEKEYBOARD"/>
          <w:highlight w:val="cyan"/>
        </w:rPr>
        <w:t>which businesses are</w:t>
      </w:r>
      <w:r w:rsidRPr="005512A7">
        <w:rPr>
          <w:sz w:val="16"/>
        </w:rPr>
        <w:t xml:space="preserve"> directly </w:t>
      </w:r>
      <w:r w:rsidRPr="00806107">
        <w:rPr>
          <w:rStyle w:val="Boxes"/>
          <w:highlight w:val="cyan"/>
        </w:rPr>
        <w:t>responsible</w:t>
      </w:r>
      <w:r w:rsidRPr="005512A7">
        <w:rPr>
          <w:rStyle w:val="AAAUNDERLINEKEYBOARD"/>
        </w:rPr>
        <w:t xml:space="preserve"> for</w:t>
      </w:r>
      <w:r w:rsidRPr="005512A7">
        <w:rPr>
          <w:sz w:val="16"/>
        </w:rPr>
        <w:t xml:space="preserve"> working </w:t>
      </w:r>
      <w:r w:rsidRPr="005512A7">
        <w:rPr>
          <w:rStyle w:val="AAAUNDERLINEKEYBOARD"/>
        </w:rPr>
        <w:t>conditions</w:t>
      </w:r>
      <w:r w:rsidRPr="005512A7">
        <w:rPr>
          <w:sz w:val="16"/>
        </w:rPr>
        <w:t xml:space="preserve"> and cause workers to act against the wrong entity.93 In addition, the </w:t>
      </w:r>
      <w:r w:rsidRPr="00F67A92">
        <w:rPr>
          <w:rStyle w:val="AAAUNDERLINEKEYBOARD"/>
          <w:highlight w:val="cyan"/>
        </w:rPr>
        <w:t xml:space="preserve">fear of </w:t>
      </w:r>
      <w:r w:rsidRPr="00F67A92">
        <w:rPr>
          <w:rStyle w:val="Boxes"/>
          <w:highlight w:val="cyan"/>
        </w:rPr>
        <w:t>violating</w:t>
      </w:r>
      <w:r w:rsidRPr="005512A7">
        <w:rPr>
          <w:rStyle w:val="AAAUNDERLINEKEYBOARD"/>
        </w:rPr>
        <w:t xml:space="preserve"> the </w:t>
      </w:r>
      <w:r w:rsidRPr="00F67A92">
        <w:rPr>
          <w:rStyle w:val="AAAUNDERLINEKEYBOARD"/>
          <w:highlight w:val="cyan"/>
        </w:rPr>
        <w:t>law</w:t>
      </w:r>
      <w:r w:rsidRPr="005512A7">
        <w:rPr>
          <w:sz w:val="16"/>
        </w:rPr>
        <w:t xml:space="preserve"> due to this </w:t>
      </w:r>
      <w:r w:rsidRPr="004F761D">
        <w:rPr>
          <w:rStyle w:val="Boxes"/>
          <w:highlight w:val="cyan"/>
        </w:rPr>
        <w:t>confusion</w:t>
      </w:r>
      <w:r w:rsidRPr="005512A7">
        <w:rPr>
          <w:sz w:val="16"/>
        </w:rPr>
        <w:t xml:space="preserve"> may </w:t>
      </w:r>
      <w:r w:rsidRPr="004F761D">
        <w:rPr>
          <w:rStyle w:val="AAAUNDERLINEKEYBOARD"/>
          <w:highlight w:val="cyan"/>
        </w:rPr>
        <w:t xml:space="preserve">create a </w:t>
      </w:r>
      <w:r w:rsidRPr="004F761D">
        <w:rPr>
          <w:rStyle w:val="Boxes"/>
          <w:highlight w:val="cyan"/>
        </w:rPr>
        <w:t>chilling effect</w:t>
      </w:r>
      <w:r w:rsidRPr="005512A7">
        <w:rPr>
          <w:rStyle w:val="AAAUNDERLINEKEYBOARD"/>
        </w:rPr>
        <w:t xml:space="preserve"> on protected speech</w:t>
      </w:r>
      <w:r w:rsidRPr="005512A7">
        <w:rPr>
          <w:sz w:val="16"/>
        </w:rPr>
        <w:t xml:space="preserve"> and activity, </w:t>
      </w:r>
      <w:r w:rsidRPr="00C75A2B">
        <w:rPr>
          <w:rStyle w:val="AAAUNDERLINEKEYBOARD"/>
          <w:highlight w:val="cyan"/>
        </w:rPr>
        <w:t>discouraging</w:t>
      </w:r>
      <w:r w:rsidRPr="00061D48">
        <w:rPr>
          <w:rStyle w:val="AAAUNDERLINEKEYBOARD"/>
        </w:rPr>
        <w:t xml:space="preserve"> workers from engaging in </w:t>
      </w:r>
      <w:r w:rsidRPr="0094490A">
        <w:rPr>
          <w:rStyle w:val="Boxes"/>
          <w:highlight w:val="cyan"/>
        </w:rPr>
        <w:t>legitimate</w:t>
      </w:r>
      <w:r w:rsidRPr="0094490A">
        <w:rPr>
          <w:rStyle w:val="AAAUNDERLINEKEYBOARD"/>
          <w:highlight w:val="cyan"/>
        </w:rPr>
        <w:t xml:space="preserve"> activities</w:t>
      </w:r>
      <w:r w:rsidRPr="005512A7">
        <w:rPr>
          <w:sz w:val="16"/>
        </w:rPr>
        <w:t>.</w:t>
      </w:r>
    </w:p>
    <w:p w14:paraId="279C5FE0" w14:textId="77777777" w:rsidR="00FC65DA" w:rsidRPr="002C0D8A" w:rsidRDefault="00FC65DA" w:rsidP="00FC65DA">
      <w:pPr>
        <w:rPr>
          <w:sz w:val="16"/>
        </w:rPr>
      </w:pPr>
      <w:r w:rsidRPr="002C0D8A">
        <w:rPr>
          <w:sz w:val="16"/>
        </w:rPr>
        <w:t xml:space="preserve">There is a far greater danger to fragmentation: </w:t>
      </w:r>
      <w:r w:rsidRPr="002C0D8A">
        <w:rPr>
          <w:rStyle w:val="Boxes"/>
        </w:rPr>
        <w:t>lead</w:t>
      </w:r>
      <w:r w:rsidRPr="002C0D8A">
        <w:rPr>
          <w:rStyle w:val="AAAUNDERLINEKEYBOARD"/>
        </w:rPr>
        <w:t xml:space="preserve"> </w:t>
      </w:r>
      <w:r w:rsidRPr="003A4411">
        <w:rPr>
          <w:rStyle w:val="AAAUNDERLINEKEYBOARD"/>
          <w:highlight w:val="cyan"/>
        </w:rPr>
        <w:t>businesses</w:t>
      </w:r>
      <w:r w:rsidRPr="002C0D8A">
        <w:rPr>
          <w:rStyle w:val="AAAUNDERLINEKEYBOARD"/>
        </w:rPr>
        <w:t xml:space="preserve"> may exercise </w:t>
      </w:r>
      <w:r w:rsidRPr="002C0D8A">
        <w:rPr>
          <w:rStyle w:val="Boxes"/>
        </w:rPr>
        <w:t>control</w:t>
      </w:r>
      <w:r w:rsidRPr="002C0D8A">
        <w:rPr>
          <w:rStyle w:val="AAAUNDERLINEKEYBOARD"/>
        </w:rPr>
        <w:t xml:space="preserve"> over working conditions yet </w:t>
      </w:r>
      <w:r w:rsidRPr="00BF7B0B">
        <w:rPr>
          <w:rStyle w:val="Boxes"/>
          <w:highlight w:val="cyan"/>
        </w:rPr>
        <w:t>escape</w:t>
      </w:r>
      <w:r w:rsidRPr="002C0D8A">
        <w:rPr>
          <w:sz w:val="16"/>
        </w:rPr>
        <w:t xml:space="preserve"> labor </w:t>
      </w:r>
      <w:r w:rsidRPr="00957356">
        <w:rPr>
          <w:rStyle w:val="AAAUNDERLINEKEYBOARD"/>
          <w:highlight w:val="cyan"/>
        </w:rPr>
        <w:t xml:space="preserve">actions due to the </w:t>
      </w:r>
      <w:r w:rsidRPr="00957356">
        <w:rPr>
          <w:rStyle w:val="Boxes"/>
          <w:highlight w:val="cyan"/>
        </w:rPr>
        <w:t>ban</w:t>
      </w:r>
      <w:r w:rsidRPr="002C0D8A">
        <w:rPr>
          <w:rStyle w:val="AAAUNDERLINEKEYBOARD"/>
        </w:rPr>
        <w:t xml:space="preserve"> on secondary activity</w:t>
      </w:r>
      <w:r w:rsidRPr="002C0D8A">
        <w:rPr>
          <w:sz w:val="16"/>
        </w:rPr>
        <w:t>. Economic giants such as Amazon and Google are no exception to this fragmentation. Amazon has not only hired hundreds of subcontracted companies to perform deliveries,94 but it also hires gig workers as “Delivery Partners” who deliver packages for a part-time income of $5.30 per hour, accounting for driver costs.95 Even the workforce of Google, a tech giant that depends on highly skilled labor, is 54% composed of subcontractors and temporary workers.96 This kind of contingent labor makes up 40–50% of the workforce of most technology firms.97 These “dependent contractors,” not within the contemplation of the Congress that passed the NLRA, were entirely excluded from the NLRA’s protections and are, therefore, not permitted to form a union.98 Even if these dependent contractors worked in concert to increase their wages through work refusals, they could risk violating antitrust law.99</w:t>
      </w:r>
    </w:p>
    <w:p w14:paraId="3516E094" w14:textId="77777777" w:rsidR="00FC65DA" w:rsidRPr="00E17F5B" w:rsidRDefault="00FC65DA" w:rsidP="00FC65DA">
      <w:pPr>
        <w:rPr>
          <w:sz w:val="16"/>
        </w:rPr>
      </w:pPr>
      <w:r w:rsidRPr="00E17F5B">
        <w:rPr>
          <w:sz w:val="16"/>
        </w:rPr>
        <w:t xml:space="preserve">By fragmenting their workforces in these ways, </w:t>
      </w:r>
      <w:r w:rsidRPr="00E17F5B">
        <w:rPr>
          <w:rStyle w:val="AAAUNDERLINEKEYBOARD"/>
        </w:rPr>
        <w:t>lead businesses</w:t>
      </w:r>
      <w:r w:rsidRPr="00E17F5B">
        <w:rPr>
          <w:sz w:val="16"/>
        </w:rPr>
        <w:t xml:space="preserve"> can </w:t>
      </w:r>
      <w:r w:rsidRPr="00E17F5B">
        <w:rPr>
          <w:rStyle w:val="Boxes"/>
        </w:rPr>
        <w:t>determine</w:t>
      </w:r>
      <w:r w:rsidRPr="00E17F5B">
        <w:rPr>
          <w:rStyle w:val="AAAUNDERLINEKEYBOARD"/>
        </w:rPr>
        <w:t xml:space="preserve"> wages and conditions</w:t>
      </w:r>
      <w:r w:rsidRPr="00E17F5B">
        <w:rPr>
          <w:sz w:val="16"/>
        </w:rPr>
        <w:t xml:space="preserve"> </w:t>
      </w:r>
      <w:r w:rsidRPr="00E17F5B">
        <w:rPr>
          <w:rStyle w:val="AAAUNDERLINEKEYBOARD"/>
        </w:rPr>
        <w:t>while forcing workers</w:t>
      </w:r>
      <w:r w:rsidRPr="00E17F5B">
        <w:rPr>
          <w:sz w:val="16"/>
        </w:rPr>
        <w:t xml:space="preserve">, already in meager bargaining units, </w:t>
      </w:r>
      <w:r w:rsidRPr="00E17F5B">
        <w:rPr>
          <w:rStyle w:val="AAAUNDERLINEKEYBOARD"/>
        </w:rPr>
        <w:t xml:space="preserve">to </w:t>
      </w:r>
      <w:r w:rsidRPr="00E17F5B">
        <w:rPr>
          <w:rStyle w:val="Boxes"/>
        </w:rPr>
        <w:t>restrain</w:t>
      </w:r>
      <w:r w:rsidRPr="00E17F5B">
        <w:rPr>
          <w:sz w:val="16"/>
        </w:rPr>
        <w:t xml:space="preserve"> their industrial </w:t>
      </w:r>
      <w:r w:rsidRPr="00E17F5B">
        <w:rPr>
          <w:rStyle w:val="AAAUNDERLINEKEYBOARD"/>
        </w:rPr>
        <w:t>actions</w:t>
      </w:r>
      <w:r w:rsidRPr="00E17F5B">
        <w:rPr>
          <w:sz w:val="16"/>
        </w:rPr>
        <w:t xml:space="preserve"> to their smaller employer to avoid charges of secondary activity.100 While </w:t>
      </w:r>
      <w:r w:rsidRPr="00E17F5B">
        <w:rPr>
          <w:rStyle w:val="AAAUNDERLINEKEYBOARD"/>
        </w:rPr>
        <w:t xml:space="preserve">lead </w:t>
      </w:r>
      <w:r w:rsidRPr="005331D9">
        <w:rPr>
          <w:rStyle w:val="AAAUNDERLINEKEYBOARD"/>
          <w:highlight w:val="cyan"/>
        </w:rPr>
        <w:t>businesses</w:t>
      </w:r>
      <w:r w:rsidRPr="00E17F5B">
        <w:rPr>
          <w:sz w:val="16"/>
        </w:rPr>
        <w:t xml:space="preserve"> naturally </w:t>
      </w:r>
      <w:r w:rsidRPr="00E17F5B">
        <w:rPr>
          <w:rStyle w:val="AAAUNDERLINEKEYBOARD"/>
        </w:rPr>
        <w:t xml:space="preserve">attempt to </w:t>
      </w:r>
      <w:r w:rsidRPr="005331D9">
        <w:rPr>
          <w:rStyle w:val="AAAUNDERLINEKEYBOARD"/>
          <w:highlight w:val="cyan"/>
        </w:rPr>
        <w:t xml:space="preserve">lower </w:t>
      </w:r>
      <w:r w:rsidRPr="005331D9">
        <w:rPr>
          <w:rStyle w:val="Boxes"/>
          <w:highlight w:val="cyan"/>
        </w:rPr>
        <w:t>contract costs</w:t>
      </w:r>
      <w:r w:rsidRPr="00E17F5B">
        <w:rPr>
          <w:sz w:val="16"/>
        </w:rPr>
        <w:t xml:space="preserve"> as much as feasibly possible, </w:t>
      </w:r>
      <w:r w:rsidRPr="00FE6F7A">
        <w:rPr>
          <w:rStyle w:val="AAAUNDERLINEKEYBOARD"/>
          <w:highlight w:val="cyan"/>
        </w:rPr>
        <w:t>subcontractors</w:t>
      </w:r>
      <w:r w:rsidRPr="00E17F5B">
        <w:rPr>
          <w:rStyle w:val="AAAUNDERLINEKEYBOARD"/>
        </w:rPr>
        <w:t xml:space="preserve"> increase profits by </w:t>
      </w:r>
      <w:r w:rsidRPr="008C1BDF">
        <w:rPr>
          <w:rStyle w:val="Emphasis"/>
          <w:highlight w:val="cyan"/>
        </w:rPr>
        <w:t>reduc</w:t>
      </w:r>
      <w:r w:rsidRPr="00E17F5B">
        <w:rPr>
          <w:rStyle w:val="AAAUNDERLINEKEYBOARD"/>
        </w:rPr>
        <w:t>ing</w:t>
      </w:r>
      <w:r w:rsidRPr="00E17F5B">
        <w:rPr>
          <w:sz w:val="16"/>
        </w:rPr>
        <w:t xml:space="preserve"> their </w:t>
      </w:r>
      <w:r w:rsidRPr="008C1BDF">
        <w:rPr>
          <w:rStyle w:val="Boxes"/>
          <w:highlight w:val="cyan"/>
        </w:rPr>
        <w:t>labor costs</w:t>
      </w:r>
      <w:r w:rsidRPr="00E17F5B">
        <w:rPr>
          <w:sz w:val="16"/>
        </w:rPr>
        <w:t xml:space="preserve"> in turn. This means that </w:t>
      </w:r>
      <w:r w:rsidRPr="00E17F5B">
        <w:rPr>
          <w:rStyle w:val="AAAUNDERLINEKEYBOARD"/>
        </w:rPr>
        <w:t xml:space="preserve">contracted </w:t>
      </w:r>
      <w:r w:rsidRPr="002815CD">
        <w:rPr>
          <w:rStyle w:val="AAAUNDERLINEKEYBOARD"/>
          <w:highlight w:val="cyan"/>
        </w:rPr>
        <w:t>workers</w:t>
      </w:r>
      <w:r w:rsidRPr="00E17F5B">
        <w:rPr>
          <w:rStyle w:val="AAAUNDERLINEKEYBOARD"/>
        </w:rPr>
        <w:t xml:space="preserve"> are </w:t>
      </w:r>
      <w:r w:rsidRPr="00C57A41">
        <w:rPr>
          <w:rStyle w:val="Boxes"/>
          <w:highlight w:val="cyan"/>
        </w:rPr>
        <w:t>doubly burdened</w:t>
      </w:r>
      <w:r w:rsidRPr="00C57A41">
        <w:rPr>
          <w:rStyle w:val="AAAUNDERLINEKEYBOARD"/>
          <w:highlight w:val="cyan"/>
        </w:rPr>
        <w:t xml:space="preserve"> by</w:t>
      </w:r>
      <w:r w:rsidRPr="00E17F5B">
        <w:rPr>
          <w:sz w:val="16"/>
        </w:rPr>
        <w:t xml:space="preserve"> downward </w:t>
      </w:r>
      <w:r w:rsidRPr="00C57A41">
        <w:rPr>
          <w:rStyle w:val="AAAUNDERLINEKEYBOARD"/>
          <w:highlight w:val="cyan"/>
        </w:rPr>
        <w:t>wage pressure</w:t>
      </w:r>
      <w:r w:rsidRPr="00E17F5B">
        <w:rPr>
          <w:sz w:val="16"/>
        </w:rPr>
        <w:t xml:space="preserve">. Despite this, these contingent employees are prohibited from influencing what the work site pays them or how it treats them since this could violate § 8(b)(4). </w:t>
      </w:r>
      <w:r w:rsidRPr="00E17F5B">
        <w:rPr>
          <w:rStyle w:val="AAAUNDERLINEKEYBOARD"/>
        </w:rPr>
        <w:t xml:space="preserve">This is a massive </w:t>
      </w:r>
      <w:r w:rsidRPr="00E17F5B">
        <w:rPr>
          <w:rStyle w:val="Boxes"/>
        </w:rPr>
        <w:t>imbalance</w:t>
      </w:r>
      <w:r w:rsidRPr="00E17F5B">
        <w:rPr>
          <w:rStyle w:val="AAAUNDERLINEKEYBOARD"/>
        </w:rPr>
        <w:t xml:space="preserve"> in labor/employer power</w:t>
      </w:r>
      <w:r w:rsidRPr="00E17F5B">
        <w:rPr>
          <w:sz w:val="16"/>
        </w:rPr>
        <w:t xml:space="preserve"> which the NLRA was intended to correct: its declaration of policy states that “[t]he inequality of bargaining power between employees who do not possess full freedom of association or actual liberty of contract and employers . . . substantially burdens and affects the flow of commerce.”101 However, the NLRA’s understanding of workplaces is nearly a century out of date; widespread subcontracting and other business models were uncommon or virtually unknown in the early twentieth century.102 </w:t>
      </w:r>
    </w:p>
    <w:p w14:paraId="49B25D30" w14:textId="77777777" w:rsidR="00FC65DA" w:rsidRDefault="00FC65DA" w:rsidP="00FC65DA">
      <w:pPr>
        <w:rPr>
          <w:sz w:val="16"/>
        </w:rPr>
      </w:pPr>
      <w:r w:rsidRPr="00F358D3">
        <w:rPr>
          <w:rStyle w:val="AAAUNDERLINEKEYBOARD"/>
          <w:highlight w:val="cyan"/>
        </w:rPr>
        <w:t>With</w:t>
      </w:r>
      <w:r w:rsidRPr="00270B45">
        <w:rPr>
          <w:sz w:val="16"/>
        </w:rPr>
        <w:t xml:space="preserve"> the PRO Act’s </w:t>
      </w:r>
      <w:r w:rsidRPr="00F358D3">
        <w:rPr>
          <w:rStyle w:val="Boxes"/>
          <w:highlight w:val="cyan"/>
        </w:rPr>
        <w:t>legalization</w:t>
      </w:r>
      <w:r w:rsidRPr="00F358D3">
        <w:rPr>
          <w:rStyle w:val="AAAUNDERLINEKEYBOARD"/>
          <w:highlight w:val="cyan"/>
        </w:rPr>
        <w:t xml:space="preserve"> of secondary activity</w:t>
      </w:r>
      <w:r w:rsidRPr="00270B45">
        <w:rPr>
          <w:sz w:val="16"/>
        </w:rPr>
        <w:t xml:space="preserve">, </w:t>
      </w:r>
      <w:r w:rsidRPr="00225378">
        <w:rPr>
          <w:rStyle w:val="AAAUNDERLINEKEYBOARD"/>
          <w:highlight w:val="cyan"/>
        </w:rPr>
        <w:t>workers</w:t>
      </w:r>
      <w:r w:rsidRPr="00270B45">
        <w:rPr>
          <w:sz w:val="16"/>
        </w:rPr>
        <w:t xml:space="preserve"> may </w:t>
      </w:r>
      <w:r w:rsidRPr="00270B45">
        <w:rPr>
          <w:rStyle w:val="AAAUNDERLINEKEYBOARD"/>
        </w:rPr>
        <w:t xml:space="preserve">avoid being </w:t>
      </w:r>
      <w:r w:rsidRPr="00270B45">
        <w:rPr>
          <w:rStyle w:val="Boxes"/>
        </w:rPr>
        <w:t>pigeonholed</w:t>
      </w:r>
      <w:r w:rsidRPr="00270B45">
        <w:rPr>
          <w:sz w:val="16"/>
        </w:rPr>
        <w:t xml:space="preserve"> into staffing agencies with little power to effect change—</w:t>
      </w:r>
      <w:r w:rsidRPr="00270B45">
        <w:rPr>
          <w:rStyle w:val="AAAUNDERLINEKEYBOARD"/>
        </w:rPr>
        <w:t>they instead</w:t>
      </w:r>
      <w:r w:rsidRPr="00270B45">
        <w:rPr>
          <w:sz w:val="16"/>
        </w:rPr>
        <w:t xml:space="preserve"> may </w:t>
      </w:r>
      <w:r w:rsidRPr="00225378">
        <w:rPr>
          <w:rStyle w:val="Boxes"/>
          <w:highlight w:val="cyan"/>
        </w:rPr>
        <w:t>join</w:t>
      </w:r>
      <w:r w:rsidRPr="00270B45">
        <w:rPr>
          <w:rStyle w:val="AAAUNDERLINEKEYBOARD"/>
        </w:rPr>
        <w:t xml:space="preserve"> with each other </w:t>
      </w:r>
      <w:r w:rsidRPr="00F24FA6">
        <w:rPr>
          <w:rStyle w:val="AAAUNDERLINEKEYBOARD"/>
          <w:highlight w:val="cyan"/>
        </w:rPr>
        <w:t>across</w:t>
      </w:r>
      <w:r w:rsidRPr="00270B45">
        <w:rPr>
          <w:rStyle w:val="AAAUNDERLINEKEYBOARD"/>
        </w:rPr>
        <w:t xml:space="preserve"> massive </w:t>
      </w:r>
      <w:r w:rsidRPr="00270B45">
        <w:rPr>
          <w:rStyle w:val="Boxes"/>
        </w:rPr>
        <w:t xml:space="preserve">company </w:t>
      </w:r>
      <w:r w:rsidRPr="00F24FA6">
        <w:rPr>
          <w:rStyle w:val="Boxes"/>
          <w:highlight w:val="cyan"/>
        </w:rPr>
        <w:t>groups</w:t>
      </w:r>
      <w:r w:rsidRPr="00270B45">
        <w:rPr>
          <w:rStyle w:val="AAAUNDERLINEKEYBOARD"/>
        </w:rPr>
        <w:t xml:space="preserve"> </w:t>
      </w:r>
      <w:r w:rsidRPr="000455C1">
        <w:rPr>
          <w:rStyle w:val="AAAUNDERLINEKEYBOARD"/>
          <w:highlight w:val="cyan"/>
        </w:rPr>
        <w:t>in</w:t>
      </w:r>
      <w:r w:rsidRPr="00270B45">
        <w:rPr>
          <w:rStyle w:val="AAAUNDERLINEKEYBOARD"/>
        </w:rPr>
        <w:t xml:space="preserve"> </w:t>
      </w:r>
      <w:r w:rsidRPr="00270B45">
        <w:rPr>
          <w:rStyle w:val="Boxes"/>
        </w:rPr>
        <w:t>industrial</w:t>
      </w:r>
      <w:r w:rsidRPr="00270B45">
        <w:rPr>
          <w:rStyle w:val="AAAUNDERLINEKEYBOARD"/>
        </w:rPr>
        <w:t xml:space="preserve"> </w:t>
      </w:r>
      <w:r w:rsidRPr="000455C1">
        <w:rPr>
          <w:rStyle w:val="AAAUNDERLINEKEYBOARD"/>
          <w:highlight w:val="cyan"/>
        </w:rPr>
        <w:t>action</w:t>
      </w:r>
      <w:r w:rsidRPr="00270B45">
        <w:rPr>
          <w:sz w:val="16"/>
        </w:rPr>
        <w:t>. This pigeonholing raises another concern addressed by the PRO Act’s sponsors: the right to free speech, especially concerning picketing.103 Not only has the Supreme Court determined that restrictions on speech based on speaker and content are presumptively invalid,104 but the fissuring of workplaces limits the ability of workers to engage in free speech due to fears that their picketing may be unlawful.105</w:t>
      </w:r>
    </w:p>
    <w:p w14:paraId="5AADE8F5" w14:textId="77777777" w:rsidR="00FC65DA" w:rsidRPr="00A37A53" w:rsidRDefault="00FC65DA" w:rsidP="00FC65DA">
      <w:pPr>
        <w:pStyle w:val="Heading4"/>
      </w:pPr>
      <w:r>
        <w:t xml:space="preserve">3. </w:t>
      </w:r>
      <w:r>
        <w:rPr>
          <w:u w:val="single"/>
        </w:rPr>
        <w:t>CONSCIOUSNESS</w:t>
      </w:r>
      <w:r>
        <w:t xml:space="preserve">---secondary actions </w:t>
      </w:r>
      <w:r>
        <w:rPr>
          <w:u w:val="single"/>
        </w:rPr>
        <w:t>unlock</w:t>
      </w:r>
      <w:r>
        <w:t xml:space="preserve"> political strikes---that </w:t>
      </w:r>
      <w:r>
        <w:rPr>
          <w:u w:val="single"/>
        </w:rPr>
        <w:t>galvanizes</w:t>
      </w:r>
      <w:r>
        <w:t xml:space="preserve"> labor AND </w:t>
      </w:r>
      <w:r>
        <w:rPr>
          <w:u w:val="single"/>
        </w:rPr>
        <w:t>raises</w:t>
      </w:r>
      <w:r>
        <w:t xml:space="preserve"> public support.</w:t>
      </w:r>
    </w:p>
    <w:p w14:paraId="5CCED5C5" w14:textId="77777777" w:rsidR="00FC65DA" w:rsidRPr="00450294" w:rsidRDefault="00FC65DA" w:rsidP="00FC65DA">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05EBCD72" w14:textId="77777777" w:rsidR="00FC65DA" w:rsidRPr="003E2514" w:rsidRDefault="00FC65DA" w:rsidP="00FC65DA">
      <w:pPr>
        <w:rPr>
          <w:sz w:val="16"/>
        </w:rPr>
      </w:pPr>
      <w:r w:rsidRPr="003E2514">
        <w:rPr>
          <w:sz w:val="16"/>
        </w:rPr>
        <w:t xml:space="preserve">This more nuanced account of the relationship between law, power, and culture is particularly important in the current historical moment. While the law of the strike has not changed in recent years, </w:t>
      </w:r>
      <w:r w:rsidRPr="00175220">
        <w:rPr>
          <w:rStyle w:val="AAAUNDERLINEKEYBOARD"/>
          <w:highlight w:val="cyan"/>
        </w:rPr>
        <w:t xml:space="preserve">public </w:t>
      </w:r>
      <w:r w:rsidRPr="00175220">
        <w:rPr>
          <w:rStyle w:val="Boxes"/>
          <w:highlight w:val="cyan"/>
        </w:rPr>
        <w:t>consciousness</w:t>
      </w:r>
      <w:r w:rsidRPr="00175220">
        <w:rPr>
          <w:rStyle w:val="AAAUNDERLINEKEYBOARD"/>
          <w:highlight w:val="cyan"/>
        </w:rPr>
        <w:t xml:space="preserve"> about</w:t>
      </w:r>
      <w:r w:rsidRPr="003E2514">
        <w:rPr>
          <w:sz w:val="16"/>
        </w:rPr>
        <w:t xml:space="preserve"> economic </w:t>
      </w:r>
      <w:r w:rsidRPr="00175220">
        <w:rPr>
          <w:rStyle w:val="Boxes"/>
          <w:highlight w:val="cyan"/>
        </w:rPr>
        <w:t>inequality</w:t>
      </w:r>
      <w:r w:rsidRPr="00175220">
        <w:rPr>
          <w:rStyle w:val="AAAUNDERLINEKEYBOARD"/>
          <w:highlight w:val="cyan"/>
        </w:rPr>
        <w:t xml:space="preserve"> and</w:t>
      </w:r>
      <w:r w:rsidRPr="003E2514">
        <w:rPr>
          <w:sz w:val="16"/>
        </w:rPr>
        <w:t xml:space="preserve"> the potential role of labor </w:t>
      </w:r>
      <w:r w:rsidRPr="00175220">
        <w:rPr>
          <w:rStyle w:val="Boxes"/>
          <w:highlight w:val="cyan"/>
        </w:rPr>
        <w:t>unions</w:t>
      </w:r>
      <w:r w:rsidRPr="003E2514">
        <w:rPr>
          <w:sz w:val="16"/>
        </w:rPr>
        <w:t xml:space="preserve"> in combatting it </w:t>
      </w:r>
      <w:r w:rsidRPr="003E2514">
        <w:rPr>
          <w:rStyle w:val="AAAUNDERLINEKEYBOARD"/>
        </w:rPr>
        <w:t xml:space="preserve">has </w:t>
      </w:r>
      <w:r w:rsidRPr="00175220">
        <w:rPr>
          <w:rStyle w:val="Boxes"/>
          <w:highlight w:val="cyan"/>
        </w:rPr>
        <w:t>changed</w:t>
      </w:r>
      <w:r w:rsidRPr="003E2514">
        <w:rPr>
          <w:sz w:val="16"/>
        </w:rPr>
        <w:t xml:space="preserve">—dramatically.147 Sociological research traces the origins of this shift, in significant part, to the Occupy Wall Street protests of 2011. These broad, public-facing protests did not change law, but they did propel economic inequality back into public discourse.148 Given that awareness of inequality increases support for labor unions,149 it is perhaps not surprising that </w:t>
      </w:r>
      <w:r w:rsidRPr="003E2514">
        <w:rPr>
          <w:rStyle w:val="AAAUNDERLINEKEYBOARD"/>
        </w:rPr>
        <w:t xml:space="preserve">public </w:t>
      </w:r>
      <w:r w:rsidRPr="000F2E73">
        <w:rPr>
          <w:rStyle w:val="Boxes"/>
          <w:highlight w:val="cyan"/>
        </w:rPr>
        <w:t>support</w:t>
      </w:r>
      <w:r w:rsidRPr="000F2E73">
        <w:rPr>
          <w:rStyle w:val="AAAUNDERLINEKEYBOARD"/>
          <w:highlight w:val="cyan"/>
        </w:rPr>
        <w:t xml:space="preserve"> for organized labor</w:t>
      </w:r>
      <w:r w:rsidRPr="003E2514">
        <w:rPr>
          <w:rStyle w:val="AAAUNDERLINEKEYBOARD"/>
        </w:rPr>
        <w:t xml:space="preserve"> is</w:t>
      </w:r>
      <w:r w:rsidRPr="003E2514">
        <w:rPr>
          <w:sz w:val="16"/>
        </w:rPr>
        <w:t xml:space="preserve"> now </w:t>
      </w:r>
      <w:r w:rsidRPr="000F2E73">
        <w:rPr>
          <w:rStyle w:val="AAAUNDERLINEKEYBOARD"/>
          <w:highlight w:val="cyan"/>
        </w:rPr>
        <w:t>at a</w:t>
      </w:r>
      <w:r w:rsidRPr="003E2514">
        <w:rPr>
          <w:rStyle w:val="AAAUNDERLINEKEYBOARD"/>
        </w:rPr>
        <w:t xml:space="preserve"> </w:t>
      </w:r>
      <w:r w:rsidRPr="009145B4">
        <w:rPr>
          <w:rStyle w:val="Boxes"/>
        </w:rPr>
        <w:t>fifteen-year-</w:t>
      </w:r>
      <w:r w:rsidRPr="000F2E73">
        <w:rPr>
          <w:rStyle w:val="Boxes"/>
          <w:highlight w:val="cyan"/>
        </w:rPr>
        <w:t>high</w:t>
      </w:r>
      <w:r w:rsidRPr="003E2514">
        <w:rPr>
          <w:sz w:val="16"/>
        </w:rPr>
        <w:t>.150 That this sea change in public consciousness was led not by the labor movement, but by a motley crew of unorganized middle-class precariat151 says much about labor’s long turn away from the public sphere.</w:t>
      </w:r>
    </w:p>
    <w:p w14:paraId="423550F3" w14:textId="77777777" w:rsidR="00FC65DA" w:rsidRPr="00057E16" w:rsidRDefault="00FC65DA" w:rsidP="00FC65DA">
      <w:pPr>
        <w:rPr>
          <w:sz w:val="16"/>
        </w:rPr>
      </w:pPr>
      <w:r w:rsidRPr="00057E16">
        <w:rPr>
          <w:sz w:val="16"/>
        </w:rPr>
        <w:t xml:space="preserve">Consistent with an understanding of labor law and political economy as mutually constitutive (but not with a legal formalist account), in the past few years, there has been an </w:t>
      </w:r>
      <w:r w:rsidRPr="004E68F0">
        <w:rPr>
          <w:rStyle w:val="Boxes"/>
          <w:highlight w:val="cyan"/>
        </w:rPr>
        <w:t>uptick</w:t>
      </w:r>
      <w:r w:rsidRPr="004E68F0">
        <w:rPr>
          <w:rStyle w:val="AAAUNDERLINEKEYBOARD"/>
          <w:highlight w:val="cyan"/>
        </w:rPr>
        <w:t xml:space="preserve"> in strikes</w:t>
      </w:r>
      <w:r w:rsidRPr="00057E16">
        <w:rPr>
          <w:sz w:val="16"/>
        </w:rPr>
        <w:t xml:space="preserve">.152 The trend thus far </w:t>
      </w:r>
      <w:r w:rsidRPr="00057E16">
        <w:rPr>
          <w:rStyle w:val="AAAUNDERLINEKEYBOARD"/>
        </w:rPr>
        <w:t>is meaningful</w:t>
      </w:r>
      <w:r w:rsidRPr="00057E16">
        <w:rPr>
          <w:sz w:val="16"/>
        </w:rPr>
        <w:t>, albeit short. The number of workers who went on strike in 2018 and 2019—485,200 and 425,500 respectively—</w:t>
      </w:r>
      <w:r w:rsidRPr="006C7672">
        <w:rPr>
          <w:rStyle w:val="AAAUNDERLINEKEYBOARD"/>
          <w:highlight w:val="cyan"/>
        </w:rPr>
        <w:t>reflects</w:t>
      </w:r>
      <w:r w:rsidRPr="00057E16">
        <w:rPr>
          <w:rStyle w:val="AAAUNDERLINEKEYBOARD"/>
        </w:rPr>
        <w:t xml:space="preserve"> the </w:t>
      </w:r>
      <w:r w:rsidRPr="006C7672">
        <w:rPr>
          <w:rStyle w:val="Boxes"/>
          <w:highlight w:val="cyan"/>
        </w:rPr>
        <w:t>largest</w:t>
      </w:r>
      <w:r w:rsidRPr="00057E16">
        <w:rPr>
          <w:sz w:val="16"/>
        </w:rPr>
        <w:t xml:space="preserve"> two-year-</w:t>
      </w:r>
      <w:r w:rsidRPr="006C7672">
        <w:rPr>
          <w:rStyle w:val="AAAUNDERLINEKEYBOARD"/>
          <w:highlight w:val="cyan"/>
        </w:rPr>
        <w:t xml:space="preserve">average in </w:t>
      </w:r>
      <w:r w:rsidRPr="006C7672">
        <w:rPr>
          <w:rStyle w:val="Boxes"/>
          <w:highlight w:val="cyan"/>
        </w:rPr>
        <w:t>thirty-five</w:t>
      </w:r>
      <w:r w:rsidRPr="00057E16">
        <w:rPr>
          <w:rStyle w:val="AAAUNDERLINEKEYBOARD"/>
        </w:rPr>
        <w:t xml:space="preserve"> </w:t>
      </w:r>
      <w:r w:rsidRPr="006C7672">
        <w:rPr>
          <w:rStyle w:val="AAAUNDERLINEKEYBOARD"/>
          <w:highlight w:val="cyan"/>
        </w:rPr>
        <w:t>years</w:t>
      </w:r>
      <w:r w:rsidRPr="00057E16">
        <w:rPr>
          <w:sz w:val="16"/>
        </w:rPr>
        <w:t>.153 Some of these strikes adhere to the narrow confines of labor law; many do not. Yet, like one hundred years ago, the efficacy of these strikes is not determined by their adherence to legal rules.</w:t>
      </w:r>
    </w:p>
    <w:p w14:paraId="126F5F82" w14:textId="77777777" w:rsidR="00FC65DA" w:rsidRPr="00AC6ECB" w:rsidRDefault="00FC65DA" w:rsidP="00FC65DA">
      <w:pPr>
        <w:rPr>
          <w:sz w:val="16"/>
        </w:rPr>
      </w:pPr>
      <w:r w:rsidRPr="00AC6ECB">
        <w:rPr>
          <w:sz w:val="16"/>
        </w:rPr>
        <w:t>B. Striking as Political</w:t>
      </w:r>
    </w:p>
    <w:p w14:paraId="55AFC0E9" w14:textId="77777777" w:rsidR="00FC65DA" w:rsidRPr="00AC6ECB" w:rsidRDefault="00FC65DA" w:rsidP="00FC65DA">
      <w:pPr>
        <w:rPr>
          <w:sz w:val="16"/>
        </w:rPr>
      </w:pPr>
      <w:r w:rsidRPr="00AC6ECB">
        <w:rPr>
          <w:sz w:val="16"/>
        </w:rPr>
        <w:t>For those who believe that a stronger labor movement is needed to counterbalance the concentrations of economic and political power in this new Gilded Age, the question is not just whether the law is bad (it is), but whether strikes can be effective nonetheless. If labor activists are correct that there is “no such thing” as an illegal strike, just an unsuccessful strike, the question follows: what makes a strike successful enough, under current conditions, to transcend legal constraints?154 To some extent this is an empirical question, and one on which there are many opportunities for generative research. Beginning with the theoretical, however, I suggest that the success of strikes must be measured in more than economic wins in the private sphere. Like their Progressive Era progenitors, their success must be in raising political consciousness in the public sphere—in making the stakes of the twenty-first century labor question apparent.155</w:t>
      </w:r>
    </w:p>
    <w:p w14:paraId="52889DCF" w14:textId="77777777" w:rsidR="00FC65DA" w:rsidRPr="00AC6ECB" w:rsidRDefault="00FC65DA" w:rsidP="00FC65DA">
      <w:pPr>
        <w:rPr>
          <w:sz w:val="16"/>
        </w:rPr>
      </w:pPr>
      <w:r w:rsidRPr="00AC6ECB">
        <w:rPr>
          <w:sz w:val="16"/>
        </w:rPr>
        <w:t>As noted above, under current labor law, strikes are conceptualized as “economic weapons,” as hard bargaining.156 And while legal terminology is distinct from on-the-ground understandings, unions have often emphasized the economic nature of the strike as well. Strikes are “[t]he power to stop production, distribution and exchange, whether of goods or services.”157 A strike works because “we withhold something that the employer needs.”158 At the same time, there has been a corresponding tendency to dismiss the more symbolic aspects of the strike. To quote White again, “while publicity and morale are not irrelevant, in the end, they are not effective weapons in their own right.”159</w:t>
      </w:r>
    </w:p>
    <w:p w14:paraId="5E1AEF01" w14:textId="77777777" w:rsidR="00FC65DA" w:rsidRPr="00EB4C71" w:rsidRDefault="00FC65DA" w:rsidP="00FC65DA">
      <w:pPr>
        <w:rPr>
          <w:sz w:val="16"/>
        </w:rPr>
      </w:pPr>
      <w:r w:rsidRPr="00EB4C71">
        <w:rPr>
          <w:sz w:val="16"/>
        </w:rPr>
        <w:t xml:space="preserve">These arguments are important. A strike is not simply protest; it is direct action, material pressure. But with union density lower than ever, ongoing automation of work tasks that renders employees increasingly replaceable, and decades of neoliberal cultural tropes celebrating capital as the driver of all economic growth and innovation, it is a mistake to think of publicity and morale as nice-to-haves, rather than necessities. Instead, </w:t>
      </w:r>
      <w:r w:rsidRPr="000A545F">
        <w:rPr>
          <w:rStyle w:val="AAAUNDERLINEKEYBOARD"/>
          <w:highlight w:val="cyan"/>
        </w:rPr>
        <w:t>striking</w:t>
      </w:r>
      <w:r w:rsidRPr="00EB4C71">
        <w:rPr>
          <w:sz w:val="16"/>
        </w:rPr>
        <w:t xml:space="preserve"> must be part of </w:t>
      </w:r>
      <w:r w:rsidRPr="000A545F">
        <w:rPr>
          <w:rStyle w:val="Boxes"/>
          <w:highlight w:val="cyan"/>
        </w:rPr>
        <w:t>build</w:t>
      </w:r>
      <w:r w:rsidRPr="00EB4C71">
        <w:rPr>
          <w:sz w:val="16"/>
        </w:rPr>
        <w:t xml:space="preserve">ing what sociologists have described as </w:t>
      </w:r>
      <w:r w:rsidRPr="00EB4C71">
        <w:rPr>
          <w:rStyle w:val="AAAUNDERLINEKEYBOARD"/>
        </w:rPr>
        <w:t>the</w:t>
      </w:r>
      <w:r w:rsidRPr="00EB4C71">
        <w:rPr>
          <w:sz w:val="16"/>
        </w:rPr>
        <w:t xml:space="preserve"> “</w:t>
      </w:r>
      <w:r w:rsidRPr="00EB4C71">
        <w:rPr>
          <w:rStyle w:val="Boxes"/>
        </w:rPr>
        <w:t>moral economy</w:t>
      </w:r>
      <w:r w:rsidRPr="00EB4C71">
        <w:rPr>
          <w:sz w:val="16"/>
        </w:rPr>
        <w:t xml:space="preserve">,” </w:t>
      </w:r>
      <w:r w:rsidRPr="00941A78">
        <w:rPr>
          <w:rStyle w:val="AAAUNDERLINEKEYBOARD"/>
          <w:highlight w:val="cyan"/>
        </w:rPr>
        <w:t>cultural</w:t>
      </w:r>
      <w:r w:rsidRPr="00EB4C71">
        <w:rPr>
          <w:rStyle w:val="AAAUNDERLINEKEYBOARD"/>
        </w:rPr>
        <w:t xml:space="preserve"> </w:t>
      </w:r>
      <w:r w:rsidRPr="00941A78">
        <w:rPr>
          <w:rStyle w:val="Boxes"/>
          <w:highlight w:val="cyan"/>
        </w:rPr>
        <w:t>beliefs</w:t>
      </w:r>
      <w:r w:rsidRPr="00941A78">
        <w:rPr>
          <w:rStyle w:val="AAAUNDERLINEKEYBOARD"/>
          <w:highlight w:val="cyan"/>
        </w:rPr>
        <w:t xml:space="preserve"> about</w:t>
      </w:r>
      <w:r w:rsidRPr="00EB4C71">
        <w:rPr>
          <w:rStyle w:val="AAAUNDERLINEKEYBOARD"/>
        </w:rPr>
        <w:t xml:space="preserve"> fair </w:t>
      </w:r>
      <w:r w:rsidRPr="00941A78">
        <w:rPr>
          <w:rStyle w:val="Boxes"/>
          <w:highlight w:val="cyan"/>
        </w:rPr>
        <w:t>distribution</w:t>
      </w:r>
      <w:r w:rsidRPr="00EB4C71">
        <w:rPr>
          <w:sz w:val="16"/>
        </w:rPr>
        <w:t xml:space="preserve"> untethered to technocratic arguments about what is most efficient.160 And in that way, striking is and must be understood as political.</w:t>
      </w:r>
    </w:p>
    <w:p w14:paraId="4A4FED47" w14:textId="77777777" w:rsidR="00FC65DA" w:rsidRPr="00E01BDF" w:rsidRDefault="00FC65DA" w:rsidP="00FC65DA">
      <w:pPr>
        <w:rPr>
          <w:sz w:val="16"/>
        </w:rPr>
      </w:pPr>
      <w:r w:rsidRPr="00E01BDF">
        <w:rPr>
          <w:sz w:val="16"/>
        </w:rPr>
        <w:t>The term political, of course, has many meanings—engendered by law, culture, and the relationship between the two. Building on the work of other scholars, I have argued that neo-Lochnerian readings of the First Amendment which have categorized labor protest as solely economic, and therefore apolitical, are one mechanism by which unions have lost legitimacy (and legal protection) as a social movement.161 Under current law, what precisely constitutes the political is less than clear, though. In distinguishing “political” speech from other kinds of speech for the purpose of First Amendment analysis, the Supreme Court has at times equated the political with: electioneering;162 speech directed to or about the government;163 or most broadly, “speech and debate on public policy issues.”164 Within labor parlance, by contrast, the term “</w:t>
      </w:r>
      <w:r w:rsidRPr="00760ABA">
        <w:rPr>
          <w:rStyle w:val="Boxes"/>
          <w:highlight w:val="cyan"/>
        </w:rPr>
        <w:t>political strike</w:t>
      </w:r>
      <w:r w:rsidRPr="00E01BDF">
        <w:rPr>
          <w:sz w:val="16"/>
        </w:rPr>
        <w:t>” is specifically used to refer to strikes that are “</w:t>
      </w:r>
      <w:r w:rsidRPr="00E01BDF">
        <w:rPr>
          <w:rStyle w:val="AAAUNDERLINEKEYBOARD"/>
        </w:rPr>
        <w:t>designed to win a</w:t>
      </w:r>
      <w:r w:rsidRPr="00E01BDF">
        <w:rPr>
          <w:sz w:val="16"/>
        </w:rPr>
        <w:t xml:space="preserve"> specific </w:t>
      </w:r>
      <w:r w:rsidRPr="00E01BDF">
        <w:rPr>
          <w:rStyle w:val="AAAUNDERLINEKEYBOARD"/>
        </w:rPr>
        <w:t xml:space="preserve">political </w:t>
      </w:r>
      <w:r w:rsidRPr="001E7501">
        <w:rPr>
          <w:rStyle w:val="Boxes"/>
        </w:rPr>
        <w:t>outcome</w:t>
      </w:r>
      <w:r w:rsidRPr="00E01BDF">
        <w:rPr>
          <w:sz w:val="16"/>
        </w:rPr>
        <w:t xml:space="preserve">, such as the passage of legislation or a change in regulation.”165 Consistent with the NLRA’s construction of unions as economic entities, strikes which are solely “political” and without sufficient nexus to the employment relationship, </w:t>
      </w:r>
      <w:r w:rsidRPr="00E01BDF">
        <w:rPr>
          <w:rStyle w:val="AAAUNDERLINEKEYBOARD"/>
        </w:rPr>
        <w:t xml:space="preserve">are </w:t>
      </w:r>
      <w:r w:rsidRPr="008C5913">
        <w:rPr>
          <w:rStyle w:val="AAAUNDERLINEKEYBOARD"/>
          <w:highlight w:val="cyan"/>
        </w:rPr>
        <w:t xml:space="preserve">deemed </w:t>
      </w:r>
      <w:r w:rsidRPr="00B64F26">
        <w:rPr>
          <w:rStyle w:val="Boxes"/>
          <w:highlight w:val="cyan"/>
        </w:rPr>
        <w:t>unlawful</w:t>
      </w:r>
      <w:r w:rsidRPr="00B64F26">
        <w:rPr>
          <w:rStyle w:val="AAAUNDERLINEKEYBOARD"/>
          <w:highlight w:val="cyan"/>
        </w:rPr>
        <w:t xml:space="preserve"> secondary boycotts</w:t>
      </w:r>
      <w:r w:rsidRPr="00E01BDF">
        <w:rPr>
          <w:sz w:val="16"/>
        </w:rPr>
        <w:t>.166</w:t>
      </w:r>
    </w:p>
    <w:p w14:paraId="774E968E" w14:textId="77777777" w:rsidR="00FC65DA" w:rsidRPr="005272DE" w:rsidRDefault="00FC65DA" w:rsidP="00FC65DA">
      <w:pPr>
        <w:rPr>
          <w:sz w:val="16"/>
        </w:rPr>
      </w:pPr>
      <w:r w:rsidRPr="005272DE">
        <w:rPr>
          <w:sz w:val="16"/>
        </w:rPr>
        <w:t xml:space="preserve">But my argument here for </w:t>
      </w:r>
      <w:r w:rsidRPr="00F652E3">
        <w:rPr>
          <w:rStyle w:val="Boxes"/>
          <w:highlight w:val="cyan"/>
        </w:rPr>
        <w:t>reconceptualizing</w:t>
      </w:r>
      <w:r w:rsidRPr="005272DE">
        <w:rPr>
          <w:rStyle w:val="AAAUNDERLINEKEYBOARD"/>
        </w:rPr>
        <w:t xml:space="preserve"> the </w:t>
      </w:r>
      <w:r w:rsidRPr="005D252F">
        <w:rPr>
          <w:rStyle w:val="AAAUNDERLINEKEYBOARD"/>
          <w:highlight w:val="cyan"/>
        </w:rPr>
        <w:t>strike</w:t>
      </w:r>
      <w:r w:rsidRPr="005272DE">
        <w:rPr>
          <w:rStyle w:val="AAAUNDERLINEKEYBOARD"/>
        </w:rPr>
        <w:t xml:space="preserve"> as political</w:t>
      </w:r>
      <w:r w:rsidRPr="005272DE">
        <w:rPr>
          <w:sz w:val="16"/>
        </w:rPr>
        <w:t xml:space="preserve"> is not about more “political strikes,” or about electoral politics, or even necessarily about state action. Based on a vision of the “political” </w:t>
      </w:r>
      <w:r w:rsidRPr="005D252F">
        <w:rPr>
          <w:rStyle w:val="AAAUNDERLINEKEYBOARD"/>
          <w:highlight w:val="cyan"/>
        </w:rPr>
        <w:t xml:space="preserve">as </w:t>
      </w:r>
      <w:r w:rsidRPr="005D252F">
        <w:rPr>
          <w:rStyle w:val="Boxes"/>
          <w:highlight w:val="cyan"/>
        </w:rPr>
        <w:t>normative</w:t>
      </w:r>
      <w:r w:rsidRPr="005D252F">
        <w:rPr>
          <w:rStyle w:val="AAAUNDERLINEKEYBOARD"/>
          <w:highlight w:val="cyan"/>
        </w:rPr>
        <w:t xml:space="preserve"> engagement</w:t>
      </w:r>
      <w:r w:rsidRPr="005272DE">
        <w:rPr>
          <w:rStyle w:val="AAAUNDERLINEKEYBOARD"/>
        </w:rPr>
        <w:t xml:space="preserve"> directed towards </w:t>
      </w:r>
      <w:r w:rsidRPr="005272DE">
        <w:rPr>
          <w:rStyle w:val="Boxes"/>
        </w:rPr>
        <w:t>collective</w:t>
      </w:r>
      <w:r w:rsidRPr="005272DE">
        <w:rPr>
          <w:rStyle w:val="AAAUNDERLINEKEYBOARD"/>
        </w:rPr>
        <w:t xml:space="preserve"> decision-making</w:t>
      </w:r>
      <w:r w:rsidRPr="005272DE">
        <w:rPr>
          <w:sz w:val="16"/>
        </w:rPr>
        <w:t xml:space="preserve">—it is about destabilizing jurisprudential line drawing between the economic and the political in the first place.167 It is recognizing that all strikes are political or have the potential to be—in that </w:t>
      </w:r>
      <w:r w:rsidRPr="006A4BE0">
        <w:rPr>
          <w:rStyle w:val="AAAUNDERLINEKEYBOARD"/>
          <w:highlight w:val="cyan"/>
        </w:rPr>
        <w:t xml:space="preserve">all strikes are </w:t>
      </w:r>
      <w:r w:rsidRPr="006A4BE0">
        <w:rPr>
          <w:rStyle w:val="Boxes"/>
          <w:highlight w:val="cyan"/>
        </w:rPr>
        <w:t>protest</w:t>
      </w:r>
      <w:r w:rsidRPr="005272DE">
        <w:rPr>
          <w:rStyle w:val="AAAUNDERLINEKEYBOARD"/>
        </w:rPr>
        <w:t xml:space="preserve"> meant to transform</w:t>
      </w:r>
      <w:r w:rsidRPr="005272DE">
        <w:rPr>
          <w:sz w:val="16"/>
        </w:rPr>
        <w:t xml:space="preserve"> collective </w:t>
      </w:r>
      <w:r w:rsidRPr="005272DE">
        <w:rPr>
          <w:rStyle w:val="Boxes"/>
        </w:rPr>
        <w:t>conditions</w:t>
      </w:r>
      <w:r w:rsidRPr="005272DE">
        <w:rPr>
          <w:sz w:val="16"/>
        </w:rPr>
        <w:t>, not merely bargaining towards immediate, transactional ends. To use political science terminology, strikes are contentious politics: “[E]pisodic, public, collective interaction among makers of claims and their objects.”168 They are a way through which workers engage in claims-making when business and politics as usual have proven nonresponsive.169 They do not only address the employer; they engage the polity.</w:t>
      </w:r>
    </w:p>
    <w:p w14:paraId="1CF2B6A8" w14:textId="77777777" w:rsidR="00FC65DA" w:rsidRPr="00C405F8" w:rsidRDefault="00FC65DA" w:rsidP="00FC65DA">
      <w:pPr>
        <w:rPr>
          <w:sz w:val="16"/>
        </w:rPr>
      </w:pPr>
      <w:r w:rsidRPr="00C405F8">
        <w:rPr>
          <w:sz w:val="16"/>
        </w:rPr>
        <w:t xml:space="preserve">The </w:t>
      </w:r>
      <w:r w:rsidRPr="00C405F8">
        <w:rPr>
          <w:rStyle w:val="AAAUNDERLINEKEYBOARD"/>
        </w:rPr>
        <w:t xml:space="preserve">need to </w:t>
      </w:r>
      <w:r w:rsidRPr="00F12177">
        <w:rPr>
          <w:rStyle w:val="AAAUNDERLINEKEYBOARD"/>
          <w:highlight w:val="cyan"/>
        </w:rPr>
        <w:t>reconceptualize</w:t>
      </w:r>
      <w:r w:rsidRPr="00C405F8">
        <w:rPr>
          <w:sz w:val="16"/>
        </w:rPr>
        <w:t xml:space="preserve"> the </w:t>
      </w:r>
      <w:r w:rsidRPr="00F12177">
        <w:rPr>
          <w:rStyle w:val="AAAUNDERLINEKEYBOARD"/>
          <w:highlight w:val="cyan"/>
        </w:rPr>
        <w:t>strike as</w:t>
      </w:r>
      <w:r w:rsidRPr="00C405F8">
        <w:rPr>
          <w:rStyle w:val="AAAUNDERLINEKEYBOARD"/>
        </w:rPr>
        <w:t xml:space="preserve"> </w:t>
      </w:r>
      <w:r w:rsidRPr="00C405F8">
        <w:rPr>
          <w:rStyle w:val="Boxes"/>
        </w:rPr>
        <w:t>outward-</w:t>
      </w:r>
      <w:r w:rsidRPr="00F12177">
        <w:rPr>
          <w:rStyle w:val="Boxes"/>
          <w:highlight w:val="cyan"/>
        </w:rPr>
        <w:t>facing</w:t>
      </w:r>
      <w:r w:rsidRPr="00C405F8">
        <w:rPr>
          <w:rStyle w:val="AAAUNDERLINEKEYBOARD"/>
        </w:rPr>
        <w:t xml:space="preserve"> towards </w:t>
      </w:r>
      <w:r w:rsidRPr="00F12177">
        <w:rPr>
          <w:rStyle w:val="AAAUNDERLINEKEYBOARD"/>
          <w:highlight w:val="cyan"/>
        </w:rPr>
        <w:t>the public</w:t>
      </w:r>
      <w:r w:rsidRPr="00C405F8">
        <w:rPr>
          <w:sz w:val="16"/>
        </w:rPr>
        <w:t xml:space="preserve">, </w:t>
      </w:r>
      <w:r w:rsidRPr="00F12177">
        <w:rPr>
          <w:rStyle w:val="AAAUNDERLINEKEYBOARD"/>
          <w:highlight w:val="cyan"/>
        </w:rPr>
        <w:t>not</w:t>
      </w:r>
      <w:r w:rsidRPr="00C405F8">
        <w:rPr>
          <w:rStyle w:val="AAAUNDERLINEKEYBOARD"/>
        </w:rPr>
        <w:t xml:space="preserve"> just </w:t>
      </w:r>
      <w:r w:rsidRPr="00C405F8">
        <w:rPr>
          <w:rStyle w:val="Boxes"/>
        </w:rPr>
        <w:t>inward-facing</w:t>
      </w:r>
      <w:r w:rsidRPr="00C405F8">
        <w:rPr>
          <w:rStyle w:val="AAAUNDERLINEKEYBOARD"/>
        </w:rPr>
        <w:t xml:space="preserve"> towards </w:t>
      </w:r>
      <w:r w:rsidRPr="004A4C16">
        <w:rPr>
          <w:rStyle w:val="AAAUNDERLINEKEYBOARD"/>
          <w:highlight w:val="cyan"/>
        </w:rPr>
        <w:t xml:space="preserve">the </w:t>
      </w:r>
      <w:r w:rsidRPr="00FC3783">
        <w:rPr>
          <w:rStyle w:val="Emphasis"/>
          <w:highlight w:val="cyan"/>
        </w:rPr>
        <w:t>employer</w:t>
      </w:r>
      <w:r w:rsidRPr="00C405F8">
        <w:rPr>
          <w:sz w:val="16"/>
        </w:rPr>
        <w:t>, is partly a function of material changes, both in economic production and union density. As labor scholar Jane McAlevey points out, “Today’s service worker has a radically different relationship to the consuming public than last century’s manufacturing worker had . . . In large swaths of the service economy, the point of production is the community.”170 For this reason, she argues that effective strikes today must engage the public to be successful.171 Union density is also many times higher now in the public sector than in the private one, an upending of the realities of unionization mid-century.172 As illustrated by the Supreme Court’s decision in Janus v. AFSCME, it is easier to see the economic work of unions as political (qua affecting government policy, spending, and debt) in the public sector.173</w:t>
      </w:r>
    </w:p>
    <w:p w14:paraId="26560241" w14:textId="77777777" w:rsidR="00FC65DA" w:rsidRPr="00C5685D" w:rsidRDefault="00FC65DA" w:rsidP="00FC65DA">
      <w:pPr>
        <w:rPr>
          <w:sz w:val="16"/>
        </w:rPr>
      </w:pPr>
      <w:r w:rsidRPr="00C5685D">
        <w:rPr>
          <w:sz w:val="16"/>
        </w:rPr>
        <w:t xml:space="preserve">Yet, the shift is also about recognizing that it was a legal and an ideological accommodation that made the work of unions in their representative capacity appear as “economic,” and thus outside politics. The work of unions has been artificially “bifurcated” vis-à-vis the political realm.174 For years, as Reuel Schiller has argued, unions have engaged in “two sets of activities that appear barely related to one another”: private, transaction bargaining in the workplace; combined with broad, public mobilization around electoral politics. But there were always alternate visions of the relationship between the economic and the political within union advocacy and workplace governance.175 If “establishing terms and conditions of employment [is] a political act involving not just a worker and an employer, but also a union, an industry as a whole, and the state,” then </w:t>
      </w:r>
      <w:r w:rsidRPr="005F0AF8">
        <w:rPr>
          <w:rStyle w:val="AAAUNDERLINEKEYBOARD"/>
          <w:highlight w:val="cyan"/>
        </w:rPr>
        <w:t xml:space="preserve">union </w:t>
      </w:r>
      <w:r w:rsidRPr="005F0AF8">
        <w:rPr>
          <w:rStyle w:val="Boxes"/>
          <w:highlight w:val="cyan"/>
        </w:rPr>
        <w:t>advocacy</w:t>
      </w:r>
      <w:r w:rsidRPr="005F0AF8">
        <w:rPr>
          <w:rStyle w:val="AAAUNDERLINEKEYBOARD"/>
          <w:highlight w:val="cyan"/>
        </w:rPr>
        <w:t xml:space="preserve"> is</w:t>
      </w:r>
      <w:r w:rsidRPr="00C5685D">
        <w:rPr>
          <w:rStyle w:val="AAAUNDERLINEKEYBOARD"/>
        </w:rPr>
        <w:t xml:space="preserve"> a </w:t>
      </w:r>
      <w:r w:rsidRPr="005F0AF8">
        <w:rPr>
          <w:rStyle w:val="AAAUNDERLINEKEYBOARD"/>
          <w:highlight w:val="cyan"/>
        </w:rPr>
        <w:t>political</w:t>
      </w:r>
      <w:r w:rsidRPr="00C5685D">
        <w:rPr>
          <w:rStyle w:val="AAAUNDERLINEKEYBOARD"/>
        </w:rPr>
        <w:t xml:space="preserve"> act</w:t>
      </w:r>
      <w:r w:rsidRPr="00C5685D">
        <w:rPr>
          <w:sz w:val="16"/>
        </w:rPr>
        <w:t xml:space="preserve"> too.176 </w:t>
      </w:r>
      <w:r w:rsidRPr="00C5685D">
        <w:rPr>
          <w:rStyle w:val="AAAUNDERLINEKEYBOARD"/>
        </w:rPr>
        <w:t>Strikes are part of the</w:t>
      </w:r>
      <w:r w:rsidRPr="00C5685D">
        <w:rPr>
          <w:sz w:val="16"/>
        </w:rPr>
        <w:t xml:space="preserve"> “</w:t>
      </w:r>
      <w:r w:rsidRPr="00C5685D">
        <w:rPr>
          <w:rStyle w:val="Boxes"/>
        </w:rPr>
        <w:t>contest</w:t>
      </w:r>
      <w:r w:rsidRPr="00C5685D">
        <w:rPr>
          <w:rStyle w:val="AAAUNDERLINEKEYBOARD"/>
        </w:rPr>
        <w:t xml:space="preserve"> of ideas</w:t>
      </w:r>
      <w:r w:rsidRPr="00C5685D">
        <w:rPr>
          <w:sz w:val="16"/>
        </w:rPr>
        <w:t>.”</w:t>
      </w:r>
    </w:p>
    <w:p w14:paraId="4CA14C6F" w14:textId="77777777" w:rsidR="00FC65DA" w:rsidRDefault="00FC65DA" w:rsidP="00FC65DA">
      <w:pPr>
        <w:rPr>
          <w:sz w:val="16"/>
        </w:rPr>
      </w:pPr>
      <w:r w:rsidRPr="00A3553E">
        <w:rPr>
          <w:rStyle w:val="Boxes"/>
        </w:rPr>
        <w:t>Reconstructing</w:t>
      </w:r>
      <w:r w:rsidRPr="00A3553E">
        <w:rPr>
          <w:rStyle w:val="AAAUNDERLINEKEYBOARD"/>
        </w:rPr>
        <w:t xml:space="preserve"> a</w:t>
      </w:r>
      <w:r w:rsidRPr="00A3553E">
        <w:rPr>
          <w:sz w:val="16"/>
        </w:rPr>
        <w:t xml:space="preserve"> purposefully political philosophy, </w:t>
      </w:r>
      <w:r w:rsidRPr="00A3553E">
        <w:rPr>
          <w:rStyle w:val="AAAUNDERLINEKEYBOARD"/>
        </w:rPr>
        <w:t>jurisprudence</w:t>
      </w:r>
      <w:r w:rsidRPr="00A3553E">
        <w:rPr>
          <w:sz w:val="16"/>
        </w:rPr>
        <w:t xml:space="preserve">, and tactical repertoire of collective-labor advocacy is a project that is new again; and it </w:t>
      </w:r>
      <w:r w:rsidRPr="00A3553E">
        <w:rPr>
          <w:rStyle w:val="AAAUNDERLINEKEYBOARD"/>
        </w:rPr>
        <w:t>will</w:t>
      </w:r>
      <w:r w:rsidRPr="00A3553E">
        <w:rPr>
          <w:sz w:val="16"/>
        </w:rPr>
        <w:t xml:space="preserve"> inevitably </w:t>
      </w:r>
      <w:r w:rsidRPr="00A3553E">
        <w:rPr>
          <w:rStyle w:val="AAAUNDERLINEKEYBOARD"/>
        </w:rPr>
        <w:t>require</w:t>
      </w:r>
      <w:r w:rsidRPr="00A3553E">
        <w:rPr>
          <w:sz w:val="16"/>
        </w:rPr>
        <w:t xml:space="preserve"> deliberation, </w:t>
      </w:r>
      <w:r w:rsidRPr="00A3553E">
        <w:rPr>
          <w:rStyle w:val="Boxes"/>
        </w:rPr>
        <w:t>debate</w:t>
      </w:r>
      <w:r w:rsidRPr="00A3553E">
        <w:rPr>
          <w:sz w:val="16"/>
        </w:rPr>
        <w:t xml:space="preserve">, and compromise.177 For the time being, though, one thing seems apparent. </w:t>
      </w:r>
      <w:r w:rsidRPr="00EB56DC">
        <w:rPr>
          <w:rStyle w:val="AAAUNDERLINEKEYBOARD"/>
          <w:highlight w:val="cyan"/>
        </w:rPr>
        <w:t>Strikes must</w:t>
      </w:r>
      <w:r w:rsidRPr="00A3553E">
        <w:rPr>
          <w:rStyle w:val="AAAUNDERLINEKEYBOARD"/>
        </w:rPr>
        <w:t xml:space="preserve"> be a part of </w:t>
      </w:r>
      <w:r w:rsidRPr="00EB56DC">
        <w:rPr>
          <w:rStyle w:val="Boxes"/>
          <w:highlight w:val="cyan"/>
        </w:rPr>
        <w:t>engag</w:t>
      </w:r>
      <w:r w:rsidRPr="00EB56DC">
        <w:rPr>
          <w:sz w:val="16"/>
        </w:rPr>
        <w:t>ing</w:t>
      </w:r>
      <w:r w:rsidRPr="00A3553E">
        <w:rPr>
          <w:sz w:val="16"/>
        </w:rPr>
        <w:t xml:space="preserve"> a broad swath of </w:t>
      </w:r>
      <w:r w:rsidRPr="00A82DF5">
        <w:rPr>
          <w:rStyle w:val="AAAUNDERLINEKEYBOARD"/>
          <w:highlight w:val="cyan"/>
        </w:rPr>
        <w:t xml:space="preserve">the public in </w:t>
      </w:r>
      <w:r w:rsidRPr="000004C2">
        <w:rPr>
          <w:rStyle w:val="Boxes"/>
          <w:highlight w:val="cyan"/>
        </w:rPr>
        <w:t>reconceptualizing</w:t>
      </w:r>
      <w:r w:rsidRPr="000004C2">
        <w:rPr>
          <w:rStyle w:val="AAAUNDERLINEKEYBOARD"/>
          <w:highlight w:val="cyan"/>
        </w:rPr>
        <w:t xml:space="preserve"> political</w:t>
      </w:r>
      <w:r w:rsidRPr="00A3553E">
        <w:rPr>
          <w:rStyle w:val="AAAUNDERLINEKEYBOARD"/>
        </w:rPr>
        <w:t xml:space="preserve"> </w:t>
      </w:r>
      <w:r w:rsidRPr="000004C2">
        <w:rPr>
          <w:rStyle w:val="AAAUNDERLINEKEYBOARD"/>
          <w:highlight w:val="cyan"/>
        </w:rPr>
        <w:t>economy</w:t>
      </w:r>
      <w:r w:rsidRPr="00A3553E">
        <w:rPr>
          <w:sz w:val="16"/>
        </w:rPr>
        <w:t>.</w:t>
      </w:r>
    </w:p>
    <w:p w14:paraId="62FE097A" w14:textId="77777777" w:rsidR="00FC65DA" w:rsidRDefault="00FC65DA" w:rsidP="00FC65DA">
      <w:pPr>
        <w:pStyle w:val="Heading4"/>
      </w:pPr>
      <w:r>
        <w:t xml:space="preserve">Wage suppression causes inequality and myriad economic inefficiencies. </w:t>
      </w:r>
    </w:p>
    <w:p w14:paraId="46BE6E47" w14:textId="77777777" w:rsidR="00FC65DA" w:rsidRPr="005806FB" w:rsidRDefault="00FC65DA" w:rsidP="00FC65DA">
      <w:r w:rsidRPr="005806FB">
        <w:rPr>
          <w:rStyle w:val="Style13ptBold"/>
        </w:rPr>
        <w:t>Hafiz ’18</w:t>
      </w:r>
      <w:r>
        <w:t xml:space="preserve"> [Hiba; 2018; </w:t>
      </w:r>
      <w:r w:rsidRPr="005806FB">
        <w:t>Harry A. Bigelow Teaching Fellow and Lecturer in Law, University of Chicago</w:t>
      </w:r>
      <w:r>
        <w:t>; Cardozo Law Review, “Picketing in the New Economy,” vol. 38]</w:t>
      </w:r>
    </w:p>
    <w:p w14:paraId="12997549" w14:textId="77777777" w:rsidR="00FC65DA" w:rsidRPr="00B52B8C" w:rsidRDefault="00FC65DA" w:rsidP="00FC65DA">
      <w:pPr>
        <w:rPr>
          <w:sz w:val="16"/>
        </w:rPr>
      </w:pPr>
      <w:r w:rsidRPr="00B52B8C">
        <w:rPr>
          <w:sz w:val="16"/>
        </w:rPr>
        <w:t xml:space="preserve">Finally, the NLRB and the courts have ignored the effect of indirect employer monopsony power and monopsonistic competition in markets with multiple employers on employee wages when distinguishing ‘‘primaries’’ from ‘‘secondaries.’’ This is an area of growing study and concern in both the economic and antitrust literature. 121 Monopsony power is the inverse of monopoly power, or the ability to charge higher prices for a product. 122 Firms with monopsony power have the ability to pay lower prices for inputs without losing sellers to competition from other firms buying the same or similar product. 123 In the labor market, </w:t>
      </w:r>
      <w:r w:rsidRPr="00491853">
        <w:rPr>
          <w:rStyle w:val="Emphasis"/>
          <w:highlight w:val="cyan"/>
        </w:rPr>
        <w:t>monopsonistic</w:t>
      </w:r>
      <w:r w:rsidRPr="00491853">
        <w:rPr>
          <w:sz w:val="16"/>
          <w:highlight w:val="cyan"/>
        </w:rPr>
        <w:t xml:space="preserve"> </w:t>
      </w:r>
      <w:r w:rsidRPr="00491853">
        <w:rPr>
          <w:rStyle w:val="StyleUnderline"/>
          <w:highlight w:val="cyan"/>
        </w:rPr>
        <w:t>employers</w:t>
      </w:r>
      <w:r w:rsidRPr="00B52B8C">
        <w:rPr>
          <w:sz w:val="16"/>
        </w:rPr>
        <w:t xml:space="preserve"> can </w:t>
      </w:r>
      <w:r w:rsidRPr="00491853">
        <w:rPr>
          <w:rStyle w:val="StyleUnderline"/>
          <w:highlight w:val="cyan"/>
        </w:rPr>
        <w:t>pay</w:t>
      </w:r>
      <w:r w:rsidRPr="00491853">
        <w:rPr>
          <w:sz w:val="16"/>
          <w:highlight w:val="cyan"/>
        </w:rPr>
        <w:t xml:space="preserve"> </w:t>
      </w:r>
      <w:r w:rsidRPr="00491853">
        <w:rPr>
          <w:rStyle w:val="Emphasis"/>
          <w:highlight w:val="cyan"/>
        </w:rPr>
        <w:t>lower wages</w:t>
      </w:r>
      <w:r w:rsidRPr="00B52B8C">
        <w:rPr>
          <w:sz w:val="16"/>
        </w:rPr>
        <w:t xml:space="preserve"> to workers </w:t>
      </w:r>
      <w:r w:rsidRPr="00AA12A0">
        <w:rPr>
          <w:rStyle w:val="StyleUnderline"/>
        </w:rPr>
        <w:t>than would</w:t>
      </w:r>
      <w:r w:rsidRPr="00B52B8C">
        <w:rPr>
          <w:sz w:val="16"/>
        </w:rPr>
        <w:t xml:space="preserve"> otherwise </w:t>
      </w:r>
      <w:r w:rsidRPr="00AA12A0">
        <w:rPr>
          <w:rStyle w:val="StyleUnderline"/>
        </w:rPr>
        <w:t xml:space="preserve">prevail in a </w:t>
      </w:r>
      <w:r w:rsidRPr="00AA12A0">
        <w:rPr>
          <w:rStyle w:val="Emphasis"/>
        </w:rPr>
        <w:t>competitive market</w:t>
      </w:r>
      <w:r w:rsidRPr="00B52B8C">
        <w:rPr>
          <w:sz w:val="16"/>
        </w:rPr>
        <w:t xml:space="preserve"> without losing those workers to competing employers. As with monopoly, </w:t>
      </w:r>
      <w:r w:rsidRPr="00AA12A0">
        <w:rPr>
          <w:rStyle w:val="StyleUnderline"/>
        </w:rPr>
        <w:t>monopsony</w:t>
      </w:r>
      <w:r w:rsidRPr="00B52B8C">
        <w:rPr>
          <w:sz w:val="16"/>
        </w:rPr>
        <w:t xml:space="preserve"> power can </w:t>
      </w:r>
      <w:r w:rsidRPr="00491853">
        <w:rPr>
          <w:rStyle w:val="StyleUnderline"/>
          <w:highlight w:val="cyan"/>
        </w:rPr>
        <w:t>lead to</w:t>
      </w:r>
      <w:r w:rsidRPr="00AA12A0">
        <w:rPr>
          <w:rStyle w:val="StyleUnderline"/>
        </w:rPr>
        <w:t xml:space="preserve"> economic</w:t>
      </w:r>
      <w:r w:rsidRPr="00B52B8C">
        <w:rPr>
          <w:sz w:val="16"/>
        </w:rPr>
        <w:t xml:space="preserve"> </w:t>
      </w:r>
      <w:r w:rsidRPr="00491853">
        <w:rPr>
          <w:rStyle w:val="Emphasis"/>
          <w:highlight w:val="cyan"/>
        </w:rPr>
        <w:t>inefficiencies</w:t>
      </w:r>
      <w:r w:rsidRPr="00B52B8C">
        <w:rPr>
          <w:sz w:val="16"/>
        </w:rPr>
        <w:t xml:space="preserve">, </w:t>
      </w:r>
      <w:r w:rsidRPr="00AA12A0">
        <w:rPr>
          <w:rStyle w:val="StyleUnderline"/>
        </w:rPr>
        <w:t>and</w:t>
      </w:r>
      <w:r w:rsidRPr="00B52B8C">
        <w:rPr>
          <w:sz w:val="16"/>
        </w:rPr>
        <w:t xml:space="preserve"> in the labor market, to </w:t>
      </w:r>
      <w:r w:rsidRPr="00491853">
        <w:rPr>
          <w:rStyle w:val="Emphasis"/>
          <w:highlight w:val="cyan"/>
        </w:rPr>
        <w:t>redistribution</w:t>
      </w:r>
      <w:r w:rsidRPr="00B52B8C">
        <w:rPr>
          <w:sz w:val="16"/>
        </w:rPr>
        <w:t xml:space="preserve"> </w:t>
      </w:r>
      <w:r w:rsidRPr="00AA12A0">
        <w:rPr>
          <w:rStyle w:val="StyleUnderline"/>
        </w:rPr>
        <w:t xml:space="preserve">from workers </w:t>
      </w:r>
      <w:r w:rsidRPr="00491853">
        <w:rPr>
          <w:rStyle w:val="StyleUnderline"/>
          <w:highlight w:val="cyan"/>
        </w:rPr>
        <w:t xml:space="preserve">to </w:t>
      </w:r>
      <w:r w:rsidRPr="00491853">
        <w:rPr>
          <w:rStyle w:val="Emphasis"/>
          <w:highlight w:val="cyan"/>
        </w:rPr>
        <w:t>employers</w:t>
      </w:r>
      <w:r w:rsidRPr="00B52B8C">
        <w:rPr>
          <w:sz w:val="16"/>
        </w:rPr>
        <w:t xml:space="preserve">. 124 This is because, </w:t>
      </w:r>
      <w:r w:rsidRPr="00491853">
        <w:rPr>
          <w:rStyle w:val="StyleUnderline"/>
        </w:rPr>
        <w:t>in</w:t>
      </w:r>
      <w:r w:rsidRPr="00B52B8C">
        <w:rPr>
          <w:sz w:val="16"/>
        </w:rPr>
        <w:t xml:space="preserve"> an otherwise </w:t>
      </w:r>
      <w:r w:rsidRPr="00491853">
        <w:rPr>
          <w:rStyle w:val="StyleUnderline"/>
          <w:highlight w:val="cyan"/>
        </w:rPr>
        <w:t>competitive</w:t>
      </w:r>
      <w:r w:rsidRPr="00AA12A0">
        <w:rPr>
          <w:rStyle w:val="StyleUnderline"/>
        </w:rPr>
        <w:t xml:space="preserve"> labor </w:t>
      </w:r>
      <w:r w:rsidRPr="00491853">
        <w:rPr>
          <w:rStyle w:val="StyleUnderline"/>
          <w:highlight w:val="cyan"/>
        </w:rPr>
        <w:t>market</w:t>
      </w:r>
      <w:r w:rsidRPr="00AA12A0">
        <w:rPr>
          <w:rStyle w:val="StyleUnderline"/>
        </w:rPr>
        <w:t xml:space="preserve">, firms would </w:t>
      </w:r>
      <w:r w:rsidRPr="00491853">
        <w:rPr>
          <w:rStyle w:val="Emphasis"/>
          <w:highlight w:val="cyan"/>
        </w:rPr>
        <w:t>bid</w:t>
      </w:r>
      <w:r w:rsidRPr="00491853">
        <w:rPr>
          <w:sz w:val="16"/>
          <w:highlight w:val="cyan"/>
        </w:rPr>
        <w:t xml:space="preserve"> </w:t>
      </w:r>
      <w:r w:rsidRPr="00491853">
        <w:rPr>
          <w:rStyle w:val="StyleUnderline"/>
          <w:highlight w:val="cyan"/>
        </w:rPr>
        <w:t>wages</w:t>
      </w:r>
      <w:r w:rsidRPr="00491853">
        <w:rPr>
          <w:sz w:val="16"/>
          <w:highlight w:val="cyan"/>
        </w:rPr>
        <w:t xml:space="preserve"> </w:t>
      </w:r>
      <w:r w:rsidRPr="00491853">
        <w:rPr>
          <w:rStyle w:val="Emphasis"/>
          <w:highlight w:val="cyan"/>
        </w:rPr>
        <w:t>up</w:t>
      </w:r>
      <w:r w:rsidRPr="00491853">
        <w:rPr>
          <w:sz w:val="16"/>
          <w:highlight w:val="cyan"/>
        </w:rPr>
        <w:t xml:space="preserve"> to</w:t>
      </w:r>
      <w:r w:rsidRPr="00B52B8C">
        <w:rPr>
          <w:sz w:val="16"/>
        </w:rPr>
        <w:t xml:space="preserve"> recruit workers from other firms </w:t>
      </w:r>
      <w:r w:rsidRPr="00AA12A0">
        <w:rPr>
          <w:rStyle w:val="StyleUnderline"/>
        </w:rPr>
        <w:t>as long as the revenue</w:t>
      </w:r>
      <w:r w:rsidRPr="00B52B8C">
        <w:rPr>
          <w:sz w:val="16"/>
        </w:rPr>
        <w:t xml:space="preserve"> they could earn by hiring another worker </w:t>
      </w:r>
      <w:r w:rsidRPr="00AA12A0">
        <w:rPr>
          <w:rStyle w:val="StyleUnderline"/>
        </w:rPr>
        <w:t>exceeds</w:t>
      </w:r>
      <w:r w:rsidRPr="00B52B8C">
        <w:rPr>
          <w:sz w:val="16"/>
        </w:rPr>
        <w:t xml:space="preserve"> the </w:t>
      </w:r>
      <w:r w:rsidRPr="00AA12A0">
        <w:rPr>
          <w:rStyle w:val="Emphasis"/>
        </w:rPr>
        <w:t>wage</w:t>
      </w:r>
      <w:r w:rsidRPr="00B52B8C">
        <w:rPr>
          <w:sz w:val="16"/>
        </w:rPr>
        <w:t xml:space="preserve"> it must pay, </w:t>
      </w:r>
      <w:r w:rsidRPr="00491853">
        <w:rPr>
          <w:rStyle w:val="StyleUnderline"/>
          <w:highlight w:val="cyan"/>
        </w:rPr>
        <w:t>tracking</w:t>
      </w:r>
      <w:r w:rsidRPr="00B52B8C">
        <w:rPr>
          <w:sz w:val="16"/>
        </w:rPr>
        <w:t xml:space="preserve"> as </w:t>
      </w:r>
      <w:r w:rsidRPr="00AA12A0">
        <w:rPr>
          <w:rStyle w:val="StyleUnderline"/>
        </w:rPr>
        <w:t>closely</w:t>
      </w:r>
      <w:r w:rsidRPr="00B52B8C">
        <w:rPr>
          <w:sz w:val="16"/>
        </w:rPr>
        <w:t xml:space="preserve"> as possible </w:t>
      </w:r>
      <w:r w:rsidRPr="00AA12A0">
        <w:rPr>
          <w:rStyle w:val="Emphasis"/>
        </w:rPr>
        <w:t>wages</w:t>
      </w:r>
      <w:r w:rsidRPr="00AA12A0">
        <w:rPr>
          <w:rStyle w:val="StyleUnderline"/>
        </w:rPr>
        <w:t xml:space="preserve"> and worker</w:t>
      </w:r>
      <w:r w:rsidRPr="00B52B8C">
        <w:rPr>
          <w:sz w:val="16"/>
        </w:rPr>
        <w:t xml:space="preserve"> </w:t>
      </w:r>
      <w:r w:rsidRPr="00491853">
        <w:rPr>
          <w:rStyle w:val="Emphasis"/>
          <w:highlight w:val="cyan"/>
        </w:rPr>
        <w:t>productivity</w:t>
      </w:r>
      <w:r w:rsidRPr="00B52B8C">
        <w:rPr>
          <w:sz w:val="16"/>
        </w:rPr>
        <w:t xml:space="preserve">, or the worker’s value-added. If a firm bids too low for a worker’s wages in a perfectly competitive market, the worker would find alternative employment, so </w:t>
      </w:r>
      <w:r w:rsidRPr="00AA12A0">
        <w:rPr>
          <w:rStyle w:val="StyleUnderline"/>
        </w:rPr>
        <w:t>competitive firms would all</w:t>
      </w:r>
      <w:r w:rsidRPr="00B52B8C">
        <w:rPr>
          <w:sz w:val="16"/>
        </w:rPr>
        <w:t xml:space="preserve"> need to </w:t>
      </w:r>
      <w:r w:rsidRPr="00AA12A0">
        <w:rPr>
          <w:rStyle w:val="StyleUnderline"/>
        </w:rPr>
        <w:t>pay market wages</w:t>
      </w:r>
      <w:r w:rsidRPr="00B52B8C">
        <w:rPr>
          <w:sz w:val="16"/>
        </w:rPr>
        <w:t xml:space="preserve"> and compensation would equalize across similarly productive workers for similar types of jobs. 125 However, </w:t>
      </w:r>
      <w:r w:rsidRPr="00AA12A0">
        <w:rPr>
          <w:rStyle w:val="StyleUnderline"/>
        </w:rPr>
        <w:t xml:space="preserve">when there is </w:t>
      </w:r>
      <w:r w:rsidRPr="00AA12A0">
        <w:rPr>
          <w:rStyle w:val="Emphasis"/>
        </w:rPr>
        <w:t>imperfect</w:t>
      </w:r>
      <w:r w:rsidRPr="00B52B8C">
        <w:rPr>
          <w:sz w:val="16"/>
        </w:rPr>
        <w:t xml:space="preserve"> </w:t>
      </w:r>
      <w:r w:rsidRPr="00AA12A0">
        <w:rPr>
          <w:rStyle w:val="StyleUnderline"/>
        </w:rPr>
        <w:t>competition, firms with monopsony power are</w:t>
      </w:r>
      <w:r w:rsidRPr="00B52B8C">
        <w:rPr>
          <w:sz w:val="16"/>
        </w:rPr>
        <w:t xml:space="preserve"> </w:t>
      </w:r>
      <w:r w:rsidRPr="00AA12A0">
        <w:rPr>
          <w:rStyle w:val="StyleUnderline"/>
        </w:rPr>
        <w:t>incentivized to employ</w:t>
      </w:r>
      <w:r w:rsidRPr="00B52B8C">
        <w:rPr>
          <w:sz w:val="16"/>
        </w:rPr>
        <w:t xml:space="preserve"> fewer workers </w:t>
      </w:r>
      <w:r w:rsidRPr="00AA12A0">
        <w:rPr>
          <w:rStyle w:val="StyleUnderline"/>
        </w:rPr>
        <w:t xml:space="preserve">at a </w:t>
      </w:r>
      <w:r w:rsidRPr="00AA12A0">
        <w:rPr>
          <w:rStyle w:val="Emphasis"/>
        </w:rPr>
        <w:t>lower wage</w:t>
      </w:r>
      <w:r w:rsidRPr="00B52B8C">
        <w:rPr>
          <w:sz w:val="16"/>
        </w:rPr>
        <w:t xml:space="preserve"> than they would in a competitive labor market because what they lose in reduced output and revenue they can make up for in reduced labor costs by paying lower wages. 126 Monopsonistic employers can thus recoup labor and recruitment costs, shifting the benefits of production from wages to profits. 127</w:t>
      </w:r>
    </w:p>
    <w:p w14:paraId="24351CAE" w14:textId="77777777" w:rsidR="00FC65DA" w:rsidRPr="00B52B8C" w:rsidRDefault="00FC65DA" w:rsidP="00FC65DA">
      <w:pPr>
        <w:rPr>
          <w:sz w:val="16"/>
        </w:rPr>
      </w:pPr>
      <w:r w:rsidRPr="00491853">
        <w:rPr>
          <w:rStyle w:val="Emphasis"/>
          <w:highlight w:val="cyan"/>
        </w:rPr>
        <w:t>Economists</w:t>
      </w:r>
      <w:r w:rsidRPr="00B52B8C">
        <w:rPr>
          <w:sz w:val="16"/>
        </w:rPr>
        <w:t xml:space="preserve"> and policymakers increasingly </w:t>
      </w:r>
      <w:r w:rsidRPr="00491853">
        <w:rPr>
          <w:rStyle w:val="StyleUnderline"/>
          <w:highlight w:val="cyan"/>
        </w:rPr>
        <w:t>recognize</w:t>
      </w:r>
      <w:r w:rsidRPr="00B52B8C">
        <w:rPr>
          <w:sz w:val="16"/>
        </w:rPr>
        <w:t xml:space="preserve"> the </w:t>
      </w:r>
      <w:r w:rsidRPr="00AA12A0">
        <w:rPr>
          <w:rStyle w:val="StyleUnderline"/>
        </w:rPr>
        <w:t xml:space="preserve">existence of employer </w:t>
      </w:r>
      <w:r w:rsidRPr="00491853">
        <w:rPr>
          <w:rStyle w:val="StyleUnderline"/>
          <w:highlight w:val="cyan"/>
        </w:rPr>
        <w:t>monopsony</w:t>
      </w:r>
      <w:r w:rsidRPr="00B52B8C">
        <w:rPr>
          <w:sz w:val="16"/>
        </w:rPr>
        <w:t xml:space="preserve"> power in labor markets </w:t>
      </w:r>
      <w:r w:rsidRPr="00491853">
        <w:rPr>
          <w:rStyle w:val="StyleUnderline"/>
          <w:highlight w:val="cyan"/>
        </w:rPr>
        <w:t xml:space="preserve">based on </w:t>
      </w:r>
      <w:r w:rsidRPr="00491853">
        <w:rPr>
          <w:rStyle w:val="Emphasis"/>
        </w:rPr>
        <w:t>direct evidence</w:t>
      </w:r>
      <w:r w:rsidRPr="00B52B8C">
        <w:rPr>
          <w:sz w:val="16"/>
        </w:rPr>
        <w:t xml:space="preserve"> </w:t>
      </w:r>
      <w:r w:rsidRPr="00AA12A0">
        <w:rPr>
          <w:rStyle w:val="StyleUnderline"/>
        </w:rPr>
        <w:t>of</w:t>
      </w:r>
      <w:r w:rsidRPr="00B52B8C">
        <w:rPr>
          <w:sz w:val="16"/>
        </w:rPr>
        <w:t xml:space="preserve"> </w:t>
      </w:r>
      <w:r w:rsidRPr="00491853">
        <w:rPr>
          <w:rStyle w:val="Emphasis"/>
          <w:highlight w:val="cyan"/>
        </w:rPr>
        <w:t>collusion</w:t>
      </w:r>
      <w:r w:rsidRPr="00B52B8C">
        <w:rPr>
          <w:sz w:val="16"/>
        </w:rPr>
        <w:t xml:space="preserve"> between employers and non-compete agreements </w:t>
      </w:r>
      <w:r w:rsidRPr="00AA12A0">
        <w:rPr>
          <w:rStyle w:val="StyleUnderline"/>
        </w:rPr>
        <w:t>as well as</w:t>
      </w:r>
      <w:r w:rsidRPr="00B52B8C">
        <w:rPr>
          <w:sz w:val="16"/>
        </w:rPr>
        <w:t xml:space="preserve"> indirect </w:t>
      </w:r>
      <w:r w:rsidRPr="00AA12A0">
        <w:rPr>
          <w:rStyle w:val="StyleUnderline"/>
        </w:rPr>
        <w:t>evidence</w:t>
      </w:r>
      <w:r w:rsidRPr="00B52B8C">
        <w:rPr>
          <w:sz w:val="16"/>
        </w:rPr>
        <w:t xml:space="preserve"> of minimum wage impacts </w:t>
      </w:r>
      <w:r w:rsidRPr="00491853">
        <w:rPr>
          <w:rStyle w:val="StyleUnderline"/>
          <w:highlight w:val="cyan"/>
        </w:rPr>
        <w:t>on</w:t>
      </w:r>
      <w:r w:rsidRPr="00B52B8C">
        <w:rPr>
          <w:sz w:val="16"/>
        </w:rPr>
        <w:t xml:space="preserve"> employment, </w:t>
      </w:r>
      <w:r w:rsidRPr="00491853">
        <w:rPr>
          <w:rStyle w:val="StyleUnderline"/>
          <w:highlight w:val="cyan"/>
        </w:rPr>
        <w:t>wagesetting</w:t>
      </w:r>
      <w:r w:rsidRPr="00B52B8C">
        <w:rPr>
          <w:sz w:val="16"/>
        </w:rPr>
        <w:t xml:space="preserve">, and wage discrimination. 128 The Department of Justice and class action litigants have brought suit against major Silicon Valley employers, hospital and sports associations for artificially suppressing the wages of high-tech employees, nurses, mixed martial arts fighters and others, through no-poaching agreements, collusive wage-setting and unlawful monopsony acquisition and maintenance. 129 An estimated 18 percent of the U.S. labor force is covered by non-compete agreements based on recent survey evidence. 130 Indirect evidence of monopsonistic wage-setting is also strong. Beginning in the 1990s, economists began finding that minimum wage increases were not accompanied by job loss, indicating that </w:t>
      </w:r>
      <w:r w:rsidRPr="00AA12A0">
        <w:rPr>
          <w:rStyle w:val="StyleUnderline"/>
        </w:rPr>
        <w:t xml:space="preserve">wages have not been bid up to the </w:t>
      </w:r>
      <w:r w:rsidRPr="00AA12A0">
        <w:rPr>
          <w:rStyle w:val="Emphasis"/>
        </w:rPr>
        <w:t>marginal value</w:t>
      </w:r>
      <w:r w:rsidRPr="00AA12A0">
        <w:rPr>
          <w:rStyle w:val="StyleUnderline"/>
        </w:rPr>
        <w:t xml:space="preserve"> of</w:t>
      </w:r>
      <w:r w:rsidRPr="00B52B8C">
        <w:rPr>
          <w:sz w:val="16"/>
        </w:rPr>
        <w:t xml:space="preserve"> </w:t>
      </w:r>
      <w:r w:rsidRPr="00AA12A0">
        <w:rPr>
          <w:rStyle w:val="Emphasis"/>
        </w:rPr>
        <w:t>labor</w:t>
      </w:r>
      <w:r w:rsidRPr="00B52B8C">
        <w:rPr>
          <w:sz w:val="16"/>
        </w:rPr>
        <w:t xml:space="preserve">. 131 Empirical evidence also indicates that workers’ </w:t>
      </w:r>
      <w:r w:rsidRPr="00AA12A0">
        <w:rPr>
          <w:rStyle w:val="Emphasis"/>
        </w:rPr>
        <w:t>quit rates</w:t>
      </w:r>
      <w:r w:rsidRPr="00B52B8C">
        <w:rPr>
          <w:sz w:val="16"/>
        </w:rPr>
        <w:t xml:space="preserve"> </w:t>
      </w:r>
      <w:r w:rsidRPr="00AA12A0">
        <w:rPr>
          <w:rStyle w:val="StyleUnderline"/>
        </w:rPr>
        <w:t>are less responsive to wage</w:t>
      </w:r>
      <w:r w:rsidRPr="00B52B8C">
        <w:rPr>
          <w:sz w:val="16"/>
        </w:rPr>
        <w:t xml:space="preserve"> </w:t>
      </w:r>
      <w:r w:rsidRPr="00AA12A0">
        <w:rPr>
          <w:rStyle w:val="StyleUnderline"/>
        </w:rPr>
        <w:t>changes than</w:t>
      </w:r>
      <w:r w:rsidRPr="00B52B8C">
        <w:rPr>
          <w:sz w:val="16"/>
        </w:rPr>
        <w:t xml:space="preserve"> would be expected </w:t>
      </w:r>
      <w:r w:rsidRPr="00AA12A0">
        <w:rPr>
          <w:rStyle w:val="StyleUnderline"/>
        </w:rPr>
        <w:t xml:space="preserve">if labor markets were </w:t>
      </w:r>
      <w:r w:rsidRPr="00AA12A0">
        <w:rPr>
          <w:rStyle w:val="Emphasis"/>
        </w:rPr>
        <w:t>competitive</w:t>
      </w:r>
      <w:r w:rsidRPr="00B52B8C">
        <w:rPr>
          <w:sz w:val="16"/>
        </w:rPr>
        <w:t xml:space="preserve">, suggesting that </w:t>
      </w:r>
      <w:r w:rsidRPr="00D008AA">
        <w:rPr>
          <w:rStyle w:val="StyleUnderline"/>
        </w:rPr>
        <w:t>employers</w:t>
      </w:r>
      <w:r w:rsidRPr="00B52B8C">
        <w:rPr>
          <w:sz w:val="16"/>
        </w:rPr>
        <w:t xml:space="preserve"> can </w:t>
      </w:r>
      <w:r w:rsidRPr="00D008AA">
        <w:rPr>
          <w:rStyle w:val="StyleUnderline"/>
        </w:rPr>
        <w:t xml:space="preserve">set wages significantly below what would prevail in a </w:t>
      </w:r>
      <w:r w:rsidRPr="00D008AA">
        <w:rPr>
          <w:rStyle w:val="Emphasis"/>
        </w:rPr>
        <w:t>competitive</w:t>
      </w:r>
      <w:r w:rsidRPr="00B52B8C">
        <w:rPr>
          <w:sz w:val="16"/>
        </w:rPr>
        <w:t xml:space="preserve"> </w:t>
      </w:r>
      <w:r w:rsidRPr="00D008AA">
        <w:rPr>
          <w:rStyle w:val="StyleUnderline"/>
        </w:rPr>
        <w:t>market without losing their</w:t>
      </w:r>
      <w:r w:rsidRPr="00B52B8C">
        <w:rPr>
          <w:sz w:val="16"/>
        </w:rPr>
        <w:t xml:space="preserve"> </w:t>
      </w:r>
      <w:r w:rsidRPr="00D008AA">
        <w:rPr>
          <w:rStyle w:val="StyleUnderline"/>
        </w:rPr>
        <w:t>workforce</w:t>
      </w:r>
      <w:r w:rsidRPr="00B52B8C">
        <w:rPr>
          <w:sz w:val="16"/>
        </w:rPr>
        <w:t>. 132 Employment restructuring is a critical component of firms’ ability to engage in wage discrimination by outsourcing and subcontracting away from internal equity constraints. 133</w:t>
      </w:r>
    </w:p>
    <w:p w14:paraId="249A0AAA" w14:textId="77777777" w:rsidR="00FC65DA" w:rsidRPr="00B52B8C" w:rsidRDefault="00FC65DA" w:rsidP="00FC65DA">
      <w:pPr>
        <w:rPr>
          <w:sz w:val="16"/>
        </w:rPr>
      </w:pPr>
      <w:r w:rsidRPr="00B52B8C">
        <w:rPr>
          <w:sz w:val="16"/>
        </w:rPr>
        <w:t xml:space="preserve">There is also evidence that employer discretion over workers’ wages may be rising due to rising market concentration, declining labor market dynamism, and the decline of unions and the federal minimum wage. 134 Between 1997 and 2012, there has been a steady increase of product market concentration in the U.S. economy, where the majority of industries have seen increases in revenue share by the 50 largest firms. 135 Rising concentration can impact labor markets by expanding each individual firm’s monopsony power, facilitating collusion, and increasing barriers to entry. 136 Labor market dynamism, or the frequency of changes in who is working for whom, has also been in a pattern of long-term decline, suggesting that </w:t>
      </w:r>
      <w:r w:rsidRPr="00491853">
        <w:rPr>
          <w:rStyle w:val="StyleUnderline"/>
          <w:highlight w:val="cyan"/>
        </w:rPr>
        <w:t xml:space="preserve">incumbents are shielded from </w:t>
      </w:r>
      <w:r w:rsidRPr="00491853">
        <w:rPr>
          <w:rStyle w:val="Emphasis"/>
        </w:rPr>
        <w:t>competitive</w:t>
      </w:r>
      <w:r w:rsidRPr="00D008AA">
        <w:rPr>
          <w:rStyle w:val="StyleUnderline"/>
        </w:rPr>
        <w:t xml:space="preserve"> upward</w:t>
      </w:r>
      <w:r w:rsidRPr="00B52B8C">
        <w:rPr>
          <w:sz w:val="16"/>
        </w:rPr>
        <w:t xml:space="preserve"> </w:t>
      </w:r>
      <w:r w:rsidRPr="00491853">
        <w:rPr>
          <w:rStyle w:val="Emphasis"/>
          <w:highlight w:val="cyan"/>
        </w:rPr>
        <w:t>pressure</w:t>
      </w:r>
      <w:r w:rsidRPr="00B52B8C">
        <w:rPr>
          <w:sz w:val="16"/>
        </w:rPr>
        <w:t xml:space="preserve"> </w:t>
      </w:r>
      <w:r w:rsidRPr="00D008AA">
        <w:rPr>
          <w:rStyle w:val="StyleUnderline"/>
        </w:rPr>
        <w:t>on wages</w:t>
      </w:r>
      <w:r w:rsidRPr="00B52B8C">
        <w:rPr>
          <w:sz w:val="16"/>
        </w:rPr>
        <w:t xml:space="preserve"> and an increase in job-switching costs for noncontingent workers. 137 Finally, with union density in the private sector at a historic low, and the real value of the federal minimum wage declining 24 percent since its peak of $9.55 (in 2015 dollars) in 1968, </w:t>
      </w:r>
      <w:r w:rsidRPr="00D008AA">
        <w:rPr>
          <w:rStyle w:val="StyleUnderline"/>
        </w:rPr>
        <w:t>there are reduced</w:t>
      </w:r>
      <w:r w:rsidRPr="00B52B8C">
        <w:rPr>
          <w:sz w:val="16"/>
        </w:rPr>
        <w:t xml:space="preserve"> </w:t>
      </w:r>
      <w:r w:rsidRPr="00D008AA">
        <w:rPr>
          <w:rStyle w:val="Emphasis"/>
        </w:rPr>
        <w:t>checks</w:t>
      </w:r>
      <w:r w:rsidRPr="00B52B8C">
        <w:rPr>
          <w:sz w:val="16"/>
        </w:rPr>
        <w:t xml:space="preserve"> </w:t>
      </w:r>
      <w:r w:rsidRPr="00D008AA">
        <w:rPr>
          <w:rStyle w:val="StyleUnderline"/>
        </w:rPr>
        <w:t>to employer wage-setting power</w:t>
      </w:r>
      <w:r w:rsidRPr="00B52B8C">
        <w:rPr>
          <w:sz w:val="16"/>
        </w:rPr>
        <w:t>. 138</w:t>
      </w:r>
    </w:p>
    <w:p w14:paraId="4497F23A" w14:textId="77777777" w:rsidR="00FC65DA" w:rsidRPr="00B52B8C" w:rsidRDefault="00FC65DA" w:rsidP="00FC65DA">
      <w:pPr>
        <w:rPr>
          <w:sz w:val="16"/>
        </w:rPr>
      </w:pPr>
      <w:r w:rsidRPr="00B52B8C">
        <w:rPr>
          <w:sz w:val="16"/>
        </w:rPr>
        <w:t xml:space="preserve">Integrating the distorting effects of monopsony power and oligopsonistic collusion on wage suppression is necessary for evaluating labor market impacts on worker bargaining power and any resulting efficiency and distributional effects. 139 Without assessing which firms in fact have the power to determine wages, the purpose, function and success of a </w:t>
      </w:r>
      <w:r w:rsidRPr="00491853">
        <w:rPr>
          <w:rStyle w:val="Emphasis"/>
          <w:highlight w:val="cyan"/>
        </w:rPr>
        <w:t>collective bargaining</w:t>
      </w:r>
      <w:r w:rsidRPr="00B52B8C">
        <w:rPr>
          <w:sz w:val="16"/>
        </w:rPr>
        <w:t xml:space="preserve"> framework </w:t>
      </w:r>
      <w:r w:rsidRPr="00D008AA">
        <w:rPr>
          <w:rStyle w:val="StyleUnderline"/>
        </w:rPr>
        <w:t xml:space="preserve">for negotiating wages </w:t>
      </w:r>
      <w:r w:rsidRPr="00491853">
        <w:rPr>
          <w:rStyle w:val="StyleUnderline"/>
          <w:highlight w:val="cyan"/>
        </w:rPr>
        <w:t xml:space="preserve">becomes </w:t>
      </w:r>
      <w:r w:rsidRPr="00491853">
        <w:rPr>
          <w:rStyle w:val="Emphasis"/>
          <w:highlight w:val="cyan"/>
        </w:rPr>
        <w:t>shadow puppetry</w:t>
      </w:r>
      <w:r w:rsidRPr="00B52B8C">
        <w:rPr>
          <w:sz w:val="16"/>
        </w:rPr>
        <w:t>. Antitrust scholars, economists, and the courts have developed a range of mechanisms for measuring harm resulting from an employer’s monopsony power or monopsonistic competition, whether through unilateral conduct or through agreement, providing economic modeling that can be used in adjudication to determine whether workers suffer lower wages due to monopsony power or monopsonistic competition in the labor market. 14</w:t>
      </w:r>
    </w:p>
    <w:p w14:paraId="14346614" w14:textId="77777777" w:rsidR="00FC65DA" w:rsidRPr="00B52B8C" w:rsidRDefault="00FC65DA" w:rsidP="00FC65DA">
      <w:pPr>
        <w:rPr>
          <w:sz w:val="16"/>
        </w:rPr>
      </w:pPr>
      <w:r w:rsidRPr="00B52B8C">
        <w:rPr>
          <w:sz w:val="16"/>
        </w:rPr>
        <w:t xml:space="preserve">Monopsony power by an indirect employer can be directly shown with evidence that that </w:t>
      </w:r>
      <w:r w:rsidRPr="005F6658">
        <w:rPr>
          <w:rStyle w:val="StyleUnderline"/>
          <w:highlight w:val="cyan"/>
        </w:rPr>
        <w:t>employer</w:t>
      </w:r>
      <w:r w:rsidRPr="00B52B8C">
        <w:rPr>
          <w:sz w:val="16"/>
        </w:rPr>
        <w:t xml:space="preserve"> can </w:t>
      </w:r>
      <w:r w:rsidRPr="005F6658">
        <w:rPr>
          <w:rStyle w:val="Emphasis"/>
          <w:highlight w:val="cyan"/>
        </w:rPr>
        <w:t>depress</w:t>
      </w:r>
      <w:r w:rsidRPr="00B52B8C">
        <w:rPr>
          <w:sz w:val="16"/>
        </w:rPr>
        <w:t xml:space="preserve"> </w:t>
      </w:r>
      <w:r w:rsidRPr="00B52B8C">
        <w:rPr>
          <w:rStyle w:val="StyleUnderline"/>
        </w:rPr>
        <w:t xml:space="preserve">wages </w:t>
      </w:r>
      <w:r w:rsidRPr="005F6658">
        <w:rPr>
          <w:rStyle w:val="StyleUnderline"/>
          <w:highlight w:val="cyan"/>
        </w:rPr>
        <w:t>below</w:t>
      </w:r>
      <w:r w:rsidRPr="00B52B8C">
        <w:rPr>
          <w:rStyle w:val="StyleUnderline"/>
        </w:rPr>
        <w:t xml:space="preserve"> the</w:t>
      </w:r>
      <w:r w:rsidRPr="00B52B8C">
        <w:rPr>
          <w:sz w:val="16"/>
        </w:rPr>
        <w:t xml:space="preserve"> </w:t>
      </w:r>
      <w:r w:rsidRPr="005F6658">
        <w:rPr>
          <w:rStyle w:val="Emphasis"/>
          <w:highlight w:val="cyan"/>
        </w:rPr>
        <w:t>competitive level</w:t>
      </w:r>
      <w:r w:rsidRPr="00B52B8C">
        <w:rPr>
          <w:sz w:val="16"/>
        </w:rPr>
        <w:t xml:space="preserve"> </w:t>
      </w:r>
      <w:r w:rsidRPr="00B52B8C">
        <w:rPr>
          <w:rStyle w:val="StyleUnderline"/>
        </w:rPr>
        <w:t xml:space="preserve">by </w:t>
      </w:r>
      <w:r w:rsidRPr="005F6658">
        <w:rPr>
          <w:rStyle w:val="StyleUnderline"/>
          <w:highlight w:val="cyan"/>
        </w:rPr>
        <w:t>withholding</w:t>
      </w:r>
      <w:r w:rsidRPr="00B52B8C">
        <w:rPr>
          <w:sz w:val="16"/>
        </w:rPr>
        <w:t xml:space="preserve"> the </w:t>
      </w:r>
      <w:r w:rsidRPr="005F6658">
        <w:rPr>
          <w:rStyle w:val="StyleUnderline"/>
          <w:highlight w:val="cyan"/>
        </w:rPr>
        <w:t>purchase of</w:t>
      </w:r>
      <w:r w:rsidRPr="00B52B8C">
        <w:rPr>
          <w:rStyle w:val="StyleUnderline"/>
        </w:rPr>
        <w:t xml:space="preserve"> </w:t>
      </w:r>
      <w:r w:rsidRPr="005F6658">
        <w:rPr>
          <w:rStyle w:val="StyleUnderline"/>
          <w:highlight w:val="cyan"/>
        </w:rPr>
        <w:t>labor</w:t>
      </w:r>
      <w:r w:rsidRPr="00B52B8C">
        <w:rPr>
          <w:sz w:val="16"/>
        </w:rPr>
        <w:t xml:space="preserve"> inputs </w:t>
      </w:r>
      <w:r w:rsidRPr="005F6658">
        <w:rPr>
          <w:rStyle w:val="StyleUnderline"/>
          <w:highlight w:val="cyan"/>
        </w:rPr>
        <w:t>and</w:t>
      </w:r>
      <w:r w:rsidRPr="005F6658">
        <w:rPr>
          <w:sz w:val="16"/>
          <w:highlight w:val="cyan"/>
        </w:rPr>
        <w:t xml:space="preserve"> </w:t>
      </w:r>
      <w:r w:rsidRPr="005F6658">
        <w:rPr>
          <w:rStyle w:val="StyleUnderline"/>
          <w:highlight w:val="cyan"/>
        </w:rPr>
        <w:t>not losing</w:t>
      </w:r>
      <w:r w:rsidRPr="00B52B8C">
        <w:rPr>
          <w:sz w:val="16"/>
        </w:rPr>
        <w:t xml:space="preserve"> the </w:t>
      </w:r>
      <w:r w:rsidRPr="00B52B8C">
        <w:rPr>
          <w:rStyle w:val="StyleUnderline"/>
        </w:rPr>
        <w:t>sellers</w:t>
      </w:r>
      <w:r w:rsidRPr="00B52B8C">
        <w:rPr>
          <w:sz w:val="16"/>
        </w:rPr>
        <w:t xml:space="preserve"> of those inputs </w:t>
      </w:r>
      <w:r w:rsidRPr="005F6658">
        <w:rPr>
          <w:rStyle w:val="StyleUnderline"/>
          <w:highlight w:val="cyan"/>
        </w:rPr>
        <w:t>to other</w:t>
      </w:r>
      <w:r w:rsidRPr="00B52B8C">
        <w:rPr>
          <w:sz w:val="16"/>
        </w:rPr>
        <w:t xml:space="preserve"> purchasers or </w:t>
      </w:r>
      <w:r w:rsidRPr="005F6658">
        <w:rPr>
          <w:rStyle w:val="StyleUnderline"/>
          <w:highlight w:val="cyan"/>
        </w:rPr>
        <w:t>employers</w:t>
      </w:r>
      <w:r w:rsidRPr="00B52B8C">
        <w:rPr>
          <w:sz w:val="16"/>
        </w:rPr>
        <w:t xml:space="preserve">. 141 Monopsony power can also be shown indirectly with evidence of an indirect employers’ market share in a relevant geographic market for labor inputs protected by entry barriers. 142 </w:t>
      </w:r>
      <w:r w:rsidRPr="00B52B8C">
        <w:rPr>
          <w:rStyle w:val="StyleUnderline"/>
        </w:rPr>
        <w:t>Courts have found</w:t>
      </w:r>
      <w:r w:rsidRPr="00B52B8C">
        <w:rPr>
          <w:sz w:val="16"/>
        </w:rPr>
        <w:t xml:space="preserve"> a </w:t>
      </w:r>
      <w:r w:rsidRPr="00B52B8C">
        <w:rPr>
          <w:rStyle w:val="Emphasis"/>
        </w:rPr>
        <w:t>20%</w:t>
      </w:r>
      <w:r w:rsidRPr="00B52B8C">
        <w:rPr>
          <w:sz w:val="16"/>
        </w:rPr>
        <w:t xml:space="preserve"> </w:t>
      </w:r>
      <w:r w:rsidRPr="00B52B8C">
        <w:rPr>
          <w:rStyle w:val="StyleUnderline"/>
        </w:rPr>
        <w:t xml:space="preserve">market share to be sufficient to infer </w:t>
      </w:r>
      <w:r w:rsidRPr="00B52B8C">
        <w:rPr>
          <w:rStyle w:val="Emphasis"/>
        </w:rPr>
        <w:t>buyer</w:t>
      </w:r>
      <w:r w:rsidRPr="00B52B8C">
        <w:rPr>
          <w:sz w:val="16"/>
        </w:rPr>
        <w:t xml:space="preserve"> </w:t>
      </w:r>
      <w:r w:rsidRPr="00B52B8C">
        <w:rPr>
          <w:rStyle w:val="StyleUnderline"/>
        </w:rPr>
        <w:t>market</w:t>
      </w:r>
      <w:r w:rsidRPr="00B52B8C">
        <w:rPr>
          <w:sz w:val="16"/>
        </w:rPr>
        <w:t xml:space="preserve"> </w:t>
      </w:r>
      <w:r w:rsidRPr="00B52B8C">
        <w:rPr>
          <w:rStyle w:val="Emphasis"/>
        </w:rPr>
        <w:t>power</w:t>
      </w:r>
      <w:r w:rsidRPr="00B52B8C">
        <w:rPr>
          <w:sz w:val="16"/>
        </w:rPr>
        <w:t xml:space="preserve"> </w:t>
      </w:r>
      <w:r w:rsidRPr="00B52B8C">
        <w:rPr>
          <w:rStyle w:val="StyleUnderline"/>
        </w:rPr>
        <w:t>over sellers</w:t>
      </w:r>
      <w:r w:rsidRPr="00B52B8C">
        <w:rPr>
          <w:sz w:val="16"/>
        </w:rPr>
        <w:t xml:space="preserve"> of labor inputs. 143 But </w:t>
      </w:r>
      <w:r w:rsidRPr="00B52B8C">
        <w:rPr>
          <w:rStyle w:val="StyleUnderline"/>
        </w:rPr>
        <w:t>even buyers with</w:t>
      </w:r>
      <w:r w:rsidRPr="00B52B8C">
        <w:rPr>
          <w:sz w:val="16"/>
        </w:rPr>
        <w:t xml:space="preserve"> </w:t>
      </w:r>
      <w:r w:rsidRPr="00B52B8C">
        <w:rPr>
          <w:rStyle w:val="Emphasis"/>
        </w:rPr>
        <w:t>low</w:t>
      </w:r>
      <w:r w:rsidRPr="00B52B8C">
        <w:rPr>
          <w:sz w:val="16"/>
        </w:rPr>
        <w:t xml:space="preserve"> </w:t>
      </w:r>
      <w:r w:rsidRPr="00B52B8C">
        <w:rPr>
          <w:rStyle w:val="StyleUnderline"/>
        </w:rPr>
        <w:t>market</w:t>
      </w:r>
      <w:r w:rsidRPr="00B52B8C">
        <w:rPr>
          <w:sz w:val="16"/>
        </w:rPr>
        <w:t xml:space="preserve"> </w:t>
      </w:r>
      <w:r w:rsidRPr="00B52B8C">
        <w:rPr>
          <w:rStyle w:val="Emphasis"/>
        </w:rPr>
        <w:t>shares</w:t>
      </w:r>
      <w:r w:rsidRPr="00B52B8C">
        <w:rPr>
          <w:sz w:val="16"/>
        </w:rPr>
        <w:t xml:space="preserve"> can </w:t>
      </w:r>
      <w:r w:rsidRPr="00B52B8C">
        <w:rPr>
          <w:rStyle w:val="StyleUnderline"/>
        </w:rPr>
        <w:t>exert significant market power</w:t>
      </w:r>
      <w:r w:rsidRPr="00B52B8C">
        <w:rPr>
          <w:sz w:val="16"/>
        </w:rPr>
        <w:t xml:space="preserve"> over sellers to the extent that sellers are more dependent on buyers than buyers on sellers. 144 For example, high-volume retailers have tremendous leverage over suppliers, especially where the market for particular products is relatively small but benefits from resale in high-distribution, nationally-scaled businesses like Amazon.com or Wal-Mart are significant. 145 There is a strong consensus that market share thresholds alone are insufficient to find monopsony power, and courts should thus consider interrelated factors such as ‘‘upward sloping or somewhat inelastic supply curve[s] in the input market’’ and ‘‘an inability or unwillingness for new purchasers to enter the market or current purchasers to expand the amount of their purchases in the market.’’ 146 An employer’s market share can be determined as the percentage of its share in either dollars or units of its labor input purchases; the elasticity of fringe demand can be the capacity of alternative buyers to purchase the labor inputs ‘‘without undue delay, risk, or cost’’ (including barriers to entry); and the elasticity of supply can be determined by the workers’ ability and incentive to switch to selling other services. 147 Where employees are less responsive to wage changes than would be expected in a competitive labor market, economists infer evidence of monopsony power. 148 Further, evidence of worker search costs, </w:t>
      </w:r>
      <w:r w:rsidRPr="00491853">
        <w:rPr>
          <w:rStyle w:val="StyleUnderline"/>
          <w:highlight w:val="cyan"/>
        </w:rPr>
        <w:t>labor</w:t>
      </w:r>
      <w:r w:rsidRPr="00B52B8C">
        <w:rPr>
          <w:rStyle w:val="StyleUnderline"/>
        </w:rPr>
        <w:t xml:space="preserve"> market</w:t>
      </w:r>
      <w:r w:rsidRPr="00B52B8C">
        <w:rPr>
          <w:sz w:val="16"/>
        </w:rPr>
        <w:t xml:space="preserve"> </w:t>
      </w:r>
      <w:r w:rsidRPr="00491853">
        <w:rPr>
          <w:rStyle w:val="Emphasis"/>
          <w:highlight w:val="cyan"/>
        </w:rPr>
        <w:t>frictions</w:t>
      </w:r>
      <w:r w:rsidRPr="00B52B8C">
        <w:rPr>
          <w:sz w:val="16"/>
        </w:rPr>
        <w:t>, ‘‘</w:t>
      </w:r>
      <w:r w:rsidRPr="00491853">
        <w:rPr>
          <w:rStyle w:val="Emphasis"/>
          <w:highlight w:val="cyan"/>
        </w:rPr>
        <w:t>job</w:t>
      </w:r>
      <w:r w:rsidRPr="00B52B8C">
        <w:rPr>
          <w:rStyle w:val="Emphasis"/>
        </w:rPr>
        <w:t xml:space="preserve"> lock</w:t>
      </w:r>
      <w:r w:rsidRPr="00B52B8C">
        <w:rPr>
          <w:sz w:val="16"/>
        </w:rPr>
        <w:t xml:space="preserve">,’’ </w:t>
      </w:r>
      <w:r w:rsidRPr="00491853">
        <w:rPr>
          <w:rStyle w:val="Emphasis"/>
          <w:highlight w:val="cyan"/>
        </w:rPr>
        <w:t>info</w:t>
      </w:r>
      <w:r w:rsidRPr="00B52B8C">
        <w:rPr>
          <w:sz w:val="16"/>
        </w:rPr>
        <w:t xml:space="preserve">rmation </w:t>
      </w:r>
      <w:r w:rsidRPr="00491853">
        <w:rPr>
          <w:rStyle w:val="StyleUnderline"/>
          <w:highlight w:val="cyan"/>
        </w:rPr>
        <w:t>asymmetries</w:t>
      </w:r>
      <w:r w:rsidRPr="00B52B8C">
        <w:rPr>
          <w:rStyle w:val="StyleUnderline"/>
        </w:rPr>
        <w:t xml:space="preserve"> and </w:t>
      </w:r>
      <w:r w:rsidRPr="00B52B8C">
        <w:rPr>
          <w:rStyle w:val="Emphasis"/>
        </w:rPr>
        <w:t>barriers</w:t>
      </w:r>
      <w:r w:rsidRPr="00B52B8C">
        <w:rPr>
          <w:sz w:val="16"/>
        </w:rPr>
        <w:t xml:space="preserve"> </w:t>
      </w:r>
      <w:r w:rsidRPr="00B52B8C">
        <w:rPr>
          <w:rStyle w:val="StyleUnderline"/>
        </w:rPr>
        <w:t>to</w:t>
      </w:r>
      <w:r w:rsidRPr="00B52B8C">
        <w:rPr>
          <w:sz w:val="16"/>
        </w:rPr>
        <w:t xml:space="preserve"> market </w:t>
      </w:r>
      <w:r w:rsidRPr="00B52B8C">
        <w:rPr>
          <w:rStyle w:val="Emphasis"/>
        </w:rPr>
        <w:t>price discovery</w:t>
      </w:r>
      <w:r w:rsidRPr="00B52B8C">
        <w:rPr>
          <w:sz w:val="16"/>
        </w:rPr>
        <w:t xml:space="preserve">, </w:t>
      </w:r>
      <w:r w:rsidRPr="00B52B8C">
        <w:rPr>
          <w:rStyle w:val="StyleUnderline"/>
        </w:rPr>
        <w:t>immobile benefits, and regulatory</w:t>
      </w:r>
      <w:r w:rsidRPr="00B52B8C">
        <w:rPr>
          <w:sz w:val="16"/>
        </w:rPr>
        <w:t xml:space="preserve"> or other </w:t>
      </w:r>
      <w:r w:rsidRPr="00B52B8C">
        <w:rPr>
          <w:rStyle w:val="StyleUnderline"/>
        </w:rPr>
        <w:t>barriers</w:t>
      </w:r>
      <w:r w:rsidRPr="00B52B8C">
        <w:rPr>
          <w:sz w:val="16"/>
        </w:rPr>
        <w:t xml:space="preserve"> to worker mobility can </w:t>
      </w:r>
      <w:r w:rsidRPr="00491853">
        <w:rPr>
          <w:rStyle w:val="StyleUnderline"/>
          <w:highlight w:val="cyan"/>
        </w:rPr>
        <w:t>support</w:t>
      </w:r>
      <w:r w:rsidRPr="00B52B8C">
        <w:rPr>
          <w:sz w:val="16"/>
        </w:rPr>
        <w:t xml:space="preserve"> a finding of </w:t>
      </w:r>
      <w:r w:rsidRPr="00491853">
        <w:rPr>
          <w:rStyle w:val="Emphasis"/>
          <w:highlight w:val="cyan"/>
        </w:rPr>
        <w:t>monopsony</w:t>
      </w:r>
      <w:r w:rsidRPr="00B52B8C">
        <w:rPr>
          <w:rStyle w:val="Emphasis"/>
        </w:rPr>
        <w:t xml:space="preserve"> power</w:t>
      </w:r>
      <w:r w:rsidRPr="00B52B8C">
        <w:rPr>
          <w:sz w:val="16"/>
        </w:rPr>
        <w:t>. 149</w:t>
      </w:r>
    </w:p>
    <w:p w14:paraId="393CB9EC" w14:textId="77777777" w:rsidR="00FC65DA" w:rsidRPr="00087CFC" w:rsidRDefault="00FC65DA" w:rsidP="00FC65DA">
      <w:pPr>
        <w:rPr>
          <w:sz w:val="16"/>
        </w:rPr>
      </w:pPr>
      <w:r w:rsidRPr="00087CFC">
        <w:rPr>
          <w:sz w:val="16"/>
        </w:rPr>
        <w:t xml:space="preserve">Where multiple </w:t>
      </w:r>
      <w:r w:rsidRPr="00491853">
        <w:rPr>
          <w:rStyle w:val="StyleUnderline"/>
          <w:highlight w:val="cyan"/>
        </w:rPr>
        <w:t>employers</w:t>
      </w:r>
      <w:r w:rsidRPr="00491853">
        <w:rPr>
          <w:sz w:val="16"/>
          <w:highlight w:val="cyan"/>
        </w:rPr>
        <w:t xml:space="preserve"> </w:t>
      </w:r>
      <w:r w:rsidRPr="00491853">
        <w:rPr>
          <w:rStyle w:val="Emphasis"/>
          <w:highlight w:val="cyan"/>
        </w:rPr>
        <w:t>collude</w:t>
      </w:r>
      <w:r w:rsidRPr="00087CFC">
        <w:rPr>
          <w:sz w:val="16"/>
        </w:rPr>
        <w:t xml:space="preserve"> </w:t>
      </w:r>
      <w:r w:rsidRPr="00087CFC">
        <w:rPr>
          <w:rStyle w:val="StyleUnderline"/>
        </w:rPr>
        <w:t xml:space="preserve">on wages and agree </w:t>
      </w:r>
      <w:r w:rsidRPr="00491853">
        <w:rPr>
          <w:rStyle w:val="StyleUnderline"/>
          <w:highlight w:val="cyan"/>
        </w:rPr>
        <w:t xml:space="preserve">to </w:t>
      </w:r>
      <w:r w:rsidRPr="00491853">
        <w:rPr>
          <w:rStyle w:val="Emphasis"/>
          <w:highlight w:val="cyan"/>
        </w:rPr>
        <w:t>fix wages</w:t>
      </w:r>
      <w:r w:rsidRPr="00087CFC">
        <w:rPr>
          <w:sz w:val="16"/>
        </w:rPr>
        <w:t xml:space="preserve">, employer conduct is per se unlawful and litigants need not establish that anticompetitive harms outweigh any procompetitive benefits from agreement. 150 Where </w:t>
      </w:r>
      <w:r w:rsidRPr="00087CFC">
        <w:rPr>
          <w:rStyle w:val="StyleUnderline"/>
        </w:rPr>
        <w:t>agreements</w:t>
      </w:r>
      <w:r w:rsidRPr="00087CFC">
        <w:rPr>
          <w:sz w:val="16"/>
        </w:rPr>
        <w:t xml:space="preserve"> are not directly evidenced, they </w:t>
      </w:r>
      <w:r w:rsidRPr="00087CFC">
        <w:rPr>
          <w:rStyle w:val="StyleUnderline"/>
        </w:rPr>
        <w:t>can be inferred</w:t>
      </w:r>
      <w:r w:rsidRPr="00087CFC">
        <w:rPr>
          <w:sz w:val="16"/>
        </w:rPr>
        <w:t xml:space="preserve"> </w:t>
      </w:r>
      <w:r w:rsidRPr="00087CFC">
        <w:rPr>
          <w:rStyle w:val="StyleUnderline"/>
        </w:rPr>
        <w:t>through</w:t>
      </w:r>
      <w:r w:rsidRPr="00087CFC">
        <w:rPr>
          <w:sz w:val="16"/>
        </w:rPr>
        <w:t xml:space="preserve"> circumstantial evidence of </w:t>
      </w:r>
      <w:r w:rsidRPr="00087CFC">
        <w:rPr>
          <w:rStyle w:val="Emphasis"/>
        </w:rPr>
        <w:t>market concentration</w:t>
      </w:r>
      <w:r w:rsidRPr="00087CFC">
        <w:rPr>
          <w:sz w:val="16"/>
        </w:rPr>
        <w:t xml:space="preserve">, industry structures, firm histories, </w:t>
      </w:r>
      <w:r w:rsidRPr="00087CFC">
        <w:rPr>
          <w:rStyle w:val="StyleUnderline"/>
        </w:rPr>
        <w:t>employer collusion</w:t>
      </w:r>
      <w:r w:rsidRPr="00087CFC">
        <w:rPr>
          <w:sz w:val="16"/>
        </w:rPr>
        <w:t xml:space="preserve"> (such as through no- poaching agreements and coordinating wage offers), and </w:t>
      </w:r>
      <w:r w:rsidRPr="00087CFC">
        <w:rPr>
          <w:rStyle w:val="StyleUnderline"/>
        </w:rPr>
        <w:t>market environments that</w:t>
      </w:r>
      <w:r w:rsidRPr="00087CFC">
        <w:rPr>
          <w:sz w:val="16"/>
        </w:rPr>
        <w:t xml:space="preserve"> are conducive to and/or </w:t>
      </w:r>
      <w:r w:rsidRPr="00087CFC">
        <w:rPr>
          <w:rStyle w:val="StyleUnderline"/>
        </w:rPr>
        <w:t>facilitate</w:t>
      </w:r>
      <w:r w:rsidRPr="00087CFC">
        <w:rPr>
          <w:sz w:val="16"/>
        </w:rPr>
        <w:t xml:space="preserve"> </w:t>
      </w:r>
      <w:r w:rsidRPr="00087CFC">
        <w:rPr>
          <w:rStyle w:val="Emphasis"/>
        </w:rPr>
        <w:t>collusion</w:t>
      </w:r>
      <w:r w:rsidRPr="00087CFC">
        <w:rPr>
          <w:sz w:val="16"/>
        </w:rPr>
        <w:t>. 151 Other ‘‘plus factors’’ indicating agreement include: actions contrary to an employer’s self-interest; evidence of employers’ regular communication; industry performance data suggesting successful coordination; and the absence of a plausible business rationale for suspicious conduct. 152</w:t>
      </w:r>
    </w:p>
    <w:p w14:paraId="69B57676" w14:textId="77777777" w:rsidR="00FC65DA" w:rsidRDefault="00FC65DA" w:rsidP="00FC65DA">
      <w:pPr>
        <w:rPr>
          <w:sz w:val="16"/>
        </w:rPr>
      </w:pPr>
      <w:r w:rsidRPr="00DC4440">
        <w:rPr>
          <w:sz w:val="16"/>
        </w:rPr>
        <w:t xml:space="preserve">The core evidence of harm to workers from employer monopsony power is artificially suppressed wages. 153 </w:t>
      </w:r>
      <w:r w:rsidRPr="00491853">
        <w:rPr>
          <w:rStyle w:val="StyleUnderline"/>
          <w:highlight w:val="cyan"/>
        </w:rPr>
        <w:t>Evidence</w:t>
      </w:r>
      <w:r w:rsidRPr="00087CFC">
        <w:rPr>
          <w:rStyle w:val="StyleUnderline"/>
        </w:rPr>
        <w:t xml:space="preserve"> of </w:t>
      </w:r>
      <w:r w:rsidRPr="00087CFC">
        <w:rPr>
          <w:rStyle w:val="Emphasis"/>
        </w:rPr>
        <w:t xml:space="preserve">artificially </w:t>
      </w:r>
      <w:r w:rsidRPr="00491853">
        <w:rPr>
          <w:rStyle w:val="Emphasis"/>
          <w:highlight w:val="cyan"/>
        </w:rPr>
        <w:t>suppressed</w:t>
      </w:r>
      <w:r w:rsidRPr="00491853">
        <w:rPr>
          <w:sz w:val="16"/>
          <w:highlight w:val="cyan"/>
        </w:rPr>
        <w:t xml:space="preserve"> </w:t>
      </w:r>
      <w:r w:rsidRPr="00491853">
        <w:rPr>
          <w:rStyle w:val="StyleUnderline"/>
          <w:highlight w:val="cyan"/>
        </w:rPr>
        <w:t>wages</w:t>
      </w:r>
      <w:r w:rsidRPr="00087CFC">
        <w:rPr>
          <w:rStyle w:val="StyleUnderline"/>
        </w:rPr>
        <w:t xml:space="preserve"> can be determined </w:t>
      </w:r>
      <w:r w:rsidRPr="00491853">
        <w:rPr>
          <w:rStyle w:val="StyleUnderline"/>
          <w:highlight w:val="cyan"/>
        </w:rPr>
        <w:t>through</w:t>
      </w:r>
      <w:r w:rsidRPr="00087CFC">
        <w:rPr>
          <w:rStyle w:val="StyleUnderline"/>
        </w:rPr>
        <w:t xml:space="preserve"> </w:t>
      </w:r>
      <w:r w:rsidRPr="00491853">
        <w:rPr>
          <w:rStyle w:val="Emphasis"/>
          <w:highlight w:val="cyan"/>
        </w:rPr>
        <w:t>econometric regressions</w:t>
      </w:r>
      <w:r w:rsidRPr="00DC4440">
        <w:rPr>
          <w:sz w:val="16"/>
        </w:rPr>
        <w:t xml:space="preserve"> comparing existing wage conditions to a ‘‘but-for’’ world where wages would be competitive within the same labor market. 154 Economists usually utilize a benchmark or yardstick approach comparing existing wages to those before the anticompetitive conduct occurred (say, prior to the merger of two defendant firms) or in comparison to a similar industry with similar labor market conditions to ascertain the marginal revenue product (MRP), the value that an employee creates for his or her employer in competitive conditions. 155 For example, in a case alleging that hospitals in the Albany area colluded to suppress registered nurses’ wages, economic expert testimony was offered to show that wages of agency nurses in the same geographic market, argued to be interchangeable with registered nurses they worked alongside performing the same tasks on the same days, was the appropriate benchmark for comparing registered nurses’ wages, and agency nurse wages exceeded the registered nurses’ wages. 156</w:t>
      </w:r>
    </w:p>
    <w:p w14:paraId="718E8400" w14:textId="77777777" w:rsidR="00FC65DA" w:rsidRDefault="00FC65DA" w:rsidP="00FC65DA">
      <w:pPr>
        <w:pStyle w:val="Heading4"/>
      </w:pPr>
      <w:r>
        <w:t xml:space="preserve">Reversing the </w:t>
      </w:r>
      <w:r w:rsidRPr="00B26C25">
        <w:rPr>
          <w:u w:val="single"/>
        </w:rPr>
        <w:t>long-term decline</w:t>
      </w:r>
      <w:r>
        <w:t xml:space="preserve"> in the labor share of income is </w:t>
      </w:r>
      <w:r w:rsidRPr="00E45BAF">
        <w:rPr>
          <w:u w:val="single"/>
        </w:rPr>
        <w:t>key</w:t>
      </w:r>
      <w:r>
        <w:t xml:space="preserve"> to reversing </w:t>
      </w:r>
      <w:r w:rsidRPr="00E45BAF">
        <w:rPr>
          <w:u w:val="single"/>
        </w:rPr>
        <w:t>stagnation</w:t>
      </w:r>
      <w:r>
        <w:t>.</w:t>
      </w:r>
    </w:p>
    <w:p w14:paraId="036AECDD" w14:textId="77777777" w:rsidR="00FC65DA" w:rsidRPr="004F0758" w:rsidRDefault="00FC65DA" w:rsidP="00FC65DA">
      <w:r w:rsidRPr="005E0EE0">
        <w:rPr>
          <w:rStyle w:val="Style13ptBold"/>
        </w:rPr>
        <w:t>Cícero ’25</w:t>
      </w:r>
      <w:r>
        <w:t xml:space="preserve"> [Vinicius Curti and Daniele Tavani; May 13; Assistant Professor of Global Commerce at Denison University, Ph.D. from the Department of Economics at Colorado State University, master’s degree from the Department of Economics at the University of São Paulo; Professor and Chair of the Department of Economics at Colorado State University, PhD in Economics from The New School for Social Research, associate editor for the Review of Social Economy, the Journal of Economic Surveys (2017-2023),  the Review of Keynesian Economics, and the Review of Political Economy; Metroeconomica: International Review of Economics, “Institutional Changes, Effective Demand, and Inequality: A Structuralist Model of Secular Stagnation,” https://doi.org/10.1111/meca.12499]</w:t>
      </w:r>
    </w:p>
    <w:p w14:paraId="380D8D50" w14:textId="77777777" w:rsidR="00FC65DA" w:rsidRPr="00291CF5" w:rsidRDefault="00FC65DA" w:rsidP="00FC65DA">
      <w:pPr>
        <w:rPr>
          <w:sz w:val="16"/>
        </w:rPr>
      </w:pPr>
      <w:r w:rsidRPr="00A7302E">
        <w:rPr>
          <w:rStyle w:val="StyleUnderline"/>
        </w:rPr>
        <w:t>Recent decades have been marked by</w:t>
      </w:r>
      <w:r w:rsidRPr="00291CF5">
        <w:rPr>
          <w:sz w:val="16"/>
        </w:rPr>
        <w:t xml:space="preserve"> two major and approximately general trends in advanced economies: the </w:t>
      </w:r>
      <w:r w:rsidRPr="00A7302E">
        <w:rPr>
          <w:rStyle w:val="StyleUnderline"/>
        </w:rPr>
        <w:t>increase in</w:t>
      </w:r>
      <w:r w:rsidRPr="00291CF5">
        <w:rPr>
          <w:sz w:val="16"/>
        </w:rPr>
        <w:t xml:space="preserve"> income and, especially, wealth </w:t>
      </w:r>
      <w:r w:rsidRPr="00A34EF4">
        <w:rPr>
          <w:rStyle w:val="Emphasis"/>
          <w:highlight w:val="cyan"/>
        </w:rPr>
        <w:t>inequality</w:t>
      </w:r>
      <w:r w:rsidRPr="00291CF5">
        <w:rPr>
          <w:sz w:val="16"/>
        </w:rPr>
        <w:t xml:space="preserve"> within countries, </w:t>
      </w:r>
      <w:r w:rsidRPr="00A7302E">
        <w:rPr>
          <w:rStyle w:val="StyleUnderline"/>
        </w:rPr>
        <w:t>and</w:t>
      </w:r>
      <w:r w:rsidRPr="00291CF5">
        <w:rPr>
          <w:sz w:val="16"/>
        </w:rPr>
        <w:t xml:space="preserve"> the </w:t>
      </w:r>
      <w:r w:rsidRPr="00A34EF4">
        <w:rPr>
          <w:rStyle w:val="StyleUnderline"/>
          <w:highlight w:val="cyan"/>
        </w:rPr>
        <w:t>long</w:t>
      </w:r>
      <w:r w:rsidRPr="00A7302E">
        <w:rPr>
          <w:rStyle w:val="StyleUnderline"/>
        </w:rPr>
        <w:t>-</w:t>
      </w:r>
      <w:r w:rsidRPr="00A34EF4">
        <w:rPr>
          <w:rStyle w:val="StyleUnderline"/>
          <w:highlight w:val="cyan"/>
        </w:rPr>
        <w:t>run decline in labor productivity</w:t>
      </w:r>
      <w:r w:rsidRPr="00A7302E">
        <w:rPr>
          <w:rStyle w:val="StyleUnderline"/>
        </w:rPr>
        <w:t xml:space="preserve"> growth</w:t>
      </w:r>
      <w:r w:rsidRPr="00291CF5">
        <w:rPr>
          <w:sz w:val="16"/>
        </w:rPr>
        <w:t xml:space="preserve"> (</w:t>
      </w:r>
      <w:r w:rsidRPr="00A34EF4">
        <w:rPr>
          <w:rStyle w:val="Emphasis"/>
          <w:highlight w:val="cyan"/>
        </w:rPr>
        <w:t>secular stagnation</w:t>
      </w:r>
      <w:r w:rsidRPr="00291CF5">
        <w:rPr>
          <w:sz w:val="16"/>
        </w:rPr>
        <w:t>). Despite the long preoccupation by economists working in the classical political economy (CPE henceforth) and post-Keynesian (PK) tradition with the role of distributional changes in fostering or hampering the growth process, the mainstream of the economics profession has not paid enough attention to questions related to income and wealth distribution for many decades. Certainly, Thomas Piketty's Capital in the XXI Century (Piketty 2014), which used a neoclassical framework to explain the process of rising inequality and stagnation, played a fundamental role in reviving the interest of mainstream economists in these issues. However, as argued by Petach and Tavani (2020), this approach can only explain the two trends under the assumptions of a high elasticity of substitution between capital and labor and an exogenous growth rate.</w:t>
      </w:r>
    </w:p>
    <w:p w14:paraId="7AF30449" w14:textId="77777777" w:rsidR="00FC65DA" w:rsidRPr="00291CF5" w:rsidRDefault="00FC65DA" w:rsidP="00FC65DA">
      <w:pPr>
        <w:rPr>
          <w:sz w:val="16"/>
        </w:rPr>
      </w:pPr>
      <w:r w:rsidRPr="00291CF5">
        <w:rPr>
          <w:sz w:val="16"/>
        </w:rPr>
        <w:t xml:space="preserve">Focusing on the </w:t>
      </w:r>
      <w:r w:rsidRPr="00B90422">
        <w:rPr>
          <w:rStyle w:val="StyleUnderline"/>
        </w:rPr>
        <w:t>US</w:t>
      </w:r>
      <w:r w:rsidRPr="00291CF5">
        <w:rPr>
          <w:sz w:val="16"/>
        </w:rPr>
        <w:t xml:space="preserve"> economy, its </w:t>
      </w:r>
      <w:r w:rsidRPr="00B90422">
        <w:rPr>
          <w:rStyle w:val="StyleUnderline"/>
        </w:rPr>
        <w:t xml:space="preserve">recent </w:t>
      </w:r>
      <w:r w:rsidRPr="00A34EF4">
        <w:rPr>
          <w:rStyle w:val="StyleUnderline"/>
          <w:highlight w:val="cyan"/>
        </w:rPr>
        <w:t>economic history</w:t>
      </w:r>
      <w:r w:rsidRPr="00B90422">
        <w:rPr>
          <w:rStyle w:val="StyleUnderline"/>
        </w:rPr>
        <w:t xml:space="preserve"> is </w:t>
      </w:r>
      <w:r w:rsidRPr="00A34EF4">
        <w:rPr>
          <w:rStyle w:val="StyleUnderline"/>
          <w:highlight w:val="cyan"/>
        </w:rPr>
        <w:t>distinguished</w:t>
      </w:r>
      <w:r w:rsidRPr="00B90422">
        <w:rPr>
          <w:rStyle w:val="StyleUnderline"/>
        </w:rPr>
        <w:t xml:space="preserve"> by </w:t>
      </w:r>
      <w:r w:rsidRPr="00291CF5">
        <w:rPr>
          <w:sz w:val="16"/>
        </w:rPr>
        <w:t xml:space="preserve">five interrelated stylized facts. First, </w:t>
      </w:r>
      <w:r w:rsidRPr="00B90422">
        <w:rPr>
          <w:rStyle w:val="StyleUnderline"/>
        </w:rPr>
        <w:t xml:space="preserve">a </w:t>
      </w:r>
      <w:r w:rsidRPr="00A34EF4">
        <w:rPr>
          <w:rStyle w:val="Emphasis"/>
          <w:highlight w:val="cyan"/>
        </w:rPr>
        <w:t>downward trend</w:t>
      </w:r>
      <w:r w:rsidRPr="00A34EF4">
        <w:rPr>
          <w:rStyle w:val="StyleUnderline"/>
          <w:highlight w:val="cyan"/>
        </w:rPr>
        <w:t xml:space="preserve"> in</w:t>
      </w:r>
      <w:r w:rsidRPr="00B90422">
        <w:rPr>
          <w:rStyle w:val="StyleUnderline"/>
        </w:rPr>
        <w:t xml:space="preserve"> the </w:t>
      </w:r>
      <w:r w:rsidRPr="00A34EF4">
        <w:rPr>
          <w:rStyle w:val="Emphasis"/>
          <w:highlight w:val="cyan"/>
        </w:rPr>
        <w:t>labor share</w:t>
      </w:r>
      <w:r w:rsidRPr="00B90422">
        <w:rPr>
          <w:rStyle w:val="StyleUnderline"/>
        </w:rPr>
        <w:t xml:space="preserve"> </w:t>
      </w:r>
      <w:r w:rsidRPr="00291CF5">
        <w:rPr>
          <w:sz w:val="16"/>
        </w:rPr>
        <w:t xml:space="preserve">has been observed nationally since the mid-1970s. As the relative constancy of the wage share in the longer run used to be seen as a stylized fact of economic growth (Kaldor 1961), the recent global trend of decline in wage shares has attracted a great deal of research attention. For instance, Karabarbounis and Neiman (2014) and Stockhammer (2017) show that the wage share has fallen significantly in advanced economies. Second, </w:t>
      </w:r>
      <w:r w:rsidRPr="00B90422">
        <w:rPr>
          <w:rStyle w:val="StyleUnderline"/>
        </w:rPr>
        <w:t xml:space="preserve">the </w:t>
      </w:r>
      <w:r w:rsidRPr="00A34EF4">
        <w:rPr>
          <w:rStyle w:val="StyleUnderline"/>
          <w:highlight w:val="cyan"/>
        </w:rPr>
        <w:t xml:space="preserve">share of </w:t>
      </w:r>
      <w:r w:rsidRPr="00A34EF4">
        <w:rPr>
          <w:rStyle w:val="Emphasis"/>
          <w:highlight w:val="cyan"/>
        </w:rPr>
        <w:t>wealth</w:t>
      </w:r>
      <w:r w:rsidRPr="00A34EF4">
        <w:rPr>
          <w:rStyle w:val="StyleUnderline"/>
          <w:highlight w:val="cyan"/>
        </w:rPr>
        <w:t xml:space="preserve"> held by</w:t>
      </w:r>
      <w:r w:rsidRPr="00B90422">
        <w:rPr>
          <w:rStyle w:val="StyleUnderline"/>
        </w:rPr>
        <w:t xml:space="preserve"> the </w:t>
      </w:r>
      <w:r w:rsidRPr="00A34EF4">
        <w:rPr>
          <w:rStyle w:val="Emphasis"/>
          <w:highlight w:val="cyan"/>
        </w:rPr>
        <w:t>top</w:t>
      </w:r>
      <w:r w:rsidRPr="00B90422">
        <w:rPr>
          <w:rStyle w:val="Emphasis"/>
        </w:rPr>
        <w:t xml:space="preserve"> percentile</w:t>
      </w:r>
      <w:r w:rsidRPr="00B90422">
        <w:rPr>
          <w:rStyle w:val="StyleUnderline"/>
        </w:rPr>
        <w:t xml:space="preserve"> has </w:t>
      </w:r>
      <w:r w:rsidRPr="00A34EF4">
        <w:rPr>
          <w:rStyle w:val="Emphasis"/>
          <w:highlight w:val="cyan"/>
        </w:rPr>
        <w:t>dramatically increased</w:t>
      </w:r>
      <w:r w:rsidRPr="00291CF5">
        <w:rPr>
          <w:sz w:val="16"/>
        </w:rPr>
        <w:t xml:space="preserve"> since the late 1970s. These trends in income and wealth inequality are illustrated in Figure 1.</w:t>
      </w:r>
    </w:p>
    <w:p w14:paraId="57F856A2" w14:textId="77777777" w:rsidR="00FC65DA" w:rsidRPr="00291CF5" w:rsidRDefault="00FC65DA" w:rsidP="00FC65DA">
      <w:pPr>
        <w:rPr>
          <w:sz w:val="16"/>
        </w:rPr>
      </w:pPr>
      <w:r w:rsidRPr="00291CF5">
        <w:rPr>
          <w:sz w:val="16"/>
        </w:rPr>
        <w:t xml:space="preserve">Third, </w:t>
      </w:r>
      <w:r w:rsidRPr="00291CF5">
        <w:rPr>
          <w:rStyle w:val="StyleUnderline"/>
        </w:rPr>
        <w:t>labor productivity growth</w:t>
      </w:r>
      <w:r w:rsidRPr="00291CF5">
        <w:rPr>
          <w:sz w:val="16"/>
        </w:rPr>
        <w:t xml:space="preserve"> in the U.S. </w:t>
      </w:r>
      <w:r w:rsidRPr="00291CF5">
        <w:rPr>
          <w:rStyle w:val="StyleUnderline"/>
        </w:rPr>
        <w:t xml:space="preserve">has </w:t>
      </w:r>
      <w:r w:rsidRPr="00A34EF4">
        <w:rPr>
          <w:rStyle w:val="StyleUnderline"/>
          <w:highlight w:val="cyan"/>
        </w:rPr>
        <w:t>shown</w:t>
      </w:r>
      <w:r w:rsidRPr="00291CF5">
        <w:rPr>
          <w:rStyle w:val="StyleUnderline"/>
        </w:rPr>
        <w:t xml:space="preserve"> a</w:t>
      </w:r>
      <w:r w:rsidRPr="00291CF5">
        <w:rPr>
          <w:sz w:val="16"/>
        </w:rPr>
        <w:t xml:space="preserve"> slightly </w:t>
      </w:r>
      <w:r w:rsidRPr="00A34EF4">
        <w:rPr>
          <w:rStyle w:val="Emphasis"/>
          <w:highlight w:val="cyan"/>
        </w:rPr>
        <w:t>decreasing trend</w:t>
      </w:r>
      <w:r w:rsidRPr="00291CF5">
        <w:rPr>
          <w:sz w:val="16"/>
        </w:rPr>
        <w:t xml:space="preserve"> since the 1960s, although arguably still growing faster than wages—</w:t>
      </w:r>
      <w:r w:rsidRPr="00291CF5">
        <w:rPr>
          <w:rStyle w:val="StyleUnderline"/>
        </w:rPr>
        <w:t>contributing to the</w:t>
      </w:r>
      <w:r w:rsidRPr="00291CF5">
        <w:rPr>
          <w:sz w:val="16"/>
        </w:rPr>
        <w:t xml:space="preserve"> </w:t>
      </w:r>
      <w:r w:rsidRPr="00A34EF4">
        <w:rPr>
          <w:rStyle w:val="Emphasis"/>
          <w:highlight w:val="cyan"/>
        </w:rPr>
        <w:t>pronounced</w:t>
      </w:r>
      <w:r w:rsidRPr="00291CF5">
        <w:rPr>
          <w:rStyle w:val="Emphasis"/>
        </w:rPr>
        <w:t xml:space="preserve"> </w:t>
      </w:r>
      <w:r w:rsidRPr="00A34EF4">
        <w:rPr>
          <w:rStyle w:val="Emphasis"/>
          <w:highlight w:val="cyan"/>
        </w:rPr>
        <w:t>decline</w:t>
      </w:r>
      <w:r w:rsidRPr="00291CF5">
        <w:rPr>
          <w:sz w:val="16"/>
        </w:rPr>
        <w:t xml:space="preserve"> </w:t>
      </w:r>
      <w:r w:rsidRPr="00291CF5">
        <w:rPr>
          <w:rStyle w:val="StyleUnderline"/>
        </w:rPr>
        <w:t>in the wage share</w:t>
      </w:r>
      <w:r w:rsidRPr="00291CF5">
        <w:rPr>
          <w:sz w:val="16"/>
        </w:rPr>
        <w:t xml:space="preserve"> as depicted in Panel (a) of Figure 1. This trend is illustrated through the filtered data on labor productivity growth from 1960 to 2022 in Panel (a) of Figure 2. Fourth, as documented in Piketty (2014) and Piketty and Zucman (2014), the capital-income ratio has displayed an upward trend since the 1960s, as shown in Panel (b) of Figure 2.</w:t>
      </w:r>
    </w:p>
    <w:p w14:paraId="6D207744" w14:textId="77777777" w:rsidR="00FC65DA" w:rsidRPr="00291CF5" w:rsidRDefault="00FC65DA" w:rsidP="00FC65DA">
      <w:pPr>
        <w:rPr>
          <w:sz w:val="16"/>
        </w:rPr>
      </w:pPr>
      <w:r w:rsidRPr="00291CF5">
        <w:rPr>
          <w:sz w:val="16"/>
        </w:rPr>
        <w:t xml:space="preserve">Lastly, since the mid-1970s, </w:t>
      </w:r>
      <w:r w:rsidRPr="00291CF5">
        <w:rPr>
          <w:rStyle w:val="StyleUnderline"/>
        </w:rPr>
        <w:t>the US economy</w:t>
      </w:r>
      <w:r w:rsidRPr="00291CF5">
        <w:rPr>
          <w:sz w:val="16"/>
        </w:rPr>
        <w:t xml:space="preserve"> has </w:t>
      </w:r>
      <w:r w:rsidRPr="00291CF5">
        <w:rPr>
          <w:rStyle w:val="StyleUnderline"/>
        </w:rPr>
        <w:t xml:space="preserve">experienced a </w:t>
      </w:r>
      <w:r w:rsidRPr="00291CF5">
        <w:rPr>
          <w:sz w:val="16"/>
        </w:rPr>
        <w:t xml:space="preserve">clear institutional </w:t>
      </w:r>
      <w:r w:rsidRPr="00291CF5">
        <w:rPr>
          <w:rStyle w:val="StyleUnderline"/>
        </w:rPr>
        <w:t xml:space="preserve">shift, with </w:t>
      </w:r>
      <w:r w:rsidRPr="00A34EF4">
        <w:rPr>
          <w:rStyle w:val="Emphasis"/>
          <w:highlight w:val="cyan"/>
        </w:rPr>
        <w:t>economic power</w:t>
      </w:r>
      <w:r w:rsidRPr="00A34EF4">
        <w:rPr>
          <w:sz w:val="16"/>
          <w:highlight w:val="cyan"/>
        </w:rPr>
        <w:t xml:space="preserve"> </w:t>
      </w:r>
      <w:r w:rsidRPr="00A34EF4">
        <w:rPr>
          <w:rStyle w:val="StyleUnderline"/>
          <w:highlight w:val="cyan"/>
        </w:rPr>
        <w:t>moving</w:t>
      </w:r>
      <w:r w:rsidRPr="00A34EF4">
        <w:rPr>
          <w:sz w:val="16"/>
          <w:highlight w:val="cyan"/>
        </w:rPr>
        <w:t xml:space="preserve"> </w:t>
      </w:r>
      <w:r w:rsidRPr="00A34EF4">
        <w:rPr>
          <w:sz w:val="16"/>
        </w:rPr>
        <w:t>away</w:t>
      </w:r>
      <w:r w:rsidRPr="00291CF5">
        <w:rPr>
          <w:sz w:val="16"/>
        </w:rPr>
        <w:t xml:space="preserve"> </w:t>
      </w:r>
      <w:r w:rsidRPr="00291CF5">
        <w:rPr>
          <w:rStyle w:val="StyleUnderline"/>
        </w:rPr>
        <w:t xml:space="preserve">from </w:t>
      </w:r>
      <w:r w:rsidRPr="00A34EF4">
        <w:rPr>
          <w:rStyle w:val="Emphasis"/>
          <w:highlight w:val="cyan"/>
        </w:rPr>
        <w:t>labor</w:t>
      </w:r>
      <w:r w:rsidRPr="00A34EF4">
        <w:rPr>
          <w:rStyle w:val="StyleUnderline"/>
          <w:highlight w:val="cyan"/>
        </w:rPr>
        <w:t xml:space="preserve"> toward </w:t>
      </w:r>
      <w:r w:rsidRPr="00A34EF4">
        <w:rPr>
          <w:rStyle w:val="Emphasis"/>
          <w:highlight w:val="cyan"/>
        </w:rPr>
        <w:t>capital</w:t>
      </w:r>
      <w:r w:rsidRPr="00291CF5">
        <w:rPr>
          <w:sz w:val="16"/>
        </w:rPr>
        <w:t xml:space="preserve">. This shift is </w:t>
      </w:r>
      <w:r w:rsidRPr="00291CF5">
        <w:rPr>
          <w:rStyle w:val="StyleUnderline"/>
        </w:rPr>
        <w:t>evidenced by</w:t>
      </w:r>
      <w:r w:rsidRPr="00291CF5">
        <w:rPr>
          <w:sz w:val="16"/>
        </w:rPr>
        <w:t xml:space="preserve"> the consistent </w:t>
      </w:r>
      <w:r w:rsidRPr="00A34EF4">
        <w:rPr>
          <w:rStyle w:val="StyleUnderline"/>
          <w:highlight w:val="cyan"/>
        </w:rPr>
        <w:t>reduction in</w:t>
      </w:r>
      <w:r w:rsidRPr="00291CF5">
        <w:rPr>
          <w:sz w:val="16"/>
        </w:rPr>
        <w:t xml:space="preserve"> the </w:t>
      </w:r>
      <w:r w:rsidRPr="00A34EF4">
        <w:rPr>
          <w:rStyle w:val="Emphasis"/>
          <w:highlight w:val="cyan"/>
        </w:rPr>
        <w:t>bargaining power</w:t>
      </w:r>
      <w:r w:rsidRPr="00291CF5">
        <w:rPr>
          <w:rStyle w:val="Emphasis"/>
        </w:rPr>
        <w:t xml:space="preserve"> </w:t>
      </w:r>
      <w:r w:rsidRPr="00291CF5">
        <w:rPr>
          <w:sz w:val="16"/>
        </w:rPr>
        <w:t xml:space="preserve">of workers, exemplified by the </w:t>
      </w:r>
      <w:r w:rsidRPr="00291CF5">
        <w:rPr>
          <w:rStyle w:val="Emphasis"/>
        </w:rPr>
        <w:t xml:space="preserve">declining </w:t>
      </w:r>
      <w:r w:rsidRPr="00A34EF4">
        <w:rPr>
          <w:rStyle w:val="Emphasis"/>
          <w:highlight w:val="cyan"/>
        </w:rPr>
        <w:t>unionization</w:t>
      </w:r>
      <w:r w:rsidRPr="00291CF5">
        <w:rPr>
          <w:sz w:val="16"/>
        </w:rPr>
        <w:t xml:space="preserve"> rate of the labor force, as documented by Grossman and Oberfield (2022). </w:t>
      </w:r>
      <w:r w:rsidRPr="00291CF5">
        <w:rPr>
          <w:rStyle w:val="StyleUnderline"/>
        </w:rPr>
        <w:t>Stansbury</w:t>
      </w:r>
      <w:r w:rsidRPr="00291CF5">
        <w:rPr>
          <w:sz w:val="16"/>
        </w:rPr>
        <w:t xml:space="preserve"> and Summers (2020) </w:t>
      </w:r>
      <w:r w:rsidRPr="00291CF5">
        <w:rPr>
          <w:rStyle w:val="StyleUnderline"/>
        </w:rPr>
        <w:t>relate this</w:t>
      </w:r>
      <w:r w:rsidRPr="00291CF5">
        <w:rPr>
          <w:sz w:val="16"/>
        </w:rPr>
        <w:t xml:space="preserve"> reduction in labor power </w:t>
      </w:r>
      <w:r w:rsidRPr="00291CF5">
        <w:rPr>
          <w:rStyle w:val="StyleUnderline"/>
        </w:rPr>
        <w:t xml:space="preserve">to </w:t>
      </w:r>
      <w:r w:rsidRPr="00A34EF4">
        <w:rPr>
          <w:rStyle w:val="Emphasis"/>
          <w:highlight w:val="cyan"/>
        </w:rPr>
        <w:t>lower wage</w:t>
      </w:r>
      <w:r w:rsidRPr="00291CF5">
        <w:rPr>
          <w:rStyle w:val="Emphasis"/>
        </w:rPr>
        <w:t xml:space="preserve"> levels</w:t>
      </w:r>
      <w:r w:rsidRPr="00291CF5">
        <w:rPr>
          <w:sz w:val="16"/>
        </w:rPr>
        <w:t xml:space="preserve"> and higher profit shares. Panel (a) of Figure 3 presents this declining trend in unionization rates since the end of the 1970s. Notably, this weakening of unionization is especially significant in the private sector, which constitutes the majority of U.S. employment.1 Concurrently, there has been a significant increase in the market power of firms, observed through rising market concentration since the early 1980s. De Loecker et al. (2020) describe the evolution of market power based on firm-level data for the US economy, indicating that aggregate markups began to rise from 21% above marginal cost in 1980 to 61% currently.2 Autor et al. (2020) link the rise of “superstar firms”, responsible for the largest increases in the average markup rates, to the decline in the labor share in the U.S. Panel (b) of Figure 3 indicates this increasing trend on the average market power of firms using the aggregate average markup of US publicly traded firms.</w:t>
      </w:r>
    </w:p>
    <w:p w14:paraId="118C538F" w14:textId="77777777" w:rsidR="00FC65DA" w:rsidRPr="004F0758" w:rsidRDefault="00FC65DA" w:rsidP="00FC65DA">
      <w:pPr>
        <w:rPr>
          <w:sz w:val="16"/>
        </w:rPr>
      </w:pPr>
      <w:r w:rsidRPr="0098033D">
        <w:rPr>
          <w:sz w:val="16"/>
        </w:rPr>
        <w:t xml:space="preserve">Despite some notable exceptions (Taylor et al. 2019; Petach and Tavani 2020; Ederer and Rehm 2020; Cruz and Tavani 2023), most theoretical frameworks do not generally provide a clear link between a rising capital-income ratio, a falling labor share, and growing wealth inequality, and to what extent these distributional changes impact the reduction in labor productivity growth and the growth rate of the economy. This limitation is even more pronounced considering the fundamental role of </w:t>
      </w:r>
      <w:r w:rsidRPr="0098033D">
        <w:rPr>
          <w:rStyle w:val="Emphasis"/>
        </w:rPr>
        <w:t>insufficient</w:t>
      </w:r>
      <w:r w:rsidRPr="0098033D">
        <w:rPr>
          <w:rStyle w:val="StyleUnderline"/>
        </w:rPr>
        <w:t xml:space="preserve"> </w:t>
      </w:r>
      <w:r w:rsidRPr="0098033D">
        <w:rPr>
          <w:rStyle w:val="Emphasis"/>
        </w:rPr>
        <w:t>a</w:t>
      </w:r>
      <w:r w:rsidRPr="0098033D">
        <w:rPr>
          <w:rStyle w:val="StyleUnderline"/>
        </w:rPr>
        <w:t xml:space="preserve">ggregate </w:t>
      </w:r>
      <w:r w:rsidRPr="00A34EF4">
        <w:rPr>
          <w:rStyle w:val="Emphasis"/>
          <w:highlight w:val="cyan"/>
        </w:rPr>
        <w:t>d</w:t>
      </w:r>
      <w:r w:rsidRPr="00A34EF4">
        <w:rPr>
          <w:rStyle w:val="StyleUnderline"/>
          <w:highlight w:val="cyan"/>
        </w:rPr>
        <w:t>emand</w:t>
      </w:r>
      <w:r w:rsidRPr="0098033D">
        <w:rPr>
          <w:sz w:val="16"/>
        </w:rPr>
        <w:t xml:space="preserve"> as a </w:t>
      </w:r>
      <w:r w:rsidRPr="00A34EF4">
        <w:rPr>
          <w:rStyle w:val="Emphasis"/>
          <w:highlight w:val="cyan"/>
        </w:rPr>
        <w:t>driving</w:t>
      </w:r>
      <w:r w:rsidRPr="0098033D">
        <w:rPr>
          <w:sz w:val="16"/>
        </w:rPr>
        <w:t xml:space="preserve"> force behind the phenomenon of </w:t>
      </w:r>
      <w:r w:rsidRPr="00A34EF4">
        <w:rPr>
          <w:rStyle w:val="Emphasis"/>
          <w:highlight w:val="cyan"/>
        </w:rPr>
        <w:t>secular stagnation</w:t>
      </w:r>
      <w:r w:rsidRPr="0098033D">
        <w:rPr>
          <w:sz w:val="16"/>
        </w:rPr>
        <w:t xml:space="preserve"> in advanced economies. This paper aims to bridge these gaps by proposing an alternative theoretical framework to better organize and interpret the stylized facts outlined previously.</w:t>
      </w:r>
    </w:p>
    <w:p w14:paraId="4F6E3F22" w14:textId="77777777" w:rsidR="00FC65DA" w:rsidRPr="004F0758" w:rsidRDefault="00FC65DA" w:rsidP="00FC65DA">
      <w:pPr>
        <w:rPr>
          <w:sz w:val="16"/>
        </w:rPr>
      </w:pPr>
      <w:r w:rsidRPr="004F0758">
        <w:rPr>
          <w:sz w:val="16"/>
        </w:rPr>
        <w:t>Drawing both upon the CPE and the neo-Kaleckian traditions, we develop a formal model that not only addresses the five stylized facts detailed earlier but also integrates the crucial role of insufficient aggregate demand to elucidate the dynamics of secular stagnation, income and wealth inequality. Although demand-led models have been previously used to discuss the process of wealth accumulation and income distribution in recent contributions—for instance in Kumar et al. (2018), Ederer and Rehm (2020), Taylor et al. (2019) and Stamegna (2023)—to our knowledge this paper is the first to structure a condensed explanation of trends in distributive, technological, and labor bargaining power that affect the US economy in past decades.</w:t>
      </w:r>
    </w:p>
    <w:p w14:paraId="5378DF4E" w14:textId="77777777" w:rsidR="00FC65DA" w:rsidRPr="004F0758" w:rsidRDefault="00FC65DA" w:rsidP="00FC65DA">
      <w:pPr>
        <w:rPr>
          <w:sz w:val="16"/>
        </w:rPr>
      </w:pPr>
      <w:r w:rsidRPr="004F0758">
        <w:rPr>
          <w:sz w:val="16"/>
        </w:rPr>
        <w:t>The second contribution of this paper is a nuanced examination of the institutional changes that have unfolded since the late 1970s, changes we argue are central to understanding the recent history of the U.S. economy. Petach and Tavani (2020) and Cruz and Tavani (2023), following the induced innovation hypothesis by Kennedy (1964), link factor-augmenting technologies and factor shares and consider the effect of changes in a “catch-all” institutional variable affecting the labor share in the long run. We develop an alternative, plausible logic for the determination of a similar institutional or policy parameter within the model, that has the advantage of indicating more clearly the connection of this variable with the functional distribution of income and the dynamics of the labor market. Our formulation draws on the structuralist tradition, modeling wage- and price-setting behaviors as manifestations of the conflicting claims of workers and firms over the social product (Rowthorn 1977; Dutt 1987; Taylor 1985). Importantly, the reduced form dynamics of such conflicting claims deliver a distributive curve that links the labor share of income to aggregate demand (Barbosa-Filho and Taylor 2006).</w:t>
      </w:r>
    </w:p>
    <w:p w14:paraId="5F1B9903" w14:textId="77777777" w:rsidR="00FC65DA" w:rsidRPr="006322A2" w:rsidRDefault="00FC65DA" w:rsidP="00FC65DA">
      <w:pPr>
        <w:rPr>
          <w:rStyle w:val="StyleUnderline"/>
        </w:rPr>
      </w:pPr>
      <w:r w:rsidRPr="004F0758">
        <w:rPr>
          <w:sz w:val="16"/>
        </w:rPr>
        <w:t xml:space="preserve">Our results are as follows. Institutional or policy changes that, at the same time, </w:t>
      </w:r>
      <w:r w:rsidRPr="00A34EF4">
        <w:rPr>
          <w:rStyle w:val="Emphasis"/>
          <w:highlight w:val="cyan"/>
        </w:rPr>
        <w:t>deteriorated</w:t>
      </w:r>
      <w:r w:rsidRPr="004F0758">
        <w:rPr>
          <w:sz w:val="16"/>
        </w:rPr>
        <w:t xml:space="preserve"> workers' </w:t>
      </w:r>
      <w:r w:rsidRPr="00A34EF4">
        <w:rPr>
          <w:rStyle w:val="Emphasis"/>
          <w:highlight w:val="cyan"/>
        </w:rPr>
        <w:t>bargaining power</w:t>
      </w:r>
      <w:r w:rsidRPr="004F0758">
        <w:rPr>
          <w:sz w:val="16"/>
        </w:rPr>
        <w:t xml:space="preserve"> </w:t>
      </w:r>
      <w:r w:rsidRPr="000945F9">
        <w:rPr>
          <w:rStyle w:val="StyleUnderline"/>
        </w:rPr>
        <w:t xml:space="preserve">and </w:t>
      </w:r>
      <w:r w:rsidRPr="00A34EF4">
        <w:rPr>
          <w:rStyle w:val="StyleUnderline"/>
          <w:highlight w:val="cyan"/>
        </w:rPr>
        <w:t>increased</w:t>
      </w:r>
      <w:r w:rsidRPr="000945F9">
        <w:rPr>
          <w:rStyle w:val="StyleUnderline"/>
        </w:rPr>
        <w:t xml:space="preserve"> firms' </w:t>
      </w:r>
      <w:r w:rsidRPr="00A34EF4">
        <w:rPr>
          <w:rStyle w:val="Emphasis"/>
          <w:highlight w:val="cyan"/>
        </w:rPr>
        <w:t>market power</w:t>
      </w:r>
      <w:r w:rsidRPr="004F0758">
        <w:rPr>
          <w:sz w:val="16"/>
        </w:rPr>
        <w:t xml:space="preserve"> have </w:t>
      </w:r>
      <w:r w:rsidRPr="000945F9">
        <w:rPr>
          <w:rStyle w:val="StyleUnderline"/>
        </w:rPr>
        <w:t xml:space="preserve">negatively </w:t>
      </w:r>
      <w:r w:rsidRPr="00A34EF4">
        <w:rPr>
          <w:rStyle w:val="StyleUnderline"/>
          <w:highlight w:val="cyan"/>
        </w:rPr>
        <w:t>impacted</w:t>
      </w:r>
      <w:r w:rsidRPr="000945F9">
        <w:rPr>
          <w:rStyle w:val="StyleUnderline"/>
        </w:rPr>
        <w:t xml:space="preserve"> the </w:t>
      </w:r>
      <w:r w:rsidRPr="00A34EF4">
        <w:rPr>
          <w:rStyle w:val="Emphasis"/>
          <w:highlight w:val="cyan"/>
        </w:rPr>
        <w:t>wage share</w:t>
      </w:r>
      <w:r w:rsidRPr="00A34EF4">
        <w:rPr>
          <w:sz w:val="16"/>
          <w:highlight w:val="cyan"/>
        </w:rPr>
        <w:t>.</w:t>
      </w:r>
      <w:r w:rsidRPr="004F0758">
        <w:rPr>
          <w:sz w:val="16"/>
        </w:rPr>
        <w:t xml:space="preserve"> This, in turn, may have positively affected economic activity and accumulation in the short term if the demand regime on the economy is profit-led, which would have reinforced the initial negative shock. However, the direct relationship between the labor income share and the rate of labor-augmenting technological progress implies that the </w:t>
      </w:r>
      <w:r w:rsidRPr="006322A2">
        <w:rPr>
          <w:rStyle w:val="StyleUnderline"/>
        </w:rPr>
        <w:t>decline in</w:t>
      </w:r>
      <w:r w:rsidRPr="004F0758">
        <w:rPr>
          <w:sz w:val="16"/>
        </w:rPr>
        <w:t xml:space="preserve"> </w:t>
      </w:r>
      <w:r w:rsidRPr="006322A2">
        <w:rPr>
          <w:rStyle w:val="Emphasis"/>
        </w:rPr>
        <w:t>labor power</w:t>
      </w:r>
      <w:r w:rsidRPr="004F0758">
        <w:rPr>
          <w:sz w:val="16"/>
        </w:rPr>
        <w:t xml:space="preserve"> will </w:t>
      </w:r>
      <w:r w:rsidRPr="006322A2">
        <w:rPr>
          <w:rStyle w:val="StyleUnderline"/>
        </w:rPr>
        <w:t xml:space="preserve">produce a </w:t>
      </w:r>
      <w:r w:rsidRPr="00A34EF4">
        <w:rPr>
          <w:rStyle w:val="Emphasis"/>
          <w:highlight w:val="cyan"/>
        </w:rPr>
        <w:t>reduction</w:t>
      </w:r>
      <w:r w:rsidRPr="00A34EF4">
        <w:rPr>
          <w:sz w:val="16"/>
          <w:highlight w:val="cyan"/>
        </w:rPr>
        <w:t xml:space="preserve"> </w:t>
      </w:r>
      <w:r w:rsidRPr="00A34EF4">
        <w:rPr>
          <w:rStyle w:val="StyleUnderline"/>
          <w:highlight w:val="cyan"/>
        </w:rPr>
        <w:t>in the</w:t>
      </w:r>
      <w:r w:rsidRPr="006322A2">
        <w:rPr>
          <w:rStyle w:val="StyleUnderline"/>
        </w:rPr>
        <w:t xml:space="preserve"> natural </w:t>
      </w:r>
      <w:r w:rsidRPr="00A34EF4">
        <w:rPr>
          <w:rStyle w:val="Emphasis"/>
          <w:highlight w:val="cyan"/>
        </w:rPr>
        <w:t>growth rate</w:t>
      </w:r>
      <w:r w:rsidRPr="00A34EF4">
        <w:rPr>
          <w:rStyle w:val="StyleUnderline"/>
          <w:highlight w:val="cyan"/>
        </w:rPr>
        <w:t xml:space="preserve"> of</w:t>
      </w:r>
      <w:r w:rsidRPr="006322A2">
        <w:rPr>
          <w:rStyle w:val="StyleUnderline"/>
        </w:rPr>
        <w:t xml:space="preserve"> the </w:t>
      </w:r>
      <w:r w:rsidRPr="00A34EF4">
        <w:rPr>
          <w:rStyle w:val="StyleUnderline"/>
          <w:highlight w:val="cyan"/>
        </w:rPr>
        <w:t>economy</w:t>
      </w:r>
      <w:r w:rsidRPr="006322A2">
        <w:rPr>
          <w:rStyle w:val="StyleUnderline"/>
        </w:rPr>
        <w:t>, which is linked to labor productivity growth</w:t>
      </w:r>
      <w:r w:rsidRPr="004F0758">
        <w:rPr>
          <w:sz w:val="16"/>
        </w:rPr>
        <w:t xml:space="preserve">.3 In other words, </w:t>
      </w:r>
      <w:r w:rsidRPr="006322A2">
        <w:rPr>
          <w:rStyle w:val="StyleUnderline"/>
        </w:rPr>
        <w:t xml:space="preserve">the </w:t>
      </w:r>
      <w:r w:rsidRPr="00A34EF4">
        <w:rPr>
          <w:rStyle w:val="StyleUnderline"/>
          <w:highlight w:val="cyan"/>
        </w:rPr>
        <w:t xml:space="preserve">economy is </w:t>
      </w:r>
      <w:r w:rsidRPr="00A34EF4">
        <w:rPr>
          <w:rStyle w:val="Emphasis"/>
          <w:highlight w:val="cyan"/>
        </w:rPr>
        <w:t>wage-led</w:t>
      </w:r>
      <w:r w:rsidRPr="004F0758">
        <w:rPr>
          <w:sz w:val="16"/>
        </w:rPr>
        <w:t xml:space="preserve"> in the long run </w:t>
      </w:r>
      <w:r w:rsidRPr="00A34EF4">
        <w:rPr>
          <w:rStyle w:val="StyleUnderline"/>
          <w:highlight w:val="cyan"/>
        </w:rPr>
        <w:t>because</w:t>
      </w:r>
      <w:r w:rsidRPr="006322A2">
        <w:rPr>
          <w:rStyle w:val="StyleUnderline"/>
        </w:rPr>
        <w:t xml:space="preserve"> of </w:t>
      </w:r>
      <w:r w:rsidRPr="00A34EF4">
        <w:rPr>
          <w:rStyle w:val="Emphasis"/>
          <w:highlight w:val="cyan"/>
        </w:rPr>
        <w:t>supply forces</w:t>
      </w:r>
      <w:r w:rsidRPr="004F0758">
        <w:rPr>
          <w:sz w:val="16"/>
        </w:rPr>
        <w:t xml:space="preserve">, namely the wage-led nature of labor productivity growth. </w:t>
      </w:r>
      <w:r w:rsidRPr="00A34EF4">
        <w:rPr>
          <w:rStyle w:val="StyleUnderline"/>
          <w:highlight w:val="cyan"/>
        </w:rPr>
        <w:t xml:space="preserve">For </w:t>
      </w:r>
      <w:r w:rsidRPr="00A34EF4">
        <w:rPr>
          <w:rStyle w:val="Emphasis"/>
          <w:highlight w:val="cyan"/>
        </w:rPr>
        <w:t>balanced growth</w:t>
      </w:r>
      <w:r w:rsidRPr="006322A2">
        <w:rPr>
          <w:rStyle w:val="StyleUnderline"/>
        </w:rPr>
        <w:t xml:space="preserve"> to be restored, an increase in the </w:t>
      </w:r>
      <w:r w:rsidRPr="00A34EF4">
        <w:rPr>
          <w:rStyle w:val="Emphasis"/>
          <w:highlight w:val="cyan"/>
        </w:rPr>
        <w:t>capital-income</w:t>
      </w:r>
      <w:r w:rsidRPr="006322A2">
        <w:rPr>
          <w:rStyle w:val="StyleUnderline"/>
        </w:rPr>
        <w:t>—a decline in the income-capital—</w:t>
      </w:r>
      <w:r w:rsidRPr="00A34EF4">
        <w:rPr>
          <w:rStyle w:val="Emphasis"/>
          <w:highlight w:val="cyan"/>
        </w:rPr>
        <w:t>ratio</w:t>
      </w:r>
      <w:r w:rsidRPr="00A34EF4">
        <w:rPr>
          <w:rStyle w:val="StyleUnderline"/>
          <w:highlight w:val="cyan"/>
        </w:rPr>
        <w:t xml:space="preserve"> is </w:t>
      </w:r>
      <w:r w:rsidRPr="00A34EF4">
        <w:rPr>
          <w:rStyle w:val="Emphasis"/>
          <w:highlight w:val="cyan"/>
        </w:rPr>
        <w:t>necessary</w:t>
      </w:r>
      <w:r w:rsidRPr="006322A2">
        <w:rPr>
          <w:rStyle w:val="StyleUnderline"/>
        </w:rPr>
        <w:t>.</w:t>
      </w:r>
      <w:r w:rsidRPr="004F0758">
        <w:rPr>
          <w:sz w:val="16"/>
        </w:rPr>
        <w:t xml:space="preserve"> In addition, we analyze in detail the evolution of </w:t>
      </w:r>
      <w:r w:rsidRPr="006322A2">
        <w:rPr>
          <w:rStyle w:val="StyleUnderline"/>
        </w:rPr>
        <w:t>wealth distribution</w:t>
      </w:r>
      <w:r w:rsidRPr="004F0758">
        <w:rPr>
          <w:sz w:val="16"/>
        </w:rPr>
        <w:t xml:space="preserve">, whose Pasinetti (1962) </w:t>
      </w:r>
      <w:r w:rsidRPr="006322A2">
        <w:rPr>
          <w:rStyle w:val="Emphasis"/>
        </w:rPr>
        <w:t>dynamics</w:t>
      </w:r>
      <w:r w:rsidRPr="004F0758">
        <w:rPr>
          <w:sz w:val="16"/>
        </w:rPr>
        <w:t xml:space="preserve"> </w:t>
      </w:r>
      <w:r w:rsidRPr="00A34EF4">
        <w:rPr>
          <w:rStyle w:val="StyleUnderline"/>
          <w:highlight w:val="cyan"/>
        </w:rPr>
        <w:t>reveals</w:t>
      </w:r>
      <w:r w:rsidRPr="006322A2">
        <w:rPr>
          <w:rStyle w:val="StyleUnderline"/>
        </w:rPr>
        <w:t xml:space="preserve"> a long-term </w:t>
      </w:r>
      <w:r w:rsidRPr="00A34EF4">
        <w:rPr>
          <w:rStyle w:val="Emphasis"/>
          <w:highlight w:val="cyan"/>
        </w:rPr>
        <w:t>inverse relationship</w:t>
      </w:r>
      <w:r w:rsidRPr="00A34EF4">
        <w:rPr>
          <w:rStyle w:val="StyleUnderline"/>
          <w:highlight w:val="cyan"/>
        </w:rPr>
        <w:t xml:space="preserve"> between</w:t>
      </w:r>
      <w:r w:rsidRPr="006322A2">
        <w:rPr>
          <w:rStyle w:val="StyleUnderline"/>
        </w:rPr>
        <w:t xml:space="preserve"> the </w:t>
      </w:r>
      <w:r w:rsidRPr="00A34EF4">
        <w:rPr>
          <w:rStyle w:val="StyleUnderline"/>
          <w:highlight w:val="cyan"/>
        </w:rPr>
        <w:t>w</w:t>
      </w:r>
      <w:r w:rsidRPr="00A34EF4">
        <w:rPr>
          <w:rStyle w:val="Emphasis"/>
          <w:highlight w:val="cyan"/>
        </w:rPr>
        <w:t>age share</w:t>
      </w:r>
      <w:r w:rsidRPr="00A34EF4">
        <w:rPr>
          <w:rStyle w:val="StyleUnderline"/>
          <w:highlight w:val="cyan"/>
        </w:rPr>
        <w:t xml:space="preserve"> and</w:t>
      </w:r>
      <w:r w:rsidRPr="006322A2">
        <w:rPr>
          <w:rStyle w:val="StyleUnderline"/>
        </w:rPr>
        <w:t xml:space="preserve"> the </w:t>
      </w:r>
      <w:r w:rsidRPr="00A34EF4">
        <w:rPr>
          <w:rStyle w:val="Emphasis"/>
          <w:highlight w:val="cyan"/>
        </w:rPr>
        <w:t>capitalist</w:t>
      </w:r>
      <w:r w:rsidRPr="004F0758">
        <w:rPr>
          <w:sz w:val="16"/>
        </w:rPr>
        <w:t xml:space="preserve"> (top, in the data) </w:t>
      </w:r>
      <w:r w:rsidRPr="00A34EF4">
        <w:rPr>
          <w:rStyle w:val="Emphasis"/>
          <w:highlight w:val="cyan"/>
        </w:rPr>
        <w:t>wealth share</w:t>
      </w:r>
      <w:r w:rsidRPr="004F0758">
        <w:rPr>
          <w:sz w:val="16"/>
        </w:rPr>
        <w:t xml:space="preserve">, </w:t>
      </w:r>
      <w:r w:rsidRPr="006322A2">
        <w:rPr>
          <w:rStyle w:val="StyleUnderline"/>
        </w:rPr>
        <w:t xml:space="preserve">as well as </w:t>
      </w:r>
      <w:r w:rsidRPr="00A34EF4">
        <w:rPr>
          <w:rStyle w:val="StyleUnderline"/>
          <w:highlight w:val="cyan"/>
        </w:rPr>
        <w:t>between</w:t>
      </w:r>
      <w:r w:rsidRPr="006322A2">
        <w:rPr>
          <w:rStyle w:val="StyleUnderline"/>
        </w:rPr>
        <w:t xml:space="preserve"> the </w:t>
      </w:r>
      <w:r w:rsidRPr="00A34EF4">
        <w:rPr>
          <w:rStyle w:val="Emphasis"/>
          <w:highlight w:val="cyan"/>
        </w:rPr>
        <w:t>top</w:t>
      </w:r>
      <w:r w:rsidRPr="006322A2">
        <w:rPr>
          <w:rStyle w:val="Emphasis"/>
        </w:rPr>
        <w:t xml:space="preserve"> </w:t>
      </w:r>
      <w:r w:rsidRPr="00A34EF4">
        <w:rPr>
          <w:rStyle w:val="Emphasis"/>
        </w:rPr>
        <w:t>wealth</w:t>
      </w:r>
      <w:r w:rsidRPr="006322A2">
        <w:rPr>
          <w:rStyle w:val="Emphasis"/>
        </w:rPr>
        <w:t xml:space="preserve"> </w:t>
      </w:r>
      <w:r w:rsidRPr="00A34EF4">
        <w:rPr>
          <w:rStyle w:val="Emphasis"/>
          <w:highlight w:val="cyan"/>
        </w:rPr>
        <w:t>share</w:t>
      </w:r>
      <w:r w:rsidRPr="006322A2">
        <w:rPr>
          <w:rStyle w:val="StyleUnderline"/>
        </w:rPr>
        <w:t xml:space="preserve"> </w:t>
      </w:r>
      <w:r w:rsidRPr="00A34EF4">
        <w:rPr>
          <w:rStyle w:val="StyleUnderline"/>
          <w:highlight w:val="cyan"/>
        </w:rPr>
        <w:t>and</w:t>
      </w:r>
      <w:r w:rsidRPr="006322A2">
        <w:rPr>
          <w:rStyle w:val="StyleUnderline"/>
        </w:rPr>
        <w:t xml:space="preserve"> the rate of </w:t>
      </w:r>
      <w:r w:rsidRPr="00A34EF4">
        <w:rPr>
          <w:rStyle w:val="Emphasis"/>
          <w:highlight w:val="cyan"/>
        </w:rPr>
        <w:t>capacity</w:t>
      </w:r>
      <w:r w:rsidRPr="006322A2">
        <w:rPr>
          <w:rStyle w:val="Emphasis"/>
        </w:rPr>
        <w:t xml:space="preserve"> utilization</w:t>
      </w:r>
      <w:r w:rsidRPr="006322A2">
        <w:rPr>
          <w:rStyle w:val="StyleUnderline"/>
        </w:rPr>
        <w:t>.</w:t>
      </w:r>
    </w:p>
    <w:p w14:paraId="40C9F496" w14:textId="77777777" w:rsidR="00FC65DA" w:rsidRPr="00845482" w:rsidRDefault="00FC65DA" w:rsidP="00FC65DA">
      <w:pPr>
        <w:pStyle w:val="Heading4"/>
      </w:pPr>
      <w:r>
        <w:t xml:space="preserve">The plan </w:t>
      </w:r>
      <w:r>
        <w:rPr>
          <w:u w:val="single"/>
        </w:rPr>
        <w:t>solves</w:t>
      </w:r>
      <w:r>
        <w:t xml:space="preserve">---it makes the right to strike </w:t>
      </w:r>
      <w:r>
        <w:rPr>
          <w:u w:val="single"/>
        </w:rPr>
        <w:t>substantive</w:t>
      </w:r>
      <w:r>
        <w:t xml:space="preserve"> AND overcomes </w:t>
      </w:r>
      <w:r>
        <w:rPr>
          <w:u w:val="single"/>
        </w:rPr>
        <w:t>legal barriers</w:t>
      </w:r>
      <w:r>
        <w:t xml:space="preserve"> that </w:t>
      </w:r>
      <w:r>
        <w:rPr>
          <w:u w:val="single"/>
        </w:rPr>
        <w:t>impede</w:t>
      </w:r>
      <w:r>
        <w:t xml:space="preserve"> bargaining.</w:t>
      </w:r>
    </w:p>
    <w:p w14:paraId="1EB8F8EF" w14:textId="77777777" w:rsidR="00FC65DA" w:rsidRPr="00803EE4" w:rsidRDefault="00FC65DA" w:rsidP="00FC65DA">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3932A584" w14:textId="77777777" w:rsidR="00FC65DA" w:rsidRPr="003A59BE" w:rsidRDefault="00FC65DA" w:rsidP="00FC65DA">
      <w:pPr>
        <w:rPr>
          <w:sz w:val="16"/>
        </w:rPr>
      </w:pPr>
      <w:r w:rsidRPr="003A59BE">
        <w:rPr>
          <w:sz w:val="16"/>
        </w:rPr>
        <w:t>The strike has never fit easily within extant legal categories. According to Craig Becker, “</w:t>
      </w:r>
      <w:r w:rsidRPr="003A59BE">
        <w:rPr>
          <w:rStyle w:val="AAAUNDERLINEKEYBOARD"/>
        </w:rPr>
        <w:t xml:space="preserve">the </w:t>
      </w:r>
      <w:r w:rsidRPr="001C0D52">
        <w:rPr>
          <w:rStyle w:val="Boxes"/>
          <w:highlight w:val="cyan"/>
        </w:rPr>
        <w:t>law</w:t>
      </w:r>
      <w:r w:rsidRPr="003A59BE">
        <w:rPr>
          <w:rStyle w:val="AAAUNDERLINEKEYBOARD"/>
        </w:rPr>
        <w:t xml:space="preserve"> has</w:t>
      </w:r>
      <w:r w:rsidRPr="003A59BE">
        <w:rPr>
          <w:sz w:val="16"/>
        </w:rPr>
        <w:t xml:space="preserve"> variously </w:t>
      </w:r>
      <w:r w:rsidRPr="001C0D52">
        <w:rPr>
          <w:rStyle w:val="AAAUNDERLINEKEYBOARD"/>
          <w:highlight w:val="cyan"/>
        </w:rPr>
        <w:t xml:space="preserve">categorized </w:t>
      </w:r>
      <w:r w:rsidRPr="001C0D52">
        <w:rPr>
          <w:rStyle w:val="Boxes"/>
          <w:highlight w:val="cyan"/>
        </w:rPr>
        <w:t>strikes</w:t>
      </w:r>
      <w:r w:rsidRPr="003A59BE">
        <w:rPr>
          <w:rStyle w:val="AAAUNDERLINEKEYBOARD"/>
        </w:rPr>
        <w:t xml:space="preserve"> </w:t>
      </w:r>
      <w:r w:rsidRPr="001C0D52">
        <w:rPr>
          <w:rStyle w:val="AAAUNDERLINEKEYBOARD"/>
          <w:highlight w:val="cyan"/>
        </w:rPr>
        <w:t xml:space="preserve">as </w:t>
      </w:r>
      <w:r w:rsidRPr="001C0D52">
        <w:rPr>
          <w:rStyle w:val="Boxes"/>
          <w:highlight w:val="cyan"/>
        </w:rPr>
        <w:t>criminal</w:t>
      </w:r>
      <w:r w:rsidRPr="003A59BE">
        <w:rPr>
          <w:rStyle w:val="AAAUNDERLINEKEYBOARD"/>
        </w:rPr>
        <w:t xml:space="preserve"> activity</w:t>
      </w:r>
      <w:r w:rsidRPr="003A59BE">
        <w:rPr>
          <w:sz w:val="16"/>
        </w:rPr>
        <w:t xml:space="preserve">, as </w:t>
      </w:r>
      <w:r w:rsidRPr="003A59BE">
        <w:rPr>
          <w:rStyle w:val="AAAUNDERLINEKEYBOARD"/>
        </w:rPr>
        <w:t xml:space="preserve">an invasion of </w:t>
      </w:r>
      <w:r w:rsidRPr="003A59BE">
        <w:rPr>
          <w:rStyle w:val="Boxes"/>
        </w:rPr>
        <w:t>property rights</w:t>
      </w:r>
      <w:r w:rsidRPr="003A59BE">
        <w:rPr>
          <w:sz w:val="16"/>
        </w:rPr>
        <w:t xml:space="preserve">, </w:t>
      </w:r>
      <w:r w:rsidRPr="003A59BE">
        <w:rPr>
          <w:rStyle w:val="AAAUNDERLINEKEYBOARD"/>
        </w:rPr>
        <w:t xml:space="preserve">and as a fundamental </w:t>
      </w:r>
      <w:r w:rsidRPr="003A59BE">
        <w:rPr>
          <w:rStyle w:val="Boxes"/>
        </w:rPr>
        <w:t>component</w:t>
      </w:r>
      <w:r w:rsidRPr="003A59BE">
        <w:rPr>
          <w:rStyle w:val="AAAUNDERLINEKEYBOARD"/>
        </w:rPr>
        <w:t xml:space="preserve"> of labor’s right to engage in </w:t>
      </w:r>
      <w:r w:rsidRPr="003A59BE">
        <w:rPr>
          <w:rStyle w:val="Boxes"/>
        </w:rPr>
        <w:t>c</w:t>
      </w:r>
      <w:r w:rsidRPr="003A59BE">
        <w:rPr>
          <w:rStyle w:val="AAAUNDERLINEKEYBOARD"/>
        </w:rPr>
        <w:t xml:space="preserve">ollective </w:t>
      </w:r>
      <w:r w:rsidRPr="003A59BE">
        <w:rPr>
          <w:rStyle w:val="Boxes"/>
        </w:rPr>
        <w:t>b</w:t>
      </w:r>
      <w:r w:rsidRPr="003A59BE">
        <w:rPr>
          <w:rStyle w:val="AAAUNDERLINEKEYBOARD"/>
        </w:rPr>
        <w:t>argaining</w:t>
      </w:r>
      <w:r w:rsidRPr="003A59BE">
        <w:rPr>
          <w:sz w:val="16"/>
        </w:rPr>
        <w:t>.”77 Jurisprudentially, striking has been theorized as either an associational freedom upon which law cannot intrude, or in the alternative, conduct so coercive and disorderly as to be antithetical to the rule of law—industrial vigilante justice.78 Following enactment of the NLRA, strikes ostensibly became legal for the private sector workers covered by it. But especially after the 1947 Taft-Hartley Amendments to the NLRA, striking’s legality was tied to an increasingly narrow understanding of its purpose. In this Part, I provide a brief overview of how current law—shaped by its Progressive Era mortal weakness—codifies long-lasting legal ambivalence about striking, by constructing the strike as an “economic weapon,” and in so doing, as apolitical.</w:t>
      </w:r>
    </w:p>
    <w:p w14:paraId="670497BC" w14:textId="77777777" w:rsidR="00FC65DA" w:rsidRPr="00871FCA" w:rsidRDefault="00FC65DA" w:rsidP="00FC65DA">
      <w:pPr>
        <w:rPr>
          <w:sz w:val="16"/>
        </w:rPr>
      </w:pPr>
      <w:r w:rsidRPr="00871FCA">
        <w:rPr>
          <w:sz w:val="16"/>
        </w:rPr>
        <w:t>A. The “Right” to Strike</w:t>
      </w:r>
    </w:p>
    <w:p w14:paraId="363DFEE2" w14:textId="77777777" w:rsidR="00FC65DA" w:rsidRPr="00871FCA" w:rsidRDefault="00FC65DA" w:rsidP="00FC65DA">
      <w:pPr>
        <w:rPr>
          <w:sz w:val="16"/>
        </w:rPr>
      </w:pPr>
      <w:r w:rsidRPr="00871FCA">
        <w:rPr>
          <w:sz w:val="16"/>
        </w:rPr>
        <w:t>Under the NLRA, workers are generally understood to have a “right” to strike. Section 7 of the Act states that employees have the right to engage in “concerted activities for . . . mutual aid or protection,”79 which includes striking. To drive this point home, section 13 of the NLRA specifies, “Nothing in this [Act] . . . shall be construed so as either to interfere with or impede or diminish in any way the right to strike . . .”80 Note that it is a testament to deeply-held disagreements about the strike (is it a fundamental right which needs no statutory claim to protection, or a privilege to be granted by the legislature?) that the statute’s language is framed in this way: the law which first codified a right to strike does so by insisting that it does not “interfere with or impede or diminish” a right, which had never previously been held to exist.81</w:t>
      </w:r>
    </w:p>
    <w:p w14:paraId="0367FA0C" w14:textId="77777777" w:rsidR="00FC65DA" w:rsidRPr="00871FCA" w:rsidRDefault="00FC65DA" w:rsidP="00FC65DA">
      <w:pPr>
        <w:rPr>
          <w:sz w:val="16"/>
        </w:rPr>
      </w:pPr>
      <w:r w:rsidRPr="00871FCA">
        <w:rPr>
          <w:sz w:val="16"/>
        </w:rPr>
        <w:t>To say that a strike is ostensibly legal, though, is not to say whether it is sufficiently protected as to make it practicable for working people. Within the world of labor law, this distinction is often framed as the difference between whether an activity is legal and whether it is protected. So long as the state-as-regulator will not punish you for engaging in a strike, that strike is legal. But given that striking is protest against an employer, rather than against the state-as-regulator, being legal is insufficient protection from the repercussion most likely to deter it—job loss.</w:t>
      </w:r>
    </w:p>
    <w:p w14:paraId="46F05EF3" w14:textId="77777777" w:rsidR="00FC65DA" w:rsidRPr="00BB2D53" w:rsidRDefault="00FC65DA" w:rsidP="00FC65DA">
      <w:pPr>
        <w:rPr>
          <w:sz w:val="16"/>
        </w:rPr>
      </w:pPr>
      <w:r w:rsidRPr="007831F6">
        <w:rPr>
          <w:rStyle w:val="AAAUNDERLINEKEYBOARD"/>
          <w:highlight w:val="cyan"/>
        </w:rPr>
        <w:t>Employees</w:t>
      </w:r>
      <w:r w:rsidRPr="00BB2D53">
        <w:rPr>
          <w:sz w:val="16"/>
        </w:rPr>
        <w:t xml:space="preserve"> technically </w:t>
      </w:r>
      <w:r w:rsidRPr="007831F6">
        <w:rPr>
          <w:rStyle w:val="Boxes"/>
          <w:highlight w:val="cyan"/>
        </w:rPr>
        <w:t>cannot</w:t>
      </w:r>
      <w:r w:rsidRPr="007831F6">
        <w:rPr>
          <w:rStyle w:val="AAAUNDERLINEKEYBOARD"/>
          <w:highlight w:val="cyan"/>
        </w:rPr>
        <w:t xml:space="preserve"> be fired for</w:t>
      </w:r>
      <w:r w:rsidRPr="00BB2D53">
        <w:rPr>
          <w:sz w:val="16"/>
        </w:rPr>
        <w:t xml:space="preserve"> protected concerted activity under the NLRA, including </w:t>
      </w:r>
      <w:r w:rsidRPr="00BB2D53">
        <w:rPr>
          <w:rStyle w:val="AAAUNDERLINEKEYBOARD"/>
        </w:rPr>
        <w:t xml:space="preserve">protected </w:t>
      </w:r>
      <w:r w:rsidRPr="007831F6">
        <w:rPr>
          <w:rStyle w:val="Boxes"/>
          <w:highlight w:val="cyan"/>
        </w:rPr>
        <w:t>strikes</w:t>
      </w:r>
      <w:r w:rsidRPr="00BB2D53">
        <w:rPr>
          <w:sz w:val="16"/>
        </w:rPr>
        <w:t xml:space="preserve">. </w:t>
      </w:r>
      <w:r w:rsidRPr="0026729D">
        <w:rPr>
          <w:rStyle w:val="AAAUNDERLINEKEYBOARD"/>
          <w:highlight w:val="cyan"/>
        </w:rPr>
        <w:t>But</w:t>
      </w:r>
      <w:r w:rsidRPr="00BB2D53">
        <w:rPr>
          <w:sz w:val="16"/>
        </w:rPr>
        <w:t xml:space="preserve"> in a distinction that Getman and Kohler note “only a lawyer could love—or even have imagined,”82, judicial construction of the NLRA </w:t>
      </w:r>
      <w:r w:rsidRPr="0026729D">
        <w:rPr>
          <w:rStyle w:val="AAAUNDERLINEKEYBOARD"/>
          <w:highlight w:val="cyan"/>
        </w:rPr>
        <w:t>permits</w:t>
      </w:r>
      <w:r w:rsidRPr="00BB2D53">
        <w:rPr>
          <w:rStyle w:val="AAAUNDERLINEKEYBOARD"/>
        </w:rPr>
        <w:t xml:space="preserve"> </w:t>
      </w:r>
      <w:r w:rsidRPr="0026729D">
        <w:rPr>
          <w:rStyle w:val="AAAUNDERLINEKEYBOARD"/>
          <w:highlight w:val="cyan"/>
        </w:rPr>
        <w:t>employers to</w:t>
      </w:r>
      <w:r w:rsidRPr="00BB2D53">
        <w:rPr>
          <w:rStyle w:val="AAAUNDERLINEKEYBOARD"/>
        </w:rPr>
        <w:t xml:space="preserve"> </w:t>
      </w:r>
      <w:r w:rsidRPr="00BB2D53">
        <w:rPr>
          <w:rStyle w:val="Boxes"/>
        </w:rPr>
        <w:t xml:space="preserve">permanently </w:t>
      </w:r>
      <w:r w:rsidRPr="0026729D">
        <w:rPr>
          <w:rStyle w:val="Boxes"/>
          <w:highlight w:val="cyan"/>
        </w:rPr>
        <w:t>replace</w:t>
      </w:r>
      <w:r w:rsidRPr="0026729D">
        <w:rPr>
          <w:rStyle w:val="AAAUNDERLINEKEYBOARD"/>
          <w:highlight w:val="cyan"/>
        </w:rPr>
        <w:t xml:space="preserve"> them</w:t>
      </w:r>
      <w:r w:rsidRPr="00BB2D53">
        <w:rPr>
          <w:sz w:val="16"/>
        </w:rPr>
        <w:t xml:space="preserve"> in many cases. Consequently, </w:t>
      </w:r>
      <w:r w:rsidRPr="00BB2D53">
        <w:rPr>
          <w:rStyle w:val="AAAUNDERLINEKEYBOARD"/>
        </w:rPr>
        <w:t>under</w:t>
      </w:r>
      <w:r w:rsidRPr="00BB2D53">
        <w:rPr>
          <w:sz w:val="16"/>
        </w:rPr>
        <w:t xml:space="preserve"> the </w:t>
      </w:r>
      <w:r w:rsidRPr="00BB2D53">
        <w:rPr>
          <w:rStyle w:val="Boxes"/>
        </w:rPr>
        <w:t>perverse incentives</w:t>
      </w:r>
      <w:r w:rsidRPr="00BB2D53">
        <w:rPr>
          <w:rStyle w:val="AAAUNDERLINEKEYBOARD"/>
        </w:rPr>
        <w:t xml:space="preserve"> of this regime</w:t>
      </w:r>
      <w:r w:rsidRPr="00BB2D53">
        <w:rPr>
          <w:sz w:val="16"/>
        </w:rPr>
        <w:t xml:space="preserve">, </w:t>
      </w:r>
      <w:r w:rsidRPr="006F13B6">
        <w:rPr>
          <w:rStyle w:val="AAAUNDERLINEKEYBOARD"/>
          <w:highlight w:val="cyan"/>
        </w:rPr>
        <w:t>strikes</w:t>
      </w:r>
      <w:r w:rsidRPr="00BB2D53">
        <w:rPr>
          <w:rStyle w:val="AAAUNDERLINEKEYBOARD"/>
        </w:rPr>
        <w:t xml:space="preserve"> can </w:t>
      </w:r>
      <w:r w:rsidRPr="006F13B6">
        <w:rPr>
          <w:rStyle w:val="AAAUNDERLINEKEYBOARD"/>
          <w:highlight w:val="cyan"/>
        </w:rPr>
        <w:t xml:space="preserve">facilitate </w:t>
      </w:r>
      <w:r w:rsidRPr="006F13B6">
        <w:rPr>
          <w:rStyle w:val="Emphasis"/>
          <w:highlight w:val="cyan"/>
        </w:rPr>
        <w:t>deunionization</w:t>
      </w:r>
      <w:r w:rsidRPr="00BB2D53">
        <w:rPr>
          <w:sz w:val="16"/>
        </w:rPr>
        <w:t>. Strikes provide employers an opportunity, unavailable at any other point in the employment relationship, to replace those employees who most support the union—those who go out on strike—in one fell swoop. As employers have increasingly turned to permanent replacement of strikers in recent decades, strikes have decreased.83 A law with a stated policy of giving workers “full freedom of association [and] actual liberty of contract” offers a “right” which too many workers cannot afford to invoke.84</w:t>
      </w:r>
    </w:p>
    <w:p w14:paraId="0E7759C9" w14:textId="77777777" w:rsidR="00FC65DA" w:rsidRPr="000D10C2" w:rsidRDefault="00FC65DA" w:rsidP="00FC65DA">
      <w:pPr>
        <w:rPr>
          <w:sz w:val="14"/>
        </w:rPr>
      </w:pPr>
      <w:r w:rsidRPr="00E50259">
        <w:rPr>
          <w:sz w:val="16"/>
        </w:rPr>
        <w:t xml:space="preserve">It is not just that the </w:t>
      </w:r>
      <w:r w:rsidRPr="00AA166F">
        <w:rPr>
          <w:rStyle w:val="AAAUNDERLINEKEYBOARD"/>
          <w:highlight w:val="cyan"/>
        </w:rPr>
        <w:t>right</w:t>
      </w:r>
      <w:r w:rsidRPr="00E50259">
        <w:rPr>
          <w:sz w:val="16"/>
        </w:rPr>
        <w:t xml:space="preserve"> is too “expensive,” however; it is that its scope </w:t>
      </w:r>
      <w:r w:rsidRPr="00AA166F">
        <w:rPr>
          <w:rStyle w:val="AAAUNDERLINEKEYBOARD"/>
          <w:highlight w:val="cyan"/>
        </w:rPr>
        <w:t>is</w:t>
      </w:r>
      <w:r w:rsidRPr="00E50259">
        <w:rPr>
          <w:rStyle w:val="AAAUNDERLINEKEYBOARD"/>
        </w:rPr>
        <w:t xml:space="preserve"> too </w:t>
      </w:r>
      <w:r w:rsidRPr="00AA166F">
        <w:rPr>
          <w:rStyle w:val="Boxes"/>
          <w:highlight w:val="cyan"/>
        </w:rPr>
        <w:t>narrow</w:t>
      </w:r>
      <w:r w:rsidRPr="00E50259">
        <w:rPr>
          <w:sz w:val="16"/>
        </w:rPr>
        <w:t xml:space="preserve">, particularly following the Taft-Hartley Amendments. Law cabins legitimate strike activity, based on employees’ motivation, their conduct, and their targets. The </w:t>
      </w:r>
      <w:r w:rsidRPr="00E50259">
        <w:rPr>
          <w:rStyle w:val="AAAUNDERLINEKEYBOARD"/>
        </w:rPr>
        <w:t xml:space="preserve">legitimate </w:t>
      </w:r>
      <w:r w:rsidRPr="003E6113">
        <w:rPr>
          <w:rStyle w:val="AAAUNDERLINEKEYBOARD"/>
          <w:highlight w:val="cyan"/>
        </w:rPr>
        <w:t>purposes are</w:t>
      </w:r>
      <w:r w:rsidRPr="00E50259">
        <w:rPr>
          <w:sz w:val="16"/>
        </w:rPr>
        <w:t xml:space="preserve"> largely </w:t>
      </w:r>
      <w:r w:rsidRPr="003E6113">
        <w:rPr>
          <w:rStyle w:val="Boxes"/>
          <w:highlight w:val="cyan"/>
        </w:rPr>
        <w:t>bifurcated</w:t>
      </w:r>
      <w:r w:rsidRPr="00E50259">
        <w:rPr>
          <w:sz w:val="16"/>
        </w:rPr>
        <w:t xml:space="preserve">, </w:t>
      </w:r>
      <w:r w:rsidRPr="00E50259">
        <w:rPr>
          <w:rStyle w:val="AAAUNDERLINEKEYBOARD"/>
        </w:rPr>
        <w:t>either</w:t>
      </w:r>
      <w:r w:rsidRPr="00E50259">
        <w:rPr>
          <w:sz w:val="16"/>
        </w:rPr>
        <w:t xml:space="preserve"> “</w:t>
      </w:r>
      <w:r w:rsidRPr="00E50259">
        <w:rPr>
          <w:rStyle w:val="AAAUNDERLINEKEYBOARD"/>
        </w:rPr>
        <w:t>economic</w:t>
      </w:r>
      <w:r w:rsidRPr="00E50259">
        <w:rPr>
          <w:sz w:val="16"/>
        </w:rPr>
        <w:t xml:space="preserve">,” that is to provide workers with leverage in a bargain with their employer, </w:t>
      </w:r>
      <w:r w:rsidRPr="00E50259">
        <w:rPr>
          <w:rStyle w:val="AAAUNDERLINEKEYBOARD"/>
        </w:rPr>
        <w:t>or</w:t>
      </w:r>
      <w:r w:rsidRPr="00E50259">
        <w:rPr>
          <w:sz w:val="16"/>
        </w:rPr>
        <w:t xml:space="preserve"> to punish an employer’s “</w:t>
      </w:r>
      <w:r w:rsidRPr="00E50259">
        <w:rPr>
          <w:rStyle w:val="AAAUNDERLINEKEYBOARD"/>
        </w:rPr>
        <w:t>unfair labor practice</w:t>
      </w:r>
      <w:r w:rsidRPr="00E50259">
        <w:rPr>
          <w:sz w:val="16"/>
        </w:rPr>
        <w:t xml:space="preserve">,” its violation of labor law (but not other laws). A host of </w:t>
      </w:r>
      <w:r w:rsidRPr="005C781F">
        <w:rPr>
          <w:rStyle w:val="AAAUNDERLINEKEYBOARD"/>
          <w:highlight w:val="cyan"/>
        </w:rPr>
        <w:t>reasons</w:t>
      </w:r>
      <w:r w:rsidRPr="00E50259">
        <w:rPr>
          <w:rStyle w:val="AAAUNDERLINEKEYBOARD"/>
        </w:rPr>
        <w:t xml:space="preserve"> that </w:t>
      </w:r>
      <w:r w:rsidRPr="005C781F">
        <w:rPr>
          <w:rStyle w:val="AAAUNDERLINEKEYBOARD"/>
          <w:highlight w:val="cyan"/>
        </w:rPr>
        <w:t>workers</w:t>
      </w:r>
      <w:r w:rsidRPr="00E50259">
        <w:rPr>
          <w:sz w:val="16"/>
        </w:rPr>
        <w:t xml:space="preserve"> might </w:t>
      </w:r>
      <w:r w:rsidRPr="001F56C1">
        <w:rPr>
          <w:rStyle w:val="AAAUNDERLINEKEYBOARD"/>
          <w:highlight w:val="cyan"/>
        </w:rPr>
        <w:t xml:space="preserve">want to protest are </w:t>
      </w:r>
      <w:r w:rsidRPr="001F56C1">
        <w:rPr>
          <w:rStyle w:val="Boxes"/>
          <w:highlight w:val="cyan"/>
        </w:rPr>
        <w:t>unprotected</w:t>
      </w:r>
      <w:r w:rsidRPr="00E50259">
        <w:rPr>
          <w:sz w:val="16"/>
        </w:rPr>
        <w:t xml:space="preserve">—Minneapolis bus drivers not wanting their labor to be used to “shut down calls for justice,” for instance. </w:t>
      </w:r>
      <w:r w:rsidRPr="00E50259">
        <w:rPr>
          <w:rStyle w:val="AAAUNDERLINEKEYBOARD"/>
        </w:rPr>
        <w:t>Striking employees</w:t>
      </w:r>
      <w:r w:rsidRPr="00E50259">
        <w:rPr>
          <w:sz w:val="16"/>
        </w:rPr>
        <w:t xml:space="preserve"> also </w:t>
      </w:r>
      <w:r w:rsidRPr="00E50259">
        <w:rPr>
          <w:rStyle w:val="AAAUNDERLINEKEYBOARD"/>
        </w:rPr>
        <w:t>lose</w:t>
      </w:r>
      <w:r w:rsidRPr="00E50259">
        <w:rPr>
          <w:sz w:val="16"/>
        </w:rPr>
        <w:t xml:space="preserve"> their limited </w:t>
      </w:r>
      <w:r w:rsidRPr="00E50259">
        <w:rPr>
          <w:rStyle w:val="Boxes"/>
        </w:rPr>
        <w:t>protection</w:t>
      </w:r>
      <w:r w:rsidRPr="00E50259">
        <w:rPr>
          <w:rStyle w:val="AAAUNDERLINEKEYBOARD"/>
        </w:rPr>
        <w:t xml:space="preserve"> if they act in ways</w:t>
      </w:r>
      <w:r w:rsidRPr="00E50259">
        <w:rPr>
          <w:sz w:val="16"/>
        </w:rPr>
        <w:t xml:space="preserve"> that are </w:t>
      </w:r>
      <w:r w:rsidRPr="00E50259">
        <w:rPr>
          <w:rStyle w:val="AAAUNDERLINEKEYBOARD"/>
        </w:rPr>
        <w:t>deemed</w:t>
      </w:r>
      <w:r w:rsidRPr="00E50259">
        <w:rPr>
          <w:sz w:val="16"/>
        </w:rPr>
        <w:t xml:space="preserve"> “</w:t>
      </w:r>
      <w:r w:rsidRPr="00E50259">
        <w:rPr>
          <w:rStyle w:val="Boxes"/>
        </w:rPr>
        <w:t>disloyal</w:t>
      </w:r>
      <w:r w:rsidRPr="00E50259">
        <w:rPr>
          <w:sz w:val="16"/>
        </w:rPr>
        <w:t xml:space="preserve">” to their employer,85 or if they engage in the broad swath of non-violent activity construed to involve “violence,” such as mass picketing.86 Tactically, intermittent strikes, slow-downs, </w:t>
      </w:r>
      <w:r w:rsidRPr="004E3A4F">
        <w:rPr>
          <w:rStyle w:val="Boxes"/>
          <w:highlight w:val="cyan"/>
        </w:rPr>
        <w:t xml:space="preserve">secondary </w:t>
      </w:r>
      <w:r w:rsidRPr="00F82943">
        <w:rPr>
          <w:rStyle w:val="Boxes"/>
          <w:highlight w:val="cyan"/>
        </w:rPr>
        <w:t>strikes</w:t>
      </w:r>
      <w:r w:rsidRPr="00E50259">
        <w:rPr>
          <w:sz w:val="16"/>
        </w:rPr>
        <w:t xml:space="preserve">, and sit-down strikes </w:t>
      </w:r>
      <w:r w:rsidRPr="003443F9">
        <w:rPr>
          <w:rStyle w:val="AAAUNDERLINEKEYBOARD"/>
          <w:highlight w:val="cyan"/>
        </w:rPr>
        <w:t>are unprotected</w:t>
      </w:r>
      <w:r w:rsidRPr="00E50259">
        <w:rPr>
          <w:rStyle w:val="AAAUNDERLINEKEYBOARD"/>
        </w:rPr>
        <w:t>.</w:t>
      </w:r>
      <w:r w:rsidRPr="00E50259">
        <w:rPr>
          <w:sz w:val="16"/>
        </w:rPr>
        <w:t xml:space="preserve">87 Strikes are also unprotected if unionized workers engage in them without their union’s approval,88 if they concern nonmandatory subjects of bargaining,89 or if they are inconsistent with a no-strike clause.90 Independent contractors who engage in strikes face antitrust actions.91 </w:t>
      </w:r>
      <w:r w:rsidRPr="00E50259">
        <w:rPr>
          <w:rStyle w:val="AAAUNDERLINEKEYBOARD"/>
        </w:rPr>
        <w:t xml:space="preserve">Labor </w:t>
      </w:r>
      <w:r w:rsidRPr="006E322A">
        <w:rPr>
          <w:rStyle w:val="AAAUNDERLINEKEYBOARD"/>
          <w:highlight w:val="cyan"/>
        </w:rPr>
        <w:t xml:space="preserve">unions who </w:t>
      </w:r>
      <w:r w:rsidRPr="006E322A">
        <w:rPr>
          <w:rStyle w:val="Boxes"/>
          <w:highlight w:val="cyan"/>
        </w:rPr>
        <w:t>sanction</w:t>
      </w:r>
      <w:r w:rsidRPr="00E50259">
        <w:rPr>
          <w:rStyle w:val="AAAUNDERLINEKEYBOARD"/>
        </w:rPr>
        <w:t xml:space="preserve"> unprotected </w:t>
      </w:r>
      <w:r w:rsidRPr="006E322A">
        <w:rPr>
          <w:rStyle w:val="AAAUNDERLINEKEYBOARD"/>
          <w:highlight w:val="cyan"/>
        </w:rPr>
        <w:t>strikes face</w:t>
      </w:r>
      <w:r w:rsidRPr="000D10C2">
        <w:rPr>
          <w:sz w:val="14"/>
        </w:rPr>
        <w:t xml:space="preserve"> potentially </w:t>
      </w:r>
      <w:r w:rsidRPr="00E50259">
        <w:rPr>
          <w:rStyle w:val="AAAUNDERLINEKEYBOARD"/>
        </w:rPr>
        <w:t xml:space="preserve">bankrupting </w:t>
      </w:r>
      <w:r w:rsidRPr="006E322A">
        <w:rPr>
          <w:rStyle w:val="Boxes"/>
          <w:highlight w:val="cyan"/>
        </w:rPr>
        <w:t>liability</w:t>
      </w:r>
      <w:r w:rsidRPr="000D10C2">
        <w:rPr>
          <w:sz w:val="14"/>
        </w:rPr>
        <w:t>.92</w:t>
      </w:r>
    </w:p>
    <w:p w14:paraId="13BC2EC4" w14:textId="77777777" w:rsidR="00FC65DA" w:rsidRPr="000D10C2" w:rsidRDefault="00FC65DA" w:rsidP="00FC65DA">
      <w:pPr>
        <w:rPr>
          <w:sz w:val="14"/>
        </w:rPr>
      </w:pPr>
      <w:r w:rsidRPr="000D10C2">
        <w:rPr>
          <w:sz w:val="14"/>
        </w:rPr>
        <w:t>The National Labor Relations Board—the institution charged with enforcing the policies of the Act—summarizes these “qualifications and limitations” on the right to strike on its website in the following way:</w:t>
      </w:r>
    </w:p>
    <w:p w14:paraId="355AD844" w14:textId="77777777" w:rsidR="00FC65DA" w:rsidRPr="000D10C2" w:rsidRDefault="00FC65DA" w:rsidP="00FC65DA">
      <w:pPr>
        <w:rPr>
          <w:sz w:val="14"/>
        </w:rPr>
      </w:pPr>
      <w:r w:rsidRPr="000D10C2">
        <w:rPr>
          <w:sz w:val="14"/>
        </w:rPr>
        <w:t>The lawfulness of a strike may depend on the object, or purpose, of the strike, on its timing, or on the conduct of the strikers. The object, or objects, of a strike and whether the objects are lawful are matters that are not always easy to determine. Such issues often have to be decided by the National Labor Relations Board. The consequences can be severe to striking employees and struck employers, involving as they do questions of reinstatement and backpay.93</w:t>
      </w:r>
    </w:p>
    <w:p w14:paraId="792771FB" w14:textId="77777777" w:rsidR="00FC65DA" w:rsidRPr="00B63201" w:rsidRDefault="00FC65DA" w:rsidP="00FC65DA">
      <w:pPr>
        <w:rPr>
          <w:sz w:val="16"/>
        </w:rPr>
      </w:pPr>
      <w:r w:rsidRPr="00B63201">
        <w:rPr>
          <w:sz w:val="16"/>
        </w:rPr>
        <w:t>The “</w:t>
      </w:r>
      <w:r w:rsidRPr="00B63201">
        <w:rPr>
          <w:rStyle w:val="Boxes"/>
        </w:rPr>
        <w:t>right</w:t>
      </w:r>
      <w:r w:rsidRPr="00B63201">
        <w:rPr>
          <w:sz w:val="16"/>
        </w:rPr>
        <w:t xml:space="preserve">” </w:t>
      </w:r>
      <w:r w:rsidRPr="00B63201">
        <w:rPr>
          <w:rStyle w:val="AAAUNDERLINEKEYBOARD"/>
        </w:rPr>
        <w:t>to strike</w:t>
      </w:r>
      <w:r w:rsidRPr="00B63201">
        <w:rPr>
          <w:sz w:val="16"/>
        </w:rPr>
        <w:t xml:space="preserve">, it seems, is </w:t>
      </w:r>
      <w:r w:rsidRPr="00B63201">
        <w:rPr>
          <w:rStyle w:val="AAAUNDERLINEKEYBOARD"/>
        </w:rPr>
        <w:t xml:space="preserve">filled with </w:t>
      </w:r>
      <w:r w:rsidRPr="00B63201">
        <w:rPr>
          <w:rStyle w:val="Boxes"/>
        </w:rPr>
        <w:t>uncertainty</w:t>
      </w:r>
      <w:r w:rsidRPr="00B63201">
        <w:rPr>
          <w:rStyle w:val="AAAUNDERLINEKEYBOARD"/>
        </w:rPr>
        <w:t xml:space="preserve"> and peril</w:t>
      </w:r>
      <w:r w:rsidRPr="00B63201">
        <w:rPr>
          <w:sz w:val="16"/>
        </w:rPr>
        <w:t>.</w:t>
      </w:r>
    </w:p>
    <w:p w14:paraId="794C9CBF" w14:textId="77777777" w:rsidR="00FC65DA" w:rsidRPr="00B63201" w:rsidRDefault="00FC65DA" w:rsidP="00FC65DA">
      <w:pPr>
        <w:rPr>
          <w:sz w:val="16"/>
        </w:rPr>
      </w:pPr>
      <w:r w:rsidRPr="00B63201">
        <w:rPr>
          <w:sz w:val="16"/>
        </w:rPr>
        <w:t xml:space="preserve">Collectively, these </w:t>
      </w:r>
      <w:r w:rsidRPr="007D0F33">
        <w:rPr>
          <w:rStyle w:val="AAAUNDERLINEKEYBOARD"/>
          <w:highlight w:val="cyan"/>
        </w:rPr>
        <w:t xml:space="preserve">rules </w:t>
      </w:r>
      <w:r w:rsidRPr="007D0F33">
        <w:rPr>
          <w:rStyle w:val="Boxes"/>
          <w:highlight w:val="cyan"/>
        </w:rPr>
        <w:t>prohibit</w:t>
      </w:r>
      <w:r w:rsidRPr="00B63201">
        <w:rPr>
          <w:rStyle w:val="AAAUNDERLINEKEYBOARD"/>
        </w:rPr>
        <w:t xml:space="preserve"> many</w:t>
      </w:r>
      <w:r w:rsidRPr="00B63201">
        <w:rPr>
          <w:sz w:val="16"/>
        </w:rPr>
        <w:t xml:space="preserve"> of the </w:t>
      </w:r>
      <w:r w:rsidRPr="007D0F33">
        <w:rPr>
          <w:rStyle w:val="AAAUNDERLINEKEYBOARD"/>
          <w:highlight w:val="cyan"/>
        </w:rPr>
        <w:t>strikes</w:t>
      </w:r>
      <w:r w:rsidRPr="00B63201">
        <w:rPr>
          <w:rStyle w:val="AAAUNDERLINEKEYBOARD"/>
        </w:rPr>
        <w:t xml:space="preserve"> which helped build the </w:t>
      </w:r>
      <w:r w:rsidRPr="00B63201">
        <w:rPr>
          <w:rStyle w:val="Boxes"/>
        </w:rPr>
        <w:t>labor movement</w:t>
      </w:r>
      <w:r w:rsidRPr="00B63201">
        <w:rPr>
          <w:sz w:val="16"/>
        </w:rPr>
        <w:t xml:space="preserve"> in its current form. Ahmed White accordingly argues that law prohibits effective strikes, strikes which could actually change employer behavior: “Their inherent affronts to property and public order place them well beyond the purview of what could ever constitute a viable legal right in liberal society; and they have been treated accordingly by courts, Congress, and other elite authorities.”94</w:t>
      </w:r>
    </w:p>
    <w:p w14:paraId="0B264141" w14:textId="77777777" w:rsidR="00FC65DA" w:rsidRPr="00B63201" w:rsidRDefault="00FC65DA" w:rsidP="00FC65DA">
      <w:pPr>
        <w:rPr>
          <w:sz w:val="16"/>
        </w:rPr>
      </w:pPr>
      <w:r w:rsidRPr="00B63201">
        <w:rPr>
          <w:sz w:val="16"/>
        </w:rPr>
        <w:t>B. The Limits of Legal Categories</w:t>
      </w:r>
    </w:p>
    <w:p w14:paraId="55A20373" w14:textId="77777777" w:rsidR="00FC65DA" w:rsidRPr="00D145DD" w:rsidRDefault="00FC65DA" w:rsidP="00FC65DA">
      <w:pPr>
        <w:rPr>
          <w:sz w:val="16"/>
        </w:rPr>
      </w:pPr>
      <w:r w:rsidRPr="00D145DD">
        <w:rPr>
          <w:sz w:val="16"/>
        </w:rPr>
        <w:t xml:space="preserve">Legal scholars have long tried to make sense of the law’s ambivalent treatment of worker power and collective self-determination. Here, I emphasize one point. What makes striking, and the legal apparatus for it, so complicated is that the </w:t>
      </w:r>
      <w:r w:rsidRPr="00D145DD">
        <w:rPr>
          <w:rStyle w:val="AAAUNDERLINEKEYBOARD"/>
        </w:rPr>
        <w:t xml:space="preserve">strike </w:t>
      </w:r>
      <w:r w:rsidRPr="00D145DD">
        <w:rPr>
          <w:rStyle w:val="Boxes"/>
        </w:rPr>
        <w:t>transcends</w:t>
      </w:r>
      <w:r w:rsidRPr="00D145DD">
        <w:rPr>
          <w:sz w:val="16"/>
        </w:rPr>
        <w:t xml:space="preserve"> easy </w:t>
      </w:r>
      <w:r w:rsidRPr="00D145DD">
        <w:rPr>
          <w:rStyle w:val="AAAUNDERLINEKEYBOARD"/>
        </w:rPr>
        <w:t xml:space="preserve">legal </w:t>
      </w:r>
      <w:r w:rsidRPr="00D145DD">
        <w:rPr>
          <w:rStyle w:val="Boxes"/>
        </w:rPr>
        <w:t>categorization</w:t>
      </w:r>
      <w:r w:rsidRPr="00D145DD">
        <w:rPr>
          <w:sz w:val="16"/>
        </w:rPr>
        <w:t xml:space="preserve">. In one respect, </w:t>
      </w:r>
      <w:r w:rsidRPr="00D145DD">
        <w:rPr>
          <w:rStyle w:val="AAAUNDERLINEKEYBOARD"/>
        </w:rPr>
        <w:t xml:space="preserve">it is a form of </w:t>
      </w:r>
      <w:r w:rsidRPr="00D145DD">
        <w:rPr>
          <w:rStyle w:val="Boxes"/>
        </w:rPr>
        <w:t>protest</w:t>
      </w:r>
      <w:r w:rsidRPr="00D145DD">
        <w:rPr>
          <w:sz w:val="16"/>
        </w:rPr>
        <w:t xml:space="preserve">, fundamentally normative and political. </w:t>
      </w:r>
      <w:r w:rsidRPr="00D145DD">
        <w:rPr>
          <w:rStyle w:val="AAAUNDERLINEKEYBOARD"/>
        </w:rPr>
        <w:t>Yet</w:t>
      </w:r>
      <w:r w:rsidRPr="00D145DD">
        <w:rPr>
          <w:sz w:val="16"/>
        </w:rPr>
        <w:t xml:space="preserve">, that protest takes place </w:t>
      </w:r>
      <w:r w:rsidRPr="00D145DD">
        <w:rPr>
          <w:rStyle w:val="AAAUNDERLINEKEYBOARD"/>
        </w:rPr>
        <w:t>within an economic relationship</w:t>
      </w:r>
      <w:r w:rsidRPr="00D145DD">
        <w:rPr>
          <w:sz w:val="16"/>
        </w:rPr>
        <w:t xml:space="preserve"> where property and contract law reign supreme.95 To the extent a strike looks like protest, </w:t>
      </w:r>
      <w:r w:rsidRPr="00F12E64">
        <w:rPr>
          <w:rStyle w:val="AAAUNDERLINEKEYBOARD"/>
          <w:highlight w:val="cyan"/>
        </w:rPr>
        <w:t>it</w:t>
      </w:r>
      <w:r w:rsidRPr="00D145DD">
        <w:rPr>
          <w:sz w:val="16"/>
        </w:rPr>
        <w:t xml:space="preserve"> approximates the kind of activity that </w:t>
      </w:r>
      <w:r w:rsidRPr="00D56894">
        <w:rPr>
          <w:rStyle w:val="AAAUNDERLINEKEYBOARD"/>
          <w:highlight w:val="cyan"/>
        </w:rPr>
        <w:t xml:space="preserve">should be a </w:t>
      </w:r>
      <w:r w:rsidRPr="00D56894">
        <w:rPr>
          <w:rStyle w:val="Boxes"/>
          <w:highlight w:val="cyan"/>
        </w:rPr>
        <w:t>fundamental</w:t>
      </w:r>
      <w:r w:rsidRPr="00D56894">
        <w:rPr>
          <w:rStyle w:val="AAAUNDERLINEKEYBOARD"/>
          <w:highlight w:val="cyan"/>
        </w:rPr>
        <w:t xml:space="preserve"> right</w:t>
      </w:r>
      <w:r w:rsidRPr="00D145DD">
        <w:rPr>
          <w:sz w:val="16"/>
        </w:rPr>
        <w:t>. But because it takes place not in the public sphere, but at work—within these “authoritarian, private government[s],” as philosopher Elizabeth Anderson recently described them—such rights do not carry over.96</w:t>
      </w:r>
    </w:p>
    <w:p w14:paraId="436B2C64" w14:textId="77777777" w:rsidR="00FC65DA" w:rsidRPr="00312986" w:rsidRDefault="00FC65DA" w:rsidP="00FC65DA">
      <w:pPr>
        <w:rPr>
          <w:sz w:val="16"/>
        </w:rPr>
      </w:pPr>
      <w:r w:rsidRPr="00312986">
        <w:rPr>
          <w:sz w:val="16"/>
        </w:rPr>
        <w:t>Our eighty-five-year-old labor-law regime circumnavigates these complex jurisprudential issues by conceptualizing the strike as economic activity. In the almost anachronistic language used by the Supreme Court, strikes are “economic weapons in reserve.”97 And “their actualexercise on occasion by the parties, is part and parcel of the system that the Wagner and Taft-Hartley Acts have recognized.”98</w:t>
      </w:r>
    </w:p>
    <w:p w14:paraId="0192DB76" w14:textId="77777777" w:rsidR="00FC65DA" w:rsidRPr="00312986" w:rsidRDefault="00FC65DA" w:rsidP="00FC65DA">
      <w:pPr>
        <w:rPr>
          <w:sz w:val="16"/>
        </w:rPr>
      </w:pPr>
      <w:r w:rsidRPr="00312986">
        <w:rPr>
          <w:sz w:val="16"/>
        </w:rPr>
        <w:t>A full genealogy of the term “economic weapon,” and how it came to such prominence in legal discourse, is beyond the scope of this short Essay.99 But it is worth noting that in pre-New Deal labor discourse, labor activists used the term to emphasize voluntarism over electoral politics, material power over normative. In 1924, the AFL’s magazine, the American Federationist, reflected on the voluntarism of American unions:</w:t>
      </w:r>
    </w:p>
    <w:p w14:paraId="79F9FD41" w14:textId="77777777" w:rsidR="00FC65DA" w:rsidRPr="00312986" w:rsidRDefault="00FC65DA" w:rsidP="00FC65DA">
      <w:pPr>
        <w:rPr>
          <w:sz w:val="16"/>
        </w:rPr>
      </w:pPr>
      <w:r w:rsidRPr="00312986">
        <w:rPr>
          <w:sz w:val="16"/>
        </w:rPr>
        <w:t>[Electoral politics] is the fatal lure in other countries, the deadly trap, the rock on which labor goes smash, soon or late.</w:t>
      </w:r>
    </w:p>
    <w:p w14:paraId="06759A15" w14:textId="77777777" w:rsidR="00FC65DA" w:rsidRPr="00312986" w:rsidRDefault="00FC65DA" w:rsidP="00FC65DA">
      <w:pPr>
        <w:rPr>
          <w:sz w:val="16"/>
        </w:rPr>
      </w:pPr>
      <w:r w:rsidRPr="00312986">
        <w:rPr>
          <w:sz w:val="16"/>
        </w:rPr>
        <w:t>It has never fooled the labor movement in America. The American worker goes into politics and uses his ballot according to his convictions, but he does not tie his economic weapon into a bundle with his political power and then find he has made a slapstick at which in the end everybody laughs.100</w:t>
      </w:r>
    </w:p>
    <w:p w14:paraId="68A4D332" w14:textId="77777777" w:rsidR="00FC65DA" w:rsidRPr="00312986" w:rsidRDefault="00FC65DA" w:rsidP="00FC65DA">
      <w:pPr>
        <w:rPr>
          <w:sz w:val="16"/>
        </w:rPr>
      </w:pPr>
      <w:r w:rsidRPr="00312986">
        <w:rPr>
          <w:sz w:val="16"/>
        </w:rPr>
        <w:t>The AFL’s view of the strike, as an “economic weapon” to use on the market battlefield, eventually became the legal understanding. Reflecting on the evolving law of the strike in 1920, Supreme Court Justice Taft proclaimed the strike an instrument “in a lawful economic struggle . . . between employer and employees as to the share . . . between them of the joint product of labor and capital.”101</w:t>
      </w:r>
    </w:p>
    <w:p w14:paraId="16470E84" w14:textId="77777777" w:rsidR="00FC65DA" w:rsidRPr="006502CD" w:rsidRDefault="00FC65DA" w:rsidP="00FC65DA">
      <w:pPr>
        <w:rPr>
          <w:sz w:val="16"/>
        </w:rPr>
      </w:pPr>
      <w:r w:rsidRPr="006502CD">
        <w:rPr>
          <w:sz w:val="16"/>
        </w:rPr>
        <w:t xml:space="preserve">Political scientist Josiah Lambert accordingly argues that </w:t>
      </w:r>
      <w:r w:rsidRPr="006502CD">
        <w:rPr>
          <w:rStyle w:val="AAAUNDERLINEKEYBOARD"/>
        </w:rPr>
        <w:t>law</w:t>
      </w:r>
      <w:r w:rsidRPr="006502CD">
        <w:rPr>
          <w:sz w:val="16"/>
        </w:rPr>
        <w:t xml:space="preserve"> came to </w:t>
      </w:r>
      <w:r w:rsidRPr="006502CD">
        <w:rPr>
          <w:rStyle w:val="Emphasis"/>
        </w:rPr>
        <w:t>protect</w:t>
      </w:r>
      <w:r w:rsidRPr="006502CD">
        <w:rPr>
          <w:sz w:val="16"/>
        </w:rPr>
        <w:t xml:space="preserve"> the </w:t>
      </w:r>
      <w:r w:rsidRPr="006502CD">
        <w:rPr>
          <w:rStyle w:val="AAAUNDERLINEKEYBOARD"/>
        </w:rPr>
        <w:t>strike as a</w:t>
      </w:r>
      <w:r w:rsidRPr="006502CD">
        <w:rPr>
          <w:sz w:val="16"/>
        </w:rPr>
        <w:t xml:space="preserve"> “</w:t>
      </w:r>
      <w:r w:rsidRPr="006502CD">
        <w:rPr>
          <w:rStyle w:val="Emphasis"/>
        </w:rPr>
        <w:t>commercial</w:t>
      </w:r>
      <w:r w:rsidRPr="006502CD">
        <w:rPr>
          <w:rStyle w:val="AAAUNDERLINEKEYBOARD"/>
        </w:rPr>
        <w:t xml:space="preserve"> right</w:t>
      </w:r>
      <w:r w:rsidRPr="006502CD">
        <w:rPr>
          <w:sz w:val="16"/>
        </w:rPr>
        <w:t xml:space="preserve">,” </w:t>
      </w:r>
      <w:r w:rsidRPr="006502CD">
        <w:rPr>
          <w:rStyle w:val="AAAUNDERLINEKEYBOARD"/>
        </w:rPr>
        <w:t>not a</w:t>
      </w:r>
      <w:r w:rsidRPr="006502CD">
        <w:rPr>
          <w:sz w:val="16"/>
        </w:rPr>
        <w:t xml:space="preserve"> “</w:t>
      </w:r>
      <w:r w:rsidRPr="006502CD">
        <w:rPr>
          <w:rStyle w:val="Emphasis"/>
        </w:rPr>
        <w:t>citizenship</w:t>
      </w:r>
      <w:r w:rsidRPr="006502CD">
        <w:rPr>
          <w:rStyle w:val="AAAUNDERLINEKEYBOARD"/>
        </w:rPr>
        <w:t xml:space="preserve"> right</w:t>
      </w:r>
      <w:r w:rsidRPr="006502CD">
        <w:rPr>
          <w:sz w:val="16"/>
        </w:rPr>
        <w:t xml:space="preserve">.”102 Legal scholars similarly highlight that </w:t>
      </w:r>
      <w:r w:rsidRPr="006502CD">
        <w:rPr>
          <w:rStyle w:val="AAAUNDERLINEKEYBOARD"/>
        </w:rPr>
        <w:t xml:space="preserve">a more </w:t>
      </w:r>
      <w:r w:rsidRPr="001E6A47">
        <w:rPr>
          <w:rStyle w:val="AAAUNDERLINEKEYBOARD"/>
          <w:highlight w:val="cyan"/>
        </w:rPr>
        <w:t>expansive</w:t>
      </w:r>
      <w:r w:rsidRPr="006502CD">
        <w:rPr>
          <w:sz w:val="16"/>
        </w:rPr>
        <w:t xml:space="preserve">, quasi-constitutional </w:t>
      </w:r>
      <w:r w:rsidRPr="001E6A47">
        <w:rPr>
          <w:rStyle w:val="AAAUNDERLINEKEYBOARD"/>
          <w:highlight w:val="cyan"/>
        </w:rPr>
        <w:t>view of striking as a</w:t>
      </w:r>
      <w:r w:rsidRPr="006502CD">
        <w:rPr>
          <w:sz w:val="16"/>
        </w:rPr>
        <w:t xml:space="preserve"> “</w:t>
      </w:r>
      <w:r w:rsidRPr="006502CD">
        <w:rPr>
          <w:rStyle w:val="AAAUNDERLINEKEYBOARD"/>
        </w:rPr>
        <w:t xml:space="preserve">civil </w:t>
      </w:r>
      <w:r w:rsidRPr="001E6A47">
        <w:rPr>
          <w:rStyle w:val="Emphasis"/>
          <w:highlight w:val="cyan"/>
        </w:rPr>
        <w:t>right</w:t>
      </w:r>
      <w:r w:rsidRPr="006502CD">
        <w:rPr>
          <w:sz w:val="16"/>
        </w:rPr>
        <w:t xml:space="preserve">” warred with the purely statutory conception of striking as an “economic[]interest.”103 The latter won the day, </w:t>
      </w:r>
      <w:r w:rsidRPr="00742F40">
        <w:rPr>
          <w:rStyle w:val="Emphasis"/>
          <w:highlight w:val="cyan"/>
        </w:rPr>
        <w:t>eclipsing</w:t>
      </w:r>
      <w:r w:rsidRPr="006502CD">
        <w:rPr>
          <w:sz w:val="16"/>
        </w:rPr>
        <w:t xml:space="preserve"> early </w:t>
      </w:r>
      <w:r w:rsidRPr="006502CD">
        <w:rPr>
          <w:rStyle w:val="AAAUNDERLINEKEYBOARD"/>
        </w:rPr>
        <w:t xml:space="preserve">conceptions of </w:t>
      </w:r>
      <w:r w:rsidRPr="00742F40">
        <w:rPr>
          <w:rStyle w:val="AAAUNDERLINEKEYBOARD"/>
          <w:highlight w:val="cyan"/>
        </w:rPr>
        <w:t>a worker as</w:t>
      </w:r>
      <w:r w:rsidRPr="006502CD">
        <w:rPr>
          <w:sz w:val="16"/>
        </w:rPr>
        <w:t xml:space="preserve"> more than “</w:t>
      </w:r>
      <w:r w:rsidRPr="00830181">
        <w:rPr>
          <w:rStyle w:val="StyleUnderline"/>
          <w:highlight w:val="cyan"/>
        </w:rPr>
        <w:t xml:space="preserve">a factor </w:t>
      </w:r>
      <w:r w:rsidRPr="00742F40">
        <w:rPr>
          <w:rStyle w:val="StyleUnderline"/>
          <w:highlight w:val="cyan"/>
        </w:rPr>
        <w:t xml:space="preserve">of </w:t>
      </w:r>
      <w:r w:rsidRPr="00623070">
        <w:rPr>
          <w:rStyle w:val="Emphasis"/>
          <w:highlight w:val="cyan"/>
        </w:rPr>
        <w:t>production</w:t>
      </w:r>
      <w:r w:rsidRPr="006502CD">
        <w:rPr>
          <w:sz w:val="16"/>
        </w:rPr>
        <w:t xml:space="preserve">” </w:t>
      </w:r>
      <w:r w:rsidRPr="00A716ED">
        <w:rPr>
          <w:rStyle w:val="StyleUnderline"/>
        </w:rPr>
        <w:t>but</w:t>
      </w:r>
      <w:r w:rsidRPr="006502CD">
        <w:rPr>
          <w:sz w:val="16"/>
        </w:rPr>
        <w:t xml:space="preserve"> “</w:t>
      </w:r>
      <w:r w:rsidRPr="006502CD">
        <w:rPr>
          <w:rStyle w:val="AAAUNDERLINEKEYBOARD"/>
        </w:rPr>
        <w:t xml:space="preserve">a </w:t>
      </w:r>
      <w:r w:rsidRPr="006502CD">
        <w:rPr>
          <w:rStyle w:val="Emphasis"/>
        </w:rPr>
        <w:t>self-governing</w:t>
      </w:r>
      <w:r w:rsidRPr="006502CD">
        <w:rPr>
          <w:rStyle w:val="AAAUNDERLINEKEYBOARD"/>
        </w:rPr>
        <w:t xml:space="preserve"> citizen</w:t>
      </w:r>
      <w:r w:rsidRPr="006502CD">
        <w:rPr>
          <w:sz w:val="16"/>
        </w:rPr>
        <w:t xml:space="preserve"> with rights and duties beyond those enumerated in the labor contract.”104 While visions of how else a strike might have been conceptualized within American law are varied and inchoate, the common thread is, again, that something else was possible.105 In 1914, the Clayton Act proclaimed that “[t]he labor of a human being is not a commodity or article of commerce.”106 By 1937, labor’s commerce-ness had become the source of its rights.</w:t>
      </w:r>
    </w:p>
    <w:p w14:paraId="3F04A044" w14:textId="77777777" w:rsidR="00FC65DA" w:rsidRPr="00D647AB" w:rsidRDefault="00FC65DA" w:rsidP="00FC65DA">
      <w:pPr>
        <w:rPr>
          <w:sz w:val="16"/>
        </w:rPr>
      </w:pPr>
      <w:r w:rsidRPr="00D647AB">
        <w:rPr>
          <w:sz w:val="16"/>
        </w:rPr>
        <w:t>Consistent with the construction of the strike as economic (and not political), public-sector employees excluded from the NLRA largely lack a legally protected right to strike. Most federal and state labor relations laws prohibit strikes by public employees.107 Where strikes are prohibited by law, workers can not only be fired for them but can also face loss of government benefits, fines, and even jail time.108 Their unions face similar consequences.109 Within a world in which strikes are understood as “a legitimate aspect of the market or enterprise economy,” public-sector strikes lack comparable legitimacy.110 They are “deemed inappropriate because the government is not merely an employer participating in the economy, but is the lawgiver for the economy.”111 In other words, they are political. In Janus v. AFSCME, the Supreme Court finally ruled public-sector agency-fee laws unconstitutional, on the grounds that line drawing between the economic and the political in the public sector is untenable.112 And it is, but Janus does little to bring coherence to the law.113</w:t>
      </w:r>
    </w:p>
    <w:p w14:paraId="2F852107" w14:textId="77777777" w:rsidR="00FC65DA" w:rsidRPr="00D647AB" w:rsidRDefault="00FC65DA" w:rsidP="00FC65DA">
      <w:pPr>
        <w:rPr>
          <w:sz w:val="16"/>
        </w:rPr>
      </w:pPr>
      <w:r w:rsidRPr="00D647AB">
        <w:rPr>
          <w:sz w:val="16"/>
        </w:rPr>
        <w:t>To be clear, there is a way in which categorizing the strike as an economic act is radically pro-labor. According to labor law, the collective withholding of labor, facilitated by law, is neither an illiberal conspiracy nor an anticompetitive restraint of trade. It is a legitimate bargaining tactic.</w:t>
      </w:r>
    </w:p>
    <w:p w14:paraId="2150D898" w14:textId="77777777" w:rsidR="00FC65DA" w:rsidRPr="00D647AB" w:rsidRDefault="00FC65DA" w:rsidP="00FC65DA">
      <w:pPr>
        <w:rPr>
          <w:sz w:val="16"/>
        </w:rPr>
      </w:pPr>
      <w:r w:rsidRPr="00D647AB">
        <w:rPr>
          <w:sz w:val="16"/>
        </w:rPr>
        <w:t>C. Alternate Visions</w:t>
      </w:r>
    </w:p>
    <w:p w14:paraId="35920AE6" w14:textId="77777777" w:rsidR="00FC65DA" w:rsidRPr="00D647AB" w:rsidRDefault="00FC65DA" w:rsidP="00FC65DA">
      <w:pPr>
        <w:rPr>
          <w:sz w:val="16"/>
        </w:rPr>
      </w:pPr>
      <w:r w:rsidRPr="00D647AB">
        <w:rPr>
          <w:sz w:val="16"/>
        </w:rPr>
        <w:t>And yet, the pre-New Deal history of the American labor movement reminds us that alternate visions for the strike once existed, and with them, for the role of organized labor in a democratic polity. Legal scholars of the first law-and-economics movement argued that corporations were akin to governments in their coercive power.114 They did so in order to politicize the private, to render it a legitimate site of democratic governance.115 Jurisprudentially, much was up for grabs at this point. Corporations might have been analogized to governments, rather than persons, owing constitutional rights to their constituents, rather than holders of those rights against government regulation. Consistent with this view of employment as a political relationship, the right to strike could have been a right of a different sort (political? civil? property?), not a commercial one.116</w:t>
      </w:r>
    </w:p>
    <w:p w14:paraId="3EB8DE90" w14:textId="77777777" w:rsidR="00FC65DA" w:rsidRPr="00D647AB" w:rsidRDefault="00FC65DA" w:rsidP="00FC65DA">
      <w:pPr>
        <w:rPr>
          <w:sz w:val="16"/>
        </w:rPr>
      </w:pPr>
      <w:r w:rsidRPr="00D647AB">
        <w:rPr>
          <w:sz w:val="16"/>
        </w:rPr>
        <w:t>The labor movement which emerged from the Progressive Era, however, did not advance this vision of political economy. Fearing that any broadly conceived “public interest” would prioritize capital over labor, the AFL preferred to build worker-led institutions, organizations that would be corporations’ counterparts. It advanced a corporatist solution rather than a statist one. And within the world of industrial democracy qua collective bargaining, the strike became understood as an economic right, hard bargaining, a last resort in negotiations gone awry.117</w:t>
      </w:r>
    </w:p>
    <w:p w14:paraId="553F1F51" w14:textId="77777777" w:rsidR="00FC65DA" w:rsidRPr="00D647AB" w:rsidRDefault="00FC65DA" w:rsidP="00FC65DA">
      <w:pPr>
        <w:rPr>
          <w:sz w:val="16"/>
        </w:rPr>
      </w:pPr>
      <w:r w:rsidRPr="00D647AB">
        <w:rPr>
          <w:sz w:val="16"/>
        </w:rPr>
        <w:t>The limitations of this understanding of the strike did not immediately become apparent. Among other factors, Keynesian political economy gave labor unions legitimacy as agents of a common good.118 Employers—constrained in part by law, and even more by institutional understandings of what was acceptable—pulled their punches. When the NLRA was first enacted, strike activity, union membership, and worker wages grew concurrently.119 And even after enactment of the Taft-Hartley Amendments—in the era of the so-called “labor-capital” accord—strikes continued to occur with some frequency, and to be associated with wage growth for workers.120</w:t>
      </w:r>
    </w:p>
    <w:p w14:paraId="71A13A91" w14:textId="77777777" w:rsidR="00FC65DA" w:rsidRPr="006E7F66" w:rsidRDefault="00FC65DA" w:rsidP="00FC65DA">
      <w:pPr>
        <w:rPr>
          <w:sz w:val="16"/>
        </w:rPr>
      </w:pPr>
      <w:r w:rsidRPr="006E7F66">
        <w:rPr>
          <w:sz w:val="16"/>
        </w:rPr>
        <w:t xml:space="preserve">As I discuss further below, this changed in the 1970s, as the Keynesian political economic commitments that had bolstered labor law gave way. Between 1983 and 2015, total union membership declined by approximately 44%, and private sector </w:t>
      </w:r>
      <w:r w:rsidRPr="00757674">
        <w:rPr>
          <w:rStyle w:val="AAAUNDERLINEKEYBOARD"/>
          <w:highlight w:val="cyan"/>
        </w:rPr>
        <w:t xml:space="preserve">union </w:t>
      </w:r>
      <w:r w:rsidRPr="00757674">
        <w:rPr>
          <w:rStyle w:val="Boxes"/>
          <w:highlight w:val="cyan"/>
        </w:rPr>
        <w:t>membership</w:t>
      </w:r>
      <w:r w:rsidRPr="00757674">
        <w:rPr>
          <w:rStyle w:val="AAAUNDERLINEKEYBOARD"/>
          <w:highlight w:val="cyan"/>
        </w:rPr>
        <w:t xml:space="preserve"> declined</w:t>
      </w:r>
      <w:r w:rsidRPr="006E7F66">
        <w:rPr>
          <w:sz w:val="16"/>
        </w:rPr>
        <w:t xml:space="preserve"> by </w:t>
      </w:r>
      <w:r w:rsidRPr="00757674">
        <w:rPr>
          <w:rStyle w:val="Boxes"/>
          <w:highlight w:val="cyan"/>
        </w:rPr>
        <w:t>60%</w:t>
      </w:r>
      <w:r w:rsidRPr="000B2A14">
        <w:rPr>
          <w:sz w:val="16"/>
        </w:rPr>
        <w:t>.</w:t>
      </w:r>
      <w:r w:rsidRPr="006E7F66">
        <w:rPr>
          <w:sz w:val="16"/>
        </w:rPr>
        <w:t xml:space="preserve">121 Over a similar period, major </w:t>
      </w:r>
      <w:r w:rsidRPr="0030122B">
        <w:rPr>
          <w:rStyle w:val="AAAUNDERLINEKEYBOARD"/>
          <w:highlight w:val="cyan"/>
        </w:rPr>
        <w:t xml:space="preserve">work </w:t>
      </w:r>
      <w:r w:rsidRPr="0030122B">
        <w:rPr>
          <w:rStyle w:val="Boxes"/>
          <w:highlight w:val="cyan"/>
        </w:rPr>
        <w:t>stoppages</w:t>
      </w:r>
      <w:r w:rsidRPr="0030122B">
        <w:rPr>
          <w:rStyle w:val="AAAUNDERLINEKEYBOARD"/>
          <w:highlight w:val="cyan"/>
        </w:rPr>
        <w:t xml:space="preserve"> declined</w:t>
      </w:r>
      <w:r w:rsidRPr="006E7F66">
        <w:rPr>
          <w:rStyle w:val="AAAUNDERLINEKEYBOARD"/>
        </w:rPr>
        <w:t xml:space="preserve"> by </w:t>
      </w:r>
      <w:r w:rsidRPr="0030122B">
        <w:rPr>
          <w:rStyle w:val="Boxes"/>
          <w:highlight w:val="cyan"/>
        </w:rPr>
        <w:t>90%</w:t>
      </w:r>
      <w:r w:rsidRPr="000B2A14">
        <w:rPr>
          <w:sz w:val="16"/>
        </w:rPr>
        <w:t>.</w:t>
      </w:r>
      <w:r w:rsidRPr="006E7F66">
        <w:rPr>
          <w:sz w:val="16"/>
        </w:rPr>
        <w:t xml:space="preserve">122 And the </w:t>
      </w:r>
      <w:r w:rsidRPr="001A6336">
        <w:rPr>
          <w:rStyle w:val="AAAUNDERLINEKEYBOARD"/>
          <w:highlight w:val="cyan"/>
        </w:rPr>
        <w:t>few strikes</w:t>
      </w:r>
      <w:r w:rsidRPr="006E7F66">
        <w:rPr>
          <w:rStyle w:val="AAAUNDERLINEKEYBOARD"/>
        </w:rPr>
        <w:t xml:space="preserve"> that</w:t>
      </w:r>
      <w:r w:rsidRPr="006E7F66">
        <w:rPr>
          <w:sz w:val="16"/>
        </w:rPr>
        <w:t xml:space="preserve"> still </w:t>
      </w:r>
      <w:r w:rsidRPr="006E7F66">
        <w:rPr>
          <w:rStyle w:val="AAAUNDERLINEKEYBOARD"/>
        </w:rPr>
        <w:t>did occur</w:t>
      </w:r>
      <w:r w:rsidRPr="006E7F66">
        <w:rPr>
          <w:sz w:val="16"/>
        </w:rPr>
        <w:t xml:space="preserve"> were qualitatively different. They were “desperate measures,” which failed to advance union objectives.123 They </w:t>
      </w:r>
      <w:r w:rsidRPr="001A6336">
        <w:rPr>
          <w:rStyle w:val="Boxes"/>
          <w:highlight w:val="cyan"/>
        </w:rPr>
        <w:t>did not</w:t>
      </w:r>
      <w:r w:rsidRPr="001A6336">
        <w:rPr>
          <w:rStyle w:val="AAAUNDERLINEKEYBOARD"/>
          <w:highlight w:val="cyan"/>
        </w:rPr>
        <w:t xml:space="preserve"> create wage</w:t>
      </w:r>
      <w:r w:rsidRPr="006E7F66">
        <w:rPr>
          <w:rStyle w:val="AAAUNDERLINEKEYBOARD"/>
        </w:rPr>
        <w:t xml:space="preserve"> </w:t>
      </w:r>
      <w:r w:rsidRPr="001A6336">
        <w:rPr>
          <w:rStyle w:val="Boxes"/>
          <w:highlight w:val="cyan"/>
        </w:rPr>
        <w:t>growth</w:t>
      </w:r>
      <w:r w:rsidRPr="006E7F66">
        <w:rPr>
          <w:sz w:val="16"/>
        </w:rPr>
        <w:t xml:space="preserve">, the “more” that Progressive Era labor leaders had envisioned.124 </w:t>
      </w:r>
      <w:r w:rsidRPr="006E7F66">
        <w:rPr>
          <w:rStyle w:val="AAAUNDERLINEKEYBOARD"/>
        </w:rPr>
        <w:t xml:space="preserve">As an economic </w:t>
      </w:r>
      <w:r w:rsidRPr="006E7F66">
        <w:rPr>
          <w:rStyle w:val="Boxes"/>
        </w:rPr>
        <w:t>weapon</w:t>
      </w:r>
      <w:r w:rsidRPr="006E7F66">
        <w:rPr>
          <w:sz w:val="16"/>
        </w:rPr>
        <w:t xml:space="preserve">, </w:t>
      </w:r>
      <w:r w:rsidRPr="006E7F66">
        <w:rPr>
          <w:rStyle w:val="AAAUNDERLINEKEYBOARD"/>
        </w:rPr>
        <w:t>the strike malfunctioned</w:t>
      </w:r>
      <w:r w:rsidRPr="006E7F66">
        <w:rPr>
          <w:sz w:val="16"/>
        </w:rPr>
        <w:t>.125</w:t>
      </w:r>
    </w:p>
    <w:p w14:paraId="5150CC34" w14:textId="77777777" w:rsidR="00FC65DA" w:rsidRPr="00905AB9" w:rsidRDefault="00FC65DA" w:rsidP="00FC65DA">
      <w:pPr>
        <w:rPr>
          <w:sz w:val="16"/>
        </w:rPr>
      </w:pPr>
      <w:r w:rsidRPr="00905AB9">
        <w:rPr>
          <w:sz w:val="16"/>
        </w:rPr>
        <w:t>III. labor’s twenty-first century challenge to neoliberalism: striking in a new gilded age</w:t>
      </w:r>
    </w:p>
    <w:p w14:paraId="23B6C6BA" w14:textId="77777777" w:rsidR="00FC65DA" w:rsidRPr="00905AB9" w:rsidRDefault="00FC65DA" w:rsidP="00FC65DA">
      <w:pPr>
        <w:rPr>
          <w:sz w:val="16"/>
        </w:rPr>
      </w:pPr>
      <w:r w:rsidRPr="00905AB9">
        <w:rPr>
          <w:sz w:val="16"/>
        </w:rPr>
        <w:t>A. Work Law in Political Economic Context</w:t>
      </w:r>
    </w:p>
    <w:p w14:paraId="35F28D43" w14:textId="77777777" w:rsidR="00FC65DA" w:rsidRPr="004E5472" w:rsidRDefault="00FC65DA" w:rsidP="00FC65DA">
      <w:pPr>
        <w:rPr>
          <w:sz w:val="16"/>
        </w:rPr>
      </w:pPr>
      <w:r w:rsidRPr="005115AE">
        <w:rPr>
          <w:sz w:val="16"/>
        </w:rPr>
        <w:t xml:space="preserve">In analyzing labor’s current predicament, most legal scholarship emphasizes the limitations of law. “So it is,” Ahmed White concludes, “that </w:t>
      </w:r>
      <w:r w:rsidRPr="005115AE">
        <w:rPr>
          <w:rStyle w:val="AAAUNDERLINEKEYBOARD"/>
        </w:rPr>
        <w:t>workers</w:t>
      </w:r>
      <w:r w:rsidRPr="005115AE">
        <w:rPr>
          <w:sz w:val="16"/>
        </w:rPr>
        <w:t xml:space="preserve"> have </w:t>
      </w:r>
      <w:r w:rsidRPr="005115AE">
        <w:rPr>
          <w:rStyle w:val="AAAUNDERLINEKEYBOARD"/>
        </w:rPr>
        <w:t xml:space="preserve">found themselves with a </w:t>
      </w:r>
      <w:r w:rsidRPr="005115AE">
        <w:rPr>
          <w:rStyle w:val="Boxes"/>
        </w:rPr>
        <w:t>right to strike</w:t>
      </w:r>
      <w:r w:rsidRPr="005115AE">
        <w:rPr>
          <w:rStyle w:val="AAAUNDERLINEKEYBOARD"/>
        </w:rPr>
        <w:t xml:space="preserve"> that equals little more than a right to </w:t>
      </w:r>
      <w:r w:rsidRPr="005115AE">
        <w:rPr>
          <w:rStyle w:val="Boxes"/>
        </w:rPr>
        <w:t>quit work</w:t>
      </w:r>
      <w:r w:rsidRPr="005115AE">
        <w:rPr>
          <w:sz w:val="16"/>
        </w:rPr>
        <w:t xml:space="preserve">—and maybe lose their jobs or their houses and savings in the balance.”126 The unstated assumption in many of these pieces is that </w:t>
      </w:r>
      <w:r w:rsidRPr="00BF3E4F">
        <w:rPr>
          <w:rStyle w:val="AAAUNDERLINEKEYBOARD"/>
          <w:highlight w:val="cyan"/>
        </w:rPr>
        <w:t>workers</w:t>
      </w:r>
      <w:r w:rsidRPr="005115AE">
        <w:rPr>
          <w:rStyle w:val="AAAUNDERLINEKEYBOARD"/>
        </w:rPr>
        <w:t xml:space="preserve"> </w:t>
      </w:r>
      <w:r w:rsidRPr="00BF3E4F">
        <w:rPr>
          <w:rStyle w:val="Boxes"/>
          <w:highlight w:val="cyan"/>
        </w:rPr>
        <w:t>rarely</w:t>
      </w:r>
      <w:r w:rsidRPr="00BF3E4F">
        <w:rPr>
          <w:rStyle w:val="AAAUNDERLINEKEYBOARD"/>
          <w:highlight w:val="cyan"/>
        </w:rPr>
        <w:t xml:space="preserve"> strike because</w:t>
      </w:r>
      <w:r w:rsidRPr="005115AE">
        <w:rPr>
          <w:rStyle w:val="AAAUNDERLINEKEYBOARD"/>
        </w:rPr>
        <w:t xml:space="preserve"> the </w:t>
      </w:r>
      <w:r w:rsidRPr="00BF3E4F">
        <w:rPr>
          <w:rStyle w:val="AAAUNDERLINEKEYBOARD"/>
          <w:highlight w:val="cyan"/>
        </w:rPr>
        <w:t xml:space="preserve">law is </w:t>
      </w:r>
      <w:r w:rsidRPr="00BF3E4F">
        <w:rPr>
          <w:rStyle w:val="Boxes"/>
          <w:highlight w:val="cyan"/>
        </w:rPr>
        <w:t>bad</w:t>
      </w:r>
      <w:r w:rsidRPr="005115AE">
        <w:rPr>
          <w:sz w:val="16"/>
        </w:rPr>
        <w:t xml:space="preserve">. And there is little question that </w:t>
      </w:r>
      <w:r w:rsidRPr="005115AE">
        <w:rPr>
          <w:rStyle w:val="AAAUNDERLINEKEYBOARD"/>
        </w:rPr>
        <w:t xml:space="preserve">current </w:t>
      </w:r>
      <w:r w:rsidRPr="00036137">
        <w:rPr>
          <w:rStyle w:val="AAAUNDERLINEKEYBOARD"/>
          <w:highlight w:val="cyan"/>
        </w:rPr>
        <w:t xml:space="preserve">legal </w:t>
      </w:r>
      <w:r w:rsidRPr="00036137">
        <w:rPr>
          <w:rStyle w:val="Boxes"/>
          <w:highlight w:val="cyan"/>
        </w:rPr>
        <w:t>impediments</w:t>
      </w:r>
      <w:r w:rsidRPr="005115AE">
        <w:rPr>
          <w:sz w:val="16"/>
        </w:rPr>
        <w:t xml:space="preserve"> powerfully </w:t>
      </w:r>
      <w:r w:rsidRPr="00052A15">
        <w:rPr>
          <w:rStyle w:val="AAAUNDERLINEKEYBOARD"/>
          <w:highlight w:val="cyan"/>
        </w:rPr>
        <w:t>influence</w:t>
      </w:r>
      <w:r w:rsidRPr="005115AE">
        <w:rPr>
          <w:rStyle w:val="AAAUNDERLINEKEYBOARD"/>
        </w:rPr>
        <w:t xml:space="preserve"> </w:t>
      </w:r>
      <w:r w:rsidRPr="005115AE">
        <w:rPr>
          <w:rStyle w:val="Boxes"/>
        </w:rPr>
        <w:t>unions’</w:t>
      </w:r>
      <w:r w:rsidRPr="005115AE">
        <w:rPr>
          <w:rStyle w:val="AAAUNDERLINEKEYBOARD"/>
        </w:rPr>
        <w:t xml:space="preserve"> and </w:t>
      </w:r>
      <w:r w:rsidRPr="005115AE">
        <w:rPr>
          <w:rStyle w:val="Boxes"/>
        </w:rPr>
        <w:t>workers’</w:t>
      </w:r>
      <w:r w:rsidRPr="005115AE">
        <w:rPr>
          <w:rStyle w:val="AAAUNDERLINEKEYBOARD"/>
        </w:rPr>
        <w:t xml:space="preserve"> </w:t>
      </w:r>
      <w:r w:rsidRPr="00052A15">
        <w:rPr>
          <w:rStyle w:val="AAAUNDERLINEKEYBOARD"/>
          <w:highlight w:val="cyan"/>
        </w:rPr>
        <w:t>calculus</w:t>
      </w:r>
      <w:r w:rsidRPr="005115AE">
        <w:rPr>
          <w:rStyle w:val="AAAUNDERLINEKEYBOARD"/>
        </w:rPr>
        <w:t xml:space="preserve"> about</w:t>
      </w:r>
      <w:r w:rsidRPr="005115AE">
        <w:rPr>
          <w:sz w:val="16"/>
        </w:rPr>
        <w:t xml:space="preserve"> whether </w:t>
      </w:r>
      <w:r w:rsidRPr="005115AE">
        <w:rPr>
          <w:rStyle w:val="Boxes"/>
        </w:rPr>
        <w:t>striking</w:t>
      </w:r>
      <w:r w:rsidRPr="00E941AD">
        <w:rPr>
          <w:sz w:val="16"/>
        </w:rPr>
        <w:t xml:space="preserve"> is </w:t>
      </w:r>
      <w:r w:rsidRPr="005115AE">
        <w:rPr>
          <w:sz w:val="16"/>
        </w:rPr>
        <w:t>worth it. But if the massive labor unrest of the Gilded Age and Progressive Era tells us anything, it is that the relationship between bad law and worker action is not as direct as legalistic accounts suggest. In this Part, I draw from the experiences of labor in the Gilded Age and Progressive Era to discuss the relationship between law, political economy, and social change today, and how strikes may serve the labor movement and the polity—bad law, notwithstanding.</w:t>
      </w:r>
    </w:p>
    <w:p w14:paraId="352205F4" w14:textId="77777777" w:rsidR="00FC65DA" w:rsidRDefault="00FC65DA" w:rsidP="00FC65DA">
      <w:pPr>
        <w:pStyle w:val="Heading4"/>
      </w:pPr>
      <w:r>
        <w:t xml:space="preserve">Relative economic decline causes greenlights revisionism and triggers war in every hotspot---China, Russia, North Korea, and Iran. </w:t>
      </w:r>
    </w:p>
    <w:p w14:paraId="754B2779" w14:textId="77777777" w:rsidR="00FC65DA" w:rsidRPr="00B67EFF" w:rsidRDefault="00FC65DA" w:rsidP="00FC65DA">
      <w:r w:rsidRPr="0058485B">
        <w:rPr>
          <w:rStyle w:val="Style13ptBold"/>
        </w:rPr>
        <w:t>Brands ’25</w:t>
      </w:r>
      <w:r>
        <w:t xml:space="preserve"> [Hal; July 28; senior fellow at the American Enterprise Institute, where he studies US foreign policy and defense strategy, Henry A. Kissinger Distinguished Professor of Global Affairs at the Johns Hopkins School of Advanced International Studies (SAIS), PhD, MA, and MPhil in History from Yale University; American Enterprise Institute, “Three Ways America’s World Order Could Collapse,” https://www.aei.org/op-eds/three-ways-americas-world-order-could-collapse/]</w:t>
      </w:r>
    </w:p>
    <w:p w14:paraId="5F3631E2" w14:textId="77777777" w:rsidR="00FC65DA" w:rsidRPr="00B171B3" w:rsidRDefault="00FC65DA" w:rsidP="00FC65DA">
      <w:pPr>
        <w:rPr>
          <w:sz w:val="16"/>
        </w:rPr>
      </w:pPr>
      <w:r w:rsidRPr="00B171B3">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it’s hard not to wonder if the </w:t>
      </w:r>
      <w:r w:rsidRPr="007C4B20">
        <w:rPr>
          <w:rStyle w:val="Emphasis"/>
          <w:highlight w:val="cyan"/>
        </w:rPr>
        <w:t>US</w:t>
      </w:r>
      <w:r w:rsidRPr="00B171B3">
        <w:rPr>
          <w:rStyle w:val="Emphasis"/>
        </w:rPr>
        <w:t xml:space="preserve">-led </w:t>
      </w:r>
      <w:r w:rsidRPr="007C4B20">
        <w:rPr>
          <w:rStyle w:val="Emphasis"/>
          <w:highlight w:val="cyan"/>
        </w:rPr>
        <w:t>order</w:t>
      </w:r>
      <w:r w:rsidRPr="00B171B3">
        <w:rPr>
          <w:sz w:val="16"/>
        </w:rPr>
        <w:t xml:space="preserve"> is on its way out.</w:t>
      </w:r>
    </w:p>
    <w:p w14:paraId="3D249EB7" w14:textId="77777777" w:rsidR="00FC65DA" w:rsidRPr="00B171B3" w:rsidRDefault="00FC65DA" w:rsidP="00FC65DA">
      <w:pPr>
        <w:rPr>
          <w:sz w:val="16"/>
        </w:rPr>
      </w:pPr>
      <w:r w:rsidRPr="00B171B3">
        <w:rPr>
          <w:sz w:val="16"/>
        </w:rPr>
        <w:t xml:space="preserve">Since 1945, that order has </w:t>
      </w:r>
      <w:r w:rsidRPr="007C4B20">
        <w:rPr>
          <w:rStyle w:val="StyleUnderline"/>
          <w:highlight w:val="cyan"/>
        </w:rPr>
        <w:t>generated</w:t>
      </w:r>
      <w:r w:rsidRPr="00B171B3">
        <w:rPr>
          <w:sz w:val="16"/>
        </w:rPr>
        <w:t xml:space="preserve"> </w:t>
      </w:r>
      <w:r w:rsidRPr="00B171B3">
        <w:rPr>
          <w:rStyle w:val="Emphasis"/>
        </w:rPr>
        <w:t xml:space="preserve">tremendous </w:t>
      </w:r>
      <w:r w:rsidRPr="007C4B20">
        <w:rPr>
          <w:rStyle w:val="Emphasis"/>
          <w:highlight w:val="cyan"/>
        </w:rPr>
        <w:t>peace</w:t>
      </w:r>
      <w:r w:rsidRPr="00B171B3">
        <w:rPr>
          <w:sz w:val="16"/>
        </w:rPr>
        <w:t xml:space="preserve">, prosperity and freedom. It can only be termed a smashing success. But </w:t>
      </w:r>
      <w:r w:rsidRPr="007C4B20">
        <w:rPr>
          <w:rStyle w:val="Emphasis"/>
          <w:highlight w:val="cyan"/>
        </w:rPr>
        <w:t>stresses</w:t>
      </w:r>
      <w:r w:rsidRPr="00B171B3">
        <w:rPr>
          <w:sz w:val="16"/>
        </w:rPr>
        <w:t xml:space="preserve"> </w:t>
      </w:r>
      <w:r w:rsidRPr="00B171B3">
        <w:rPr>
          <w:rStyle w:val="StyleUnderline"/>
        </w:rPr>
        <w:t>on that order</w:t>
      </w:r>
      <w:r w:rsidRPr="00B171B3">
        <w:rPr>
          <w:sz w:val="16"/>
        </w:rPr>
        <w:t xml:space="preserve"> — those </w:t>
      </w:r>
      <w:r w:rsidRPr="00B171B3">
        <w:rPr>
          <w:rStyle w:val="StyleUnderline"/>
        </w:rPr>
        <w:t>imposed by</w:t>
      </w:r>
      <w:r w:rsidRPr="00B171B3">
        <w:rPr>
          <w:sz w:val="16"/>
        </w:rPr>
        <w:t xml:space="preserve"> its </w:t>
      </w:r>
      <w:r w:rsidRPr="00B171B3">
        <w:rPr>
          <w:rStyle w:val="Emphasis"/>
        </w:rPr>
        <w:t>challengers</w:t>
      </w:r>
      <w:r w:rsidRPr="00B171B3">
        <w:rPr>
          <w:sz w:val="16"/>
        </w:rPr>
        <w:t xml:space="preserve">, and those imposed by its creator — </w:t>
      </w:r>
      <w:r w:rsidRPr="007C4B20">
        <w:rPr>
          <w:rStyle w:val="StyleUnderline"/>
          <w:highlight w:val="cyan"/>
        </w:rPr>
        <w:t>have been mounting</w:t>
      </w:r>
      <w:r w:rsidRPr="00B171B3">
        <w:rPr>
          <w:sz w:val="16"/>
        </w:rPr>
        <w:t>. One way of gauging just how severe the risks have become is by considering the various ways an order might end.</w:t>
      </w:r>
    </w:p>
    <w:p w14:paraId="40E9B6BC" w14:textId="77777777" w:rsidR="00FC65DA" w:rsidRPr="00B171B3" w:rsidRDefault="00FC65DA" w:rsidP="00FC65DA">
      <w:pPr>
        <w:rPr>
          <w:sz w:val="16"/>
        </w:rPr>
      </w:pPr>
      <w:r w:rsidRPr="00B171B3">
        <w:rPr>
          <w:sz w:val="16"/>
        </w:rPr>
        <w:t xml:space="preserve">The brilliant Cambridge historian Brendan Simms has suggested that </w:t>
      </w:r>
      <w:r w:rsidRPr="007C4B20">
        <w:rPr>
          <w:rStyle w:val="StyleUnderline"/>
          <w:highlight w:val="cyan"/>
        </w:rPr>
        <w:t>international</w:t>
      </w:r>
      <w:r w:rsidRPr="00B171B3">
        <w:rPr>
          <w:rStyle w:val="StyleUnderline"/>
        </w:rPr>
        <w:t xml:space="preserve"> orders</w:t>
      </w:r>
      <w:r w:rsidRPr="00B171B3">
        <w:rPr>
          <w:sz w:val="16"/>
        </w:rPr>
        <w:t xml:space="preserve"> typically </w:t>
      </w:r>
      <w:r w:rsidRPr="007C4B20">
        <w:rPr>
          <w:rStyle w:val="StyleUnderline"/>
          <w:highlight w:val="cyan"/>
        </w:rPr>
        <w:t>end</w:t>
      </w:r>
      <w:r w:rsidRPr="00B171B3">
        <w:rPr>
          <w:sz w:val="16"/>
        </w:rPr>
        <w:t xml:space="preserve"> in one of three ways: </w:t>
      </w:r>
      <w:r w:rsidRPr="007C4B20">
        <w:rPr>
          <w:rStyle w:val="StyleUnderline"/>
          <w:highlight w:val="cyan"/>
        </w:rPr>
        <w:t>Through</w:t>
      </w:r>
      <w:r w:rsidRPr="00B171B3">
        <w:rPr>
          <w:sz w:val="16"/>
        </w:rPr>
        <w:t xml:space="preserve"> defeat in war or some catastrophic failure of deterrence; through </w:t>
      </w:r>
      <w:r w:rsidRPr="007C4B20">
        <w:rPr>
          <w:rStyle w:val="Emphasis"/>
          <w:highlight w:val="cyan"/>
        </w:rPr>
        <w:t>economic decline</w:t>
      </w:r>
      <w:r w:rsidRPr="00B171B3">
        <w:rPr>
          <w:sz w:val="16"/>
        </w:rPr>
        <w:t xml:space="preserve"> or a divergence between the order’s political and economic arrangements; or through the collapse of respect for its guiding rules and norms.</w:t>
      </w:r>
    </w:p>
    <w:p w14:paraId="6114257C" w14:textId="77777777" w:rsidR="00FC65DA" w:rsidRPr="00B171B3" w:rsidRDefault="00FC65DA" w:rsidP="00FC65DA">
      <w:pPr>
        <w:rPr>
          <w:sz w:val="16"/>
        </w:rPr>
      </w:pPr>
      <w:r w:rsidRPr="00B171B3">
        <w:rPr>
          <w:sz w:val="16"/>
        </w:rPr>
        <w:t xml:space="preserve">The </w:t>
      </w:r>
      <w:r w:rsidRPr="00B171B3">
        <w:rPr>
          <w:rStyle w:val="StyleUnderline"/>
        </w:rPr>
        <w:t>US order has proven remarkably</w:t>
      </w:r>
      <w:r w:rsidRPr="00B171B3">
        <w:rPr>
          <w:sz w:val="16"/>
        </w:rPr>
        <w:t xml:space="preserve"> </w:t>
      </w:r>
      <w:r w:rsidRPr="00B171B3">
        <w:rPr>
          <w:rStyle w:val="Emphasis"/>
        </w:rPr>
        <w:t>resilient</w:t>
      </w:r>
      <w:r w:rsidRPr="00B171B3">
        <w:rPr>
          <w:sz w:val="16"/>
        </w:rPr>
        <w:t xml:space="preserve">, </w:t>
      </w:r>
      <w:r w:rsidRPr="00B171B3">
        <w:rPr>
          <w:rStyle w:val="StyleUnderline"/>
        </w:rPr>
        <w:t>but</w:t>
      </w:r>
      <w:r w:rsidRPr="00B171B3">
        <w:rPr>
          <w:sz w:val="16"/>
        </w:rPr>
        <w:t xml:space="preserve"> the </w:t>
      </w:r>
      <w:r w:rsidRPr="007C4B20">
        <w:rPr>
          <w:rStyle w:val="StyleUnderline"/>
          <w:highlight w:val="cyan"/>
        </w:rPr>
        <w:t>possibility of</w:t>
      </w:r>
      <w:r w:rsidRPr="00B171B3">
        <w:rPr>
          <w:sz w:val="16"/>
        </w:rPr>
        <w:t xml:space="preserve"> a </w:t>
      </w:r>
      <w:r w:rsidRPr="007C4B20">
        <w:rPr>
          <w:rStyle w:val="Emphasis"/>
          <w:highlight w:val="cyan"/>
        </w:rPr>
        <w:t>breakdown</w:t>
      </w:r>
      <w:r w:rsidRPr="007C4B20">
        <w:rPr>
          <w:rStyle w:val="StyleUnderline"/>
          <w:highlight w:val="cyan"/>
        </w:rPr>
        <w:t xml:space="preserve"> is growing</w:t>
      </w:r>
      <w:r w:rsidRPr="00B171B3">
        <w:rPr>
          <w:sz w:val="16"/>
        </w:rPr>
        <w:t xml:space="preserve"> as America piles up risk on each of these dimensions at once. And while recent leaders, including President Donald Trump, have made important moves to shore up the order, America’s </w:t>
      </w:r>
      <w:r w:rsidRPr="00B171B3">
        <w:rPr>
          <w:rStyle w:val="StyleUnderline"/>
        </w:rPr>
        <w:t>present policies are</w:t>
      </w:r>
      <w:r w:rsidRPr="00B171B3">
        <w:rPr>
          <w:sz w:val="16"/>
        </w:rPr>
        <w:t xml:space="preserve"> increasingly </w:t>
      </w:r>
      <w:r w:rsidRPr="00B171B3">
        <w:rPr>
          <w:rStyle w:val="StyleUnderline"/>
        </w:rPr>
        <w:t>making</w:t>
      </w:r>
      <w:r w:rsidRPr="00B171B3">
        <w:rPr>
          <w:sz w:val="16"/>
        </w:rPr>
        <w:t xml:space="preserve"> those </w:t>
      </w:r>
      <w:r w:rsidRPr="00B171B3">
        <w:rPr>
          <w:rStyle w:val="StyleUnderline"/>
        </w:rPr>
        <w:t>dangers worse</w:t>
      </w:r>
      <w:r w:rsidRPr="00B171B3">
        <w:rPr>
          <w:sz w:val="16"/>
        </w:rPr>
        <w:t>.</w:t>
      </w:r>
    </w:p>
    <w:p w14:paraId="5CEEE20F" w14:textId="77777777" w:rsidR="00FC65DA" w:rsidRPr="00B171B3" w:rsidRDefault="00FC65DA" w:rsidP="00FC65DA">
      <w:pPr>
        <w:rPr>
          <w:sz w:val="16"/>
        </w:rPr>
      </w:pPr>
      <w:r w:rsidRPr="00B171B3">
        <w:rPr>
          <w:sz w:val="16"/>
        </w:rPr>
        <w:t>Orders can die of murder, exhaustion or suicide. Today, it’s difficult to rule any of those grim finales out.</w:t>
      </w:r>
    </w:p>
    <w:p w14:paraId="53633563" w14:textId="77777777" w:rsidR="00FC65DA" w:rsidRPr="00B171B3" w:rsidRDefault="00FC65DA" w:rsidP="00FC65DA">
      <w:pPr>
        <w:rPr>
          <w:sz w:val="16"/>
        </w:rPr>
      </w:pPr>
      <w:r w:rsidRPr="00B171B3">
        <w:rPr>
          <w:sz w:val="16"/>
        </w:rPr>
        <w:t>How America Took the Lead</w:t>
      </w:r>
    </w:p>
    <w:p w14:paraId="2003EBF0" w14:textId="77777777" w:rsidR="00FC65DA" w:rsidRPr="00B171B3" w:rsidRDefault="00FC65DA" w:rsidP="00FC65DA">
      <w:pPr>
        <w:rPr>
          <w:sz w:val="16"/>
        </w:rPr>
      </w:pPr>
      <w:r w:rsidRPr="00B171B3">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517F08EA" w14:textId="77777777" w:rsidR="00FC65DA" w:rsidRPr="00B171B3" w:rsidRDefault="00FC65DA" w:rsidP="00FC65DA">
      <w:pPr>
        <w:rPr>
          <w:sz w:val="16"/>
        </w:rPr>
      </w:pPr>
      <w:r w:rsidRPr="00B171B3">
        <w:rPr>
          <w:sz w:val="16"/>
        </w:rPr>
        <w:t xml:space="preserve">The lesson US policymakers took from that conflict was that </w:t>
      </w:r>
      <w:r w:rsidRPr="00B171B3">
        <w:rPr>
          <w:rStyle w:val="StyleUnderline"/>
        </w:rPr>
        <w:t>only a</w:t>
      </w:r>
      <w:r w:rsidRPr="00B171B3">
        <w:rPr>
          <w:sz w:val="16"/>
        </w:rPr>
        <w:t xml:space="preserve"> secure, </w:t>
      </w:r>
      <w:r w:rsidRPr="00B171B3">
        <w:rPr>
          <w:rStyle w:val="Emphasis"/>
        </w:rPr>
        <w:t>prosperous</w:t>
      </w:r>
      <w:r w:rsidRPr="00B171B3">
        <w:rPr>
          <w:sz w:val="16"/>
        </w:rPr>
        <w:t xml:space="preserve"> </w:t>
      </w:r>
      <w:r w:rsidRPr="00B171B3">
        <w:rPr>
          <w:rStyle w:val="StyleUnderline"/>
        </w:rPr>
        <w:t>system could ensure America’s</w:t>
      </w:r>
      <w:r w:rsidRPr="00B171B3">
        <w:rPr>
          <w:sz w:val="16"/>
        </w:rPr>
        <w:t xml:space="preserve"> own </w:t>
      </w:r>
      <w:r w:rsidRPr="00B171B3">
        <w:rPr>
          <w:rStyle w:val="StyleUnderline"/>
        </w:rPr>
        <w:t>wellbeing</w:t>
      </w:r>
      <w:r w:rsidRPr="00B171B3">
        <w:rPr>
          <w:sz w:val="16"/>
        </w:rPr>
        <w:t xml:space="preserve">. So the US built an order based on relatively </w:t>
      </w:r>
      <w:r w:rsidRPr="00B171B3">
        <w:rPr>
          <w:rStyle w:val="StyleUnderline"/>
        </w:rPr>
        <w:t xml:space="preserve">free </w:t>
      </w:r>
      <w:r w:rsidRPr="00B171B3">
        <w:rPr>
          <w:rStyle w:val="Emphasis"/>
        </w:rPr>
        <w:t>trade</w:t>
      </w:r>
      <w:r w:rsidRPr="00B171B3">
        <w:rPr>
          <w:sz w:val="16"/>
        </w:rPr>
        <w:t xml:space="preserve">; a </w:t>
      </w:r>
      <w:r w:rsidRPr="00B171B3">
        <w:rPr>
          <w:rStyle w:val="StyleUnderline"/>
        </w:rPr>
        <w:t xml:space="preserve">preference for </w:t>
      </w:r>
      <w:r w:rsidRPr="00B171B3">
        <w:rPr>
          <w:rStyle w:val="Emphasis"/>
        </w:rPr>
        <w:t>h</w:t>
      </w:r>
      <w:r w:rsidRPr="00B171B3">
        <w:rPr>
          <w:rStyle w:val="StyleUnderline"/>
        </w:rPr>
        <w:t xml:space="preserve">uman </w:t>
      </w:r>
      <w:r w:rsidRPr="00B171B3">
        <w:rPr>
          <w:rStyle w:val="Emphasis"/>
        </w:rPr>
        <w:t>r</w:t>
      </w:r>
      <w:r w:rsidRPr="00B171B3">
        <w:rPr>
          <w:rStyle w:val="StyleUnderline"/>
        </w:rPr>
        <w:t xml:space="preserve">ights and </w:t>
      </w:r>
      <w:r w:rsidRPr="00B171B3">
        <w:rPr>
          <w:rStyle w:val="Emphasis"/>
        </w:rPr>
        <w:t>democratic</w:t>
      </w:r>
      <w:r w:rsidRPr="00B171B3">
        <w:rPr>
          <w:sz w:val="16"/>
        </w:rPr>
        <w:t xml:space="preserve"> </w:t>
      </w:r>
      <w:r w:rsidRPr="00B171B3">
        <w:rPr>
          <w:rStyle w:val="StyleUnderline"/>
        </w:rPr>
        <w:t>values</w:t>
      </w:r>
      <w:r w:rsidRPr="00B171B3">
        <w:rPr>
          <w:sz w:val="16"/>
        </w:rPr>
        <w:t xml:space="preserve">; the </w:t>
      </w:r>
      <w:r w:rsidRPr="00B171B3">
        <w:rPr>
          <w:rStyle w:val="StyleUnderline"/>
        </w:rPr>
        <w:t xml:space="preserve">prevention of </w:t>
      </w:r>
      <w:r w:rsidRPr="00B171B3">
        <w:rPr>
          <w:rStyle w:val="Emphasis"/>
        </w:rPr>
        <w:t>great-power</w:t>
      </w:r>
      <w:r w:rsidRPr="00B171B3">
        <w:rPr>
          <w:sz w:val="16"/>
        </w:rPr>
        <w:t xml:space="preserve"> </w:t>
      </w:r>
      <w:r w:rsidRPr="00B171B3">
        <w:rPr>
          <w:rStyle w:val="StyleUnderline"/>
        </w:rPr>
        <w:t xml:space="preserve">aggression and </w:t>
      </w:r>
      <w:r w:rsidRPr="00B171B3">
        <w:rPr>
          <w:rStyle w:val="Emphasis"/>
        </w:rPr>
        <w:t>war</w:t>
      </w:r>
      <w:r w:rsidRPr="00B171B3">
        <w:rPr>
          <w:sz w:val="16"/>
        </w:rPr>
        <w:t xml:space="preserve">; </w:t>
      </w:r>
      <w:r w:rsidRPr="00B171B3">
        <w:rPr>
          <w:rStyle w:val="StyleUnderline"/>
        </w:rPr>
        <w:t xml:space="preserve">and institutionalized </w:t>
      </w:r>
      <w:r w:rsidRPr="00B171B3">
        <w:rPr>
          <w:rStyle w:val="Emphasis"/>
        </w:rPr>
        <w:t>coop</w:t>
      </w:r>
      <w:r w:rsidRPr="00B171B3">
        <w:rPr>
          <w:rStyle w:val="StyleUnderline"/>
        </w:rPr>
        <w:t>eration</w:t>
      </w:r>
      <w:r w:rsidRPr="00B171B3">
        <w:rPr>
          <w:sz w:val="16"/>
        </w:rPr>
        <w:t xml:space="preserve"> to address common problems.</w:t>
      </w:r>
    </w:p>
    <w:p w14:paraId="1185D1BA" w14:textId="77777777" w:rsidR="00FC65DA" w:rsidRPr="00B171B3" w:rsidRDefault="00FC65DA" w:rsidP="00FC65DA">
      <w:pPr>
        <w:rPr>
          <w:sz w:val="16"/>
        </w:rPr>
      </w:pPr>
      <w:r w:rsidRPr="007C4B20">
        <w:rPr>
          <w:rStyle w:val="StyleUnderline"/>
          <w:highlight w:val="cyan"/>
        </w:rPr>
        <w:t>Washington used</w:t>
      </w:r>
      <w:r w:rsidRPr="00B171B3">
        <w:rPr>
          <w:sz w:val="16"/>
        </w:rPr>
        <w:t xml:space="preserve"> its unmatched military and </w:t>
      </w:r>
      <w:r w:rsidRPr="007C4B20">
        <w:rPr>
          <w:rStyle w:val="Emphasis"/>
          <w:highlight w:val="cyan"/>
        </w:rPr>
        <w:t>economic power</w:t>
      </w:r>
      <w:r w:rsidRPr="007C4B20">
        <w:rPr>
          <w:sz w:val="16"/>
          <w:highlight w:val="cyan"/>
        </w:rPr>
        <w:t xml:space="preserve"> </w:t>
      </w:r>
      <w:r w:rsidRPr="007C4B20">
        <w:rPr>
          <w:rStyle w:val="StyleUnderline"/>
          <w:highlight w:val="cyan"/>
        </w:rPr>
        <w:t>to buoy</w:t>
      </w:r>
      <w:r w:rsidRPr="00B171B3">
        <w:rPr>
          <w:sz w:val="16"/>
        </w:rPr>
        <w:t xml:space="preserve"> the fortunes of </w:t>
      </w:r>
      <w:r w:rsidRPr="007C4B20">
        <w:rPr>
          <w:rStyle w:val="StyleUnderline"/>
          <w:highlight w:val="cyan"/>
        </w:rPr>
        <w:t>like-minded</w:t>
      </w:r>
      <w:r w:rsidRPr="00B171B3">
        <w:rPr>
          <w:rStyle w:val="StyleUnderline"/>
        </w:rPr>
        <w:t xml:space="preserve"> nations</w:t>
      </w:r>
      <w:r w:rsidRPr="00B171B3">
        <w:rPr>
          <w:sz w:val="16"/>
        </w:rPr>
        <w:t>. America, said President Harry Truman, was “assuming the responsibility which God Almighty intended” for “the welfare of the world in generations to come.”</w:t>
      </w:r>
    </w:p>
    <w:p w14:paraId="55CB8271" w14:textId="77777777" w:rsidR="00FC65DA" w:rsidRPr="00B171B3" w:rsidRDefault="00FC65DA" w:rsidP="00FC65DA">
      <w:pPr>
        <w:rPr>
          <w:sz w:val="16"/>
        </w:rPr>
      </w:pPr>
      <w:r w:rsidRPr="00B171B3">
        <w:rPr>
          <w:sz w:val="16"/>
        </w:rPr>
        <w:t>Make no mistake: This endeavor was rooted in US interests. But because America was so powerful, and defined those interests so broadly, this project brought historic gains for much of the world.</w:t>
      </w:r>
    </w:p>
    <w:p w14:paraId="7B5819E4" w14:textId="77777777" w:rsidR="00FC65DA" w:rsidRPr="00B171B3" w:rsidRDefault="00FC65DA" w:rsidP="00FC65DA">
      <w:pPr>
        <w:rPr>
          <w:sz w:val="16"/>
        </w:rPr>
      </w:pPr>
      <w:r w:rsidRPr="00B171B3">
        <w:rPr>
          <w:sz w:val="16"/>
        </w:rPr>
        <w:t xml:space="preserve">Democracy went from endangered to dominant in the postwar decades. </w:t>
      </w:r>
      <w:r w:rsidRPr="007C4B20">
        <w:rPr>
          <w:rStyle w:val="Emphasis"/>
          <w:highlight w:val="cyan"/>
        </w:rPr>
        <w:t>Trade</w:t>
      </w:r>
      <w:r w:rsidRPr="007C4B20">
        <w:rPr>
          <w:sz w:val="16"/>
          <w:highlight w:val="cyan"/>
        </w:rPr>
        <w:t xml:space="preserve"> </w:t>
      </w:r>
      <w:r w:rsidRPr="007C4B20">
        <w:rPr>
          <w:rStyle w:val="StyleUnderline"/>
          <w:highlight w:val="cyan"/>
        </w:rPr>
        <w:t>flourished</w:t>
      </w:r>
      <w:r w:rsidRPr="00B171B3">
        <w:rPr>
          <w:sz w:val="16"/>
        </w:rPr>
        <w:t xml:space="preserve"> and </w:t>
      </w:r>
      <w:r w:rsidRPr="007C4B20">
        <w:rPr>
          <w:rStyle w:val="Emphasis"/>
          <w:highlight w:val="cyan"/>
        </w:rPr>
        <w:t>living standards</w:t>
      </w:r>
      <w:r w:rsidRPr="007C4B20">
        <w:rPr>
          <w:sz w:val="16"/>
          <w:highlight w:val="cyan"/>
        </w:rPr>
        <w:t xml:space="preserve"> </w:t>
      </w:r>
      <w:r w:rsidRPr="007C4B20">
        <w:rPr>
          <w:rStyle w:val="StyleUnderline"/>
          <w:highlight w:val="cyan"/>
        </w:rPr>
        <w:t>soared</w:t>
      </w:r>
      <w:r w:rsidRPr="00B171B3">
        <w:rPr>
          <w:sz w:val="16"/>
        </w:rPr>
        <w:t xml:space="preserve">, first in the free world and then globally after communism fell. A </w:t>
      </w:r>
      <w:r w:rsidRPr="007C4B20">
        <w:rPr>
          <w:rStyle w:val="StyleUnderline"/>
          <w:highlight w:val="cyan"/>
        </w:rPr>
        <w:t>world that suffered</w:t>
      </w:r>
      <w:r w:rsidRPr="00B171B3">
        <w:rPr>
          <w:sz w:val="16"/>
        </w:rPr>
        <w:t xml:space="preserve"> two all-consuming </w:t>
      </w:r>
      <w:r w:rsidRPr="007C4B20">
        <w:rPr>
          <w:rStyle w:val="Emphasis"/>
          <w:highlight w:val="cyan"/>
        </w:rPr>
        <w:t>great-power wars</w:t>
      </w:r>
      <w:r w:rsidRPr="00B171B3">
        <w:rPr>
          <w:sz w:val="16"/>
        </w:rPr>
        <w:t xml:space="preserve"> in quick succession has </w:t>
      </w:r>
      <w:r w:rsidRPr="007C4B20">
        <w:rPr>
          <w:rStyle w:val="StyleUnderline"/>
          <w:highlight w:val="cyan"/>
        </w:rPr>
        <w:t>avoided</w:t>
      </w:r>
      <w:r w:rsidRPr="00B171B3">
        <w:rPr>
          <w:sz w:val="16"/>
        </w:rPr>
        <w:t xml:space="preserve"> anything like </w:t>
      </w:r>
      <w:r w:rsidRPr="007C4B20">
        <w:rPr>
          <w:rStyle w:val="StyleUnderline"/>
          <w:highlight w:val="cyan"/>
        </w:rPr>
        <w:t>that</w:t>
      </w:r>
      <w:r w:rsidRPr="00B171B3">
        <w:rPr>
          <w:rStyle w:val="StyleUnderline"/>
        </w:rPr>
        <w:t xml:space="preserve"> since 1945</w:t>
      </w:r>
      <w:r w:rsidRPr="00B171B3">
        <w:rPr>
          <w:sz w:val="16"/>
        </w:rPr>
        <w:t>.</w:t>
      </w:r>
    </w:p>
    <w:p w14:paraId="7DE62ECB" w14:textId="77777777" w:rsidR="00FC65DA" w:rsidRPr="00B171B3" w:rsidRDefault="00FC65DA" w:rsidP="00FC65DA">
      <w:pPr>
        <w:rPr>
          <w:sz w:val="16"/>
        </w:rPr>
      </w:pPr>
      <w:r w:rsidRPr="00B171B3">
        <w:rPr>
          <w:sz w:val="16"/>
        </w:rPr>
        <w:t>The US presided over a global golden age. Yet the stresses on America’s order have become impossible to ignore.</w:t>
      </w:r>
    </w:p>
    <w:p w14:paraId="029E2267" w14:textId="77777777" w:rsidR="00FC65DA" w:rsidRPr="00B171B3" w:rsidRDefault="00FC65DA" w:rsidP="00FC65DA">
      <w:pPr>
        <w:rPr>
          <w:sz w:val="16"/>
        </w:rPr>
      </w:pPr>
      <w:r w:rsidRPr="00B171B3">
        <w:rPr>
          <w:rStyle w:val="StyleUnderline"/>
        </w:rPr>
        <w:t>Revisionist powers</w:t>
      </w:r>
      <w:r w:rsidRPr="00B171B3">
        <w:rPr>
          <w:sz w:val="16"/>
        </w:rPr>
        <w:t xml:space="preserve"> — </w:t>
      </w:r>
      <w:r w:rsidRPr="007C4B20">
        <w:rPr>
          <w:rStyle w:val="Emphasis"/>
          <w:highlight w:val="cyan"/>
        </w:rPr>
        <w:t>China</w:t>
      </w:r>
      <w:r w:rsidRPr="007C4B20">
        <w:rPr>
          <w:sz w:val="16"/>
          <w:highlight w:val="cyan"/>
        </w:rPr>
        <w:t xml:space="preserve">, </w:t>
      </w:r>
      <w:r w:rsidRPr="007C4B20">
        <w:rPr>
          <w:rStyle w:val="Emphasis"/>
          <w:highlight w:val="cyan"/>
        </w:rPr>
        <w:t>Russia</w:t>
      </w:r>
      <w:r w:rsidRPr="007C4B20">
        <w:rPr>
          <w:sz w:val="16"/>
          <w:highlight w:val="cyan"/>
        </w:rPr>
        <w:t xml:space="preserve">, </w:t>
      </w:r>
      <w:r w:rsidRPr="007C4B20">
        <w:rPr>
          <w:rStyle w:val="Emphasis"/>
          <w:highlight w:val="cyan"/>
        </w:rPr>
        <w:t>Iran</w:t>
      </w:r>
      <w:r w:rsidRPr="007C4B20">
        <w:rPr>
          <w:sz w:val="16"/>
          <w:highlight w:val="cyan"/>
        </w:rPr>
        <w:t xml:space="preserve">, </w:t>
      </w:r>
      <w:r w:rsidRPr="007C4B20">
        <w:rPr>
          <w:rStyle w:val="Emphasis"/>
          <w:highlight w:val="cyan"/>
        </w:rPr>
        <w:t>No</w:t>
      </w:r>
      <w:r w:rsidRPr="007C4B20">
        <w:rPr>
          <w:sz w:val="16"/>
        </w:rPr>
        <w:t>rth</w:t>
      </w:r>
      <w:r w:rsidRPr="00B171B3">
        <w:rPr>
          <w:sz w:val="16"/>
        </w:rPr>
        <w:t xml:space="preserve"> </w:t>
      </w:r>
      <w:r w:rsidRPr="007C4B20">
        <w:rPr>
          <w:rStyle w:val="Emphasis"/>
          <w:highlight w:val="cyan"/>
        </w:rPr>
        <w:t>Ko</w:t>
      </w:r>
      <w:r w:rsidRPr="00B171B3">
        <w:rPr>
          <w:sz w:val="16"/>
        </w:rPr>
        <w:t xml:space="preserve">rea — </w:t>
      </w:r>
      <w:r w:rsidRPr="007C4B20">
        <w:rPr>
          <w:rStyle w:val="StyleUnderline"/>
          <w:highlight w:val="cyan"/>
        </w:rPr>
        <w:t>are challenging</w:t>
      </w:r>
      <w:r w:rsidRPr="00B171B3">
        <w:rPr>
          <w:sz w:val="16"/>
        </w:rPr>
        <w:t xml:space="preserve"> a system they view as dangerous to their illiberal regimes and oppressive to their geopolitical ambitions. The Global South has become disillusioned with Western dominance. The US itself has seemed ambivalent, in recent decades, about world leadership. </w:t>
      </w:r>
      <w:r w:rsidRPr="007C4B20">
        <w:rPr>
          <w:rStyle w:val="StyleUnderline"/>
          <w:highlight w:val="cyan"/>
        </w:rPr>
        <w:t>Threats to</w:t>
      </w:r>
      <w:r w:rsidRPr="00B171B3">
        <w:rPr>
          <w:sz w:val="16"/>
        </w:rPr>
        <w:t xml:space="preserve"> its </w:t>
      </w:r>
      <w:r w:rsidRPr="007C4B20">
        <w:rPr>
          <w:rStyle w:val="Emphasis"/>
          <w:highlight w:val="cyan"/>
        </w:rPr>
        <w:t>economic</w:t>
      </w:r>
      <w:r w:rsidRPr="00B171B3">
        <w:rPr>
          <w:sz w:val="16"/>
        </w:rPr>
        <w:t xml:space="preserve"> and military </w:t>
      </w:r>
      <w:r w:rsidRPr="007C4B20">
        <w:rPr>
          <w:rStyle w:val="Emphasis"/>
          <w:highlight w:val="cyan"/>
        </w:rPr>
        <w:t>supremacy</w:t>
      </w:r>
      <w:r w:rsidRPr="00B171B3">
        <w:rPr>
          <w:sz w:val="16"/>
        </w:rPr>
        <w:t xml:space="preserve"> have </w:t>
      </w:r>
      <w:r w:rsidRPr="007C4B20">
        <w:rPr>
          <w:rStyle w:val="StyleUnderline"/>
          <w:highlight w:val="cyan"/>
        </w:rPr>
        <w:t>grown</w:t>
      </w:r>
      <w:r w:rsidRPr="00B171B3">
        <w:rPr>
          <w:sz w:val="16"/>
        </w:rPr>
        <w:t xml:space="preserve"> more </w:t>
      </w:r>
      <w:r w:rsidRPr="007C4B20">
        <w:rPr>
          <w:rStyle w:val="StyleUnderline"/>
          <w:highlight w:val="cyan"/>
        </w:rPr>
        <w:t>severe</w:t>
      </w:r>
      <w:r w:rsidRPr="00B171B3">
        <w:rPr>
          <w:sz w:val="16"/>
        </w:rPr>
        <w:t>.</w:t>
      </w:r>
    </w:p>
    <w:p w14:paraId="079A7840" w14:textId="77777777" w:rsidR="00FC65DA" w:rsidRPr="00B171B3" w:rsidRDefault="00FC65DA" w:rsidP="00FC65DA">
      <w:pPr>
        <w:rPr>
          <w:sz w:val="16"/>
        </w:rPr>
      </w:pPr>
      <w:r w:rsidRPr="00B171B3">
        <w:rPr>
          <w:sz w:val="16"/>
        </w:rPr>
        <w:t>Visit nearly any US ally, and you’ll notice conviction that American power remains necessary — and concern that the post-World War II order is slipping away. So how real is the danger? Let’s consider the three ways an order can come apart.</w:t>
      </w:r>
    </w:p>
    <w:p w14:paraId="4C03F6E2" w14:textId="77777777" w:rsidR="00FC65DA" w:rsidRPr="00B171B3" w:rsidRDefault="00FC65DA" w:rsidP="00FC65DA">
      <w:pPr>
        <w:rPr>
          <w:sz w:val="16"/>
        </w:rPr>
      </w:pPr>
      <w:r w:rsidRPr="00B171B3">
        <w:rPr>
          <w:sz w:val="16"/>
        </w:rPr>
        <w:t>Losing a War</w:t>
      </w:r>
    </w:p>
    <w:p w14:paraId="4F231F72" w14:textId="77777777" w:rsidR="00FC65DA" w:rsidRPr="00B171B3" w:rsidRDefault="00FC65DA" w:rsidP="00FC65DA">
      <w:pPr>
        <w:rPr>
          <w:sz w:val="16"/>
        </w:rPr>
      </w:pPr>
      <w:r w:rsidRPr="00B171B3">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117A43CA" w14:textId="77777777" w:rsidR="00FC65DA" w:rsidRPr="00B171B3" w:rsidRDefault="00FC65DA" w:rsidP="00FC65DA">
      <w:pPr>
        <w:rPr>
          <w:sz w:val="16"/>
        </w:rPr>
      </w:pPr>
      <w:r w:rsidRPr="00B171B3">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1A875B07" w14:textId="77777777" w:rsidR="00FC65DA" w:rsidRPr="00B171B3" w:rsidRDefault="00FC65DA" w:rsidP="00FC65DA">
      <w:pPr>
        <w:rPr>
          <w:sz w:val="16"/>
        </w:rPr>
      </w:pPr>
      <w:r w:rsidRPr="00B171B3">
        <w:rPr>
          <w:sz w:val="16"/>
        </w:rPr>
        <w:t xml:space="preserve">The </w:t>
      </w:r>
      <w:r w:rsidRPr="007C4B20">
        <w:rPr>
          <w:rStyle w:val="StyleUnderline"/>
          <w:highlight w:val="cyan"/>
        </w:rPr>
        <w:t>Pentagon faces</w:t>
      </w:r>
      <w:r w:rsidRPr="00B171B3">
        <w:rPr>
          <w:sz w:val="16"/>
        </w:rPr>
        <w:t xml:space="preserve"> a </w:t>
      </w:r>
      <w:r w:rsidRPr="007C4B20">
        <w:rPr>
          <w:rStyle w:val="Emphasis"/>
          <w:highlight w:val="cyan"/>
        </w:rPr>
        <w:t>vexing</w:t>
      </w:r>
      <w:r w:rsidRPr="00B171B3">
        <w:rPr>
          <w:sz w:val="16"/>
        </w:rPr>
        <w:t xml:space="preserve"> </w:t>
      </w:r>
      <w:r w:rsidRPr="00B171B3">
        <w:rPr>
          <w:rStyle w:val="StyleUnderline"/>
        </w:rPr>
        <w:t>military</w:t>
      </w:r>
      <w:r w:rsidRPr="00B171B3">
        <w:rPr>
          <w:sz w:val="16"/>
        </w:rPr>
        <w:t xml:space="preserve"> arithmetic </w:t>
      </w:r>
      <w:r w:rsidRPr="007C4B20">
        <w:rPr>
          <w:rStyle w:val="StyleUnderline"/>
          <w:highlight w:val="cyan"/>
        </w:rPr>
        <w:t>problem</w:t>
      </w:r>
      <w:r w:rsidRPr="00B171B3">
        <w:rPr>
          <w:sz w:val="16"/>
        </w:rPr>
        <w:t xml:space="preserve">. Several </w:t>
      </w:r>
      <w:r w:rsidRPr="007C4B20">
        <w:rPr>
          <w:rStyle w:val="StyleUnderline"/>
          <w:highlight w:val="cyan"/>
        </w:rPr>
        <w:t>challenges</w:t>
      </w:r>
      <w:r w:rsidRPr="00B171B3">
        <w:rPr>
          <w:sz w:val="16"/>
        </w:rPr>
        <w:t xml:space="preserve"> — </w:t>
      </w:r>
      <w:r w:rsidRPr="00B171B3">
        <w:rPr>
          <w:rStyle w:val="StyleUnderline"/>
        </w:rPr>
        <w:t>from</w:t>
      </w:r>
      <w:r w:rsidRPr="00B171B3">
        <w:rPr>
          <w:sz w:val="16"/>
        </w:rPr>
        <w:t xml:space="preserve"> </w:t>
      </w:r>
      <w:r w:rsidRPr="00B171B3">
        <w:rPr>
          <w:rStyle w:val="Emphasis"/>
        </w:rPr>
        <w:t>Russia</w:t>
      </w:r>
      <w:r w:rsidRPr="00B171B3">
        <w:rPr>
          <w:sz w:val="16"/>
        </w:rPr>
        <w:t xml:space="preserve"> </w:t>
      </w:r>
      <w:r w:rsidRPr="007C4B20">
        <w:rPr>
          <w:rStyle w:val="StyleUnderline"/>
          <w:highlight w:val="cyan"/>
        </w:rPr>
        <w:t>in</w:t>
      </w:r>
      <w:r w:rsidRPr="007C4B20">
        <w:rPr>
          <w:sz w:val="16"/>
          <w:highlight w:val="cyan"/>
        </w:rPr>
        <w:t xml:space="preserve"> </w:t>
      </w:r>
      <w:r w:rsidRPr="007C4B20">
        <w:rPr>
          <w:rStyle w:val="Emphasis"/>
          <w:highlight w:val="cyan"/>
        </w:rPr>
        <w:t>Europe</w:t>
      </w:r>
      <w:r w:rsidRPr="00B171B3">
        <w:rPr>
          <w:sz w:val="16"/>
        </w:rPr>
        <w:t xml:space="preserve">, </w:t>
      </w:r>
      <w:r w:rsidRPr="00B171B3">
        <w:rPr>
          <w:rStyle w:val="Emphasis"/>
        </w:rPr>
        <w:t>Iran</w:t>
      </w:r>
      <w:r w:rsidRPr="00B171B3">
        <w:rPr>
          <w:sz w:val="16"/>
        </w:rPr>
        <w:t xml:space="preserve"> </w:t>
      </w:r>
      <w:r w:rsidRPr="00B171B3">
        <w:rPr>
          <w:rStyle w:val="StyleUnderline"/>
        </w:rPr>
        <w:t>and</w:t>
      </w:r>
      <w:r w:rsidRPr="00B171B3">
        <w:rPr>
          <w:sz w:val="16"/>
        </w:rPr>
        <w:t xml:space="preserve"> its </w:t>
      </w:r>
      <w:r w:rsidRPr="00B171B3">
        <w:rPr>
          <w:rStyle w:val="StyleUnderline"/>
        </w:rPr>
        <w:t xml:space="preserve">proxies in the </w:t>
      </w:r>
      <w:r w:rsidRPr="007C4B20">
        <w:rPr>
          <w:rStyle w:val="Emphasis"/>
          <w:highlight w:val="cyan"/>
        </w:rPr>
        <w:t>Middle East</w:t>
      </w:r>
      <w:r w:rsidRPr="00B171B3">
        <w:rPr>
          <w:sz w:val="16"/>
        </w:rPr>
        <w:t xml:space="preserve">, </w:t>
      </w:r>
      <w:r w:rsidRPr="00B171B3">
        <w:rPr>
          <w:rStyle w:val="StyleUnderline"/>
        </w:rPr>
        <w:t xml:space="preserve">and </w:t>
      </w:r>
      <w:r w:rsidRPr="00B171B3">
        <w:rPr>
          <w:rStyle w:val="Emphasis"/>
        </w:rPr>
        <w:t>China</w:t>
      </w:r>
      <w:r w:rsidRPr="00B171B3">
        <w:rPr>
          <w:rStyle w:val="StyleUnderline"/>
        </w:rPr>
        <w:t xml:space="preserve"> and</w:t>
      </w:r>
      <w:r w:rsidRPr="00B171B3">
        <w:rPr>
          <w:sz w:val="16"/>
        </w:rPr>
        <w:t xml:space="preserve"> </w:t>
      </w:r>
      <w:r w:rsidRPr="00B171B3">
        <w:rPr>
          <w:rStyle w:val="Emphasis"/>
        </w:rPr>
        <w:t>No</w:t>
      </w:r>
      <w:r w:rsidRPr="00B171B3">
        <w:rPr>
          <w:sz w:val="16"/>
        </w:rPr>
        <w:t xml:space="preserve">rth </w:t>
      </w:r>
      <w:r w:rsidRPr="00B171B3">
        <w:rPr>
          <w:rStyle w:val="Emphasis"/>
        </w:rPr>
        <w:t>Ko</w:t>
      </w:r>
      <w:r w:rsidRPr="00B171B3">
        <w:rPr>
          <w:sz w:val="16"/>
        </w:rPr>
        <w:t xml:space="preserve">rea </w:t>
      </w:r>
      <w:r w:rsidRPr="00B171B3">
        <w:rPr>
          <w:rStyle w:val="StyleUnderline"/>
        </w:rPr>
        <w:t>in</w:t>
      </w:r>
      <w:r w:rsidRPr="00B171B3">
        <w:rPr>
          <w:sz w:val="16"/>
        </w:rPr>
        <w:t xml:space="preserve"> </w:t>
      </w:r>
      <w:r w:rsidRPr="007C4B20">
        <w:rPr>
          <w:rStyle w:val="Emphasis"/>
          <w:highlight w:val="cyan"/>
        </w:rPr>
        <w:t>Asia</w:t>
      </w:r>
      <w:r w:rsidRPr="00B171B3">
        <w:rPr>
          <w:sz w:val="16"/>
        </w:rPr>
        <w:t xml:space="preserve"> — </w:t>
      </w:r>
      <w:r w:rsidRPr="007C4B20">
        <w:rPr>
          <w:rStyle w:val="StyleUnderline"/>
          <w:highlight w:val="cyan"/>
        </w:rPr>
        <w:t>are stretching</w:t>
      </w:r>
      <w:r w:rsidRPr="00B171B3">
        <w:rPr>
          <w:rStyle w:val="StyleUnderline"/>
        </w:rPr>
        <w:t xml:space="preserve"> US </w:t>
      </w:r>
      <w:r w:rsidRPr="007C4B20">
        <w:rPr>
          <w:rStyle w:val="StyleUnderline"/>
          <w:highlight w:val="cyan"/>
        </w:rPr>
        <w:t>resources</w:t>
      </w:r>
      <w:r w:rsidRPr="00B171B3">
        <w:rPr>
          <w:sz w:val="16"/>
        </w:rPr>
        <w:t xml:space="preserve">. A superpower with a military designed to fight one war at a time is always at </w:t>
      </w:r>
      <w:r w:rsidRPr="007C4B20">
        <w:rPr>
          <w:rStyle w:val="Emphasis"/>
          <w:highlight w:val="cyan"/>
        </w:rPr>
        <w:t>risk</w:t>
      </w:r>
      <w:r w:rsidRPr="00B171B3">
        <w:rPr>
          <w:sz w:val="16"/>
        </w:rPr>
        <w:t xml:space="preserve"> in a world </w:t>
      </w:r>
      <w:r w:rsidRPr="00B171B3">
        <w:rPr>
          <w:rStyle w:val="StyleUnderline"/>
        </w:rPr>
        <w:t xml:space="preserve">of multiple, </w:t>
      </w:r>
      <w:r w:rsidRPr="007C4B20">
        <w:rPr>
          <w:rStyle w:val="Emphasis"/>
          <w:highlight w:val="cyan"/>
        </w:rPr>
        <w:t>interlocking threats</w:t>
      </w:r>
      <w:r w:rsidRPr="00B171B3">
        <w:rPr>
          <w:sz w:val="16"/>
        </w:rPr>
        <w:t>. But the danger of crushing defeat is most concentrated in the Western Pacific.</w:t>
      </w:r>
    </w:p>
    <w:p w14:paraId="55BBC953" w14:textId="77777777" w:rsidR="00FC65DA" w:rsidRPr="00B171B3" w:rsidRDefault="00FC65DA" w:rsidP="00FC65DA">
      <w:pPr>
        <w:rPr>
          <w:sz w:val="16"/>
        </w:rPr>
      </w:pPr>
      <w:r w:rsidRPr="00B171B3">
        <w:rPr>
          <w:sz w:val="16"/>
        </w:rPr>
        <w:t>“The intelligence couldn’t be clearer,” said Secretary of the Air Force Frank Kendall in 2023. “</w:t>
      </w:r>
      <w:r w:rsidRPr="007C4B20">
        <w:rPr>
          <w:rStyle w:val="Emphasis"/>
          <w:highlight w:val="cyan"/>
        </w:rPr>
        <w:t>China</w:t>
      </w:r>
      <w:r w:rsidRPr="007C4B20">
        <w:rPr>
          <w:sz w:val="16"/>
          <w:highlight w:val="cyan"/>
        </w:rPr>
        <w:t xml:space="preserve"> </w:t>
      </w:r>
      <w:r w:rsidRPr="007C4B20">
        <w:rPr>
          <w:rStyle w:val="StyleUnderline"/>
          <w:highlight w:val="cyan"/>
        </w:rPr>
        <w:t>is preparing for</w:t>
      </w:r>
      <w:r w:rsidRPr="00B171B3">
        <w:rPr>
          <w:rStyle w:val="StyleUnderline"/>
        </w:rPr>
        <w:t xml:space="preserve"> a</w:t>
      </w:r>
      <w:r w:rsidRPr="00B171B3">
        <w:rPr>
          <w:sz w:val="16"/>
        </w:rPr>
        <w:t xml:space="preserve"> </w:t>
      </w:r>
      <w:r w:rsidRPr="007C4B20">
        <w:rPr>
          <w:rStyle w:val="Emphasis"/>
          <w:highlight w:val="cyan"/>
        </w:rPr>
        <w:t>war</w:t>
      </w:r>
      <w:r w:rsidRPr="00B171B3">
        <w:rPr>
          <w:sz w:val="16"/>
        </w:rPr>
        <w:t xml:space="preserve"> and specifically for a war with the United States.” The Chinese </w:t>
      </w:r>
      <w:r w:rsidRPr="00B171B3">
        <w:rPr>
          <w:rStyle w:val="StyleUnderline"/>
        </w:rPr>
        <w:t xml:space="preserve">threat is real, “and it could be </w:t>
      </w:r>
      <w:r w:rsidRPr="00B171B3">
        <w:rPr>
          <w:rStyle w:val="Emphasis"/>
        </w:rPr>
        <w:t>imminent</w:t>
      </w:r>
      <w:r w:rsidRPr="00B171B3">
        <w:rPr>
          <w:sz w:val="16"/>
        </w:rPr>
        <w:t>,” Secretary of Defense Pete Hegseth observed this year. Those are only two of many alarming statements from US officials.</w:t>
      </w:r>
    </w:p>
    <w:p w14:paraId="20274E52" w14:textId="77777777" w:rsidR="00FC65DA" w:rsidRPr="00B171B3" w:rsidRDefault="00FC65DA" w:rsidP="00FC65DA">
      <w:pPr>
        <w:rPr>
          <w:sz w:val="16"/>
        </w:rPr>
      </w:pPr>
      <w:r w:rsidRPr="00B171B3">
        <w:rPr>
          <w:rStyle w:val="StyleUnderline"/>
        </w:rPr>
        <w:t xml:space="preserve">Beijing is </w:t>
      </w:r>
      <w:r w:rsidRPr="007C4B20">
        <w:rPr>
          <w:rStyle w:val="StyleUnderline"/>
          <w:highlight w:val="cyan"/>
        </w:rPr>
        <w:t>building</w:t>
      </w:r>
      <w:r w:rsidRPr="00B171B3">
        <w:rPr>
          <w:sz w:val="16"/>
        </w:rPr>
        <w:t xml:space="preserve"> the </w:t>
      </w:r>
      <w:r w:rsidRPr="007C4B20">
        <w:rPr>
          <w:rStyle w:val="Emphasis"/>
          <w:highlight w:val="cyan"/>
        </w:rPr>
        <w:t>forces</w:t>
      </w:r>
      <w:r w:rsidRPr="00B171B3">
        <w:rPr>
          <w:sz w:val="16"/>
        </w:rPr>
        <w:t xml:space="preserve"> and </w:t>
      </w:r>
      <w:r w:rsidRPr="00B171B3">
        <w:rPr>
          <w:rStyle w:val="StyleUnderline"/>
        </w:rPr>
        <w:t>rehearsing</w:t>
      </w:r>
      <w:r w:rsidRPr="00B171B3">
        <w:rPr>
          <w:sz w:val="16"/>
        </w:rPr>
        <w:t xml:space="preserve"> the </w:t>
      </w:r>
      <w:r w:rsidRPr="007C4B20">
        <w:rPr>
          <w:rStyle w:val="Emphasis"/>
          <w:highlight w:val="cyan"/>
        </w:rPr>
        <w:t>plans</w:t>
      </w:r>
      <w:r w:rsidRPr="00B171B3">
        <w:rPr>
          <w:sz w:val="16"/>
        </w:rPr>
        <w:t xml:space="preserve"> needed </w:t>
      </w:r>
      <w:r w:rsidRPr="007C4B20">
        <w:rPr>
          <w:rStyle w:val="StyleUnderline"/>
          <w:highlight w:val="cyan"/>
        </w:rPr>
        <w:t>to attack</w:t>
      </w:r>
      <w:r w:rsidRPr="00B171B3">
        <w:rPr>
          <w:rStyle w:val="StyleUnderline"/>
        </w:rPr>
        <w:t xml:space="preserve"> </w:t>
      </w:r>
      <w:r w:rsidRPr="00B171B3">
        <w:rPr>
          <w:rStyle w:val="Emphasis"/>
        </w:rPr>
        <w:t>Taiwan</w:t>
      </w:r>
      <w:r w:rsidRPr="00B171B3">
        <w:rPr>
          <w:sz w:val="16"/>
        </w:rPr>
        <w:t xml:space="preserve"> or otherwise reorder the Western Pacific. It is </w:t>
      </w:r>
      <w:r w:rsidRPr="00B171B3">
        <w:rPr>
          <w:rStyle w:val="StyleUnderline"/>
        </w:rPr>
        <w:t xml:space="preserve">racing to </w:t>
      </w:r>
      <w:r w:rsidRPr="007C4B20">
        <w:rPr>
          <w:rStyle w:val="StyleUnderline"/>
          <w:highlight w:val="cyan"/>
        </w:rPr>
        <w:t>construct</w:t>
      </w:r>
      <w:r w:rsidRPr="00B171B3">
        <w:rPr>
          <w:rStyle w:val="StyleUnderline"/>
        </w:rPr>
        <w:t xml:space="preserve"> a </w:t>
      </w:r>
      <w:r w:rsidRPr="007C4B20">
        <w:rPr>
          <w:rStyle w:val="Emphasis"/>
          <w:highlight w:val="cyan"/>
        </w:rPr>
        <w:t>nuclear arsenal</w:t>
      </w:r>
      <w:r w:rsidRPr="00B171B3">
        <w:rPr>
          <w:sz w:val="16"/>
        </w:rPr>
        <w:t xml:space="preserve"> that will match, and maybe exceed, America’s. Meanwhile, Xi Jinping’s government is hoarding food, fuel and other resources. Xi would surely prefer to eject America from the Western Pacific peacefully. But he’s getting ready for a fight.</w:t>
      </w:r>
    </w:p>
    <w:p w14:paraId="1EF4591D" w14:textId="77777777" w:rsidR="00FC65DA" w:rsidRPr="00B171B3" w:rsidRDefault="00FC65DA" w:rsidP="00FC65DA">
      <w:pPr>
        <w:rPr>
          <w:sz w:val="16"/>
        </w:rPr>
      </w:pPr>
      <w:r w:rsidRPr="00B171B3">
        <w:rPr>
          <w:sz w:val="16"/>
        </w:rPr>
        <w:t xml:space="preserve">A </w:t>
      </w:r>
      <w:r w:rsidRPr="007C4B20">
        <w:rPr>
          <w:rStyle w:val="StyleUnderline"/>
          <w:highlight w:val="cyan"/>
        </w:rPr>
        <w:t>US-China war would cause</w:t>
      </w:r>
      <w:r w:rsidRPr="00B171B3">
        <w:rPr>
          <w:sz w:val="16"/>
        </w:rPr>
        <w:t xml:space="preserve"> cascading economic carnage and bring serious risks of </w:t>
      </w:r>
      <w:r w:rsidRPr="007C4B20">
        <w:rPr>
          <w:rStyle w:val="Emphasis"/>
          <w:highlight w:val="cyan"/>
        </w:rPr>
        <w:t>nuclear escalation</w:t>
      </w:r>
      <w:r w:rsidRPr="00B171B3">
        <w:rPr>
          <w:sz w:val="16"/>
        </w:rPr>
        <w:t xml:space="preserve">. And if America lost — which is a real possibility — the damage to the US order would be profound. America’s </w:t>
      </w:r>
      <w:r w:rsidRPr="007C4B20">
        <w:rPr>
          <w:rStyle w:val="Emphasis"/>
          <w:highlight w:val="cyan"/>
        </w:rPr>
        <w:t>alliances</w:t>
      </w:r>
      <w:r w:rsidRPr="00B171B3">
        <w:rPr>
          <w:sz w:val="16"/>
        </w:rPr>
        <w:t xml:space="preserve"> in the Indo-Pacific </w:t>
      </w:r>
      <w:r w:rsidRPr="007C4B20">
        <w:rPr>
          <w:rStyle w:val="StyleUnderline"/>
          <w:highlight w:val="cyan"/>
        </w:rPr>
        <w:t>might</w:t>
      </w:r>
      <w:r w:rsidRPr="00B171B3">
        <w:rPr>
          <w:sz w:val="16"/>
        </w:rPr>
        <w:t xml:space="preserve"> </w:t>
      </w:r>
      <w:r w:rsidRPr="007C4B20">
        <w:rPr>
          <w:rStyle w:val="Emphasis"/>
          <w:highlight w:val="cyan"/>
        </w:rPr>
        <w:t>fracture</w:t>
      </w:r>
      <w:r w:rsidRPr="00B171B3">
        <w:rPr>
          <w:sz w:val="16"/>
        </w:rPr>
        <w:t>. A broken US military might struggle to police other parts of the world. “The trajectory must change,” the head of US Indo-Pacific Command, Admiral Samuel Paparo, has warned: America isn’t responding with the urgency the threat demands.</w:t>
      </w:r>
    </w:p>
    <w:p w14:paraId="1F0B5F4A" w14:textId="77777777" w:rsidR="00FC65DA" w:rsidRPr="00B171B3" w:rsidRDefault="00FC65DA" w:rsidP="00FC65DA">
      <w:pPr>
        <w:rPr>
          <w:sz w:val="16"/>
        </w:rPr>
      </w:pPr>
      <w:r w:rsidRPr="00B171B3">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125364BD" w14:textId="77777777" w:rsidR="00FC65DA" w:rsidRPr="00B171B3" w:rsidRDefault="00FC65DA" w:rsidP="00FC65DA">
      <w:pPr>
        <w:rPr>
          <w:sz w:val="16"/>
        </w:rPr>
      </w:pPr>
      <w:r w:rsidRPr="00B171B3">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244C6BBF" w14:textId="77777777" w:rsidR="00FC65DA" w:rsidRPr="00B171B3" w:rsidRDefault="00FC65DA" w:rsidP="00FC65DA">
      <w:pPr>
        <w:rPr>
          <w:sz w:val="16"/>
        </w:rPr>
      </w:pPr>
      <w:r w:rsidRPr="00B171B3">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22CE43FF" w14:textId="77777777" w:rsidR="00FC65DA" w:rsidRPr="00B171B3" w:rsidRDefault="00FC65DA" w:rsidP="00FC65DA">
      <w:pPr>
        <w:rPr>
          <w:sz w:val="16"/>
        </w:rPr>
      </w:pPr>
      <w:r w:rsidRPr="00B171B3">
        <w:rPr>
          <w:rStyle w:val="StyleUnderline"/>
        </w:rPr>
        <w:t>With a moribund</w:t>
      </w:r>
      <w:r w:rsidRPr="00B171B3">
        <w:rPr>
          <w:sz w:val="16"/>
        </w:rPr>
        <w:t xml:space="preserve"> shipbuilding </w:t>
      </w:r>
      <w:r w:rsidRPr="00B171B3">
        <w:rPr>
          <w:rStyle w:val="Emphasis"/>
        </w:rPr>
        <w:t>industry</w:t>
      </w:r>
      <w:r w:rsidRPr="00B171B3">
        <w:rPr>
          <w:sz w:val="16"/>
        </w:rPr>
        <w:t xml:space="preserve"> </w:t>
      </w:r>
      <w:r w:rsidRPr="00B171B3">
        <w:rPr>
          <w:rStyle w:val="StyleUnderline"/>
        </w:rPr>
        <w:t>and</w:t>
      </w:r>
      <w:r w:rsidRPr="00B171B3">
        <w:rPr>
          <w:sz w:val="16"/>
        </w:rPr>
        <w:t xml:space="preserve"> a </w:t>
      </w:r>
      <w:r w:rsidRPr="00B171B3">
        <w:rPr>
          <w:rStyle w:val="Emphasis"/>
        </w:rPr>
        <w:t>sluggish</w:t>
      </w:r>
      <w:r w:rsidRPr="00B171B3">
        <w:rPr>
          <w:sz w:val="16"/>
        </w:rPr>
        <w:t xml:space="preserve">, fragile </w:t>
      </w:r>
      <w:r w:rsidRPr="00B171B3">
        <w:rPr>
          <w:rStyle w:val="Emphasis"/>
        </w:rPr>
        <w:t>industrial base</w:t>
      </w:r>
      <w:r w:rsidRPr="00B171B3">
        <w:rPr>
          <w:sz w:val="16"/>
        </w:rPr>
        <w:t xml:space="preserve">, </w:t>
      </w:r>
      <w:r w:rsidRPr="00B171B3">
        <w:rPr>
          <w:rStyle w:val="StyleUnderline"/>
        </w:rPr>
        <w:t xml:space="preserve">America would </w:t>
      </w:r>
      <w:r w:rsidRPr="00B171B3">
        <w:rPr>
          <w:rStyle w:val="Emphasis"/>
        </w:rPr>
        <w:t>struggle</w:t>
      </w:r>
      <w:r w:rsidRPr="00B171B3">
        <w:rPr>
          <w:rStyle w:val="StyleUnderline"/>
        </w:rPr>
        <w:t xml:space="preserve"> to replace</w:t>
      </w:r>
      <w:r w:rsidRPr="00B171B3">
        <w:rPr>
          <w:sz w:val="16"/>
        </w:rPr>
        <w:t xml:space="preserve"> </w:t>
      </w:r>
      <w:r w:rsidRPr="00B171B3">
        <w:rPr>
          <w:rStyle w:val="Emphasis"/>
        </w:rPr>
        <w:t>assets</w:t>
      </w:r>
      <w:r w:rsidRPr="00B171B3">
        <w:rPr>
          <w:sz w:val="16"/>
        </w:rPr>
        <w:t xml:space="preserve"> lost in the opening phase of a fight. “You can’t AI your way out of material deficiency,” Paparo has argued: A country that can’t replace battlefield losses won’t win a grinding, great-power war.</w:t>
      </w:r>
    </w:p>
    <w:p w14:paraId="5E135DA9" w14:textId="77777777" w:rsidR="00FC65DA" w:rsidRPr="00B171B3" w:rsidRDefault="00FC65DA" w:rsidP="00FC65DA">
      <w:pPr>
        <w:rPr>
          <w:sz w:val="16"/>
        </w:rPr>
      </w:pPr>
      <w:r w:rsidRPr="00B171B3">
        <w:rPr>
          <w:sz w:val="16"/>
        </w:rPr>
        <w:t>No one, not even Xi Jinping, knows exactly how capable China’s untested military is. But as the Pacific military balance changes, the dangers of an order-breaking catastrophe mount.</w:t>
      </w:r>
    </w:p>
    <w:p w14:paraId="27FCF5F0" w14:textId="77777777" w:rsidR="00FC65DA" w:rsidRPr="00B171B3" w:rsidRDefault="00FC65DA" w:rsidP="00FC65DA">
      <w:pPr>
        <w:rPr>
          <w:sz w:val="16"/>
        </w:rPr>
      </w:pPr>
      <w:r w:rsidRPr="00B171B3">
        <w:rPr>
          <w:sz w:val="16"/>
        </w:rPr>
        <w:t>An Economic Collapse</w:t>
      </w:r>
    </w:p>
    <w:p w14:paraId="2E73ADFD" w14:textId="77777777" w:rsidR="00FC65DA" w:rsidRPr="00B171B3" w:rsidRDefault="00FC65DA" w:rsidP="00FC65DA">
      <w:pPr>
        <w:rPr>
          <w:sz w:val="16"/>
        </w:rPr>
      </w:pPr>
      <w:r w:rsidRPr="007C4B20">
        <w:rPr>
          <w:rStyle w:val="StyleUnderline"/>
          <w:highlight w:val="cyan"/>
        </w:rPr>
        <w:t>Orders</w:t>
      </w:r>
      <w:r w:rsidRPr="00B171B3">
        <w:rPr>
          <w:sz w:val="16"/>
        </w:rPr>
        <w:t xml:space="preserve"> don’t have to explode violently. They </w:t>
      </w:r>
      <w:r w:rsidRPr="00B171B3">
        <w:rPr>
          <w:rStyle w:val="StyleUnderline"/>
        </w:rPr>
        <w:t>can</w:t>
      </w:r>
      <w:r w:rsidRPr="00B171B3">
        <w:rPr>
          <w:sz w:val="16"/>
        </w:rPr>
        <w:t xml:space="preserve"> also </w:t>
      </w:r>
      <w:r w:rsidRPr="007C4B20">
        <w:rPr>
          <w:rStyle w:val="Emphasis"/>
          <w:highlight w:val="cyan"/>
        </w:rPr>
        <w:t>implode</w:t>
      </w:r>
      <w:r w:rsidRPr="007C4B20">
        <w:rPr>
          <w:sz w:val="16"/>
          <w:highlight w:val="cyan"/>
        </w:rPr>
        <w:t xml:space="preserve">, </w:t>
      </w:r>
      <w:r w:rsidRPr="007C4B20">
        <w:rPr>
          <w:rStyle w:val="StyleUnderline"/>
          <w:highlight w:val="cyan"/>
        </w:rPr>
        <w:t>when</w:t>
      </w:r>
      <w:r w:rsidRPr="00B171B3">
        <w:rPr>
          <w:rStyle w:val="StyleUnderline"/>
        </w:rPr>
        <w:t xml:space="preserve"> the leading </w:t>
      </w:r>
      <w:r w:rsidRPr="007C4B20">
        <w:rPr>
          <w:rStyle w:val="StyleUnderline"/>
          <w:highlight w:val="cyan"/>
        </w:rPr>
        <w:t>power can’t</w:t>
      </w:r>
      <w:r w:rsidRPr="00B171B3">
        <w:rPr>
          <w:sz w:val="16"/>
        </w:rPr>
        <w:t xml:space="preserve"> — or won’t — </w:t>
      </w:r>
      <w:r w:rsidRPr="007C4B20">
        <w:rPr>
          <w:rStyle w:val="StyleUnderline"/>
          <w:highlight w:val="cyan"/>
        </w:rPr>
        <w:t>sustain</w:t>
      </w:r>
      <w:r w:rsidRPr="00B171B3">
        <w:rPr>
          <w:rStyle w:val="StyleUnderline"/>
        </w:rPr>
        <w:t xml:space="preserve"> the </w:t>
      </w:r>
      <w:r w:rsidRPr="007C4B20">
        <w:rPr>
          <w:rStyle w:val="Emphasis"/>
          <w:highlight w:val="cyan"/>
        </w:rPr>
        <w:t>economic</w:t>
      </w:r>
      <w:r w:rsidRPr="007C4B20">
        <w:rPr>
          <w:rStyle w:val="StyleUnderline"/>
          <w:highlight w:val="cyan"/>
        </w:rPr>
        <w:t xml:space="preserve"> </w:t>
      </w:r>
      <w:r w:rsidRPr="007C4B20">
        <w:rPr>
          <w:rStyle w:val="StyleUnderline"/>
        </w:rPr>
        <w:t>arrangements</w:t>
      </w:r>
      <w:r w:rsidRPr="00B171B3">
        <w:rPr>
          <w:rStyle w:val="StyleUnderline"/>
        </w:rPr>
        <w:t xml:space="preserve"> that make the </w:t>
      </w:r>
      <w:r w:rsidRPr="007C4B20">
        <w:rPr>
          <w:rStyle w:val="StyleUnderline"/>
          <w:highlight w:val="cyan"/>
        </w:rPr>
        <w:t>system</w:t>
      </w:r>
      <w:r w:rsidRPr="00B171B3">
        <w:rPr>
          <w:sz w:val="16"/>
        </w:rPr>
        <w:t xml:space="preserve"> </w:t>
      </w:r>
      <w:r w:rsidRPr="00B171B3">
        <w:rPr>
          <w:rStyle w:val="StyleUnderline"/>
        </w:rPr>
        <w:t>work</w:t>
      </w:r>
      <w:r w:rsidRPr="00B171B3">
        <w:rPr>
          <w:sz w:val="16"/>
        </w:rPr>
        <w:t xml:space="preserve">. The British order crumbled when two world wars bankrupted the empire. The </w:t>
      </w:r>
      <w:r w:rsidRPr="007C4B20">
        <w:rPr>
          <w:rStyle w:val="StyleUnderline"/>
          <w:highlight w:val="cyan"/>
        </w:rPr>
        <w:t>American order</w:t>
      </w:r>
      <w:r w:rsidRPr="00B171B3">
        <w:rPr>
          <w:sz w:val="16"/>
        </w:rPr>
        <w:t xml:space="preserve"> has </w:t>
      </w:r>
      <w:r w:rsidRPr="00B171B3">
        <w:rPr>
          <w:rStyle w:val="StyleUnderline"/>
        </w:rPr>
        <w:t>long</w:t>
      </w:r>
      <w:r w:rsidRPr="00B171B3">
        <w:rPr>
          <w:sz w:val="16"/>
        </w:rPr>
        <w:t xml:space="preserve"> </w:t>
      </w:r>
      <w:r w:rsidRPr="007C4B20">
        <w:rPr>
          <w:rStyle w:val="StyleUnderline"/>
          <w:highlight w:val="cyan"/>
        </w:rPr>
        <w:t>rest</w:t>
      </w:r>
      <w:r w:rsidRPr="007C4B20">
        <w:rPr>
          <w:rStyle w:val="StyleUnderline"/>
        </w:rPr>
        <w:t>ed</w:t>
      </w:r>
      <w:r w:rsidRPr="00B171B3">
        <w:rPr>
          <w:rStyle w:val="StyleUnderline"/>
        </w:rPr>
        <w:t xml:space="preserve"> </w:t>
      </w:r>
      <w:r w:rsidRPr="007C4B20">
        <w:rPr>
          <w:rStyle w:val="StyleUnderline"/>
          <w:highlight w:val="cyan"/>
        </w:rPr>
        <w:t>on</w:t>
      </w:r>
      <w:r w:rsidRPr="00B171B3">
        <w:rPr>
          <w:sz w:val="16"/>
        </w:rPr>
        <w:t xml:space="preserve"> two </w:t>
      </w:r>
      <w:r w:rsidRPr="007C4B20">
        <w:rPr>
          <w:rStyle w:val="Emphasis"/>
          <w:highlight w:val="cyan"/>
        </w:rPr>
        <w:t>economic pillars</w:t>
      </w:r>
      <w:r w:rsidRPr="007C4B20">
        <w:rPr>
          <w:sz w:val="16"/>
          <w:highlight w:val="cyan"/>
        </w:rPr>
        <w:t>.</w:t>
      </w:r>
    </w:p>
    <w:p w14:paraId="26E6866C" w14:textId="77777777" w:rsidR="00FC65DA" w:rsidRPr="00B171B3" w:rsidRDefault="00FC65DA" w:rsidP="00FC65DA">
      <w:pPr>
        <w:rPr>
          <w:rStyle w:val="StyleUnderline"/>
        </w:rPr>
      </w:pPr>
      <w:r w:rsidRPr="00B171B3">
        <w:rPr>
          <w:sz w:val="16"/>
        </w:rPr>
        <w:t xml:space="preserve">The first is simply the </w:t>
      </w:r>
      <w:r w:rsidRPr="00B171B3">
        <w:rPr>
          <w:rStyle w:val="Emphasis"/>
        </w:rPr>
        <w:t>economic</w:t>
      </w:r>
      <w:r w:rsidRPr="00B171B3">
        <w:rPr>
          <w:sz w:val="16"/>
        </w:rPr>
        <w:t xml:space="preserve"> </w:t>
      </w:r>
      <w:r w:rsidRPr="00B171B3">
        <w:rPr>
          <w:rStyle w:val="StyleUnderline"/>
        </w:rPr>
        <w:t>and</w:t>
      </w:r>
      <w:r w:rsidRPr="00B171B3">
        <w:rPr>
          <w:sz w:val="16"/>
        </w:rPr>
        <w:t xml:space="preserve"> </w:t>
      </w:r>
      <w:r w:rsidRPr="007C4B20">
        <w:rPr>
          <w:rStyle w:val="Emphasis"/>
          <w:highlight w:val="cyan"/>
        </w:rPr>
        <w:t>financial</w:t>
      </w:r>
      <w:r w:rsidRPr="007C4B20">
        <w:rPr>
          <w:sz w:val="16"/>
          <w:highlight w:val="cyan"/>
        </w:rPr>
        <w:t xml:space="preserve"> </w:t>
      </w:r>
      <w:r w:rsidRPr="007C4B20">
        <w:rPr>
          <w:rStyle w:val="StyleUnderline"/>
          <w:highlight w:val="cyan"/>
        </w:rPr>
        <w:t>wherewithal</w:t>
      </w:r>
      <w:r w:rsidRPr="007C4B20">
        <w:rPr>
          <w:rStyle w:val="StyleUnderline"/>
        </w:rPr>
        <w:t xml:space="preserve"> to </w:t>
      </w:r>
      <w:r w:rsidRPr="007C4B20">
        <w:rPr>
          <w:rStyle w:val="Emphasis"/>
          <w:highlight w:val="cyan"/>
        </w:rPr>
        <w:t>sustain</w:t>
      </w:r>
      <w:r w:rsidRPr="007C4B20">
        <w:rPr>
          <w:sz w:val="16"/>
        </w:rPr>
        <w:t xml:space="preserve"> </w:t>
      </w:r>
      <w:r w:rsidRPr="007C4B20">
        <w:rPr>
          <w:rStyle w:val="StyleUnderline"/>
        </w:rPr>
        <w:t>America’s</w:t>
      </w:r>
      <w:r w:rsidRPr="007C4B20">
        <w:rPr>
          <w:sz w:val="16"/>
        </w:rPr>
        <w:t xml:space="preserve"> </w:t>
      </w:r>
      <w:r w:rsidRPr="007C4B20">
        <w:rPr>
          <w:rStyle w:val="Emphasis"/>
          <w:highlight w:val="cyan"/>
        </w:rPr>
        <w:t>global power</w:t>
      </w:r>
      <w:r w:rsidRPr="007C4B20">
        <w:rPr>
          <w:sz w:val="16"/>
        </w:rPr>
        <w:t xml:space="preserve"> — among other things, to </w:t>
      </w:r>
      <w:r w:rsidRPr="007C4B20">
        <w:rPr>
          <w:rStyle w:val="Emphasis"/>
          <w:highlight w:val="cyan"/>
        </w:rPr>
        <w:t>pay</w:t>
      </w:r>
      <w:r w:rsidRPr="007C4B20">
        <w:rPr>
          <w:sz w:val="16"/>
          <w:highlight w:val="cyan"/>
        </w:rPr>
        <w:t xml:space="preserve"> </w:t>
      </w:r>
      <w:r w:rsidRPr="007C4B20">
        <w:rPr>
          <w:rStyle w:val="StyleUnderline"/>
          <w:highlight w:val="cyan"/>
        </w:rPr>
        <w:t>for</w:t>
      </w:r>
      <w:r w:rsidRPr="007C4B20">
        <w:rPr>
          <w:sz w:val="16"/>
          <w:highlight w:val="cyan"/>
        </w:rPr>
        <w:t xml:space="preserve"> </w:t>
      </w:r>
      <w:r w:rsidRPr="007C4B20">
        <w:rPr>
          <w:rStyle w:val="Emphasis"/>
          <w:highlight w:val="cyan"/>
        </w:rPr>
        <w:t>military</w:t>
      </w:r>
      <w:r w:rsidRPr="007C4B20">
        <w:rPr>
          <w:sz w:val="16"/>
        </w:rPr>
        <w:t xml:space="preserve"> </w:t>
      </w:r>
      <w:r w:rsidRPr="007C4B20">
        <w:rPr>
          <w:rStyle w:val="StyleUnderline"/>
        </w:rPr>
        <w:t xml:space="preserve">capabilities </w:t>
      </w:r>
      <w:r w:rsidRPr="007C4B20">
        <w:rPr>
          <w:rStyle w:val="StyleUnderline"/>
          <w:highlight w:val="cyan"/>
        </w:rPr>
        <w:t xml:space="preserve">that keep </w:t>
      </w:r>
      <w:r w:rsidRPr="007C4B20">
        <w:rPr>
          <w:rStyle w:val="Emphasis"/>
          <w:highlight w:val="cyan"/>
        </w:rPr>
        <w:t>revisionist</w:t>
      </w:r>
      <w:r w:rsidRPr="00B171B3">
        <w:rPr>
          <w:rStyle w:val="Emphasis"/>
        </w:rPr>
        <w:t xml:space="preserve"> threats</w:t>
      </w:r>
      <w:r w:rsidRPr="00B171B3">
        <w:rPr>
          <w:rStyle w:val="StyleUnderline"/>
        </w:rPr>
        <w:t xml:space="preserve"> </w:t>
      </w:r>
      <w:r w:rsidRPr="007C4B20">
        <w:rPr>
          <w:rStyle w:val="StyleUnderline"/>
          <w:highlight w:val="cyan"/>
        </w:rPr>
        <w:t>in check</w:t>
      </w:r>
      <w:r w:rsidRPr="00B171B3">
        <w:rPr>
          <w:rStyle w:val="StyleUnderline"/>
        </w:rPr>
        <w:t xml:space="preserve">. </w:t>
      </w:r>
      <w:r w:rsidRPr="00B171B3">
        <w:rPr>
          <w:sz w:val="16"/>
        </w:rPr>
        <w:t xml:space="preserve">The second pillar consists of </w:t>
      </w:r>
      <w:r w:rsidRPr="00B171B3">
        <w:rPr>
          <w:rStyle w:val="StyleUnderline"/>
        </w:rPr>
        <w:t>economic arrangements</w:t>
      </w:r>
      <w:r w:rsidRPr="00B171B3">
        <w:rPr>
          <w:sz w:val="16"/>
        </w:rPr>
        <w:t xml:space="preserve"> that </w:t>
      </w:r>
      <w:r w:rsidRPr="007C4B20">
        <w:rPr>
          <w:rStyle w:val="StyleUnderline"/>
          <w:highlight w:val="cyan"/>
        </w:rPr>
        <w:t>reinforce</w:t>
      </w:r>
      <w:r w:rsidRPr="00B171B3">
        <w:rPr>
          <w:sz w:val="16"/>
        </w:rPr>
        <w:t xml:space="preserve"> strategic commitments: the </w:t>
      </w:r>
      <w:r w:rsidRPr="00B171B3">
        <w:rPr>
          <w:rStyle w:val="Emphasis"/>
        </w:rPr>
        <w:t>international</w:t>
      </w:r>
      <w:r w:rsidRPr="00B171B3">
        <w:rPr>
          <w:sz w:val="16"/>
        </w:rPr>
        <w:t xml:space="preserve"> </w:t>
      </w:r>
      <w:r w:rsidRPr="00B171B3">
        <w:rPr>
          <w:rStyle w:val="StyleUnderline"/>
        </w:rPr>
        <w:t>economic</w:t>
      </w:r>
      <w:r w:rsidRPr="00B171B3">
        <w:rPr>
          <w:sz w:val="16"/>
        </w:rPr>
        <w:t xml:space="preserve"> </w:t>
      </w:r>
      <w:r w:rsidRPr="007C4B20">
        <w:rPr>
          <w:rStyle w:val="Emphasis"/>
          <w:highlight w:val="cyan"/>
        </w:rPr>
        <w:t>leadership</w:t>
      </w:r>
      <w:r w:rsidRPr="00B171B3">
        <w:rPr>
          <w:sz w:val="16"/>
        </w:rPr>
        <w:t xml:space="preserve">, the </w:t>
      </w:r>
      <w:r w:rsidRPr="00B171B3">
        <w:rPr>
          <w:rStyle w:val="Emphasis"/>
        </w:rPr>
        <w:t>ties</w:t>
      </w:r>
      <w:r w:rsidRPr="00B171B3">
        <w:rPr>
          <w:sz w:val="16"/>
        </w:rPr>
        <w:t xml:space="preserve"> </w:t>
      </w:r>
      <w:r w:rsidRPr="00B171B3">
        <w:rPr>
          <w:rStyle w:val="StyleUnderline"/>
        </w:rPr>
        <w:t xml:space="preserve">of </w:t>
      </w:r>
      <w:r w:rsidRPr="00B171B3">
        <w:rPr>
          <w:rStyle w:val="Emphasis"/>
        </w:rPr>
        <w:t>trade</w:t>
      </w:r>
      <w:r w:rsidRPr="00B171B3">
        <w:rPr>
          <w:rStyle w:val="StyleUnderline"/>
        </w:rPr>
        <w:t xml:space="preserve"> and investment</w:t>
      </w:r>
      <w:r w:rsidRPr="00B171B3">
        <w:rPr>
          <w:sz w:val="16"/>
        </w:rPr>
        <w:t xml:space="preserve">, that </w:t>
      </w:r>
      <w:r w:rsidRPr="007C4B20">
        <w:rPr>
          <w:rStyle w:val="StyleUnderline"/>
          <w:highlight w:val="cyan"/>
        </w:rPr>
        <w:t>bind</w:t>
      </w:r>
      <w:r w:rsidRPr="00B171B3">
        <w:rPr>
          <w:rStyle w:val="StyleUnderline"/>
        </w:rPr>
        <w:t xml:space="preserve"> Washington to its </w:t>
      </w:r>
      <w:r w:rsidRPr="007C4B20">
        <w:rPr>
          <w:rStyle w:val="Emphasis"/>
          <w:highlight w:val="cyan"/>
        </w:rPr>
        <w:t>allies</w:t>
      </w:r>
      <w:r w:rsidRPr="00B171B3">
        <w:rPr>
          <w:sz w:val="16"/>
        </w:rPr>
        <w:t xml:space="preserve"> </w:t>
      </w:r>
      <w:r w:rsidRPr="00B171B3">
        <w:rPr>
          <w:rStyle w:val="StyleUnderline"/>
        </w:rPr>
        <w:t xml:space="preserve">and give them all a </w:t>
      </w:r>
      <w:r w:rsidRPr="00B171B3">
        <w:rPr>
          <w:sz w:val="16"/>
        </w:rPr>
        <w:t xml:space="preserve">shared </w:t>
      </w:r>
      <w:r w:rsidRPr="00B171B3">
        <w:rPr>
          <w:rStyle w:val="StyleUnderline"/>
        </w:rPr>
        <w:t>stake in preserving a US-led world.</w:t>
      </w:r>
    </w:p>
    <w:p w14:paraId="74BFA9F5" w14:textId="77777777" w:rsidR="00FC65DA" w:rsidRDefault="00FC65DA" w:rsidP="00FC65DA">
      <w:pPr>
        <w:rPr>
          <w:sz w:val="16"/>
        </w:rPr>
      </w:pPr>
      <w:r w:rsidRPr="00B171B3">
        <w:rPr>
          <w:sz w:val="16"/>
        </w:rPr>
        <w:t xml:space="preserve">Both pillars have been remarkably durable. For all the talk of decline, America’s share of global GDP is roughly the same as it was in the 1970s. The dollar dominates world trade and finance. Foreign investors have long been willing to support dollar dominance, and finance large US deficits, because those </w:t>
      </w:r>
      <w:r w:rsidRPr="00B171B3">
        <w:rPr>
          <w:rStyle w:val="StyleUnderline"/>
        </w:rPr>
        <w:t>arrangements help Washington fund its</w:t>
      </w:r>
      <w:r w:rsidRPr="00B171B3">
        <w:rPr>
          <w:sz w:val="16"/>
        </w:rPr>
        <w:t xml:space="preserve"> </w:t>
      </w:r>
      <w:r w:rsidRPr="00B171B3">
        <w:rPr>
          <w:rStyle w:val="Emphasis"/>
        </w:rPr>
        <w:t>alliance commitments</w:t>
      </w:r>
      <w:r w:rsidRPr="00B171B3">
        <w:rPr>
          <w:sz w:val="16"/>
        </w:rPr>
        <w:t xml:space="preserve"> </w:t>
      </w:r>
      <w:r w:rsidRPr="00B171B3">
        <w:rPr>
          <w:rStyle w:val="StyleUnderline"/>
        </w:rPr>
        <w:t>and</w:t>
      </w:r>
      <w:r w:rsidRPr="00B171B3">
        <w:rPr>
          <w:sz w:val="16"/>
        </w:rPr>
        <w:t xml:space="preserve"> </w:t>
      </w:r>
      <w:r w:rsidRPr="00B171B3">
        <w:rPr>
          <w:rStyle w:val="Emphasis"/>
        </w:rPr>
        <w:t>military muscle</w:t>
      </w:r>
      <w:r w:rsidRPr="00B171B3">
        <w:rPr>
          <w:sz w:val="16"/>
        </w:rPr>
        <w:t>. And when the economic arrangements that underpin the order grow outdated or unbalanced, they are typically renegotiated — as happened when the US ditched the gold standard in 1971 and shifted to the floating exchange-rate system we know today.</w:t>
      </w:r>
    </w:p>
    <w:p w14:paraId="77E81C34" w14:textId="77777777" w:rsidR="00FC65DA" w:rsidRDefault="00FC65DA" w:rsidP="00FC65DA">
      <w:pPr>
        <w:pStyle w:val="Heading4"/>
        <w:rPr>
          <w:lang w:eastAsia="ko-KR"/>
        </w:rPr>
      </w:pPr>
      <w:r>
        <w:rPr>
          <w:lang w:eastAsia="ko-KR"/>
        </w:rPr>
        <w:t xml:space="preserve">Decline </w:t>
      </w:r>
      <w:r w:rsidRPr="00893D90">
        <w:rPr>
          <w:u w:val="single"/>
          <w:lang w:eastAsia="ko-KR"/>
        </w:rPr>
        <w:t>ignites</w:t>
      </w:r>
      <w:r>
        <w:rPr>
          <w:lang w:eastAsia="ko-KR"/>
        </w:rPr>
        <w:t xml:space="preserve"> global </w:t>
      </w:r>
      <w:r w:rsidRPr="00893D90">
        <w:rPr>
          <w:u w:val="single"/>
          <w:lang w:eastAsia="ko-KR"/>
        </w:rPr>
        <w:t>hotspots</w:t>
      </w:r>
      <w:r>
        <w:rPr>
          <w:rFonts w:hint="eastAsia"/>
          <w:lang w:eastAsia="ko-KR"/>
        </w:rPr>
        <w:t>.</w:t>
      </w:r>
    </w:p>
    <w:p w14:paraId="1E8EEF01" w14:textId="77777777" w:rsidR="00FC65DA" w:rsidRPr="008A2E13" w:rsidRDefault="00FC65DA" w:rsidP="00FC65DA">
      <w:r>
        <w:rPr>
          <w:rStyle w:val="Style13ptBold"/>
          <w:rFonts w:hint="eastAsia"/>
          <w:lang w:eastAsia="ko-KR"/>
        </w:rPr>
        <w:t xml:space="preserve">Wishart </w:t>
      </w:r>
      <w:r>
        <w:rPr>
          <w:rStyle w:val="Style13ptBold"/>
          <w:lang w:eastAsia="ko-KR"/>
        </w:rPr>
        <w:t>’</w:t>
      </w:r>
      <w:r>
        <w:rPr>
          <w:rStyle w:val="Style13ptBold"/>
          <w:rFonts w:hint="eastAsia"/>
          <w:lang w:eastAsia="ko-KR"/>
        </w:rPr>
        <w:t>24</w:t>
      </w:r>
      <w:r w:rsidRPr="008A2E13">
        <w:rPr>
          <w:rFonts w:hint="eastAsia"/>
        </w:rPr>
        <w:t xml:space="preserve"> [</w:t>
      </w:r>
      <w:r>
        <w:rPr>
          <w:rFonts w:hint="eastAsia"/>
          <w:lang w:eastAsia="ko-KR"/>
        </w:rPr>
        <w:t>Ellissa, Sophie Heading, Kevin Kohler, and Saaida Zahidi; January 10; Head of Global Risks In</w:t>
      </w:r>
      <w:r>
        <w:rPr>
          <w:lang w:eastAsia="ko-KR"/>
        </w:rPr>
        <w:t>itiative, M.Phil in GIS and Remote Sensing from the University of Cambridge; Masters in Behavioral Sciences from the London School of Economics and Political Science, M.A. in International Affairs and Governance from the University of St. Gallen, Global Risks Specialists; M.Phil in International Economics, Managing Director; The Global Risks Report 2024: 19</w:t>
      </w:r>
      <w:r w:rsidRPr="008A2E13">
        <w:rPr>
          <w:vertAlign w:val="superscript"/>
          <w:lang w:eastAsia="ko-KR"/>
        </w:rPr>
        <w:t>th</w:t>
      </w:r>
      <w:r>
        <w:rPr>
          <w:lang w:eastAsia="ko-KR"/>
        </w:rPr>
        <w:t xml:space="preserve"> Edition, “Global Risks 2024: At a Turning Point,” Ch. 1</w:t>
      </w:r>
      <w:r w:rsidRPr="008A2E13">
        <w:rPr>
          <w:rFonts w:hint="eastAsia"/>
        </w:rPr>
        <w:t>]</w:t>
      </w:r>
    </w:p>
    <w:p w14:paraId="6C73B36E" w14:textId="77777777" w:rsidR="00FC65DA" w:rsidRPr="00B52C63" w:rsidRDefault="00FC65DA" w:rsidP="00FC65DA">
      <w:pPr>
        <w:rPr>
          <w:sz w:val="16"/>
          <w:lang w:eastAsia="ko-KR"/>
        </w:rPr>
      </w:pPr>
      <w:r w:rsidRPr="00B52C63">
        <w:rPr>
          <w:sz w:val="16"/>
          <w:lang w:eastAsia="ko-KR"/>
        </w:rPr>
        <w:t xml:space="preserve">Weakened systems only require the smallest shock to edge past the tipping point of resilience. In the second time frame covered by the survey, respondents were asked to rank the likely impact of risks in the next two years. The results suggest that corrosive socioeconomic vulnerabilities will be amplified in the near term, with looming concerns about an </w:t>
      </w:r>
      <w:r w:rsidRPr="004666A5">
        <w:rPr>
          <w:rStyle w:val="StyleUnderline"/>
          <w:lang w:eastAsia="ko-KR"/>
        </w:rPr>
        <w:t xml:space="preserve">Economic </w:t>
      </w:r>
      <w:r w:rsidRPr="00B54AE3">
        <w:rPr>
          <w:rStyle w:val="Emphasis"/>
          <w:highlight w:val="cyan"/>
          <w:lang w:eastAsia="ko-KR"/>
        </w:rPr>
        <w:t>downturn</w:t>
      </w:r>
      <w:r w:rsidRPr="00B52C63">
        <w:rPr>
          <w:sz w:val="16"/>
          <w:lang w:eastAsia="ko-KR"/>
        </w:rPr>
        <w:t xml:space="preserve"> (Chapter 1.5), resurgent </w:t>
      </w:r>
      <w:r w:rsidRPr="00B54AE3">
        <w:rPr>
          <w:rStyle w:val="Emphasis"/>
          <w:highlight w:val="cyan"/>
          <w:lang w:eastAsia="ko-KR"/>
        </w:rPr>
        <w:t>risks</w:t>
      </w:r>
      <w:r w:rsidRPr="00B52C63">
        <w:rPr>
          <w:sz w:val="16"/>
          <w:lang w:eastAsia="ko-KR"/>
        </w:rPr>
        <w:t xml:space="preserve"> such as </w:t>
      </w:r>
      <w:r w:rsidRPr="00B54AE3">
        <w:rPr>
          <w:rStyle w:val="StyleUnderline"/>
          <w:highlight w:val="cyan"/>
          <w:lang w:eastAsia="ko-KR"/>
        </w:rPr>
        <w:t>Interstate</w:t>
      </w:r>
      <w:r w:rsidRPr="004666A5">
        <w:rPr>
          <w:rStyle w:val="StyleUnderline"/>
          <w:lang w:eastAsia="ko-KR"/>
        </w:rPr>
        <w:t xml:space="preserve"> </w:t>
      </w:r>
      <w:r w:rsidRPr="004666A5">
        <w:rPr>
          <w:rStyle w:val="Emphasis"/>
          <w:lang w:eastAsia="ko-KR"/>
        </w:rPr>
        <w:t xml:space="preserve">armed </w:t>
      </w:r>
      <w:r w:rsidRPr="00B54AE3">
        <w:rPr>
          <w:rStyle w:val="Emphasis"/>
          <w:highlight w:val="cyan"/>
          <w:lang w:eastAsia="ko-KR"/>
        </w:rPr>
        <w:t>conflict</w:t>
      </w:r>
      <w:r w:rsidRPr="00B52C63">
        <w:rPr>
          <w:sz w:val="16"/>
          <w:lang w:eastAsia="ko-KR"/>
        </w:rPr>
        <w:t xml:space="preserve"> (Chapter 1.4), </w:t>
      </w:r>
      <w:r w:rsidRPr="00B54AE3">
        <w:rPr>
          <w:rStyle w:val="StyleUnderline"/>
          <w:highlight w:val="cyan"/>
          <w:lang w:eastAsia="ko-KR"/>
        </w:rPr>
        <w:t xml:space="preserve">and </w:t>
      </w:r>
      <w:r w:rsidRPr="00B54AE3">
        <w:rPr>
          <w:rStyle w:val="Emphasis"/>
          <w:highlight w:val="cyan"/>
          <w:lang w:eastAsia="ko-KR"/>
        </w:rPr>
        <w:t>rapid</w:t>
      </w:r>
      <w:r w:rsidRPr="00893D90">
        <w:rPr>
          <w:rStyle w:val="StyleUnderline"/>
          <w:lang w:eastAsia="ko-KR"/>
        </w:rPr>
        <w:t xml:space="preserve">ly </w:t>
      </w:r>
      <w:r w:rsidRPr="004666A5">
        <w:rPr>
          <w:rStyle w:val="Emphasis"/>
          <w:lang w:eastAsia="ko-KR"/>
        </w:rPr>
        <w:t>evolving</w:t>
      </w:r>
      <w:r w:rsidRPr="004666A5">
        <w:rPr>
          <w:rStyle w:val="StyleUnderline"/>
          <w:lang w:eastAsia="ko-KR"/>
        </w:rPr>
        <w:t xml:space="preserve"> </w:t>
      </w:r>
      <w:r w:rsidRPr="00B54AE3">
        <w:rPr>
          <w:rStyle w:val="StyleUnderline"/>
          <w:highlight w:val="cyan"/>
          <w:lang w:eastAsia="ko-KR"/>
        </w:rPr>
        <w:t>risks</w:t>
      </w:r>
      <w:r w:rsidRPr="00B52C63">
        <w:rPr>
          <w:sz w:val="16"/>
          <w:lang w:eastAsia="ko-KR"/>
        </w:rPr>
        <w:t xml:space="preserve"> like Misinformation and disinformation (Chapter 1.3).</w:t>
      </w:r>
    </w:p>
    <w:p w14:paraId="2DB77A66" w14:textId="77777777" w:rsidR="00FC65DA" w:rsidRPr="00B52C63" w:rsidRDefault="00FC65DA" w:rsidP="00FC65DA">
      <w:pPr>
        <w:rPr>
          <w:sz w:val="16"/>
          <w:lang w:eastAsia="ko-KR"/>
        </w:rPr>
      </w:pPr>
      <w:r w:rsidRPr="00B52C63">
        <w:rPr>
          <w:sz w:val="16"/>
          <w:lang w:eastAsia="ko-KR"/>
        </w:rPr>
        <w:t xml:space="preserve">As discussed in last year’s Global Risks Report, </w:t>
      </w:r>
      <w:r w:rsidRPr="00B54AE3">
        <w:rPr>
          <w:rStyle w:val="Emphasis"/>
          <w:highlight w:val="cyan"/>
          <w:lang w:eastAsia="ko-KR"/>
        </w:rPr>
        <w:t>less predictable</w:t>
      </w:r>
      <w:r w:rsidRPr="00B54AE3">
        <w:rPr>
          <w:rStyle w:val="StyleUnderline"/>
          <w:highlight w:val="cyan"/>
          <w:lang w:eastAsia="ko-KR"/>
        </w:rPr>
        <w:t xml:space="preserve"> and</w:t>
      </w:r>
      <w:r w:rsidRPr="004666A5">
        <w:rPr>
          <w:rStyle w:val="StyleUnderline"/>
          <w:lang w:eastAsia="ko-KR"/>
        </w:rPr>
        <w:t xml:space="preserve"> harder-to-handle </w:t>
      </w:r>
      <w:r w:rsidRPr="00B54AE3">
        <w:rPr>
          <w:rStyle w:val="Emphasis"/>
          <w:highlight w:val="cyan"/>
          <w:lang w:eastAsia="ko-KR"/>
        </w:rPr>
        <w:t>inflation</w:t>
      </w:r>
      <w:r w:rsidRPr="00B54AE3">
        <w:rPr>
          <w:rStyle w:val="StyleUnderline"/>
          <w:highlight w:val="cyan"/>
          <w:lang w:eastAsia="ko-KR"/>
        </w:rPr>
        <w:t xml:space="preserve"> heightens</w:t>
      </w:r>
      <w:r w:rsidRPr="004666A5">
        <w:rPr>
          <w:rStyle w:val="StyleUnderline"/>
          <w:lang w:eastAsia="ko-KR"/>
        </w:rPr>
        <w:t xml:space="preserve"> the </w:t>
      </w:r>
      <w:r w:rsidRPr="00B54AE3">
        <w:rPr>
          <w:rStyle w:val="StyleUnderline"/>
          <w:highlight w:val="cyan"/>
          <w:lang w:eastAsia="ko-KR"/>
        </w:rPr>
        <w:t xml:space="preserve">risk of </w:t>
      </w:r>
      <w:r w:rsidRPr="00B54AE3">
        <w:rPr>
          <w:rStyle w:val="Emphasis"/>
          <w:highlight w:val="cyan"/>
          <w:lang w:eastAsia="ko-KR"/>
        </w:rPr>
        <w:t>miscalibration</w:t>
      </w:r>
      <w:r w:rsidRPr="00B54AE3">
        <w:rPr>
          <w:rStyle w:val="StyleUnderline"/>
          <w:highlight w:val="cyan"/>
          <w:lang w:eastAsia="ko-KR"/>
        </w:rPr>
        <w:t xml:space="preserve"> of</w:t>
      </w:r>
      <w:r w:rsidRPr="004666A5">
        <w:rPr>
          <w:rStyle w:val="StyleUnderline"/>
          <w:lang w:eastAsia="ko-KR"/>
        </w:rPr>
        <w:t xml:space="preserve"> efforts to balance</w:t>
      </w:r>
      <w:r w:rsidRPr="004666A5">
        <w:rPr>
          <w:rStyle w:val="StyleUnderline"/>
          <w:rFonts w:hint="eastAsia"/>
        </w:rPr>
        <w:t xml:space="preserve"> </w:t>
      </w:r>
      <w:r w:rsidRPr="004666A5">
        <w:rPr>
          <w:rStyle w:val="Emphasis"/>
          <w:lang w:eastAsia="ko-KR"/>
        </w:rPr>
        <w:t xml:space="preserve">price </w:t>
      </w:r>
      <w:r w:rsidRPr="00B54AE3">
        <w:rPr>
          <w:rStyle w:val="Emphasis"/>
          <w:highlight w:val="cyan"/>
          <w:lang w:eastAsia="ko-KR"/>
        </w:rPr>
        <w:t>stability</w:t>
      </w:r>
      <w:r w:rsidRPr="00B54AE3">
        <w:rPr>
          <w:rStyle w:val="StyleUnderline"/>
          <w:highlight w:val="cyan"/>
          <w:lang w:eastAsia="ko-KR"/>
        </w:rPr>
        <w:t xml:space="preserve"> and</w:t>
      </w:r>
      <w:r w:rsidRPr="004666A5">
        <w:rPr>
          <w:rStyle w:val="StyleUnderline"/>
          <w:lang w:eastAsia="ko-KR"/>
        </w:rPr>
        <w:t xml:space="preserve"> </w:t>
      </w:r>
      <w:r w:rsidRPr="004666A5">
        <w:rPr>
          <w:rStyle w:val="Emphasis"/>
          <w:lang w:eastAsia="ko-KR"/>
        </w:rPr>
        <w:t>econ</w:t>
      </w:r>
      <w:r w:rsidRPr="004666A5">
        <w:rPr>
          <w:rStyle w:val="StyleUnderline"/>
          <w:lang w:eastAsia="ko-KR"/>
        </w:rPr>
        <w:t xml:space="preserve">omic </w:t>
      </w:r>
      <w:r w:rsidRPr="00B54AE3">
        <w:rPr>
          <w:rStyle w:val="Emphasis"/>
          <w:highlight w:val="cyan"/>
          <w:lang w:eastAsia="ko-KR"/>
        </w:rPr>
        <w:t>growth</w:t>
      </w:r>
      <w:r w:rsidRPr="00B52C63">
        <w:rPr>
          <w:sz w:val="16"/>
          <w:lang w:eastAsia="ko-KR"/>
        </w:rPr>
        <w:t xml:space="preserve"> (Chapter 1.5: Economic uncertainty). </w:t>
      </w:r>
      <w:r w:rsidRPr="004666A5">
        <w:rPr>
          <w:rStyle w:val="StyleUnderline"/>
          <w:lang w:eastAsia="ko-KR"/>
        </w:rPr>
        <w:t>Economic risks are</w:t>
      </w:r>
      <w:r w:rsidRPr="00B52C63">
        <w:rPr>
          <w:sz w:val="16"/>
          <w:lang w:eastAsia="ko-KR"/>
        </w:rPr>
        <w:t xml:space="preserve"> notable </w:t>
      </w:r>
      <w:r w:rsidRPr="004666A5">
        <w:rPr>
          <w:rStyle w:val="Emphasis"/>
          <w:lang w:eastAsia="ko-KR"/>
        </w:rPr>
        <w:t>new entrants</w:t>
      </w:r>
      <w:r w:rsidRPr="00B52C63">
        <w:rPr>
          <w:sz w:val="16"/>
          <w:lang w:eastAsia="ko-KR"/>
        </w:rPr>
        <w:t xml:space="preserve"> to the top 10 rankings this year, with both Inflation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72DF6335" w14:textId="77777777" w:rsidR="00FC65DA" w:rsidRPr="00B52C63" w:rsidRDefault="00FC65DA" w:rsidP="00FC65DA">
      <w:pPr>
        <w:rPr>
          <w:sz w:val="16"/>
        </w:rPr>
      </w:pPr>
      <w:bookmarkStart w:id="0" w:name="_Hlk174287317"/>
      <w:r w:rsidRPr="00B52C63">
        <w:rPr>
          <w:sz w:val="16"/>
        </w:rPr>
        <w:t>&lt;&lt;TEXT CONDENSED, NONE OMITTED&gt;&gt;</w:t>
      </w:r>
      <w:bookmarkEnd w:id="0"/>
    </w:p>
    <w:p w14:paraId="7EEDE561" w14:textId="77777777" w:rsidR="00FC65DA" w:rsidRPr="00B52C63" w:rsidRDefault="00FC65DA" w:rsidP="00FC65DA">
      <w:pPr>
        <w:rPr>
          <w:sz w:val="4"/>
          <w:szCs w:val="4"/>
        </w:rPr>
      </w:pPr>
      <w:r w:rsidRPr="00B52C63">
        <w:rPr>
          <w:rFonts w:hint="eastAsia"/>
          <w:sz w:val="4"/>
          <w:szCs w:val="4"/>
        </w:rPr>
        <w:t xml:space="preserve">&lt;&lt;FIGURE 1.3 OMITTED&gt;&gt; &lt;&lt;FIGURE 1.4 OMITTED&gt;&gt; &lt;&lt;FIGURE 1.5 OMITTED&gt;&gt; </w:t>
      </w:r>
      <w:r w:rsidRPr="00B52C63">
        <w:rPr>
          <w:sz w:val="4"/>
          <w:szCs w:val="4"/>
          <w:lang w:eastAsia="ko-KR"/>
        </w:rPr>
        <w:t>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w:t>
      </w:r>
      <w:r w:rsidRPr="00B52C63">
        <w:rPr>
          <w:rFonts w:hint="eastAsia"/>
          <w:sz w:val="4"/>
          <w:szCs w:val="4"/>
        </w:rPr>
        <w:t xml:space="preserve"> </w:t>
      </w:r>
      <w:r w:rsidRPr="00B52C63">
        <w:rPr>
          <w:sz w:val="4"/>
          <w:szCs w:val="4"/>
          <w:lang w:eastAsia="ko-KR"/>
        </w:rPr>
        <w:t>polarization and economic hardship are diminishing trust and a sense of shared values. The erosion of social cohesion is leaving ample room for new and evolving risks to propagate in turn. Societal polarization, alongside Economic downturn, is seen as one of the most central risks in the interconnected “risks network”, with the greatest potential to trigger and be influenced by other risks (Figure 1.7).</w:t>
      </w:r>
      <w:r w:rsidRPr="00B52C63">
        <w:rPr>
          <w:rFonts w:hint="eastAsia"/>
          <w:sz w:val="4"/>
          <w:szCs w:val="4"/>
        </w:rPr>
        <w:t xml:space="preserve"> &lt;&lt;FIGURE 1.6 OMITTED&gt;&gt; &lt;&lt;FIGURE 1.7 OMITTED&gt;&gt; </w:t>
      </w:r>
      <w:r w:rsidRPr="00B52C63">
        <w:rPr>
          <w:sz w:val="4"/>
          <w:szCs w:val="4"/>
          <w:lang w:eastAsia="ko-KR"/>
        </w:rPr>
        <w:t>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w:t>
      </w:r>
      <w:r w:rsidRPr="00B52C63">
        <w:rPr>
          <w:rFonts w:hint="eastAsia"/>
          <w:sz w:val="4"/>
          <w:szCs w:val="4"/>
        </w:rPr>
        <w:t xml:space="preserve"> </w:t>
      </w:r>
      <w:r w:rsidRPr="00B52C63">
        <w:rPr>
          <w:sz w:val="4"/>
          <w:szCs w:val="4"/>
          <w:lang w:eastAsia="ko-KR"/>
        </w:rPr>
        <w:t>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w:t>
      </w:r>
      <w:r w:rsidRPr="00B52C63">
        <w:rPr>
          <w:rFonts w:hint="eastAsia"/>
          <w:sz w:val="4"/>
          <w:szCs w:val="4"/>
        </w:rPr>
        <w:t xml:space="preserve"> </w:t>
      </w:r>
      <w:r w:rsidRPr="00B52C63">
        <w:rPr>
          <w:sz w:val="4"/>
          <w:szCs w:val="4"/>
          <w:lang w:eastAsia="ko-KR"/>
        </w:rPr>
        <w:t>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w:t>
      </w:r>
      <w:r w:rsidRPr="00B52C63">
        <w:rPr>
          <w:rFonts w:hint="eastAsia"/>
          <w:sz w:val="4"/>
          <w:szCs w:val="4"/>
        </w:rPr>
        <w:t xml:space="preserve"> &lt;&lt;FIGURE 1.8 OMITTED&gt;&gt; </w:t>
      </w:r>
      <w:r w:rsidRPr="00B52C63">
        <w:rPr>
          <w:sz w:val="4"/>
          <w:szCs w:val="4"/>
          <w:lang w:eastAsia="ko-KR"/>
        </w:rPr>
        <w:t>1.3 False information</w:t>
      </w:r>
      <w:r w:rsidRPr="00B52C63">
        <w:rPr>
          <w:rFonts w:hint="eastAsia"/>
          <w:sz w:val="4"/>
          <w:szCs w:val="4"/>
        </w:rPr>
        <w:t xml:space="preserve"> </w:t>
      </w:r>
      <w:r w:rsidRPr="00B52C63">
        <w:rPr>
          <w:sz w:val="4"/>
          <w:szCs w:val="4"/>
          <w:lang w:eastAsia="ko-KR"/>
        </w:rPr>
        <w:t>– Misinformation and disinformation may radically disrupt electoral processes in several economies over the next two years. – A growing distrust of information, as well as media and governments as sources, will deepen polarized views – a vicious cycle that could trigger civil unrest and possibly confrontation. – There is a risk of repression and erosion of rights as authorities seek to crack down on the proliferation of false information – as well as risks arising from inaction. 1.3 False information FIGURE 1.8 Severity score: Misinformation and disinformation Source World Economic Forum Global Risks Perception Survey 2023-2024. Rank: 1st 1% Persistent false information (deliberate or otherwise) widely spread through media networks, shifting public opinion in a significant way towards distrust in facts and authority. Includes, but is not limited to: false, imposter, manipulated and fabricated content. 16% 15% 23% 21% 16% 7% Average: 4.7 Proportion of respondents Note Severity was assessed on a 1-7 Likert scale [1 – Low severity, 7 – High severity]. The percentages in the graph may not add up to 100% because figures have been rounded up/down. 2 years 7 High Low 6 5 4 3 2 1 Severity 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 Synthetic content will manipulate individuals, damage economies and fracture societies in numerous ways over the next two years. Falsified information could be deployed in pursuit of diverse goals, from climate activism to conflict escalation. 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w:t>
      </w:r>
      <w:r w:rsidRPr="00B52C63">
        <w:rPr>
          <w:rFonts w:hint="eastAsia"/>
          <w:sz w:val="4"/>
          <w:szCs w:val="4"/>
        </w:rPr>
        <w:t xml:space="preserve"> </w:t>
      </w:r>
      <w:r w:rsidRPr="00B52C63">
        <w:rPr>
          <w:sz w:val="4"/>
          <w:szCs w:val="4"/>
          <w:lang w:eastAsia="ko-KR"/>
        </w:rPr>
        <w:t>Mistrust in elections 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 The identification of AI-generated mis- and disinformation in these campaigns will not be clear-cut. The difference between AI- and human</w:t>
      </w:r>
      <w:r w:rsidRPr="00B52C63">
        <w:rPr>
          <w:rFonts w:hint="eastAsia"/>
          <w:sz w:val="4"/>
          <w:szCs w:val="4"/>
        </w:rPr>
        <w:t>-</w:t>
      </w:r>
      <w:r w:rsidRPr="00B52C63">
        <w:rPr>
          <w:sz w:val="4"/>
          <w:szCs w:val="4"/>
          <w:lang w:eastAsia="ko-KR"/>
        </w:rPr>
        <w:t>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 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w:t>
      </w:r>
      <w:r w:rsidRPr="00B52C63">
        <w:rPr>
          <w:rFonts w:hint="eastAsia"/>
          <w:sz w:val="4"/>
          <w:szCs w:val="4"/>
        </w:rPr>
        <w:t xml:space="preserve"> </w:t>
      </w:r>
      <w:r w:rsidRPr="00B52C63">
        <w:rPr>
          <w:sz w:val="4"/>
          <w:szCs w:val="4"/>
          <w:lang w:eastAsia="ko-KR"/>
        </w:rPr>
        <w:t>Societies divided 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 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 Defining truth 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 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w:t>
      </w:r>
      <w:r w:rsidRPr="00B52C63">
        <w:rPr>
          <w:rFonts w:hint="eastAsia"/>
          <w:sz w:val="4"/>
          <w:szCs w:val="4"/>
        </w:rPr>
        <w:t xml:space="preserve"> &lt;&lt;FIGURE 1.10 OMITTED&gt;&gt; </w:t>
      </w:r>
      <w:r w:rsidRPr="00B52C63">
        <w:rPr>
          <w:sz w:val="4"/>
          <w:szCs w:val="4"/>
          <w:lang w:eastAsia="ko-KR"/>
        </w:rPr>
        <w:t>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0785C7A2" w14:textId="77777777" w:rsidR="00FC65DA" w:rsidRPr="00B52C63" w:rsidRDefault="00FC65DA" w:rsidP="00FC65DA">
      <w:pPr>
        <w:rPr>
          <w:sz w:val="16"/>
        </w:rPr>
      </w:pPr>
      <w:bookmarkStart w:id="1" w:name="_Hlk174287321"/>
      <w:r w:rsidRPr="00B52C63">
        <w:rPr>
          <w:sz w:val="16"/>
        </w:rPr>
        <w:t>&lt;&lt;PARAGRAPH BREAKS RESUME&gt;&gt;</w:t>
      </w:r>
    </w:p>
    <w:bookmarkEnd w:id="1"/>
    <w:p w14:paraId="32483C0A" w14:textId="77777777" w:rsidR="00FC65DA" w:rsidRPr="00B52C63" w:rsidRDefault="00FC65DA" w:rsidP="00FC65DA">
      <w:pPr>
        <w:rPr>
          <w:sz w:val="16"/>
          <w:lang w:eastAsia="ko-KR"/>
        </w:rPr>
      </w:pPr>
      <w:r w:rsidRPr="00B52C63">
        <w:rPr>
          <w:sz w:val="16"/>
          <w:lang w:eastAsia="ko-KR"/>
        </w:rPr>
        <w:t>1.4 Rise in conf</w:t>
      </w:r>
      <w:r w:rsidRPr="00B52C63">
        <w:rPr>
          <w:rFonts w:hint="eastAsia"/>
          <w:sz w:val="16"/>
          <w:lang w:eastAsia="ko-KR"/>
        </w:rPr>
        <w:t>lict</w:t>
      </w:r>
    </w:p>
    <w:p w14:paraId="1834093A" w14:textId="77777777" w:rsidR="00FC65DA" w:rsidRPr="00B52C63" w:rsidRDefault="00FC65DA" w:rsidP="00FC65DA">
      <w:pPr>
        <w:rPr>
          <w:sz w:val="16"/>
          <w:lang w:eastAsia="ko-KR"/>
        </w:rPr>
      </w:pPr>
      <w:r w:rsidRPr="00B52C63">
        <w:rPr>
          <w:rFonts w:hint="eastAsia"/>
          <w:sz w:val="16"/>
          <w:lang w:eastAsia="ko-KR"/>
        </w:rPr>
        <w:t>&lt;&lt;FIGURE 1.11 OMITTED&gt;&gt;</w:t>
      </w:r>
    </w:p>
    <w:p w14:paraId="1F52B563" w14:textId="77777777" w:rsidR="00FC65DA" w:rsidRPr="00B52C63" w:rsidRDefault="00FC65DA" w:rsidP="00FC65DA">
      <w:pPr>
        <w:ind w:left="720"/>
        <w:rPr>
          <w:sz w:val="16"/>
          <w:lang w:eastAsia="ko-KR"/>
        </w:rPr>
      </w:pPr>
      <w:r w:rsidRPr="00B52C63">
        <w:rPr>
          <w:sz w:val="16"/>
          <w:lang w:eastAsia="ko-KR"/>
        </w:rPr>
        <w:t xml:space="preserve">– </w:t>
      </w:r>
      <w:r w:rsidRPr="00B54AE3">
        <w:rPr>
          <w:rStyle w:val="StyleUnderline"/>
          <w:highlight w:val="cyan"/>
        </w:rPr>
        <w:t>Escalation in</w:t>
      </w:r>
      <w:r w:rsidRPr="008A2E13">
        <w:rPr>
          <w:rStyle w:val="StyleUnderline"/>
        </w:rPr>
        <w:t xml:space="preserve"> three </w:t>
      </w:r>
      <w:r w:rsidRPr="008A2E13">
        <w:rPr>
          <w:rStyle w:val="Emphasis"/>
        </w:rPr>
        <w:t>key hotspots</w:t>
      </w:r>
      <w:r w:rsidRPr="00B52C63">
        <w:rPr>
          <w:sz w:val="16"/>
          <w:lang w:eastAsia="ko-KR"/>
        </w:rPr>
        <w:t xml:space="preserve"> – </w:t>
      </w:r>
      <w:r w:rsidRPr="00B54AE3">
        <w:rPr>
          <w:rStyle w:val="Emphasis"/>
          <w:highlight w:val="cyan"/>
        </w:rPr>
        <w:t>Ukraine</w:t>
      </w:r>
      <w:r w:rsidRPr="00B54AE3">
        <w:rPr>
          <w:rStyle w:val="StyleUnderline"/>
          <w:highlight w:val="cyan"/>
        </w:rPr>
        <w:t xml:space="preserve">, </w:t>
      </w:r>
      <w:r w:rsidRPr="00B54AE3">
        <w:rPr>
          <w:rStyle w:val="Emphasis"/>
          <w:highlight w:val="cyan"/>
        </w:rPr>
        <w:t>Israel</w:t>
      </w:r>
      <w:r w:rsidRPr="00B54AE3">
        <w:rPr>
          <w:rStyle w:val="StyleUnderline"/>
          <w:highlight w:val="cyan"/>
        </w:rPr>
        <w:t xml:space="preserve"> and </w:t>
      </w:r>
      <w:r w:rsidRPr="00B54AE3">
        <w:rPr>
          <w:rStyle w:val="Emphasis"/>
          <w:highlight w:val="cyan"/>
        </w:rPr>
        <w:t>Taiwan</w:t>
      </w:r>
      <w:r w:rsidRPr="00B52C63">
        <w:rPr>
          <w:sz w:val="16"/>
          <w:lang w:eastAsia="ko-KR"/>
        </w:rPr>
        <w:t xml:space="preserve"> – </w:t>
      </w:r>
      <w:r w:rsidRPr="008A2E13">
        <w:rPr>
          <w:rStyle w:val="StyleUnderline"/>
        </w:rPr>
        <w:t xml:space="preserve">is </w:t>
      </w:r>
      <w:r w:rsidRPr="008A2E13">
        <w:rPr>
          <w:rStyle w:val="Emphasis"/>
        </w:rPr>
        <w:t>possible</w:t>
      </w:r>
      <w:r w:rsidRPr="008A2E13">
        <w:rPr>
          <w:rStyle w:val="StyleUnderline"/>
        </w:rPr>
        <w:t xml:space="preserve">, with </w:t>
      </w:r>
      <w:r w:rsidRPr="008A2E13">
        <w:rPr>
          <w:rStyle w:val="Emphasis"/>
        </w:rPr>
        <w:t>high-stakes ramifications</w:t>
      </w:r>
      <w:r w:rsidRPr="008A2E13">
        <w:rPr>
          <w:rStyle w:val="StyleUnderline"/>
          <w:rFonts w:hint="eastAsia"/>
        </w:rPr>
        <w:t xml:space="preserve"> </w:t>
      </w:r>
      <w:r w:rsidRPr="008A2E13">
        <w:rPr>
          <w:rStyle w:val="StyleUnderline"/>
        </w:rPr>
        <w:t>for the geopolitical order</w:t>
      </w:r>
      <w:r w:rsidRPr="00B52C63">
        <w:rPr>
          <w:sz w:val="16"/>
          <w:lang w:eastAsia="ko-KR"/>
        </w:rPr>
        <w:t>, global economy, and safety and security.</w:t>
      </w:r>
    </w:p>
    <w:p w14:paraId="43055D19" w14:textId="77777777" w:rsidR="00FC65DA" w:rsidRPr="00B52C63" w:rsidRDefault="00FC65DA" w:rsidP="00FC65DA">
      <w:pPr>
        <w:ind w:left="720"/>
        <w:rPr>
          <w:sz w:val="16"/>
          <w:lang w:eastAsia="ko-KR"/>
        </w:rPr>
      </w:pPr>
      <w:r w:rsidRPr="00B52C63">
        <w:rPr>
          <w:sz w:val="16"/>
          <w:lang w:eastAsia="ko-KR"/>
        </w:rPr>
        <w:t>– Geographic, ideological, socio</w:t>
      </w:r>
      <w:r w:rsidRPr="008A2E13">
        <w:rPr>
          <w:rStyle w:val="Emphasis"/>
        </w:rPr>
        <w:t>economic</w:t>
      </w:r>
      <w:r w:rsidRPr="00B52C63">
        <w:rPr>
          <w:sz w:val="16"/>
          <w:lang w:eastAsia="ko-KR"/>
        </w:rPr>
        <w:t xml:space="preserve"> and environmental </w:t>
      </w:r>
      <w:r w:rsidRPr="008A2E13">
        <w:rPr>
          <w:rStyle w:val="StyleUnderline"/>
        </w:rPr>
        <w:t xml:space="preserve">trends could converge to </w:t>
      </w:r>
      <w:r w:rsidRPr="00B54AE3">
        <w:rPr>
          <w:rStyle w:val="Emphasis"/>
          <w:highlight w:val="cyan"/>
        </w:rPr>
        <w:t>spark new</w:t>
      </w:r>
      <w:r w:rsidRPr="008A2E13">
        <w:rPr>
          <w:rStyle w:val="StyleUnderline"/>
        </w:rPr>
        <w:t xml:space="preserve"> and</w:t>
      </w:r>
      <w:r w:rsidRPr="008A2E13">
        <w:rPr>
          <w:rStyle w:val="StyleUnderline"/>
          <w:rFonts w:hint="eastAsia"/>
        </w:rPr>
        <w:t xml:space="preserve"> </w:t>
      </w:r>
      <w:r w:rsidRPr="008A2E13">
        <w:rPr>
          <w:rStyle w:val="Emphasis"/>
        </w:rPr>
        <w:t xml:space="preserve">resurgent </w:t>
      </w:r>
      <w:r w:rsidRPr="00B54AE3">
        <w:rPr>
          <w:rStyle w:val="Emphasis"/>
          <w:highlight w:val="cyan"/>
        </w:rPr>
        <w:t>hostilities</w:t>
      </w:r>
      <w:r w:rsidRPr="00B54AE3">
        <w:rPr>
          <w:rStyle w:val="StyleUnderline"/>
          <w:highlight w:val="cyan"/>
        </w:rPr>
        <w:t xml:space="preserve">, </w:t>
      </w:r>
      <w:r w:rsidRPr="00B54AE3">
        <w:rPr>
          <w:rStyle w:val="Emphasis"/>
          <w:highlight w:val="cyan"/>
        </w:rPr>
        <w:t>amplifying</w:t>
      </w:r>
      <w:r w:rsidRPr="008A2E13">
        <w:rPr>
          <w:rStyle w:val="StyleUnderline"/>
        </w:rPr>
        <w:t xml:space="preserve"> state </w:t>
      </w:r>
      <w:r w:rsidRPr="00B54AE3">
        <w:rPr>
          <w:rStyle w:val="Emphasis"/>
          <w:highlight w:val="cyan"/>
        </w:rPr>
        <w:t>fragility</w:t>
      </w:r>
      <w:r w:rsidRPr="00B52C63">
        <w:rPr>
          <w:sz w:val="16"/>
          <w:lang w:eastAsia="ko-KR"/>
        </w:rPr>
        <w:t>.</w:t>
      </w:r>
    </w:p>
    <w:p w14:paraId="3FD16285" w14:textId="77777777" w:rsidR="00FC65DA" w:rsidRPr="00B52C63" w:rsidRDefault="00FC65DA" w:rsidP="00FC65DA">
      <w:pPr>
        <w:ind w:left="720"/>
        <w:rPr>
          <w:sz w:val="16"/>
          <w:lang w:eastAsia="ko-KR"/>
        </w:rPr>
      </w:pPr>
      <w:r w:rsidRPr="00B52C63">
        <w:rPr>
          <w:sz w:val="16"/>
          <w:lang w:eastAsia="ko-KR"/>
        </w:rPr>
        <w:t xml:space="preserve">– As the world becomes more multipolar, a widening array of </w:t>
      </w:r>
      <w:r w:rsidRPr="00B54AE3">
        <w:rPr>
          <w:rStyle w:val="Emphasis"/>
          <w:highlight w:val="cyan"/>
        </w:rPr>
        <w:t>pivotal</w:t>
      </w:r>
      <w:r w:rsidRPr="00B54AE3">
        <w:rPr>
          <w:rStyle w:val="StyleUnderline"/>
          <w:highlight w:val="cyan"/>
        </w:rPr>
        <w:t xml:space="preserve"> powers</w:t>
      </w:r>
      <w:r w:rsidRPr="008A2E13">
        <w:rPr>
          <w:rStyle w:val="StyleUnderline"/>
        </w:rPr>
        <w:t xml:space="preserve"> will </w:t>
      </w:r>
      <w:r w:rsidRPr="00B54AE3">
        <w:rPr>
          <w:rStyle w:val="Emphasis"/>
          <w:highlight w:val="cyan"/>
        </w:rPr>
        <w:t>step into</w:t>
      </w:r>
      <w:r w:rsidRPr="008A2E13">
        <w:rPr>
          <w:rStyle w:val="StyleUnderline"/>
        </w:rPr>
        <w:t xml:space="preserve"> the </w:t>
      </w:r>
      <w:r w:rsidRPr="00B54AE3">
        <w:rPr>
          <w:rStyle w:val="Emphasis"/>
          <w:highlight w:val="cyan"/>
        </w:rPr>
        <w:t>vacuum</w:t>
      </w:r>
      <w:r w:rsidRPr="00B52C63">
        <w:rPr>
          <w:sz w:val="16"/>
          <w:lang w:eastAsia="ko-KR"/>
        </w:rPr>
        <w:t>,</w:t>
      </w:r>
      <w:r w:rsidRPr="00B52C63">
        <w:rPr>
          <w:rFonts w:hint="eastAsia"/>
          <w:sz w:val="16"/>
          <w:lang w:eastAsia="ko-KR"/>
        </w:rPr>
        <w:t xml:space="preserve"> </w:t>
      </w:r>
      <w:r w:rsidRPr="00B52C63">
        <w:rPr>
          <w:sz w:val="16"/>
          <w:lang w:eastAsia="ko-KR"/>
        </w:rPr>
        <w:t xml:space="preserve">potentially </w:t>
      </w:r>
      <w:r w:rsidRPr="008A2E13">
        <w:rPr>
          <w:rStyle w:val="Emphasis"/>
        </w:rPr>
        <w:t>eroding guardrails</w:t>
      </w:r>
      <w:r w:rsidRPr="008A2E13">
        <w:rPr>
          <w:rStyle w:val="StyleUnderline"/>
        </w:rPr>
        <w:t xml:space="preserve"> to </w:t>
      </w:r>
      <w:r w:rsidRPr="008A2E13">
        <w:rPr>
          <w:rStyle w:val="Emphasis"/>
        </w:rPr>
        <w:t>conflict containment</w:t>
      </w:r>
      <w:r w:rsidRPr="00B52C63">
        <w:rPr>
          <w:sz w:val="16"/>
          <w:lang w:eastAsia="ko-KR"/>
        </w:rPr>
        <w:t xml:space="preserve">. </w:t>
      </w:r>
    </w:p>
    <w:p w14:paraId="5EBD6B5F" w14:textId="77777777" w:rsidR="00FC65DA" w:rsidRPr="00B52C63" w:rsidRDefault="00FC65DA" w:rsidP="00FC65DA">
      <w:pPr>
        <w:rPr>
          <w:sz w:val="16"/>
          <w:lang w:eastAsia="ko-KR"/>
        </w:rPr>
      </w:pPr>
      <w:r w:rsidRPr="00B52C63">
        <w:rPr>
          <w:sz w:val="16"/>
          <w:lang w:eastAsia="ko-KR"/>
        </w:rPr>
        <w:t xml:space="preserve">The world has become significantly less peaceful over the past decade,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longer-term </w:t>
      </w:r>
      <w:r w:rsidRPr="00B54AE3">
        <w:rPr>
          <w:rStyle w:val="StyleUnderline"/>
          <w:highlight w:val="cyan"/>
          <w:lang w:eastAsia="ko-KR"/>
        </w:rPr>
        <w:t>shifts in</w:t>
      </w:r>
      <w:r w:rsidRPr="00B52C63">
        <w:rPr>
          <w:sz w:val="16"/>
          <w:lang w:eastAsia="ko-KR"/>
        </w:rPr>
        <w:t xml:space="preserve"> geopolitical power, </w:t>
      </w:r>
      <w:r w:rsidRPr="00B54AE3">
        <w:rPr>
          <w:rStyle w:val="Emphasis"/>
          <w:highlight w:val="cyan"/>
          <w:lang w:eastAsia="ko-KR"/>
        </w:rPr>
        <w:t>econ</w:t>
      </w:r>
      <w:r w:rsidRPr="008A2E13">
        <w:rPr>
          <w:rStyle w:val="StyleUnderline"/>
          <w:lang w:eastAsia="ko-KR"/>
        </w:rPr>
        <w:t xml:space="preserve">omic </w:t>
      </w:r>
      <w:r w:rsidRPr="00B54AE3">
        <w:rPr>
          <w:rStyle w:val="Emphasis"/>
          <w:highlight w:val="cyan"/>
          <w:lang w:eastAsia="ko-KR"/>
        </w:rPr>
        <w:t>fragility</w:t>
      </w:r>
      <w:r w:rsidRPr="00B52C63">
        <w:rPr>
          <w:sz w:val="16"/>
          <w:lang w:eastAsia="ko-KR"/>
        </w:rPr>
        <w:t xml:space="preserve"> and limits to the efficacy and capacity of international security mechanisms </w:t>
      </w:r>
      <w:r w:rsidRPr="008A2E13">
        <w:rPr>
          <w:rStyle w:val="StyleUnderline"/>
          <w:lang w:eastAsia="ko-KR"/>
        </w:rPr>
        <w:t>have</w:t>
      </w:r>
      <w:r w:rsidRPr="00B52C63">
        <w:rPr>
          <w:sz w:val="16"/>
          <w:lang w:eastAsia="ko-KR"/>
        </w:rPr>
        <w:t xml:space="preserve"> all </w:t>
      </w:r>
      <w:r w:rsidRPr="00B54AE3">
        <w:rPr>
          <w:rStyle w:val="Emphasis"/>
          <w:highlight w:val="cyan"/>
          <w:lang w:eastAsia="ko-KR"/>
        </w:rPr>
        <w:t>contribute</w:t>
      </w:r>
      <w:r w:rsidRPr="008A2E13">
        <w:rPr>
          <w:rStyle w:val="StyleUnderline"/>
          <w:lang w:eastAsia="ko-KR"/>
        </w:rPr>
        <w:t xml:space="preserve">d </w:t>
      </w:r>
      <w:r w:rsidRPr="00B54AE3">
        <w:rPr>
          <w:rStyle w:val="StyleUnderline"/>
          <w:highlight w:val="cyan"/>
          <w:lang w:eastAsia="ko-KR"/>
        </w:rPr>
        <w:t>to</w:t>
      </w:r>
      <w:r w:rsidRPr="008A2E13">
        <w:rPr>
          <w:rStyle w:val="StyleUnderline"/>
          <w:lang w:eastAsia="ko-KR"/>
        </w:rPr>
        <w:t xml:space="preserve"> this </w:t>
      </w:r>
      <w:r w:rsidRPr="00B54AE3">
        <w:rPr>
          <w:rStyle w:val="Emphasis"/>
          <w:highlight w:val="cyan"/>
          <w:lang w:eastAsia="ko-KR"/>
        </w:rPr>
        <w:t>surge</w:t>
      </w:r>
      <w:r w:rsidRPr="00B52C63">
        <w:rPr>
          <w:sz w:val="16"/>
          <w:lang w:eastAsia="ko-KR"/>
        </w:rPr>
        <w:t xml:space="preserve">. </w:t>
      </w:r>
    </w:p>
    <w:p w14:paraId="23CCFA4C" w14:textId="77777777" w:rsidR="00FC65DA" w:rsidRPr="00B52C63" w:rsidRDefault="00FC65DA" w:rsidP="00FC65DA">
      <w:pPr>
        <w:rPr>
          <w:sz w:val="16"/>
          <w:lang w:eastAsia="ko-KR"/>
        </w:rPr>
      </w:pPr>
      <w:r w:rsidRPr="00B52C63">
        <w:rPr>
          <w:sz w:val="16"/>
          <w:lang w:eastAsia="ko-KR"/>
        </w:rPr>
        <w:t xml:space="preserve">Interstate armed conflict (#5) is a new entrant to the top 10 risk rankings this year. Specific </w:t>
      </w:r>
      <w:r w:rsidRPr="00B54AE3">
        <w:rPr>
          <w:rStyle w:val="Emphasis"/>
          <w:highlight w:val="cyan"/>
          <w:lang w:eastAsia="ko-KR"/>
        </w:rPr>
        <w:t>flashpoints</w:t>
      </w:r>
      <w:r w:rsidRPr="00B52C63">
        <w:rPr>
          <w:sz w:val="16"/>
          <w:lang w:eastAsia="ko-KR"/>
        </w:rPr>
        <w:t xml:space="preserve"> could absorb focus and </w:t>
      </w:r>
      <w:r w:rsidRPr="00B54AE3">
        <w:rPr>
          <w:rStyle w:val="StyleUnderline"/>
          <w:highlight w:val="cyan"/>
          <w:lang w:eastAsia="ko-KR"/>
        </w:rPr>
        <w:t>split</w:t>
      </w:r>
      <w:r w:rsidRPr="008A2E13">
        <w:rPr>
          <w:rStyle w:val="StyleUnderline"/>
          <w:lang w:eastAsia="ko-KR"/>
        </w:rPr>
        <w:t xml:space="preserve"> the</w:t>
      </w:r>
      <w:r w:rsidRPr="00B52C63">
        <w:rPr>
          <w:sz w:val="16"/>
          <w:lang w:eastAsia="ko-KR"/>
        </w:rPr>
        <w:t xml:space="preserve"> resources of </w:t>
      </w:r>
      <w:r w:rsidRPr="00B54AE3">
        <w:rPr>
          <w:rStyle w:val="StyleUnderline"/>
          <w:highlight w:val="cyan"/>
          <w:lang w:eastAsia="ko-KR"/>
        </w:rPr>
        <w:t>major powers</w:t>
      </w:r>
      <w:r w:rsidRPr="00B52C63">
        <w:rPr>
          <w:sz w:val="16"/>
          <w:lang w:eastAsia="ko-KR"/>
        </w:rPr>
        <w:t xml:space="preserve"> over the next two years, </w:t>
      </w:r>
      <w:r w:rsidRPr="008A2E13">
        <w:rPr>
          <w:rStyle w:val="Emphasis"/>
          <w:lang w:eastAsia="ko-KR"/>
        </w:rPr>
        <w:t>degrading</w:t>
      </w:r>
      <w:r w:rsidRPr="008A2E13">
        <w:rPr>
          <w:rStyle w:val="StyleUnderline"/>
          <w:lang w:eastAsia="ko-KR"/>
        </w:rPr>
        <w:t xml:space="preserve"> global security</w:t>
      </w:r>
      <w:r w:rsidRPr="00B52C63">
        <w:rPr>
          <w:sz w:val="16"/>
          <w:lang w:eastAsia="ko-KR"/>
        </w:rPr>
        <w:t xml:space="preserve"> and destabilizing the global financial system and supply chains. Although war between two states in the strict definition remains relatively rare (Figure 1.12), </w:t>
      </w:r>
      <w:r w:rsidRPr="008A2E13">
        <w:rPr>
          <w:rStyle w:val="StyleUnderline"/>
          <w:lang w:eastAsia="ko-KR"/>
        </w:rPr>
        <w:t xml:space="preserve">this could </w:t>
      </w:r>
      <w:r w:rsidRPr="00B54AE3">
        <w:rPr>
          <w:rStyle w:val="StyleUnderline"/>
          <w:highlight w:val="cyan"/>
          <w:lang w:eastAsia="ko-KR"/>
        </w:rPr>
        <w:t>contribute</w:t>
      </w:r>
      <w:r w:rsidRPr="008A2E13">
        <w:rPr>
          <w:rStyle w:val="StyleUnderline"/>
          <w:lang w:eastAsia="ko-KR"/>
        </w:rPr>
        <w:t xml:space="preserve"> to </w:t>
      </w:r>
      <w:r w:rsidRPr="008A2E13">
        <w:rPr>
          <w:rStyle w:val="Emphasis"/>
          <w:lang w:eastAsia="ko-KR"/>
        </w:rPr>
        <w:t xml:space="preserve">conflict </w:t>
      </w:r>
      <w:r w:rsidRPr="00B54AE3">
        <w:rPr>
          <w:rStyle w:val="Emphasis"/>
          <w:highlight w:val="cyan"/>
          <w:lang w:eastAsia="ko-KR"/>
        </w:rPr>
        <w:t>contagion</w:t>
      </w:r>
      <w:r w:rsidRPr="00B54AE3">
        <w:rPr>
          <w:rStyle w:val="StyleUnderline"/>
          <w:highlight w:val="cyan"/>
          <w:lang w:eastAsia="ko-KR"/>
        </w:rPr>
        <w:t xml:space="preserve">, leading to </w:t>
      </w:r>
      <w:r w:rsidRPr="00B54AE3">
        <w:rPr>
          <w:rStyle w:val="Emphasis"/>
          <w:highlight w:val="cyan"/>
          <w:lang w:eastAsia="ko-KR"/>
        </w:rPr>
        <w:t>rapidly expanding</w:t>
      </w:r>
      <w:r w:rsidRPr="00B52C63">
        <w:rPr>
          <w:sz w:val="16"/>
        </w:rPr>
        <w:t xml:space="preserve"> humanitarian </w:t>
      </w:r>
      <w:r w:rsidRPr="00B54AE3">
        <w:rPr>
          <w:rStyle w:val="StyleUnderline"/>
          <w:highlight w:val="cyan"/>
          <w:lang w:eastAsia="ko-KR"/>
        </w:rPr>
        <w:t>crises</w:t>
      </w:r>
      <w:r w:rsidRPr="008A2E13">
        <w:rPr>
          <w:rStyle w:val="StyleUnderline"/>
          <w:lang w:eastAsia="ko-KR"/>
        </w:rPr>
        <w:t xml:space="preserve"> that </w:t>
      </w:r>
      <w:r w:rsidRPr="008A2E13">
        <w:rPr>
          <w:rStyle w:val="Emphasis"/>
          <w:lang w:eastAsia="ko-KR"/>
        </w:rPr>
        <w:t>overwhelm</w:t>
      </w:r>
      <w:r w:rsidRPr="008A2E13">
        <w:rPr>
          <w:rStyle w:val="StyleUnderline"/>
          <w:lang w:eastAsia="ko-KR"/>
        </w:rPr>
        <w:t xml:space="preserve"> the capacity to respond</w:t>
      </w:r>
      <w:r w:rsidRPr="00B52C63">
        <w:rPr>
          <w:sz w:val="16"/>
          <w:lang w:eastAsia="ko-KR"/>
        </w:rPr>
        <w:t>.</w:t>
      </w:r>
    </w:p>
    <w:p w14:paraId="09AB06D6" w14:textId="77777777" w:rsidR="00FC65DA" w:rsidRPr="00B52C63" w:rsidRDefault="00FC65DA" w:rsidP="00FC65DA">
      <w:pPr>
        <w:rPr>
          <w:sz w:val="16"/>
          <w:lang w:eastAsia="ko-KR"/>
        </w:rPr>
      </w:pPr>
      <w:r w:rsidRPr="00B52C63">
        <w:rPr>
          <w:rFonts w:hint="eastAsia"/>
          <w:sz w:val="16"/>
          <w:lang w:eastAsia="ko-KR"/>
        </w:rPr>
        <w:t>&lt;&lt;FIGURE 1.12 OMITTED&gt;&gt;</w:t>
      </w:r>
    </w:p>
    <w:p w14:paraId="0131EF53" w14:textId="77777777" w:rsidR="00FC65DA" w:rsidRPr="00B52C63" w:rsidRDefault="00FC65DA" w:rsidP="00FC65DA">
      <w:pPr>
        <w:rPr>
          <w:sz w:val="16"/>
          <w:lang w:eastAsia="ko-KR"/>
        </w:rPr>
      </w:pPr>
      <w:r w:rsidRPr="00B52C63">
        <w:rPr>
          <w:sz w:val="16"/>
          <w:lang w:eastAsia="ko-KR"/>
        </w:rPr>
        <w:t xml:space="preserve">High-stakes hotspots </w:t>
      </w:r>
    </w:p>
    <w:p w14:paraId="73B703BD" w14:textId="77777777" w:rsidR="00FC65DA" w:rsidRPr="00B52C63" w:rsidRDefault="00FC65DA" w:rsidP="00FC65DA">
      <w:pPr>
        <w:rPr>
          <w:sz w:val="16"/>
          <w:lang w:eastAsia="ko-KR"/>
        </w:rPr>
      </w:pPr>
      <w:r w:rsidRPr="00B52C63">
        <w:rPr>
          <w:sz w:val="16"/>
          <w:lang w:eastAsia="ko-KR"/>
        </w:rPr>
        <w:t xml:space="preserve">Over the next two years, the attention and resources of global powers are likely to be focused on three hotspots in particular: the war in Ukraine, the Israel-Gaza conflict and tensions over Taiwan. </w:t>
      </w:r>
      <w:r w:rsidRPr="008A2E13">
        <w:rPr>
          <w:rStyle w:val="Emphasis"/>
          <w:lang w:eastAsia="ko-KR"/>
        </w:rPr>
        <w:t>Escalation</w:t>
      </w:r>
      <w:r w:rsidRPr="008A2E13">
        <w:rPr>
          <w:rStyle w:val="StyleUnderline"/>
          <w:lang w:eastAsia="ko-KR"/>
        </w:rPr>
        <w:t xml:space="preserve"> in any one of these </w:t>
      </w:r>
      <w:r w:rsidRPr="008A2E13">
        <w:rPr>
          <w:rStyle w:val="Emphasis"/>
          <w:lang w:eastAsia="ko-KR"/>
        </w:rPr>
        <w:t>hotspots</w:t>
      </w:r>
      <w:r w:rsidRPr="008A2E13">
        <w:rPr>
          <w:rStyle w:val="StyleUnderline"/>
          <w:lang w:eastAsia="ko-KR"/>
        </w:rPr>
        <w:t xml:space="preserve"> would</w:t>
      </w:r>
      <w:r w:rsidRPr="00B52C63">
        <w:rPr>
          <w:sz w:val="16"/>
          <w:lang w:eastAsia="ko-KR"/>
        </w:rPr>
        <w:t xml:space="preserve"> radically </w:t>
      </w:r>
      <w:r w:rsidRPr="008A2E13">
        <w:rPr>
          <w:rStyle w:val="Emphasis"/>
          <w:lang w:eastAsia="ko-KR"/>
        </w:rPr>
        <w:t>disrupt</w:t>
      </w:r>
      <w:r w:rsidRPr="008A2E13">
        <w:rPr>
          <w:rStyle w:val="StyleUnderline"/>
          <w:lang w:eastAsia="ko-KR"/>
        </w:rPr>
        <w:t xml:space="preserve"> global </w:t>
      </w:r>
      <w:r w:rsidRPr="008A2E13">
        <w:rPr>
          <w:rStyle w:val="Emphasis"/>
          <w:lang w:eastAsia="ko-KR"/>
        </w:rPr>
        <w:t>supply chains</w:t>
      </w:r>
      <w:r w:rsidRPr="00B52C63">
        <w:rPr>
          <w:sz w:val="16"/>
          <w:lang w:eastAsia="ko-KR"/>
        </w:rPr>
        <w:t xml:space="preserve">, financial markets, </w:t>
      </w:r>
      <w:r w:rsidRPr="008A2E13">
        <w:rPr>
          <w:rStyle w:val="Emphasis"/>
          <w:lang w:eastAsia="ko-KR"/>
        </w:rPr>
        <w:t>security dynamics</w:t>
      </w:r>
      <w:r w:rsidRPr="008A2E13">
        <w:rPr>
          <w:rStyle w:val="StyleUnderline"/>
          <w:lang w:eastAsia="ko-KR"/>
        </w:rPr>
        <w:t xml:space="preserve"> and </w:t>
      </w:r>
      <w:r w:rsidRPr="008A2E13">
        <w:rPr>
          <w:rStyle w:val="Emphasis"/>
          <w:lang w:eastAsia="ko-KR"/>
        </w:rPr>
        <w:t>political stability</w:t>
      </w:r>
      <w:r w:rsidRPr="008A2E13">
        <w:rPr>
          <w:rStyle w:val="StyleUnderline"/>
          <w:lang w:eastAsia="ko-KR"/>
        </w:rPr>
        <w:t xml:space="preserve">, </w:t>
      </w:r>
      <w:r w:rsidRPr="008A2E13">
        <w:rPr>
          <w:rStyle w:val="Emphasis"/>
          <w:lang w:eastAsia="ko-KR"/>
        </w:rPr>
        <w:t>viscerally threatening</w:t>
      </w:r>
      <w:r w:rsidRPr="008A2E13">
        <w:rPr>
          <w:rStyle w:val="StyleUnderline"/>
          <w:lang w:eastAsia="ko-KR"/>
        </w:rPr>
        <w:t xml:space="preserve"> the sense of security and safety</w:t>
      </w:r>
      <w:r w:rsidRPr="00B52C63">
        <w:rPr>
          <w:sz w:val="16"/>
          <w:lang w:eastAsia="ko-KR"/>
        </w:rPr>
        <w:t xml:space="preserve"> of individuals </w:t>
      </w:r>
      <w:r w:rsidRPr="008A2E13">
        <w:rPr>
          <w:rStyle w:val="StyleUnderline"/>
          <w:lang w:eastAsia="ko-KR"/>
        </w:rPr>
        <w:t>worldwide</w:t>
      </w:r>
      <w:r w:rsidRPr="00B52C63">
        <w:rPr>
          <w:sz w:val="16"/>
          <w:lang w:eastAsia="ko-KR"/>
        </w:rPr>
        <w:t xml:space="preserve">. </w:t>
      </w:r>
    </w:p>
    <w:p w14:paraId="4F175987" w14:textId="77777777" w:rsidR="00FC65DA" w:rsidRPr="00B52C63" w:rsidRDefault="00FC65DA" w:rsidP="00FC65DA">
      <w:pPr>
        <w:rPr>
          <w:sz w:val="16"/>
          <w:lang w:eastAsia="ko-KR"/>
        </w:rPr>
      </w:pPr>
      <w:r w:rsidRPr="00B52C63">
        <w:rPr>
          <w:sz w:val="16"/>
          <w:lang w:eastAsia="ko-KR"/>
        </w:rPr>
        <w:t xml:space="preserve">All three areas stand at a geopolitical crossroads, where </w:t>
      </w:r>
      <w:r w:rsidRPr="00B54AE3">
        <w:rPr>
          <w:rStyle w:val="Emphasis"/>
          <w:highlight w:val="cyan"/>
          <w:lang w:eastAsia="ko-KR"/>
        </w:rPr>
        <w:t>major</w:t>
      </w:r>
      <w:r w:rsidRPr="00B54AE3">
        <w:rPr>
          <w:rStyle w:val="StyleUnderline"/>
          <w:highlight w:val="cyan"/>
          <w:lang w:eastAsia="ko-KR"/>
        </w:rPr>
        <w:t xml:space="preserve"> powers have </w:t>
      </w:r>
      <w:r w:rsidRPr="00B54AE3">
        <w:rPr>
          <w:rStyle w:val="Emphasis"/>
          <w:highlight w:val="cyan"/>
          <w:lang w:eastAsia="ko-KR"/>
        </w:rPr>
        <w:t>vested interests</w:t>
      </w:r>
      <w:r w:rsidRPr="00B52C63">
        <w:rPr>
          <w:sz w:val="16"/>
          <w:lang w:eastAsia="ko-KR"/>
        </w:rPr>
        <w:t xml:space="preserve">: oil and trade routes in the Middle East, stability and the balance of power in Eastern Europe, and advanced technological supply chains in East Asia. Each </w:t>
      </w:r>
      <w:r w:rsidRPr="008A2E13">
        <w:rPr>
          <w:rStyle w:val="StyleUnderline"/>
          <w:lang w:eastAsia="ko-KR"/>
        </w:rPr>
        <w:t xml:space="preserve">could </w:t>
      </w:r>
      <w:r w:rsidRPr="00B54AE3">
        <w:rPr>
          <w:rStyle w:val="StyleUnderline"/>
          <w:highlight w:val="cyan"/>
          <w:lang w:eastAsia="ko-KR"/>
        </w:rPr>
        <w:t>lead to</w:t>
      </w:r>
      <w:r w:rsidRPr="008A2E13">
        <w:rPr>
          <w:rStyle w:val="StyleUnderline"/>
          <w:lang w:eastAsia="ko-KR"/>
        </w:rPr>
        <w:t xml:space="preserve"> </w:t>
      </w:r>
      <w:r w:rsidRPr="008A2E13">
        <w:rPr>
          <w:rStyle w:val="Emphasis"/>
          <w:lang w:eastAsia="ko-KR"/>
        </w:rPr>
        <w:t>broader</w:t>
      </w:r>
      <w:r w:rsidRPr="008A2E13">
        <w:rPr>
          <w:rStyle w:val="StyleUnderline"/>
          <w:lang w:eastAsia="ko-KR"/>
        </w:rPr>
        <w:t xml:space="preserve"> regional </w:t>
      </w:r>
      <w:r w:rsidRPr="00B54AE3">
        <w:rPr>
          <w:rStyle w:val="Emphasis"/>
          <w:highlight w:val="cyan"/>
          <w:lang w:eastAsia="ko-KR"/>
        </w:rPr>
        <w:t>destabilization</w:t>
      </w:r>
      <w:r w:rsidRPr="008A2E13">
        <w:rPr>
          <w:rStyle w:val="StyleUnderline"/>
          <w:lang w:eastAsia="ko-KR"/>
        </w:rPr>
        <w:t xml:space="preserve">, directly </w:t>
      </w:r>
      <w:r w:rsidRPr="00B54AE3">
        <w:rPr>
          <w:rStyle w:val="Emphasis"/>
          <w:highlight w:val="cyan"/>
          <w:lang w:eastAsia="ko-KR"/>
        </w:rPr>
        <w:t>drawing in</w:t>
      </w:r>
      <w:r w:rsidRPr="00B54AE3">
        <w:rPr>
          <w:rStyle w:val="StyleUnderline"/>
          <w:highlight w:val="cyan"/>
          <w:lang w:eastAsia="ko-KR"/>
        </w:rPr>
        <w:t xml:space="preserve"> major power</w:t>
      </w:r>
      <w:r w:rsidRPr="00B52C63">
        <w:rPr>
          <w:sz w:val="16"/>
          <w:lang w:eastAsia="ko-KR"/>
        </w:rPr>
        <w:t xml:space="preserve">(s) </w:t>
      </w:r>
      <w:r w:rsidRPr="00B54AE3">
        <w:rPr>
          <w:rStyle w:val="StyleUnderline"/>
          <w:highlight w:val="cyan"/>
          <w:lang w:eastAsia="ko-KR"/>
        </w:rPr>
        <w:t xml:space="preserve">and </w:t>
      </w:r>
      <w:r w:rsidRPr="00B54AE3">
        <w:rPr>
          <w:rStyle w:val="Emphasis"/>
          <w:highlight w:val="cyan"/>
          <w:lang w:eastAsia="ko-KR"/>
        </w:rPr>
        <w:t>escalating</w:t>
      </w:r>
      <w:r w:rsidRPr="008A2E13">
        <w:rPr>
          <w:rStyle w:val="StyleUnderline"/>
          <w:lang w:eastAsia="ko-KR"/>
        </w:rPr>
        <w:t xml:space="preserve"> the </w:t>
      </w:r>
      <w:r w:rsidRPr="008A2E13">
        <w:rPr>
          <w:rStyle w:val="Emphasis"/>
          <w:lang w:eastAsia="ko-KR"/>
        </w:rPr>
        <w:t>scale</w:t>
      </w:r>
      <w:r w:rsidRPr="008A2E13">
        <w:rPr>
          <w:rStyle w:val="StyleUnderline"/>
          <w:lang w:eastAsia="ko-KR"/>
        </w:rPr>
        <w:t xml:space="preserve"> of conflict. All three</w:t>
      </w:r>
      <w:r w:rsidRPr="00B52C63">
        <w:rPr>
          <w:sz w:val="16"/>
          <w:lang w:eastAsia="ko-KR"/>
        </w:rPr>
        <w:t xml:space="preserve"> also </w:t>
      </w:r>
      <w:r w:rsidRPr="00B54AE3">
        <w:rPr>
          <w:rStyle w:val="Emphasis"/>
          <w:highlight w:val="cyan"/>
          <w:lang w:eastAsia="ko-KR"/>
        </w:rPr>
        <w:t>directly</w:t>
      </w:r>
      <w:r w:rsidRPr="00B54AE3">
        <w:rPr>
          <w:rStyle w:val="StyleUnderline"/>
          <w:highlight w:val="cyan"/>
          <w:lang w:eastAsia="ko-KR"/>
        </w:rPr>
        <w:t xml:space="preserve"> involve</w:t>
      </w:r>
      <w:r w:rsidRPr="00B52C63">
        <w:rPr>
          <w:sz w:val="16"/>
          <w:lang w:eastAsia="ko-KR"/>
        </w:rPr>
        <w:t xml:space="preserve"> power(s) reckoned to possess </w:t>
      </w:r>
      <w:r w:rsidRPr="00B54AE3">
        <w:rPr>
          <w:rStyle w:val="Emphasis"/>
          <w:highlight w:val="cyan"/>
          <w:lang w:eastAsia="ko-KR"/>
        </w:rPr>
        <w:t>nuc</w:t>
      </w:r>
      <w:r w:rsidRPr="008A2E13">
        <w:rPr>
          <w:rStyle w:val="StyleUnderline"/>
          <w:lang w:eastAsia="ko-KR"/>
        </w:rPr>
        <w:t>lear capabilitie</w:t>
      </w:r>
      <w:r w:rsidRPr="00B54AE3">
        <w:rPr>
          <w:rStyle w:val="Emphasis"/>
          <w:highlight w:val="cyan"/>
          <w:lang w:eastAsia="ko-KR"/>
        </w:rPr>
        <w:t>s</w:t>
      </w:r>
      <w:r w:rsidRPr="00B52C63">
        <w:rPr>
          <w:sz w:val="16"/>
          <w:lang w:eastAsia="ko-KR"/>
        </w:rPr>
        <w:t xml:space="preserve">. </w:t>
      </w:r>
    </w:p>
    <w:p w14:paraId="4DD27CC3" w14:textId="77777777" w:rsidR="00FC65DA" w:rsidRPr="00B52C63" w:rsidRDefault="00FC65DA" w:rsidP="00FC65DA">
      <w:pPr>
        <w:rPr>
          <w:sz w:val="16"/>
          <w:lang w:eastAsia="ko-KR"/>
        </w:rPr>
      </w:pPr>
      <w:r w:rsidRPr="00B52C63">
        <w:rPr>
          <w:sz w:val="16"/>
          <w:lang w:eastAsia="ko-KR"/>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w:t>
      </w:r>
      <w:r w:rsidRPr="00B52C63">
        <w:rPr>
          <w:rFonts w:hint="eastAsia"/>
          <w:sz w:val="16"/>
          <w:lang w:eastAsia="ko-KR"/>
        </w:rPr>
        <w:t>-</w:t>
      </w:r>
      <w:r w:rsidRPr="00B52C63">
        <w:rPr>
          <w:sz w:val="16"/>
          <w:lang w:eastAsia="ko-KR"/>
        </w:rPr>
        <w:t>conflict scenarios for both Ukraine and Russia are difficult to predict, the war could ‘refreeze’ into a prolonged, sporadic conflict that could last years or even decades.34</w:t>
      </w:r>
    </w:p>
    <w:p w14:paraId="1F093430" w14:textId="77777777" w:rsidR="00FC65DA" w:rsidRPr="00B52C63" w:rsidRDefault="00FC65DA" w:rsidP="00FC65DA">
      <w:pPr>
        <w:rPr>
          <w:sz w:val="16"/>
          <w:lang w:eastAsia="ko-KR"/>
        </w:rPr>
      </w:pPr>
      <w:r w:rsidRPr="00B52C63">
        <w:rPr>
          <w:sz w:val="16"/>
          <w:lang w:eastAsia="ko-KR"/>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3F23C5C4" w14:textId="77777777" w:rsidR="00FC65DA" w:rsidRPr="00B52C63" w:rsidRDefault="00FC65DA" w:rsidP="00FC65DA">
      <w:pPr>
        <w:rPr>
          <w:sz w:val="16"/>
          <w:lang w:eastAsia="ko-KR"/>
        </w:rPr>
      </w:pPr>
      <w:r w:rsidRPr="00B52C63">
        <w:rPr>
          <w:sz w:val="16"/>
          <w:lang w:eastAsia="ko-KR"/>
        </w:rPr>
        <w:t xml:space="preserve">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w:t>
      </w:r>
      <w:r w:rsidRPr="00B52C63">
        <w:rPr>
          <w:rStyle w:val="StyleUnderline"/>
          <w:lang w:eastAsia="ko-KR"/>
        </w:rPr>
        <w:t xml:space="preserve">there remains a </w:t>
      </w:r>
      <w:r w:rsidRPr="00B52C63">
        <w:rPr>
          <w:rStyle w:val="Emphasis"/>
          <w:lang w:eastAsia="ko-KR"/>
        </w:rPr>
        <w:t>material possibility</w:t>
      </w:r>
      <w:r w:rsidRPr="00B52C63">
        <w:rPr>
          <w:rStyle w:val="StyleUnderline"/>
          <w:lang w:eastAsia="ko-KR"/>
        </w:rPr>
        <w:t xml:space="preserve"> of </w:t>
      </w:r>
      <w:r w:rsidRPr="00B52C63">
        <w:rPr>
          <w:rStyle w:val="Emphasis"/>
          <w:lang w:eastAsia="ko-KR"/>
        </w:rPr>
        <w:t>accident</w:t>
      </w:r>
      <w:r w:rsidRPr="00B52C63">
        <w:rPr>
          <w:rStyle w:val="StyleUnderline"/>
          <w:lang w:eastAsia="ko-KR"/>
        </w:rPr>
        <w:t xml:space="preserve">al or </w:t>
      </w:r>
      <w:r w:rsidRPr="00B52C63">
        <w:rPr>
          <w:rStyle w:val="Emphasis"/>
          <w:lang w:eastAsia="ko-KR"/>
        </w:rPr>
        <w:t>intentional outbreak</w:t>
      </w:r>
      <w:r w:rsidRPr="00B52C63">
        <w:rPr>
          <w:rStyle w:val="StyleUnderline"/>
          <w:lang w:eastAsia="ko-KR"/>
        </w:rPr>
        <w:t xml:space="preserve"> of hostilities, given </w:t>
      </w:r>
      <w:r w:rsidRPr="00B52C63">
        <w:rPr>
          <w:rStyle w:val="Emphasis"/>
          <w:lang w:eastAsia="ko-KR"/>
        </w:rPr>
        <w:t>heightened activity</w:t>
      </w:r>
      <w:r w:rsidRPr="00B52C63">
        <w:rPr>
          <w:sz w:val="16"/>
          <w:lang w:eastAsia="ko-KR"/>
        </w:rPr>
        <w:t xml:space="preserve"> in the region.39</w:t>
      </w:r>
    </w:p>
    <w:p w14:paraId="5A66D01C" w14:textId="77777777" w:rsidR="00FC65DA" w:rsidRPr="00B52C63" w:rsidRDefault="00FC65DA" w:rsidP="00FC65DA">
      <w:pPr>
        <w:rPr>
          <w:sz w:val="16"/>
          <w:lang w:eastAsia="ko-KR"/>
        </w:rPr>
      </w:pPr>
      <w:r w:rsidRPr="00B52C63">
        <w:rPr>
          <w:sz w:val="16"/>
          <w:lang w:eastAsia="ko-KR"/>
        </w:rPr>
        <w:t xml:space="preserve">Conflict contagion </w:t>
      </w:r>
    </w:p>
    <w:p w14:paraId="354AAF32" w14:textId="77777777" w:rsidR="00FC65DA" w:rsidRPr="00B52C63" w:rsidRDefault="00FC65DA" w:rsidP="00FC65DA">
      <w:pPr>
        <w:rPr>
          <w:sz w:val="16"/>
          <w:lang w:eastAsia="ko-KR"/>
        </w:rPr>
      </w:pPr>
      <w:r w:rsidRPr="00B52C63">
        <w:rPr>
          <w:sz w:val="16"/>
          <w:lang w:eastAsia="ko-KR"/>
        </w:rPr>
        <w:t xml:space="preserve">As high-stakes hotspots undermine global security, a wider set of trends may fuel a combustible environment in which new and existing hostilities are more likely to ignite. As conflicts spread, guardrails to their containment are eroding and resolve for long-term solutions have stalled.40 In parallel, </w:t>
      </w:r>
      <w:r w:rsidRPr="00B52C63">
        <w:rPr>
          <w:rStyle w:val="StyleUnderline"/>
          <w:lang w:eastAsia="ko-KR"/>
        </w:rPr>
        <w:t xml:space="preserve">the </w:t>
      </w:r>
      <w:r w:rsidRPr="00B52C63">
        <w:rPr>
          <w:rStyle w:val="Emphasis"/>
          <w:lang w:eastAsia="ko-KR"/>
        </w:rPr>
        <w:t>internationalization</w:t>
      </w:r>
      <w:r w:rsidRPr="00B52C63">
        <w:rPr>
          <w:rStyle w:val="StyleUnderline"/>
          <w:lang w:eastAsia="ko-KR"/>
        </w:rPr>
        <w:t xml:space="preserve"> of conflicts</w:t>
      </w:r>
      <w:r w:rsidRPr="00B52C63">
        <w:rPr>
          <w:sz w:val="16"/>
          <w:lang w:eastAsia="ko-KR"/>
        </w:rPr>
        <w:t xml:space="preserve"> by a wider set of alternate powers will </w:t>
      </w:r>
      <w:r w:rsidRPr="00B52C63">
        <w:rPr>
          <w:rStyle w:val="StyleUnderline"/>
          <w:lang w:eastAsia="ko-KR"/>
        </w:rPr>
        <w:t>accelerate ‘</w:t>
      </w:r>
      <w:r w:rsidRPr="00B52C63">
        <w:rPr>
          <w:rStyle w:val="Emphasis"/>
          <w:lang w:eastAsia="ko-KR"/>
        </w:rPr>
        <w:t>multipolarity</w:t>
      </w:r>
      <w:r w:rsidRPr="00B52C63">
        <w:rPr>
          <w:rStyle w:val="StyleUnderline"/>
          <w:lang w:eastAsia="ko-KR"/>
        </w:rPr>
        <w:t xml:space="preserve">’ and the risk of </w:t>
      </w:r>
      <w:r w:rsidRPr="00B52C63">
        <w:rPr>
          <w:rStyle w:val="Emphasis"/>
          <w:lang w:eastAsia="ko-KR"/>
        </w:rPr>
        <w:t>inadvertent escalation</w:t>
      </w:r>
      <w:r w:rsidRPr="00B52C63">
        <w:rPr>
          <w:sz w:val="16"/>
          <w:lang w:eastAsia="ko-KR"/>
        </w:rPr>
        <w:t xml:space="preserve">. </w:t>
      </w:r>
    </w:p>
    <w:p w14:paraId="0D2FCFA8" w14:textId="77777777" w:rsidR="00FC65DA" w:rsidRPr="00B52C63" w:rsidRDefault="00FC65DA" w:rsidP="00FC65DA">
      <w:pPr>
        <w:rPr>
          <w:sz w:val="16"/>
          <w:lang w:eastAsia="ko-KR"/>
        </w:rPr>
      </w:pPr>
      <w:r w:rsidRPr="00B52C63">
        <w:rPr>
          <w:sz w:val="16"/>
          <w:lang w:eastAsia="ko-KR"/>
        </w:rPr>
        <w:t xml:space="preserve">First, </w:t>
      </w:r>
      <w:r w:rsidRPr="00B52C63">
        <w:rPr>
          <w:rStyle w:val="Emphasis"/>
          <w:lang w:eastAsia="ko-KR"/>
        </w:rPr>
        <w:t>simmering tensions</w:t>
      </w:r>
      <w:r w:rsidRPr="00B52C63">
        <w:rPr>
          <w:rStyle w:val="StyleUnderline"/>
          <w:lang w:eastAsia="ko-KR"/>
        </w:rPr>
        <w:t xml:space="preserve"> and </w:t>
      </w:r>
      <w:r w:rsidRPr="00B52C63">
        <w:rPr>
          <w:rStyle w:val="Emphasis"/>
          <w:lang w:eastAsia="ko-KR"/>
        </w:rPr>
        <w:t>frozen conflicts</w:t>
      </w:r>
      <w:r w:rsidRPr="00B52C63">
        <w:rPr>
          <w:rStyle w:val="StyleUnderline"/>
          <w:lang w:eastAsia="ko-KR"/>
        </w:rPr>
        <w:t xml:space="preserve"> that are </w:t>
      </w:r>
      <w:r w:rsidRPr="00B52C63">
        <w:rPr>
          <w:rStyle w:val="Emphasis"/>
          <w:lang w:eastAsia="ko-KR"/>
        </w:rPr>
        <w:t>proximate</w:t>
      </w:r>
      <w:r w:rsidRPr="00B52C63">
        <w:rPr>
          <w:rStyle w:val="StyleUnderline"/>
          <w:lang w:eastAsia="ko-KR"/>
        </w:rPr>
        <w:t xml:space="preserve"> to existing hotspots could </w:t>
      </w:r>
      <w:r w:rsidRPr="00B52C63">
        <w:rPr>
          <w:rStyle w:val="Emphasis"/>
          <w:lang w:eastAsia="ko-KR"/>
        </w:rPr>
        <w:t>heat up</w:t>
      </w:r>
      <w:r w:rsidRPr="00B52C63">
        <w:rPr>
          <w:sz w:val="16"/>
          <w:lang w:eastAsia="ko-KR"/>
        </w:rPr>
        <w:t xml:space="preserve">. For example, </w:t>
      </w:r>
      <w:r w:rsidRPr="00B52C63">
        <w:rPr>
          <w:rStyle w:val="Emphasis"/>
          <w:lang w:eastAsia="ko-KR"/>
        </w:rPr>
        <w:t>spillover</w:t>
      </w:r>
      <w:r w:rsidRPr="00B52C63">
        <w:rPr>
          <w:rStyle w:val="StyleUnderline"/>
          <w:lang w:eastAsia="ko-KR"/>
        </w:rPr>
        <w:t xml:space="preserve"> impacts</w:t>
      </w:r>
      <w:r w:rsidRPr="00B52C63">
        <w:rPr>
          <w:sz w:val="16"/>
          <w:lang w:eastAsia="ko-KR"/>
        </w:rPr>
        <w:t xml:space="preserve"> from a high concentration of conflicts, such as in Asia and Africa (Figure 1.13), could range from more readily available arms trafficking to conflict-driven migration. Other states could also deliberately stoke tensions in neighbouring countries to divert attention and resources, through disinformation campaigns or the deployment of state-backed militia groups, for example. </w:t>
      </w:r>
      <w:r w:rsidRPr="00B52C63">
        <w:rPr>
          <w:rStyle w:val="StyleUnderline"/>
          <w:lang w:eastAsia="ko-KR"/>
        </w:rPr>
        <w:t>Frozen conflicts at risk</w:t>
      </w:r>
      <w:r w:rsidRPr="00B52C63">
        <w:rPr>
          <w:sz w:val="16"/>
          <w:lang w:eastAsia="ko-KR"/>
        </w:rPr>
        <w:t xml:space="preserve"> could </w:t>
      </w:r>
      <w:r w:rsidRPr="00B52C63">
        <w:rPr>
          <w:rStyle w:val="StyleUnderline"/>
          <w:lang w:eastAsia="ko-KR"/>
        </w:rPr>
        <w:t xml:space="preserve">include the </w:t>
      </w:r>
      <w:r w:rsidRPr="00B52C63">
        <w:rPr>
          <w:rStyle w:val="Emphasis"/>
          <w:lang w:eastAsia="ko-KR"/>
        </w:rPr>
        <w:t>Balkans</w:t>
      </w:r>
      <w:r w:rsidRPr="00B52C63">
        <w:rPr>
          <w:rStyle w:val="StyleUnderline"/>
          <w:lang w:eastAsia="ko-KR"/>
        </w:rPr>
        <w:t xml:space="preserve">, </w:t>
      </w:r>
      <w:r w:rsidRPr="00B52C63">
        <w:rPr>
          <w:rStyle w:val="Emphasis"/>
          <w:lang w:eastAsia="ko-KR"/>
        </w:rPr>
        <w:t>Libya</w:t>
      </w:r>
      <w:r w:rsidRPr="00B52C63">
        <w:rPr>
          <w:rStyle w:val="StyleUnderline"/>
          <w:lang w:eastAsia="ko-KR"/>
        </w:rPr>
        <w:t xml:space="preserve">, </w:t>
      </w:r>
      <w:r w:rsidRPr="00B52C63">
        <w:rPr>
          <w:rStyle w:val="Emphasis"/>
          <w:lang w:eastAsia="ko-KR"/>
        </w:rPr>
        <w:t>Syria</w:t>
      </w:r>
      <w:r w:rsidRPr="00B52C63">
        <w:rPr>
          <w:rStyle w:val="StyleUnderline"/>
          <w:lang w:eastAsia="ko-KR"/>
        </w:rPr>
        <w:t xml:space="preserve">, </w:t>
      </w:r>
      <w:r w:rsidRPr="00B52C63">
        <w:rPr>
          <w:rStyle w:val="Emphasis"/>
          <w:lang w:eastAsia="ko-KR"/>
        </w:rPr>
        <w:t>Kashmir</w:t>
      </w:r>
      <w:r w:rsidRPr="00B52C63">
        <w:rPr>
          <w:rStyle w:val="StyleUnderline"/>
          <w:lang w:eastAsia="ko-KR"/>
        </w:rPr>
        <w:t xml:space="preserve">, </w:t>
      </w:r>
      <w:r w:rsidRPr="00B52C63">
        <w:rPr>
          <w:rStyle w:val="Emphasis"/>
          <w:lang w:eastAsia="ko-KR"/>
        </w:rPr>
        <w:t>Guyana</w:t>
      </w:r>
      <w:r w:rsidRPr="00B52C63">
        <w:rPr>
          <w:sz w:val="16"/>
          <w:lang w:eastAsia="ko-KR"/>
        </w:rPr>
        <w:t xml:space="preserve">, the </w:t>
      </w:r>
      <w:r w:rsidRPr="00B52C63">
        <w:rPr>
          <w:rStyle w:val="Emphasis"/>
          <w:lang w:eastAsia="ko-KR"/>
        </w:rPr>
        <w:t>Kurdish</w:t>
      </w:r>
      <w:r w:rsidRPr="00B52C63">
        <w:rPr>
          <w:rStyle w:val="StyleUnderline"/>
          <w:lang w:eastAsia="ko-KR"/>
        </w:rPr>
        <w:t xml:space="preserve"> region and </w:t>
      </w:r>
      <w:r w:rsidRPr="00B52C63">
        <w:rPr>
          <w:rStyle w:val="Emphasis"/>
          <w:lang w:eastAsia="ko-KR"/>
        </w:rPr>
        <w:t>Korea</w:t>
      </w:r>
      <w:r w:rsidRPr="00B52C63">
        <w:rPr>
          <w:rStyle w:val="StyleUnderline"/>
          <w:lang w:eastAsia="ko-KR"/>
        </w:rPr>
        <w:t>n peninsula</w:t>
      </w:r>
      <w:r w:rsidRPr="00B52C63">
        <w:rPr>
          <w:sz w:val="16"/>
          <w:lang w:eastAsia="ko-KR"/>
        </w:rPr>
        <w:t xml:space="preserve">.41 These risks are well-recognized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 </w:t>
      </w:r>
    </w:p>
    <w:p w14:paraId="7E3E263C" w14:textId="77777777" w:rsidR="00FC65DA" w:rsidRPr="00B52C63" w:rsidRDefault="00FC65DA" w:rsidP="00FC65DA">
      <w:pPr>
        <w:rPr>
          <w:sz w:val="16"/>
          <w:lang w:eastAsia="ko-KR"/>
        </w:rPr>
      </w:pPr>
      <w:r w:rsidRPr="00B52C63">
        <w:rPr>
          <w:sz w:val="16"/>
          <w:lang w:eastAsia="ko-KR"/>
        </w:rPr>
        <w:t xml:space="preserve">Second, resource stress, </w:t>
      </w:r>
      <w:r w:rsidRPr="00B52C63">
        <w:rPr>
          <w:rStyle w:val="Emphasis"/>
          <w:lang w:eastAsia="ko-KR"/>
        </w:rPr>
        <w:t>econ</w:t>
      </w:r>
      <w:r w:rsidRPr="00B52C63">
        <w:rPr>
          <w:rStyle w:val="StyleUnderline"/>
          <w:lang w:eastAsia="ko-KR"/>
        </w:rPr>
        <w:t xml:space="preserve">omic </w:t>
      </w:r>
      <w:r w:rsidRPr="00B52C63">
        <w:rPr>
          <w:rStyle w:val="Emphasis"/>
          <w:lang w:eastAsia="ko-KR"/>
        </w:rPr>
        <w:t>hardship</w:t>
      </w:r>
      <w:r w:rsidRPr="00B52C63">
        <w:rPr>
          <w:sz w:val="16"/>
          <w:lang w:eastAsia="ko-KR"/>
        </w:rPr>
        <w:t xml:space="preserve"> and weakened state capacity will likely grow and, in turn, </w:t>
      </w:r>
      <w:r w:rsidRPr="00B52C63">
        <w:rPr>
          <w:rStyle w:val="Emphasis"/>
          <w:lang w:eastAsia="ko-KR"/>
        </w:rPr>
        <w:t>fuel</w:t>
      </w:r>
      <w:r w:rsidRPr="00B52C63">
        <w:rPr>
          <w:rStyle w:val="StyleUnderline"/>
          <w:lang w:eastAsia="ko-KR"/>
        </w:rPr>
        <w:t xml:space="preserve"> conflict</w:t>
      </w:r>
      <w:r w:rsidRPr="00B52C63">
        <w:rPr>
          <w:sz w:val="16"/>
          <w:lang w:eastAsia="ko-KR"/>
        </w:rPr>
        <w:t xml:space="preserve">.42 </w:t>
      </w:r>
      <w:r w:rsidRPr="00B52C63">
        <w:rPr>
          <w:rStyle w:val="StyleUnderline"/>
          <w:lang w:eastAsia="ko-KR"/>
        </w:rPr>
        <w:t>There may</w:t>
      </w:r>
      <w:r w:rsidRPr="00B52C63">
        <w:rPr>
          <w:sz w:val="16"/>
          <w:lang w:eastAsia="ko-KR"/>
        </w:rPr>
        <w:t xml:space="preserve"> also </w:t>
      </w:r>
      <w:r w:rsidRPr="00B52C63">
        <w:rPr>
          <w:rStyle w:val="StyleUnderline"/>
          <w:lang w:eastAsia="ko-KR"/>
        </w:rPr>
        <w:t xml:space="preserve">be a </w:t>
      </w:r>
      <w:r w:rsidRPr="00B52C63">
        <w:rPr>
          <w:rStyle w:val="Emphasis"/>
          <w:lang w:eastAsia="ko-KR"/>
        </w:rPr>
        <w:t>rise</w:t>
      </w:r>
      <w:r w:rsidRPr="00B52C63">
        <w:rPr>
          <w:rStyle w:val="StyleUnderline"/>
          <w:lang w:eastAsia="ko-KR"/>
        </w:rPr>
        <w:t xml:space="preserve"> of ‘</w:t>
      </w:r>
      <w:r w:rsidRPr="00B52C63">
        <w:rPr>
          <w:rStyle w:val="Emphasis"/>
          <w:lang w:eastAsia="ko-KR"/>
        </w:rPr>
        <w:t>ungoverned</w:t>
      </w:r>
      <w:r w:rsidRPr="00B52C63">
        <w:rPr>
          <w:rStyle w:val="StyleUnderline"/>
          <w:lang w:eastAsia="ko-KR"/>
        </w:rPr>
        <w:t xml:space="preserve"> countries’, where </w:t>
      </w:r>
      <w:r w:rsidRPr="00B52C63">
        <w:rPr>
          <w:rStyle w:val="Emphasis"/>
          <w:lang w:eastAsia="ko-KR"/>
        </w:rPr>
        <w:t>n</w:t>
      </w:r>
      <w:r w:rsidRPr="00B52C63">
        <w:rPr>
          <w:rStyle w:val="StyleUnderline"/>
          <w:lang w:eastAsia="ko-KR"/>
        </w:rPr>
        <w:t>on-</w:t>
      </w:r>
      <w:r w:rsidRPr="00B52C63">
        <w:rPr>
          <w:rStyle w:val="Emphasis"/>
          <w:lang w:eastAsia="ko-KR"/>
        </w:rPr>
        <w:t>s</w:t>
      </w:r>
      <w:r w:rsidRPr="00B52C63">
        <w:rPr>
          <w:rStyle w:val="StyleUnderline"/>
          <w:lang w:eastAsia="ko-KR"/>
        </w:rPr>
        <w:t xml:space="preserve">tate </w:t>
      </w:r>
      <w:r w:rsidRPr="00B52C63">
        <w:rPr>
          <w:rStyle w:val="Emphasis"/>
          <w:lang w:eastAsia="ko-KR"/>
        </w:rPr>
        <w:t>a</w:t>
      </w:r>
      <w:r w:rsidRPr="00B52C63">
        <w:rPr>
          <w:rStyle w:val="StyleUnderline"/>
          <w:lang w:eastAsia="ko-KR"/>
        </w:rPr>
        <w:t>ctors fight</w:t>
      </w:r>
      <w:r w:rsidRPr="00B52C63">
        <w:rPr>
          <w:sz w:val="16"/>
          <w:lang w:eastAsia="ko-KR"/>
        </w:rPr>
        <w:t xml:space="preserve"> for control over large swathes of territory, or where parties not recognized by the international system gain full control. For example, resource-rich countries could become caught in a battleground of proxy warfare between multiple powers, including neighbouring economies, organized crime networks and paramilitary groups (Chapter 2.6: Crime wave).43</w:t>
      </w:r>
    </w:p>
    <w:p w14:paraId="314DD391" w14:textId="77777777" w:rsidR="00FC65DA" w:rsidRPr="00B52C63" w:rsidRDefault="00FC65DA" w:rsidP="00FC65DA">
      <w:pPr>
        <w:rPr>
          <w:sz w:val="12"/>
          <w:szCs w:val="18"/>
          <w:lang w:eastAsia="ko-KR"/>
        </w:rPr>
      </w:pPr>
      <w:r w:rsidRPr="00B52C63">
        <w:rPr>
          <w:rFonts w:hint="eastAsia"/>
          <w:sz w:val="12"/>
          <w:szCs w:val="18"/>
          <w:lang w:eastAsia="ko-KR"/>
        </w:rPr>
        <w:t>&lt;&lt;FIGURE 1.13 OMITTED&gt;&gt;</w:t>
      </w:r>
    </w:p>
    <w:p w14:paraId="11BA409D" w14:textId="77777777" w:rsidR="00FC65DA" w:rsidRPr="00B52C63" w:rsidRDefault="00FC65DA" w:rsidP="00FC65DA">
      <w:pPr>
        <w:rPr>
          <w:sz w:val="12"/>
          <w:szCs w:val="18"/>
          <w:lang w:eastAsia="ko-KR"/>
        </w:rPr>
      </w:pPr>
      <w:r w:rsidRPr="00B52C63">
        <w:rPr>
          <w:sz w:val="12"/>
          <w:szCs w:val="18"/>
          <w:lang w:eastAsia="ko-KR"/>
        </w:rPr>
        <w:t xml:space="preserve">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 </w:t>
      </w:r>
    </w:p>
    <w:p w14:paraId="314D7FD5" w14:textId="77777777" w:rsidR="00FC65DA" w:rsidRPr="00B52C63" w:rsidRDefault="00FC65DA" w:rsidP="00FC65DA">
      <w:pPr>
        <w:rPr>
          <w:sz w:val="12"/>
          <w:szCs w:val="18"/>
          <w:lang w:eastAsia="ko-KR"/>
        </w:rPr>
      </w:pPr>
      <w:r w:rsidRPr="00B52C63">
        <w:rPr>
          <w:sz w:val="12"/>
          <w:szCs w:val="18"/>
          <w:lang w:eastAsia="ko-KR"/>
        </w:rPr>
        <w:t xml:space="preserve">North-South rift </w:t>
      </w:r>
    </w:p>
    <w:p w14:paraId="052DDC15" w14:textId="77777777" w:rsidR="00FC65DA" w:rsidRPr="00B52C63" w:rsidRDefault="00FC65DA" w:rsidP="00FC65DA">
      <w:pPr>
        <w:rPr>
          <w:sz w:val="12"/>
          <w:szCs w:val="18"/>
          <w:lang w:eastAsia="ko-KR"/>
        </w:rPr>
      </w:pPr>
      <w:r w:rsidRPr="00B52C63">
        <w:rPr>
          <w:sz w:val="12"/>
          <w:szCs w:val="18"/>
          <w:lang w:eastAsia="ko-KR"/>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grievances of colonialism, combined with more recent ones regarding the costs of food and fuel, geopolitical alliances, the United Nations and Bretton Woods systems, and the loss and damage agenda, could accelerate anti-Western sentiment over the next two years. In conjunction with more thinly spread resources and tighter economic conditions, military power projection by the West could fade further, potentially creating power vacuums in parts of Africa, the Middle East and Asia. France, for example, has withdrawn troops on request from Mali, Burkina Faso and Niger over the past two years.44 </w:t>
      </w:r>
    </w:p>
    <w:p w14:paraId="4B60D2F7" w14:textId="77777777" w:rsidR="00FC65DA" w:rsidRPr="00B52C63" w:rsidRDefault="00FC65DA" w:rsidP="00FC65DA">
      <w:pPr>
        <w:rPr>
          <w:sz w:val="12"/>
          <w:szCs w:val="18"/>
          <w:lang w:eastAsia="ko-KR"/>
        </w:rPr>
      </w:pPr>
      <w:r w:rsidRPr="00B52C63">
        <w:rPr>
          <w:sz w:val="12"/>
          <w:szCs w:val="18"/>
          <w:lang w:eastAsia="ko-KR"/>
        </w:rPr>
        <w:t xml:space="preserve">As the dominance of long-held power centres wanes, alternate powers will compete for influence in interstate and intrastate conflicts, potentially leading to deadlier, prolonged proxy warfare and overwhelming humanitarian crises.45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 </w:t>
      </w:r>
    </w:p>
    <w:p w14:paraId="5C8A368E" w14:textId="77777777" w:rsidR="00FC65DA" w:rsidRPr="00B52C63" w:rsidRDefault="00FC65DA" w:rsidP="00FC65DA">
      <w:pPr>
        <w:rPr>
          <w:sz w:val="12"/>
          <w:szCs w:val="18"/>
          <w:lang w:eastAsia="ko-KR"/>
        </w:rPr>
      </w:pPr>
      <w:r w:rsidRPr="00B52C63">
        <w:rPr>
          <w:sz w:val="12"/>
          <w:szCs w:val="18"/>
          <w:lang w:eastAsia="ko-KR"/>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3D5BC3D9" w14:textId="77777777" w:rsidR="00FC65DA" w:rsidRPr="00B52C63" w:rsidRDefault="00FC65DA" w:rsidP="00FC65DA">
      <w:pPr>
        <w:rPr>
          <w:sz w:val="12"/>
          <w:szCs w:val="18"/>
          <w:lang w:eastAsia="ko-KR"/>
        </w:rPr>
      </w:pPr>
      <w:r w:rsidRPr="00B52C63">
        <w:rPr>
          <w:sz w:val="12"/>
          <w:szCs w:val="18"/>
          <w:lang w:eastAsia="ko-KR"/>
        </w:rPr>
        <w:t>1.5 Economic uncertainty</w:t>
      </w:r>
    </w:p>
    <w:p w14:paraId="047522A5" w14:textId="77777777" w:rsidR="00FC65DA" w:rsidRPr="00B52C63" w:rsidRDefault="00FC65DA" w:rsidP="00FC65DA">
      <w:pPr>
        <w:rPr>
          <w:sz w:val="12"/>
          <w:szCs w:val="18"/>
          <w:lang w:eastAsia="ko-KR"/>
        </w:rPr>
      </w:pPr>
      <w:r w:rsidRPr="00B52C63">
        <w:rPr>
          <w:rFonts w:hint="eastAsia"/>
          <w:sz w:val="12"/>
          <w:szCs w:val="18"/>
          <w:lang w:eastAsia="ko-KR"/>
        </w:rPr>
        <w:t>&lt;&lt;FIGURE 1.14 OMITTED&gt;&gt;</w:t>
      </w:r>
    </w:p>
    <w:p w14:paraId="1CBEBA02" w14:textId="77777777" w:rsidR="00FC65DA" w:rsidRPr="00B52C63" w:rsidRDefault="00FC65DA" w:rsidP="00FC65DA">
      <w:pPr>
        <w:ind w:left="720"/>
        <w:rPr>
          <w:sz w:val="12"/>
          <w:szCs w:val="18"/>
          <w:lang w:eastAsia="ko-KR"/>
        </w:rPr>
      </w:pPr>
      <w:r w:rsidRPr="00B52C63">
        <w:rPr>
          <w:sz w:val="12"/>
          <w:szCs w:val="18"/>
          <w:lang w:eastAsia="ko-KR"/>
        </w:rPr>
        <w:t xml:space="preserve">– The near-term outlook remains highly uncertain due to domestic factors in some of the world's largest markets as well as geopolitical developments. </w:t>
      </w:r>
    </w:p>
    <w:p w14:paraId="5BF29CB1" w14:textId="77777777" w:rsidR="00FC65DA" w:rsidRPr="00B52C63" w:rsidRDefault="00FC65DA" w:rsidP="00FC65DA">
      <w:pPr>
        <w:ind w:left="720"/>
        <w:rPr>
          <w:sz w:val="12"/>
          <w:szCs w:val="18"/>
          <w:lang w:eastAsia="ko-KR"/>
        </w:rPr>
      </w:pPr>
      <w:r w:rsidRPr="00B52C63">
        <w:rPr>
          <w:sz w:val="12"/>
          <w:szCs w:val="18"/>
          <w:lang w:eastAsia="ko-KR"/>
        </w:rPr>
        <w:t xml:space="preserve">– Continued supply-side pressures and demand uncertainty could contribute to persistent inflation and high interest rates. </w:t>
      </w:r>
    </w:p>
    <w:p w14:paraId="05721476" w14:textId="77777777" w:rsidR="00FC65DA" w:rsidRPr="00B52C63" w:rsidRDefault="00FC65DA" w:rsidP="00FC65DA">
      <w:pPr>
        <w:ind w:left="720"/>
        <w:rPr>
          <w:sz w:val="12"/>
          <w:szCs w:val="18"/>
          <w:lang w:eastAsia="ko-KR"/>
        </w:rPr>
      </w:pPr>
      <w:r w:rsidRPr="00B52C63">
        <w:rPr>
          <w:sz w:val="12"/>
          <w:szCs w:val="18"/>
          <w:lang w:eastAsia="ko-KR"/>
        </w:rPr>
        <w:t>– Small- and medium-sized companies and heavily indebted countries will be particularly exposed to slowing growth amid elevated interest rates.</w:t>
      </w:r>
    </w:p>
    <w:p w14:paraId="0487A466" w14:textId="77777777" w:rsidR="00FC65DA" w:rsidRPr="00B52C63" w:rsidRDefault="00FC65DA" w:rsidP="00FC65DA">
      <w:pPr>
        <w:rPr>
          <w:sz w:val="16"/>
          <w:lang w:eastAsia="ko-KR"/>
        </w:rPr>
      </w:pPr>
      <w:r w:rsidRPr="00B52C63">
        <w:rPr>
          <w:sz w:val="16"/>
          <w:lang w:eastAsia="ko-KR"/>
        </w:rPr>
        <w:t xml:space="preserve">According to one narrative, the global economy has shown surprising resilience in the face of the most aggressive global tightening of monetary policy in decades. Despite widespread predictions of a recession in 2023 (Figure 1.15),46 the perception of </w:t>
      </w:r>
      <w:r w:rsidRPr="00B52C63">
        <w:rPr>
          <w:rStyle w:val="StyleUnderline"/>
          <w:lang w:eastAsia="ko-KR"/>
        </w:rPr>
        <w:t>a ‘</w:t>
      </w:r>
      <w:r w:rsidRPr="00B54AE3">
        <w:rPr>
          <w:rStyle w:val="Emphasis"/>
          <w:highlight w:val="cyan"/>
          <w:lang w:eastAsia="ko-KR"/>
        </w:rPr>
        <w:t>soft</w:t>
      </w:r>
      <w:r w:rsidRPr="00B52C63">
        <w:rPr>
          <w:rStyle w:val="StyleUnderline"/>
          <w:lang w:eastAsia="ko-KR"/>
        </w:rPr>
        <w:t xml:space="preserve">er </w:t>
      </w:r>
      <w:r w:rsidRPr="00B54AE3">
        <w:rPr>
          <w:rStyle w:val="Emphasis"/>
          <w:highlight w:val="cyan"/>
          <w:lang w:eastAsia="ko-KR"/>
        </w:rPr>
        <w:t>landing</w:t>
      </w:r>
      <w:r w:rsidRPr="00B52C63">
        <w:rPr>
          <w:rStyle w:val="StyleUnderline"/>
          <w:lang w:eastAsia="ko-KR"/>
        </w:rPr>
        <w:t xml:space="preserve">’ appears to be </w:t>
      </w:r>
      <w:r w:rsidRPr="00B54AE3">
        <w:rPr>
          <w:rStyle w:val="Emphasis"/>
          <w:highlight w:val="cyan"/>
          <w:lang w:eastAsia="ko-KR"/>
        </w:rPr>
        <w:t>prevailing</w:t>
      </w:r>
      <w:r w:rsidRPr="00B54AE3">
        <w:rPr>
          <w:rStyle w:val="StyleUnderline"/>
          <w:highlight w:val="cyan"/>
          <w:lang w:eastAsia="ko-KR"/>
        </w:rPr>
        <w:t xml:space="preserve">. </w:t>
      </w:r>
      <w:r w:rsidRPr="00B54AE3">
        <w:rPr>
          <w:rStyle w:val="Emphasis"/>
          <w:highlight w:val="cyan"/>
          <w:lang w:eastAsia="ko-KR"/>
        </w:rPr>
        <w:t>Inflation</w:t>
      </w:r>
      <w:r w:rsidRPr="00B52C63">
        <w:rPr>
          <w:rStyle w:val="StyleUnderline"/>
          <w:lang w:eastAsia="ko-KR"/>
        </w:rPr>
        <w:t xml:space="preserve"> is </w:t>
      </w:r>
      <w:r w:rsidRPr="00B54AE3">
        <w:rPr>
          <w:rStyle w:val="StyleUnderline"/>
          <w:highlight w:val="cyan"/>
          <w:lang w:eastAsia="ko-KR"/>
        </w:rPr>
        <w:t>falling</w:t>
      </w:r>
      <w:r w:rsidRPr="00B52C63">
        <w:rPr>
          <w:rStyle w:val="StyleUnderline"/>
          <w:lang w:eastAsia="ko-KR"/>
        </w:rPr>
        <w:t xml:space="preserve"> amid </w:t>
      </w:r>
      <w:r w:rsidRPr="00B54AE3">
        <w:rPr>
          <w:rStyle w:val="Emphasis"/>
          <w:highlight w:val="cyan"/>
          <w:lang w:eastAsia="ko-KR"/>
        </w:rPr>
        <w:t>tight labour</w:t>
      </w:r>
      <w:r w:rsidRPr="00B52C63">
        <w:rPr>
          <w:rStyle w:val="StyleUnderline"/>
          <w:lang w:eastAsia="ko-KR"/>
        </w:rPr>
        <w:t xml:space="preserve"> markets and </w:t>
      </w:r>
      <w:r w:rsidRPr="00B54AE3">
        <w:rPr>
          <w:rStyle w:val="Emphasis"/>
          <w:highlight w:val="cyan"/>
          <w:lang w:eastAsia="ko-KR"/>
        </w:rPr>
        <w:t>strong</w:t>
      </w:r>
      <w:r w:rsidRPr="00893D90">
        <w:rPr>
          <w:rStyle w:val="StyleUnderline"/>
          <w:lang w:eastAsia="ko-KR"/>
        </w:rPr>
        <w:t>er-than</w:t>
      </w:r>
      <w:r w:rsidRPr="00B52C63">
        <w:rPr>
          <w:rStyle w:val="StyleUnderline"/>
          <w:lang w:eastAsia="ko-KR"/>
        </w:rPr>
        <w:t xml:space="preserve">-anticipated </w:t>
      </w:r>
      <w:r w:rsidRPr="00B52C63">
        <w:rPr>
          <w:rStyle w:val="Emphasis"/>
          <w:lang w:eastAsia="ko-KR"/>
        </w:rPr>
        <w:t xml:space="preserve">consumer </w:t>
      </w:r>
      <w:r w:rsidRPr="00B54AE3">
        <w:rPr>
          <w:rStyle w:val="Emphasis"/>
          <w:highlight w:val="cyan"/>
          <w:lang w:eastAsia="ko-KR"/>
        </w:rPr>
        <w:t>spending</w:t>
      </w:r>
      <w:r w:rsidRPr="00B52C63">
        <w:rPr>
          <w:rStyle w:val="StyleUnderline"/>
          <w:lang w:eastAsia="ko-KR"/>
        </w:rPr>
        <w:t xml:space="preserve"> and growth</w:t>
      </w:r>
      <w:r w:rsidRPr="00B52C63">
        <w:rPr>
          <w:sz w:val="16"/>
          <w:lang w:eastAsia="ko-KR"/>
        </w:rPr>
        <w:t xml:space="preserve">, particularly </w:t>
      </w:r>
      <w:r w:rsidRPr="00B54AE3">
        <w:rPr>
          <w:rStyle w:val="StyleUnderline"/>
          <w:highlight w:val="cyan"/>
          <w:lang w:eastAsia="ko-KR"/>
        </w:rPr>
        <w:t>in</w:t>
      </w:r>
      <w:r w:rsidRPr="00B52C63">
        <w:rPr>
          <w:rStyle w:val="StyleUnderline"/>
          <w:lang w:eastAsia="ko-KR"/>
        </w:rPr>
        <w:t xml:space="preserve"> the </w:t>
      </w:r>
      <w:r w:rsidRPr="00B54AE3">
        <w:rPr>
          <w:rStyle w:val="Emphasis"/>
          <w:highlight w:val="cyan"/>
          <w:lang w:eastAsia="ko-KR"/>
        </w:rPr>
        <w:t>U</w:t>
      </w:r>
      <w:r w:rsidRPr="00B52C63">
        <w:rPr>
          <w:sz w:val="16"/>
          <w:lang w:eastAsia="ko-KR"/>
        </w:rPr>
        <w:t xml:space="preserve">nited </w:t>
      </w:r>
      <w:r w:rsidRPr="00B54AE3">
        <w:rPr>
          <w:rStyle w:val="Emphasis"/>
          <w:highlight w:val="cyan"/>
          <w:lang w:eastAsia="ko-KR"/>
        </w:rPr>
        <w:t>S</w:t>
      </w:r>
      <w:r w:rsidRPr="00B52C63">
        <w:rPr>
          <w:sz w:val="16"/>
          <w:lang w:eastAsia="ko-KR"/>
        </w:rPr>
        <w:t xml:space="preserve">tates.47 In another version, persistently elevated inflation in many countries and high interest rates are weighing heavily on economic growth, particularly in export- and manufacturing-led markets. An already visible economic downturn is likely to spread, with </w:t>
      </w:r>
      <w:r w:rsidRPr="00B52C63">
        <w:rPr>
          <w:rStyle w:val="StyleUnderline"/>
          <w:lang w:eastAsia="ko-KR"/>
        </w:rPr>
        <w:t xml:space="preserve">a risk that </w:t>
      </w:r>
      <w:r w:rsidRPr="00B54AE3">
        <w:rPr>
          <w:rStyle w:val="Emphasis"/>
          <w:highlight w:val="cyan"/>
          <w:lang w:eastAsia="ko-KR"/>
        </w:rPr>
        <w:t>new</w:t>
      </w:r>
      <w:r w:rsidRPr="00B52C63">
        <w:rPr>
          <w:rStyle w:val="Emphasis"/>
          <w:lang w:eastAsia="ko-KR"/>
        </w:rPr>
        <w:t xml:space="preserve"> econ</w:t>
      </w:r>
      <w:r w:rsidRPr="00B52C63">
        <w:rPr>
          <w:rStyle w:val="StyleUnderline"/>
          <w:lang w:eastAsia="ko-KR"/>
        </w:rPr>
        <w:t xml:space="preserve">omic </w:t>
      </w:r>
      <w:r w:rsidRPr="00B54AE3">
        <w:rPr>
          <w:rStyle w:val="Emphasis"/>
          <w:highlight w:val="cyan"/>
          <w:lang w:eastAsia="ko-KR"/>
        </w:rPr>
        <w:t>shocks</w:t>
      </w:r>
      <w:r w:rsidRPr="00B54AE3">
        <w:rPr>
          <w:rStyle w:val="StyleUnderline"/>
          <w:highlight w:val="cyan"/>
          <w:lang w:eastAsia="ko-KR"/>
        </w:rPr>
        <w:t xml:space="preserve"> would be </w:t>
      </w:r>
      <w:r w:rsidRPr="00B54AE3">
        <w:rPr>
          <w:rStyle w:val="Emphasis"/>
          <w:highlight w:val="cyan"/>
          <w:lang w:eastAsia="ko-KR"/>
        </w:rPr>
        <w:t>unmanageable</w:t>
      </w:r>
      <w:r w:rsidRPr="00B52C63">
        <w:rPr>
          <w:rStyle w:val="StyleUnderline"/>
          <w:lang w:eastAsia="ko-KR"/>
        </w:rPr>
        <w:t xml:space="preserve"> in such </w:t>
      </w:r>
      <w:r w:rsidRPr="00B52C63">
        <w:rPr>
          <w:rStyle w:val="Emphasis"/>
          <w:lang w:eastAsia="ko-KR"/>
        </w:rPr>
        <w:t>fragility</w:t>
      </w:r>
      <w:r w:rsidRPr="00B52C63">
        <w:rPr>
          <w:rStyle w:val="StyleUnderline"/>
          <w:lang w:eastAsia="ko-KR"/>
        </w:rPr>
        <w:t xml:space="preserve"> and </w:t>
      </w:r>
      <w:r w:rsidRPr="00B52C63">
        <w:rPr>
          <w:rStyle w:val="Emphasis"/>
          <w:lang w:eastAsia="ko-KR"/>
        </w:rPr>
        <w:t>debt</w:t>
      </w:r>
      <w:r w:rsidRPr="00B52C63">
        <w:rPr>
          <w:rStyle w:val="StyleUnderline"/>
          <w:lang w:eastAsia="ko-KR"/>
        </w:rPr>
        <w:t xml:space="preserve"> passes the </w:t>
      </w:r>
      <w:r w:rsidRPr="00B52C63">
        <w:rPr>
          <w:rStyle w:val="Emphasis"/>
          <w:lang w:eastAsia="ko-KR"/>
        </w:rPr>
        <w:t>tipping point</w:t>
      </w:r>
      <w:r w:rsidRPr="00B52C63">
        <w:rPr>
          <w:rStyle w:val="StyleUnderline"/>
          <w:lang w:eastAsia="ko-KR"/>
        </w:rPr>
        <w:t xml:space="preserve"> of </w:t>
      </w:r>
      <w:r w:rsidRPr="00B52C63">
        <w:rPr>
          <w:rStyle w:val="Emphasis"/>
          <w:lang w:eastAsia="ko-KR"/>
        </w:rPr>
        <w:t>sustainability</w:t>
      </w:r>
      <w:r w:rsidRPr="00B52C63">
        <w:rPr>
          <w:sz w:val="16"/>
          <w:lang w:eastAsia="ko-KR"/>
        </w:rPr>
        <w:t>.</w:t>
      </w:r>
    </w:p>
    <w:p w14:paraId="62BA9300" w14:textId="77777777" w:rsidR="00FC65DA" w:rsidRPr="00B52C63" w:rsidRDefault="00FC65DA" w:rsidP="00FC65DA">
      <w:pPr>
        <w:rPr>
          <w:sz w:val="16"/>
          <w:lang w:eastAsia="ko-KR"/>
        </w:rPr>
      </w:pPr>
      <w:r w:rsidRPr="00B52C63">
        <w:rPr>
          <w:rFonts w:hint="eastAsia"/>
          <w:sz w:val="16"/>
          <w:lang w:eastAsia="ko-KR"/>
        </w:rPr>
        <w:t>&lt;&lt;FIGURE 1.15 OMITTED&gt;&gt;</w:t>
      </w:r>
    </w:p>
    <w:p w14:paraId="2AA65ED0" w14:textId="77777777" w:rsidR="00FC65DA" w:rsidRPr="00B52C63" w:rsidRDefault="00FC65DA" w:rsidP="00FC65DA">
      <w:pPr>
        <w:rPr>
          <w:sz w:val="16"/>
          <w:lang w:eastAsia="ko-KR"/>
        </w:rPr>
      </w:pPr>
      <w:r w:rsidRPr="00B52C63">
        <w:rPr>
          <w:rFonts w:hint="eastAsia"/>
          <w:sz w:val="16"/>
          <w:lang w:eastAsia="ko-KR"/>
        </w:rPr>
        <w:t>&lt;&lt;FIGURE 1.16 OMITTED&gt;&gt;</w:t>
      </w:r>
    </w:p>
    <w:p w14:paraId="4B90160C" w14:textId="77777777" w:rsidR="00FC65DA" w:rsidRPr="00B52C63" w:rsidRDefault="00FC65DA" w:rsidP="00FC65DA">
      <w:pPr>
        <w:rPr>
          <w:sz w:val="16"/>
          <w:lang w:eastAsia="ko-KR"/>
        </w:rPr>
      </w:pPr>
      <w:r w:rsidRPr="00B52C63">
        <w:rPr>
          <w:sz w:val="16"/>
          <w:lang w:eastAsia="ko-KR"/>
        </w:rPr>
        <w:t xml:space="preserve">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w:t>
      </w:r>
      <w:r w:rsidRPr="00B52C63">
        <w:rPr>
          <w:rStyle w:val="StyleUnderline"/>
          <w:lang w:eastAsia="ko-KR"/>
        </w:rPr>
        <w:t xml:space="preserve">the risk of </w:t>
      </w:r>
      <w:r w:rsidRPr="00B52C63">
        <w:rPr>
          <w:rStyle w:val="Emphasis"/>
          <w:lang w:eastAsia="ko-KR"/>
        </w:rPr>
        <w:t>miscalibration</w:t>
      </w:r>
      <w:r w:rsidRPr="00B52C63">
        <w:rPr>
          <w:sz w:val="16"/>
          <w:lang w:eastAsia="ko-KR"/>
        </w:rPr>
        <w:t xml:space="preserve"> by central banks, governments and companies will rise accordingly, </w:t>
      </w:r>
      <w:r w:rsidRPr="00B52C63">
        <w:rPr>
          <w:rStyle w:val="StyleUnderline"/>
          <w:lang w:eastAsia="ko-KR"/>
        </w:rPr>
        <w:t xml:space="preserve">potentially </w:t>
      </w:r>
      <w:r w:rsidRPr="00B52C63">
        <w:rPr>
          <w:rStyle w:val="Emphasis"/>
          <w:lang w:eastAsia="ko-KR"/>
        </w:rPr>
        <w:t>deepen</w:t>
      </w:r>
      <w:r w:rsidRPr="00B52C63">
        <w:rPr>
          <w:sz w:val="16"/>
          <w:lang w:eastAsia="ko-KR"/>
        </w:rPr>
        <w:t xml:space="preserve">ing and </w:t>
      </w:r>
      <w:r w:rsidRPr="00B52C63">
        <w:rPr>
          <w:rStyle w:val="Emphasis"/>
          <w:lang w:eastAsia="ko-KR"/>
        </w:rPr>
        <w:t>prolonging</w:t>
      </w:r>
      <w:r w:rsidRPr="00B52C63">
        <w:rPr>
          <w:rStyle w:val="StyleUnderline"/>
          <w:lang w:eastAsia="ko-KR"/>
        </w:rPr>
        <w:t xml:space="preserve"> economic risks</w:t>
      </w:r>
      <w:r w:rsidRPr="00B52C63">
        <w:rPr>
          <w:sz w:val="16"/>
          <w:lang w:eastAsia="ko-KR"/>
        </w:rPr>
        <w:t>. Additionally, continued trade conflicts and geoeconomic rifts between the United States, European Union and China add to the significant economic uncertainty ahead.</w:t>
      </w:r>
    </w:p>
    <w:p w14:paraId="71AAA4F2" w14:textId="77777777" w:rsidR="00FC65DA" w:rsidRPr="00B52C63" w:rsidRDefault="00FC65DA" w:rsidP="00FC65DA">
      <w:pPr>
        <w:rPr>
          <w:sz w:val="12"/>
          <w:szCs w:val="18"/>
          <w:lang w:eastAsia="ko-KR"/>
        </w:rPr>
      </w:pPr>
      <w:r w:rsidRPr="00B52C63">
        <w:rPr>
          <w:sz w:val="12"/>
          <w:szCs w:val="18"/>
          <w:lang w:eastAsia="ko-KR"/>
        </w:rPr>
        <w:t xml:space="preserve">Supply-driven price pressures </w:t>
      </w:r>
    </w:p>
    <w:p w14:paraId="3A86C8E8" w14:textId="77777777" w:rsidR="00FC65DA" w:rsidRPr="00B52C63" w:rsidRDefault="00FC65DA" w:rsidP="00FC65DA">
      <w:pPr>
        <w:rPr>
          <w:sz w:val="12"/>
          <w:szCs w:val="18"/>
          <w:lang w:eastAsia="ko-KR"/>
        </w:rPr>
      </w:pPr>
      <w:r w:rsidRPr="00B52C63">
        <w:rPr>
          <w:sz w:val="12"/>
          <w:szCs w:val="18"/>
          <w:lang w:eastAsia="ko-KR"/>
        </w:rPr>
        <w:t xml:space="preserve">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w:t>
      </w:r>
    </w:p>
    <w:p w14:paraId="5FD642D2" w14:textId="77777777" w:rsidR="00FC65DA" w:rsidRPr="00B52C63" w:rsidRDefault="00FC65DA" w:rsidP="00FC65DA">
      <w:pPr>
        <w:rPr>
          <w:sz w:val="12"/>
          <w:szCs w:val="18"/>
          <w:lang w:eastAsia="ko-KR"/>
        </w:rPr>
      </w:pPr>
      <w:r w:rsidRPr="00B52C63">
        <w:rPr>
          <w:sz w:val="12"/>
          <w:szCs w:val="18"/>
          <w:lang w:eastAsia="ko-KR"/>
        </w:rPr>
        <w:t>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w:t>
      </w:r>
      <w:r w:rsidRPr="00B52C63">
        <w:rPr>
          <w:rFonts w:hint="eastAsia"/>
          <w:sz w:val="12"/>
          <w:szCs w:val="18"/>
          <w:lang w:eastAsia="ko-KR"/>
        </w:rPr>
        <w:t>2</w:t>
      </w:r>
    </w:p>
    <w:p w14:paraId="39CE6AA0" w14:textId="77777777" w:rsidR="00FC65DA" w:rsidRPr="00B52C63" w:rsidRDefault="00FC65DA" w:rsidP="00FC65DA">
      <w:pPr>
        <w:rPr>
          <w:sz w:val="12"/>
          <w:szCs w:val="18"/>
          <w:lang w:eastAsia="ko-KR"/>
        </w:rPr>
      </w:pPr>
      <w:r w:rsidRPr="00B52C63">
        <w:rPr>
          <w:rFonts w:hint="eastAsia"/>
          <w:sz w:val="12"/>
          <w:szCs w:val="18"/>
          <w:lang w:eastAsia="ko-KR"/>
        </w:rPr>
        <w:t>&lt;&lt;FIGURE 1.17 OMITTED&gt;&gt;</w:t>
      </w:r>
      <w:r w:rsidRPr="00B52C63">
        <w:rPr>
          <w:sz w:val="12"/>
          <w:szCs w:val="18"/>
          <w:lang w:eastAsia="ko-KR"/>
        </w:rPr>
        <w:br/>
      </w:r>
      <w:r>
        <w:rPr>
          <w:rFonts w:eastAsiaTheme="minorEastAsia" w:hint="eastAsia"/>
          <w:sz w:val="12"/>
          <w:szCs w:val="18"/>
          <w:lang w:eastAsia="ko-KR"/>
        </w:rPr>
        <w:t>&lt;</w:t>
      </w:r>
      <w:r w:rsidRPr="00B52C63">
        <w:rPr>
          <w:rFonts w:hint="eastAsia"/>
          <w:sz w:val="12"/>
          <w:szCs w:val="18"/>
          <w:lang w:eastAsia="ko-KR"/>
        </w:rPr>
        <w:t>&lt;FIGURE 1.18 OMITTED&gt;&gt;</w:t>
      </w:r>
    </w:p>
    <w:p w14:paraId="3EDD4B06" w14:textId="77777777" w:rsidR="00FC65DA" w:rsidRPr="00B52C63" w:rsidRDefault="00FC65DA" w:rsidP="00FC65DA">
      <w:pPr>
        <w:rPr>
          <w:sz w:val="12"/>
          <w:szCs w:val="18"/>
          <w:lang w:eastAsia="ko-KR"/>
        </w:rPr>
      </w:pPr>
      <w:r w:rsidRPr="00B52C63">
        <w:rPr>
          <w:sz w:val="12"/>
          <w:szCs w:val="18"/>
          <w:lang w:eastAsia="ko-KR"/>
        </w:rPr>
        <w:t xml:space="preserve">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 </w:t>
      </w:r>
    </w:p>
    <w:p w14:paraId="4A940949" w14:textId="77777777" w:rsidR="00FC65DA" w:rsidRPr="00B52C63" w:rsidRDefault="00FC65DA" w:rsidP="00FC65DA">
      <w:pPr>
        <w:rPr>
          <w:sz w:val="12"/>
          <w:szCs w:val="18"/>
          <w:lang w:eastAsia="ko-KR"/>
        </w:rPr>
      </w:pPr>
      <w:r w:rsidRPr="00B52C63">
        <w:rPr>
          <w:sz w:val="12"/>
          <w:szCs w:val="18"/>
          <w:lang w:eastAsia="ko-KR"/>
        </w:rPr>
        <w:t xml:space="preserve">Uncertainty within global powerhouses </w:t>
      </w:r>
    </w:p>
    <w:p w14:paraId="2C3502C6" w14:textId="77777777" w:rsidR="00FC65DA" w:rsidRPr="00B52C63" w:rsidRDefault="00FC65DA" w:rsidP="00FC65DA">
      <w:pPr>
        <w:rPr>
          <w:sz w:val="12"/>
          <w:szCs w:val="18"/>
          <w:lang w:eastAsia="ko-KR"/>
        </w:rPr>
      </w:pPr>
      <w:r w:rsidRPr="00B52C63">
        <w:rPr>
          <w:sz w:val="12"/>
          <w:szCs w:val="18"/>
          <w:lang w:eastAsia="ko-KR"/>
        </w:rPr>
        <w:t xml:space="preserve">The outlooks for the two largest economies – China and the United States – are highly complex, and these two key sources of uncertainty could lead to unanticipated, and possibly divergent, implications for the trajectory of the global economy. </w:t>
      </w:r>
    </w:p>
    <w:p w14:paraId="08B823D3" w14:textId="77777777" w:rsidR="00FC65DA" w:rsidRPr="00B52C63" w:rsidRDefault="00FC65DA" w:rsidP="00FC65DA">
      <w:pPr>
        <w:rPr>
          <w:sz w:val="12"/>
          <w:szCs w:val="18"/>
          <w:lang w:eastAsia="ko-KR"/>
        </w:rPr>
      </w:pPr>
      <w:r w:rsidRPr="00B52C63">
        <w:rPr>
          <w:sz w:val="12"/>
          <w:szCs w:val="18"/>
          <w:lang w:eastAsia="ko-KR"/>
        </w:rPr>
        <w:t>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w:t>
      </w:r>
      <w:r w:rsidRPr="00B52C63">
        <w:rPr>
          <w:rFonts w:hint="eastAsia"/>
          <w:sz w:val="12"/>
          <w:szCs w:val="18"/>
          <w:lang w:eastAsia="ko-KR"/>
        </w:rPr>
        <w:t xml:space="preserve"> </w:t>
      </w:r>
      <w:r w:rsidRPr="00B52C63">
        <w:rPr>
          <w:sz w:val="12"/>
          <w:szCs w:val="18"/>
          <w:lang w:eastAsia="ko-KR"/>
        </w:rPr>
        <w:t>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w:t>
      </w:r>
    </w:p>
    <w:p w14:paraId="1B430A7B" w14:textId="77777777" w:rsidR="00FC65DA" w:rsidRPr="00B52C63" w:rsidRDefault="00FC65DA" w:rsidP="00FC65DA">
      <w:pPr>
        <w:rPr>
          <w:sz w:val="16"/>
          <w:lang w:eastAsia="ko-KR"/>
        </w:rPr>
      </w:pPr>
      <w:r w:rsidRPr="00B52C63">
        <w:rPr>
          <w:sz w:val="16"/>
          <w:lang w:eastAsia="ko-KR"/>
        </w:rPr>
        <w:t>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w:t>
      </w:r>
      <w:r w:rsidRPr="00B52C63">
        <w:rPr>
          <w:rFonts w:hint="eastAsia"/>
          <w:sz w:val="16"/>
          <w:lang w:eastAsia="ko-KR"/>
        </w:rPr>
        <w:t>-</w:t>
      </w:r>
      <w:r w:rsidRPr="00B52C63">
        <w:rPr>
          <w:sz w:val="16"/>
          <w:lang w:eastAsia="ko-KR"/>
        </w:rPr>
        <w:t xml:space="preserve">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w:t>
      </w:r>
      <w:r w:rsidRPr="00B52C63">
        <w:rPr>
          <w:rStyle w:val="StyleUnderline"/>
          <w:lang w:eastAsia="ko-KR"/>
        </w:rPr>
        <w:t xml:space="preserve">Any </w:t>
      </w:r>
      <w:r w:rsidRPr="00B52C63">
        <w:rPr>
          <w:rStyle w:val="Emphasis"/>
          <w:lang w:eastAsia="ko-KR"/>
        </w:rPr>
        <w:t xml:space="preserve">fiscal </w:t>
      </w:r>
      <w:r w:rsidRPr="00B54AE3">
        <w:rPr>
          <w:rStyle w:val="Emphasis"/>
          <w:highlight w:val="cyan"/>
          <w:lang w:eastAsia="ko-KR"/>
        </w:rPr>
        <w:t>consolidation</w:t>
      </w:r>
      <w:r w:rsidRPr="00B54AE3">
        <w:rPr>
          <w:rStyle w:val="StyleUnderline"/>
          <w:highlight w:val="cyan"/>
          <w:lang w:eastAsia="ko-KR"/>
        </w:rPr>
        <w:t xml:space="preserve"> in</w:t>
      </w:r>
      <w:r w:rsidRPr="00B52C63">
        <w:rPr>
          <w:rStyle w:val="StyleUnderline"/>
          <w:lang w:eastAsia="ko-KR"/>
        </w:rPr>
        <w:t xml:space="preserve"> the </w:t>
      </w:r>
      <w:r w:rsidRPr="00B54AE3">
        <w:rPr>
          <w:rStyle w:val="Emphasis"/>
          <w:highlight w:val="cyan"/>
          <w:lang w:eastAsia="ko-KR"/>
        </w:rPr>
        <w:t>U</w:t>
      </w:r>
      <w:r w:rsidRPr="00B52C63">
        <w:rPr>
          <w:sz w:val="16"/>
          <w:lang w:eastAsia="ko-KR"/>
        </w:rPr>
        <w:t xml:space="preserve">nited </w:t>
      </w:r>
      <w:r w:rsidRPr="00B54AE3">
        <w:rPr>
          <w:rStyle w:val="Emphasis"/>
          <w:highlight w:val="cyan"/>
          <w:lang w:eastAsia="ko-KR"/>
        </w:rPr>
        <w:t>S</w:t>
      </w:r>
      <w:r w:rsidRPr="00B52C63">
        <w:rPr>
          <w:sz w:val="16"/>
          <w:lang w:eastAsia="ko-KR"/>
        </w:rPr>
        <w:t xml:space="preserve">tates – or a political stand-off relating to debt loads – </w:t>
      </w:r>
      <w:r w:rsidRPr="00B52C63">
        <w:rPr>
          <w:rStyle w:val="StyleUnderline"/>
          <w:lang w:eastAsia="ko-KR"/>
        </w:rPr>
        <w:t xml:space="preserve">could </w:t>
      </w:r>
      <w:r w:rsidRPr="00B54AE3">
        <w:rPr>
          <w:rStyle w:val="StyleUnderline"/>
          <w:highlight w:val="cyan"/>
          <w:lang w:eastAsia="ko-KR"/>
        </w:rPr>
        <w:t>have</w:t>
      </w:r>
      <w:r w:rsidRPr="00B52C63">
        <w:rPr>
          <w:rStyle w:val="StyleUnderline"/>
          <w:lang w:eastAsia="ko-KR"/>
        </w:rPr>
        <w:t xml:space="preserve"> a </w:t>
      </w:r>
      <w:r w:rsidRPr="00B54AE3">
        <w:rPr>
          <w:rStyle w:val="Emphasis"/>
          <w:highlight w:val="cyan"/>
          <w:lang w:eastAsia="ko-KR"/>
        </w:rPr>
        <w:t>profound effect</w:t>
      </w:r>
      <w:r w:rsidRPr="00B54AE3">
        <w:rPr>
          <w:rStyle w:val="StyleUnderline"/>
          <w:highlight w:val="cyan"/>
          <w:lang w:eastAsia="ko-KR"/>
        </w:rPr>
        <w:t xml:space="preserve"> on </w:t>
      </w:r>
      <w:r w:rsidRPr="00B54AE3">
        <w:rPr>
          <w:rStyle w:val="Emphasis"/>
          <w:highlight w:val="cyan"/>
          <w:lang w:eastAsia="ko-KR"/>
        </w:rPr>
        <w:t>global markets</w:t>
      </w:r>
      <w:r w:rsidRPr="00B54AE3">
        <w:rPr>
          <w:rStyle w:val="StyleUnderline"/>
          <w:highlight w:val="cyan"/>
          <w:lang w:eastAsia="ko-KR"/>
        </w:rPr>
        <w:t xml:space="preserve"> and </w:t>
      </w:r>
      <w:r w:rsidRPr="00B54AE3">
        <w:rPr>
          <w:rStyle w:val="Emphasis"/>
          <w:highlight w:val="cyan"/>
          <w:lang w:eastAsia="ko-KR"/>
        </w:rPr>
        <w:t>trade</w:t>
      </w:r>
      <w:r w:rsidRPr="00B52C63">
        <w:rPr>
          <w:sz w:val="16"/>
          <w:lang w:eastAsia="ko-KR"/>
        </w:rPr>
        <w:t>, while any overestimation of the slowdown could lead to earlier or sharper intervention on interest rates and re-spark demand-side price pressures. The outcome of the US presidential elections in November creates additional uncertainty for the country’s economic outlook, depending on the policy choices of the next government.62</w:t>
      </w:r>
    </w:p>
    <w:p w14:paraId="75F5C654" w14:textId="77777777" w:rsidR="00FC65DA" w:rsidRPr="00B52C63" w:rsidRDefault="00FC65DA" w:rsidP="00FC65DA">
      <w:pPr>
        <w:rPr>
          <w:sz w:val="16"/>
          <w:lang w:eastAsia="ko-KR"/>
        </w:rPr>
      </w:pPr>
      <w:r w:rsidRPr="00B52C63">
        <w:rPr>
          <w:sz w:val="16"/>
          <w:lang w:eastAsia="ko-KR"/>
        </w:rPr>
        <w:t>Debt distress</w:t>
      </w:r>
    </w:p>
    <w:p w14:paraId="70C686D0" w14:textId="77777777" w:rsidR="00FC65DA" w:rsidRPr="00B52C63" w:rsidRDefault="00FC65DA" w:rsidP="00FC65DA">
      <w:pPr>
        <w:rPr>
          <w:sz w:val="16"/>
          <w:lang w:eastAsia="ko-KR"/>
        </w:rPr>
      </w:pPr>
      <w:r w:rsidRPr="00B52C63">
        <w:rPr>
          <w:sz w:val="16"/>
          <w:lang w:eastAsia="ko-KR"/>
        </w:rPr>
        <w:t xml:space="preserve">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 </w:t>
      </w:r>
    </w:p>
    <w:p w14:paraId="0B2ED4F9" w14:textId="77777777" w:rsidR="00FC65DA" w:rsidRPr="00B52C63" w:rsidRDefault="00FC65DA" w:rsidP="00FC65DA">
      <w:pPr>
        <w:rPr>
          <w:sz w:val="16"/>
          <w:lang w:eastAsia="ko-KR"/>
        </w:rPr>
      </w:pPr>
      <w:r w:rsidRPr="00B52C63">
        <w:rPr>
          <w:sz w:val="16"/>
          <w:lang w:eastAsia="ko-KR"/>
        </w:rPr>
        <w:t xml:space="preserve">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 </w:t>
      </w:r>
    </w:p>
    <w:p w14:paraId="1EAD0E3B" w14:textId="77777777" w:rsidR="00FC65DA" w:rsidRPr="00B52C63" w:rsidRDefault="00FC65DA" w:rsidP="00FC65DA">
      <w:pPr>
        <w:rPr>
          <w:sz w:val="16"/>
          <w:lang w:eastAsia="ko-KR"/>
        </w:rPr>
      </w:pPr>
      <w:r w:rsidRPr="00B52C63">
        <w:rPr>
          <w:sz w:val="16"/>
          <w:lang w:eastAsia="ko-KR"/>
        </w:rPr>
        <w:t xml:space="preserve">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w:t>
      </w:r>
      <w:r w:rsidRPr="00B52C63">
        <w:rPr>
          <w:rStyle w:val="StyleUnderline"/>
          <w:lang w:eastAsia="ko-KR"/>
        </w:rPr>
        <w:t xml:space="preserve">Given historically </w:t>
      </w:r>
      <w:r w:rsidRPr="00B54AE3">
        <w:rPr>
          <w:rStyle w:val="Emphasis"/>
          <w:highlight w:val="cyan"/>
          <w:lang w:eastAsia="ko-KR"/>
        </w:rPr>
        <w:t>high debt</w:t>
      </w:r>
      <w:r w:rsidRPr="00B52C63">
        <w:rPr>
          <w:rStyle w:val="StyleUnderline"/>
          <w:lang w:eastAsia="ko-KR"/>
        </w:rPr>
        <w:t xml:space="preserve"> loads</w:t>
      </w:r>
      <w:r w:rsidRPr="00B52C63">
        <w:rPr>
          <w:sz w:val="16"/>
          <w:lang w:eastAsia="ko-KR"/>
        </w:rPr>
        <w:t xml:space="preserve">, many </w:t>
      </w:r>
      <w:r w:rsidRPr="00B54AE3">
        <w:rPr>
          <w:rStyle w:val="Emphasis"/>
          <w:highlight w:val="cyan"/>
          <w:lang w:eastAsia="ko-KR"/>
        </w:rPr>
        <w:t>gov</w:t>
      </w:r>
      <w:r w:rsidRPr="00B52C63">
        <w:rPr>
          <w:rStyle w:val="StyleUnderline"/>
          <w:lang w:eastAsia="ko-KR"/>
        </w:rPr>
        <w:t>ernment</w:t>
      </w:r>
      <w:r w:rsidRPr="00B54AE3">
        <w:rPr>
          <w:rStyle w:val="Emphasis"/>
          <w:highlight w:val="cyan"/>
          <w:lang w:eastAsia="ko-KR"/>
        </w:rPr>
        <w:t>s</w:t>
      </w:r>
      <w:r w:rsidRPr="00B52C63">
        <w:rPr>
          <w:sz w:val="16"/>
          <w:lang w:eastAsia="ko-KR"/>
        </w:rPr>
        <w:t xml:space="preserve"> might be </w:t>
      </w:r>
      <w:r w:rsidRPr="00B54AE3">
        <w:rPr>
          <w:rStyle w:val="Emphasis"/>
          <w:highlight w:val="cyan"/>
          <w:lang w:eastAsia="ko-KR"/>
        </w:rPr>
        <w:t>unable</w:t>
      </w:r>
      <w:r w:rsidRPr="00B52C63">
        <w:rPr>
          <w:rStyle w:val="StyleUnderline"/>
          <w:lang w:eastAsia="ko-KR"/>
        </w:rPr>
        <w:t xml:space="preserve"> or </w:t>
      </w:r>
      <w:r w:rsidRPr="00B52C63">
        <w:rPr>
          <w:rStyle w:val="Emphasis"/>
          <w:lang w:eastAsia="ko-KR"/>
        </w:rPr>
        <w:t>unwilling</w:t>
      </w:r>
      <w:r w:rsidRPr="00B52C63">
        <w:rPr>
          <w:rStyle w:val="StyleUnderline"/>
          <w:lang w:eastAsia="ko-KR"/>
        </w:rPr>
        <w:t xml:space="preserve"> </w:t>
      </w:r>
      <w:r w:rsidRPr="00B54AE3">
        <w:rPr>
          <w:rStyle w:val="StyleUnderline"/>
          <w:highlight w:val="cyan"/>
          <w:lang w:eastAsia="ko-KR"/>
        </w:rPr>
        <w:t xml:space="preserve">to help </w:t>
      </w:r>
      <w:r w:rsidRPr="00B54AE3">
        <w:rPr>
          <w:rStyle w:val="Emphasis"/>
          <w:highlight w:val="cyan"/>
          <w:lang w:eastAsia="ko-KR"/>
        </w:rPr>
        <w:t>cushion</w:t>
      </w:r>
      <w:r w:rsidRPr="00B52C63">
        <w:rPr>
          <w:rStyle w:val="StyleUnderline"/>
          <w:lang w:eastAsia="ko-KR"/>
        </w:rPr>
        <w:t xml:space="preserve"> economic </w:t>
      </w:r>
      <w:r w:rsidRPr="00B54AE3">
        <w:rPr>
          <w:rStyle w:val="StyleUnderline"/>
          <w:highlight w:val="cyan"/>
          <w:lang w:eastAsia="ko-KR"/>
        </w:rPr>
        <w:t>impacts to</w:t>
      </w:r>
      <w:r w:rsidRPr="00B52C63">
        <w:rPr>
          <w:rStyle w:val="StyleUnderline"/>
          <w:lang w:eastAsia="ko-KR"/>
        </w:rPr>
        <w:t xml:space="preserve"> the </w:t>
      </w:r>
      <w:r w:rsidRPr="00B54AE3">
        <w:rPr>
          <w:rStyle w:val="Emphasis"/>
          <w:highlight w:val="cyan"/>
          <w:lang w:eastAsia="ko-KR"/>
        </w:rPr>
        <w:t>same degree</w:t>
      </w:r>
      <w:r w:rsidRPr="00B52C63">
        <w:rPr>
          <w:rStyle w:val="StyleUnderline"/>
          <w:lang w:eastAsia="ko-KR"/>
        </w:rPr>
        <w:t xml:space="preserve"> as they have in recent years, </w:t>
      </w:r>
      <w:r w:rsidRPr="00B54AE3">
        <w:rPr>
          <w:rStyle w:val="Emphasis"/>
          <w:highlight w:val="cyan"/>
          <w:lang w:eastAsia="ko-KR"/>
        </w:rPr>
        <w:t>sharpening</w:t>
      </w:r>
      <w:r w:rsidRPr="00B52C63">
        <w:rPr>
          <w:sz w:val="16"/>
          <w:lang w:eastAsia="ko-KR"/>
        </w:rPr>
        <w:t xml:space="preserve"> the </w:t>
      </w:r>
      <w:r w:rsidRPr="00B54AE3">
        <w:rPr>
          <w:rStyle w:val="Emphasis"/>
          <w:highlight w:val="cyan"/>
          <w:lang w:eastAsia="ko-KR"/>
        </w:rPr>
        <w:t>slowdown</w:t>
      </w:r>
      <w:r w:rsidRPr="00B52C63">
        <w:rPr>
          <w:sz w:val="16"/>
          <w:lang w:eastAsia="ko-KR"/>
        </w:rPr>
        <w:t xml:space="preserve"> for companies and individuals.</w:t>
      </w:r>
    </w:p>
    <w:p w14:paraId="7007A2A1" w14:textId="77777777" w:rsidR="00FC65DA" w:rsidRPr="007C5FD9" w:rsidRDefault="00FC65DA" w:rsidP="00FC65DA">
      <w:pPr>
        <w:pStyle w:val="Heading4"/>
      </w:pPr>
      <w:r>
        <w:t xml:space="preserve">Growth incentivizes </w:t>
      </w:r>
      <w:r>
        <w:rPr>
          <w:u w:val="single"/>
        </w:rPr>
        <w:t>long-termism</w:t>
      </w:r>
      <w:r>
        <w:t xml:space="preserve"> and bolsters </w:t>
      </w:r>
      <w:r>
        <w:rPr>
          <w:u w:val="single"/>
        </w:rPr>
        <w:t>societal resilience</w:t>
      </w:r>
      <w:r>
        <w:t xml:space="preserve">---that caps </w:t>
      </w:r>
      <w:r>
        <w:rPr>
          <w:u w:val="single"/>
        </w:rPr>
        <w:t>existential</w:t>
      </w:r>
      <w:r>
        <w:t xml:space="preserve"> black swans.</w:t>
      </w:r>
    </w:p>
    <w:p w14:paraId="6FF6F957" w14:textId="77777777" w:rsidR="00FC65DA" w:rsidRPr="005C0F35" w:rsidRDefault="00FC65DA" w:rsidP="00FC65DA">
      <w:r w:rsidRPr="00065383">
        <w:rPr>
          <w:rStyle w:val="Style13ptBold"/>
        </w:rPr>
        <w:t>Aschenbrenner ’24</w:t>
      </w:r>
      <w:r>
        <w:t xml:space="preserve"> [Leopold and Phillip Trammell; June 9; B.A. in Mathematics, Statistics, and Economics from Columbia University, Research Affiliate at the Global Priorities Institute; Postdoctoral Researcher at Stanford Digital Economy Lab, B.A. in Economics and Mathematics from Brown University; Phillip Trammell, “Existential Risk and Growth,” https://philiptrammell.com/static/Existential_Risk_and_Growth.pdf]</w:t>
      </w:r>
    </w:p>
    <w:p w14:paraId="70C86C5F" w14:textId="77777777" w:rsidR="00FC65DA" w:rsidRPr="00E52B7B" w:rsidRDefault="00FC65DA" w:rsidP="00FC65DA">
      <w:pPr>
        <w:rPr>
          <w:sz w:val="16"/>
        </w:rPr>
      </w:pPr>
      <w:r w:rsidRPr="0065028F">
        <w:rPr>
          <w:rStyle w:val="Emphasis"/>
          <w:highlight w:val="cyan"/>
        </w:rPr>
        <w:t>Tech</w:t>
      </w:r>
      <w:r w:rsidRPr="00E52B7B">
        <w:rPr>
          <w:sz w:val="16"/>
        </w:rPr>
        <w:t xml:space="preserve">nology </w:t>
      </w:r>
      <w:r w:rsidRPr="0065028F">
        <w:rPr>
          <w:rStyle w:val="StyleUnderline"/>
          <w:highlight w:val="cyan"/>
        </w:rPr>
        <w:t xml:space="preserve">brings </w:t>
      </w:r>
      <w:r w:rsidRPr="0065028F">
        <w:rPr>
          <w:rStyle w:val="Emphasis"/>
          <w:highlight w:val="cyan"/>
        </w:rPr>
        <w:t>prosperity</w:t>
      </w:r>
      <w:r w:rsidRPr="00E6787F">
        <w:rPr>
          <w:rStyle w:val="StyleUnderline"/>
        </w:rPr>
        <w:t xml:space="preserve">. Its </w:t>
      </w:r>
      <w:r w:rsidRPr="00173D97">
        <w:rPr>
          <w:rStyle w:val="Emphasis"/>
        </w:rPr>
        <w:t>impact</w:t>
      </w:r>
      <w:r w:rsidRPr="00E6787F">
        <w:rPr>
          <w:rStyle w:val="StyleUnderline"/>
        </w:rPr>
        <w:t xml:space="preserve"> on</w:t>
      </w:r>
      <w:r w:rsidRPr="00E52B7B">
        <w:rPr>
          <w:sz w:val="16"/>
        </w:rPr>
        <w:t xml:space="preserve"> existential risk—</w:t>
      </w:r>
      <w:r w:rsidRPr="004C02DC">
        <w:rPr>
          <w:rStyle w:val="StyleUnderline"/>
        </w:rPr>
        <w:t>the risk of</w:t>
      </w:r>
      <w:r w:rsidRPr="00E52B7B">
        <w:rPr>
          <w:sz w:val="16"/>
        </w:rPr>
        <w:t xml:space="preserve"> human </w:t>
      </w:r>
      <w:r w:rsidRPr="00173D97">
        <w:rPr>
          <w:rStyle w:val="Emphasis"/>
        </w:rPr>
        <w:t>extinction</w:t>
      </w:r>
      <w:r w:rsidRPr="00E52B7B">
        <w:rPr>
          <w:sz w:val="16"/>
        </w:rPr>
        <w:t>, or, equivalently for decision purposes, of an equally complete and permanent loss of human welfare—</w:t>
      </w:r>
      <w:r w:rsidRPr="007D092A">
        <w:rPr>
          <w:rStyle w:val="StyleUnderline"/>
        </w:rPr>
        <w:t>strikes many as ambiguous</w:t>
      </w:r>
      <w:r w:rsidRPr="00E52B7B">
        <w:rPr>
          <w:sz w:val="16"/>
        </w:rPr>
        <w:t xml:space="preserve"> at best.1 </w:t>
      </w:r>
      <w:r w:rsidRPr="0065028F">
        <w:rPr>
          <w:rStyle w:val="Emphasis"/>
          <w:highlight w:val="cyan"/>
        </w:rPr>
        <w:t>Advances</w:t>
      </w:r>
      <w:r w:rsidRPr="00D70435">
        <w:rPr>
          <w:rStyle w:val="StyleUnderline"/>
        </w:rPr>
        <w:t xml:space="preserve"> in vaccine</w:t>
      </w:r>
      <w:r w:rsidRPr="00E52B7B">
        <w:rPr>
          <w:sz w:val="16"/>
        </w:rPr>
        <w:t xml:space="preserve"> technology </w:t>
      </w:r>
      <w:r w:rsidRPr="0065028F">
        <w:rPr>
          <w:rStyle w:val="StyleUnderline"/>
          <w:highlight w:val="cyan"/>
        </w:rPr>
        <w:t xml:space="preserve">render us </w:t>
      </w:r>
      <w:r w:rsidRPr="0065028F">
        <w:rPr>
          <w:rStyle w:val="Emphasis"/>
          <w:highlight w:val="cyan"/>
        </w:rPr>
        <w:t>less vulnerable</w:t>
      </w:r>
      <w:r w:rsidRPr="0065028F">
        <w:rPr>
          <w:rStyle w:val="StyleUnderline"/>
          <w:highlight w:val="cyan"/>
        </w:rPr>
        <w:t xml:space="preserve"> to</w:t>
      </w:r>
      <w:r w:rsidRPr="00E52B7B">
        <w:rPr>
          <w:sz w:val="16"/>
        </w:rPr>
        <w:t xml:space="preserve"> devastating </w:t>
      </w:r>
      <w:r w:rsidRPr="0065028F">
        <w:rPr>
          <w:rStyle w:val="Emphasis"/>
          <w:highlight w:val="cyan"/>
        </w:rPr>
        <w:t>plagues</w:t>
      </w:r>
      <w:r w:rsidRPr="006D4AFC">
        <w:rPr>
          <w:rStyle w:val="StyleUnderline"/>
        </w:rPr>
        <w:t xml:space="preserve">; </w:t>
      </w:r>
      <w:r w:rsidRPr="0065028F">
        <w:rPr>
          <w:rStyle w:val="StyleUnderline"/>
          <w:highlight w:val="cyan"/>
        </w:rPr>
        <w:t>advances in</w:t>
      </w:r>
      <w:r w:rsidRPr="00E52B7B">
        <w:rPr>
          <w:sz w:val="16"/>
        </w:rPr>
        <w:t xml:space="preserve"> gain-of-function </w:t>
      </w:r>
      <w:r w:rsidRPr="0065028F">
        <w:rPr>
          <w:rStyle w:val="Emphasis"/>
          <w:highlight w:val="cyan"/>
        </w:rPr>
        <w:t>virology</w:t>
      </w:r>
      <w:r w:rsidRPr="00E52B7B">
        <w:rPr>
          <w:sz w:val="16"/>
        </w:rPr>
        <w:t xml:space="preserve"> arguably </w:t>
      </w:r>
      <w:r w:rsidRPr="0065028F">
        <w:rPr>
          <w:rStyle w:val="StyleUnderline"/>
          <w:highlight w:val="cyan"/>
        </w:rPr>
        <w:t>make</w:t>
      </w:r>
      <w:r w:rsidRPr="006D4AFC">
        <w:rPr>
          <w:rStyle w:val="StyleUnderline"/>
        </w:rPr>
        <w:t xml:space="preserve"> them </w:t>
      </w:r>
      <w:r w:rsidRPr="0065028F">
        <w:rPr>
          <w:rStyle w:val="StyleUnderline"/>
          <w:highlight w:val="cyan"/>
        </w:rPr>
        <w:t xml:space="preserve">more </w:t>
      </w:r>
      <w:r w:rsidRPr="0065028F">
        <w:rPr>
          <w:rStyle w:val="Emphasis"/>
          <w:highlight w:val="cyan"/>
        </w:rPr>
        <w:t>likely</w:t>
      </w:r>
      <w:r w:rsidRPr="00E52B7B">
        <w:rPr>
          <w:sz w:val="16"/>
        </w:rPr>
        <w:t xml:space="preserve"> (Millett and Snyder-Beattie, 2017)</w:t>
      </w:r>
    </w:p>
    <w:p w14:paraId="53F27CC2" w14:textId="77777777" w:rsidR="00FC65DA" w:rsidRPr="00E52B7B" w:rsidRDefault="00FC65DA" w:rsidP="00FC65DA">
      <w:pPr>
        <w:rPr>
          <w:sz w:val="16"/>
        </w:rPr>
      </w:pPr>
      <w:r w:rsidRPr="006D4AFC">
        <w:rPr>
          <w:rStyle w:val="StyleUnderline"/>
        </w:rPr>
        <w:t>This raises</w:t>
      </w:r>
      <w:r w:rsidRPr="00E52B7B">
        <w:rPr>
          <w:sz w:val="16"/>
        </w:rPr>
        <w:t xml:space="preserve"> the </w:t>
      </w:r>
      <w:r w:rsidRPr="006D4AFC">
        <w:rPr>
          <w:rStyle w:val="StyleUnderline"/>
        </w:rPr>
        <w:t xml:space="preserve">possibility of a </w:t>
      </w:r>
      <w:r w:rsidRPr="004D0C14">
        <w:rPr>
          <w:rStyle w:val="Emphasis"/>
        </w:rPr>
        <w:t>tradeoff</w:t>
      </w:r>
      <w:r w:rsidRPr="00E52B7B">
        <w:rPr>
          <w:sz w:val="16"/>
        </w:rPr>
        <w:t xml:space="preserve">: concern for the survival of civilization may motivate slowing development, at least outside some narrow domains. Environmentalist </w:t>
      </w:r>
      <w:r w:rsidRPr="0065028F">
        <w:rPr>
          <w:rStyle w:val="StyleUnderline"/>
          <w:highlight w:val="cyan"/>
        </w:rPr>
        <w:t>sentiments</w:t>
      </w:r>
      <w:r w:rsidRPr="00E52B7B">
        <w:rPr>
          <w:sz w:val="16"/>
        </w:rPr>
        <w:t xml:space="preserve"> along these lines go back at least to the Club of Rome’s 1972 report on the “Limits to Growth”, and </w:t>
      </w:r>
      <w:r w:rsidRPr="00DE0C33">
        <w:rPr>
          <w:rStyle w:val="StyleUnderline"/>
        </w:rPr>
        <w:t xml:space="preserve">have recently </w:t>
      </w:r>
      <w:r w:rsidRPr="0065028F">
        <w:rPr>
          <w:rStyle w:val="StyleUnderline"/>
          <w:highlight w:val="cyan"/>
        </w:rPr>
        <w:t>reemerged</w:t>
      </w:r>
      <w:r w:rsidRPr="00E52B7B">
        <w:rPr>
          <w:sz w:val="16"/>
        </w:rPr>
        <w:t xml:space="preserve"> with calls </w:t>
      </w:r>
      <w:r w:rsidRPr="0065028F">
        <w:rPr>
          <w:rStyle w:val="StyleUnderline"/>
          <w:highlight w:val="cyan"/>
        </w:rPr>
        <w:t xml:space="preserve">to </w:t>
      </w:r>
      <w:r w:rsidRPr="0065028F">
        <w:rPr>
          <w:rStyle w:val="Emphasis"/>
          <w:highlight w:val="cyan"/>
        </w:rPr>
        <w:t>pause</w:t>
      </w:r>
      <w:r w:rsidRPr="0065028F">
        <w:rPr>
          <w:rStyle w:val="StyleUnderline"/>
          <w:highlight w:val="cyan"/>
        </w:rPr>
        <w:t xml:space="preserve"> AI development</w:t>
      </w:r>
      <w:r w:rsidRPr="00E52B7B">
        <w:rPr>
          <w:sz w:val="16"/>
        </w:rPr>
        <w:t xml:space="preserve"> (Future of Life Institute, 2023). Jones (2024) explores how to make the tradeoff between AI development and AI risk, assuming the tradeoff exists.</w:t>
      </w:r>
    </w:p>
    <w:p w14:paraId="18A90F3F" w14:textId="77777777" w:rsidR="00FC65DA" w:rsidRPr="00E52B7B" w:rsidRDefault="00FC65DA" w:rsidP="00FC65DA">
      <w:pPr>
        <w:rPr>
          <w:sz w:val="16"/>
        </w:rPr>
      </w:pPr>
      <w:r w:rsidRPr="00E52B7B">
        <w:rPr>
          <w:sz w:val="16"/>
        </w:rPr>
        <w:t xml:space="preserve">To shed light on this question, we begin in Section 2 with a simple model in which the hazard rate—the probability of catastrophe per period—is a positive function of the technology level. Here, an existential catastrophe must occur eventually unless </w:t>
      </w:r>
      <w:r w:rsidRPr="0065028F">
        <w:rPr>
          <w:rStyle w:val="StyleUnderline"/>
          <w:highlight w:val="cyan"/>
        </w:rPr>
        <w:t xml:space="preserve">in the </w:t>
      </w:r>
      <w:r w:rsidRPr="0065028F">
        <w:rPr>
          <w:rStyle w:val="Emphasis"/>
          <w:highlight w:val="cyan"/>
        </w:rPr>
        <w:t>long run</w:t>
      </w:r>
      <w:r w:rsidRPr="005B5155">
        <w:rPr>
          <w:rStyle w:val="StyleUnderline"/>
        </w:rPr>
        <w:t xml:space="preserve"> </w:t>
      </w:r>
      <w:r w:rsidRPr="0065028F">
        <w:rPr>
          <w:rStyle w:val="StyleUnderline"/>
        </w:rPr>
        <w:t xml:space="preserve">higher </w:t>
      </w:r>
      <w:r w:rsidRPr="0065028F">
        <w:rPr>
          <w:rStyle w:val="Emphasis"/>
          <w:highlight w:val="cyan"/>
        </w:rPr>
        <w:t>tech</w:t>
      </w:r>
      <w:r w:rsidRPr="0065028F">
        <w:rPr>
          <w:sz w:val="16"/>
        </w:rPr>
        <w:t>nology</w:t>
      </w:r>
      <w:r w:rsidRPr="00E52B7B">
        <w:rPr>
          <w:sz w:val="16"/>
        </w:rPr>
        <w:t xml:space="preserve"> levels </w:t>
      </w:r>
      <w:r w:rsidRPr="0065028F">
        <w:rPr>
          <w:rStyle w:val="StyleUnderline"/>
          <w:highlight w:val="cyan"/>
        </w:rPr>
        <w:t xml:space="preserve">carry </w:t>
      </w:r>
      <w:r w:rsidRPr="0065028F">
        <w:rPr>
          <w:rStyle w:val="Emphasis"/>
          <w:highlight w:val="cyan"/>
        </w:rPr>
        <w:t>hazard</w:t>
      </w:r>
      <w:r w:rsidRPr="0067722F">
        <w:rPr>
          <w:rStyle w:val="StyleUnderline"/>
        </w:rPr>
        <w:t xml:space="preserve"> rate</w:t>
      </w:r>
      <w:r w:rsidRPr="0065028F">
        <w:rPr>
          <w:rStyle w:val="Emphasis"/>
          <w:highlight w:val="cyan"/>
        </w:rPr>
        <w:t>s</w:t>
      </w:r>
      <w:r w:rsidRPr="0067722F">
        <w:rPr>
          <w:rStyle w:val="StyleUnderline"/>
        </w:rPr>
        <w:t xml:space="preserve"> that fall </w:t>
      </w:r>
      <w:r w:rsidRPr="0065028F">
        <w:rPr>
          <w:rStyle w:val="StyleUnderline"/>
          <w:highlight w:val="cyan"/>
        </w:rPr>
        <w:t xml:space="preserve">toward </w:t>
      </w:r>
      <w:r w:rsidRPr="0065028F">
        <w:rPr>
          <w:rStyle w:val="Emphasis"/>
          <w:highlight w:val="cyan"/>
        </w:rPr>
        <w:t>zero</w:t>
      </w:r>
      <w:r w:rsidRPr="00E52B7B">
        <w:rPr>
          <w:sz w:val="16"/>
        </w:rPr>
        <w:t>.</w:t>
      </w:r>
    </w:p>
    <w:p w14:paraId="28BAA587" w14:textId="77777777" w:rsidR="00FC65DA" w:rsidRPr="00E00ACE" w:rsidRDefault="00FC65DA" w:rsidP="00FC65DA">
      <w:pPr>
        <w:rPr>
          <w:rStyle w:val="StyleUnderline"/>
        </w:rPr>
      </w:pPr>
      <w:r w:rsidRPr="00E33A7C">
        <w:rPr>
          <w:sz w:val="16"/>
        </w:rPr>
        <w:t xml:space="preserve">This leaves two possibilities. If advanced technology does not eventually drive the hazard rate toward zero, then a catastrophe is inevitable, so accelerating technological development cannot increase its probability. Otherwise, </w:t>
      </w:r>
      <w:r w:rsidRPr="00E52B7B">
        <w:rPr>
          <w:sz w:val="16"/>
        </w:rPr>
        <w:t xml:space="preserve">however, a </w:t>
      </w:r>
      <w:r w:rsidRPr="0065028F">
        <w:rPr>
          <w:rStyle w:val="Emphasis"/>
          <w:highlight w:val="cyan"/>
        </w:rPr>
        <w:t>catastrophe</w:t>
      </w:r>
      <w:r w:rsidRPr="0065028F">
        <w:rPr>
          <w:rStyle w:val="StyleUnderline"/>
          <w:highlight w:val="cyan"/>
        </w:rPr>
        <w:t xml:space="preserve"> is </w:t>
      </w:r>
      <w:r w:rsidRPr="0065028F">
        <w:rPr>
          <w:rStyle w:val="Emphasis"/>
          <w:highlight w:val="cyan"/>
        </w:rPr>
        <w:t>avoidable</w:t>
      </w:r>
      <w:r w:rsidRPr="0065028F">
        <w:rPr>
          <w:sz w:val="16"/>
        </w:rPr>
        <w:t xml:space="preserve">, and </w:t>
      </w:r>
      <w:r w:rsidRPr="0065028F">
        <w:rPr>
          <w:rStyle w:val="StyleUnderline"/>
        </w:rPr>
        <w:t xml:space="preserve">acceleration can </w:t>
      </w:r>
      <w:r w:rsidRPr="0065028F">
        <w:rPr>
          <w:rStyle w:val="Emphasis"/>
        </w:rPr>
        <w:t>lower</w:t>
      </w:r>
      <w:r w:rsidRPr="0065028F">
        <w:rPr>
          <w:sz w:val="16"/>
        </w:rPr>
        <w:t xml:space="preserve"> its </w:t>
      </w:r>
      <w:r w:rsidRPr="0065028F">
        <w:rPr>
          <w:rStyle w:val="StyleUnderline"/>
        </w:rPr>
        <w:t>probability by hastening</w:t>
      </w:r>
      <w:r w:rsidRPr="0065028F">
        <w:rPr>
          <w:sz w:val="16"/>
        </w:rPr>
        <w:t xml:space="preserve"> the </w:t>
      </w:r>
      <w:r w:rsidRPr="0065028F">
        <w:rPr>
          <w:rStyle w:val="StyleUnderline"/>
        </w:rPr>
        <w:t xml:space="preserve">arrival of </w:t>
      </w:r>
      <w:r w:rsidRPr="0065028F">
        <w:rPr>
          <w:rStyle w:val="Emphasis"/>
        </w:rPr>
        <w:t>safety</w:t>
      </w:r>
      <w:r w:rsidRPr="0065028F">
        <w:rPr>
          <w:rStyle w:val="StyleUnderline"/>
        </w:rPr>
        <w:t>.</w:t>
      </w:r>
    </w:p>
    <w:p w14:paraId="1B6CE404" w14:textId="77777777" w:rsidR="00FC65DA" w:rsidRPr="00BF0B04" w:rsidRDefault="00FC65DA" w:rsidP="00FC65DA">
      <w:pPr>
        <w:rPr>
          <w:rStyle w:val="StyleUnderline"/>
        </w:rPr>
      </w:pPr>
      <w:r w:rsidRPr="00E52B7B">
        <w:rPr>
          <w:sz w:val="16"/>
        </w:rPr>
        <w:t xml:space="preserve">This simple model formalizes two observations. The first is that if we believe that the hazard rate is currently high, our only hope for a long and valuable future is the hope that </w:t>
      </w:r>
      <w:r w:rsidRPr="00014358">
        <w:rPr>
          <w:rStyle w:val="StyleUnderline"/>
        </w:rPr>
        <w:t xml:space="preserve">we are </w:t>
      </w:r>
      <w:r w:rsidRPr="00771278">
        <w:rPr>
          <w:rStyle w:val="Emphasis"/>
        </w:rPr>
        <w:t>living through</w:t>
      </w:r>
      <w:r w:rsidRPr="00E52B7B">
        <w:rPr>
          <w:sz w:val="16"/>
        </w:rPr>
        <w:t xml:space="preserve"> a </w:t>
      </w:r>
      <w:r w:rsidRPr="00014358">
        <w:rPr>
          <w:rStyle w:val="StyleUnderline"/>
        </w:rPr>
        <w:t xml:space="preserve">temporary “time of </w:t>
      </w:r>
      <w:r w:rsidRPr="00771278">
        <w:rPr>
          <w:rStyle w:val="Emphasis"/>
        </w:rPr>
        <w:t>perils</w:t>
      </w:r>
      <w:r w:rsidRPr="00014358">
        <w:rPr>
          <w:rStyle w:val="StyleUnderline"/>
        </w:rPr>
        <w:t>”.</w:t>
      </w:r>
      <w:r w:rsidRPr="00E52B7B">
        <w:rPr>
          <w:sz w:val="16"/>
        </w:rPr>
        <w:t xml:space="preserve"> This view was famously expressed by Sagan (1997), who coined the phrase, and its implications for those especially concerned about the long-term future are emphasized by Parfit (1984), Ord (2020), and others. The second is less widely appreciated: that if we are in a time of perils, with the hazard rate a positive function of the technology level, then, though technological development has increased the hazard rate so far, </w:t>
      </w:r>
      <w:r w:rsidRPr="0065028F">
        <w:rPr>
          <w:rStyle w:val="Emphasis"/>
          <w:highlight w:val="cyan"/>
        </w:rPr>
        <w:t>deceleration</w:t>
      </w:r>
      <w:r w:rsidRPr="00BF0B04">
        <w:rPr>
          <w:rStyle w:val="StyleUnderline"/>
        </w:rPr>
        <w:t xml:space="preserve"> for the</w:t>
      </w:r>
      <w:r w:rsidRPr="00E52B7B">
        <w:rPr>
          <w:sz w:val="16"/>
        </w:rPr>
        <w:t xml:space="preserve"> sake of </w:t>
      </w:r>
      <w:r w:rsidRPr="00BF0B04">
        <w:rPr>
          <w:rStyle w:val="StyleUnderline"/>
        </w:rPr>
        <w:t>long-term</w:t>
      </w:r>
      <w:r w:rsidRPr="00E52B7B">
        <w:rPr>
          <w:sz w:val="16"/>
        </w:rPr>
        <w:t xml:space="preserve"> survival </w:t>
      </w:r>
      <w:r w:rsidRPr="0065028F">
        <w:rPr>
          <w:rStyle w:val="StyleUnderline"/>
          <w:highlight w:val="cyan"/>
        </w:rPr>
        <w:t xml:space="preserve">is </w:t>
      </w:r>
      <w:r w:rsidRPr="0065028F">
        <w:rPr>
          <w:rStyle w:val="Emphasis"/>
          <w:highlight w:val="cyan"/>
        </w:rPr>
        <w:t>misguided</w:t>
      </w:r>
      <w:r w:rsidRPr="00BF0B04">
        <w:rPr>
          <w:rStyle w:val="StyleUnderline"/>
        </w:rPr>
        <w:t>. Speeding tech</w:t>
      </w:r>
      <w:r w:rsidRPr="00E52B7B">
        <w:rPr>
          <w:sz w:val="16"/>
        </w:rPr>
        <w:t xml:space="preserve">nological </w:t>
      </w:r>
      <w:r w:rsidRPr="00B530DE">
        <w:rPr>
          <w:rStyle w:val="Emphasis"/>
        </w:rPr>
        <w:t>development</w:t>
      </w:r>
      <w:r w:rsidRPr="00E52B7B">
        <w:rPr>
          <w:sz w:val="16"/>
        </w:rPr>
        <w:t xml:space="preserve"> may be temporarily risky, but it </w:t>
      </w:r>
      <w:r w:rsidRPr="00BF0B04">
        <w:rPr>
          <w:rStyle w:val="StyleUnderline"/>
        </w:rPr>
        <w:t xml:space="preserve">is </w:t>
      </w:r>
      <w:r w:rsidRPr="00B530DE">
        <w:rPr>
          <w:rStyle w:val="Emphasis"/>
        </w:rPr>
        <w:t>safer</w:t>
      </w:r>
      <w:r w:rsidRPr="00BF0B04">
        <w:rPr>
          <w:rStyle w:val="StyleUnderline"/>
        </w:rPr>
        <w:t xml:space="preserve"> in the long run.</w:t>
      </w:r>
    </w:p>
    <w:p w14:paraId="3B743B3B" w14:textId="77777777" w:rsidR="00FC65DA" w:rsidRPr="00E52B7B" w:rsidRDefault="00FC65DA" w:rsidP="00FC65DA">
      <w:pPr>
        <w:rPr>
          <w:sz w:val="16"/>
        </w:rPr>
      </w:pPr>
      <w:r w:rsidRPr="00E52B7B">
        <w:rPr>
          <w:sz w:val="16"/>
        </w:rPr>
        <w:t>The model of Section 2 is not “economic”. It studies the impact on risk of quickly escaping risky states, not optimal policy under constraints. It thus leaves open the possibility that, when consumption–risk tradeoffs are navigated by a policymaker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w:t>
      </w:r>
    </w:p>
    <w:p w14:paraId="75110EBD" w14:textId="77777777" w:rsidR="00FC65DA" w:rsidRPr="00E52B7B" w:rsidRDefault="00FC65DA" w:rsidP="00FC65DA">
      <w:pPr>
        <w:rPr>
          <w:sz w:val="16"/>
        </w:rPr>
      </w:pPr>
      <w:r w:rsidRPr="00E52B7B">
        <w:rPr>
          <w:sz w:val="16"/>
        </w:rPr>
        <w:t>In Section 3, we therefore introduce an environment in which technology grows exogenously and its risks can be mitigated by policy. As new potentially dangerous technologies are introduced, a planner, discounting the future at an arbitrary rate, decides how much consumption to sacrifice to lower the hazard rate.</w:t>
      </w:r>
    </w:p>
    <w:p w14:paraId="2A6F4D5E" w14:textId="77777777" w:rsidR="00FC65DA" w:rsidRPr="00E52B7B" w:rsidRDefault="00FC65DA" w:rsidP="00FC65DA">
      <w:pPr>
        <w:rPr>
          <w:sz w:val="16"/>
        </w:rPr>
      </w:pPr>
      <w:r w:rsidRPr="00E52B7B">
        <w:rPr>
          <w:sz w:val="16"/>
        </w:rPr>
        <w:t xml:space="preserve">We illustrate that, even if technological advances in isolation always raise the hazard rate, </w:t>
      </w:r>
      <w:r w:rsidRPr="0065028F">
        <w:rPr>
          <w:rStyle w:val="StyleUnderline"/>
          <w:highlight w:val="cyan"/>
        </w:rPr>
        <w:t xml:space="preserve">optimal </w:t>
      </w:r>
      <w:r w:rsidRPr="0065028F">
        <w:rPr>
          <w:rStyle w:val="Emphasis"/>
          <w:highlight w:val="cyan"/>
        </w:rPr>
        <w:t>policy</w:t>
      </w:r>
      <w:r w:rsidRPr="00473F54">
        <w:t xml:space="preserve"> </w:t>
      </w:r>
      <w:r w:rsidRPr="00E52B7B">
        <w:rPr>
          <w:sz w:val="16"/>
        </w:rPr>
        <w:t xml:space="preserve">can </w:t>
      </w:r>
      <w:r w:rsidRPr="0065028F">
        <w:rPr>
          <w:rStyle w:val="StyleUnderline"/>
          <w:highlight w:val="cyan"/>
        </w:rPr>
        <w:t>generate</w:t>
      </w:r>
      <w:r w:rsidRPr="00E52B7B">
        <w:rPr>
          <w:sz w:val="16"/>
        </w:rPr>
        <w:t xml:space="preserve"> an “</w:t>
      </w:r>
      <w:r w:rsidRPr="00BF0B04">
        <w:rPr>
          <w:rStyle w:val="StyleUnderline"/>
        </w:rPr>
        <w:t xml:space="preserve">existential risk </w:t>
      </w:r>
      <w:r w:rsidRPr="0065028F">
        <w:rPr>
          <w:rStyle w:val="Emphasis"/>
          <w:highlight w:val="cyan"/>
        </w:rPr>
        <w:t>Kuznets curve</w:t>
      </w:r>
      <w:r w:rsidRPr="00E52B7B">
        <w:rPr>
          <w:sz w:val="16"/>
        </w:rPr>
        <w:t xml:space="preserve">”, </w:t>
      </w:r>
      <w:r w:rsidRPr="0065028F">
        <w:rPr>
          <w:rStyle w:val="StyleUnderline"/>
          <w:highlight w:val="cyan"/>
        </w:rPr>
        <w:t>with</w:t>
      </w:r>
      <w:r w:rsidRPr="00E52B7B">
        <w:rPr>
          <w:sz w:val="16"/>
        </w:rPr>
        <w:t xml:space="preserve"> the </w:t>
      </w:r>
      <w:r w:rsidRPr="0065028F">
        <w:rPr>
          <w:rStyle w:val="StyleUnderline"/>
          <w:highlight w:val="cyan"/>
        </w:rPr>
        <w:t>hazard rate</w:t>
      </w:r>
      <w:r w:rsidRPr="00BF0B04">
        <w:rPr>
          <w:rStyle w:val="StyleUnderline"/>
        </w:rPr>
        <w:t xml:space="preserve"> </w:t>
      </w:r>
      <w:r w:rsidRPr="001D1ECA">
        <w:rPr>
          <w:rStyle w:val="Emphasis"/>
        </w:rPr>
        <w:t>rising</w:t>
      </w:r>
      <w:r w:rsidRPr="00BF0B04">
        <w:rPr>
          <w:rStyle w:val="StyleUnderline"/>
        </w:rPr>
        <w:t xml:space="preserve"> and then </w:t>
      </w:r>
      <w:r w:rsidRPr="0065028F">
        <w:rPr>
          <w:rStyle w:val="Emphasis"/>
          <w:highlight w:val="cyan"/>
        </w:rPr>
        <w:t>falling</w:t>
      </w:r>
      <w:r w:rsidRPr="0065028F">
        <w:rPr>
          <w:rStyle w:val="StyleUnderline"/>
          <w:highlight w:val="cyan"/>
        </w:rPr>
        <w:t xml:space="preserve"> as tech</w:t>
      </w:r>
      <w:r w:rsidRPr="00E52B7B">
        <w:rPr>
          <w:sz w:val="16"/>
        </w:rPr>
        <w:t xml:space="preserve">nology </w:t>
      </w:r>
      <w:r w:rsidRPr="0065028F">
        <w:rPr>
          <w:rStyle w:val="StyleUnderline"/>
          <w:highlight w:val="cyan"/>
        </w:rPr>
        <w:t>advances</w:t>
      </w:r>
      <w:r w:rsidRPr="00E52B7B">
        <w:rPr>
          <w:sz w:val="16"/>
        </w:rPr>
        <w:t>. Early, when the expected discounted value of the future of civilization is low and the marginal utility of consumption is high, it is worthwhile to adopt risky technologies as they arrive. Later, when the discounted future is more valuable and the marginal utility of consumption has fallen, substantial risk mitigation becomes worthwhile.</w:t>
      </w:r>
    </w:p>
    <w:p w14:paraId="0AF7C76C" w14:textId="77777777" w:rsidR="00FC65DA" w:rsidRPr="00E52B7B" w:rsidRDefault="00FC65DA" w:rsidP="00FC65DA">
      <w:pPr>
        <w:rPr>
          <w:sz w:val="16"/>
        </w:rPr>
      </w:pPr>
      <w:r w:rsidRPr="00E34777">
        <w:rPr>
          <w:rStyle w:val="StyleUnderline"/>
        </w:rPr>
        <w:t xml:space="preserve">The </w:t>
      </w:r>
      <w:r w:rsidRPr="00684767">
        <w:rPr>
          <w:rStyle w:val="Emphasis"/>
        </w:rPr>
        <w:t>possibility</w:t>
      </w:r>
      <w:r w:rsidRPr="00E34777">
        <w:rPr>
          <w:rStyle w:val="StyleUnderline"/>
        </w:rPr>
        <w:t xml:space="preserve"> of</w:t>
      </w:r>
      <w:r w:rsidRPr="00E52B7B">
        <w:rPr>
          <w:sz w:val="16"/>
        </w:rPr>
        <w:t xml:space="preserve"> a </w:t>
      </w:r>
      <w:r w:rsidRPr="00E34777">
        <w:rPr>
          <w:rStyle w:val="StyleUnderline"/>
        </w:rPr>
        <w:t>policy response</w:t>
      </w:r>
      <w:r w:rsidRPr="00E52B7B">
        <w:rPr>
          <w:sz w:val="16"/>
        </w:rPr>
        <w:t xml:space="preserve"> thus </w:t>
      </w:r>
      <w:r w:rsidRPr="00E34777">
        <w:rPr>
          <w:rStyle w:val="StyleUnderline"/>
        </w:rPr>
        <w:t xml:space="preserve">offers an </w:t>
      </w:r>
      <w:r w:rsidRPr="00684767">
        <w:rPr>
          <w:rStyle w:val="Emphasis"/>
        </w:rPr>
        <w:t>economic</w:t>
      </w:r>
      <w:r w:rsidRPr="00E34777">
        <w:rPr>
          <w:rStyle w:val="StyleUnderline"/>
        </w:rPr>
        <w:t xml:space="preserve"> justification</w:t>
      </w:r>
      <w:r w:rsidRPr="00E52B7B">
        <w:rPr>
          <w:sz w:val="16"/>
        </w:rPr>
        <w:t xml:space="preserve"> for the view that we may indeed be living through a once-in-history time of perils</w:t>
      </w:r>
      <w:r w:rsidRPr="0065028F">
        <w:rPr>
          <w:sz w:val="16"/>
        </w:rPr>
        <w:t xml:space="preserve">. </w:t>
      </w:r>
      <w:r w:rsidRPr="0065028F">
        <w:rPr>
          <w:rStyle w:val="Emphasis"/>
          <w:highlight w:val="cyan"/>
        </w:rPr>
        <w:t>Safety</w:t>
      </w:r>
      <w:r w:rsidRPr="0065028F">
        <w:rPr>
          <w:rStyle w:val="StyleUnderline"/>
          <w:highlight w:val="cyan"/>
        </w:rPr>
        <w:t xml:space="preserve"> is a </w:t>
      </w:r>
      <w:r w:rsidRPr="0065028F">
        <w:rPr>
          <w:rStyle w:val="Emphasis"/>
          <w:highlight w:val="cyan"/>
        </w:rPr>
        <w:t>luxury</w:t>
      </w:r>
      <w:r w:rsidRPr="0065028F">
        <w:rPr>
          <w:rStyle w:val="StyleUnderline"/>
          <w:highlight w:val="cyan"/>
        </w:rPr>
        <w:t xml:space="preserve"> good</w:t>
      </w:r>
      <w:r w:rsidRPr="00E34777">
        <w:rPr>
          <w:rStyle w:val="StyleUnderline"/>
        </w:rPr>
        <w:t>, and tech</w:t>
      </w:r>
      <w:r w:rsidRPr="00E52B7B">
        <w:rPr>
          <w:sz w:val="16"/>
        </w:rPr>
        <w:t xml:space="preserve">nological development </w:t>
      </w:r>
      <w:r w:rsidRPr="00D10DDB">
        <w:rPr>
          <w:rStyle w:val="StyleUnderline"/>
        </w:rPr>
        <w:t>generates</w:t>
      </w:r>
      <w:r w:rsidRPr="00E52B7B">
        <w:rPr>
          <w:sz w:val="16"/>
        </w:rPr>
        <w:t xml:space="preserve"> a </w:t>
      </w:r>
      <w:r w:rsidRPr="00D10DDB">
        <w:rPr>
          <w:rStyle w:val="StyleUnderline"/>
        </w:rPr>
        <w:t>wealth effect</w:t>
      </w:r>
      <w:r w:rsidRPr="00E52B7B">
        <w:rPr>
          <w:sz w:val="16"/>
        </w:rPr>
        <w:t>. If the wealth effect is strong enough, then optimal policy eventually lowers the hazard quickly enough that the probability of escaping the time of perils is positive.</w:t>
      </w:r>
    </w:p>
    <w:p w14:paraId="5EAA3D85" w14:textId="77777777" w:rsidR="00FC65DA" w:rsidRPr="00E52B7B" w:rsidRDefault="00FC65DA" w:rsidP="00FC65DA">
      <w:pPr>
        <w:rPr>
          <w:sz w:val="16"/>
        </w:rPr>
      </w:pPr>
      <w:r w:rsidRPr="00E52B7B">
        <w:rPr>
          <w:sz w:val="16"/>
        </w:rPr>
        <w:t>This insight mirrors the logic of Stokey (1998) and Brock and Taylor (2005), on which environmental damages rise and then fall with economic development, and of Jones (2016, 2024), on which growth yields increases in the value of life relative to marginal consumption. Like the analysis presented here, these papers find that, given sufficiently concave utility functions, wealth increases motivate large reallocations from consumption to safety. None of these sources solve for the optimal path of a hazard rate over time, however, or characterize conditions under which the probability of a binary event (here, existential catastrophe) under optimal policy is less than 1.</w:t>
      </w:r>
    </w:p>
    <w:p w14:paraId="4406F580" w14:textId="77777777" w:rsidR="00FC65DA" w:rsidRPr="00E52B7B" w:rsidRDefault="00FC65DA" w:rsidP="00FC65DA">
      <w:pPr>
        <w:rPr>
          <w:sz w:val="16"/>
        </w:rPr>
      </w:pPr>
      <w:r w:rsidRPr="00E52B7B">
        <w:rPr>
          <w:sz w:val="16"/>
        </w:rPr>
        <w:t>Our model of catastrophic risk differs more significantly from those of Martin and Pindyck (2015, 2021) and Aurland-Bredesen (2019). That literature studies a society’s willingness to pay to reduce the risk of catastrophes that are, or are equivalent to, proportional consumption cuts. In such a context there are no wealth effects: the fraction of consumption one is willing to sacrifice to avoid a proportional consumption cut is, by definition, independent of one’s consumption.</w:t>
      </w:r>
    </w:p>
    <w:p w14:paraId="5A0515B3" w14:textId="77777777" w:rsidR="00FC65DA" w:rsidRPr="00E52B7B" w:rsidRDefault="00FC65DA" w:rsidP="00FC65DA">
      <w:pPr>
        <w:rPr>
          <w:sz w:val="16"/>
        </w:rPr>
      </w:pPr>
      <w:r w:rsidRPr="00E52B7B">
        <w:rPr>
          <w:sz w:val="16"/>
        </w:rPr>
        <w:t xml:space="preserve">For the reasons that policy facilitates survival on a given (increasing) technology path, optimal policy tends to magnify the extent to which technological acceleration decreases long-term risk. As in the policy-free model, acceleration decreases the time spent in any given risky state. Under optimal policy, however, the </w:t>
      </w:r>
      <w:r w:rsidRPr="0065028F">
        <w:rPr>
          <w:rStyle w:val="Emphasis"/>
          <w:highlight w:val="cyan"/>
        </w:rPr>
        <w:t>wealthier</w:t>
      </w:r>
      <w:r w:rsidRPr="005D2EF6">
        <w:rPr>
          <w:rStyle w:val="StyleUnderline"/>
        </w:rPr>
        <w:t xml:space="preserve"> future </w:t>
      </w:r>
      <w:r w:rsidRPr="0065028F">
        <w:rPr>
          <w:rStyle w:val="Emphasis"/>
          <w:highlight w:val="cyan"/>
        </w:rPr>
        <w:t>states</w:t>
      </w:r>
      <w:r w:rsidRPr="00E52B7B">
        <w:rPr>
          <w:sz w:val="16"/>
        </w:rPr>
        <w:t xml:space="preserve"> pulled forward by an acceleration </w:t>
      </w:r>
      <w:r w:rsidRPr="0065028F">
        <w:rPr>
          <w:rStyle w:val="StyleUnderline"/>
          <w:highlight w:val="cyan"/>
        </w:rPr>
        <w:t>are</w:t>
      </w:r>
      <w:r w:rsidRPr="005D2EF6">
        <w:rPr>
          <w:rStyle w:val="StyleUnderline"/>
        </w:rPr>
        <w:t xml:space="preserve"> systematically </w:t>
      </w:r>
      <w:r w:rsidRPr="0065028F">
        <w:rPr>
          <w:rStyle w:val="StyleUnderline"/>
          <w:highlight w:val="cyan"/>
        </w:rPr>
        <w:t xml:space="preserve">inclined to be </w:t>
      </w:r>
      <w:r w:rsidRPr="0065028F">
        <w:rPr>
          <w:rStyle w:val="Emphasis"/>
          <w:highlight w:val="cyan"/>
        </w:rPr>
        <w:t>safer</w:t>
      </w:r>
      <w:r w:rsidRPr="00E52B7B">
        <w:rPr>
          <w:sz w:val="16"/>
        </w:rPr>
        <w:t xml:space="preserve">, due to the wealth effect. Furthermore, given an increase to the future growth rate, even before </w:t>
      </w:r>
      <w:r w:rsidRPr="001F3F3E">
        <w:rPr>
          <w:rStyle w:val="StyleUnderline"/>
        </w:rPr>
        <w:t xml:space="preserve">actual </w:t>
      </w:r>
      <w:r w:rsidRPr="0065028F">
        <w:rPr>
          <w:rStyle w:val="Emphasis"/>
          <w:highlight w:val="cyan"/>
        </w:rPr>
        <w:t>productive</w:t>
      </w:r>
      <w:r w:rsidRPr="0065028F">
        <w:rPr>
          <w:rStyle w:val="StyleUnderline"/>
          <w:highlight w:val="cyan"/>
        </w:rPr>
        <w:t xml:space="preserve"> capacity</w:t>
      </w:r>
      <w:r w:rsidRPr="001F3F3E">
        <w:rPr>
          <w:rStyle w:val="StyleUnderline"/>
        </w:rPr>
        <w:t xml:space="preserve"> </w:t>
      </w:r>
      <w:r w:rsidRPr="00966D74">
        <w:rPr>
          <w:rStyle w:val="StyleUnderline"/>
        </w:rPr>
        <w:t>has</w:t>
      </w:r>
      <w:r w:rsidRPr="00E52B7B">
        <w:rPr>
          <w:sz w:val="16"/>
        </w:rPr>
        <w:t xml:space="preserve"> yet </w:t>
      </w:r>
      <w:r w:rsidRPr="0065028F">
        <w:rPr>
          <w:rStyle w:val="Emphasis"/>
          <w:highlight w:val="cyan"/>
        </w:rPr>
        <w:t>increased</w:t>
      </w:r>
      <w:r w:rsidRPr="00E52B7B">
        <w:rPr>
          <w:sz w:val="16"/>
        </w:rPr>
        <w:t xml:space="preserve">, the </w:t>
      </w:r>
      <w:r w:rsidRPr="001F3F3E">
        <w:rPr>
          <w:rStyle w:val="StyleUnderline"/>
        </w:rPr>
        <w:t xml:space="preserve">anticipation of </w:t>
      </w:r>
      <w:r w:rsidRPr="00E52B7B">
        <w:rPr>
          <w:sz w:val="16"/>
        </w:rPr>
        <w:t xml:space="preserve">a </w:t>
      </w:r>
      <w:r w:rsidRPr="000D6FFB">
        <w:rPr>
          <w:rStyle w:val="StyleUnderline"/>
        </w:rPr>
        <w:t xml:space="preserve">more valuable </w:t>
      </w:r>
      <w:r w:rsidRPr="00540F54">
        <w:rPr>
          <w:rStyle w:val="Emphasis"/>
        </w:rPr>
        <w:t>future</w:t>
      </w:r>
      <w:r w:rsidRPr="000D6FFB">
        <w:rPr>
          <w:rStyle w:val="StyleUnderline"/>
        </w:rPr>
        <w:t xml:space="preserve"> </w:t>
      </w:r>
      <w:r w:rsidRPr="0065028F">
        <w:rPr>
          <w:rStyle w:val="StyleUnderline"/>
          <w:highlight w:val="cyan"/>
        </w:rPr>
        <w:t>motivates</w:t>
      </w:r>
      <w:r w:rsidRPr="00E52B7B">
        <w:rPr>
          <w:sz w:val="16"/>
        </w:rPr>
        <w:t xml:space="preserve"> more </w:t>
      </w:r>
      <w:r w:rsidRPr="0065028F">
        <w:rPr>
          <w:rStyle w:val="Emphasis"/>
          <w:highlight w:val="cyan"/>
        </w:rPr>
        <w:t>stringent</w:t>
      </w:r>
      <w:r w:rsidRPr="000D6FFB">
        <w:rPr>
          <w:rStyle w:val="StyleUnderline"/>
        </w:rPr>
        <w:t xml:space="preserve"> safety </w:t>
      </w:r>
      <w:r w:rsidRPr="0065028F">
        <w:rPr>
          <w:rStyle w:val="StyleUnderline"/>
          <w:highlight w:val="cyan"/>
        </w:rPr>
        <w:t>policy</w:t>
      </w:r>
      <w:r w:rsidRPr="00E52B7B">
        <w:rPr>
          <w:sz w:val="16"/>
        </w:rPr>
        <w:t xml:space="preserve"> in the present.</w:t>
      </w:r>
    </w:p>
    <w:p w14:paraId="101E6AF1" w14:textId="77777777" w:rsidR="00FC65DA" w:rsidRPr="00E52B7B" w:rsidRDefault="00FC65DA" w:rsidP="00FC65DA">
      <w:pPr>
        <w:rPr>
          <w:sz w:val="16"/>
        </w:rPr>
      </w:pPr>
      <w:r w:rsidRPr="00E52B7B">
        <w:rPr>
          <w:sz w:val="16"/>
        </w:rPr>
        <w:t xml:space="preserve">This analysis might be compared with that of Baranzini and Bourguinion (1995). Baranzini and Bourguinion find conditions under which the growth path that maximizes expected discounted utility also minimizes the probability of existential catastrophe. In our model these objectives never perfectly align, but we explore how </w:t>
      </w:r>
      <w:r w:rsidRPr="00206561">
        <w:rPr>
          <w:rStyle w:val="Emphasis"/>
        </w:rPr>
        <w:t>tech</w:t>
      </w:r>
      <w:r w:rsidRPr="00E52B7B">
        <w:rPr>
          <w:sz w:val="16"/>
        </w:rPr>
        <w:t xml:space="preserve">nological advances, </w:t>
      </w:r>
      <w:r w:rsidRPr="00206561">
        <w:rPr>
          <w:rStyle w:val="StyleUnderline"/>
        </w:rPr>
        <w:t xml:space="preserve">when </w:t>
      </w:r>
      <w:r w:rsidRPr="00540F54">
        <w:rPr>
          <w:rStyle w:val="Emphasis"/>
        </w:rPr>
        <w:t>regulated</w:t>
      </w:r>
      <w:r w:rsidRPr="00206561">
        <w:rPr>
          <w:rStyle w:val="StyleUnderline"/>
        </w:rPr>
        <w:t xml:space="preserve"> with a view to maximizing expected</w:t>
      </w:r>
      <w:r w:rsidRPr="00E52B7B">
        <w:rPr>
          <w:sz w:val="16"/>
        </w:rPr>
        <w:t xml:space="preserve"> discounted </w:t>
      </w:r>
      <w:r w:rsidRPr="00206561">
        <w:rPr>
          <w:rStyle w:val="StyleUnderline"/>
        </w:rPr>
        <w:t>utility</w:t>
      </w:r>
      <w:r w:rsidRPr="00E52B7B">
        <w:rPr>
          <w:sz w:val="16"/>
        </w:rPr>
        <w:t xml:space="preserve">, can </w:t>
      </w:r>
      <w:r w:rsidRPr="00540F54">
        <w:rPr>
          <w:rStyle w:val="Emphasis"/>
        </w:rPr>
        <w:t>lower</w:t>
      </w:r>
      <w:r w:rsidRPr="00206561">
        <w:rPr>
          <w:rStyle w:val="StyleUnderline"/>
        </w:rPr>
        <w:t xml:space="preserve"> the probability of an </w:t>
      </w:r>
      <w:r w:rsidRPr="00540F54">
        <w:rPr>
          <w:rStyle w:val="Emphasis"/>
        </w:rPr>
        <w:t>existential</w:t>
      </w:r>
      <w:r w:rsidRPr="00206561">
        <w:rPr>
          <w:rStyle w:val="StyleUnderline"/>
        </w:rPr>
        <w:t xml:space="preserve"> catastrophe</w:t>
      </w:r>
      <w:r w:rsidRPr="00E52B7B">
        <w:rPr>
          <w:sz w:val="16"/>
        </w:rPr>
        <w:t>.</w:t>
      </w:r>
    </w:p>
    <w:p w14:paraId="79F95D23" w14:textId="77777777" w:rsidR="00FC65DA" w:rsidRPr="00E52B7B" w:rsidRDefault="00FC65DA" w:rsidP="00FC65DA">
      <w:pPr>
        <w:rPr>
          <w:sz w:val="16"/>
        </w:rPr>
      </w:pPr>
      <w:r w:rsidRPr="00E52B7B">
        <w:rPr>
          <w:sz w:val="16"/>
        </w:rPr>
        <w:t>Sections 2 and 3 explore models in which the state of technology at a given time contributes to the hazard rate. Section 4 considers the possibility that risk is “transitional”, increasing in the rate of technological development.</w:t>
      </w:r>
    </w:p>
    <w:p w14:paraId="6E7713C1" w14:textId="77777777" w:rsidR="00FC65DA" w:rsidRPr="00E52B7B" w:rsidRDefault="00FC65DA" w:rsidP="00FC65DA">
      <w:pPr>
        <w:rPr>
          <w:sz w:val="16"/>
        </w:rPr>
      </w:pPr>
      <w:r w:rsidRPr="00E52B7B">
        <w:rPr>
          <w:sz w:val="16"/>
        </w:rPr>
        <w:t xml:space="preserve">Absent policy, the effect of acceleration on long-term transition risk is ambiguous. In particular, acceleration has no effect on long-term risk under the assumption that the “experiment” associated with developing a given technology poses a risk that is independent of how many experiments happen concurrently. This is the assumption of e.g. Jones’s (2016) “Russian roulette” model of risky technological development. If </w:t>
      </w:r>
      <w:r w:rsidRPr="0065028F">
        <w:rPr>
          <w:rStyle w:val="StyleUnderline"/>
          <w:highlight w:val="cyan"/>
        </w:rPr>
        <w:t xml:space="preserve">the </w:t>
      </w:r>
      <w:r w:rsidRPr="0065028F">
        <w:rPr>
          <w:rStyle w:val="Emphasis"/>
          <w:highlight w:val="cyan"/>
        </w:rPr>
        <w:t>future</w:t>
      </w:r>
      <w:r w:rsidRPr="0065028F">
        <w:rPr>
          <w:rStyle w:val="StyleUnderline"/>
          <w:highlight w:val="cyan"/>
        </w:rPr>
        <w:t xml:space="preserve"> contains</w:t>
      </w:r>
      <w:r w:rsidRPr="00E52B7B">
        <w:rPr>
          <w:sz w:val="16"/>
        </w:rPr>
        <w:t xml:space="preserve"> a </w:t>
      </w:r>
      <w:r w:rsidRPr="0065028F">
        <w:rPr>
          <w:rStyle w:val="Emphasis"/>
          <w:highlight w:val="cyan"/>
        </w:rPr>
        <w:t>sequence</w:t>
      </w:r>
      <w:r w:rsidRPr="005D2EF6">
        <w:rPr>
          <w:rStyle w:val="StyleUnderline"/>
        </w:rPr>
        <w:t xml:space="preserve"> of experiments, each of </w:t>
      </w:r>
      <w:r w:rsidRPr="0065028F">
        <w:rPr>
          <w:rStyle w:val="StyleUnderline"/>
          <w:highlight w:val="cyan"/>
        </w:rPr>
        <w:t>which</w:t>
      </w:r>
      <w:r w:rsidRPr="00E52B7B">
        <w:rPr>
          <w:sz w:val="16"/>
        </w:rPr>
        <w:t xml:space="preserve"> will </w:t>
      </w:r>
      <w:r w:rsidRPr="0065028F">
        <w:rPr>
          <w:rStyle w:val="StyleUnderline"/>
          <w:highlight w:val="cyan"/>
        </w:rPr>
        <w:t xml:space="preserve">induce </w:t>
      </w:r>
      <w:r w:rsidRPr="0065028F">
        <w:rPr>
          <w:rStyle w:val="Emphasis"/>
          <w:highlight w:val="cyan"/>
        </w:rPr>
        <w:t>some</w:t>
      </w:r>
      <w:r w:rsidRPr="0065028F">
        <w:rPr>
          <w:rStyle w:val="StyleUnderline"/>
          <w:highlight w:val="cyan"/>
        </w:rPr>
        <w:t xml:space="preserve"> probability of</w:t>
      </w:r>
      <w:r w:rsidRPr="005D2EF6">
        <w:rPr>
          <w:rStyle w:val="StyleUnderline"/>
        </w:rPr>
        <w:t xml:space="preserve"> existential </w:t>
      </w:r>
      <w:r w:rsidRPr="0065028F">
        <w:rPr>
          <w:rStyle w:val="StyleUnderline"/>
          <w:highlight w:val="cyan"/>
        </w:rPr>
        <w:t>catastrophe</w:t>
      </w:r>
      <w:r w:rsidRPr="00E52B7B">
        <w:rPr>
          <w:sz w:val="16"/>
        </w:rPr>
        <w:t>, then stagnation can lower risk by avoiding advanced experiments altogether, but a technological acceleration that only pulls forward their date leaves the probability of catastrophe unchanged.</w:t>
      </w:r>
    </w:p>
    <w:p w14:paraId="693DBFAF" w14:textId="77777777" w:rsidR="00FC65DA" w:rsidRPr="00E52B7B" w:rsidRDefault="00FC65DA" w:rsidP="00FC65DA">
      <w:pPr>
        <w:rPr>
          <w:sz w:val="16"/>
        </w:rPr>
      </w:pPr>
      <w:r w:rsidRPr="00E52B7B">
        <w:rPr>
          <w:sz w:val="16"/>
        </w:rPr>
        <w:t xml:space="preserve">As in Section 3, </w:t>
      </w:r>
      <w:r w:rsidRPr="00D10DDB">
        <w:rPr>
          <w:rStyle w:val="StyleUnderline"/>
        </w:rPr>
        <w:t>introducing</w:t>
      </w:r>
      <w:r w:rsidRPr="00E52B7B">
        <w:rPr>
          <w:sz w:val="16"/>
        </w:rPr>
        <w:t xml:space="preserve"> an </w:t>
      </w:r>
      <w:r w:rsidRPr="00540F54">
        <w:rPr>
          <w:rStyle w:val="StyleUnderline"/>
        </w:rPr>
        <w:t xml:space="preserve">optimal </w:t>
      </w:r>
      <w:r w:rsidRPr="00540F54">
        <w:rPr>
          <w:rStyle w:val="Emphasis"/>
        </w:rPr>
        <w:t>policy</w:t>
      </w:r>
      <w:r w:rsidRPr="00540F54">
        <w:rPr>
          <w:rStyle w:val="StyleUnderline"/>
        </w:rPr>
        <w:t xml:space="preserve"> response</w:t>
      </w:r>
      <w:r w:rsidRPr="00E52B7B">
        <w:rPr>
          <w:sz w:val="16"/>
        </w:rPr>
        <w:t xml:space="preserve"> </w:t>
      </w:r>
      <w:r w:rsidRPr="00D10DDB">
        <w:rPr>
          <w:rStyle w:val="StyleUnderline"/>
        </w:rPr>
        <w:t xml:space="preserve">facilitates </w:t>
      </w:r>
      <w:r w:rsidRPr="00540F54">
        <w:rPr>
          <w:rStyle w:val="Emphasis"/>
        </w:rPr>
        <w:t>survival</w:t>
      </w:r>
      <w:r w:rsidRPr="00D10DDB">
        <w:rPr>
          <w:rStyle w:val="StyleUnderline"/>
        </w:rPr>
        <w:t xml:space="preserve"> due to </w:t>
      </w:r>
      <w:r w:rsidRPr="00540F54">
        <w:rPr>
          <w:rStyle w:val="Emphasis"/>
        </w:rPr>
        <w:t>wealth</w:t>
      </w:r>
      <w:r w:rsidRPr="00D10DDB">
        <w:rPr>
          <w:rStyle w:val="StyleUnderline"/>
        </w:rPr>
        <w:t xml:space="preserve"> effects</w:t>
      </w:r>
      <w:r w:rsidRPr="00E52B7B">
        <w:rPr>
          <w:sz w:val="16"/>
        </w:rPr>
        <w:t xml:space="preserve">, potentially </w:t>
      </w:r>
      <w:r w:rsidRPr="00D10DDB">
        <w:rPr>
          <w:rStyle w:val="StyleUnderline"/>
        </w:rPr>
        <w:t>replacing</w:t>
      </w:r>
      <w:r w:rsidRPr="00E52B7B">
        <w:rPr>
          <w:sz w:val="16"/>
        </w:rPr>
        <w:t xml:space="preserve"> an ever-increasing </w:t>
      </w:r>
      <w:r w:rsidRPr="00D10DDB">
        <w:rPr>
          <w:rStyle w:val="StyleUnderline"/>
        </w:rPr>
        <w:t>hazard</w:t>
      </w:r>
      <w:r w:rsidRPr="00E52B7B">
        <w:rPr>
          <w:sz w:val="16"/>
        </w:rPr>
        <w:t xml:space="preserve"> rate </w:t>
      </w:r>
      <w:r w:rsidRPr="00D10DDB">
        <w:rPr>
          <w:rStyle w:val="StyleUnderline"/>
        </w:rPr>
        <w:t>with a Kuznets curve</w:t>
      </w:r>
      <w:r w:rsidRPr="00E52B7B">
        <w:rPr>
          <w:sz w:val="16"/>
        </w:rPr>
        <w:t>. Also, though the effect of acceleration on long-term transition risk remains ambiguous given policy, policy can shift the conditions under which acceleration has a given effect on risk. At least in the particular model of transition risk studied in Section 4, the existence of a policy response significantly widens the conditions under which acceleration lowers transition risk.</w:t>
      </w:r>
    </w:p>
    <w:p w14:paraId="00EF7E0F" w14:textId="77777777" w:rsidR="00FC65DA" w:rsidRPr="0090773F" w:rsidRDefault="00FC65DA" w:rsidP="00FC65DA">
      <w:pPr>
        <w:rPr>
          <w:sz w:val="16"/>
        </w:rPr>
      </w:pPr>
      <w:r w:rsidRPr="0090773F">
        <w:rPr>
          <w:sz w:val="16"/>
        </w:rPr>
        <w:t>&lt;&lt;TEXT CONDENSED, NONE OMITTED&gt;&gt;</w:t>
      </w:r>
    </w:p>
    <w:p w14:paraId="7EC3C4FC" w14:textId="77777777" w:rsidR="00FC65DA" w:rsidRPr="00BA39B2" w:rsidRDefault="00FC65DA" w:rsidP="00FC65DA">
      <w:pPr>
        <w:rPr>
          <w:sz w:val="4"/>
          <w:szCs w:val="4"/>
        </w:rPr>
      </w:pPr>
      <w:r w:rsidRPr="00BA39B2">
        <w:rPr>
          <w:sz w:val="4"/>
          <w:szCs w:val="4"/>
        </w:rPr>
        <w:t xml:space="preserve">Section 5 summarizes these analyses and their limitations. 5 2 State risk without mitigation 2.1 Model The hazard rate — The “hazard rate” δt is the flow probability at t of anthropogenic existential catastrophe. Assume that it is a continuous function of the technology level At: δt = δ(At). Assume that At is exogenous and strictly increasing without bound in t. Fur ther assumptions on the technology path can be made without loss of generality, as they simply amount to re-indexing technology levels without changing their ordering. Assume therefore without loss of generality that A(·) is differentiable and that its derivative is everywhere positive. Finally, assume that δ(A) &gt; 0 for all A. Survival — The probability that civilization survives to date t is given by St ≡ e− t 0δsds </w:t>
      </w:r>
      <w:r w:rsidRPr="00BA39B2">
        <w:rPr>
          <w:rFonts w:ascii="Cambria Math" w:hAnsi="Cambria Math" w:cs="Cambria Math"/>
          <w:sz w:val="4"/>
          <w:szCs w:val="4"/>
        </w:rPr>
        <w:t>⇐⇒</w:t>
      </w:r>
      <w:r w:rsidRPr="00BA39B2">
        <w:rPr>
          <w:sz w:val="4"/>
          <w:szCs w:val="4"/>
        </w:rPr>
        <w:t xml:space="preserve"> ˙ St = −δtSt, S0 = 1. The probability that human civilization avoids an [anthropogenic] existential catas trophe and, at least in expectation, enjoys a long and flourishing future3 is S∞ ≡ lim t→∞ St = e− ∞ 0 δsds. (1) We will refer to {δt}∞ t=0 as the hazard curve, to the area under the hazard curve ( ∞ 0 δtdt) as cumulative risk, and to S∞ as the probability of survival. Note that 3In the face of natural existential risk, this will entail succumbing to a natural existential catas trophe instead. From very-long-run historical data on large-scale natural catastrophes, and the typical survival rate of other mammalian species, Snyder-Beattie et al. (2019) estimate that human ity’s natural existential hazard rate is below one in 870,000 per year. Throughout this paper we ignore the possibility that technological advances may mitigate natural existential risks. Accounting for this possibility would only strengthen the headline results. 6 the probability of survival decreases in cumulative risk, and that survival is possible (S∞ &gt; 0) iff cumulative risk is finite. 2.2 How does acceleration affect risk? Absent a negative shock severe enough to induce stagnation or recession, technology crosses every value from A0 to ∞ exactly once. So the area under the hazard curve can be defined by integrating with respect to technology instead of time: ∞ 0 ∞ δ(At)dt = A0 −1 δ(A) dA dt dA = ∞ A0 δ(A) ˙ A−1 A dA, (2) where, somewhat abusing notation, ˙ AA denotes the value of ˙ A when the technology level equals the subscripted A. This change of variables makes it easier to see how various shocks to the growth path affect cumulative risk. Instantaneous level effects — Consider a shock to the technology level for a short period beginning at t, so that the technology level over this period is approximately ˜ Arather than At (and the subsequent technology path is unchanged). The sign of the impact of this shock on cumulative risk depends on whether δ( ˜ A) is greater or less than δ(At). From the leftmost integral of (2), we see that the impact on cumulative A, equals risk per unit time of an instantaneous shock to the technology level at t, from At to ˜ δ( ˜ A) −δ(At). Instantaneous accelerations — Consider the impact on cumulative risk per unit time of an instantaneous shock to technology growth at t, so that the technology growth rate at t is ˙ ˜ A rather than ˙ At, and the subsequent technology growth rate at each level of technology is unchanged. From the rightmost integral of (2), we see that the impact of this shock on cumulative risk per unit of increase to the technology level during the acceleration is δ(At)( ˙ ˜ A−1 − ˙ A−1 t ). Multiplying this by the new rate of 7 technology growth per unit time, the impact on cumulative risk per unit time is −δ(At) ˙ ˜ A/ ˙ At − 1 . Accelerations — Choose technology level A &gt; A. Since the baseline technology path increases continuously and without bound, A = AT for some T &gt; t. Consider the effect of increasing the technology level at t from A to A, and sub sequently maintaining the technology path As = As+(T−t) (s ≥ t). This shock to the technology path amounts to a “leap forward in time”. The impact of this shock on cumulative risk is therefore to cut a slice cut out of the hazard curve. Cumulative risk falls from (2) to At A0 That is, it falls by ∞ δ(A) ˙ A−1 A dA+ A AT δ(A) ˙ A−1 δ(A) ˙ A−1 A dA. A dA. At More generally, define a temporary acceleration as an increase to ˙ A at some range of technology levels: say, from At to AT. Because the exponent on ˙ A in the integral is negative, the acceleration lowers the risk endured at the given range of technology levels. A discontinuous jump in the technology level amounts to raising ˙ AA to ∞, and thus lowering ˙ A−1 A to 0, from A = At to AT. A jump in the technology level from At to AT temporarily increases the hazard rate if δ(AT) &gt; δ(At). Likewise, an acceleration to technology growth accelerates an increase to the hazard rate if δ(·) is increasing around At. It may therefore appear to contemporaries that a given permanent level effect decreases the probability of survival. Here, that would be incorrect. If (2) is infinite, the probability of survival is zero with or without the permanent level effect.4 If (2) is finite, the permanent level effect increases decreases cumulative risk and increases the probability of survival. 4 AT At δ(At)dt is finite by the continuity of δ in A and of A in t. 8 Define a permanent acceleration to be a permanent increase to ˙ A from some time t— or, equivalently, some technology level At—onward. As is plain from (2), a permanent acceleration, like a temporary acceleration, must lower cumulative risk if cumulative risk is finite on the baseline technology path. Unlike temporary accelerations, however, permanent accelerations can render sur vival possible when it would otherwise be impossible. Shrinking a heavy-tailed curve with an infinite integral can yield a thin-tailed curve with a finite integral. To state this lesson in reverse, consider stagnation: a permanent “negative accel eration” setting As = At for all s ≥ t. The hazard rate is then permanently positive, and survival impossible, even if it might have been possible at any positive technology growth rate. More concretely, consider the implications of a large negative technology shock today which returned the world to a state of ignorance about every technol ogy developed since 1924. Perhaps the hazard rate was much lower in 1924 than today, but even if so, this reset would largely doom us to relive the nuclear standoffs, emissions-intensive industrializations, and biotechnological hazards of the past. With enough replays of the past century, a catastrophe would presumably be inevitable. 3 State risk with mitigation 3.1 Motivation If technological progress has historically increased the hazard rate, the message of the previous section is that those who wish to reduce existential risk should accelerate technological progress in the hope that the relationship between risk and technology eventually reverses. This may seem naive. Perhaps the more natural assumption is that, all else equal, technological progress will only increase the hazard rate, bringing the inevitable catastrophe sooner. But the hazard rate presumably depends also on policy. If the hazard rate has increased historically, this represents a failure of policy to keep up with new risks as 9 they have arisen. In light of the interaction between technology and policy, could existential risk be lowered by developing technology more slowly? If the path of policy is not optimal, yes. E.g. if policy is exogenous, cumulative risk is lower when periods of especially risky technology are timed to coincide with periods of especially stringent policy. For illustration, suppose that δt = Atxt, xt = (1+t)−2, where x denotes a policy variable. Then consider an acceleration from the technology path At = (1 + t)k to the technology path At = (1 + t)˜ k, where k &lt; 1 &lt; ˜ k. This acceleration increases cumulative risk from ∞ 0 (1 +t)k−2dt to ∞ 0 (1 +t)˜ k−2dt. The former is finite, because k − 2 &lt; −1. The latter is infinite, because ˜ k − 2 &gt; −1. In this case, acceleration lowers the probability of survival to zero. Less obvious is whether acceleration can increase cumulative risk when the policy re sponse is optimal, within a plausible model of the feasible policy set. One might worry that, during an interval in which more advanced technology carries higher hazard, a planner will adapt policy to the degree of risk, but too weakly for acceleration to lower cumulative risk on balance—perhaps in part because she cares too little about the future to sacrifice much present consumption for safety. To evaluate this possibility, this section introduces a policy channel through which a planner, discounting the future at an arbitrary rate, can sacrifice consumption to lower the hazard rate. As we will see, when policy is set optimally—with respect to any discount rate—the conclusion that acceleration lowers cumulative risk is generally not only maintained but strengthened. As in the tech-only model of Section 2, survival can only be achieved by pulling forward a future that asymptotically approaches perfect safety. Whereas the earlier 10 model is agnostic about whether more advanced technology will in fact carry a lower hazard rate, however, a policy response introduces a tendency for faster technological development to carry lower risk in the long run. This is because technology increases consumption, which both decreases the utility cost of a marginal consumption sacrifice and increases the value of life. Furthermore, the prospect of a future acceleration now lowers the present hazard rate, because when the value of the future is greater, it is worth sacrificing more today to prevent its ruin. These dynamics are illustrated in a simple model of technology and optimal policy in the rest of this section. Generalized results are given in Appendix A.3. 3.2 The economic environment 3.2.1 Technology Themaximumfeasible level of consumption at t equals the technology level At. Actual consumption is At multiplied by a policy choice xt </w:t>
      </w:r>
      <w:r w:rsidRPr="00BA39B2">
        <w:rPr>
          <w:rFonts w:ascii="Cambria Math" w:hAnsi="Cambria Math" w:cs="Cambria Math"/>
          <w:sz w:val="4"/>
          <w:szCs w:val="4"/>
        </w:rPr>
        <w:t>∈</w:t>
      </w:r>
      <w:r w:rsidRPr="00BA39B2">
        <w:rPr>
          <w:sz w:val="4"/>
          <w:szCs w:val="4"/>
        </w:rPr>
        <w:t xml:space="preserve"> [0,1]: Ct = Atxt. (3) The tradeoff at the heart of this section is that a technologically advanced civilization can risk self-destruction, but that this risk can be lowered at some cost to consump tion, as represented here by a choice of x below 1. (We denote the choice variable x to remind the reader that higher choices of x come with higher existential risk.) Choices of x below 1 may constitute bans on the adoption of consumption-increasing but risky production processes and/or allocations of resources to the production of safety-increasing goods and services like pandemic monitoring. The technology frontier A grows at a constant rate g: ˙ At = Atg, g &gt;0,A0 &gt;1. (4) 11 3.2.2 Hazard rate The hazard rate δt is now a function of the technology level At and the policy choice xt </w:t>
      </w:r>
      <w:r w:rsidRPr="00BA39B2">
        <w:rPr>
          <w:rFonts w:ascii="Cambria Math" w:hAnsi="Cambria Math" w:cs="Cambria Math"/>
          <w:sz w:val="4"/>
          <w:szCs w:val="4"/>
        </w:rPr>
        <w:t>∈</w:t>
      </w:r>
      <w:r w:rsidRPr="00BA39B2">
        <w:rPr>
          <w:sz w:val="4"/>
          <w:szCs w:val="4"/>
        </w:rPr>
        <w:t xml:space="preserve"> [0,1], and is increasing in xt. In this simple model, the elasticities of the hazard rate in A and in x are constant, so that δ(At,xt) = ¯ δAα txβ t, ¯ δ &gt; 0, β &gt; α &gt; 0, β &gt; 1. We impose the three inequalities of β &gt; α &gt; 0, β &gt; 1 to satisfy three desiderata.5 (5) The first is that, fixing xt &gt; 0, δt increase in At. This imposes α &gt; 0. The assumption that δt increase in At is necessary if we are to concede that technological development has rendered existential catastrophe more likely now than it was long ago, and that this trend would continue absent a change in policy. The proportion 1 −x of potential consumption sacrificed for the sake of existential safety has only increased alongside technological development: having once been zero, it is a small but positive share today.6 If it had remained fixed, the hazard rate would presumably have followed a weakly higher path. Second, the elasticity of δt with respect to xt is assumed to exceed the elasticity of δt with respect to At; i.e., β &gt; α. This is equivalent to the condition that, when technology advances, it is always feasible to lower the risk level by retaining the former consumption level, allocating all marginal productive capacity to existential 5Hazard function (5) is closely analogous to the environmental damage function of Stokey (1998). While Stokey focuses on the implications of the damage function for the chosen path of x (or “z” in her notation), we will study how accelerations to the path of A affect the probability of a binary event: the occurrence of an anthropogenic existential catastrophe at any time. 6Ord (2020, p. 313) estimates that, as of 2020, approximately $100M/year was spent specifically on reducing existential risk. This is likely a great underestimate of existential safety expenditures in the sense relevant here, for two reasons. First, explicit expenditures do not include foregone con sumption due to regulatory barriers. Second, many catastrophic risk reduction efforts are motivated both by the desire to reduce existential risks and by the desire to reduce smaller-scale damages. By contrast, Moynihan (2020) argues that the very concept of an anthropogenic existential catastrophe essentially did not exist 300 years ago; it appears there were then no efforts taken to prevent one. 12 safety measures. This may be seen by substituting xt = Ct/At (from (3)) into the hazard function (5), yielding δt = ¯ δAα−β t Cβ t . Fixing C, the hazard rate falls over time iff β &gt; α. If it is (indefinitely) infeasible to lower the hazard rate while fixing consumption, as it is in this model if β ≤ α, then an existential catastrophe is unavoidable unless consumption falls to zero. This degrowth would amount to the destruction of advanced civilization by other means. If β ≤ α, therefore, speeding or slowing growth can have no impact on the probability of an existential catastrophe broadly construed. Third, fixing At &gt; 0, δt is assumed to be strictly convex in xt. This imposes β &gt; 1. The convexity implies diminishing returns to existential risk mitigation efforts. We take this to be a reasonable assumption both from first principles and from Shulman and Thornley’s (2024) recent estimates of the cost-effectiveness of existential risk mitigation efforts (Appendix A.1). The relationship between a hazard curve and the corresponding probability of survival S∞ is described in Section 2.1. 3.2.3 Preferences A planner seeks to maximize ∞ 0 e−ρtSt u(Ct)dt; u(Ct) = C1−γ t −1 1 −γ , γ&gt;1. (6) That is, flow utility u(·) is CRRA in consumption for some coefficient of relative risk aversion γ &gt; 1. Flow utility is discounted at exponential rate ρ &gt; 0, representing the sum of some rate of pure time preference, if any, and some rate of natural and unavoidable existential risk.7 7One valid interpretation of these preferences would be that the population is fixed and (6) is the expected utility of a representative household. Another would be that population grows 13 The utility of death is implicitly normalized to 0 and the death-equivalent con sumption level to 1. Equivalently, we are normalizing to 1 the technology level at which, when consumption is maximized, flow utility equals 0. The planner chooses the path of x to maximize (6) subject to (3)–(5). Like Martin and Pindyck (2015, 2021), we assume that γ &gt; 1 throughout the rest of the paper, except in Section 3.3.4. We assume this in part because it appears to be true, as documented by Hall (1988), Lucas (1994), Chetty (2006), and others. Also, however, the results are otherwise relatively uninteresting. This is for two reasons. First, observe that when γ &gt; 1, flow utility is upper-bounded by 1 γ−1 &gt; 0. Acceler ating consumption growth, from a baseline of positive consumption growth, therefore yields a stream of utility benefits that eventually shrinks over time. This dynamic produces the key tradeoff: concern for the future may cast doubt on the value of speeding technological development, because the consumption benefits of doing so primarily accrue in the short run, whereas the costs of an existential catastrophe are everlasting. By contrast, when γ ≤ 1, flow utility can grow without bound, so acceler ations to consumption growth and reductions in existential risk can have comparable long-term benefits. Second and relatedly, when γ ≤ 1, the marginal utility of consumption does not decline quickly enough (relative to the rising value of civilization) to motivate rapid increases in consumption sacrifices for the sake of safety. As a result, the probability of long-term survival is always zero on the planner’s chosen path, and accelerations or decelerations to technological development have no impact on the probability. This is detailed in Section 3.3.4. exponentially at rate n &lt; ρ, that the rate of pure time preference and exogenous risk is in fact ρ+n, and that the planner uses the total utilitarian social welfare function. 14 3.3 The existential risk Kuznets curve 3.3.1 Optimality Summarizing the environment of Section 3.2, the planner chooses {xt}∞ ∞ e−ρtSt u(Ct)dt, 0 u(Ct) ≡ C1−γ t −1 1 −γ , γ&gt;1 subject to A0 &gt;1, ˙ At = gAt (g &gt; 0), Ct = Atxt, S0 = 1, ˙ St = −δtSt, δt = ¯ δAα txβ t (¯ δ &gt; 0, β &gt; α &gt; 0, β &gt; 1). t=0 to maximize (7) (8) (9) This section finds the path of the hazard rate in the planner’s solution, observing that it rises and then falls with time. In the next section we will explore what this implies for the impact of acceleration on cumulative risk. The planner faces one choice variable, xt, and one state variable, St. Her (expected) f low payoff at t is Stu(Ct). Her problem can be represented by the following current value Lagrangian: Lt = Stu(Ct) +vt ˙ St + µt(1 −xt) =St (Atxt)1−γ − 1 1 −γ −vt ¯ δAα txβ tSt +µt(1−xt). µt is the Lagrange multiplier on x, positive iff the xt ≤ 1 constraint binds. ∞ vt = e−ρ(s−t)Ss St u(Cs)ds t is the costate variable on survival: the expected value of civilization as of t.8 (10) (11) 8The fact that the costate variable on survival must equal (11) can be seen immediately by reflecting on the fact that, in effect, the value of saving the world must equal the value of the world. It is also derived formally in Appendix B.1. 15 On an optimal path, the first-order condition on (10) with respect to the choice variable xt is satisfied. Differentiating (10) with respect to xt, we have StA1−γ t x−γ t −¯ δAα tβxβ−1 t vtSt ≥ 0, (12) with inequality iff the left-hand side is positive at xt = 1, in which case xt = 1 is optimal.9 Thus, • As long as (12) is nonnegative at xt = 1, the optimal xt </w:t>
      </w:r>
      <w:r w:rsidRPr="00BA39B2">
        <w:rPr>
          <w:rFonts w:ascii="Cambria Math" w:hAnsi="Cambria Math" w:cs="Cambria Math"/>
          <w:sz w:val="4"/>
          <w:szCs w:val="4"/>
        </w:rPr>
        <w:t>∈</w:t>
      </w:r>
      <w:r w:rsidRPr="00BA39B2">
        <w:rPr>
          <w:sz w:val="4"/>
          <w:szCs w:val="4"/>
        </w:rPr>
        <w:t xml:space="preserve"> [0,1] equals 1. Any consumption sacrifices would carry greater flow costs than expected benefits. • When (12) is negative at xt = 1, the optimal choice of xt is interior. It sets (12) equal to zero, maintaining the condition that the marginal loss of flow utility from lowering consumption equals the expected benefit via risk reduction.10 In fact there is a unique11 optimal path, characterized by first-order condition (12), a first-order condition corresponding to the state variable St, and identity (11). This is shown in Appendix B.1. For now, our discussion will rely only on the observations that (12) is satisfied on any optimal path, and that vt is upper-bounded by ¯ v ≡ 1 ρ(γ −1) . 3.3.2 Initial risk increases (13) The condition that (12) is nonnegative at xt = 1 is equivalent to the condition that A−(α+γ−1) t ≥ ¯ δβvt. (14) The continuation value of civilization at t given survival to t, vt, always strictly rises over time. This follows from the fact that, given the optimal paths {Cs}s≥t and 9The second derivative with respect to xt is negative by the assumption that β &gt; 1. 10We can ignore the possibility that optimal xt equals 0 because this yields infinite flow disutility. 11Given piecewise continuity. If path x is optimal, measure-zero deviations from x are of course also optimal. 16 {δs}s≥t achievable at a given initial technology level At, a higher initial technology level allows for a path with an equal hazard rate but more consumption at each future period, by the assumption that β &gt; α. A higher initial technology level always enables the planner to implement a preferred future. Suppose inequality (14) is satisfied strictly at t = 0. Then early in time, when At is low, the optimal policy choice is x = 1, and the hazard rate rises at rate gδt = αg. 3.3.3 Eventual risk declines and survival As the left-hand side of (14) falls exponentially with At and the right-hand side rises, there is a unique time t</w:t>
      </w:r>
      <w:r w:rsidRPr="00BA39B2">
        <w:rPr>
          <w:rFonts w:ascii="Cambria Math" w:hAnsi="Cambria Math" w:cs="Cambria Math"/>
          <w:sz w:val="4"/>
          <w:szCs w:val="4"/>
        </w:rPr>
        <w:t>∗</w:t>
      </w:r>
      <w:r w:rsidRPr="00BA39B2">
        <w:rPr>
          <w:sz w:val="4"/>
          <w:szCs w:val="4"/>
        </w:rPr>
        <w:t xml:space="preserve"> at which (14) holds with equality. After t</w:t>
      </w:r>
      <w:r w:rsidRPr="00BA39B2">
        <w:rPr>
          <w:rFonts w:ascii="Cambria Math" w:hAnsi="Cambria Math" w:cs="Cambria Math"/>
          <w:sz w:val="4"/>
          <w:szCs w:val="4"/>
        </w:rPr>
        <w:t>∗</w:t>
      </w:r>
      <w:r w:rsidRPr="00BA39B2">
        <w:rPr>
          <w:sz w:val="4"/>
          <w:szCs w:val="4"/>
        </w:rPr>
        <w:t>, the optimal choice of xt is interior and sets (12) equal to zero. Setting (12) equal to zero and rearranging, we have the optimal choice of xt after t</w:t>
      </w:r>
      <w:r w:rsidRPr="00BA39B2">
        <w:rPr>
          <w:rFonts w:ascii="Cambria Math" w:hAnsi="Cambria Math" w:cs="Cambria Math"/>
          <w:sz w:val="4"/>
          <w:szCs w:val="4"/>
        </w:rPr>
        <w:t>∗</w:t>
      </w:r>
      <w:r w:rsidRPr="00BA39B2">
        <w:rPr>
          <w:sz w:val="4"/>
          <w:szCs w:val="4"/>
        </w:rPr>
        <w:t>, and thus the optimal choice of xt in general:    xt =   1, ¯ δβAα+γ−1 β+γ−1 t vt − 1 t ≤t</w:t>
      </w:r>
      <w:r w:rsidRPr="00BA39B2">
        <w:rPr>
          <w:rFonts w:ascii="Cambria Math" w:hAnsi="Cambria Math" w:cs="Cambria Math"/>
          <w:sz w:val="4"/>
          <w:szCs w:val="4"/>
        </w:rPr>
        <w:t>∗</w:t>
      </w:r>
      <w:r w:rsidRPr="00BA39B2">
        <w:rPr>
          <w:sz w:val="4"/>
          <w:szCs w:val="4"/>
        </w:rPr>
        <w:t>; , t &gt;t</w:t>
      </w:r>
      <w:r w:rsidRPr="00BA39B2">
        <w:rPr>
          <w:rFonts w:ascii="Cambria Math" w:hAnsi="Cambria Math" w:cs="Cambria Math"/>
          <w:sz w:val="4"/>
          <w:szCs w:val="4"/>
        </w:rPr>
        <w:t>∗</w:t>
      </w:r>
      <w:r w:rsidRPr="00BA39B2">
        <w:rPr>
          <w:sz w:val="4"/>
          <w:szCs w:val="4"/>
        </w:rPr>
        <w:t>. (15) Taking the growth rate of each side, we can find the growth rate of the policy choice variable after t</w:t>
      </w:r>
      <w:r w:rsidRPr="00BA39B2">
        <w:rPr>
          <w:rFonts w:ascii="Cambria Math" w:hAnsi="Cambria Math" w:cs="Cambria Math"/>
          <w:sz w:val="4"/>
          <w:szCs w:val="4"/>
        </w:rPr>
        <w:t>∗</w:t>
      </w:r>
      <w:r w:rsidRPr="00BA39B2">
        <w:rPr>
          <w:sz w:val="4"/>
          <w:szCs w:val="4"/>
        </w:rPr>
        <w:t>: gxt = −α+γ−1 β +γ−1g− 1 β +γ−1gvt, (16) where, given a time-dependent variable y, gyt ≡ ˙ yt/yt denotes its proportional growth rate at t. The hazard rate in turn grows as gδt = αg +βgxt = −(β −α)(γ −1) β +γ−1 g− β β +γ−1gvt. Because β &gt; α and γ &gt; 1, (17) is negative. (17) Furthermore, though gvt is always positive, gvt → 0. This roughly follows from 17 the fact that the expected value of the future vt is bounded above by ¯ v.12 This gives us the asymptotic long-run negative growth rates gx and gδ. Finally, since Ct = Atxt, we have gCt = g +gxt = β−α β +γ−1g− 1 β +γ−1gvt. Because β &gt; α, long-run consumption growth is positive: x declines to 0, but A grows more quickly than x declines. Indeed, the growth of consumption is key to the growth in sacrifices for safety. With decreasing marginal utility to consumption and decreasing marginal returns to sacrifices for safety, potential consumption is split between the former and latter so that the marginal value of each stays equal. To summarize: Proposition 1. The existential risk Kuznets curve On the path defined by (7)–(9), there is a time t</w:t>
      </w:r>
      <w:r w:rsidRPr="00BA39B2">
        <w:rPr>
          <w:rFonts w:ascii="Cambria Math" w:hAnsi="Cambria Math" w:cs="Cambria Math"/>
          <w:sz w:val="4"/>
          <w:szCs w:val="4"/>
        </w:rPr>
        <w:t>∗</w:t>
      </w:r>
      <w:r w:rsidRPr="00BA39B2">
        <w:rPr>
          <w:sz w:val="4"/>
          <w:szCs w:val="4"/>
        </w:rPr>
        <w:t xml:space="preserve"> ≥ 0 such that for t &lt; t</w:t>
      </w:r>
      <w:r w:rsidRPr="00BA39B2">
        <w:rPr>
          <w:rFonts w:ascii="Cambria Math" w:hAnsi="Cambria Math" w:cs="Cambria Math"/>
          <w:sz w:val="4"/>
          <w:szCs w:val="4"/>
        </w:rPr>
        <w:t>∗</w:t>
      </w:r>
      <w:r w:rsidRPr="00BA39B2">
        <w:rPr>
          <w:sz w:val="4"/>
          <w:szCs w:val="4"/>
        </w:rPr>
        <w:t>, xt = 1, gCt =g &gt;0, gδt =αg &gt;0 and for t ≥ t</w:t>
      </w:r>
      <w:r w:rsidRPr="00BA39B2">
        <w:rPr>
          <w:rFonts w:ascii="Cambria Math" w:hAnsi="Cambria Math" w:cs="Cambria Math"/>
          <w:sz w:val="4"/>
          <w:szCs w:val="4"/>
        </w:rPr>
        <w:t>∗</w:t>
      </w:r>
      <w:r w:rsidRPr="00BA39B2">
        <w:rPr>
          <w:sz w:val="4"/>
          <w:szCs w:val="4"/>
        </w:rPr>
        <w:t>, lim t→∞ gxt = −α+γ −1 β +γ−1g 0, lim t→∞ gδt = −(β −α)(γ −1) β +γ−1 g 0. (18) (19) (20) The corollary follows from (20) and the definition of S∞. Because δt ultimately falls exponentially, ∞ 0 δtdt &lt; ∞, so S∞ ≡e− ∞ 0 δtdt &gt; 0. Note that δt → 0 is insufficient for survival. If δt fell to 0 too slowly, the integral would diverge, and we would have S∞ = 0. 12The gvt → 0 limit is shown formally in Appendix B.2. 18 3.3.4 No survival with γ ≤ 1 As noted in Section 3.2.3, one reason for assuming γ &gt; 1 is that, when the marginal utility of consumption declines too slowly, a rapid shift from consumption to safety effort is not implemented, and the probability of long-term survival is always zero. This result recalls the “Russian roulette” model of Jones (2016). There, it is found that a planner will choose to sacrifice enough consumption for safety that a technologically induced catastrophe is not inevitable iff γ ≥ 1. In that model, however, risk is posed by the development, rather than the existence, of advanced technologies. It is thus more closely analogous to (indeed, essentially a special case of) our “transition risk” model of Section 4, and is discussed further there. The result also recalls, and sharpens, Jones’s (2024) observation about the impor tance of the coefficient of relative risk aversion for the willingness to avoid existential risk. Jones finds in a single-period setting that when γ is low, the planner is willing to tolerate a high risk of existential catastrophe in exchange for a spurt to consumption growth. In a single-period setting, the tolerated risk is continuous in γ; no disconti nuity is observed at γ = 1. In the dynamic setting studied here, however, a planner effectively chooses how much risk to tolerate period after period. When γ ≤ 1, enough risk is tolerated each period that an eventual catastrophe is guaranteed. Proposition 2. Policy choice and risk with γ ≤ 1 Suppose a planner faces problem (7)–(9), but with utility function (8) replaced by    u(Ct) =   log(Ct), γ = 1; C1−γ t −1 1−γ , γ ρ≡ (β−α)(1−γ) β Then there is a time t</w:t>
      </w:r>
      <w:r w:rsidRPr="00BA39B2">
        <w:rPr>
          <w:rFonts w:ascii="Cambria Math" w:hAnsi="Cambria Math" w:cs="Cambria Math"/>
          <w:sz w:val="4"/>
          <w:szCs w:val="4"/>
        </w:rPr>
        <w:t>∗</w:t>
      </w:r>
      <w:r w:rsidRPr="00BA39B2">
        <w:rPr>
          <w:sz w:val="4"/>
          <w:szCs w:val="4"/>
        </w:rPr>
        <w:t xml:space="preserve"> ≥ 0 such that for t &lt; t</w:t>
      </w:r>
      <w:r w:rsidRPr="00BA39B2">
        <w:rPr>
          <w:rFonts w:ascii="Cambria Math" w:hAnsi="Cambria Math" w:cs="Cambria Math"/>
          <w:sz w:val="4"/>
          <w:szCs w:val="4"/>
        </w:rPr>
        <w:t>∗</w:t>
      </w:r>
      <w:r w:rsidRPr="00BA39B2">
        <w:rPr>
          <w:sz w:val="4"/>
          <w:szCs w:val="4"/>
        </w:rPr>
        <w:t>, g. xt = 1, gCt =g &gt;0, gδt =αg &gt;0 (21) (22) 19 and for t ≥ t</w:t>
      </w:r>
      <w:r w:rsidRPr="00BA39B2">
        <w:rPr>
          <w:rFonts w:ascii="Cambria Math" w:hAnsi="Cambria Math" w:cs="Cambria Math"/>
          <w:sz w:val="4"/>
          <w:szCs w:val="4"/>
        </w:rPr>
        <w:t>∗</w:t>
      </w:r>
      <w:r w:rsidRPr="00BA39B2">
        <w:rPr>
          <w:sz w:val="4"/>
          <w:szCs w:val="4"/>
        </w:rPr>
        <w:t>, lim t→∞ gxt = −α βg &lt; 0, lim t→∞ gCt = β −α β g&gt;0, lim t→∞ δtt = δ</w:t>
      </w:r>
      <w:r w:rsidRPr="00BA39B2">
        <w:rPr>
          <w:rFonts w:ascii="Cambria Math" w:hAnsi="Cambria Math" w:cs="Cambria Math"/>
          <w:sz w:val="4"/>
          <w:szCs w:val="4"/>
        </w:rPr>
        <w:t>∗</w:t>
      </w:r>
      <w:r w:rsidRPr="00BA39B2">
        <w:rPr>
          <w:sz w:val="4"/>
          <w:szCs w:val="4"/>
        </w:rPr>
        <w:t xml:space="preserve"> ≡ lim ρ (β −α)g &gt; 0, γ =1; t→∞ δt = (ρ−ρ)(1−γ) β +γ−1 &gt;0, γ&lt; 1. This is essentially because, when γ &lt; 1, consumption and thus flow utility grow at a higher exponential rate in the long run when g is higher, so the effect of raising g is similar to the effect of decreasing the discount rate ρ. Understanding the path of policy choice and risk is somewhat more complex when γ ≤1 than when γ &gt; 1, because we do not have the result that vt is asymptotically constant, but a sketch is as follows. As in the γ &gt; 1 setting, early in time inequality (14) holds and it is optimal to 20 set xt = 1. Likewise, later in time, optimality requires setting xt &lt; 1 to maintain Atu′(Ct) = ∂δ =</w:t>
      </w:r>
      <w:r w:rsidRPr="00BA39B2">
        <w:rPr>
          <w:rFonts w:ascii="Cambria Math" w:hAnsi="Cambria Math" w:cs="Cambria Math"/>
          <w:sz w:val="4"/>
          <w:szCs w:val="4"/>
        </w:rPr>
        <w:t>⇒</w:t>
      </w:r>
      <w:r w:rsidRPr="00BA39B2">
        <w:rPr>
          <w:sz w:val="4"/>
          <w:szCs w:val="4"/>
        </w:rPr>
        <w:t xml:space="preserve"> AtxtC−γ t ∂x ·vt = ¯ δAα tβxβ tvt =</w:t>
      </w:r>
      <w:r w:rsidRPr="00BA39B2">
        <w:rPr>
          <w:rFonts w:ascii="Cambria Math" w:hAnsi="Cambria Math" w:cs="Cambria Math"/>
          <w:sz w:val="4"/>
          <w:szCs w:val="4"/>
        </w:rPr>
        <w:t>⇒</w:t>
      </w:r>
      <w:r w:rsidRPr="00BA39B2">
        <w:rPr>
          <w:sz w:val="4"/>
          <w:szCs w:val="4"/>
        </w:rPr>
        <w:t xml:space="preserve"> δt = C1−γ t βvt . (26) Observe from (11) that vt grows roughly with flow utility u(Ct). Flow utility, for large Ct, then grows approximately like C1−γ when γ &lt; 1. So, though consumption grows t exponentially in the long run for any γ, δ is asymptotically constant when γ &lt; 1. Intuitively, for the policy path to be optimal, it must maintain a) the flow utility to proportionally increasing consumption, Ct · C−γ t = b) the damage done via proportionally raising the hazard rate, which equals the hazard rate × the value of civilization. When the value of civilization also grows like C1−γ , as it does when γ &lt; 1, the hazard t rate must be constant for (a) and (b) to grow at the same rate. When γ &gt; 1, the value of civilization is asymptotically constant, so the hazard rate falls like C1−γ . t When γ = 1, given that consumption grows exponentially, log(Ct) and thus vt grow linearly. The hazard rate then falls proportionally to 1/t. 3.3.5 Simulation The paths of policy choice and the hazard rate are simulated below, for the parameter values listed in Table 1. The values of ρ, γ, and g have been chosen as central estimates ρ 0.02 γ 1.5 g 0.02 A0 2 α 1 β 2 δ 0.00012 Table 1: Simulation parameters for Figure 1 from the macroeconomics literature. A0 = 2 is chosen so that the value of a statistical life-year at t = 75 is four times consumption per capita, roughly matching estimates 21 from Klenow et al. (2023).13 That is, the first year of the simulation might be taken to denote 1949, when a nuclear war between superpowers first became possible, in which case the 75th year denotes the present. ¯ δ, α, and β are chosen so that the hazard rate today is approximately 0.1%, matching Stern’s (2007) oft-cited figure; so that the hazard rate begins to fall at approximately t = 100; and so that the growth rate and then the decay rate of the hazard rate are non-negligible, for clarity in illustration. The probability of survival S∞ under these parameters, from t = 75 onward, is approximately 65%. 1 0.8 Policy choice x 0.6 0.4 0.2 0 0 50 100 150 200 250 300 350 0.2 0.15 0.1 0.05 0 400 Time (%) Hazard rate Figure 1: Evolution of the policy choice and the hazard rate along the optimal path Calculations and code for replicating the simulation and corresponding probability of survival may be found in Appendix C. As Figure 1 illustrates, one potentially unappealing feature of this simple model 13They estimate that this ratio was roughly 5 in the United States in 2019. The figure must be adjusted upward for economic growth since 2019, but downward insofar as we are considering optimal policy across all countries advanced enough to be deploying existentially hazardous technology. 22 is that it implies that, on the optimal path, the hazard rate only rises while no sacrifices whatsoever are made for existential safety. In this it resembles Stokey’s (1998) “environmental Kuznets curve”, whose damages also rise exponentially with growth and then fall sharply once it becomes optimal to take action. As in Stokey (1998), this dynamic is driven by the lack of a lower Inada condition on 1−x. If marginal “safety expenditures” lower the hazard rate infinitely per unit spent at x = 1, then as long as vt &gt; 0 it is optimal to set xt &lt; 1, even if at first the hazard rate is allowed to rise. Rising δ can thus be found alongside falling x by tweaking the hazard function around x = 1. Such tweaks do not affect the long-run behavior of policy or risk as given by (18)–(20), which are set by the shape of the hazard function around x = 0. This is discussed further in Appendix A.4.1. 3.4 Acceleration and state risk As in the tech-only model of Section 2, the impact on cumulative risk of a temporary shock is ambiguous, but the impact of an acceleration—e.g. a permanent level or growth effect—is always to lower cumulative risk. 3.4.1 Preliminaries Let A(·) denote the baseline technology path, given by (4). Let A</w:t>
      </w:r>
      <w:r w:rsidRPr="00BA39B2">
        <w:rPr>
          <w:rFonts w:ascii="Cambria Math" w:hAnsi="Cambria Math" w:cs="Cambria Math"/>
          <w:sz w:val="4"/>
          <w:szCs w:val="4"/>
        </w:rPr>
        <w:t>∗</w:t>
      </w:r>
      <w:r w:rsidRPr="00BA39B2">
        <w:rPr>
          <w:sz w:val="4"/>
          <w:szCs w:val="4"/>
        </w:rPr>
        <w:t xml:space="preserve"> ≡ At</w:t>
      </w:r>
      <w:r w:rsidRPr="00BA39B2">
        <w:rPr>
          <w:rFonts w:ascii="Cambria Math" w:hAnsi="Cambria Math" w:cs="Cambria Math"/>
          <w:sz w:val="4"/>
          <w:szCs w:val="4"/>
        </w:rPr>
        <w:t>∗</w:t>
      </w:r>
      <w:r w:rsidRPr="00BA39B2">
        <w:rPr>
          <w:sz w:val="4"/>
          <w:szCs w:val="4"/>
        </w:rPr>
        <w:t>, where t</w:t>
      </w:r>
      <w:r w:rsidRPr="00BA39B2">
        <w:rPr>
          <w:rFonts w:ascii="Cambria Math" w:hAnsi="Cambria Math" w:cs="Cambria Math"/>
          <w:sz w:val="4"/>
          <w:szCs w:val="4"/>
        </w:rPr>
        <w:t>∗</w:t>
      </w:r>
      <w:r w:rsidRPr="00BA39B2">
        <w:rPr>
          <w:sz w:val="4"/>
          <w:szCs w:val="4"/>
        </w:rPr>
        <w:t xml:space="preserve"> is defined as in Proposition 1. Absent a negative shock severe enough to induce stagnation or recession, A crosses every value from A0 to ∞ exactly once, so the area under the hazard curve can be defined by integrating with respect to A instead of t. We will let X denote cumulative risk given that the technology path is A(·) and the policy path x is optimal given A(·): ∞ X ≡ 0 ∞ ¯ δAα txβ tdt = = A0 ∞ A0 −1 ¯ δ Aαxβ A dA ¯ δ Aαxβ A ˙ A−1 dA dt A dA, (27) 23 where we will again abuse notation somewhat by letting xA and ˙ AA denote, respec tively, the optimal value of x (given technology path A(·)) and the value of ˙ A when the technology level equals the subscripted A. We will define vA and δA likewise. Note that δA ≡ ¯ δAαxβ A, without dividing this expression by ˙ AA. That is, it is still a hazard rate: it represents the probability of catastrophe per unit time at technology level A, not the probability of catastrophe per unit of technological development. ˜ A(·) is an acceleration from A </w:t>
      </w:r>
      <w:r w:rsidRPr="00BA39B2">
        <w:rPr>
          <w:rFonts w:ascii="Cambria Math" w:hAnsi="Cambria Math" w:cs="Cambria Math"/>
          <w:sz w:val="4"/>
          <w:szCs w:val="4"/>
        </w:rPr>
        <w:t>∈</w:t>
      </w:r>
      <w:r w:rsidRPr="00BA39B2">
        <w:rPr>
          <w:sz w:val="4"/>
          <w:szCs w:val="4"/>
        </w:rPr>
        <w:t xml:space="preserve"> [A0,∞) to A </w:t>
      </w:r>
      <w:r w:rsidRPr="00BA39B2">
        <w:rPr>
          <w:rFonts w:ascii="Cambria Math" w:hAnsi="Cambria Math" w:cs="Cambria Math"/>
          <w:sz w:val="4"/>
          <w:szCs w:val="4"/>
        </w:rPr>
        <w:t>∈</w:t>
      </w:r>
      <w:r w:rsidRPr="00BA39B2">
        <w:rPr>
          <w:sz w:val="4"/>
          <w:szCs w:val="4"/>
        </w:rPr>
        <w:t xml:space="preserve"> (At,∞] if ˜ A0 = A0 and ˙ ˜ AA = ˙ AA, A ˙ AA, A</w:t>
      </w:r>
      <w:r w:rsidRPr="00BA39B2">
        <w:rPr>
          <w:rFonts w:ascii="Cambria Math" w:hAnsi="Cambria Math" w:cs="Cambria Math"/>
          <w:sz w:val="4"/>
          <w:szCs w:val="4"/>
        </w:rPr>
        <w:t>∈</w:t>
      </w:r>
      <w:r w:rsidRPr="00BA39B2">
        <w:rPr>
          <w:sz w:val="4"/>
          <w:szCs w:val="4"/>
        </w:rPr>
        <w:t xml:space="preserve">(A,A); = ˙ AA, A≥A. The acceleration is permanent if A = ∞ and temporary otherwise. Let ˜ A(·) be an acceleration from A. Define ˜ vA such that at A &lt; A, ˜ vA = vA, and at A ≥ A, ˜ vA is the costate variable on survival at A given that the subsequent technology path is ˜ A(·). Then ˜ xA is defined to equal (15) with A,˜ vA in place of At,vt; ˜ δA ≡ δ(A,˜ xA); and ˜ X ≡ ∞ A0 ˜ δA ˙ ˜ A−1 A dA. Given a baseline technology level A and a technology growth rate ˙ ˜ by ˜ A(·)[ϵ] the acceleration from A to A + ϵ with ˙ ˜ AA = ˙ ˜ A, A </w:t>
      </w:r>
      <w:r w:rsidRPr="00BA39B2">
        <w:rPr>
          <w:rFonts w:ascii="Cambria Math" w:hAnsi="Cambria Math" w:cs="Cambria Math"/>
          <w:sz w:val="4"/>
          <w:szCs w:val="4"/>
        </w:rPr>
        <w:t>∈</w:t>
      </w:r>
      <w:r w:rsidRPr="00BA39B2">
        <w:rPr>
          <w:sz w:val="4"/>
          <w:szCs w:val="4"/>
        </w:rPr>
        <w:t>[A,A+ϵ). A&gt; ˙ AA, denote Then the effect on cumulative risk, per unit of technological development, of instan taneously accelerating to ˙ ˜ A at A is defined to be ∆A, ˙ ˜ A ≡ lim ϵ→0 where ˜ X[ϵ] is cumulative risk ˜ ˜ X[ϵ] −X/ϵ, X, as defined above, given acceleration ˜ A(·)[ϵ].14 14The effect on an instantaneous acceleration on cumulative risk per unit time is ∆A, ˙ ˜ A ˙ ˜ A, since 24 3.4.2 Three shocks Instantaneous level effects — The effect per unit time of a positive shock to the tech nology level At, letting policy adjust instantaneously, depends on whether the shock occurs before or after the regime-change time t</w:t>
      </w:r>
      <w:r w:rsidRPr="00BA39B2">
        <w:rPr>
          <w:rFonts w:ascii="Cambria Math" w:hAnsi="Cambria Math" w:cs="Cambria Math"/>
          <w:sz w:val="4"/>
          <w:szCs w:val="4"/>
        </w:rPr>
        <w:t>∗</w:t>
      </w:r>
      <w:r w:rsidRPr="00BA39B2">
        <w:rPr>
          <w:sz w:val="4"/>
          <w:szCs w:val="4"/>
        </w:rPr>
        <w:t>. At t &lt; t</w:t>
      </w:r>
      <w:r w:rsidRPr="00BA39B2">
        <w:rPr>
          <w:rFonts w:ascii="Cambria Math" w:hAnsi="Cambria Math" w:cs="Cambria Math"/>
          <w:sz w:val="4"/>
          <w:szCs w:val="4"/>
        </w:rPr>
        <w:t>∗</w:t>
      </w:r>
      <w:r w:rsidRPr="00BA39B2">
        <w:rPr>
          <w:sz w:val="4"/>
          <w:szCs w:val="4"/>
        </w:rPr>
        <w:t>, temporarily multiplying the technology level by m &gt; 1 has no impact on the optimal choice of x.15 The hazard rate thus rises. The future hazard rate is unaffected, so cumulative risk increases by δt(mα −1) &gt; 0 per unit of time that the technology level is raised. At t ≥ t</w:t>
      </w:r>
      <w:r w:rsidRPr="00BA39B2">
        <w:rPr>
          <w:rFonts w:ascii="Cambria Math" w:hAnsi="Cambria Math" w:cs="Cambria Math"/>
          <w:sz w:val="4"/>
          <w:szCs w:val="4"/>
        </w:rPr>
        <w:t>∗</w:t>
      </w:r>
      <w:r w:rsidRPr="00BA39B2">
        <w:rPr>
          <w:sz w:val="4"/>
          <w:szCs w:val="4"/>
        </w:rPr>
        <w:t xml:space="preserve">, temporarily multiplying the technology level by m &gt; 1 multiplies the policy variable by m−α+γ−1 β+γ−1 , by (15). In combination, the positive shock to tech nology and the negative impact on the policy variable multiply the hazard rate by mα−βα+γ−1 β+γ−1 =m−(β−α)(γ−1) β+γ−1 1 lowers cumulative risk (per unit of time that the shock lasts) regardless of t. It does so only because the shock decreases the time spent at technology levels around At. The shock has no impact on the policy associated with any technology level. As in the tech-only model, therefore, we see that the impact of this shock on cumulative risk per unit of increase to the technology level during the acceleration is δt((m ˙ At)−1 − ˙ A−1 t ) &lt; 0. Accelerations — Consider a sharp temporary acceleration, in which the technology level jumps at t from At to A &gt; At and exponential technology growth is subsequently maintained. Since in this model optimal policy is independent of history, this technol ogy shock amounts to a “leap forward in time”. The resulting impact on cumulative risk is A − At δA ˙ A−1 A dA. More generally, an acceleration from A to A can lower the risk endured at the given range of technology levels for two reasons. 1. As in the tech-only model, increasing the technology growth rate at A always lowers cumulative risk directly because the exponent on ˙ AA in integral (27) is negative: ˙ ˜ A−1 A &lt; ˙ A−1 A . 2. Going beyond the tech-only model, given A </w:t>
      </w:r>
      <w:r w:rsidRPr="00BA39B2">
        <w:rPr>
          <w:rFonts w:ascii="Cambria Math" w:hAnsi="Cambria Math" w:cs="Cambria Math"/>
          <w:sz w:val="4"/>
          <w:szCs w:val="4"/>
        </w:rPr>
        <w:t>∈</w:t>
      </w:r>
      <w:r w:rsidRPr="00BA39B2">
        <w:rPr>
          <w:sz w:val="4"/>
          <w:szCs w:val="4"/>
        </w:rPr>
        <w:t xml:space="preserve"> [At,A), the value of the future at A is higher given faster future technology growth: ˜ vA &gt; vA. By (15), this motivates weakly more stringent policy ˜ xA ≤ xA and thus a weakly lower hazard rate ˜ δA ≤ δA. If ˙ ˜ AA ˙ AA decreases cumulative risk per unit of technological development during which it endures: a) ∆A, ˙ ˜ A = δA( ˙ ˜ A−1 − ˙ A−1 A ) &lt; X, with equality strict only if A ≤ A</w:t>
      </w:r>
      <w:r w:rsidRPr="00BA39B2">
        <w:rPr>
          <w:rFonts w:ascii="Cambria Math" w:hAnsi="Cambria Math" w:cs="Cambria Math"/>
          <w:sz w:val="4"/>
          <w:szCs w:val="4"/>
        </w:rPr>
        <w:t>∗</w:t>
      </w:r>
      <w:r w:rsidRPr="00BA39B2">
        <w:rPr>
          <w:sz w:val="4"/>
          <w:szCs w:val="4"/>
        </w:rPr>
        <w:t>. The impact of a shock to growth on the probability of survival is explored in the strictly more general model of Appendix A.3. The generalized results are given and proved there in Proposition 8. 3.4.3 Simulation The effects of a sharp temporary acceleration are illustrated in Figure 2. The pa rameter values used to illustrate the baseline path are the same as those used to simulate Figure 1. The acceleration takes place “today”, at t = 75, and multiplies A by e0.2 ≈ 1.22, so that at g = 0.02, it amounts to a 10-year leap forward. Recall from Section 3.3.5 that the probability of survival (from t = 75 onward) on the baseline path is approximately 65%. The proportional increase in the probability of survival can be found analytically. Cumulative risk X declines by precisely the area under the baseline hazard curve from t = 75 to 85; and since δ75 = 0.1%, g = 0.02, and α =1, this difference equals ∆X =−0.001 10 0 e0.02tdt = −0.05(e0.2 − 1). S∞ =e−X is then multiplied by e−∆X ≈ 1.011, so that in absolute terms S∞ rises by approximately 0.65 · 0.011 ≈ 0.7%. 27 1 0.8 Policy choice x 0.6 0.4 0.2 0 0 50 100 150 200 250 300 350 0.2 0.15 0.1 0.05 0 400 Time Figure 2: Acceleration shrinks cumulative risk (%) Hazard rate Calculations and code for replicating the simulation may be found in Appendix C. 3.4.4 Discussion</w:t>
      </w:r>
    </w:p>
    <w:p w14:paraId="3768F8F3" w14:textId="77777777" w:rsidR="00FC65DA" w:rsidRPr="00A73993" w:rsidRDefault="00FC65DA" w:rsidP="00FC65DA">
      <w:pPr>
        <w:rPr>
          <w:sz w:val="16"/>
        </w:rPr>
      </w:pPr>
      <w:r w:rsidRPr="0090773F">
        <w:rPr>
          <w:sz w:val="16"/>
        </w:rPr>
        <w:t>&lt;&lt;</w:t>
      </w:r>
      <w:r>
        <w:rPr>
          <w:sz w:val="16"/>
        </w:rPr>
        <w:t>PARAGRAPH BREAKS RESUME</w:t>
      </w:r>
      <w:r w:rsidRPr="0090773F">
        <w:rPr>
          <w:sz w:val="16"/>
        </w:rPr>
        <w:t>&gt;&gt;</w:t>
      </w:r>
    </w:p>
    <w:p w14:paraId="51235BF7" w14:textId="77777777" w:rsidR="00FC65DA" w:rsidRPr="002028FA" w:rsidRDefault="00FC65DA" w:rsidP="00FC65DA">
      <w:pPr>
        <w:rPr>
          <w:sz w:val="16"/>
        </w:rPr>
      </w:pPr>
      <w:r w:rsidRPr="0065028F">
        <w:rPr>
          <w:rStyle w:val="StyleUnderline"/>
          <w:highlight w:val="cyan"/>
        </w:rPr>
        <w:t xml:space="preserve">Slow </w:t>
      </w:r>
      <w:r w:rsidRPr="0065028F">
        <w:rPr>
          <w:rStyle w:val="Emphasis"/>
          <w:highlight w:val="cyan"/>
        </w:rPr>
        <w:t>growth</w:t>
      </w:r>
      <w:r w:rsidRPr="0065028F">
        <w:rPr>
          <w:rStyle w:val="StyleUnderline"/>
          <w:highlight w:val="cyan"/>
        </w:rPr>
        <w:t xml:space="preserve"> makes</w:t>
      </w:r>
      <w:r w:rsidRPr="0065028F">
        <w:rPr>
          <w:rStyle w:val="StyleUnderline"/>
        </w:rPr>
        <w:t xml:space="preserve"> catastrophe inevitable</w:t>
      </w:r>
      <w:r w:rsidRPr="002028FA">
        <w:rPr>
          <w:sz w:val="16"/>
        </w:rPr>
        <w:t xml:space="preserve"> — As noted in Section 2.2, </w:t>
      </w:r>
      <w:r w:rsidRPr="004D38C7">
        <w:rPr>
          <w:rStyle w:val="StyleUnderline"/>
        </w:rPr>
        <w:t>a</w:t>
      </w:r>
      <w:r w:rsidRPr="002028FA">
        <w:rPr>
          <w:sz w:val="16"/>
        </w:rPr>
        <w:t xml:space="preserve"> permanent </w:t>
      </w:r>
      <w:r w:rsidRPr="004D38C7">
        <w:rPr>
          <w:rStyle w:val="StyleUnderline"/>
        </w:rPr>
        <w:t>negative</w:t>
      </w:r>
      <w:r w:rsidRPr="002028FA">
        <w:rPr>
          <w:sz w:val="16"/>
        </w:rPr>
        <w:t xml:space="preserve"> acceleration, or “</w:t>
      </w:r>
      <w:r w:rsidRPr="0053066F">
        <w:rPr>
          <w:rStyle w:val="Emphasis"/>
        </w:rPr>
        <w:t>deceleration</w:t>
      </w:r>
      <w:r w:rsidRPr="002028FA">
        <w:rPr>
          <w:sz w:val="16"/>
        </w:rPr>
        <w:t xml:space="preserve">”, can </w:t>
      </w:r>
      <w:r w:rsidRPr="004D38C7">
        <w:rPr>
          <w:rStyle w:val="StyleUnderline"/>
        </w:rPr>
        <w:t xml:space="preserve">render </w:t>
      </w:r>
      <w:r w:rsidRPr="0065028F">
        <w:rPr>
          <w:rStyle w:val="StyleUnderline"/>
          <w:highlight w:val="cyan"/>
        </w:rPr>
        <w:t xml:space="preserve">survival </w:t>
      </w:r>
      <w:r w:rsidRPr="0065028F">
        <w:rPr>
          <w:rStyle w:val="Emphasis"/>
          <w:highlight w:val="cyan"/>
        </w:rPr>
        <w:t>impossible</w:t>
      </w:r>
      <w:r w:rsidRPr="004D38C7">
        <w:rPr>
          <w:rStyle w:val="StyleUnderline"/>
        </w:rPr>
        <w:t>: e.g</w:t>
      </w:r>
      <w:r w:rsidRPr="002028FA">
        <w:rPr>
          <w:sz w:val="16"/>
        </w:rPr>
        <w:t xml:space="preserve">. if it induces </w:t>
      </w:r>
      <w:r w:rsidRPr="0053066F">
        <w:rPr>
          <w:rStyle w:val="Emphasis"/>
        </w:rPr>
        <w:t>stagnation</w:t>
      </w:r>
      <w:r w:rsidRPr="002028FA">
        <w:rPr>
          <w:sz w:val="16"/>
        </w:rPr>
        <w:t>.</w:t>
      </w:r>
    </w:p>
    <w:p w14:paraId="548BFCD4" w14:textId="77777777" w:rsidR="00FC65DA" w:rsidRPr="002028FA" w:rsidRDefault="00FC65DA" w:rsidP="00FC65DA">
      <w:pPr>
        <w:rPr>
          <w:sz w:val="16"/>
        </w:rPr>
      </w:pPr>
      <w:r w:rsidRPr="002028FA">
        <w:rPr>
          <w:sz w:val="16"/>
        </w:rPr>
        <w:t xml:space="preserve">In this simple setting, the technology conditions necessary for survival can be stated more precisely. Consider a permanent deceleration after which technology grows power-functionally, so that ˜ At = tk for some k &gt; 0. The exponential growth rate of ˜ A, denoted ˜ g, is then not constant at g but time-varying, with ˜ gt = k/t. By (17) and since ˜ gv → 0, δt then falls to 0 like t−(α−β)(γ−1) β+γ−1 k. Since cumulative risk is finite for δt </w:t>
      </w:r>
      <w:r w:rsidRPr="002028FA">
        <w:rPr>
          <w:rFonts w:ascii="Cambria Math" w:hAnsi="Cambria Math" w:cs="Cambria Math"/>
          <w:sz w:val="16"/>
        </w:rPr>
        <w:t>∝</w:t>
      </w:r>
      <w:r w:rsidRPr="002028FA">
        <w:rPr>
          <w:sz w:val="16"/>
        </w:rPr>
        <w:t xml:space="preserve"> t−κ iff κ &gt; 1, the probability of survival is positive iff k &gt; β+γ−1 (α −β)(γ −1).</w:t>
      </w:r>
    </w:p>
    <w:p w14:paraId="196F32A6" w14:textId="77777777" w:rsidR="00FC65DA" w:rsidRPr="002028FA" w:rsidRDefault="00FC65DA" w:rsidP="00FC65DA">
      <w:pPr>
        <w:rPr>
          <w:sz w:val="16"/>
        </w:rPr>
      </w:pPr>
      <w:r w:rsidRPr="002028FA">
        <w:rPr>
          <w:sz w:val="16"/>
        </w:rPr>
        <w:t xml:space="preserve">Growth vs. patience — </w:t>
      </w:r>
      <w:r w:rsidRPr="0065028F">
        <w:rPr>
          <w:rStyle w:val="Emphasis"/>
          <w:highlight w:val="cyan"/>
        </w:rPr>
        <w:t>Faster growth</w:t>
      </w:r>
      <w:r w:rsidRPr="0065028F">
        <w:rPr>
          <w:rStyle w:val="StyleUnderline"/>
          <w:highlight w:val="cyan"/>
        </w:rPr>
        <w:t xml:space="preserve"> increases</w:t>
      </w:r>
      <w:r w:rsidRPr="002028FA">
        <w:rPr>
          <w:sz w:val="16"/>
        </w:rPr>
        <w:t xml:space="preserve"> the </w:t>
      </w:r>
      <w:r w:rsidRPr="0065028F">
        <w:rPr>
          <w:rStyle w:val="StyleUnderline"/>
          <w:highlight w:val="cyan"/>
        </w:rPr>
        <w:t xml:space="preserve">willingness to </w:t>
      </w:r>
      <w:r w:rsidRPr="0065028F">
        <w:rPr>
          <w:rStyle w:val="Emphasis"/>
          <w:highlight w:val="cyan"/>
        </w:rPr>
        <w:t>pay</w:t>
      </w:r>
      <w:r w:rsidRPr="0065028F">
        <w:rPr>
          <w:rStyle w:val="StyleUnderline"/>
          <w:highlight w:val="cyan"/>
        </w:rPr>
        <w:t xml:space="preserve"> for safety</w:t>
      </w:r>
      <w:r w:rsidRPr="002028FA">
        <w:rPr>
          <w:sz w:val="16"/>
        </w:rPr>
        <w:t xml:space="preserve">. By contrast, </w:t>
      </w:r>
      <w:r w:rsidRPr="005C03B2">
        <w:rPr>
          <w:rStyle w:val="StyleUnderline"/>
        </w:rPr>
        <w:t xml:space="preserve">those </w:t>
      </w:r>
      <w:r w:rsidRPr="0053066F">
        <w:rPr>
          <w:rStyle w:val="Emphasis"/>
        </w:rPr>
        <w:t>concerned</w:t>
      </w:r>
      <w:r w:rsidRPr="005C03B2">
        <w:rPr>
          <w:rStyle w:val="StyleUnderline"/>
        </w:rPr>
        <w:t xml:space="preserve"> </w:t>
      </w:r>
      <w:r w:rsidRPr="002028FA">
        <w:rPr>
          <w:sz w:val="16"/>
        </w:rPr>
        <w:t xml:space="preserve">about </w:t>
      </w:r>
      <w:r w:rsidRPr="005C03B2">
        <w:rPr>
          <w:rStyle w:val="StyleUnderline"/>
        </w:rPr>
        <w:t>the safety of the</w:t>
      </w:r>
      <w:r w:rsidRPr="002028FA">
        <w:rPr>
          <w:sz w:val="16"/>
        </w:rPr>
        <w:t xml:space="preserve"> long-term </w:t>
      </w:r>
      <w:r w:rsidRPr="005C03B2">
        <w:rPr>
          <w:rStyle w:val="StyleUnderline"/>
        </w:rPr>
        <w:t>future</w:t>
      </w:r>
      <w:r w:rsidRPr="002028FA">
        <w:rPr>
          <w:sz w:val="16"/>
        </w:rPr>
        <w:t xml:space="preserve"> often </w:t>
      </w:r>
      <w:r w:rsidRPr="00805E9C">
        <w:rPr>
          <w:rStyle w:val="StyleUnderline"/>
        </w:rPr>
        <w:t xml:space="preserve">attempt to </w:t>
      </w:r>
      <w:r w:rsidRPr="00E7037D">
        <w:rPr>
          <w:rStyle w:val="Emphasis"/>
        </w:rPr>
        <w:t>increase</w:t>
      </w:r>
      <w:r w:rsidRPr="00805E9C">
        <w:rPr>
          <w:rStyle w:val="StyleUnderline"/>
        </w:rPr>
        <w:t xml:space="preserve"> others’ willingness to pay for safety</w:t>
      </w:r>
      <w:r w:rsidRPr="002028FA">
        <w:rPr>
          <w:sz w:val="16"/>
        </w:rPr>
        <w:t xml:space="preserve"> via ethical arguments for a low rate of time preference. </w:t>
      </w:r>
      <w:r w:rsidRPr="0065028F">
        <w:rPr>
          <w:rStyle w:val="StyleUnderline"/>
          <w:highlight w:val="cyan"/>
        </w:rPr>
        <w:t>Consider</w:t>
      </w:r>
      <w:r w:rsidRPr="002028FA">
        <w:rPr>
          <w:sz w:val="16"/>
        </w:rPr>
        <w:t xml:space="preserve"> e.g. the Stern–Nordhaus debate (and the long debate since) over the discount rate to use in </w:t>
      </w:r>
      <w:r w:rsidRPr="0065028F">
        <w:rPr>
          <w:rStyle w:val="Emphasis"/>
          <w:highlight w:val="cyan"/>
        </w:rPr>
        <w:t>climate</w:t>
      </w:r>
      <w:r w:rsidRPr="0065028F">
        <w:rPr>
          <w:rStyle w:val="StyleUnderline"/>
          <w:highlight w:val="cyan"/>
        </w:rPr>
        <w:t xml:space="preserve"> policy</w:t>
      </w:r>
      <w:r w:rsidRPr="002028FA">
        <w:rPr>
          <w:sz w:val="16"/>
        </w:rPr>
        <w:t>, or the arguments for concern for the future made by philosophers such as Parfit (1984), Cowen and Parfit (1992), Ord (2020), and MacAskill (2022).</w:t>
      </w:r>
    </w:p>
    <w:p w14:paraId="59F6D7C7" w14:textId="77777777" w:rsidR="00FC65DA" w:rsidRPr="0090773F" w:rsidRDefault="00FC65DA" w:rsidP="00FC65DA">
      <w:pPr>
        <w:rPr>
          <w:sz w:val="16"/>
        </w:rPr>
      </w:pPr>
      <w:r w:rsidRPr="0090773F">
        <w:rPr>
          <w:sz w:val="16"/>
        </w:rPr>
        <w:t>&lt;&lt;TEXT CONDENSED, NONE OMITTED&gt;&gt;</w:t>
      </w:r>
    </w:p>
    <w:p w14:paraId="6DC0E673" w14:textId="77777777" w:rsidR="00FC65DA" w:rsidRPr="00BA39B2" w:rsidRDefault="00FC65DA" w:rsidP="00FC65DA">
      <w:pPr>
        <w:rPr>
          <w:sz w:val="4"/>
          <w:szCs w:val="4"/>
        </w:rPr>
      </w:pPr>
      <w:r w:rsidRPr="00BA39B2">
        <w:rPr>
          <w:sz w:val="4"/>
          <w:szCs w:val="4"/>
        </w:rPr>
        <w:t>At any value of γ, stagnation at a low technology level A yields a permanent hazard rate of ¯ δAα. This may be arbitrarily low, so the expected duration until catastrophe 1/(¯ δAα) may be arbitrarily high. When γ &lt; 1, an acceleration can quickly yield a hazard rate that permanently approximates δ</w:t>
      </w:r>
      <w:r w:rsidRPr="00BA39B2">
        <w:rPr>
          <w:rFonts w:ascii="Cambria Math" w:hAnsi="Cambria Math" w:cs="Cambria Math"/>
          <w:sz w:val="4"/>
          <w:szCs w:val="4"/>
        </w:rPr>
        <w:t>∗</w:t>
      </w:r>
      <w:r w:rsidRPr="00BA39B2">
        <w:rPr>
          <w:sz w:val="4"/>
          <w:szCs w:val="4"/>
        </w:rPr>
        <w:t xml:space="preserve"> (25). The acceleration can thus lower civilizational life expectancy to approximately 1/δ</w:t>
      </w:r>
      <w:r w:rsidRPr="00BA39B2">
        <w:rPr>
          <w:rFonts w:ascii="Cambria Math" w:hAnsi="Cambria Math" w:cs="Cambria Math"/>
          <w:sz w:val="4"/>
          <w:szCs w:val="4"/>
        </w:rPr>
        <w:t>∗</w:t>
      </w:r>
      <w:r w:rsidRPr="00BA39B2">
        <w:rPr>
          <w:sz w:val="4"/>
          <w:szCs w:val="4"/>
        </w:rPr>
        <w:t xml:space="preserve">. 29 4 Transition risk 4.1 Motivation A hazard function of the form δ(At,xt) captures what we have called “state risk”: δ depends on the level of technology. On this framing, it is perhaps unsurprising that escaping risky states more quickly lowers cumulative risk. But risk may instead be “transitional”: posed by technological development. This is the intuition captured by Jones’s (2016) “Russian roulette” model of technological development and (2024) model of AI risk, and by Bostrom’s (2019) analogy to drawing potentially destructive balls from an urn. Perhaps stagnation at a given level of tech nology is essentially safe, and risk arises in the process of discovering and deploying new technologies with unknown consequences. If so, given a positive-growth baseline, does accelerating technological development further increase cumulative risk? 4.2 A transition-risk-based hazard function To explore this possibility, suppose δ increases in ˙ At instead of, or as well as, in At. We will again restrict our consideration to a constant elasticity hazard function: δt = ¯ δAα t ˙ Aζ txβ t, ¯ δ &gt; 0, ζ ≥ 0, β &gt; 1. (29) Our original hazard function (5) is the special case of (29) with ζ = 0 (and β &gt; α &gt; 0). This model is thus a generalization of hazard function (5), complementary to that of Appendix A.3. If ζ &gt; 0, however, the model is most naturally interpreted as one in which risk is posed by the introduction of new technologies—new “draws from Bostrom’s urn”— which consist of absolute increases to A. Fixing policy, introducing multiple technolo gies can pose more, less, or equal risk if done concurrently than if done in sequence, depending on the sign of ζ − 1. Introducing more advanced technologies can pose more, less, or equal risk than less advanced, depending on the sign of α. 30 Alternatively, to interpret one “new technology” as a proportional increase to A, simply rewrite the hazard function as δt = ¯ δAα+ζ t ˙ At At ζ xβ t. On this interpretation, α + ζ &gt; 0 is the condition under which developing more advanced technologies poses more risk than developing less advanced technologies. Because ˙ A/A has been roughly constant through the last century, the view that the hazard rate has risen must be attributed to the increasing danger of each “technolog ical development” in this sense. Finally, consider the case of α = −1, ζ = 1, so that δt = ¯ δ ˙ At At xβ t. Here, fixing x, each proportional increase to A induces a constant hazard, indepen dently of how quickly the increase occurs. In the absence of policy—with x = 1 (or any other constant) permanently—this model is essentially equivalent to the “Russian roulette” model of Jones (2016)16 and the AI risk model of Jones (2024). 4.3 Acceleration and transition risk 4.3.1 Without mitigation Suppose that the baseline technology path A(·) is continuously differentiable, with a positive derivative. Let ˆ A≡limt→∞At be finite or infinite. As implied above, fixing policy, whether acceleration increases or decreases cumu lative risk depends on whether ζ is greater or less than 1. This can, as usual, be seen most clearly by integrating the hazard curve with respect to A: ∞ X = 0 16Our ¯ δ is the variable there denoted π. ˆ A ¯ δAα t ˙ Aζ tdt = A0 ¯ δAα ˙ Aζ−1 A dA. 31 Given acceleration ˜ A(·) from A </w:t>
      </w:r>
      <w:r w:rsidRPr="00BA39B2">
        <w:rPr>
          <w:rFonts w:ascii="Cambria Math" w:hAnsi="Cambria Math" w:cs="Cambria Math"/>
          <w:sz w:val="4"/>
          <w:szCs w:val="4"/>
        </w:rPr>
        <w:t>∈</w:t>
      </w:r>
      <w:r w:rsidRPr="00BA39B2">
        <w:rPr>
          <w:sz w:val="4"/>
          <w:szCs w:val="4"/>
        </w:rPr>
        <w:t xml:space="preserve"> [A0, ˆ A) to A </w:t>
      </w:r>
      <w:r w:rsidRPr="00BA39B2">
        <w:rPr>
          <w:rFonts w:ascii="Cambria Math" w:hAnsi="Cambria Math" w:cs="Cambria Math"/>
          <w:sz w:val="4"/>
          <w:szCs w:val="4"/>
        </w:rPr>
        <w:t>∈</w:t>
      </w:r>
      <w:r w:rsidRPr="00BA39B2">
        <w:rPr>
          <w:sz w:val="4"/>
          <w:szCs w:val="4"/>
        </w:rPr>
        <w:t xml:space="preserve"> (A, ˆ A], cumulative risk equals A ˜ X =X+ A ¯ δAα ˙ ˜ Aζ−1 − ˙ Aζ−1 A dA. The integral is negative if ζ &lt; 1, zero if ζ = 1, and positive if ζ &gt; 1. In the Russian roulette model, for instance, though there is a technology level ˆ A &lt; ∞at which it is optimal to halt technological development (Appendix A.5), accelerating technological development before ˆ A does not affect cumulative risk. 4.3.2 With mitigation In Section 2, we saw that acceleration weakly lowered cumulative state risk absent policy. In Section 3, we saw that the tendency of acceleration to lower cumulative state risk was amplified by the presence of optimal policy. Here, we have seen that the impact of acceleration on cumulative transition risk is ambiguous absent policy. We will now see that it remains ambiguous given optimal policy, but that policy can reintroduce a tendency for acceleration to lower cumulative risk. For simplicity, we will now again impose the assumption that A grows at a constant exponential rate g. Also, since given exponential growth g ˙ A = g, we will impose β &gt;α+ζ, (30) which, rather than β &gt; α, is now the condition necessary for survival without Ct = Atxt → 0. Under these conditions, since ˙ A is proportional to A, the planner’s problem is precisely as described in Section 3.3, with α + ζ taking the place of α (up to a coefficient gζ that can be rolled into ¯ δ). Baseline x and δ paths, and S∞, are unchanged. The existential risk Kuznets curve remains. Let A</w:t>
      </w:r>
      <w:r w:rsidRPr="00BA39B2">
        <w:rPr>
          <w:rFonts w:ascii="Cambria Math" w:hAnsi="Cambria Math" w:cs="Cambria Math"/>
          <w:sz w:val="4"/>
          <w:szCs w:val="4"/>
        </w:rPr>
        <w:t>∗</w:t>
      </w:r>
      <w:r w:rsidRPr="00BA39B2">
        <w:rPr>
          <w:sz w:val="4"/>
          <w:szCs w:val="4"/>
        </w:rPr>
        <w:t xml:space="preserve"> denote the uppermost technology level at which it is optimal to set x = 1 on the baseline technology path. Since the first-order condition ∂u ∂xt (At,xt) ≥ ∂δ ∂xt (At,xt)vt =</w:t>
      </w:r>
      <w:r w:rsidRPr="00BA39B2">
        <w:rPr>
          <w:rFonts w:ascii="Cambria Math" w:hAnsi="Cambria Math" w:cs="Cambria Math"/>
          <w:sz w:val="4"/>
          <w:szCs w:val="4"/>
        </w:rPr>
        <w:t>⇒</w:t>
      </w:r>
      <w:r w:rsidRPr="00BA39B2">
        <w:rPr>
          <w:sz w:val="4"/>
          <w:szCs w:val="4"/>
        </w:rPr>
        <w:t xml:space="preserve"> A1−γ t x−γ t ≥ ¯ δAα tβxβ−1 t vt 32 must be satisfied everywhere and hold with equality for x &lt; 1, we have    xA =   1 A≤A</w:t>
      </w:r>
      <w:r w:rsidRPr="00BA39B2">
        <w:rPr>
          <w:rFonts w:ascii="Cambria Math" w:hAnsi="Cambria Math" w:cs="Cambria Math"/>
          <w:sz w:val="4"/>
          <w:szCs w:val="4"/>
        </w:rPr>
        <w:t>∗</w:t>
      </w:r>
      <w:r w:rsidRPr="00BA39B2">
        <w:rPr>
          <w:sz w:val="4"/>
          <w:szCs w:val="4"/>
        </w:rPr>
        <w:t>, ¯ δβAα+γ−1 ˙ Aζ AvA − 1 β+γ−1 A &gt;A</w:t>
      </w:r>
      <w:r w:rsidRPr="00BA39B2">
        <w:rPr>
          <w:rFonts w:ascii="Cambria Math" w:hAnsi="Cambria Math" w:cs="Cambria Math"/>
          <w:sz w:val="4"/>
          <w:szCs w:val="4"/>
        </w:rPr>
        <w:t>∗</w:t>
      </w:r>
      <w:r w:rsidRPr="00BA39B2">
        <w:rPr>
          <w:sz w:val="4"/>
          <w:szCs w:val="4"/>
        </w:rPr>
        <w:t>. Substituting (31) into the expression for cumulative risk ∞ X = we have X = A</w:t>
      </w:r>
      <w:r w:rsidRPr="00BA39B2">
        <w:rPr>
          <w:rFonts w:ascii="Cambria Math" w:hAnsi="Cambria Math" w:cs="Cambria Math"/>
          <w:sz w:val="4"/>
          <w:szCs w:val="4"/>
        </w:rPr>
        <w:t>∗</w:t>
      </w:r>
      <w:r w:rsidRPr="00BA39B2">
        <w:rPr>
          <w:sz w:val="4"/>
          <w:szCs w:val="4"/>
        </w:rPr>
        <w:t xml:space="preserve"> ∞ ¯ δAα ˙ Aζ−1 A dA+ A0 ¯ ¯ δ Aα ˙ Aζ−1 A xβ AdA, δ1−γββA(β−α)(γ−1)vβ A − 1 β+γ−1 ˙ A ζ γ−1 β+γ−1−1 (31) (32) A dA. (33) A0 A</w:t>
      </w:r>
      <w:r w:rsidRPr="00BA39B2">
        <w:rPr>
          <w:rFonts w:ascii="Cambria Math" w:hAnsi="Cambria Math" w:cs="Cambria Math"/>
          <w:sz w:val="4"/>
          <w:szCs w:val="4"/>
        </w:rPr>
        <w:t>∗</w:t>
      </w:r>
      <w:r w:rsidRPr="00BA39B2">
        <w:rPr>
          <w:sz w:val="4"/>
          <w:szCs w:val="4"/>
        </w:rPr>
        <w:t xml:space="preserve"> Recall that a technology path ˜ A(·) is an acceleration if ˙ ˜ AA &gt; ˙ A for technology levels A </w:t>
      </w:r>
      <w:r w:rsidRPr="00BA39B2">
        <w:rPr>
          <w:rFonts w:ascii="Cambria Math" w:hAnsi="Cambria Math" w:cs="Cambria Math"/>
          <w:sz w:val="4"/>
          <w:szCs w:val="4"/>
        </w:rPr>
        <w:t>∈</w:t>
      </w:r>
      <w:r w:rsidRPr="00BA39B2">
        <w:rPr>
          <w:sz w:val="4"/>
          <w:szCs w:val="4"/>
        </w:rPr>
        <w:t xml:space="preserve"> [A0,∞) to A </w:t>
      </w:r>
      <w:r w:rsidRPr="00BA39B2">
        <w:rPr>
          <w:rFonts w:ascii="Cambria Math" w:hAnsi="Cambria Math" w:cs="Cambria Math"/>
          <w:sz w:val="4"/>
          <w:szCs w:val="4"/>
        </w:rPr>
        <w:t>∈</w:t>
      </w:r>
      <w:r w:rsidRPr="00BA39B2">
        <w:rPr>
          <w:sz w:val="4"/>
          <w:szCs w:val="4"/>
        </w:rPr>
        <w:t xml:space="preserve"> (A ≤ ∞]. With or without policy, an acceleration affects cumulative risk directly, by changing the technology growth rate from A to A. With policy, an acceleration also affects cumulative risk indirectly by affecting vA for A </w:t>
      </w:r>
      <w:r w:rsidRPr="00BA39B2">
        <w:rPr>
          <w:rFonts w:ascii="Cambria Math" w:hAnsi="Cambria Math" w:cs="Cambria Math"/>
          <w:sz w:val="4"/>
          <w:szCs w:val="4"/>
        </w:rPr>
        <w:t>∈</w:t>
      </w:r>
      <w:r w:rsidRPr="00BA39B2">
        <w:rPr>
          <w:sz w:val="4"/>
          <w:szCs w:val="4"/>
        </w:rPr>
        <w:t xml:space="preserve"> [A,A), which affects policy at this range of technology levels. Under the hazard functions of the previous sections, as we have seen, faster tech nology growth is always weakly preferred. This follows from the fact that it is feasible to offset higher values of At with lower choices of xt, such that the original consump tion path is maintained, and from the assumption from β &gt; α that given this policy response, the hazard curve is weakly lowered. Since a future with faster growth is more valuable, an acceleration from A to A raises vA for A </w:t>
      </w:r>
      <w:r w:rsidRPr="00BA39B2">
        <w:rPr>
          <w:rFonts w:ascii="Cambria Math" w:hAnsi="Cambria Math" w:cs="Cambria Math"/>
          <w:sz w:val="4"/>
          <w:szCs w:val="4"/>
        </w:rPr>
        <w:t>∈</w:t>
      </w:r>
      <w:r w:rsidRPr="00BA39B2">
        <w:rPr>
          <w:sz w:val="4"/>
          <w:szCs w:val="4"/>
        </w:rPr>
        <w:t xml:space="preserve"> [A,A). Under hazard function (29), this argument is no longer valid. This is because, un like an increase to At, an increase to ˙ At brings no contemporaneous benefit, though it imposes risks that can still be mitigated only with less contemporaneous consump tion. And indeed, under hazard function (29), faster technology growth is no longer always preferred. We can see this most straightforwardly in the case of α = −1, ζ =1: again, this is the Russian roulette model of Jones (2016), and as Jones finds, with γ &gt; 1, it is optimal for technology to grow only to a finite level. In the more 33 general model here, the result that stagnation is optimal is knife-edge, as discussed in Appendix A.5. Nevertheless, the result that an acceleration from A to A does not necessarily yield ˜ vA ≥ vA for A </w:t>
      </w:r>
      <w:r w:rsidRPr="00BA39B2">
        <w:rPr>
          <w:rFonts w:ascii="Cambria Math" w:hAnsi="Cambria Math" w:cs="Cambria Math"/>
          <w:sz w:val="4"/>
          <w:szCs w:val="4"/>
        </w:rPr>
        <w:t>∈</w:t>
      </w:r>
      <w:r w:rsidRPr="00BA39B2">
        <w:rPr>
          <w:sz w:val="4"/>
          <w:szCs w:val="4"/>
        </w:rPr>
        <w:t xml:space="preserve"> [A,A) holds more generally. These complexities are avoided when we focus on instantaneous accelerations. The impact of an acceleration from A to A on vA, for A </w:t>
      </w:r>
      <w:r w:rsidRPr="00BA39B2">
        <w:rPr>
          <w:rFonts w:ascii="Cambria Math" w:hAnsi="Cambria Math" w:cs="Cambria Math"/>
          <w:sz w:val="4"/>
          <w:szCs w:val="4"/>
        </w:rPr>
        <w:t>∈</w:t>
      </w:r>
      <w:r w:rsidRPr="00BA39B2">
        <w:rPr>
          <w:sz w:val="4"/>
          <w:szCs w:val="4"/>
        </w:rPr>
        <w:t xml:space="preserve"> [A,A), falls to zero as A−A → 0. The impact of a brief acceleration on cumulative risk is therefore approximately the impact found when we ignore impacts on vA. Proposition 4. Instantaneous acceleration and transition risk Given hazard function (29) and technology path (4), choose a technology level A &gt; 1 and growth rate ˙ ˜ A&gt; ˙ AA. If a. A ≥A</w:t>
      </w:r>
      <w:r w:rsidRPr="00BA39B2">
        <w:rPr>
          <w:rFonts w:ascii="Cambria Math" w:hAnsi="Cambria Math" w:cs="Cambria Math"/>
          <w:sz w:val="4"/>
          <w:szCs w:val="4"/>
        </w:rPr>
        <w:t>∗</w:t>
      </w:r>
      <w:r w:rsidRPr="00BA39B2">
        <w:rPr>
          <w:sz w:val="4"/>
          <w:szCs w:val="4"/>
        </w:rPr>
        <w:t xml:space="preserve"> and ζ )1+ β γ−1 , or b. A )1, and ˙ ˜ A maintains (31) = 1 at A = A, then ∆A, ˙ ˜ A &lt; (=,&gt;)0. Proof. See Appendix B.3. The result follows essentially immediately from the exponent on ˙ AA in (32). In particular, instantaneous acceleration after A</w:t>
      </w:r>
      <w:r w:rsidRPr="00BA39B2">
        <w:rPr>
          <w:rFonts w:ascii="Cambria Math" w:hAnsi="Cambria Math" w:cs="Cambria Math"/>
          <w:sz w:val="4"/>
          <w:szCs w:val="4"/>
        </w:rPr>
        <w:t>∗</w:t>
      </w:r>
      <w:r w:rsidRPr="00BA39B2">
        <w:rPr>
          <w:sz w:val="4"/>
          <w:szCs w:val="4"/>
        </w:rPr>
        <w:t xml:space="preserve"> lowers cumulative risk as long as ζ γ−1 β +γ−1−1&lt; 1. The α ≥ −1, γ ≤ 2 case follows from the fact that if α ≥ −1, then, by (30), ζ &lt; β + 1, so ζ β+1 &lt; 1. Since macroeconomic estimates of γ ≤ 2 are standard, this result suggests that accelerations lower cumulative risk on the optimal path in the context of transition risk, at least if they occur late enough in time that mitigation is already underway. 34 Furthermore, this is, again, even without considering the fact that an increase to future growth can change the value of the future. Though the direction of this change is in principle ambiguous, most observers today take it for granted that, at least on a conventional discount rate, faster technology growth would be a benefit on the current margin. This would then be another channel through which a (positive duration) acceleration would motivate greater concerns today for safety. It may be counterintuitive that instantaneous acceleration reduces risk only when γ lies below a bound, because when γ is higher, the marginal utility of consumption is lower and it is optimal to shift resources from consumption to safety more rapidly. The result stems from the fact that, when γ is high, the marginal utility of consump tion rises rapidly as x is cut, so following an acceleration, a small cut to x suffices to equalize the marginal utility of consumption with the marginal value of safety spend ing. The higher γ is, the more quickly x falls as A rises, but the less sensitive x is to a change in ∂δ/∂x—e.g. an increase due to higher ˙ A—at a given value of A. 4.3.3 Discussion The nonrivalry of safety effort — Hazard function (29) is explored here mainly for its simplicity and similarity to (5). One valid criticism of this functional form is that it overemphasizes a channel through which the risks posed by a series of technological developments can be cheaper to mitigate if they occur at once than if they occur in sequence. Suppose that β ≈ 1, that ζ = 1, and that two small increases to ˙ A—let us call them two “experiments”—can occur in sequence or simultaneously. If they occur in sequence, halving the risk posed by each requires halving x and thus consumption for two periods in a row. If the experiments occur simultaneously, the same reduction in cumulative risk only requires halving consumption once. For some kinds of experiments and some kinds of safety infrastructure, the as sumption that safety efforts are “nonrival” in this sense is reasonable. Wastewater monitoring for the sake of early pandemic detection reduces the risk posed by poten 35 tially pandemic-inducing biological experiments by a proportion independent of how many experiments are underway. In other cases, however, it is not reasonable. It does not apply, for instance, to the costs of the safety equipment that must be used at each lab. Safety efforts of this kind might be better modeled by a modified version of the “safety in redundancy” model of Appendix A.4.2. A thorough attempt to shed light on the relationship between growth and transition risk would require further study. Nevertheless, the basic model explored here offers two lessons. First, in the absence of policy, the effect of acceleration on transition risk is ambiguous, and there is no effect in the arguably central “ζ = 1” case assumed by Jones (2016, 2024). Second, the presence of an optimal policy response can shift the relevant “ζ” threshold, in particular significantly shifting it upward to the extent that safety efforts are nonrival across contemporaneous risks. Stagnation vs. deceleration — When ζ &gt; 0, complete stagnation ( ˙ A = 0) is always the safest path of all. Nevertheless, we have seen with and without policy that given a positive growth rate, faster growth can decrease risk. The key to this puzzle is that, given stagnation at ˆ A, levels of A &gt; ˆ A are never attained. Cumulative risk is therefore not (32) but (32) with the ∞ replaced with ˆ A. Absent stagnation, however slow the growth rate, all levels of A are attained. The growth rate only determines the risk endured at each one. The direct cost of faster progress during a given range of A-values (higher risk per unit time, to the extent that ζ &gt; 0) is partially, and may be more than fully, outweighed by the fact that faster progress motivates more mitigation at each point in time, in combination with the now familiar fact that when progress is faster we do not linger in a given range of A-values as long.</w:t>
      </w:r>
    </w:p>
    <w:p w14:paraId="1C55BEF8" w14:textId="77777777" w:rsidR="00FC65DA" w:rsidRPr="0090773F" w:rsidRDefault="00FC65DA" w:rsidP="00FC65DA">
      <w:pPr>
        <w:rPr>
          <w:sz w:val="16"/>
        </w:rPr>
      </w:pPr>
      <w:r w:rsidRPr="0090773F">
        <w:rPr>
          <w:sz w:val="16"/>
        </w:rPr>
        <w:t>&lt;&lt;PARAGRAPH BREAKS RESUME&gt;&gt;</w:t>
      </w:r>
    </w:p>
    <w:p w14:paraId="208BE6DE" w14:textId="77777777" w:rsidR="00FC65DA" w:rsidRPr="00A57851" w:rsidRDefault="00FC65DA" w:rsidP="00FC65DA">
      <w:pPr>
        <w:rPr>
          <w:sz w:val="16"/>
        </w:rPr>
      </w:pPr>
      <w:r w:rsidRPr="00A57851">
        <w:rPr>
          <w:sz w:val="16"/>
        </w:rPr>
        <w:t xml:space="preserve">Human activity can create or mitigate existential risks. The framework presented here illustrates that, under various conditions, </w:t>
      </w:r>
      <w:r w:rsidRPr="00B268E2">
        <w:rPr>
          <w:rStyle w:val="Emphasis"/>
        </w:rPr>
        <w:t>ex</w:t>
      </w:r>
      <w:r w:rsidRPr="00A57851">
        <w:rPr>
          <w:sz w:val="16"/>
        </w:rPr>
        <w:t xml:space="preserve">istential </w:t>
      </w:r>
      <w:r w:rsidRPr="00B268E2">
        <w:rPr>
          <w:rStyle w:val="Emphasis"/>
        </w:rPr>
        <w:t>risk</w:t>
      </w:r>
      <w:r w:rsidRPr="00A57851">
        <w:rPr>
          <w:sz w:val="16"/>
        </w:rPr>
        <w:t xml:space="preserve"> should be expected to </w:t>
      </w:r>
      <w:r w:rsidRPr="00B268E2">
        <w:rPr>
          <w:rStyle w:val="StyleUnderline"/>
        </w:rPr>
        <w:t xml:space="preserve">exhibit a </w:t>
      </w:r>
      <w:r w:rsidRPr="00AA5D98">
        <w:rPr>
          <w:rStyle w:val="Emphasis"/>
        </w:rPr>
        <w:t>Kuznets</w:t>
      </w:r>
      <w:r w:rsidRPr="00B268E2">
        <w:rPr>
          <w:rStyle w:val="StyleUnderline"/>
        </w:rPr>
        <w:t xml:space="preserve"> curve</w:t>
      </w:r>
      <w:r w:rsidRPr="00A57851">
        <w:rPr>
          <w:sz w:val="16"/>
        </w:rPr>
        <w:t xml:space="preserve">. This observation offers a potential economic explanation for the claim by some prominent thinkers that humanity is in a critical “time of perils”. We may be advanced enough to be able to destroy ourselves, but not yet enough that we are willing to make large sacrifices for the sake of safety. If we are indeed living through the time of perils, </w:t>
      </w:r>
      <w:r w:rsidRPr="0065028F">
        <w:rPr>
          <w:rStyle w:val="Emphasis"/>
          <w:highlight w:val="cyan"/>
        </w:rPr>
        <w:t>reductions</w:t>
      </w:r>
      <w:r w:rsidRPr="00A57851">
        <w:rPr>
          <w:rStyle w:val="StyleUnderline"/>
        </w:rPr>
        <w:t xml:space="preserve"> to ex</w:t>
      </w:r>
      <w:r w:rsidRPr="00A57851">
        <w:rPr>
          <w:sz w:val="16"/>
        </w:rPr>
        <w:t xml:space="preserve">istential </w:t>
      </w:r>
      <w:r w:rsidRPr="00A57851">
        <w:rPr>
          <w:rStyle w:val="StyleUnderline"/>
        </w:rPr>
        <w:t xml:space="preserve">risk today </w:t>
      </w:r>
      <w:r w:rsidRPr="0065028F">
        <w:rPr>
          <w:rStyle w:val="StyleUnderline"/>
          <w:highlight w:val="cyan"/>
        </w:rPr>
        <w:t>have</w:t>
      </w:r>
      <w:r w:rsidRPr="00A57851">
        <w:rPr>
          <w:rStyle w:val="StyleUnderline"/>
        </w:rPr>
        <w:t xml:space="preserve"> massive</w:t>
      </w:r>
      <w:r w:rsidRPr="00A57851">
        <w:rPr>
          <w:sz w:val="16"/>
        </w:rPr>
        <w:t xml:space="preserve"> expected </w:t>
      </w:r>
      <w:r w:rsidRPr="0065028F">
        <w:rPr>
          <w:rStyle w:val="StyleUnderline"/>
          <w:highlight w:val="cyan"/>
        </w:rPr>
        <w:t xml:space="preserve">long-term </w:t>
      </w:r>
      <w:r w:rsidRPr="0065028F">
        <w:rPr>
          <w:rStyle w:val="Emphasis"/>
          <w:highlight w:val="cyan"/>
        </w:rPr>
        <w:t>consequences</w:t>
      </w:r>
      <w:r w:rsidRPr="00A57851">
        <w:rPr>
          <w:sz w:val="16"/>
        </w:rPr>
        <w:t>.</w:t>
      </w:r>
    </w:p>
    <w:p w14:paraId="3224A406" w14:textId="77777777" w:rsidR="00FC65DA" w:rsidRPr="00BA39B2" w:rsidRDefault="00FC65DA" w:rsidP="00FC65DA">
      <w:pPr>
        <w:rPr>
          <w:b/>
          <w:iCs/>
          <w:u w:val="single"/>
          <w:bdr w:val="single" w:sz="8" w:space="0" w:color="auto"/>
        </w:rPr>
      </w:pPr>
      <w:r w:rsidRPr="00A57851">
        <w:rPr>
          <w:sz w:val="16"/>
        </w:rPr>
        <w:t xml:space="preserve">At the same time, this framework highlights a channel through which some ef forts intended to reduce existential risk may backfire. In the absence of policy, when risk is posed by the existence of advanced technologies, </w:t>
      </w:r>
      <w:r w:rsidRPr="0065028F">
        <w:rPr>
          <w:rStyle w:val="StyleUnderline"/>
          <w:highlight w:val="cyan"/>
        </w:rPr>
        <w:t>broad</w:t>
      </w:r>
      <w:r w:rsidRPr="00526C49">
        <w:rPr>
          <w:rStyle w:val="StyleUnderline"/>
        </w:rPr>
        <w:t xml:space="preserve">-based </w:t>
      </w:r>
      <w:r w:rsidRPr="0065028F">
        <w:rPr>
          <w:rStyle w:val="Emphasis"/>
          <w:highlight w:val="cyan"/>
        </w:rPr>
        <w:t>decelerations</w:t>
      </w:r>
      <w:r w:rsidRPr="00526C49">
        <w:rPr>
          <w:rStyle w:val="StyleUnderline"/>
        </w:rPr>
        <w:t xml:space="preserve"> to</w:t>
      </w:r>
      <w:r w:rsidRPr="00A57851">
        <w:rPr>
          <w:sz w:val="16"/>
        </w:rPr>
        <w:t xml:space="preserve"> technological </w:t>
      </w:r>
      <w:r w:rsidRPr="00526C49">
        <w:rPr>
          <w:rStyle w:val="StyleUnderline"/>
        </w:rPr>
        <w:t>development</w:t>
      </w:r>
      <w:r w:rsidRPr="00A57851">
        <w:rPr>
          <w:sz w:val="16"/>
        </w:rPr>
        <w:t xml:space="preserve"> typically </w:t>
      </w:r>
      <w:r w:rsidRPr="0065028F">
        <w:rPr>
          <w:rStyle w:val="Emphasis"/>
          <w:highlight w:val="cyan"/>
        </w:rPr>
        <w:t>worsen</w:t>
      </w:r>
      <w:r w:rsidRPr="00A57851">
        <w:rPr>
          <w:sz w:val="16"/>
        </w:rPr>
        <w:t xml:space="preserve"> or do not affect </w:t>
      </w:r>
      <w:r w:rsidRPr="00526C49">
        <w:rPr>
          <w:rStyle w:val="StyleUnderline"/>
        </w:rPr>
        <w:t xml:space="preserve">the </w:t>
      </w:r>
      <w:r w:rsidRPr="0065028F">
        <w:rPr>
          <w:rStyle w:val="StyleUnderline"/>
          <w:highlight w:val="cyan"/>
        </w:rPr>
        <w:t>odds of</w:t>
      </w:r>
      <w:r w:rsidRPr="00526C49">
        <w:rPr>
          <w:rStyle w:val="StyleUnderline"/>
        </w:rPr>
        <w:t xml:space="preserve"> long-term </w:t>
      </w:r>
      <w:r w:rsidRPr="0065028F">
        <w:rPr>
          <w:rStyle w:val="Emphasis"/>
          <w:highlight w:val="cyan"/>
        </w:rPr>
        <w:t>survival</w:t>
      </w:r>
      <w:r w:rsidRPr="00A57851">
        <w:rPr>
          <w:sz w:val="16"/>
        </w:rPr>
        <w:t xml:space="preserve">. Given an optimal policy response, even by a policymaker with little care for the long-term future, this impact is magnified. </w:t>
      </w:r>
      <w:r w:rsidRPr="00526C49">
        <w:rPr>
          <w:rStyle w:val="StyleUnderline"/>
        </w:rPr>
        <w:t xml:space="preserve">The impact can be </w:t>
      </w:r>
      <w:r w:rsidRPr="00AA5D98">
        <w:rPr>
          <w:rStyle w:val="Emphasis"/>
        </w:rPr>
        <w:t>significant</w:t>
      </w:r>
      <w:r w:rsidRPr="00526C49">
        <w:rPr>
          <w:rStyle w:val="StyleUnderline"/>
        </w:rPr>
        <w:t>,</w:t>
      </w:r>
      <w:r w:rsidRPr="00A57851">
        <w:rPr>
          <w:sz w:val="16"/>
        </w:rPr>
        <w:t xml:space="preserve"> with proportional consumption decreases having comparable impacts to proportional in creases in the planner’s rate of time preference. In the extreme, permanent </w:t>
      </w:r>
      <w:r w:rsidRPr="00AA5D98">
        <w:rPr>
          <w:rStyle w:val="Emphasis"/>
        </w:rPr>
        <w:t>stagnation</w:t>
      </w:r>
      <w:r w:rsidRPr="006E62B4">
        <w:rPr>
          <w:rStyle w:val="StyleUnderline"/>
        </w:rPr>
        <w:t xml:space="preserve"> can make</w:t>
      </w:r>
      <w:r w:rsidRPr="00A57851">
        <w:rPr>
          <w:sz w:val="16"/>
        </w:rPr>
        <w:t xml:space="preserve"> a </w:t>
      </w:r>
      <w:r w:rsidRPr="00AA5D98">
        <w:rPr>
          <w:rStyle w:val="Emphasis"/>
        </w:rPr>
        <w:t>catastrophe</w:t>
      </w:r>
      <w:r w:rsidRPr="006E62B4">
        <w:rPr>
          <w:rStyle w:val="StyleUnderline"/>
        </w:rPr>
        <w:t xml:space="preserve"> inevitable that might otherwise</w:t>
      </w:r>
      <w:r w:rsidRPr="00A57851">
        <w:rPr>
          <w:sz w:val="16"/>
        </w:rPr>
        <w:t xml:space="preserve"> have </w:t>
      </w:r>
      <w:r w:rsidRPr="006E62B4">
        <w:rPr>
          <w:rStyle w:val="StyleUnderline"/>
        </w:rPr>
        <w:t>been avoided</w:t>
      </w:r>
      <w:r w:rsidRPr="00A57851">
        <w:rPr>
          <w:sz w:val="16"/>
        </w:rPr>
        <w:t>.</w:t>
      </w:r>
    </w:p>
    <w:p w14:paraId="42B537B2" w14:textId="77777777" w:rsidR="00FC65DA" w:rsidRPr="00B171B3" w:rsidRDefault="00FC65DA" w:rsidP="00FC65DA"/>
    <w:p w14:paraId="3D268660" w14:textId="77777777" w:rsidR="00FC65DA" w:rsidRDefault="00FC65DA" w:rsidP="00FC65DA">
      <w:pPr>
        <w:pStyle w:val="Heading4"/>
      </w:pPr>
      <w:r>
        <w:t xml:space="preserve">Allowing workers to leverage strikes to petition both </w:t>
      </w:r>
      <w:r w:rsidRPr="00630031">
        <w:rPr>
          <w:u w:val="single"/>
        </w:rPr>
        <w:t>employers</w:t>
      </w:r>
      <w:r>
        <w:t xml:space="preserve"> AND the </w:t>
      </w:r>
      <w:r w:rsidRPr="00630031">
        <w:rPr>
          <w:u w:val="single"/>
        </w:rPr>
        <w:t>government</w:t>
      </w:r>
      <w:r>
        <w:t xml:space="preserve"> is key to solve </w:t>
      </w:r>
      <w:r w:rsidRPr="009C30EC">
        <w:rPr>
          <w:u w:val="single"/>
        </w:rPr>
        <w:t>inequality</w:t>
      </w:r>
      <w:r>
        <w:t>.</w:t>
      </w:r>
    </w:p>
    <w:p w14:paraId="09FDDB22" w14:textId="77777777" w:rsidR="00FC65DA" w:rsidRDefault="00FC65DA" w:rsidP="00FC65DA">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6ACC5B0D" w14:textId="77777777" w:rsidR="00FC65DA" w:rsidRPr="00DF1EEC" w:rsidRDefault="00FC65DA" w:rsidP="00FC65DA">
      <w:pPr>
        <w:rPr>
          <w:sz w:val="16"/>
        </w:rPr>
      </w:pPr>
      <w:r w:rsidRPr="00DF1EEC">
        <w:rPr>
          <w:sz w:val="16"/>
        </w:rPr>
        <w:t xml:space="preserve">In recent years, consistent with this vision, </w:t>
      </w:r>
      <w:r w:rsidRPr="00DF1EEC">
        <w:rPr>
          <w:rStyle w:val="StyleUnderline"/>
        </w:rPr>
        <w:t xml:space="preserve">there has been a </w:t>
      </w:r>
      <w:r w:rsidRPr="00F920CA">
        <w:rPr>
          <w:rStyle w:val="Emphasis"/>
          <w:highlight w:val="cyan"/>
        </w:rPr>
        <w:t>shift</w:t>
      </w:r>
      <w:r w:rsidRPr="00F920CA">
        <w:rPr>
          <w:rStyle w:val="StyleUnderline"/>
          <w:highlight w:val="cyan"/>
        </w:rPr>
        <w:t xml:space="preserve"> in</w:t>
      </w:r>
      <w:r w:rsidRPr="00DF1EEC">
        <w:rPr>
          <w:rStyle w:val="StyleUnderline"/>
        </w:rPr>
        <w:t xml:space="preserve"> the </w:t>
      </w:r>
      <w:r w:rsidRPr="00DF1EEC">
        <w:rPr>
          <w:rStyle w:val="Emphasis"/>
        </w:rPr>
        <w:t>kinds</w:t>
      </w:r>
      <w:r w:rsidRPr="00DF1EEC">
        <w:rPr>
          <w:rStyle w:val="StyleUnderline"/>
        </w:rPr>
        <w:t xml:space="preserve"> of </w:t>
      </w:r>
      <w:r w:rsidRPr="00F920CA">
        <w:rPr>
          <w:rStyle w:val="Emphasis"/>
          <w:highlight w:val="cyan"/>
        </w:rPr>
        <w:t>strikes</w:t>
      </w:r>
      <w:r w:rsidRPr="00DF1EEC">
        <w:rPr>
          <w:rStyle w:val="StyleUnderline"/>
        </w:rPr>
        <w:t xml:space="preserve"> workers </w:t>
      </w:r>
      <w:r w:rsidRPr="00DF1EEC">
        <w:rPr>
          <w:sz w:val="16"/>
        </w:rPr>
        <w:t xml:space="preserve">and their organizations </w:t>
      </w:r>
      <w:r w:rsidRPr="00DF1EEC">
        <w:rPr>
          <w:rStyle w:val="StyleUnderline"/>
        </w:rPr>
        <w:t>engage in</w:t>
      </w:r>
      <w:r w:rsidRPr="00DF1EEC">
        <w:rPr>
          <w:sz w:val="16"/>
        </w:rPr>
        <w:t>—</w:t>
      </w:r>
      <w:r w:rsidRPr="00205957">
        <w:rPr>
          <w:rStyle w:val="StyleUnderline"/>
          <w:highlight w:val="cyan"/>
        </w:rPr>
        <w:t xml:space="preserve">increasingly </w:t>
      </w:r>
      <w:r w:rsidRPr="00205957">
        <w:rPr>
          <w:rStyle w:val="Emphasis"/>
          <w:highlight w:val="cyan"/>
        </w:rPr>
        <w:t>public-facing</w:t>
      </w:r>
      <w:r w:rsidRPr="00DF1EEC">
        <w:rPr>
          <w:sz w:val="16"/>
        </w:rPr>
        <w:t xml:space="preserve">, </w:t>
      </w:r>
      <w:r w:rsidRPr="00DF1EEC">
        <w:rPr>
          <w:rStyle w:val="StyleUnderline"/>
        </w:rPr>
        <w:t>engaged with the community, and capacious</w:t>
      </w:r>
      <w:r w:rsidRPr="00DF1EEC">
        <w:rPr>
          <w:sz w:val="16"/>
        </w:rPr>
        <w:t xml:space="preserve"> in their concerns.178 </w:t>
      </w:r>
      <w:r w:rsidRPr="00DF1EEC">
        <w:rPr>
          <w:rStyle w:val="StyleUnderline"/>
        </w:rPr>
        <w:t xml:space="preserve">They have </w:t>
      </w:r>
      <w:r w:rsidRPr="00DF1EEC">
        <w:rPr>
          <w:rStyle w:val="Emphasis"/>
        </w:rPr>
        <w:t>transcended</w:t>
      </w:r>
      <w:r w:rsidRPr="00DF1EEC">
        <w:rPr>
          <w:sz w:val="16"/>
        </w:rPr>
        <w:t xml:space="preserve"> the ostensible </w:t>
      </w:r>
      <w:r w:rsidRPr="00DF1EEC">
        <w:rPr>
          <w:rStyle w:val="Emphasis"/>
        </w:rPr>
        <w:t>apoliticism</w:t>
      </w:r>
      <w:r w:rsidRPr="00DF1EEC">
        <w:rPr>
          <w:sz w:val="16"/>
        </w:rPr>
        <w:t xml:space="preserve"> of their forebearers in two ways, less voluntaristic and less economistic</w:t>
      </w:r>
      <w:r w:rsidRPr="00DF1EEC">
        <w:rPr>
          <w:rStyle w:val="StyleUnderline"/>
        </w:rPr>
        <w:t>.</w:t>
      </w:r>
      <w:r w:rsidRPr="00DF1EEC">
        <w:rPr>
          <w:sz w:val="16"/>
        </w:rPr>
        <w:t xml:space="preserve"> </w:t>
      </w:r>
      <w:r w:rsidRPr="00DF1EEC">
        <w:rPr>
          <w:rStyle w:val="StyleUnderline"/>
        </w:rPr>
        <w:t>They</w:t>
      </w:r>
      <w:r w:rsidRPr="00DF1EEC">
        <w:rPr>
          <w:sz w:val="16"/>
        </w:rPr>
        <w:t xml:space="preserve"> are less voluntaristic in that they </w:t>
      </w:r>
      <w:r w:rsidRPr="00D81D9C">
        <w:rPr>
          <w:rStyle w:val="StyleUnderline"/>
          <w:highlight w:val="cyan"/>
        </w:rPr>
        <w:t>seek to</w:t>
      </w:r>
      <w:r w:rsidRPr="00DF1EEC">
        <w:rPr>
          <w:rStyle w:val="StyleUnderline"/>
        </w:rPr>
        <w:t xml:space="preserve"> engage</w:t>
      </w:r>
      <w:r w:rsidRPr="00DF1EEC">
        <w:rPr>
          <w:sz w:val="16"/>
        </w:rPr>
        <w:t xml:space="preserve"> </w:t>
      </w:r>
      <w:r w:rsidRPr="00DF1EEC">
        <w:rPr>
          <w:rStyle w:val="StyleUnderline"/>
        </w:rPr>
        <w:t xml:space="preserve">and </w:t>
      </w:r>
      <w:r w:rsidRPr="00D81D9C">
        <w:rPr>
          <w:rStyle w:val="Emphasis"/>
          <w:highlight w:val="cyan"/>
        </w:rPr>
        <w:t>mobilize</w:t>
      </w:r>
      <w:r w:rsidRPr="00DF1EEC">
        <w:rPr>
          <w:rStyle w:val="StyleUnderline"/>
        </w:rPr>
        <w:t xml:space="preserve"> the</w:t>
      </w:r>
      <w:r w:rsidRPr="00DF1EEC">
        <w:rPr>
          <w:sz w:val="16"/>
        </w:rPr>
        <w:t xml:space="preserve"> broader </w:t>
      </w:r>
      <w:r w:rsidRPr="00D81D9C">
        <w:rPr>
          <w:rStyle w:val="Emphasis"/>
          <w:highlight w:val="cyan"/>
        </w:rPr>
        <w:t>community</w:t>
      </w:r>
      <w:r w:rsidRPr="00DF1EEC">
        <w:rPr>
          <w:sz w:val="16"/>
        </w:rPr>
        <w:t xml:space="preserve"> </w:t>
      </w:r>
      <w:r w:rsidRPr="00DF1EEC">
        <w:rPr>
          <w:rStyle w:val="StyleUnderline"/>
        </w:rPr>
        <w:t>in support of labor’s goals</w:t>
      </w:r>
      <w:r w:rsidRPr="00DF1EEC">
        <w:rPr>
          <w:sz w:val="16"/>
        </w:rPr>
        <w:t xml:space="preserve">, and those goals often include community, if not state, action. </w:t>
      </w:r>
      <w:r w:rsidRPr="00DF1EEC">
        <w:rPr>
          <w:rStyle w:val="StyleUnderline"/>
        </w:rPr>
        <w:t>They are</w:t>
      </w:r>
      <w:r w:rsidRPr="00DF1EEC">
        <w:rPr>
          <w:sz w:val="16"/>
        </w:rPr>
        <w:t xml:space="preserve"> </w:t>
      </w:r>
      <w:r w:rsidRPr="00DF1EEC">
        <w:rPr>
          <w:rStyle w:val="Emphasis"/>
        </w:rPr>
        <w:t>less economistic</w:t>
      </w:r>
      <w:r w:rsidRPr="00DF1EEC">
        <w:rPr>
          <w:sz w:val="16"/>
        </w:rPr>
        <w:t xml:space="preserve"> in that </w:t>
      </w:r>
      <w:r w:rsidRPr="00DF1EEC">
        <w:rPr>
          <w:rStyle w:val="StyleUnderline"/>
        </w:rPr>
        <w:t xml:space="preserve">they </w:t>
      </w:r>
      <w:r w:rsidRPr="00644B07">
        <w:rPr>
          <w:rStyle w:val="StyleUnderline"/>
          <w:highlight w:val="cyan"/>
        </w:rPr>
        <w:t>draw through</w:t>
      </w:r>
      <w:r w:rsidRPr="00DF1EEC">
        <w:rPr>
          <w:rStyle w:val="StyleUnderline"/>
        </w:rPr>
        <w:t xml:space="preserve"> </w:t>
      </w:r>
      <w:r w:rsidRPr="00644B07">
        <w:rPr>
          <w:rStyle w:val="StyleUnderline"/>
          <w:highlight w:val="cyan"/>
        </w:rPr>
        <w:t>lines</w:t>
      </w:r>
      <w:r w:rsidRPr="00DF1EEC">
        <w:rPr>
          <w:sz w:val="16"/>
        </w:rPr>
        <w:t xml:space="preserve"> between workplace-based economic issues and other forms of exploitation and subjugation </w:t>
      </w:r>
      <w:r w:rsidRPr="00DF1EEC">
        <w:rPr>
          <w:rStyle w:val="StyleUnderline"/>
        </w:rPr>
        <w:t xml:space="preserve">that have been </w:t>
      </w:r>
      <w:r w:rsidRPr="00644B07">
        <w:rPr>
          <w:rStyle w:val="StyleUnderline"/>
          <w:highlight w:val="cyan"/>
        </w:rPr>
        <w:t>constructed as</w:t>
      </w:r>
      <w:r w:rsidRPr="00DF1EEC">
        <w:rPr>
          <w:rStyle w:val="StyleUnderline"/>
        </w:rPr>
        <w:t xml:space="preserve"> “</w:t>
      </w:r>
      <w:r w:rsidRPr="00644B07">
        <w:rPr>
          <w:rStyle w:val="Emphasis"/>
          <w:highlight w:val="cyan"/>
        </w:rPr>
        <w:t>political</w:t>
      </w:r>
      <w:r w:rsidRPr="00DF1EEC">
        <w:rPr>
          <w:rStyle w:val="StyleUnderline"/>
        </w:rPr>
        <w:t>.”</w:t>
      </w:r>
      <w:r w:rsidRPr="00DF1EEC">
        <w:rPr>
          <w:sz w:val="16"/>
        </w:rPr>
        <w:t xml:space="preserve"> These strikes do not necessarily look like what strikes looked like fifty years ago, and they often skirt—or at times, flatly defy—legal rules. Yet, they have often been successful.</w:t>
      </w:r>
    </w:p>
    <w:p w14:paraId="3CCDE84D" w14:textId="77777777" w:rsidR="00FC65DA" w:rsidRPr="008B5047" w:rsidRDefault="00FC65DA" w:rsidP="00FC65DA">
      <w:pPr>
        <w:rPr>
          <w:u w:val="single"/>
        </w:rPr>
      </w:pPr>
      <w:r w:rsidRPr="008B5047">
        <w:rPr>
          <w:sz w:val="16"/>
        </w:rPr>
        <w:t xml:space="preserve">Since 2012, </w:t>
      </w:r>
      <w:r w:rsidRPr="00D77371">
        <w:rPr>
          <w:rStyle w:val="Emphasis"/>
        </w:rPr>
        <w:t>tens</w:t>
      </w:r>
      <w:r w:rsidRPr="00D77371">
        <w:rPr>
          <w:rStyle w:val="StyleUnderline"/>
        </w:rPr>
        <w:t xml:space="preserve"> of </w:t>
      </w:r>
      <w:r w:rsidRPr="00D77371">
        <w:rPr>
          <w:rStyle w:val="Emphasis"/>
        </w:rPr>
        <w:t>thousands</w:t>
      </w:r>
      <w:r w:rsidRPr="00D77371">
        <w:rPr>
          <w:rStyle w:val="StyleUnderline"/>
        </w:rPr>
        <w:t xml:space="preserve"> of workers in the </w:t>
      </w:r>
      <w:r w:rsidRPr="00D77371">
        <w:rPr>
          <w:rStyle w:val="Emphasis"/>
        </w:rPr>
        <w:t>Fight</w:t>
      </w:r>
      <w:r w:rsidRPr="00D77371">
        <w:rPr>
          <w:rStyle w:val="StyleUnderline"/>
        </w:rPr>
        <w:t xml:space="preserve"> for </w:t>
      </w:r>
      <w:r w:rsidRPr="00D77371">
        <w:rPr>
          <w:rStyle w:val="Emphasis"/>
        </w:rPr>
        <w:t>$15</w:t>
      </w:r>
      <w:r w:rsidRPr="00D77371">
        <w:rPr>
          <w:rStyle w:val="StyleUnderline"/>
        </w:rPr>
        <w:t xml:space="preserve"> movement have engaged in </w:t>
      </w:r>
      <w:r w:rsidRPr="00ED359C">
        <w:rPr>
          <w:rStyle w:val="Emphasis"/>
          <w:highlight w:val="cyan"/>
        </w:rPr>
        <w:t>discourse-changing</w:t>
      </w:r>
      <w:r w:rsidRPr="00D77371">
        <w:rPr>
          <w:rStyle w:val="StyleUnderline"/>
        </w:rPr>
        <w:t xml:space="preserve">, public law-building </w:t>
      </w:r>
      <w:r w:rsidRPr="00ED359C">
        <w:rPr>
          <w:rStyle w:val="Emphasis"/>
          <w:highlight w:val="cyan"/>
        </w:rPr>
        <w:t>strikes</w:t>
      </w:r>
      <w:r w:rsidRPr="00D77371">
        <w:rPr>
          <w:rStyle w:val="StyleUnderline"/>
        </w:rPr>
        <w:t>.</w:t>
      </w:r>
      <w:r w:rsidRPr="008B5047">
        <w:rPr>
          <w:sz w:val="16"/>
        </w:rPr>
        <w:t xml:space="preserve"> They do not shut down production, and </w:t>
      </w:r>
      <w:r w:rsidRPr="00D77371">
        <w:rPr>
          <w:rStyle w:val="StyleUnderline"/>
        </w:rPr>
        <w:t xml:space="preserve">their </w:t>
      </w:r>
      <w:r w:rsidRPr="00D77371">
        <w:rPr>
          <w:rStyle w:val="Emphasis"/>
        </w:rPr>
        <w:t>primary targets</w:t>
      </w:r>
      <w:r w:rsidRPr="00D77371">
        <w:rPr>
          <w:rStyle w:val="StyleUnderline"/>
        </w:rPr>
        <w:t xml:space="preserve"> are not </w:t>
      </w:r>
      <w:r w:rsidRPr="00D77371">
        <w:rPr>
          <w:rStyle w:val="Emphasis"/>
        </w:rPr>
        <w:t>direct employers</w:t>
      </w:r>
      <w:r w:rsidRPr="008B5047">
        <w:rPr>
          <w:sz w:val="16"/>
        </w:rPr>
        <w:t xml:space="preserve">. For these reasons, </w:t>
      </w:r>
      <w:r w:rsidRPr="00D77371">
        <w:rPr>
          <w:rStyle w:val="StyleUnderline"/>
        </w:rPr>
        <w:t xml:space="preserve">they </w:t>
      </w:r>
      <w:r w:rsidRPr="002A33A1">
        <w:rPr>
          <w:rStyle w:val="Emphasis"/>
          <w:highlight w:val="cyan"/>
        </w:rPr>
        <w:t>push</w:t>
      </w:r>
      <w:r w:rsidRPr="00D77371">
        <w:rPr>
          <w:rStyle w:val="StyleUnderline"/>
        </w:rPr>
        <w:t xml:space="preserve"> the </w:t>
      </w:r>
      <w:r w:rsidRPr="002A33A1">
        <w:rPr>
          <w:rStyle w:val="Emphasis"/>
          <w:highlight w:val="cyan"/>
        </w:rPr>
        <w:t>boundaries</w:t>
      </w:r>
      <w:r w:rsidRPr="002A33A1">
        <w:rPr>
          <w:rStyle w:val="StyleUnderline"/>
          <w:highlight w:val="cyan"/>
        </w:rPr>
        <w:t xml:space="preserve"> of</w:t>
      </w:r>
      <w:r w:rsidRPr="00D77371">
        <w:rPr>
          <w:rStyle w:val="StyleUnderline"/>
        </w:rPr>
        <w:t xml:space="preserve"> exiting </w:t>
      </w:r>
      <w:r w:rsidRPr="002A33A1">
        <w:rPr>
          <w:rStyle w:val="Emphasis"/>
          <w:highlight w:val="cyan"/>
        </w:rPr>
        <w:t>labor law</w:t>
      </w:r>
      <w:r w:rsidRPr="008B5047">
        <w:rPr>
          <w:sz w:val="16"/>
        </w:rPr>
        <w:t xml:space="preserve">.179 Still, the risks appear to have been worth it. A 2018 report by the National Employment Law Center found that </w:t>
      </w:r>
      <w:r w:rsidRPr="00D77371">
        <w:rPr>
          <w:rStyle w:val="StyleUnderline"/>
        </w:rPr>
        <w:t>these strikes</w:t>
      </w:r>
      <w:r w:rsidRPr="008B5047">
        <w:rPr>
          <w:sz w:val="16"/>
        </w:rPr>
        <w:t xml:space="preserve"> had </w:t>
      </w:r>
      <w:r w:rsidRPr="001653DE">
        <w:rPr>
          <w:rStyle w:val="StyleUnderline"/>
          <w:highlight w:val="cyan"/>
        </w:rPr>
        <w:t>helped</w:t>
      </w:r>
      <w:r w:rsidRPr="001653DE">
        <w:rPr>
          <w:sz w:val="16"/>
          <w:highlight w:val="cyan"/>
        </w:rPr>
        <w:t xml:space="preserve"> </w:t>
      </w:r>
      <w:r w:rsidRPr="001653DE">
        <w:rPr>
          <w:rStyle w:val="Emphasis"/>
          <w:highlight w:val="cyan"/>
        </w:rPr>
        <w:t>twenty-two</w:t>
      </w:r>
      <w:r w:rsidRPr="00D77371">
        <w:rPr>
          <w:rStyle w:val="Emphasis"/>
        </w:rPr>
        <w:t xml:space="preserve"> </w:t>
      </w:r>
      <w:r w:rsidRPr="001653DE">
        <w:rPr>
          <w:rStyle w:val="Emphasis"/>
          <w:highlight w:val="cyan"/>
        </w:rPr>
        <w:t>million</w:t>
      </w:r>
      <w:r w:rsidRPr="008B5047">
        <w:rPr>
          <w:sz w:val="16"/>
        </w:rPr>
        <w:t xml:space="preserve"> low</w:t>
      </w:r>
      <w:r w:rsidRPr="00D77371">
        <w:rPr>
          <w:rStyle w:val="StyleUnderline"/>
        </w:rPr>
        <w:t xml:space="preserve">-wage workers </w:t>
      </w:r>
      <w:r w:rsidRPr="00EC0999">
        <w:rPr>
          <w:rStyle w:val="StyleUnderline"/>
          <w:highlight w:val="cyan"/>
        </w:rPr>
        <w:t>win</w:t>
      </w:r>
      <w:r w:rsidRPr="00EC0999">
        <w:rPr>
          <w:sz w:val="16"/>
          <w:highlight w:val="cyan"/>
        </w:rPr>
        <w:t xml:space="preserve"> </w:t>
      </w:r>
      <w:r w:rsidRPr="00EC0999">
        <w:rPr>
          <w:rStyle w:val="Emphasis"/>
          <w:highlight w:val="cyan"/>
        </w:rPr>
        <w:t>$68 billion</w:t>
      </w:r>
      <w:r w:rsidRPr="00EC0999">
        <w:rPr>
          <w:sz w:val="16"/>
          <w:highlight w:val="cyan"/>
        </w:rPr>
        <w:t xml:space="preserve"> </w:t>
      </w:r>
      <w:r w:rsidRPr="00EC0999">
        <w:rPr>
          <w:rStyle w:val="StyleUnderline"/>
          <w:highlight w:val="cyan"/>
        </w:rPr>
        <w:t>in</w:t>
      </w:r>
      <w:r w:rsidRPr="00EC0999">
        <w:rPr>
          <w:sz w:val="16"/>
          <w:highlight w:val="cyan"/>
        </w:rPr>
        <w:t xml:space="preserve"> </w:t>
      </w:r>
      <w:r w:rsidRPr="00EC0999">
        <w:rPr>
          <w:rStyle w:val="Emphasis"/>
          <w:highlight w:val="cyan"/>
        </w:rPr>
        <w:t>raises</w:t>
      </w:r>
      <w:r w:rsidRPr="008B5047">
        <w:rPr>
          <w:sz w:val="16"/>
        </w:rPr>
        <w:t xml:space="preserve">, </w:t>
      </w:r>
      <w:r w:rsidRPr="00D77371">
        <w:rPr>
          <w:rStyle w:val="StyleUnderline"/>
        </w:rPr>
        <w:t xml:space="preserve">a </w:t>
      </w:r>
      <w:r w:rsidRPr="004821C5">
        <w:rPr>
          <w:rStyle w:val="Emphasis"/>
          <w:highlight w:val="cyan"/>
        </w:rPr>
        <w:t>redistribution</w:t>
      </w:r>
      <w:r w:rsidRPr="00D77371">
        <w:rPr>
          <w:rStyle w:val="StyleUnderline"/>
        </w:rPr>
        <w:t xml:space="preserve"> of wealth </w:t>
      </w:r>
      <w:r w:rsidRPr="004821C5">
        <w:rPr>
          <w:rStyle w:val="Emphasis"/>
          <w:highlight w:val="cyan"/>
        </w:rPr>
        <w:t>fourteen times</w:t>
      </w:r>
      <w:r w:rsidRPr="008B5047">
        <w:rPr>
          <w:sz w:val="16"/>
        </w:rPr>
        <w:t xml:space="preserve"> </w:t>
      </w:r>
      <w:r w:rsidRPr="004821C5">
        <w:rPr>
          <w:rStyle w:val="StyleUnderline"/>
          <w:highlight w:val="cyan"/>
        </w:rPr>
        <w:t>greater than</w:t>
      </w:r>
      <w:r w:rsidRPr="00D77371">
        <w:rPr>
          <w:rStyle w:val="StyleUnderline"/>
        </w:rPr>
        <w:t xml:space="preserve"> the value of </w:t>
      </w:r>
      <w:r w:rsidRPr="004821C5">
        <w:rPr>
          <w:rStyle w:val="StyleUnderline"/>
          <w:highlight w:val="cyan"/>
        </w:rPr>
        <w:t xml:space="preserve">the </w:t>
      </w:r>
      <w:r w:rsidRPr="004821C5">
        <w:rPr>
          <w:rStyle w:val="Emphasis"/>
          <w:highlight w:val="cyan"/>
        </w:rPr>
        <w:t>last</w:t>
      </w:r>
      <w:r w:rsidRPr="008B5047">
        <w:rPr>
          <w:sz w:val="16"/>
        </w:rPr>
        <w:t xml:space="preserve"> </w:t>
      </w:r>
      <w:r w:rsidRPr="00D77371">
        <w:rPr>
          <w:rStyle w:val="StyleUnderline"/>
        </w:rPr>
        <w:t xml:space="preserve">federal </w:t>
      </w:r>
      <w:r w:rsidRPr="00D77371">
        <w:rPr>
          <w:rStyle w:val="Emphasis"/>
        </w:rPr>
        <w:t xml:space="preserve">minimum </w:t>
      </w:r>
      <w:r w:rsidRPr="004821C5">
        <w:rPr>
          <w:rStyle w:val="Emphasis"/>
          <w:highlight w:val="cyan"/>
        </w:rPr>
        <w:t>wage</w:t>
      </w:r>
      <w:r w:rsidRPr="004821C5">
        <w:rPr>
          <w:sz w:val="16"/>
          <w:highlight w:val="cyan"/>
        </w:rPr>
        <w:t xml:space="preserve"> </w:t>
      </w:r>
      <w:r w:rsidRPr="004821C5">
        <w:rPr>
          <w:rStyle w:val="StyleUnderline"/>
          <w:highlight w:val="cyan"/>
        </w:rPr>
        <w:t>increase</w:t>
      </w:r>
      <w:r w:rsidRPr="008B5047">
        <w:rPr>
          <w:sz w:val="16"/>
        </w:rPr>
        <w:t xml:space="preserve"> in 2007.180 They have demonstrated </w:t>
      </w:r>
      <w:r w:rsidRPr="007F03A9">
        <w:rPr>
          <w:rStyle w:val="StyleUnderline"/>
        </w:rPr>
        <w:t xml:space="preserve">the </w:t>
      </w:r>
      <w:r w:rsidRPr="007F03A9">
        <w:rPr>
          <w:rStyle w:val="Emphasis"/>
        </w:rPr>
        <w:t>power</w:t>
      </w:r>
      <w:r w:rsidRPr="007F03A9">
        <w:rPr>
          <w:rStyle w:val="StyleUnderline"/>
        </w:rPr>
        <w:t xml:space="preserve"> of </w:t>
      </w:r>
      <w:r w:rsidRPr="007F03A9">
        <w:rPr>
          <w:rStyle w:val="Emphasis"/>
        </w:rPr>
        <w:t>strikes</w:t>
      </w:r>
      <w:r w:rsidRPr="007F03A9">
        <w:rPr>
          <w:rStyle w:val="StyleUnderline"/>
        </w:rPr>
        <w:t xml:space="preserve"> to do </w:t>
      </w:r>
      <w:r w:rsidRPr="007F03A9">
        <w:rPr>
          <w:rStyle w:val="Emphasis"/>
        </w:rPr>
        <w:t>more</w:t>
      </w:r>
      <w:r w:rsidRPr="007F03A9">
        <w:rPr>
          <w:rStyle w:val="StyleUnderline"/>
        </w:rPr>
        <w:t xml:space="preserve"> than challenge </w:t>
      </w:r>
      <w:r w:rsidRPr="007F03A9">
        <w:rPr>
          <w:rStyle w:val="Emphasis"/>
        </w:rPr>
        <w:t>employer behavior</w:t>
      </w:r>
      <w:r w:rsidRPr="008B5047">
        <w:rPr>
          <w:sz w:val="16"/>
        </w:rPr>
        <w:t>. As Kate Andrias has argued:</w:t>
      </w:r>
    </w:p>
    <w:p w14:paraId="42559F13" w14:textId="77777777" w:rsidR="00FC65DA" w:rsidRPr="008B5047" w:rsidRDefault="00FC65DA" w:rsidP="00FC65DA">
      <w:pPr>
        <w:rPr>
          <w:sz w:val="16"/>
        </w:rPr>
      </w:pPr>
      <w:r w:rsidRPr="008B5047">
        <w:rPr>
          <w:sz w:val="16"/>
        </w:rPr>
        <w:t>[T]</w:t>
      </w:r>
      <w:r w:rsidRPr="007F03A9">
        <w:rPr>
          <w:rStyle w:val="StyleUnderline"/>
        </w:rPr>
        <w:t xml:space="preserve">he </w:t>
      </w:r>
      <w:r w:rsidRPr="007F03A9">
        <w:rPr>
          <w:rStyle w:val="Emphasis"/>
        </w:rPr>
        <w:t>Fight</w:t>
      </w:r>
      <w:r w:rsidRPr="007F03A9">
        <w:rPr>
          <w:rStyle w:val="StyleUnderline"/>
        </w:rPr>
        <w:t xml:space="preserve"> for $15 . . . </w:t>
      </w:r>
      <w:r w:rsidRPr="0094010C">
        <w:rPr>
          <w:rStyle w:val="Emphasis"/>
          <w:highlight w:val="cyan"/>
        </w:rPr>
        <w:t>reject</w:t>
      </w:r>
      <w:r w:rsidRPr="007F03A9">
        <w:rPr>
          <w:rStyle w:val="StyleUnderline"/>
        </w:rPr>
        <w:t xml:space="preserve">[s] the </w:t>
      </w:r>
      <w:r w:rsidRPr="0094010C">
        <w:rPr>
          <w:rStyle w:val="StyleUnderline"/>
          <w:highlight w:val="cyan"/>
        </w:rPr>
        <w:t>notion that unions’</w:t>
      </w:r>
      <w:r w:rsidRPr="007F03A9">
        <w:rPr>
          <w:rStyle w:val="StyleUnderline"/>
        </w:rPr>
        <w:t xml:space="preserve"> </w:t>
      </w:r>
      <w:r w:rsidRPr="007F03A9">
        <w:rPr>
          <w:rStyle w:val="Emphasis"/>
        </w:rPr>
        <w:t xml:space="preserve">primary </w:t>
      </w:r>
      <w:r w:rsidRPr="0094010C">
        <w:rPr>
          <w:rStyle w:val="Emphasis"/>
          <w:highlight w:val="cyan"/>
        </w:rPr>
        <w:t>role</w:t>
      </w:r>
      <w:r w:rsidRPr="0094010C">
        <w:rPr>
          <w:rStyle w:val="StyleUnderline"/>
          <w:highlight w:val="cyan"/>
        </w:rPr>
        <w:t xml:space="preserve"> is to negotiate</w:t>
      </w:r>
      <w:r w:rsidRPr="007F03A9">
        <w:rPr>
          <w:rStyle w:val="StyleUnderline"/>
        </w:rPr>
        <w:t xml:space="preserve"> traditional </w:t>
      </w:r>
      <w:r w:rsidRPr="0094010C">
        <w:rPr>
          <w:rStyle w:val="Emphasis"/>
          <w:highlight w:val="cyan"/>
        </w:rPr>
        <w:t>private</w:t>
      </w:r>
      <w:r w:rsidRPr="007F03A9">
        <w:rPr>
          <w:rStyle w:val="StyleUnderline"/>
        </w:rPr>
        <w:t xml:space="preserve"> collective bargaining </w:t>
      </w:r>
      <w:r w:rsidRPr="0094010C">
        <w:rPr>
          <w:rStyle w:val="Emphasis"/>
          <w:highlight w:val="cyan"/>
        </w:rPr>
        <w:t>agreements</w:t>
      </w:r>
      <w:r w:rsidRPr="007F03A9">
        <w:rPr>
          <w:rStyle w:val="StyleUnderline"/>
        </w:rPr>
        <w:t>, with the state playing a neutral mediating and enforcing</w:t>
      </w:r>
      <w:r w:rsidRPr="008B5047">
        <w:rPr>
          <w:sz w:val="16"/>
        </w:rPr>
        <w:t xml:space="preserve"> role. Instead, the </w:t>
      </w:r>
      <w:r w:rsidRPr="007F03A9">
        <w:rPr>
          <w:rStyle w:val="StyleUnderline"/>
        </w:rPr>
        <w:t xml:space="preserve">movements are seeking to </w:t>
      </w:r>
      <w:r w:rsidRPr="007F03A9">
        <w:rPr>
          <w:rStyle w:val="Emphasis"/>
        </w:rPr>
        <w:t>bargain</w:t>
      </w:r>
      <w:r w:rsidRPr="007F03A9">
        <w:rPr>
          <w:rStyle w:val="StyleUnderline"/>
        </w:rPr>
        <w:t xml:space="preserve"> in the </w:t>
      </w:r>
      <w:r w:rsidRPr="007F03A9">
        <w:rPr>
          <w:rStyle w:val="Emphasis"/>
        </w:rPr>
        <w:t>public arena</w:t>
      </w:r>
      <w:r w:rsidRPr="007F03A9">
        <w:rPr>
          <w:rStyle w:val="StyleUnderline"/>
        </w:rPr>
        <w:t>:</w:t>
      </w:r>
      <w:r w:rsidRPr="008B5047">
        <w:rPr>
          <w:sz w:val="16"/>
        </w:rPr>
        <w:t xml:space="preserve"> </w:t>
      </w:r>
      <w:r w:rsidRPr="007F03A9">
        <w:rPr>
          <w:rStyle w:val="StyleUnderline"/>
        </w:rPr>
        <w:t xml:space="preserve">they </w:t>
      </w:r>
      <w:r w:rsidRPr="002A536E">
        <w:rPr>
          <w:rStyle w:val="StyleUnderline"/>
          <w:highlight w:val="cyan"/>
        </w:rPr>
        <w:t xml:space="preserve">are engaging in </w:t>
      </w:r>
      <w:r w:rsidRPr="002A536E">
        <w:rPr>
          <w:rStyle w:val="Emphasis"/>
          <w:highlight w:val="cyan"/>
        </w:rPr>
        <w:t>social</w:t>
      </w:r>
      <w:r w:rsidRPr="007F03A9">
        <w:rPr>
          <w:rStyle w:val="Emphasis"/>
        </w:rPr>
        <w:t xml:space="preserve"> </w:t>
      </w:r>
      <w:r w:rsidRPr="002A536E">
        <w:rPr>
          <w:rStyle w:val="Emphasis"/>
          <w:highlight w:val="cyan"/>
        </w:rPr>
        <w:t>bargaining</w:t>
      </w:r>
      <w:r w:rsidRPr="007F03A9">
        <w:rPr>
          <w:rStyle w:val="StyleUnderline"/>
        </w:rPr>
        <w:t xml:space="preserve"> with the </w:t>
      </w:r>
      <w:r w:rsidRPr="007F03A9">
        <w:rPr>
          <w:rStyle w:val="Emphasis"/>
        </w:rPr>
        <w:t>state</w:t>
      </w:r>
      <w:r w:rsidRPr="007F03A9">
        <w:rPr>
          <w:rStyle w:val="StyleUnderline"/>
        </w:rPr>
        <w:t xml:space="preserve"> on behalf of all workers</w:t>
      </w:r>
      <w:r w:rsidRPr="008B5047">
        <w:rPr>
          <w:sz w:val="16"/>
        </w:rPr>
        <w:t>.”181</w:t>
      </w:r>
    </w:p>
    <w:p w14:paraId="69C47238" w14:textId="77777777" w:rsidR="00FC65DA" w:rsidRPr="008B5047" w:rsidRDefault="00FC65DA" w:rsidP="00FC65DA">
      <w:pPr>
        <w:rPr>
          <w:u w:val="single"/>
        </w:rPr>
      </w:pPr>
      <w:r w:rsidRPr="008B5047">
        <w:rPr>
          <w:sz w:val="16"/>
        </w:rPr>
        <w:t xml:space="preserve">In the so-called “red state” </w:t>
      </w:r>
      <w:r w:rsidRPr="008B5047">
        <w:rPr>
          <w:rStyle w:val="Emphasis"/>
        </w:rPr>
        <w:t xml:space="preserve">teacher </w:t>
      </w:r>
      <w:r w:rsidRPr="0093712A">
        <w:rPr>
          <w:rStyle w:val="Emphasis"/>
          <w:highlight w:val="cyan"/>
        </w:rPr>
        <w:t>strikes</w:t>
      </w:r>
      <w:r w:rsidRPr="008B5047">
        <w:rPr>
          <w:sz w:val="16"/>
        </w:rPr>
        <w:t xml:space="preserve"> of 2018, more than a hundred thousand educators in West Virginia, Oklahoma, Arizona, and other states struck to </w:t>
      </w:r>
      <w:r w:rsidRPr="0093712A">
        <w:rPr>
          <w:rStyle w:val="Emphasis"/>
          <w:highlight w:val="cyan"/>
        </w:rPr>
        <w:t>challenge</w:t>
      </w:r>
      <w:r w:rsidRPr="008B5047">
        <w:rPr>
          <w:sz w:val="16"/>
        </w:rPr>
        <w:t xml:space="preserve"> post-Great Recession </w:t>
      </w:r>
      <w:r w:rsidRPr="0093712A">
        <w:rPr>
          <w:rStyle w:val="Emphasis"/>
          <w:highlight w:val="cyan"/>
        </w:rPr>
        <w:t>austerity</w:t>
      </w:r>
      <w:r w:rsidRPr="008B5047">
        <w:rPr>
          <w:sz w:val="16"/>
        </w:rPr>
        <w:t xml:space="preserve"> measures, which they argued hurt teachers and students, alike.182 These strikes were illegal; yet, no penalties were imposed.183 Rather, the </w:t>
      </w:r>
      <w:r w:rsidRPr="008B5047">
        <w:rPr>
          <w:rStyle w:val="StyleUnderline"/>
        </w:rPr>
        <w:t xml:space="preserve">strikes </w:t>
      </w:r>
      <w:r w:rsidRPr="000C4549">
        <w:rPr>
          <w:rStyle w:val="Emphasis"/>
          <w:highlight w:val="cyan"/>
        </w:rPr>
        <w:t>grew</w:t>
      </w:r>
      <w:r w:rsidRPr="008B5047">
        <w:rPr>
          <w:rStyle w:val="StyleUnderline"/>
        </w:rPr>
        <w:t xml:space="preserve"> workers’ </w:t>
      </w:r>
      <w:r w:rsidRPr="000C4549">
        <w:rPr>
          <w:rStyle w:val="Emphasis"/>
          <w:highlight w:val="cyan"/>
        </w:rPr>
        <w:t>unions</w:t>
      </w:r>
      <w:r w:rsidRPr="008B5047">
        <w:rPr>
          <w:sz w:val="16"/>
        </w:rPr>
        <w:t xml:space="preserve">, </w:t>
      </w:r>
      <w:r w:rsidRPr="000C4549">
        <w:rPr>
          <w:rStyle w:val="StyleUnderline"/>
          <w:highlight w:val="cyan"/>
        </w:rPr>
        <w:t>won</w:t>
      </w:r>
      <w:r w:rsidRPr="008B5047">
        <w:rPr>
          <w:rStyle w:val="StyleUnderline"/>
        </w:rPr>
        <w:t xml:space="preserve"> </w:t>
      </w:r>
      <w:r w:rsidRPr="008B5047">
        <w:rPr>
          <w:rStyle w:val="Emphasis"/>
        </w:rPr>
        <w:t xml:space="preserve">meaningful </w:t>
      </w:r>
      <w:r w:rsidRPr="000C4549">
        <w:rPr>
          <w:rStyle w:val="Emphasis"/>
          <w:highlight w:val="cyan"/>
        </w:rPr>
        <w:t>concessions</w:t>
      </w:r>
      <w:r w:rsidRPr="008B5047">
        <w:rPr>
          <w:sz w:val="16"/>
        </w:rPr>
        <w:t xml:space="preserve"> from state governments, </w:t>
      </w:r>
      <w:r w:rsidRPr="008B5047">
        <w:rPr>
          <w:rStyle w:val="StyleUnderline"/>
        </w:rPr>
        <w:t xml:space="preserve">and built </w:t>
      </w:r>
      <w:r w:rsidRPr="008B5047">
        <w:rPr>
          <w:rStyle w:val="Emphasis"/>
        </w:rPr>
        <w:t>public support</w:t>
      </w:r>
      <w:r w:rsidRPr="008B5047">
        <w:rPr>
          <w:sz w:val="16"/>
        </w:rPr>
        <w:t xml:space="preserve">. As noted above, </w:t>
      </w:r>
      <w:r w:rsidRPr="008B5047">
        <w:rPr>
          <w:rStyle w:val="Emphasis"/>
        </w:rPr>
        <w:t>public-sector</w:t>
      </w:r>
      <w:r w:rsidRPr="008B5047">
        <w:rPr>
          <w:rStyle w:val="StyleUnderline"/>
        </w:rPr>
        <w:t xml:space="preserve"> work stoppages are easier to conceive of as </w:t>
      </w:r>
      <w:r w:rsidRPr="008B5047">
        <w:rPr>
          <w:rStyle w:val="Emphasis"/>
        </w:rPr>
        <w:t>political</w:t>
      </w:r>
      <w:r w:rsidRPr="008B5047">
        <w:rPr>
          <w:sz w:val="16"/>
        </w:rPr>
        <w:t xml:space="preserve">, even under existing jurisprudential categories.184 But these strikes were political in the broader sense as well. </w:t>
      </w:r>
      <w:r w:rsidRPr="008B5047">
        <w:rPr>
          <w:rStyle w:val="StyleUnderline"/>
        </w:rPr>
        <w:t xml:space="preserve">Educators worked with </w:t>
      </w:r>
      <w:r w:rsidRPr="008B5047">
        <w:rPr>
          <w:rStyle w:val="Emphasis"/>
        </w:rPr>
        <w:t>parents</w:t>
      </w:r>
      <w:r w:rsidRPr="008B5047">
        <w:rPr>
          <w:rStyle w:val="StyleUnderline"/>
        </w:rPr>
        <w:t xml:space="preserve"> and </w:t>
      </w:r>
      <w:r w:rsidRPr="008B5047">
        <w:rPr>
          <w:rStyle w:val="Emphasis"/>
        </w:rPr>
        <w:t>students</w:t>
      </w:r>
      <w:r w:rsidRPr="008B5047">
        <w:rPr>
          <w:rStyle w:val="StyleUnderline"/>
        </w:rPr>
        <w:t xml:space="preserve"> to </w:t>
      </w:r>
      <w:r w:rsidRPr="008B5047">
        <w:rPr>
          <w:rStyle w:val="Emphasis"/>
        </w:rPr>
        <w:t>cultivate support</w:t>
      </w:r>
      <w:r w:rsidRPr="008B5047">
        <w:rPr>
          <w:sz w:val="16"/>
        </w:rPr>
        <w:t xml:space="preserve">, </w:t>
      </w:r>
      <w:r w:rsidRPr="008B5047">
        <w:rPr>
          <w:rStyle w:val="StyleUnderline"/>
        </w:rPr>
        <w:t>and</w:t>
      </w:r>
      <w:r w:rsidRPr="008B5047">
        <w:rPr>
          <w:sz w:val="16"/>
        </w:rPr>
        <w:t xml:space="preserve"> they </w:t>
      </w:r>
      <w:r w:rsidRPr="008B5047">
        <w:rPr>
          <w:rStyle w:val="StyleUnderline"/>
        </w:rPr>
        <w:t>explained how their struggles were connected to</w:t>
      </w:r>
      <w:r w:rsidRPr="008B5047">
        <w:rPr>
          <w:sz w:val="16"/>
        </w:rPr>
        <w:t xml:space="preserve"> the </w:t>
      </w:r>
      <w:r w:rsidRPr="008B5047">
        <w:rPr>
          <w:rStyle w:val="Emphasis"/>
        </w:rPr>
        <w:t>needs</w:t>
      </w:r>
      <w:r w:rsidRPr="008B5047">
        <w:rPr>
          <w:rStyle w:val="StyleUnderline"/>
        </w:rPr>
        <w:t xml:space="preserve"> of those </w:t>
      </w:r>
      <w:r w:rsidRPr="008B5047">
        <w:rPr>
          <w:rStyle w:val="Emphasis"/>
        </w:rPr>
        <w:t>communities</w:t>
      </w:r>
      <w:r w:rsidRPr="008B5047">
        <w:rPr>
          <w:sz w:val="16"/>
        </w:rPr>
        <w:t xml:space="preserve">.185 </w:t>
      </w:r>
      <w:r w:rsidRPr="008B5047">
        <w:rPr>
          <w:rStyle w:val="StyleUnderline"/>
        </w:rPr>
        <w:t>Their power was</w:t>
      </w:r>
      <w:r w:rsidRPr="008B5047">
        <w:rPr>
          <w:sz w:val="16"/>
        </w:rPr>
        <w:t xml:space="preserve"> not only in depriving schools of their labor power, but </w:t>
      </w:r>
      <w:r w:rsidRPr="008B5047">
        <w:rPr>
          <w:rStyle w:val="StyleUnderline"/>
        </w:rPr>
        <w:t>in making</w:t>
      </w:r>
      <w:r w:rsidRPr="008B5047">
        <w:rPr>
          <w:sz w:val="16"/>
        </w:rPr>
        <w:t xml:space="preserve"> normative </w:t>
      </w:r>
      <w:r w:rsidRPr="008B5047">
        <w:rPr>
          <w:rStyle w:val="StyleUnderline"/>
        </w:rPr>
        <w:t xml:space="preserve">claims about the </w:t>
      </w:r>
      <w:r w:rsidRPr="008B5047">
        <w:rPr>
          <w:rStyle w:val="Emphasis"/>
        </w:rPr>
        <w:t>value</w:t>
      </w:r>
      <w:r w:rsidRPr="008B5047">
        <w:rPr>
          <w:rStyle w:val="StyleUnderline"/>
        </w:rPr>
        <w:t xml:space="preserve"> of that </w:t>
      </w:r>
      <w:r w:rsidRPr="008B5047">
        <w:rPr>
          <w:rStyle w:val="Emphasis"/>
        </w:rPr>
        <w:t>labor</w:t>
      </w:r>
      <w:r w:rsidRPr="008B5047">
        <w:rPr>
          <w:rStyle w:val="StyleUnderline"/>
        </w:rPr>
        <w:t xml:space="preserve"> to the </w:t>
      </w:r>
      <w:r w:rsidRPr="008B5047">
        <w:rPr>
          <w:rStyle w:val="Emphasis"/>
        </w:rPr>
        <w:t>community</w:t>
      </w:r>
      <w:r w:rsidRPr="008B5047">
        <w:rPr>
          <w:rStyle w:val="StyleUnderline"/>
        </w:rPr>
        <w:t>.</w:t>
      </w:r>
    </w:p>
    <w:p w14:paraId="305EB1C6" w14:textId="77777777" w:rsidR="00FC65DA" w:rsidRPr="008B5047" w:rsidRDefault="00FC65DA" w:rsidP="00FC65DA">
      <w:pPr>
        <w:rPr>
          <w:sz w:val="16"/>
        </w:rPr>
      </w:pPr>
      <w:r w:rsidRPr="008B5047">
        <w:rPr>
          <w:sz w:val="16"/>
        </w:rPr>
        <w:t xml:space="preserve">Most recently, </w:t>
      </w:r>
      <w:r w:rsidRPr="008B5047">
        <w:rPr>
          <w:rStyle w:val="StyleUnderline"/>
        </w:rPr>
        <w:t xml:space="preserve">2020 saw a </w:t>
      </w:r>
      <w:r w:rsidRPr="008B5047">
        <w:rPr>
          <w:rStyle w:val="Emphasis"/>
        </w:rPr>
        <w:t>flurry</w:t>
      </w:r>
      <w:r w:rsidRPr="008B5047">
        <w:rPr>
          <w:rStyle w:val="StyleUnderline"/>
        </w:rPr>
        <w:t xml:space="preserve"> of </w:t>
      </w:r>
      <w:r w:rsidRPr="00321AF0">
        <w:rPr>
          <w:rStyle w:val="Emphasis"/>
          <w:highlight w:val="cyan"/>
        </w:rPr>
        <w:t>work stoppages</w:t>
      </w:r>
      <w:r w:rsidRPr="00321AF0">
        <w:rPr>
          <w:rStyle w:val="StyleUnderline"/>
          <w:highlight w:val="cyan"/>
        </w:rPr>
        <w:t xml:space="preserve"> in support of</w:t>
      </w:r>
      <w:r w:rsidRPr="008B5047">
        <w:rPr>
          <w:rStyle w:val="StyleUnderline"/>
        </w:rPr>
        <w:t xml:space="preserve"> </w:t>
      </w:r>
      <w:r w:rsidRPr="008B5047">
        <w:rPr>
          <w:sz w:val="16"/>
        </w:rPr>
        <w:t xml:space="preserve">the </w:t>
      </w:r>
      <w:r w:rsidRPr="00321AF0">
        <w:rPr>
          <w:rStyle w:val="Emphasis"/>
          <w:highlight w:val="cyan"/>
        </w:rPr>
        <w:t>B</w:t>
      </w:r>
      <w:r w:rsidRPr="008B5047">
        <w:rPr>
          <w:sz w:val="16"/>
        </w:rPr>
        <w:t xml:space="preserve">lack </w:t>
      </w:r>
      <w:r w:rsidRPr="00321AF0">
        <w:rPr>
          <w:rStyle w:val="Emphasis"/>
          <w:highlight w:val="cyan"/>
        </w:rPr>
        <w:t>L</w:t>
      </w:r>
      <w:r w:rsidRPr="008B5047">
        <w:rPr>
          <w:sz w:val="16"/>
        </w:rPr>
        <w:t xml:space="preserve">ives </w:t>
      </w:r>
      <w:r w:rsidRPr="00321AF0">
        <w:rPr>
          <w:rStyle w:val="Emphasis"/>
          <w:highlight w:val="cyan"/>
        </w:rPr>
        <w:t>M</w:t>
      </w:r>
      <w:r w:rsidRPr="008B5047">
        <w:rPr>
          <w:sz w:val="16"/>
        </w:rPr>
        <w:t xml:space="preserve">atter movement.186 </w:t>
      </w:r>
      <w:r w:rsidRPr="008B5047">
        <w:rPr>
          <w:rStyle w:val="StyleUnderline"/>
        </w:rPr>
        <w:t>These ranged from Minneapolis</w:t>
      </w:r>
      <w:r w:rsidRPr="008B5047">
        <w:rPr>
          <w:sz w:val="16"/>
        </w:rPr>
        <w:t xml:space="preserve"> </w:t>
      </w:r>
      <w:r w:rsidRPr="008B5047">
        <w:rPr>
          <w:rStyle w:val="Emphasis"/>
        </w:rPr>
        <w:t>bus drivers’</w:t>
      </w:r>
      <w:r w:rsidRPr="008B5047">
        <w:rPr>
          <w:sz w:val="16"/>
        </w:rPr>
        <w:t xml:space="preserve"> </w:t>
      </w:r>
      <w:r w:rsidRPr="008B5047">
        <w:rPr>
          <w:rStyle w:val="StyleUnderline"/>
        </w:rPr>
        <w:t>refusal to transport protesters to jail,</w:t>
      </w:r>
      <w:r w:rsidRPr="008B5047">
        <w:rPr>
          <w:sz w:val="16"/>
        </w:rPr>
        <w:t xml:space="preserve"> to </w:t>
      </w:r>
      <w:r w:rsidRPr="008B5047">
        <w:rPr>
          <w:rStyle w:val="Emphasis"/>
        </w:rPr>
        <w:t>Service Employees</w:t>
      </w:r>
      <w:r w:rsidRPr="008B5047">
        <w:rPr>
          <w:sz w:val="16"/>
        </w:rPr>
        <w:t xml:space="preserve"> </w:t>
      </w:r>
      <w:r w:rsidRPr="008B5047">
        <w:rPr>
          <w:rStyle w:val="StyleUnderline"/>
        </w:rPr>
        <w:t xml:space="preserve">International Union’s </w:t>
      </w:r>
      <w:r w:rsidRPr="008B5047">
        <w:rPr>
          <w:rStyle w:val="Emphasis"/>
        </w:rPr>
        <w:t>Strike</w:t>
      </w:r>
      <w:r w:rsidRPr="008B5047">
        <w:rPr>
          <w:rStyle w:val="StyleUnderline"/>
        </w:rPr>
        <w:t xml:space="preserve"> for Black Lives, to the NBA players’</w:t>
      </w:r>
      <w:r w:rsidRPr="008B5047">
        <w:rPr>
          <w:sz w:val="16"/>
        </w:rPr>
        <w:t xml:space="preserve"> </w:t>
      </w:r>
      <w:r w:rsidRPr="008B5047">
        <w:rPr>
          <w:rStyle w:val="Emphasis"/>
        </w:rPr>
        <w:t>wildcat strike</w:t>
      </w:r>
      <w:r w:rsidRPr="008B5047">
        <w:rPr>
          <w:sz w:val="16"/>
        </w:rPr>
        <w:t xml:space="preserve">.187 Some of these protests violated legal restrictions. The NBA players’ strike for instance, was inconsistent with a “no-strike” clause in their collective-bargaining agreement with the NBA.188 And it remains an open question in each case whether workers sought goals that were sufficiently job-related as to constitute protected activity.189 Whatever the conclusion under current law, however, </w:t>
      </w:r>
      <w:r w:rsidRPr="008B5047">
        <w:rPr>
          <w:rStyle w:val="StyleUnderline"/>
        </w:rPr>
        <w:t xml:space="preserve">striking workers </w:t>
      </w:r>
      <w:r w:rsidRPr="008B5047">
        <w:rPr>
          <w:rStyle w:val="Emphasis"/>
        </w:rPr>
        <w:t>demonstrated</w:t>
      </w:r>
      <w:r w:rsidRPr="008B5047">
        <w:rPr>
          <w:sz w:val="16"/>
        </w:rPr>
        <w:t xml:space="preserve"> in fact </w:t>
      </w:r>
      <w:r w:rsidRPr="008B5047">
        <w:rPr>
          <w:rStyle w:val="StyleUnderline"/>
        </w:rPr>
        <w:t xml:space="preserve">the relationship between their </w:t>
      </w:r>
      <w:r w:rsidRPr="008B5047">
        <w:rPr>
          <w:rStyle w:val="Emphasis"/>
        </w:rPr>
        <w:t>workplaces</w:t>
      </w:r>
      <w:r w:rsidRPr="008B5047">
        <w:rPr>
          <w:sz w:val="16"/>
        </w:rPr>
        <w:t xml:space="preserve"> </w:t>
      </w:r>
      <w:r w:rsidRPr="008B5047">
        <w:rPr>
          <w:rStyle w:val="StyleUnderline"/>
        </w:rPr>
        <w:t>and</w:t>
      </w:r>
      <w:r w:rsidRPr="008B5047">
        <w:rPr>
          <w:sz w:val="16"/>
        </w:rPr>
        <w:t xml:space="preserve"> broader </w:t>
      </w:r>
      <w:r w:rsidRPr="008B5047">
        <w:rPr>
          <w:rStyle w:val="Emphasis"/>
        </w:rPr>
        <w:t>political concerns</w:t>
      </w:r>
      <w:r w:rsidRPr="008B5047">
        <w:rPr>
          <w:sz w:val="16"/>
        </w:rPr>
        <w:t xml:space="preserve">. The NBA players’ strike was resolved in part through an agreement that NBA arenas would be used as polling places and sites of civic engagement.190 </w:t>
      </w:r>
      <w:r w:rsidRPr="008B5047">
        <w:rPr>
          <w:rStyle w:val="StyleUnderline"/>
        </w:rPr>
        <w:t xml:space="preserve">Workers </w:t>
      </w:r>
      <w:r w:rsidRPr="008B5047">
        <w:rPr>
          <w:rStyle w:val="Emphasis"/>
        </w:rPr>
        <w:t>withheld</w:t>
      </w:r>
      <w:r w:rsidRPr="008B5047">
        <w:rPr>
          <w:rStyle w:val="StyleUnderline"/>
        </w:rPr>
        <w:t xml:space="preserve"> their </w:t>
      </w:r>
      <w:r w:rsidRPr="008B5047">
        <w:rPr>
          <w:rStyle w:val="Emphasis"/>
        </w:rPr>
        <w:t>labor</w:t>
      </w:r>
      <w:r w:rsidRPr="008B5047">
        <w:rPr>
          <w:rStyle w:val="StyleUnderline"/>
        </w:rPr>
        <w:t xml:space="preserve"> in order to insist that </w:t>
      </w:r>
      <w:r w:rsidRPr="008B5047">
        <w:rPr>
          <w:rStyle w:val="Emphasis"/>
        </w:rPr>
        <w:t>private capital</w:t>
      </w:r>
      <w:r w:rsidRPr="008B5047">
        <w:rPr>
          <w:rStyle w:val="StyleUnderline"/>
        </w:rPr>
        <w:t xml:space="preserve"> be used for public, </w:t>
      </w:r>
      <w:r w:rsidRPr="008B5047">
        <w:rPr>
          <w:rStyle w:val="Emphasis"/>
        </w:rPr>
        <w:t>democratic purposes</w:t>
      </w:r>
      <w:r w:rsidRPr="008B5047">
        <w:rPr>
          <w:sz w:val="16"/>
        </w:rPr>
        <w:t>. And in refusing to transport arrested protestors to jail, Minneapolis bus drivers made claims about their vision for public transport.</w:t>
      </w:r>
    </w:p>
    <w:p w14:paraId="3BD6D431" w14:textId="77777777" w:rsidR="00FC65DA" w:rsidRPr="008B5047" w:rsidRDefault="00FC65DA" w:rsidP="00FC65DA">
      <w:pPr>
        <w:rPr>
          <w:sz w:val="16"/>
        </w:rPr>
      </w:pPr>
      <w:r w:rsidRPr="008B5047">
        <w:rPr>
          <w:sz w:val="16"/>
        </w:rPr>
        <w:t xml:space="preserve">Collectively, </w:t>
      </w:r>
      <w:r w:rsidRPr="008B5047">
        <w:rPr>
          <w:rStyle w:val="StyleUnderline"/>
        </w:rPr>
        <w:t xml:space="preserve">all of these </w:t>
      </w:r>
      <w:r w:rsidRPr="002512C6">
        <w:rPr>
          <w:rStyle w:val="StyleUnderline"/>
          <w:highlight w:val="cyan"/>
        </w:rPr>
        <w:t>strikes</w:t>
      </w:r>
      <w:r w:rsidRPr="008B5047">
        <w:rPr>
          <w:rStyle w:val="StyleUnderline"/>
        </w:rPr>
        <w:t xml:space="preserve"> have </w:t>
      </w:r>
      <w:r w:rsidRPr="002512C6">
        <w:rPr>
          <w:rStyle w:val="Emphasis"/>
          <w:highlight w:val="cyan"/>
        </w:rPr>
        <w:t>prompted debates</w:t>
      </w:r>
      <w:r w:rsidRPr="008B5047">
        <w:rPr>
          <w:rStyle w:val="StyleUnderline"/>
        </w:rPr>
        <w:t xml:space="preserve"> within the labor movement </w:t>
      </w:r>
      <w:r w:rsidRPr="002512C6">
        <w:rPr>
          <w:rStyle w:val="StyleUnderline"/>
          <w:highlight w:val="cyan"/>
        </w:rPr>
        <w:t>about what a</w:t>
      </w:r>
      <w:r w:rsidRPr="008B5047">
        <w:rPr>
          <w:rStyle w:val="StyleUnderline"/>
        </w:rPr>
        <w:t xml:space="preserve"> </w:t>
      </w:r>
      <w:r w:rsidRPr="002512C6">
        <w:rPr>
          <w:rStyle w:val="Emphasis"/>
          <w:highlight w:val="cyan"/>
        </w:rPr>
        <w:t>strike</w:t>
      </w:r>
      <w:r w:rsidRPr="002512C6">
        <w:rPr>
          <w:rStyle w:val="StyleUnderline"/>
          <w:highlight w:val="cyan"/>
        </w:rPr>
        <w:t xml:space="preserve"> is</w:t>
      </w:r>
      <w:r w:rsidRPr="008B5047">
        <w:rPr>
          <w:rStyle w:val="StyleUnderline"/>
        </w:rPr>
        <w:t xml:space="preserve">, </w:t>
      </w:r>
      <w:r w:rsidRPr="008B5047">
        <w:rPr>
          <w:sz w:val="16"/>
        </w:rPr>
        <w:t xml:space="preserve">and what its role should be. </w:t>
      </w:r>
      <w:r w:rsidRPr="008B5047">
        <w:rPr>
          <w:rStyle w:val="StyleUnderline"/>
        </w:rPr>
        <w:t>These strikes are</w:t>
      </w:r>
      <w:r w:rsidRPr="008B5047">
        <w:rPr>
          <w:sz w:val="16"/>
        </w:rPr>
        <w:t xml:space="preserve"> so </w:t>
      </w:r>
      <w:r w:rsidRPr="002512C6">
        <w:rPr>
          <w:rStyle w:val="Emphasis"/>
          <w:highlight w:val="cyan"/>
        </w:rPr>
        <w:t>outside</w:t>
      </w:r>
      <w:r w:rsidRPr="008B5047">
        <w:rPr>
          <w:sz w:val="16"/>
        </w:rPr>
        <w:t xml:space="preserve"> the bounds of </w:t>
      </w:r>
      <w:r w:rsidRPr="008B5047">
        <w:rPr>
          <w:rStyle w:val="Emphasis"/>
        </w:rPr>
        <w:t xml:space="preserve">institutionalized </w:t>
      </w:r>
      <w:r w:rsidRPr="002512C6">
        <w:rPr>
          <w:rStyle w:val="Emphasis"/>
          <w:highlight w:val="cyan"/>
        </w:rPr>
        <w:t>categories</w:t>
      </w:r>
      <w:r w:rsidRPr="008B5047">
        <w:rPr>
          <w:sz w:val="16"/>
        </w:rPr>
        <w:t xml:space="preserve"> that public data sources do not always reflect them.191 And there is, reportedly, a concern by some union leaders that these strikes do not look like the strikes of the mid-twentieth century. There has been a tendency to dismiss them.192 In response, Bill Fletcher Jr., the AFL-CIO’s first Black Education Director, has argued, “People, who wouldn’t call them strikes, aren’t looking at history.”193 Fletcher, Jr. analogizes these strikes to the tactics of the civil-rights movement.</w:t>
      </w:r>
    </w:p>
    <w:p w14:paraId="3B973EC8" w14:textId="77777777" w:rsidR="00FC65DA" w:rsidRPr="00DF1EEC" w:rsidRDefault="00FC65DA" w:rsidP="00FC65DA">
      <w:pPr>
        <w:rPr>
          <w:sz w:val="16"/>
        </w:rPr>
      </w:pPr>
      <w:r w:rsidRPr="008B5047">
        <w:rPr>
          <w:sz w:val="16"/>
        </w:rPr>
        <w:t xml:space="preserve">As Catherine Fisk and I recently argued, </w:t>
      </w:r>
      <w:r w:rsidRPr="00704EC1">
        <w:rPr>
          <w:rStyle w:val="Emphasis"/>
          <w:highlight w:val="cyan"/>
        </w:rPr>
        <w:t>law</w:t>
      </w:r>
      <w:r w:rsidRPr="008B5047">
        <w:rPr>
          <w:sz w:val="16"/>
        </w:rPr>
        <w:t xml:space="preserve"> </w:t>
      </w:r>
      <w:r w:rsidRPr="008B5047">
        <w:rPr>
          <w:rStyle w:val="StyleUnderline"/>
        </w:rPr>
        <w:t>has played a</w:t>
      </w:r>
      <w:r w:rsidRPr="008B5047">
        <w:rPr>
          <w:sz w:val="16"/>
        </w:rPr>
        <w:t xml:space="preserve">n undertheorized </w:t>
      </w:r>
      <w:r w:rsidRPr="008B5047">
        <w:rPr>
          <w:rStyle w:val="Emphasis"/>
        </w:rPr>
        <w:t>role</w:t>
      </w:r>
      <w:r w:rsidRPr="008B5047">
        <w:rPr>
          <w:rStyle w:val="StyleUnderline"/>
        </w:rPr>
        <w:t xml:space="preserve"> in </w:t>
      </w:r>
      <w:r w:rsidRPr="008B5047">
        <w:rPr>
          <w:rStyle w:val="Emphasis"/>
        </w:rPr>
        <w:t>constructing</w:t>
      </w:r>
      <w:r w:rsidRPr="008B5047">
        <w:rPr>
          <w:rStyle w:val="StyleUnderline"/>
        </w:rPr>
        <w:t xml:space="preserve"> the </w:t>
      </w:r>
      <w:r w:rsidRPr="008B5047">
        <w:rPr>
          <w:rStyle w:val="Emphasis"/>
        </w:rPr>
        <w:t>labor</w:t>
      </w:r>
      <w:r w:rsidRPr="008B5047">
        <w:rPr>
          <w:rStyle w:val="StyleUnderline"/>
        </w:rPr>
        <w:t xml:space="preserve"> movement and </w:t>
      </w:r>
      <w:r w:rsidRPr="008B5047">
        <w:rPr>
          <w:rStyle w:val="Emphasis"/>
        </w:rPr>
        <w:t>civil-rights</w:t>
      </w:r>
      <w:r w:rsidRPr="008B5047">
        <w:rPr>
          <w:sz w:val="16"/>
        </w:rPr>
        <w:t xml:space="preserve"> </w:t>
      </w:r>
      <w:r w:rsidRPr="008B5047">
        <w:rPr>
          <w:rStyle w:val="StyleUnderline"/>
        </w:rPr>
        <w:t xml:space="preserve">movement as </w:t>
      </w:r>
      <w:r w:rsidRPr="008B5047">
        <w:rPr>
          <w:rStyle w:val="Emphasis"/>
        </w:rPr>
        <w:t>separate</w:t>
      </w:r>
      <w:r w:rsidRPr="008B5047">
        <w:rPr>
          <w:rStyle w:val="StyleUnderline"/>
        </w:rPr>
        <w:t xml:space="preserve"> and </w:t>
      </w:r>
      <w:r w:rsidRPr="008B5047">
        <w:rPr>
          <w:rStyle w:val="Emphasis"/>
        </w:rPr>
        <w:t>apart</w:t>
      </w:r>
      <w:r w:rsidRPr="008B5047">
        <w:rPr>
          <w:rStyle w:val="StyleUnderline"/>
        </w:rPr>
        <w:t xml:space="preserve"> from each other,</w:t>
      </w:r>
      <w:r w:rsidRPr="008B5047">
        <w:rPr>
          <w:sz w:val="16"/>
        </w:rPr>
        <w:t xml:space="preserve"> by </w:t>
      </w:r>
      <w:r w:rsidRPr="00704EC1">
        <w:rPr>
          <w:rStyle w:val="StyleUnderline"/>
          <w:highlight w:val="cyan"/>
        </w:rPr>
        <w:t>afford</w:t>
      </w:r>
      <w:r w:rsidRPr="008B5047">
        <w:rPr>
          <w:rStyle w:val="StyleUnderline"/>
        </w:rPr>
        <w:t>ing</w:t>
      </w:r>
      <w:r w:rsidRPr="008B5047">
        <w:rPr>
          <w:sz w:val="16"/>
        </w:rPr>
        <w:t xml:space="preserve"> </w:t>
      </w:r>
      <w:r w:rsidRPr="00704EC1">
        <w:rPr>
          <w:rStyle w:val="Emphasis"/>
          <w:highlight w:val="cyan"/>
        </w:rPr>
        <w:t>First</w:t>
      </w:r>
      <w:r w:rsidRPr="008B5047">
        <w:rPr>
          <w:rStyle w:val="Emphasis"/>
        </w:rPr>
        <w:t xml:space="preserve"> </w:t>
      </w:r>
      <w:r w:rsidRPr="00704EC1">
        <w:rPr>
          <w:rStyle w:val="Emphasis"/>
          <w:highlight w:val="cyan"/>
        </w:rPr>
        <w:t>Amendment</w:t>
      </w:r>
      <w:r w:rsidRPr="008B5047">
        <w:rPr>
          <w:sz w:val="16"/>
        </w:rPr>
        <w:t xml:space="preserve"> </w:t>
      </w:r>
      <w:r w:rsidRPr="008B5047">
        <w:rPr>
          <w:rStyle w:val="StyleUnderline"/>
        </w:rPr>
        <w:t xml:space="preserve">protections </w:t>
      </w:r>
      <w:r w:rsidRPr="00704EC1">
        <w:rPr>
          <w:rStyle w:val="StyleUnderline"/>
          <w:highlight w:val="cyan"/>
        </w:rPr>
        <w:t xml:space="preserve">to </w:t>
      </w:r>
      <w:r w:rsidRPr="00704EC1">
        <w:rPr>
          <w:rStyle w:val="Emphasis"/>
          <w:highlight w:val="cyan"/>
        </w:rPr>
        <w:t>civil rights</w:t>
      </w:r>
      <w:r w:rsidRPr="00704EC1">
        <w:rPr>
          <w:sz w:val="16"/>
          <w:highlight w:val="cyan"/>
        </w:rPr>
        <w:t xml:space="preserve"> </w:t>
      </w:r>
      <w:r w:rsidRPr="00704EC1">
        <w:rPr>
          <w:rStyle w:val="StyleUnderline"/>
          <w:highlight w:val="cyan"/>
        </w:rPr>
        <w:t>groups</w:t>
      </w:r>
      <w:r w:rsidRPr="008B5047">
        <w:rPr>
          <w:sz w:val="16"/>
        </w:rPr>
        <w:t xml:space="preserve">, who engage in “political” activity, </w:t>
      </w:r>
      <w:r w:rsidRPr="008B5047">
        <w:rPr>
          <w:rStyle w:val="StyleUnderline"/>
        </w:rPr>
        <w:t xml:space="preserve">that are </w:t>
      </w:r>
      <w:r w:rsidRPr="008B5047">
        <w:rPr>
          <w:rStyle w:val="Emphasis"/>
        </w:rPr>
        <w:t>denied</w:t>
      </w:r>
      <w:r w:rsidRPr="008B5047">
        <w:rPr>
          <w:sz w:val="16"/>
        </w:rPr>
        <w:t xml:space="preserve"> </w:t>
      </w:r>
      <w:r w:rsidRPr="008B5047">
        <w:rPr>
          <w:rStyle w:val="StyleUnderline"/>
        </w:rPr>
        <w:t>to</w:t>
      </w:r>
      <w:r w:rsidRPr="008B5047">
        <w:rPr>
          <w:sz w:val="16"/>
        </w:rPr>
        <w:t xml:space="preserve"> labor </w:t>
      </w:r>
      <w:r w:rsidRPr="008B5047">
        <w:rPr>
          <w:rStyle w:val="Emphasis"/>
        </w:rPr>
        <w:t>unions</w:t>
      </w:r>
      <w:r w:rsidRPr="008B5047">
        <w:rPr>
          <w:sz w:val="16"/>
        </w:rPr>
        <w:t xml:space="preserve">, engaging in “economic” activity.194 </w:t>
      </w:r>
      <w:r w:rsidRPr="008B5047">
        <w:rPr>
          <w:rStyle w:val="StyleUnderline"/>
        </w:rPr>
        <w:t xml:space="preserve">Labor unions who have strayed from the </w:t>
      </w:r>
      <w:r w:rsidRPr="008B5047">
        <w:rPr>
          <w:rStyle w:val="Emphasis"/>
        </w:rPr>
        <w:t>lawful parameters</w:t>
      </w:r>
      <w:r w:rsidRPr="008B5047">
        <w:rPr>
          <w:sz w:val="16"/>
        </w:rPr>
        <w:t xml:space="preserve"> </w:t>
      </w:r>
      <w:r w:rsidRPr="008B5047">
        <w:rPr>
          <w:rStyle w:val="StyleUnderline"/>
        </w:rPr>
        <w:t>of protest</w:t>
      </w:r>
      <w:r w:rsidRPr="008B5047">
        <w:rPr>
          <w:sz w:val="16"/>
        </w:rPr>
        <w:t xml:space="preserve"> have </w:t>
      </w:r>
      <w:r w:rsidRPr="008B5047">
        <w:rPr>
          <w:rStyle w:val="Emphasis"/>
        </w:rPr>
        <w:t>paid</w:t>
      </w:r>
      <w:r w:rsidRPr="008B5047">
        <w:rPr>
          <w:sz w:val="16"/>
        </w:rPr>
        <w:t xml:space="preserve"> </w:t>
      </w:r>
      <w:r w:rsidRPr="008B5047">
        <w:rPr>
          <w:rStyle w:val="StyleUnderline"/>
        </w:rPr>
        <w:t>for it dearly</w:t>
      </w:r>
      <w:r w:rsidRPr="008B5047">
        <w:rPr>
          <w:sz w:val="16"/>
        </w:rPr>
        <w:t xml:space="preserve">.195 As such, </w:t>
      </w:r>
      <w:r w:rsidRPr="008B5047">
        <w:rPr>
          <w:rStyle w:val="StyleUnderline"/>
        </w:rPr>
        <w:t xml:space="preserve">it is no surprise that some </w:t>
      </w:r>
      <w:r w:rsidRPr="004614CF">
        <w:rPr>
          <w:rStyle w:val="StyleUnderline"/>
          <w:highlight w:val="cyan"/>
        </w:rPr>
        <w:t xml:space="preserve">unions are </w:t>
      </w:r>
      <w:r w:rsidRPr="004614CF">
        <w:rPr>
          <w:rStyle w:val="Emphasis"/>
          <w:highlight w:val="cyan"/>
        </w:rPr>
        <w:t>reluctant</w:t>
      </w:r>
      <w:r w:rsidRPr="004614CF">
        <w:rPr>
          <w:rStyle w:val="StyleUnderline"/>
          <w:highlight w:val="cyan"/>
        </w:rPr>
        <w:t xml:space="preserve"> to embrace</w:t>
      </w:r>
      <w:r w:rsidRPr="008B5047">
        <w:rPr>
          <w:rStyle w:val="StyleUnderline"/>
        </w:rPr>
        <w:t xml:space="preserve"> a </w:t>
      </w:r>
      <w:r w:rsidRPr="008B5047">
        <w:rPr>
          <w:rStyle w:val="Emphasis"/>
        </w:rPr>
        <w:t>broader vision</w:t>
      </w:r>
      <w:r w:rsidRPr="008B5047">
        <w:rPr>
          <w:rStyle w:val="StyleUnderline"/>
        </w:rPr>
        <w:t xml:space="preserve"> of what the strike can be</w:t>
      </w:r>
      <w:r w:rsidRPr="008B5047">
        <w:rPr>
          <w:sz w:val="16"/>
        </w:rPr>
        <w:t>. Under current law, worker protest that defies acceptable legal parameters can destroy a union.</w:t>
      </w:r>
    </w:p>
    <w:p w14:paraId="34505679" w14:textId="77777777" w:rsidR="00FC65DA" w:rsidRPr="00DF1EEC" w:rsidRDefault="00FC65DA" w:rsidP="00FC65DA">
      <w:pPr>
        <w:rPr>
          <w:sz w:val="16"/>
        </w:rPr>
      </w:pPr>
      <w:r w:rsidRPr="00DF1EEC">
        <w:rPr>
          <w:sz w:val="16"/>
        </w:rPr>
        <w:t>Recasting the strike—and the work of unions more broadly—as political is risky. Samuel Gompers defended the AFL’s voluntarism and economism not as a matter of ideology but of pragmatism; he insisted that American workers were too divided to unite around any vision other than “more.”196 He did not want labor’s fortunes tied to the vicissitudes of party politics or to a state that he had experienced as protective of existing power structures. Now, perhaps more than ever, it is easy to understand the dangers of the “political” in a divided United States. Through seeking to be apolitical, labor took its work out of the realm of the debatable for decades; for this time, the idea that (some) workers should have (some form of) collective representation in the workplace verged on hegemonic.</w:t>
      </w:r>
    </w:p>
    <w:p w14:paraId="0912354E" w14:textId="77777777" w:rsidR="00FC65DA" w:rsidRDefault="00FC65DA" w:rsidP="00FC65DA">
      <w:pPr>
        <w:rPr>
          <w:sz w:val="16"/>
        </w:rPr>
      </w:pPr>
      <w:r w:rsidRPr="00DF1EEC">
        <w:rPr>
          <w:sz w:val="16"/>
        </w:rPr>
        <w:t xml:space="preserve">And yet, </w:t>
      </w:r>
      <w:r w:rsidRPr="00865DB4">
        <w:rPr>
          <w:rStyle w:val="StyleUnderline"/>
          <w:highlight w:val="cyan"/>
        </w:rPr>
        <w:t xml:space="preserve">labor’s </w:t>
      </w:r>
      <w:r w:rsidRPr="00865DB4">
        <w:rPr>
          <w:rStyle w:val="Emphasis"/>
          <w:highlight w:val="cyan"/>
        </w:rPr>
        <w:t>reluctance</w:t>
      </w:r>
      <w:r w:rsidRPr="00865DB4">
        <w:rPr>
          <w:rStyle w:val="StyleUnderline"/>
          <w:highlight w:val="cyan"/>
        </w:rPr>
        <w:t xml:space="preserve"> to engage in</w:t>
      </w:r>
      <w:r w:rsidRPr="008B5047">
        <w:rPr>
          <w:rStyle w:val="StyleUnderline"/>
        </w:rPr>
        <w:t xml:space="preserve"> the “</w:t>
      </w:r>
      <w:r w:rsidRPr="00865DB4">
        <w:rPr>
          <w:rStyle w:val="Emphasis"/>
          <w:highlight w:val="cyan"/>
        </w:rPr>
        <w:t>contest</w:t>
      </w:r>
      <w:r w:rsidRPr="00865DB4">
        <w:rPr>
          <w:rStyle w:val="StyleUnderline"/>
          <w:highlight w:val="cyan"/>
        </w:rPr>
        <w:t xml:space="preserve"> of </w:t>
      </w:r>
      <w:r w:rsidRPr="00865DB4">
        <w:rPr>
          <w:rStyle w:val="Emphasis"/>
          <w:highlight w:val="cyan"/>
        </w:rPr>
        <w:t>ideas</w:t>
      </w:r>
      <w:r w:rsidRPr="008B5047">
        <w:rPr>
          <w:rStyle w:val="StyleUnderline"/>
        </w:rPr>
        <w:t>”</w:t>
      </w:r>
      <w:r w:rsidRPr="00DF1EEC">
        <w:rPr>
          <w:sz w:val="16"/>
        </w:rPr>
        <w:t xml:space="preserve"> has inhibited more than its cultivation of broader allies; it has </w:t>
      </w:r>
      <w:r w:rsidRPr="00277480">
        <w:rPr>
          <w:rStyle w:val="Emphasis"/>
          <w:highlight w:val="cyan"/>
        </w:rPr>
        <w:t>inhibited</w:t>
      </w:r>
      <w:r w:rsidRPr="00DF1EEC">
        <w:rPr>
          <w:sz w:val="16"/>
        </w:rPr>
        <w:t xml:space="preserve"> its own </w:t>
      </w:r>
      <w:r w:rsidRPr="00277480">
        <w:rPr>
          <w:rStyle w:val="Emphasis"/>
          <w:highlight w:val="cyan"/>
        </w:rPr>
        <w:t>organizing</w:t>
      </w:r>
      <w:r w:rsidRPr="00DF1EEC">
        <w:rPr>
          <w:sz w:val="16"/>
        </w:rPr>
        <w:t xml:space="preserve">. </w:t>
      </w:r>
      <w:r w:rsidRPr="008B5047">
        <w:rPr>
          <w:rStyle w:val="StyleUnderline"/>
        </w:rPr>
        <w:t xml:space="preserve">If working people have </w:t>
      </w:r>
      <w:r w:rsidRPr="008B5047">
        <w:rPr>
          <w:rStyle w:val="Emphasis"/>
        </w:rPr>
        <w:t>no exposure</w:t>
      </w:r>
      <w:r w:rsidRPr="008B5047">
        <w:rPr>
          <w:rStyle w:val="StyleUnderline"/>
        </w:rPr>
        <w:t xml:space="preserve"> to </w:t>
      </w:r>
      <w:r w:rsidRPr="008B5047">
        <w:rPr>
          <w:rStyle w:val="Emphasis"/>
        </w:rPr>
        <w:t>alternative visions</w:t>
      </w:r>
      <w:r w:rsidRPr="008B5047">
        <w:rPr>
          <w:rStyle w:val="StyleUnderline"/>
        </w:rPr>
        <w:t xml:space="preserve"> of political economy or what </w:t>
      </w:r>
      <w:r w:rsidRPr="008B5047">
        <w:rPr>
          <w:rStyle w:val="Emphasis"/>
        </w:rPr>
        <w:t>workplace democracy</w:t>
      </w:r>
      <w:r w:rsidRPr="008B5047">
        <w:rPr>
          <w:rStyle w:val="StyleUnderline"/>
        </w:rPr>
        <w:t xml:space="preserve"> entails, it is that much </w:t>
      </w:r>
      <w:r w:rsidRPr="008B5047">
        <w:rPr>
          <w:rStyle w:val="Emphasis"/>
        </w:rPr>
        <w:t>harder</w:t>
      </w:r>
      <w:r w:rsidRPr="008B5047">
        <w:rPr>
          <w:rStyle w:val="StyleUnderline"/>
        </w:rPr>
        <w:t xml:space="preserve"> to convince them to </w:t>
      </w:r>
      <w:r w:rsidRPr="008B5047">
        <w:rPr>
          <w:rStyle w:val="Emphasis"/>
        </w:rPr>
        <w:t>join unions</w:t>
      </w:r>
      <w:r w:rsidRPr="00DF1EEC">
        <w:rPr>
          <w:sz w:val="16"/>
        </w:rPr>
        <w:t xml:space="preserve">. Similarly, </w:t>
      </w:r>
      <w:r w:rsidRPr="00DF1EEC">
        <w:rPr>
          <w:rStyle w:val="StyleUnderline"/>
        </w:rPr>
        <w:t>labor’s desire to organize around a</w:t>
      </w:r>
      <w:r w:rsidRPr="00DF1EEC">
        <w:rPr>
          <w:sz w:val="16"/>
        </w:rPr>
        <w:t xml:space="preserve"> </w:t>
      </w:r>
      <w:r w:rsidRPr="00DF1EEC">
        <w:rPr>
          <w:rStyle w:val="Emphasis"/>
        </w:rPr>
        <w:t>decontextualized</w:t>
      </w:r>
      <w:r w:rsidRPr="00DF1EEC">
        <w:rPr>
          <w:sz w:val="16"/>
        </w:rPr>
        <w:t xml:space="preserve"> “</w:t>
      </w:r>
      <w:r w:rsidRPr="00DF1EEC">
        <w:rPr>
          <w:rStyle w:val="Emphasis"/>
        </w:rPr>
        <w:t>economics</w:t>
      </w:r>
      <w:r w:rsidRPr="00DF1EEC">
        <w:rPr>
          <w:sz w:val="16"/>
        </w:rPr>
        <w:t xml:space="preserve">” </w:t>
      </w:r>
      <w:r w:rsidRPr="00DF1EEC">
        <w:rPr>
          <w:rStyle w:val="StyleUnderline"/>
        </w:rPr>
        <w:t>has</w:t>
      </w:r>
      <w:r w:rsidRPr="00DF1EEC">
        <w:rPr>
          <w:sz w:val="16"/>
        </w:rPr>
        <w:t xml:space="preserve"> always </w:t>
      </w:r>
      <w:r w:rsidRPr="00247642">
        <w:rPr>
          <w:rStyle w:val="Emphasis"/>
          <w:highlight w:val="cyan"/>
        </w:rPr>
        <w:t>diminished</w:t>
      </w:r>
      <w:r w:rsidRPr="00DF1EEC">
        <w:rPr>
          <w:sz w:val="16"/>
        </w:rPr>
        <w:t xml:space="preserve"> </w:t>
      </w:r>
      <w:r w:rsidRPr="00DF1EEC">
        <w:rPr>
          <w:rStyle w:val="StyleUnderline"/>
        </w:rPr>
        <w:t xml:space="preserve">its </w:t>
      </w:r>
      <w:r w:rsidRPr="00247642">
        <w:rPr>
          <w:rStyle w:val="StyleUnderline"/>
          <w:highlight w:val="cyan"/>
        </w:rPr>
        <w:t>power</w:t>
      </w:r>
      <w:r w:rsidRPr="00DF1EEC">
        <w:rPr>
          <w:sz w:val="16"/>
        </w:rPr>
        <w:t xml:space="preserve"> (</w:t>
      </w:r>
      <w:r w:rsidRPr="00247642">
        <w:rPr>
          <w:rStyle w:val="StyleUnderline"/>
          <w:highlight w:val="cyan"/>
        </w:rPr>
        <w:t>and</w:t>
      </w:r>
      <w:r w:rsidRPr="00DF1EEC">
        <w:rPr>
          <w:rStyle w:val="StyleUnderline"/>
        </w:rPr>
        <w:t xml:space="preserve"> </w:t>
      </w:r>
      <w:r w:rsidRPr="00DF1EEC">
        <w:rPr>
          <w:rStyle w:val="Emphasis"/>
        </w:rPr>
        <w:t xml:space="preserve">moral </w:t>
      </w:r>
      <w:r w:rsidRPr="00247642">
        <w:rPr>
          <w:rStyle w:val="Emphasis"/>
          <w:highlight w:val="cyan"/>
        </w:rPr>
        <w:t>authority</w:t>
      </w:r>
      <w:r w:rsidRPr="00DF1EEC">
        <w:rPr>
          <w:sz w:val="16"/>
        </w:rPr>
        <w:t>), given that the economy is structured by race, gender, and other status inequalities—and always has been. During the Steel Strike of 1919, the steel companies relied on more than state repression to break the strike. They also exploited unions’ refusal to organize across the color line. Steel companies replaced striking white workers with Black workers.197 Black workers also sought “more.” But given their violent exclusion from many labor unions at the time, many believed they would not achieve it through white-led unions.198</w:t>
      </w:r>
    </w:p>
    <w:p w14:paraId="1A93A08B" w14:textId="77777777" w:rsidR="00FC65DA" w:rsidRDefault="00FC65DA" w:rsidP="00FC65DA">
      <w:pPr>
        <w:rPr>
          <w:sz w:val="16"/>
        </w:rPr>
      </w:pPr>
    </w:p>
    <w:p w14:paraId="2C82B89C" w14:textId="77777777" w:rsidR="00FC65DA" w:rsidRDefault="00FC65DA" w:rsidP="00FC65DA">
      <w:pPr>
        <w:pStyle w:val="Heading4"/>
      </w:pPr>
      <w:r>
        <w:t xml:space="preserve">Secondary strikes are </w:t>
      </w:r>
      <w:r w:rsidRPr="001B3547">
        <w:rPr>
          <w:u w:val="single"/>
        </w:rPr>
        <w:t>successful</w:t>
      </w:r>
      <w:r>
        <w:t xml:space="preserve"> and </w:t>
      </w:r>
      <w:r w:rsidRPr="001B3547">
        <w:rPr>
          <w:u w:val="single"/>
        </w:rPr>
        <w:t>spillover</w:t>
      </w:r>
      <w:r>
        <w:t>.</w:t>
      </w:r>
    </w:p>
    <w:p w14:paraId="2DF0F06C" w14:textId="77777777" w:rsidR="00FC65DA" w:rsidRPr="00DC7A55" w:rsidRDefault="00FC65DA" w:rsidP="00FC65DA">
      <w:r w:rsidRPr="007E1E87">
        <w:rPr>
          <w:rStyle w:val="Style13ptBold"/>
        </w:rPr>
        <w:t>Bahn ’20</w:t>
      </w:r>
      <w:r>
        <w:t xml:space="preserve"> [Kate and Corey Husak; Febuary 6; Research director of WorkRise at The Urban Institute, Ph.D. in economics from the New School for Social Research and her B.A. from Hampshire College; policy advisor to Sen. Bob Casey (D-PA), U.S. Senate, and research fellow at the Office of the Chief Financial Officer of Washington D.C. Previously, he was the senior manager of government and external relations at the Washington Center for Equitable Growth, bachelor’s in history and international relations from William Jewell College; Washington Center for Equitable Growth, “Factsheet: The PRO Act addresses income inequality by boosting the organizing power of U.S. workers,” https://equitablegrowth.org/factsheet-the-pro-act-addresses-income-inequality-by-boosting-the-organizing-power-of-u-s-workers/]</w:t>
      </w:r>
    </w:p>
    <w:p w14:paraId="0F44181C" w14:textId="77777777" w:rsidR="00FC65DA" w:rsidRPr="00D50C6A" w:rsidRDefault="00FC65DA" w:rsidP="00FC65DA">
      <w:pPr>
        <w:rPr>
          <w:sz w:val="16"/>
        </w:rPr>
      </w:pPr>
      <w:r w:rsidRPr="00D50C6A">
        <w:rPr>
          <w:sz w:val="16"/>
        </w:rPr>
        <w:t>The PRO Act would broadly address the current power imbalance between workers and owners in the U.S. labor market.</w:t>
      </w:r>
    </w:p>
    <w:p w14:paraId="425D987A" w14:textId="77777777" w:rsidR="00FC65DA" w:rsidRPr="00D50C6A" w:rsidRDefault="00FC65DA" w:rsidP="00FC65DA">
      <w:pPr>
        <w:rPr>
          <w:sz w:val="16"/>
        </w:rPr>
      </w:pPr>
      <w:r w:rsidRPr="00D50C6A">
        <w:rPr>
          <w:sz w:val="16"/>
        </w:rPr>
        <w:t xml:space="preserve">The research: </w:t>
      </w:r>
      <w:r w:rsidRPr="00C13309">
        <w:rPr>
          <w:rStyle w:val="StyleUnderline"/>
        </w:rPr>
        <w:t>History demonstrates</w:t>
      </w:r>
      <w:r w:rsidRPr="00D50C6A">
        <w:rPr>
          <w:sz w:val="16"/>
        </w:rPr>
        <w:t xml:space="preserve"> the important role of </w:t>
      </w:r>
      <w:r w:rsidRPr="00C13309">
        <w:rPr>
          <w:rStyle w:val="StyleUnderline"/>
        </w:rPr>
        <w:t>unions</w:t>
      </w:r>
      <w:r w:rsidRPr="00D50C6A">
        <w:rPr>
          <w:sz w:val="16"/>
        </w:rPr>
        <w:t xml:space="preserve"> in </w:t>
      </w:r>
      <w:r w:rsidRPr="00C13309">
        <w:rPr>
          <w:rStyle w:val="Emphasis"/>
        </w:rPr>
        <w:t>balanc</w:t>
      </w:r>
      <w:r w:rsidRPr="00D50C6A">
        <w:rPr>
          <w:sz w:val="16"/>
        </w:rPr>
        <w:t xml:space="preserve">ing income </w:t>
      </w:r>
      <w:r w:rsidRPr="00C13309">
        <w:rPr>
          <w:rStyle w:val="Emphasis"/>
        </w:rPr>
        <w:t>inequality</w:t>
      </w:r>
      <w:r w:rsidRPr="00D50C6A">
        <w:rPr>
          <w:sz w:val="16"/>
        </w:rPr>
        <w:t xml:space="preserve">. Compiled new </w:t>
      </w:r>
      <w:r w:rsidRPr="00C13309">
        <w:rPr>
          <w:rStyle w:val="Emphasis"/>
        </w:rPr>
        <w:t xml:space="preserve">historical </w:t>
      </w:r>
      <w:r w:rsidRPr="009C7446">
        <w:rPr>
          <w:rStyle w:val="Emphasis"/>
          <w:highlight w:val="cyan"/>
        </w:rPr>
        <w:t>data</w:t>
      </w:r>
      <w:r w:rsidRPr="009C7446">
        <w:rPr>
          <w:sz w:val="16"/>
          <w:highlight w:val="cyan"/>
        </w:rPr>
        <w:t xml:space="preserve"> </w:t>
      </w:r>
      <w:r w:rsidRPr="009C7446">
        <w:rPr>
          <w:rStyle w:val="StyleUnderline"/>
          <w:highlight w:val="cyan"/>
        </w:rPr>
        <w:t>shows</w:t>
      </w:r>
      <w:r w:rsidRPr="00D50C6A">
        <w:rPr>
          <w:sz w:val="16"/>
        </w:rPr>
        <w:t xml:space="preserve"> that there has been </w:t>
      </w:r>
      <w:r w:rsidRPr="00C13309">
        <w:rPr>
          <w:rStyle w:val="StyleUnderline"/>
        </w:rPr>
        <w:t>an</w:t>
      </w:r>
      <w:r w:rsidRPr="00D50C6A">
        <w:rPr>
          <w:sz w:val="16"/>
        </w:rPr>
        <w:t xml:space="preserve"> </w:t>
      </w:r>
      <w:r w:rsidRPr="009C7446">
        <w:rPr>
          <w:rStyle w:val="Emphasis"/>
          <w:highlight w:val="cyan"/>
        </w:rPr>
        <w:t>inverse relationship</w:t>
      </w:r>
      <w:r w:rsidRPr="009C7446">
        <w:rPr>
          <w:sz w:val="16"/>
          <w:highlight w:val="cyan"/>
        </w:rPr>
        <w:t xml:space="preserve"> </w:t>
      </w:r>
      <w:r w:rsidRPr="009C7446">
        <w:rPr>
          <w:rStyle w:val="StyleUnderline"/>
          <w:highlight w:val="cyan"/>
        </w:rPr>
        <w:t>between</w:t>
      </w:r>
      <w:r w:rsidRPr="009C7446">
        <w:rPr>
          <w:sz w:val="16"/>
          <w:highlight w:val="cyan"/>
        </w:rPr>
        <w:t xml:space="preserve"> </w:t>
      </w:r>
      <w:r w:rsidRPr="009C7446">
        <w:rPr>
          <w:rStyle w:val="Emphasis"/>
          <w:highlight w:val="cyan"/>
        </w:rPr>
        <w:t>union density</w:t>
      </w:r>
      <w:r w:rsidRPr="009C7446">
        <w:rPr>
          <w:sz w:val="16"/>
          <w:highlight w:val="cyan"/>
        </w:rPr>
        <w:t xml:space="preserve"> </w:t>
      </w:r>
      <w:r w:rsidRPr="009C7446">
        <w:rPr>
          <w:rStyle w:val="StyleUnderline"/>
          <w:highlight w:val="cyan"/>
        </w:rPr>
        <w:t>and</w:t>
      </w:r>
      <w:r w:rsidRPr="00C13309">
        <w:rPr>
          <w:rStyle w:val="StyleUnderline"/>
        </w:rPr>
        <w:t xml:space="preserve"> income</w:t>
      </w:r>
      <w:r w:rsidRPr="00D50C6A">
        <w:rPr>
          <w:sz w:val="16"/>
        </w:rPr>
        <w:t xml:space="preserve"> </w:t>
      </w:r>
      <w:r w:rsidRPr="009C7446">
        <w:rPr>
          <w:rStyle w:val="Emphasis"/>
          <w:highlight w:val="cyan"/>
        </w:rPr>
        <w:t>inequality</w:t>
      </w:r>
      <w:r w:rsidRPr="00D50C6A">
        <w:rPr>
          <w:sz w:val="16"/>
        </w:rPr>
        <w:t xml:space="preserve"> from 1936 to the present. Monopsony in particular is becoming an increasing concern in the labor market, where employers have the market power to undercut workers’ wages. Unions play a critical role in tempering this exploitation.</w:t>
      </w:r>
    </w:p>
    <w:p w14:paraId="1BAF63E7" w14:textId="77777777" w:rsidR="00FC65DA" w:rsidRPr="00D50C6A" w:rsidRDefault="00FC65DA" w:rsidP="00FC65DA">
      <w:pPr>
        <w:rPr>
          <w:sz w:val="16"/>
        </w:rPr>
      </w:pPr>
      <w:r w:rsidRPr="009C7446">
        <w:rPr>
          <w:rStyle w:val="Emphasis"/>
          <w:highlight w:val="cyan"/>
        </w:rPr>
        <w:t>Government support</w:t>
      </w:r>
      <w:r w:rsidRPr="009C7446">
        <w:rPr>
          <w:sz w:val="16"/>
          <w:highlight w:val="cyan"/>
        </w:rPr>
        <w:t xml:space="preserve"> </w:t>
      </w:r>
      <w:r w:rsidRPr="009C7446">
        <w:rPr>
          <w:rStyle w:val="StyleUnderline"/>
          <w:highlight w:val="cyan"/>
        </w:rPr>
        <w:t>for</w:t>
      </w:r>
      <w:r w:rsidRPr="009C7446">
        <w:rPr>
          <w:sz w:val="16"/>
          <w:highlight w:val="cyan"/>
        </w:rPr>
        <w:t xml:space="preserve"> </w:t>
      </w:r>
      <w:r w:rsidRPr="009C7446">
        <w:rPr>
          <w:rStyle w:val="Emphasis"/>
          <w:highlight w:val="cyan"/>
        </w:rPr>
        <w:t>collective action</w:t>
      </w:r>
      <w:r w:rsidRPr="00D50C6A">
        <w:rPr>
          <w:sz w:val="16"/>
        </w:rPr>
        <w:t xml:space="preserve"> </w:t>
      </w:r>
      <w:r w:rsidRPr="00C13309">
        <w:rPr>
          <w:rStyle w:val="StyleUnderline"/>
        </w:rPr>
        <w:t>by workers</w:t>
      </w:r>
      <w:r w:rsidRPr="00D50C6A">
        <w:rPr>
          <w:sz w:val="16"/>
        </w:rPr>
        <w:t xml:space="preserve"> via unions </w:t>
      </w:r>
      <w:r w:rsidRPr="00C13309">
        <w:rPr>
          <w:rStyle w:val="StyleUnderline"/>
        </w:rPr>
        <w:t xml:space="preserve">is critical to </w:t>
      </w:r>
      <w:r w:rsidRPr="009C7446">
        <w:rPr>
          <w:rStyle w:val="StyleUnderline"/>
          <w:highlight w:val="cyan"/>
        </w:rPr>
        <w:t>reduci</w:t>
      </w:r>
      <w:r w:rsidRPr="00C13309">
        <w:rPr>
          <w:rStyle w:val="StyleUnderline"/>
        </w:rPr>
        <w:t>ng</w:t>
      </w:r>
      <w:r w:rsidRPr="00D50C6A">
        <w:rPr>
          <w:sz w:val="16"/>
        </w:rPr>
        <w:t xml:space="preserve"> so-called </w:t>
      </w:r>
      <w:r w:rsidRPr="009C7446">
        <w:rPr>
          <w:rStyle w:val="Emphasis"/>
          <w:highlight w:val="cyan"/>
        </w:rPr>
        <w:t>rents</w:t>
      </w:r>
      <w:r w:rsidRPr="00D50C6A">
        <w:rPr>
          <w:sz w:val="16"/>
        </w:rPr>
        <w:t xml:space="preserve"> </w:t>
      </w:r>
      <w:r w:rsidRPr="00C13309">
        <w:rPr>
          <w:rStyle w:val="StyleUnderline"/>
        </w:rPr>
        <w:t>to firms and</w:t>
      </w:r>
      <w:r w:rsidRPr="00D50C6A">
        <w:rPr>
          <w:sz w:val="16"/>
        </w:rPr>
        <w:t xml:space="preserve"> ultimately will </w:t>
      </w:r>
      <w:r w:rsidRPr="009C7446">
        <w:rPr>
          <w:rStyle w:val="Emphasis"/>
          <w:highlight w:val="cyan"/>
        </w:rPr>
        <w:t>increase</w:t>
      </w:r>
      <w:r w:rsidRPr="00D50C6A">
        <w:rPr>
          <w:sz w:val="16"/>
        </w:rPr>
        <w:t xml:space="preserve"> overall </w:t>
      </w:r>
      <w:r w:rsidRPr="00C13309">
        <w:rPr>
          <w:rStyle w:val="Emphasis"/>
        </w:rPr>
        <w:t xml:space="preserve">social </w:t>
      </w:r>
      <w:r w:rsidRPr="009C7446">
        <w:rPr>
          <w:rStyle w:val="Emphasis"/>
          <w:highlight w:val="cyan"/>
        </w:rPr>
        <w:t>efficiency</w:t>
      </w:r>
      <w:r w:rsidRPr="009C7446">
        <w:rPr>
          <w:rStyle w:val="StyleUnderline"/>
          <w:highlight w:val="cyan"/>
        </w:rPr>
        <w:t>,</w:t>
      </w:r>
      <w:r w:rsidRPr="00C13309">
        <w:rPr>
          <w:rStyle w:val="StyleUnderline"/>
        </w:rPr>
        <w:t xml:space="preserve"> with more workers employed at</w:t>
      </w:r>
      <w:r w:rsidRPr="00D50C6A">
        <w:rPr>
          <w:sz w:val="16"/>
        </w:rPr>
        <w:t xml:space="preserve"> </w:t>
      </w:r>
      <w:r w:rsidRPr="00C13309">
        <w:rPr>
          <w:rStyle w:val="Emphasis"/>
        </w:rPr>
        <w:t>higher wages</w:t>
      </w:r>
      <w:r w:rsidRPr="00D50C6A">
        <w:rPr>
          <w:sz w:val="16"/>
        </w:rPr>
        <w:t xml:space="preserve"> </w:t>
      </w:r>
      <w:r w:rsidRPr="00C13309">
        <w:rPr>
          <w:rStyle w:val="StyleUnderline"/>
        </w:rPr>
        <w:t>that</w:t>
      </w:r>
      <w:r w:rsidRPr="00D50C6A">
        <w:rPr>
          <w:sz w:val="16"/>
        </w:rPr>
        <w:t xml:space="preserve"> actually </w:t>
      </w:r>
      <w:r w:rsidRPr="00C13309">
        <w:rPr>
          <w:rStyle w:val="StyleUnderline"/>
        </w:rPr>
        <w:t>equal their</w:t>
      </w:r>
      <w:r w:rsidRPr="00D50C6A">
        <w:rPr>
          <w:sz w:val="16"/>
        </w:rPr>
        <w:t xml:space="preserve"> </w:t>
      </w:r>
      <w:r w:rsidRPr="00C13309">
        <w:rPr>
          <w:rStyle w:val="Emphasis"/>
        </w:rPr>
        <w:t>productivity</w:t>
      </w:r>
      <w:r w:rsidRPr="00D50C6A">
        <w:rPr>
          <w:sz w:val="16"/>
        </w:rPr>
        <w:t>.</w:t>
      </w:r>
    </w:p>
    <w:p w14:paraId="329857C1" w14:textId="77777777" w:rsidR="00FC65DA" w:rsidRPr="00D50C6A" w:rsidRDefault="00FC65DA" w:rsidP="00FC65DA">
      <w:pPr>
        <w:rPr>
          <w:sz w:val="16"/>
        </w:rPr>
      </w:pPr>
      <w:r w:rsidRPr="00D50C6A">
        <w:rPr>
          <w:sz w:val="16"/>
        </w:rPr>
        <w:t>The PRO Act clarifies that workers have a right to strike under the First Amendment of the U.S. Constitution.</w:t>
      </w:r>
    </w:p>
    <w:p w14:paraId="196B61DB" w14:textId="77777777" w:rsidR="00FC65DA" w:rsidRPr="00D50C6A" w:rsidRDefault="00FC65DA" w:rsidP="00FC65DA">
      <w:pPr>
        <w:rPr>
          <w:sz w:val="16"/>
        </w:rPr>
      </w:pPr>
      <w:r w:rsidRPr="00D50C6A">
        <w:rPr>
          <w:sz w:val="16"/>
        </w:rPr>
        <w:t xml:space="preserve">The research: </w:t>
      </w:r>
      <w:r w:rsidRPr="009C7446">
        <w:rPr>
          <w:rStyle w:val="StyleUnderline"/>
          <w:highlight w:val="cyan"/>
        </w:rPr>
        <w:t>Exposure to</w:t>
      </w:r>
      <w:r w:rsidRPr="00C13309">
        <w:rPr>
          <w:rStyle w:val="StyleUnderline"/>
        </w:rPr>
        <w:t xml:space="preserve"> the</w:t>
      </w:r>
      <w:r w:rsidRPr="00D50C6A">
        <w:rPr>
          <w:sz w:val="16"/>
        </w:rPr>
        <w:t xml:space="preserve"> 2018 Red for Ed </w:t>
      </w:r>
      <w:r w:rsidRPr="00C13309">
        <w:rPr>
          <w:rStyle w:val="StyleUnderline"/>
        </w:rPr>
        <w:t>teacher</w:t>
      </w:r>
      <w:r w:rsidRPr="00D50C6A">
        <w:rPr>
          <w:sz w:val="16"/>
        </w:rPr>
        <w:t xml:space="preserve"> </w:t>
      </w:r>
      <w:r w:rsidRPr="009C7446">
        <w:rPr>
          <w:rStyle w:val="Emphasis"/>
          <w:highlight w:val="cyan"/>
        </w:rPr>
        <w:t>strikes</w:t>
      </w:r>
      <w:r w:rsidRPr="009C7446">
        <w:rPr>
          <w:sz w:val="16"/>
          <w:highlight w:val="cyan"/>
        </w:rPr>
        <w:t xml:space="preserve"> </w:t>
      </w:r>
      <w:r w:rsidRPr="009C7446">
        <w:rPr>
          <w:rStyle w:val="StyleUnderline"/>
          <w:highlight w:val="cyan"/>
        </w:rPr>
        <w:t>made families</w:t>
      </w:r>
      <w:r w:rsidRPr="00D50C6A">
        <w:rPr>
          <w:sz w:val="16"/>
        </w:rPr>
        <w:t xml:space="preserve"> of school-age children </w:t>
      </w:r>
      <w:r w:rsidRPr="009C7446">
        <w:rPr>
          <w:rStyle w:val="StyleUnderline"/>
          <w:highlight w:val="cyan"/>
        </w:rPr>
        <w:t>more likely to</w:t>
      </w:r>
      <w:r w:rsidRPr="009C7446">
        <w:rPr>
          <w:sz w:val="16"/>
          <w:highlight w:val="cyan"/>
        </w:rPr>
        <w:t xml:space="preserve"> </w:t>
      </w:r>
      <w:r w:rsidRPr="009C7446">
        <w:rPr>
          <w:rStyle w:val="Emphasis"/>
          <w:highlight w:val="cyan"/>
        </w:rPr>
        <w:t>support</w:t>
      </w:r>
      <w:r w:rsidRPr="00D50C6A">
        <w:rPr>
          <w:sz w:val="16"/>
        </w:rPr>
        <w:t xml:space="preserve"> </w:t>
      </w:r>
      <w:r w:rsidRPr="00C13309">
        <w:rPr>
          <w:rStyle w:val="StyleUnderline"/>
        </w:rPr>
        <w:t xml:space="preserve">teacher </w:t>
      </w:r>
      <w:r w:rsidRPr="009C7446">
        <w:rPr>
          <w:rStyle w:val="StyleUnderline"/>
          <w:highlight w:val="cyan"/>
        </w:rPr>
        <w:t>strikes</w:t>
      </w:r>
      <w:r w:rsidRPr="00D50C6A">
        <w:rPr>
          <w:sz w:val="16"/>
        </w:rPr>
        <w:t xml:space="preserve"> subsequently </w:t>
      </w:r>
      <w:r w:rsidRPr="009C7446">
        <w:rPr>
          <w:rStyle w:val="StyleUnderline"/>
          <w:highlight w:val="cyan"/>
        </w:rPr>
        <w:t>and</w:t>
      </w:r>
      <w:r w:rsidRPr="00D50C6A">
        <w:rPr>
          <w:sz w:val="16"/>
        </w:rPr>
        <w:t xml:space="preserve"> even to </w:t>
      </w:r>
      <w:r w:rsidRPr="009C7446">
        <w:rPr>
          <w:rStyle w:val="StyleUnderline"/>
          <w:highlight w:val="cyan"/>
        </w:rPr>
        <w:t>consider</w:t>
      </w:r>
      <w:r w:rsidRPr="00D50C6A">
        <w:rPr>
          <w:sz w:val="16"/>
        </w:rPr>
        <w:t xml:space="preserve"> taking </w:t>
      </w:r>
      <w:r w:rsidRPr="009C7446">
        <w:rPr>
          <w:rStyle w:val="Emphasis"/>
          <w:highlight w:val="cyan"/>
        </w:rPr>
        <w:t>collective action</w:t>
      </w:r>
      <w:r w:rsidRPr="00D50C6A">
        <w:rPr>
          <w:sz w:val="16"/>
        </w:rPr>
        <w:t xml:space="preserve"> </w:t>
      </w:r>
      <w:r w:rsidRPr="00C13309">
        <w:rPr>
          <w:rStyle w:val="StyleUnderline"/>
        </w:rPr>
        <w:t>in their own workplaces</w:t>
      </w:r>
      <w:r w:rsidRPr="00D50C6A">
        <w:rPr>
          <w:sz w:val="16"/>
        </w:rPr>
        <w:t>.</w:t>
      </w:r>
    </w:p>
    <w:p w14:paraId="4795C0C3" w14:textId="77777777" w:rsidR="00FC65DA" w:rsidRPr="00D50C6A" w:rsidRDefault="00FC65DA" w:rsidP="00FC65DA">
      <w:pPr>
        <w:rPr>
          <w:sz w:val="16"/>
        </w:rPr>
      </w:pPr>
      <w:r w:rsidRPr="00D50C6A">
        <w:rPr>
          <w:sz w:val="16"/>
        </w:rPr>
        <w:t xml:space="preserve">Strikes have had many benefits for workers, but their use has declined precipitously since the 1970s. </w:t>
      </w:r>
      <w:r w:rsidRPr="009675CE">
        <w:rPr>
          <w:rStyle w:val="StyleUnderline"/>
        </w:rPr>
        <w:t>Strikes are the</w:t>
      </w:r>
      <w:r w:rsidRPr="00D50C6A">
        <w:rPr>
          <w:sz w:val="16"/>
        </w:rPr>
        <w:t xml:space="preserve"> </w:t>
      </w:r>
      <w:r w:rsidRPr="009675CE">
        <w:rPr>
          <w:rStyle w:val="Emphasis"/>
        </w:rPr>
        <w:t>leverage point</w:t>
      </w:r>
      <w:r w:rsidRPr="00D50C6A">
        <w:rPr>
          <w:sz w:val="16"/>
        </w:rPr>
        <w:t xml:space="preserve"> </w:t>
      </w:r>
      <w:r w:rsidRPr="009675CE">
        <w:rPr>
          <w:rStyle w:val="StyleUnderline"/>
        </w:rPr>
        <w:t>to ensure that workers have</w:t>
      </w:r>
      <w:r w:rsidRPr="00D50C6A">
        <w:rPr>
          <w:sz w:val="16"/>
        </w:rPr>
        <w:t xml:space="preserve"> the </w:t>
      </w:r>
      <w:r w:rsidRPr="009675CE">
        <w:rPr>
          <w:rStyle w:val="Emphasis"/>
        </w:rPr>
        <w:t>bargaining power</w:t>
      </w:r>
      <w:r w:rsidRPr="00D50C6A">
        <w:rPr>
          <w:sz w:val="16"/>
        </w:rPr>
        <w:t xml:space="preserve"> </w:t>
      </w:r>
      <w:r w:rsidRPr="009675CE">
        <w:rPr>
          <w:rStyle w:val="StyleUnderline"/>
        </w:rPr>
        <w:t>to share in</w:t>
      </w:r>
      <w:r w:rsidRPr="00D50C6A">
        <w:rPr>
          <w:sz w:val="16"/>
        </w:rPr>
        <w:t xml:space="preserve"> economic </w:t>
      </w:r>
      <w:r w:rsidRPr="009675CE">
        <w:rPr>
          <w:rStyle w:val="Emphasis"/>
        </w:rPr>
        <w:t>growth</w:t>
      </w:r>
      <w:r w:rsidRPr="00D50C6A">
        <w:rPr>
          <w:sz w:val="16"/>
        </w:rPr>
        <w:t xml:space="preserve"> with their employers. The </w:t>
      </w:r>
      <w:r w:rsidRPr="009C7446">
        <w:rPr>
          <w:rStyle w:val="StyleUnderline"/>
          <w:highlight w:val="cyan"/>
        </w:rPr>
        <w:t>PRO Act</w:t>
      </w:r>
      <w:r w:rsidRPr="009675CE">
        <w:rPr>
          <w:rStyle w:val="StyleUnderline"/>
        </w:rPr>
        <w:t xml:space="preserve"> </w:t>
      </w:r>
      <w:r w:rsidRPr="009C7446">
        <w:rPr>
          <w:rStyle w:val="StyleUnderline"/>
          <w:highlight w:val="cyan"/>
        </w:rPr>
        <w:t>clarifies</w:t>
      </w:r>
      <w:r w:rsidRPr="009675CE">
        <w:rPr>
          <w:rStyle w:val="StyleUnderline"/>
        </w:rPr>
        <w:t xml:space="preserve"> that the</w:t>
      </w:r>
      <w:r w:rsidRPr="00D50C6A">
        <w:rPr>
          <w:sz w:val="16"/>
        </w:rPr>
        <w:t xml:space="preserve"> </w:t>
      </w:r>
      <w:r w:rsidRPr="009C7446">
        <w:rPr>
          <w:rStyle w:val="Emphasis"/>
          <w:highlight w:val="cyan"/>
        </w:rPr>
        <w:t>First Amendment</w:t>
      </w:r>
      <w:r w:rsidRPr="009C7446">
        <w:rPr>
          <w:sz w:val="16"/>
          <w:highlight w:val="cyan"/>
        </w:rPr>
        <w:t xml:space="preserve"> </w:t>
      </w:r>
      <w:r w:rsidRPr="009C7446">
        <w:rPr>
          <w:rStyle w:val="StyleUnderline"/>
          <w:highlight w:val="cyan"/>
        </w:rPr>
        <w:t>encompasses</w:t>
      </w:r>
      <w:r w:rsidRPr="009675CE">
        <w:rPr>
          <w:rStyle w:val="StyleUnderline"/>
        </w:rPr>
        <w:t xml:space="preserve"> the </w:t>
      </w:r>
      <w:r w:rsidRPr="009C7446">
        <w:rPr>
          <w:rStyle w:val="StyleUnderline"/>
          <w:highlight w:val="cyan"/>
        </w:rPr>
        <w:t>right to</w:t>
      </w:r>
      <w:r w:rsidRPr="009675CE">
        <w:rPr>
          <w:rStyle w:val="StyleUnderline"/>
        </w:rPr>
        <w:t xml:space="preserve"> perform a</w:t>
      </w:r>
      <w:r w:rsidRPr="00D50C6A">
        <w:rPr>
          <w:sz w:val="16"/>
        </w:rPr>
        <w:t xml:space="preserve"> “</w:t>
      </w:r>
      <w:r w:rsidRPr="009C7446">
        <w:rPr>
          <w:rStyle w:val="Emphasis"/>
          <w:highlight w:val="cyan"/>
        </w:rPr>
        <w:t>secondary</w:t>
      </w:r>
      <w:r w:rsidRPr="009675CE">
        <w:rPr>
          <w:rStyle w:val="StyleUnderline"/>
        </w:rPr>
        <w:t xml:space="preserve">” boycott or </w:t>
      </w:r>
      <w:r w:rsidRPr="009C7446">
        <w:rPr>
          <w:rStyle w:val="StyleUnderline"/>
          <w:highlight w:val="cyan"/>
        </w:rPr>
        <w:t>strike</w:t>
      </w:r>
      <w:r w:rsidRPr="009675CE">
        <w:rPr>
          <w:rStyle w:val="StyleUnderline"/>
        </w:rPr>
        <w:t xml:space="preserve"> in </w:t>
      </w:r>
      <w:r w:rsidRPr="009675CE">
        <w:rPr>
          <w:rStyle w:val="Emphasis"/>
        </w:rPr>
        <w:t>solidarity</w:t>
      </w:r>
      <w:r w:rsidRPr="009675CE">
        <w:rPr>
          <w:rStyle w:val="StyleUnderline"/>
        </w:rPr>
        <w:t xml:space="preserve"> with another union</w:t>
      </w:r>
      <w:r w:rsidRPr="00D50C6A">
        <w:rPr>
          <w:sz w:val="16"/>
        </w:rPr>
        <w:t xml:space="preserve"> and further, that striking workers cannot be permanently replaced by their employer.</w:t>
      </w:r>
    </w:p>
    <w:p w14:paraId="5710C724" w14:textId="77777777" w:rsidR="00FC65DA" w:rsidRPr="00DC7A55" w:rsidRDefault="00FC65DA" w:rsidP="00FC65DA">
      <w:pPr>
        <w:rPr>
          <w:sz w:val="16"/>
        </w:rPr>
      </w:pPr>
      <w:r w:rsidRPr="00DC7A55">
        <w:rPr>
          <w:sz w:val="16"/>
        </w:rPr>
        <w:t>The PRO Act makes it easier for interested workers to organize into a union through fair elections.</w:t>
      </w:r>
    </w:p>
    <w:p w14:paraId="39B482CD" w14:textId="77777777" w:rsidR="00FC65DA" w:rsidRPr="00DC7A55" w:rsidRDefault="00FC65DA" w:rsidP="00FC65DA">
      <w:pPr>
        <w:rPr>
          <w:sz w:val="16"/>
        </w:rPr>
      </w:pPr>
      <w:r w:rsidRPr="00DC7A55">
        <w:rPr>
          <w:sz w:val="16"/>
        </w:rPr>
        <w:t>The research: A recent study examines what aspects of unions workers would value, finding that nonunionized workers are increasingly interested in union representation in their workplaces and that workers prioritize collective bargaining as a crucial role for unions.</w:t>
      </w:r>
    </w:p>
    <w:p w14:paraId="5D0ABA54" w14:textId="77777777" w:rsidR="00FC65DA" w:rsidRPr="00DC7A55" w:rsidRDefault="00FC65DA" w:rsidP="00FC65DA">
      <w:pPr>
        <w:rPr>
          <w:sz w:val="16"/>
        </w:rPr>
      </w:pPr>
      <w:r w:rsidRPr="00DC7A55">
        <w:rPr>
          <w:sz w:val="16"/>
        </w:rPr>
        <w:t>The expansion of the ability of unions to organize would give more workers access to collective bargaining over their pay and working conditions. The PRO Act reinforces this by instituting proper restitution for workers when employers violate their rights, punishing illegal election interference, and by facilitating quick and efficient collective bargaining agreements once a union has been formed.</w:t>
      </w:r>
    </w:p>
    <w:p w14:paraId="7F9B09C5" w14:textId="77777777" w:rsidR="00FC65DA" w:rsidRPr="00DC7A55" w:rsidRDefault="00FC65DA" w:rsidP="00FC65DA">
      <w:pPr>
        <w:rPr>
          <w:sz w:val="16"/>
        </w:rPr>
      </w:pPr>
      <w:r w:rsidRPr="00DC7A55">
        <w:rPr>
          <w:sz w:val="16"/>
        </w:rPr>
        <w:t>The PRO Act cracks down on employers misclassifying their workers as independent contractors and other abuses.</w:t>
      </w:r>
    </w:p>
    <w:p w14:paraId="79D2C1ED" w14:textId="77777777" w:rsidR="00FC65DA" w:rsidRPr="00DC7A55" w:rsidRDefault="00FC65DA" w:rsidP="00FC65DA">
      <w:pPr>
        <w:rPr>
          <w:sz w:val="16"/>
        </w:rPr>
      </w:pPr>
      <w:r w:rsidRPr="00DC7A55">
        <w:rPr>
          <w:sz w:val="16"/>
        </w:rPr>
        <w:t xml:space="preserve">The research: </w:t>
      </w:r>
      <w:r w:rsidRPr="00237E0F">
        <w:rPr>
          <w:rStyle w:val="Emphasis"/>
        </w:rPr>
        <w:t>Studies</w:t>
      </w:r>
      <w:r w:rsidRPr="00DC7A55">
        <w:rPr>
          <w:sz w:val="16"/>
        </w:rPr>
        <w:t xml:space="preserve"> </w:t>
      </w:r>
      <w:r w:rsidRPr="00237E0F">
        <w:rPr>
          <w:rStyle w:val="StyleUnderline"/>
        </w:rPr>
        <w:t>on</w:t>
      </w:r>
      <w:r w:rsidRPr="00DC7A55">
        <w:rPr>
          <w:sz w:val="16"/>
        </w:rPr>
        <w:t xml:space="preserve"> domestic </w:t>
      </w:r>
      <w:r w:rsidRPr="009C7446">
        <w:rPr>
          <w:rStyle w:val="Emphasis"/>
          <w:highlight w:val="cyan"/>
        </w:rPr>
        <w:t>outsourcing</w:t>
      </w:r>
      <w:r w:rsidRPr="009C7446">
        <w:rPr>
          <w:sz w:val="16"/>
          <w:highlight w:val="cyan"/>
        </w:rPr>
        <w:t xml:space="preserve"> </w:t>
      </w:r>
      <w:r w:rsidRPr="009C7446">
        <w:rPr>
          <w:rStyle w:val="StyleUnderline"/>
          <w:highlight w:val="cyan"/>
        </w:rPr>
        <w:t>and</w:t>
      </w:r>
      <w:r w:rsidRPr="00237E0F">
        <w:rPr>
          <w:rStyle w:val="StyleUnderline"/>
        </w:rPr>
        <w:t xml:space="preserve"> the</w:t>
      </w:r>
      <w:r w:rsidRPr="00DC7A55">
        <w:rPr>
          <w:sz w:val="16"/>
        </w:rPr>
        <w:t xml:space="preserve"> </w:t>
      </w:r>
      <w:r w:rsidRPr="009C7446">
        <w:rPr>
          <w:rStyle w:val="Emphasis"/>
          <w:highlight w:val="cyan"/>
        </w:rPr>
        <w:t>fissured workplace</w:t>
      </w:r>
      <w:r w:rsidRPr="00DC7A55">
        <w:rPr>
          <w:sz w:val="16"/>
        </w:rPr>
        <w:t xml:space="preserve"> </w:t>
      </w:r>
      <w:r w:rsidRPr="00237E0F">
        <w:rPr>
          <w:rStyle w:val="StyleUnderline"/>
        </w:rPr>
        <w:t>shows</w:t>
      </w:r>
      <w:r w:rsidRPr="00DC7A55">
        <w:rPr>
          <w:sz w:val="16"/>
        </w:rPr>
        <w:t xml:space="preserve"> that </w:t>
      </w:r>
      <w:r w:rsidRPr="00237E0F">
        <w:rPr>
          <w:rStyle w:val="StyleUnderline"/>
        </w:rPr>
        <w:t>businesses</w:t>
      </w:r>
      <w:r w:rsidRPr="00DC7A55">
        <w:rPr>
          <w:sz w:val="16"/>
        </w:rPr>
        <w:t xml:space="preserve"> </w:t>
      </w:r>
      <w:r w:rsidRPr="00237E0F">
        <w:rPr>
          <w:rStyle w:val="Emphasis"/>
        </w:rPr>
        <w:t>subcontracting out</w:t>
      </w:r>
      <w:r w:rsidRPr="00DC7A55">
        <w:rPr>
          <w:sz w:val="16"/>
        </w:rPr>
        <w:t xml:space="preserve"> </w:t>
      </w:r>
      <w:r w:rsidRPr="00237E0F">
        <w:rPr>
          <w:rStyle w:val="StyleUnderline"/>
        </w:rPr>
        <w:t xml:space="preserve">their workforce </w:t>
      </w:r>
      <w:r w:rsidRPr="009C7446">
        <w:rPr>
          <w:rStyle w:val="StyleUnderline"/>
          <w:highlight w:val="cyan"/>
        </w:rPr>
        <w:t>leads to</w:t>
      </w:r>
      <w:r w:rsidRPr="009C7446">
        <w:rPr>
          <w:sz w:val="16"/>
          <w:highlight w:val="cyan"/>
        </w:rPr>
        <w:t xml:space="preserve"> </w:t>
      </w:r>
      <w:r w:rsidRPr="009C7446">
        <w:rPr>
          <w:rStyle w:val="Emphasis"/>
          <w:highlight w:val="cyan"/>
        </w:rPr>
        <w:t>lower wages</w:t>
      </w:r>
      <w:r w:rsidRPr="00DC7A55">
        <w:rPr>
          <w:sz w:val="16"/>
        </w:rPr>
        <w:t xml:space="preserve"> </w:t>
      </w:r>
      <w:r w:rsidRPr="00237E0F">
        <w:rPr>
          <w:rStyle w:val="StyleUnderline"/>
        </w:rPr>
        <w:t xml:space="preserve">and </w:t>
      </w:r>
      <w:r w:rsidRPr="009C7446">
        <w:rPr>
          <w:rStyle w:val="StyleUnderline"/>
          <w:highlight w:val="cyan"/>
        </w:rPr>
        <w:t>fewer</w:t>
      </w:r>
      <w:r w:rsidRPr="009C7446">
        <w:rPr>
          <w:sz w:val="16"/>
          <w:highlight w:val="cyan"/>
        </w:rPr>
        <w:t xml:space="preserve"> </w:t>
      </w:r>
      <w:r w:rsidRPr="009C7446">
        <w:rPr>
          <w:rStyle w:val="Emphasis"/>
          <w:highlight w:val="cyan"/>
        </w:rPr>
        <w:t>opportunities</w:t>
      </w:r>
      <w:r w:rsidRPr="00DC7A55">
        <w:rPr>
          <w:sz w:val="16"/>
        </w:rPr>
        <w:t xml:space="preserve"> </w:t>
      </w:r>
      <w:r w:rsidRPr="00237E0F">
        <w:rPr>
          <w:rStyle w:val="StyleUnderline"/>
        </w:rPr>
        <w:t>for workers and</w:t>
      </w:r>
      <w:r w:rsidRPr="00DC7A55">
        <w:rPr>
          <w:sz w:val="16"/>
        </w:rPr>
        <w:t xml:space="preserve"> </w:t>
      </w:r>
      <w:r w:rsidRPr="00237E0F">
        <w:rPr>
          <w:rStyle w:val="Emphasis"/>
        </w:rPr>
        <w:t>declining</w:t>
      </w:r>
      <w:r w:rsidRPr="00DC7A55">
        <w:rPr>
          <w:sz w:val="16"/>
        </w:rPr>
        <w:t xml:space="preserve"> </w:t>
      </w:r>
      <w:r w:rsidRPr="00237E0F">
        <w:rPr>
          <w:rStyle w:val="StyleUnderline"/>
        </w:rPr>
        <w:t>job</w:t>
      </w:r>
      <w:r w:rsidRPr="00DC7A55">
        <w:rPr>
          <w:sz w:val="16"/>
        </w:rPr>
        <w:t xml:space="preserve"> </w:t>
      </w:r>
      <w:r w:rsidRPr="00237E0F">
        <w:rPr>
          <w:rStyle w:val="Emphasis"/>
        </w:rPr>
        <w:t>quality</w:t>
      </w:r>
      <w:r w:rsidRPr="00DC7A55">
        <w:rPr>
          <w:sz w:val="16"/>
        </w:rPr>
        <w:t>.</w:t>
      </w:r>
    </w:p>
    <w:p w14:paraId="25668893" w14:textId="77777777" w:rsidR="00FC65DA" w:rsidRPr="00DC7A55" w:rsidRDefault="00FC65DA" w:rsidP="00FC65DA">
      <w:pPr>
        <w:rPr>
          <w:sz w:val="16"/>
        </w:rPr>
      </w:pPr>
      <w:r w:rsidRPr="00DC7A55">
        <w:rPr>
          <w:sz w:val="16"/>
        </w:rPr>
        <w:t xml:space="preserve">Independent </w:t>
      </w:r>
      <w:r w:rsidRPr="009C7446">
        <w:rPr>
          <w:rStyle w:val="Emphasis"/>
          <w:highlight w:val="cyan"/>
        </w:rPr>
        <w:t>contracting</w:t>
      </w:r>
      <w:r w:rsidRPr="00DC7A55">
        <w:rPr>
          <w:sz w:val="16"/>
        </w:rPr>
        <w:t xml:space="preserve"> </w:t>
      </w:r>
      <w:r w:rsidRPr="00237E0F">
        <w:rPr>
          <w:rStyle w:val="StyleUnderline"/>
        </w:rPr>
        <w:t>lowers</w:t>
      </w:r>
      <w:r w:rsidRPr="00DC7A55">
        <w:rPr>
          <w:sz w:val="16"/>
        </w:rPr>
        <w:t xml:space="preserve"> </w:t>
      </w:r>
      <w:r w:rsidRPr="009C7446">
        <w:rPr>
          <w:rStyle w:val="Emphasis"/>
          <w:highlight w:val="cyan"/>
        </w:rPr>
        <w:t>wages</w:t>
      </w:r>
      <w:r w:rsidRPr="00DC7A55">
        <w:rPr>
          <w:sz w:val="16"/>
        </w:rPr>
        <w:t xml:space="preserve"> </w:t>
      </w:r>
      <w:r w:rsidRPr="00237E0F">
        <w:rPr>
          <w:rStyle w:val="StyleUnderline"/>
        </w:rPr>
        <w:t xml:space="preserve">and </w:t>
      </w:r>
      <w:r w:rsidRPr="009C7446">
        <w:rPr>
          <w:rStyle w:val="StyleUnderline"/>
          <w:highlight w:val="cyan"/>
        </w:rPr>
        <w:t>allows</w:t>
      </w:r>
      <w:r w:rsidRPr="00DC7A55">
        <w:rPr>
          <w:sz w:val="16"/>
        </w:rPr>
        <w:t xml:space="preserve"> large </w:t>
      </w:r>
      <w:r w:rsidRPr="009C7446">
        <w:rPr>
          <w:rStyle w:val="StyleUnderline"/>
          <w:highlight w:val="cyan"/>
        </w:rPr>
        <w:t>companies to</w:t>
      </w:r>
      <w:r w:rsidRPr="009C7446">
        <w:rPr>
          <w:sz w:val="16"/>
          <w:highlight w:val="cyan"/>
        </w:rPr>
        <w:t xml:space="preserve"> </w:t>
      </w:r>
      <w:r w:rsidRPr="009C7446">
        <w:rPr>
          <w:rStyle w:val="Emphasis"/>
          <w:highlight w:val="cyan"/>
        </w:rPr>
        <w:t>retain control</w:t>
      </w:r>
      <w:r w:rsidRPr="00DC7A55">
        <w:rPr>
          <w:sz w:val="16"/>
        </w:rPr>
        <w:t xml:space="preserve"> </w:t>
      </w:r>
      <w:r w:rsidRPr="00237E0F">
        <w:rPr>
          <w:rStyle w:val="StyleUnderline"/>
        </w:rPr>
        <w:t>over their labor force</w:t>
      </w:r>
      <w:r w:rsidRPr="00DC7A55">
        <w:rPr>
          <w:sz w:val="16"/>
        </w:rPr>
        <w:t xml:space="preserve"> </w:t>
      </w:r>
      <w:r w:rsidRPr="009C7446">
        <w:rPr>
          <w:rStyle w:val="Emphasis"/>
          <w:highlight w:val="cyan"/>
        </w:rPr>
        <w:t>without</w:t>
      </w:r>
      <w:r w:rsidRPr="00DC7A55">
        <w:rPr>
          <w:sz w:val="16"/>
        </w:rPr>
        <w:t xml:space="preserve"> any </w:t>
      </w:r>
      <w:r w:rsidRPr="009C7446">
        <w:rPr>
          <w:rStyle w:val="StyleUnderline"/>
          <w:highlight w:val="cyan"/>
        </w:rPr>
        <w:t>responsibility</w:t>
      </w:r>
      <w:r w:rsidRPr="00237E0F">
        <w:rPr>
          <w:rStyle w:val="StyleUnderline"/>
        </w:rPr>
        <w:t xml:space="preserve"> to</w:t>
      </w:r>
      <w:r w:rsidRPr="00DC7A55">
        <w:rPr>
          <w:sz w:val="16"/>
        </w:rPr>
        <w:t xml:space="preserve"> the </w:t>
      </w:r>
      <w:r w:rsidRPr="00237E0F">
        <w:rPr>
          <w:rStyle w:val="StyleUnderline"/>
        </w:rPr>
        <w:t>workers</w:t>
      </w:r>
      <w:r w:rsidRPr="00DC7A55">
        <w:rPr>
          <w:sz w:val="16"/>
        </w:rPr>
        <w:t xml:space="preserve">, especially among franchises in the fast food industry. </w:t>
      </w:r>
      <w:r w:rsidRPr="00237E0F">
        <w:rPr>
          <w:rStyle w:val="StyleUnderline"/>
        </w:rPr>
        <w:t>This has resulted in an</w:t>
      </w:r>
      <w:r w:rsidRPr="00DC7A55">
        <w:rPr>
          <w:sz w:val="16"/>
        </w:rPr>
        <w:t xml:space="preserve"> </w:t>
      </w:r>
      <w:r w:rsidRPr="00237E0F">
        <w:rPr>
          <w:rStyle w:val="Emphasis"/>
        </w:rPr>
        <w:t>unbalanced</w:t>
      </w:r>
      <w:r w:rsidRPr="00DC7A55">
        <w:rPr>
          <w:sz w:val="16"/>
        </w:rPr>
        <w:t xml:space="preserve"> </w:t>
      </w:r>
      <w:r w:rsidRPr="00237E0F">
        <w:rPr>
          <w:rStyle w:val="StyleUnderline"/>
        </w:rPr>
        <w:t>labor market,</w:t>
      </w:r>
      <w:r w:rsidRPr="00DC7A55">
        <w:rPr>
          <w:sz w:val="16"/>
        </w:rPr>
        <w:t xml:space="preserve"> </w:t>
      </w:r>
      <w:r w:rsidRPr="00237E0F">
        <w:rPr>
          <w:rStyle w:val="Emphasis"/>
        </w:rPr>
        <w:t>tilted</w:t>
      </w:r>
      <w:r w:rsidRPr="00DC7A55">
        <w:rPr>
          <w:sz w:val="16"/>
        </w:rPr>
        <w:t xml:space="preserve"> </w:t>
      </w:r>
      <w:r w:rsidRPr="00237E0F">
        <w:rPr>
          <w:rStyle w:val="StyleUnderline"/>
        </w:rPr>
        <w:t>toward</w:t>
      </w:r>
      <w:r w:rsidRPr="00DC7A55">
        <w:rPr>
          <w:sz w:val="16"/>
        </w:rPr>
        <w:t xml:space="preserve"> large </w:t>
      </w:r>
      <w:r w:rsidRPr="00237E0F">
        <w:rPr>
          <w:rStyle w:val="Emphasis"/>
        </w:rPr>
        <w:t>employers</w:t>
      </w:r>
      <w:r w:rsidRPr="00DC7A55">
        <w:rPr>
          <w:sz w:val="16"/>
        </w:rPr>
        <w:t xml:space="preserve">. </w:t>
      </w:r>
      <w:r w:rsidRPr="00237E0F">
        <w:rPr>
          <w:rStyle w:val="StyleUnderline"/>
        </w:rPr>
        <w:t>The PRO Act would ensure</w:t>
      </w:r>
      <w:r w:rsidRPr="00DC7A55">
        <w:rPr>
          <w:sz w:val="16"/>
        </w:rPr>
        <w:t xml:space="preserve"> that </w:t>
      </w:r>
      <w:r w:rsidRPr="00237E0F">
        <w:rPr>
          <w:rStyle w:val="StyleUnderline"/>
        </w:rPr>
        <w:t>companies take</w:t>
      </w:r>
      <w:r w:rsidRPr="00DC7A55">
        <w:rPr>
          <w:sz w:val="16"/>
        </w:rPr>
        <w:t xml:space="preserve"> </w:t>
      </w:r>
      <w:r w:rsidRPr="00237E0F">
        <w:rPr>
          <w:rStyle w:val="Emphasis"/>
        </w:rPr>
        <w:t>responsibility</w:t>
      </w:r>
      <w:r w:rsidRPr="00DC7A55">
        <w:rPr>
          <w:sz w:val="16"/>
        </w:rPr>
        <w:t xml:space="preserve"> </w:t>
      </w:r>
      <w:r w:rsidRPr="00237E0F">
        <w:rPr>
          <w:rStyle w:val="StyleUnderline"/>
        </w:rPr>
        <w:t xml:space="preserve">for their </w:t>
      </w:r>
      <w:r w:rsidRPr="00237E0F">
        <w:rPr>
          <w:rStyle w:val="Emphasis"/>
        </w:rPr>
        <w:t>employees</w:t>
      </w:r>
      <w:r w:rsidRPr="00DC7A55">
        <w:rPr>
          <w:sz w:val="16"/>
        </w:rPr>
        <w:t xml:space="preserve"> or else make their contractors and franchises truly independent.</w:t>
      </w:r>
    </w:p>
    <w:p w14:paraId="69924365" w14:textId="77777777" w:rsidR="00FC65DA" w:rsidRPr="00DC7A55" w:rsidRDefault="00FC65DA" w:rsidP="00FC65DA">
      <w:pPr>
        <w:rPr>
          <w:sz w:val="16"/>
        </w:rPr>
      </w:pPr>
      <w:r w:rsidRPr="00DC7A55">
        <w:rPr>
          <w:sz w:val="16"/>
        </w:rPr>
        <w:t>Measures such as the PRO Act are part of a broader movement to reform U.S. labor law so that rebalanced worker power ensures broadly shared growth.</w:t>
      </w:r>
    </w:p>
    <w:p w14:paraId="2B306B49" w14:textId="77777777" w:rsidR="00FC65DA" w:rsidRPr="000B4684" w:rsidRDefault="00FC65DA" w:rsidP="00FC65DA">
      <w:pPr>
        <w:rPr>
          <w:sz w:val="16"/>
        </w:rPr>
      </w:pPr>
      <w:r w:rsidRPr="00DC7A55">
        <w:rPr>
          <w:sz w:val="16"/>
        </w:rPr>
        <w:t xml:space="preserve">Harvard University’s Labor and Worklife Program recently released its clean slate agenda, which puts forth principles for </w:t>
      </w:r>
      <w:r w:rsidRPr="00D50C6A">
        <w:rPr>
          <w:rStyle w:val="StyleUnderline"/>
        </w:rPr>
        <w:t>new</w:t>
      </w:r>
      <w:r w:rsidRPr="00DC7A55">
        <w:rPr>
          <w:sz w:val="16"/>
        </w:rPr>
        <w:t xml:space="preserve"> </w:t>
      </w:r>
      <w:r w:rsidRPr="00D50C6A">
        <w:rPr>
          <w:rStyle w:val="Emphasis"/>
        </w:rPr>
        <w:t>labor laws</w:t>
      </w:r>
      <w:r w:rsidRPr="00DC7A55">
        <w:rPr>
          <w:sz w:val="16"/>
        </w:rPr>
        <w:t xml:space="preserve"> that </w:t>
      </w:r>
      <w:r w:rsidRPr="00D50C6A">
        <w:rPr>
          <w:rStyle w:val="StyleUnderline"/>
        </w:rPr>
        <w:t>would support</w:t>
      </w:r>
      <w:r w:rsidRPr="00DC7A55">
        <w:rPr>
          <w:sz w:val="16"/>
        </w:rPr>
        <w:t xml:space="preserve"> </w:t>
      </w:r>
      <w:r w:rsidRPr="00D50C6A">
        <w:rPr>
          <w:rStyle w:val="Emphasis"/>
        </w:rPr>
        <w:t>wage growth</w:t>
      </w:r>
      <w:r w:rsidRPr="00DC7A55">
        <w:rPr>
          <w:sz w:val="16"/>
        </w:rPr>
        <w:t xml:space="preserve"> </w:t>
      </w:r>
      <w:r w:rsidRPr="00D50C6A">
        <w:rPr>
          <w:rStyle w:val="StyleUnderline"/>
        </w:rPr>
        <w:t>and ensure</w:t>
      </w:r>
      <w:r w:rsidRPr="00DC7A55">
        <w:rPr>
          <w:sz w:val="16"/>
        </w:rPr>
        <w:t xml:space="preserve"> </w:t>
      </w:r>
      <w:r w:rsidRPr="00D50C6A">
        <w:rPr>
          <w:rStyle w:val="Emphasis"/>
        </w:rPr>
        <w:t>well-being</w:t>
      </w:r>
      <w:r w:rsidRPr="00DC7A55">
        <w:rPr>
          <w:sz w:val="16"/>
        </w:rPr>
        <w:t xml:space="preserve"> </w:t>
      </w:r>
      <w:r w:rsidRPr="00D50C6A">
        <w:rPr>
          <w:rStyle w:val="StyleUnderline"/>
        </w:rPr>
        <w:t>for workers</w:t>
      </w:r>
      <w:r w:rsidRPr="00DC7A55">
        <w:rPr>
          <w:sz w:val="16"/>
        </w:rPr>
        <w:t xml:space="preserve"> and their families. The </w:t>
      </w:r>
      <w:r w:rsidRPr="00D50C6A">
        <w:rPr>
          <w:rStyle w:val="Emphasis"/>
        </w:rPr>
        <w:t>research</w:t>
      </w:r>
      <w:r w:rsidRPr="00DC7A55">
        <w:rPr>
          <w:sz w:val="16"/>
        </w:rPr>
        <w:t xml:space="preserve"> </w:t>
      </w:r>
      <w:r w:rsidRPr="00D50C6A">
        <w:rPr>
          <w:rStyle w:val="StyleUnderline"/>
        </w:rPr>
        <w:t>shows</w:t>
      </w:r>
      <w:r w:rsidRPr="00DC7A55">
        <w:rPr>
          <w:sz w:val="16"/>
        </w:rPr>
        <w:t xml:space="preserve"> that </w:t>
      </w:r>
      <w:r w:rsidRPr="009C7446">
        <w:rPr>
          <w:rStyle w:val="StyleUnderline"/>
        </w:rPr>
        <w:t>expanding</w:t>
      </w:r>
      <w:r w:rsidRPr="00D50C6A">
        <w:rPr>
          <w:rStyle w:val="StyleUnderline"/>
        </w:rPr>
        <w:t xml:space="preserve"> workers’</w:t>
      </w:r>
      <w:r w:rsidRPr="00DC7A55">
        <w:rPr>
          <w:sz w:val="16"/>
        </w:rPr>
        <w:t xml:space="preserve"> </w:t>
      </w:r>
      <w:r w:rsidRPr="00D50C6A">
        <w:rPr>
          <w:rStyle w:val="Emphasis"/>
        </w:rPr>
        <w:t>rights</w:t>
      </w:r>
      <w:r w:rsidRPr="00DC7A55">
        <w:rPr>
          <w:sz w:val="16"/>
        </w:rPr>
        <w:t xml:space="preserve"> </w:t>
      </w:r>
      <w:r w:rsidRPr="00D50C6A">
        <w:rPr>
          <w:rStyle w:val="StyleUnderline"/>
        </w:rPr>
        <w:t xml:space="preserve">and </w:t>
      </w:r>
      <w:r w:rsidRPr="009C7446">
        <w:rPr>
          <w:rStyle w:val="StyleUnderline"/>
          <w:highlight w:val="cyan"/>
        </w:rPr>
        <w:t>giving unions more</w:t>
      </w:r>
      <w:r w:rsidRPr="009C7446">
        <w:rPr>
          <w:sz w:val="16"/>
          <w:highlight w:val="cyan"/>
        </w:rPr>
        <w:t xml:space="preserve"> </w:t>
      </w:r>
      <w:r w:rsidRPr="009C7446">
        <w:rPr>
          <w:rStyle w:val="Emphasis"/>
          <w:highlight w:val="cyan"/>
        </w:rPr>
        <w:t>tools</w:t>
      </w:r>
      <w:r w:rsidRPr="00DC7A55">
        <w:rPr>
          <w:sz w:val="16"/>
        </w:rPr>
        <w:t xml:space="preserve"> </w:t>
      </w:r>
      <w:r w:rsidRPr="00D50C6A">
        <w:rPr>
          <w:rStyle w:val="StyleUnderline"/>
        </w:rPr>
        <w:t>to</w:t>
      </w:r>
      <w:r w:rsidRPr="00DC7A55">
        <w:rPr>
          <w:sz w:val="16"/>
        </w:rPr>
        <w:t xml:space="preserve"> </w:t>
      </w:r>
      <w:r w:rsidRPr="00D50C6A">
        <w:rPr>
          <w:rStyle w:val="Emphasis"/>
        </w:rPr>
        <w:t>balance power</w:t>
      </w:r>
      <w:r w:rsidRPr="00DC7A55">
        <w:rPr>
          <w:sz w:val="16"/>
        </w:rPr>
        <w:t xml:space="preserve"> in the labor market </w:t>
      </w:r>
      <w:r w:rsidRPr="00D50C6A">
        <w:rPr>
          <w:rStyle w:val="StyleUnderline"/>
        </w:rPr>
        <w:t>would</w:t>
      </w:r>
      <w:r w:rsidRPr="00DC7A55">
        <w:rPr>
          <w:sz w:val="16"/>
        </w:rPr>
        <w:t xml:space="preserve"> </w:t>
      </w:r>
      <w:r w:rsidRPr="009C7446">
        <w:rPr>
          <w:rStyle w:val="Emphasis"/>
          <w:highlight w:val="cyan"/>
        </w:rPr>
        <w:t>benefit</w:t>
      </w:r>
      <w:r w:rsidRPr="009C7446">
        <w:rPr>
          <w:sz w:val="16"/>
          <w:highlight w:val="cyan"/>
        </w:rPr>
        <w:t xml:space="preserve"> </w:t>
      </w:r>
      <w:r w:rsidRPr="009C7446">
        <w:rPr>
          <w:rStyle w:val="StyleUnderline"/>
          <w:highlight w:val="cyan"/>
        </w:rPr>
        <w:t>the</w:t>
      </w:r>
      <w:r w:rsidRPr="00D50C6A">
        <w:rPr>
          <w:rStyle w:val="StyleUnderline"/>
        </w:rPr>
        <w:t xml:space="preserve"> broader</w:t>
      </w:r>
      <w:r w:rsidRPr="00DC7A55">
        <w:rPr>
          <w:sz w:val="16"/>
        </w:rPr>
        <w:t xml:space="preserve"> U.S. </w:t>
      </w:r>
      <w:r w:rsidRPr="009C7446">
        <w:rPr>
          <w:rStyle w:val="Emphasis"/>
          <w:highlight w:val="cyan"/>
        </w:rPr>
        <w:t>economy</w:t>
      </w:r>
      <w:r w:rsidRPr="00D50C6A">
        <w:rPr>
          <w:rStyle w:val="StyleUnderline"/>
        </w:rPr>
        <w:t>. Adapting</w:t>
      </w:r>
      <w:r w:rsidRPr="00DC7A55">
        <w:rPr>
          <w:sz w:val="16"/>
        </w:rPr>
        <w:t xml:space="preserve"> U.S. </w:t>
      </w:r>
      <w:r w:rsidRPr="00D50C6A">
        <w:rPr>
          <w:rStyle w:val="StyleUnderline"/>
        </w:rPr>
        <w:t>labor policy</w:t>
      </w:r>
      <w:r w:rsidRPr="00DC7A55">
        <w:rPr>
          <w:sz w:val="16"/>
        </w:rPr>
        <w:t xml:space="preserve"> for the modern context </w:t>
      </w:r>
      <w:r w:rsidRPr="00D50C6A">
        <w:rPr>
          <w:rStyle w:val="StyleUnderline"/>
        </w:rPr>
        <w:t>would support an</w:t>
      </w:r>
      <w:r w:rsidRPr="00DC7A55">
        <w:rPr>
          <w:sz w:val="16"/>
        </w:rPr>
        <w:t xml:space="preserve"> </w:t>
      </w:r>
      <w:r w:rsidRPr="00D50C6A">
        <w:rPr>
          <w:rStyle w:val="Emphasis"/>
        </w:rPr>
        <w:t>equitable economy</w:t>
      </w:r>
      <w:r w:rsidRPr="00DC7A55">
        <w:rPr>
          <w:sz w:val="16"/>
        </w:rPr>
        <w:t xml:space="preserve"> for everyone.</w:t>
      </w:r>
    </w:p>
    <w:p w14:paraId="7B909114" w14:textId="77777777" w:rsidR="00FC65DA" w:rsidRDefault="00FC65DA" w:rsidP="00FC65DA">
      <w:pPr>
        <w:pStyle w:val="Heading4"/>
      </w:pPr>
      <w:r>
        <w:t xml:space="preserve">Only collective, solidaristic organizing around </w:t>
      </w:r>
      <w:r>
        <w:rPr>
          <w:u w:val="single"/>
        </w:rPr>
        <w:t>labor rights</w:t>
      </w:r>
      <w:r>
        <w:t xml:space="preserve"> can </w:t>
      </w:r>
      <w:r>
        <w:rPr>
          <w:u w:val="single"/>
        </w:rPr>
        <w:t>successfully</w:t>
      </w:r>
      <w:r>
        <w:t xml:space="preserve"> overcome </w:t>
      </w:r>
      <w:r>
        <w:rPr>
          <w:u w:val="single"/>
        </w:rPr>
        <w:t>crackdown</w:t>
      </w:r>
      <w:r>
        <w:t>.</w:t>
      </w:r>
    </w:p>
    <w:p w14:paraId="741AA9FE" w14:textId="77777777" w:rsidR="00FC65DA" w:rsidRDefault="00FC65DA" w:rsidP="00FC65DA">
      <w:r w:rsidRPr="00D56634">
        <w:rPr>
          <w:rStyle w:val="Style13ptBold"/>
        </w:rPr>
        <w:t>Taylor and Hunt-Hendrix, 24</w:t>
      </w:r>
      <w:r w:rsidRPr="00D56634">
        <w:t>—co-founder of The Debt Collective; senior advisor at the American Economic Liberties Project, founder of Way to Win and Solidaire (Astra and Leah, “</w:t>
      </w:r>
      <w:r>
        <w:t>Solidarity Beyond Borders</w:t>
      </w:r>
      <w:r w:rsidRPr="00D56634">
        <w:t xml:space="preserve">,” </w:t>
      </w:r>
      <w:r w:rsidRPr="00D56634">
        <w:rPr>
          <w:i/>
          <w:iCs/>
        </w:rPr>
        <w:t>Solidarity: The Past, Present, and Future of a World-Changing Idea</w:t>
      </w:r>
      <w:r w:rsidRPr="00D56634">
        <w:t xml:space="preserve">, </w:t>
      </w:r>
      <w:r>
        <w:t>Chapter 7, pp. 221-224, dml)</w:t>
      </w:r>
    </w:p>
    <w:p w14:paraId="3DF86DAF" w14:textId="77777777" w:rsidR="00FC65DA" w:rsidRPr="00D15D7E" w:rsidRDefault="00FC65DA" w:rsidP="00FC65DA">
      <w:pPr>
        <w:rPr>
          <w:sz w:val="14"/>
        </w:rPr>
      </w:pPr>
      <w:r w:rsidRPr="00D15D7E">
        <w:rPr>
          <w:sz w:val="14"/>
        </w:rPr>
        <w:t xml:space="preserve">This battle is not new, and </w:t>
      </w:r>
      <w:r w:rsidRPr="002E7EB6">
        <w:rPr>
          <w:rStyle w:val="StyleUnderline"/>
        </w:rPr>
        <w:t xml:space="preserve">the forging of a </w:t>
      </w:r>
      <w:r w:rsidRPr="004D77E1">
        <w:rPr>
          <w:rStyle w:val="StyleUnderline"/>
          <w:highlight w:val="cyan"/>
        </w:rPr>
        <w:t>new framework</w:t>
      </w:r>
      <w:r w:rsidRPr="002E7EB6">
        <w:rPr>
          <w:rStyle w:val="StyleUnderline"/>
        </w:rPr>
        <w:t xml:space="preserve"> is </w:t>
      </w:r>
      <w:r w:rsidRPr="004D77E1">
        <w:rPr>
          <w:rStyle w:val="Emphasis"/>
          <w:highlight w:val="cyan"/>
        </w:rPr>
        <w:t>far from guaranteed</w:t>
      </w:r>
      <w:r w:rsidRPr="00D15D7E">
        <w:rPr>
          <w:sz w:val="14"/>
        </w:rPr>
        <w:t xml:space="preserve">. </w:t>
      </w:r>
      <w:r w:rsidRPr="004D77E1">
        <w:rPr>
          <w:rStyle w:val="StyleUnderline"/>
          <w:highlight w:val="cyan"/>
        </w:rPr>
        <w:t>Capitalists</w:t>
      </w:r>
      <w:r w:rsidRPr="002E7EB6">
        <w:rPr>
          <w:rStyle w:val="StyleUnderline"/>
        </w:rPr>
        <w:t xml:space="preserve"> have long proven themselves </w:t>
      </w:r>
      <w:r w:rsidRPr="004D77E1">
        <w:rPr>
          <w:rStyle w:val="Emphasis"/>
          <w:highlight w:val="cyan"/>
        </w:rPr>
        <w:t>more than willing</w:t>
      </w:r>
      <w:r w:rsidRPr="004D77E1">
        <w:rPr>
          <w:rStyle w:val="StyleUnderline"/>
          <w:highlight w:val="cyan"/>
        </w:rPr>
        <w:t xml:space="preserve"> to</w:t>
      </w:r>
      <w:r w:rsidRPr="002E7EB6">
        <w:rPr>
          <w:rStyle w:val="StyleUnderline"/>
        </w:rPr>
        <w:t xml:space="preserve"> collaborate with </w:t>
      </w:r>
      <w:r w:rsidRPr="00145EB2">
        <w:rPr>
          <w:rStyle w:val="Emphasis"/>
        </w:rPr>
        <w:t>despots</w:t>
      </w:r>
      <w:r w:rsidRPr="002E7EB6">
        <w:rPr>
          <w:rStyle w:val="StyleUnderline"/>
        </w:rPr>
        <w:t xml:space="preserve"> to </w:t>
      </w:r>
      <w:r w:rsidRPr="004D77E1">
        <w:rPr>
          <w:rStyle w:val="StyleUnderline"/>
          <w:highlight w:val="cyan"/>
        </w:rPr>
        <w:t>maintain their advantage</w:t>
      </w:r>
      <w:r w:rsidRPr="00D15D7E">
        <w:rPr>
          <w:sz w:val="14"/>
        </w:rPr>
        <w:t xml:space="preserve">. While we can barely scrape the surface of that history here, </w:t>
      </w:r>
      <w:r w:rsidRPr="002E7EB6">
        <w:rPr>
          <w:rStyle w:val="StyleUnderline"/>
        </w:rPr>
        <w:t>the twentieth century is indelibly marked by struggles</w:t>
      </w:r>
      <w:r w:rsidRPr="00D15D7E">
        <w:rPr>
          <w:sz w:val="14"/>
        </w:rPr>
        <w:t xml:space="preserve"> to establish competing international orders—struggles </w:t>
      </w:r>
      <w:r w:rsidRPr="002E7EB6">
        <w:rPr>
          <w:rStyle w:val="StyleUnderline"/>
        </w:rPr>
        <w:t xml:space="preserve">that </w:t>
      </w:r>
      <w:r w:rsidRPr="004D77E1">
        <w:rPr>
          <w:rStyle w:val="StyleUnderline"/>
          <w:highlight w:val="cyan"/>
        </w:rPr>
        <w:t>the Left tended</w:t>
      </w:r>
      <w:r w:rsidRPr="00D15D7E">
        <w:rPr>
          <w:sz w:val="14"/>
        </w:rPr>
        <w:t xml:space="preserve">, </w:t>
      </w:r>
      <w:r w:rsidRPr="002E7EB6">
        <w:rPr>
          <w:rStyle w:val="StyleUnderline"/>
        </w:rPr>
        <w:t>for the most part</w:t>
      </w:r>
      <w:r w:rsidRPr="00D15D7E">
        <w:rPr>
          <w:sz w:val="14"/>
        </w:rPr>
        <w:t xml:space="preserve">, </w:t>
      </w:r>
      <w:r w:rsidRPr="004D77E1">
        <w:rPr>
          <w:rStyle w:val="StyleUnderline"/>
          <w:highlight w:val="cyan"/>
        </w:rPr>
        <w:t xml:space="preserve">to </w:t>
      </w:r>
      <w:r w:rsidRPr="004D77E1">
        <w:rPr>
          <w:rStyle w:val="Emphasis"/>
          <w:highlight w:val="cyan"/>
        </w:rPr>
        <w:t>lose</w:t>
      </w:r>
      <w:r w:rsidRPr="00D15D7E">
        <w:rPr>
          <w:sz w:val="14"/>
        </w:rPr>
        <w:t>. As Quinn Slobodian argues in Globalists: The End of Empire and the Birth of Neoliberalism, neoliberals sought to create a new “economic constitution for the world.”[12] Capitalism required international laws and institutions that could protect markets, property rights, and profits. Instead of cooperation, they promoted competition; in the place of economic planning, they promoted the spontaneity of the price system. They viewed any kind of protectionism of domestic industries as an unacceptable hindrance to international trade. Neoliberal governance is supranational, safeguarding markets from domestic or democratic encroachment.</w:t>
      </w:r>
    </w:p>
    <w:p w14:paraId="7E94A883" w14:textId="77777777" w:rsidR="00FC65DA" w:rsidRPr="00D15D7E" w:rsidRDefault="00FC65DA" w:rsidP="00FC65DA">
      <w:pPr>
        <w:rPr>
          <w:sz w:val="14"/>
        </w:rPr>
      </w:pPr>
      <w:r w:rsidRPr="002E7EB6">
        <w:rPr>
          <w:rStyle w:val="StyleUnderline"/>
        </w:rPr>
        <w:t xml:space="preserve">But there have been </w:t>
      </w:r>
      <w:r w:rsidRPr="00145EB2">
        <w:rPr>
          <w:rStyle w:val="Emphasis"/>
        </w:rPr>
        <w:t>repeated attempts</w:t>
      </w:r>
      <w:r w:rsidRPr="002E7EB6">
        <w:rPr>
          <w:rStyle w:val="StyleUnderline"/>
        </w:rPr>
        <w:t xml:space="preserve"> to construct alternative international orders</w:t>
      </w:r>
      <w:r w:rsidRPr="00D15D7E">
        <w:rPr>
          <w:sz w:val="14"/>
        </w:rPr>
        <w:t xml:space="preserve"> based on the recognition of interdependence, pluralism, historical truth, and the principle of reparative justice. </w:t>
      </w:r>
      <w:r w:rsidRPr="002E7EB6">
        <w:rPr>
          <w:rStyle w:val="StyleUnderline"/>
        </w:rPr>
        <w:t>Over the decades</w:t>
      </w:r>
      <w:r w:rsidRPr="00D15D7E">
        <w:rPr>
          <w:sz w:val="14"/>
        </w:rPr>
        <w:t xml:space="preserve">, </w:t>
      </w:r>
      <w:r w:rsidRPr="002E7EB6">
        <w:rPr>
          <w:rStyle w:val="StyleUnderline"/>
        </w:rPr>
        <w:t xml:space="preserve">many movements and </w:t>
      </w:r>
      <w:r w:rsidRPr="000F475C">
        <w:rPr>
          <w:rStyle w:val="StyleUnderline"/>
          <w:highlight w:val="cyan"/>
        </w:rPr>
        <w:t>coalitions have made</w:t>
      </w:r>
      <w:r w:rsidRPr="002E7EB6">
        <w:rPr>
          <w:rStyle w:val="StyleUnderline"/>
        </w:rPr>
        <w:t xml:space="preserve"> </w:t>
      </w:r>
      <w:r w:rsidRPr="00145EB2">
        <w:rPr>
          <w:rStyle w:val="Emphasis"/>
        </w:rPr>
        <w:t xml:space="preserve">inspiring </w:t>
      </w:r>
      <w:r w:rsidRPr="000F475C">
        <w:rPr>
          <w:rStyle w:val="Emphasis"/>
          <w:highlight w:val="cyan"/>
        </w:rPr>
        <w:t>efforts</w:t>
      </w:r>
      <w:r w:rsidRPr="002E7EB6">
        <w:rPr>
          <w:rStyle w:val="StyleUnderline"/>
        </w:rPr>
        <w:t xml:space="preserve"> toward this horizon</w:t>
      </w:r>
      <w:r w:rsidRPr="00D15D7E">
        <w:rPr>
          <w:sz w:val="14"/>
        </w:rPr>
        <w:t xml:space="preserve">, often </w:t>
      </w:r>
      <w:r w:rsidRPr="000F475C">
        <w:rPr>
          <w:rStyle w:val="Emphasis"/>
          <w:highlight w:val="cyan"/>
        </w:rPr>
        <w:t>despite overwhelming resistance</w:t>
      </w:r>
      <w:r w:rsidRPr="00D15D7E">
        <w:rPr>
          <w:sz w:val="14"/>
        </w:rPr>
        <w:t xml:space="preserve">. In this chapter, we look to a few key examples, while simultaneously tracing the evolution of neoliberalism in their midst, and its concomitant war on solidarity. First, we begin with the worker-led visions of international cooperation that began in the industrial age, calling workers around the world to unite for economic rights, as well as against the prospect of the Great War; though they were unable to halt Europe’s descent into violence, their </w:t>
      </w:r>
      <w:r w:rsidRPr="000F475C">
        <w:rPr>
          <w:rStyle w:val="StyleUnderline"/>
          <w:highlight w:val="cyan"/>
        </w:rPr>
        <w:t xml:space="preserve">demands for </w:t>
      </w:r>
      <w:r w:rsidRPr="000F475C">
        <w:rPr>
          <w:rStyle w:val="Emphasis"/>
          <w:highlight w:val="cyan"/>
        </w:rPr>
        <w:t>labor rights</w:t>
      </w:r>
      <w:r w:rsidRPr="000F475C">
        <w:rPr>
          <w:rStyle w:val="StyleUnderline"/>
          <w:highlight w:val="cyan"/>
        </w:rPr>
        <w:t xml:space="preserve"> were </w:t>
      </w:r>
      <w:r w:rsidRPr="000F475C">
        <w:rPr>
          <w:rStyle w:val="Emphasis"/>
          <w:highlight w:val="cyan"/>
        </w:rPr>
        <w:t>instrumental</w:t>
      </w:r>
      <w:r w:rsidRPr="00D15D7E">
        <w:rPr>
          <w:rStyle w:val="StyleUnderline"/>
        </w:rPr>
        <w:t xml:space="preserve"> in</w:t>
      </w:r>
      <w:r w:rsidRPr="00D15D7E">
        <w:rPr>
          <w:sz w:val="14"/>
        </w:rPr>
        <w:t xml:space="preserve"> the postwar creation of the International Labour Organization. Next, we turn to the valiant </w:t>
      </w:r>
      <w:r w:rsidRPr="00D15D7E">
        <w:rPr>
          <w:rStyle w:val="StyleUnderline"/>
        </w:rPr>
        <w:t>struggles</w:t>
      </w:r>
      <w:r w:rsidRPr="00D15D7E">
        <w:rPr>
          <w:sz w:val="14"/>
        </w:rPr>
        <w:t xml:space="preserve"> by newly independent nations </w:t>
      </w:r>
      <w:r w:rsidRPr="00D15D7E">
        <w:rPr>
          <w:rStyle w:val="StyleUnderline"/>
        </w:rPr>
        <w:t>to develop</w:t>
      </w:r>
      <w:r w:rsidRPr="00D15D7E">
        <w:rPr>
          <w:sz w:val="14"/>
        </w:rPr>
        <w:t xml:space="preserve"> a democratic, decolonial, global economic system —</w:t>
      </w:r>
      <w:r w:rsidRPr="00D15D7E">
        <w:rPr>
          <w:rStyle w:val="StyleUnderline"/>
        </w:rPr>
        <w:t>the</w:t>
      </w:r>
      <w:r w:rsidRPr="00D15D7E">
        <w:rPr>
          <w:sz w:val="14"/>
        </w:rPr>
        <w:t xml:space="preserve"> New International Economic Order (</w:t>
      </w:r>
      <w:r w:rsidRPr="000F475C">
        <w:rPr>
          <w:rStyle w:val="Emphasis"/>
          <w:highlight w:val="cyan"/>
        </w:rPr>
        <w:t>NIEO</w:t>
      </w:r>
      <w:r w:rsidRPr="00D15D7E">
        <w:rPr>
          <w:sz w:val="14"/>
        </w:rPr>
        <w:t>)—</w:t>
      </w:r>
      <w:r w:rsidRPr="00D15D7E">
        <w:rPr>
          <w:rStyle w:val="StyleUnderline"/>
        </w:rPr>
        <w:t>which</w:t>
      </w:r>
      <w:r w:rsidRPr="00D15D7E">
        <w:rPr>
          <w:sz w:val="14"/>
        </w:rPr>
        <w:t xml:space="preserve"> aimed to strengthen the United Nations General Assembly as a binding source of authority and give independent nations sovereignty over their natural resources. The NIEO was defeated by the United States, but it </w:t>
      </w:r>
      <w:r w:rsidRPr="000F475C">
        <w:rPr>
          <w:rStyle w:val="StyleUnderline"/>
          <w:highlight w:val="cyan"/>
        </w:rPr>
        <w:t xml:space="preserve">offers a </w:t>
      </w:r>
      <w:r w:rsidRPr="000F475C">
        <w:rPr>
          <w:rStyle w:val="Emphasis"/>
          <w:highlight w:val="cyan"/>
        </w:rPr>
        <w:t>viable template</w:t>
      </w:r>
      <w:r w:rsidRPr="00D15D7E">
        <w:rPr>
          <w:rStyle w:val="StyleUnderline"/>
        </w:rPr>
        <w:t xml:space="preserve"> we can learn from today</w:t>
      </w:r>
      <w:r w:rsidRPr="00D15D7E">
        <w:rPr>
          <w:sz w:val="14"/>
        </w:rPr>
        <w:t xml:space="preserve">. Then we come to </w:t>
      </w:r>
      <w:r w:rsidRPr="00D15D7E">
        <w:rPr>
          <w:rStyle w:val="StyleUnderline"/>
        </w:rPr>
        <w:t xml:space="preserve">the global justice movement of the </w:t>
      </w:r>
      <w:r w:rsidRPr="00145EB2">
        <w:rPr>
          <w:rStyle w:val="Emphasis"/>
        </w:rPr>
        <w:t>1990s</w:t>
      </w:r>
      <w:r w:rsidRPr="00D15D7E">
        <w:rPr>
          <w:sz w:val="14"/>
        </w:rPr>
        <w:t xml:space="preserve">, which pursued a grassroots-led strategy to counter the neoliberal free trade regime of the Washington Consensus and </w:t>
      </w:r>
      <w:r w:rsidRPr="000F475C">
        <w:rPr>
          <w:rStyle w:val="Emphasis"/>
          <w:highlight w:val="cyan"/>
        </w:rPr>
        <w:t>succeeded</w:t>
      </w:r>
      <w:r w:rsidRPr="000F475C">
        <w:rPr>
          <w:rStyle w:val="StyleUnderline"/>
          <w:highlight w:val="cyan"/>
        </w:rPr>
        <w:t xml:space="preserve"> in derailing</w:t>
      </w:r>
      <w:r w:rsidRPr="00D15D7E">
        <w:rPr>
          <w:rStyle w:val="StyleUnderline"/>
        </w:rPr>
        <w:t xml:space="preserve"> the</w:t>
      </w:r>
      <w:r w:rsidRPr="00D15D7E">
        <w:rPr>
          <w:sz w:val="14"/>
        </w:rPr>
        <w:t xml:space="preserve"> </w:t>
      </w:r>
      <w:r w:rsidRPr="000F475C">
        <w:rPr>
          <w:rStyle w:val="Emphasis"/>
          <w:highlight w:val="cyan"/>
        </w:rPr>
        <w:t>M</w:t>
      </w:r>
      <w:r w:rsidRPr="00D15D7E">
        <w:rPr>
          <w:sz w:val="14"/>
        </w:rPr>
        <w:t xml:space="preserve">ultilateral </w:t>
      </w:r>
      <w:r w:rsidRPr="000F475C">
        <w:rPr>
          <w:rStyle w:val="Emphasis"/>
          <w:highlight w:val="cyan"/>
        </w:rPr>
        <w:t>A</w:t>
      </w:r>
      <w:r w:rsidRPr="00D15D7E">
        <w:rPr>
          <w:sz w:val="14"/>
        </w:rPr>
        <w:t xml:space="preserve">greement on </w:t>
      </w:r>
      <w:r w:rsidRPr="000F475C">
        <w:rPr>
          <w:rStyle w:val="Emphasis"/>
          <w:highlight w:val="cyan"/>
        </w:rPr>
        <w:t>I</w:t>
      </w:r>
      <w:r w:rsidRPr="00D15D7E">
        <w:rPr>
          <w:sz w:val="14"/>
        </w:rPr>
        <w:t xml:space="preserve">nvestment in 1998 </w:t>
      </w:r>
      <w:r w:rsidRPr="000F475C">
        <w:rPr>
          <w:rStyle w:val="StyleUnderline"/>
          <w:highlight w:val="cyan"/>
        </w:rPr>
        <w:t>and defanging</w:t>
      </w:r>
      <w:r w:rsidRPr="00D15D7E">
        <w:rPr>
          <w:rStyle w:val="StyleUnderline"/>
        </w:rPr>
        <w:t xml:space="preserve"> the</w:t>
      </w:r>
      <w:r w:rsidRPr="00D15D7E">
        <w:rPr>
          <w:sz w:val="14"/>
        </w:rPr>
        <w:t xml:space="preserve"> </w:t>
      </w:r>
      <w:r w:rsidRPr="000F475C">
        <w:rPr>
          <w:rStyle w:val="Emphasis"/>
          <w:highlight w:val="cyan"/>
        </w:rPr>
        <w:t>W</w:t>
      </w:r>
      <w:r w:rsidRPr="000F475C">
        <w:rPr>
          <w:sz w:val="14"/>
        </w:rPr>
        <w:t>orld</w:t>
      </w:r>
      <w:r w:rsidRPr="00D15D7E">
        <w:rPr>
          <w:sz w:val="14"/>
        </w:rPr>
        <w:t xml:space="preserve"> </w:t>
      </w:r>
      <w:r w:rsidRPr="000F475C">
        <w:rPr>
          <w:rStyle w:val="Emphasis"/>
          <w:highlight w:val="cyan"/>
        </w:rPr>
        <w:t>T</w:t>
      </w:r>
      <w:r w:rsidRPr="00D15D7E">
        <w:rPr>
          <w:sz w:val="14"/>
        </w:rPr>
        <w:t xml:space="preserve">rade </w:t>
      </w:r>
      <w:r w:rsidRPr="000F475C">
        <w:rPr>
          <w:rStyle w:val="Emphasis"/>
          <w:highlight w:val="cyan"/>
        </w:rPr>
        <w:t>O</w:t>
      </w:r>
      <w:r w:rsidRPr="00D15D7E">
        <w:rPr>
          <w:sz w:val="14"/>
        </w:rPr>
        <w:t xml:space="preserve">rganization </w:t>
      </w:r>
      <w:r w:rsidRPr="000F475C">
        <w:rPr>
          <w:rStyle w:val="StyleUnderline"/>
          <w:highlight w:val="cyan"/>
        </w:rPr>
        <w:t>and</w:t>
      </w:r>
      <w:r w:rsidRPr="000F475C">
        <w:rPr>
          <w:sz w:val="14"/>
          <w:highlight w:val="cyan"/>
        </w:rPr>
        <w:t xml:space="preserve"> </w:t>
      </w:r>
      <w:r w:rsidRPr="000F475C">
        <w:rPr>
          <w:rStyle w:val="Emphasis"/>
          <w:highlight w:val="cyan"/>
        </w:rPr>
        <w:t>I</w:t>
      </w:r>
      <w:r w:rsidRPr="00D15D7E">
        <w:rPr>
          <w:sz w:val="14"/>
        </w:rPr>
        <w:t xml:space="preserve">nternational </w:t>
      </w:r>
      <w:r w:rsidRPr="000F475C">
        <w:rPr>
          <w:rStyle w:val="Emphasis"/>
          <w:highlight w:val="cyan"/>
        </w:rPr>
        <w:t>M</w:t>
      </w:r>
      <w:r w:rsidRPr="00D15D7E">
        <w:rPr>
          <w:sz w:val="14"/>
        </w:rPr>
        <w:t xml:space="preserve">onetary </w:t>
      </w:r>
      <w:r w:rsidRPr="000F475C">
        <w:rPr>
          <w:rStyle w:val="Emphasis"/>
          <w:highlight w:val="cyan"/>
        </w:rPr>
        <w:t>F</w:t>
      </w:r>
      <w:r w:rsidRPr="00D15D7E">
        <w:rPr>
          <w:sz w:val="14"/>
        </w:rPr>
        <w:t>und at the dawn of the millennium. Finally, we discuss some of the recent democratic uprisings in countries like Greece and Chile, which set out to pave new, post-neoliberal futures, only to be impeded by resistance from within and without—proving that struggles for solidarity on the domestic and global fronts cannot be severed. There is no way to construct a solidarity state without simultaneously building solidarity beyond borders, and the reverse holds true as well.</w:t>
      </w:r>
    </w:p>
    <w:p w14:paraId="2811B6E8" w14:textId="77777777" w:rsidR="00FC65DA" w:rsidRPr="00D15D7E" w:rsidRDefault="00FC65DA" w:rsidP="00FC65DA">
      <w:pPr>
        <w:rPr>
          <w:sz w:val="14"/>
        </w:rPr>
      </w:pPr>
      <w:r w:rsidRPr="00D15D7E">
        <w:rPr>
          <w:sz w:val="14"/>
        </w:rPr>
        <w:t xml:space="preserve">As these examples all demonstrate, the push for a more solidaristic world has involved both battles of ideas and battles in the streets. </w:t>
      </w:r>
      <w:r w:rsidRPr="00145EB2">
        <w:rPr>
          <w:rStyle w:val="StyleUnderline"/>
        </w:rPr>
        <w:t>Time and again</w:t>
      </w:r>
      <w:r w:rsidRPr="00D15D7E">
        <w:rPr>
          <w:sz w:val="14"/>
        </w:rPr>
        <w:t xml:space="preserve">, </w:t>
      </w:r>
      <w:r w:rsidRPr="00D15D7E">
        <w:rPr>
          <w:rStyle w:val="StyleUnderline"/>
        </w:rPr>
        <w:t>we see efforts</w:t>
      </w:r>
      <w:r w:rsidRPr="00D15D7E">
        <w:rPr>
          <w:sz w:val="14"/>
        </w:rPr>
        <w:t xml:space="preserve"> by civil society </w:t>
      </w:r>
      <w:r w:rsidRPr="00D15D7E">
        <w:rPr>
          <w:rStyle w:val="StyleUnderline"/>
        </w:rPr>
        <w:t xml:space="preserve">to create </w:t>
      </w:r>
      <w:r w:rsidRPr="00145EB2">
        <w:rPr>
          <w:rStyle w:val="Emphasis"/>
        </w:rPr>
        <w:t>inclusive</w:t>
      </w:r>
      <w:r w:rsidRPr="00D15D7E">
        <w:rPr>
          <w:rStyle w:val="StyleUnderline"/>
        </w:rPr>
        <w:t xml:space="preserve"> and </w:t>
      </w:r>
      <w:r w:rsidRPr="00145EB2">
        <w:rPr>
          <w:rStyle w:val="Emphasis"/>
        </w:rPr>
        <w:t>democratic</w:t>
      </w:r>
      <w:r w:rsidRPr="00D15D7E">
        <w:rPr>
          <w:sz w:val="14"/>
        </w:rPr>
        <w:t xml:space="preserve"> international </w:t>
      </w:r>
      <w:r w:rsidRPr="00D15D7E">
        <w:rPr>
          <w:rStyle w:val="StyleUnderline"/>
        </w:rPr>
        <w:t xml:space="preserve">systems followed by </w:t>
      </w:r>
      <w:r w:rsidRPr="00145EB2">
        <w:rPr>
          <w:rStyle w:val="Emphasis"/>
        </w:rPr>
        <w:t>countervailing efforts</w:t>
      </w:r>
      <w:r w:rsidRPr="00D15D7E">
        <w:rPr>
          <w:rStyle w:val="StyleUnderline"/>
        </w:rPr>
        <w:t xml:space="preserve"> to consolidate power</w:t>
      </w:r>
      <w:r w:rsidRPr="00D15D7E">
        <w:rPr>
          <w:sz w:val="14"/>
        </w:rPr>
        <w:t xml:space="preserve">. </w:t>
      </w:r>
      <w:r w:rsidRPr="000F475C">
        <w:rPr>
          <w:rStyle w:val="StyleUnderline"/>
        </w:rPr>
        <w:t>Time and again</w:t>
      </w:r>
      <w:r w:rsidRPr="000F475C">
        <w:rPr>
          <w:sz w:val="14"/>
        </w:rPr>
        <w:t xml:space="preserve">, </w:t>
      </w:r>
      <w:r w:rsidRPr="000F475C">
        <w:rPr>
          <w:rStyle w:val="StyleUnderline"/>
        </w:rPr>
        <w:t xml:space="preserve">the high priests of neoliberalism have </w:t>
      </w:r>
      <w:r w:rsidRPr="000F475C">
        <w:rPr>
          <w:rStyle w:val="Emphasis"/>
        </w:rPr>
        <w:t>conspired with authoritarians</w:t>
      </w:r>
      <w:r w:rsidRPr="00D15D7E">
        <w:rPr>
          <w:rStyle w:val="StyleUnderline"/>
        </w:rPr>
        <w:t xml:space="preserve"> to ensure profits are protected</w:t>
      </w:r>
      <w:r w:rsidRPr="00D15D7E">
        <w:rPr>
          <w:sz w:val="14"/>
        </w:rPr>
        <w:t xml:space="preserve"> at a human cost that has never been accurately tallied, acknowledged, or grieved. </w:t>
      </w:r>
      <w:r w:rsidRPr="000F475C">
        <w:rPr>
          <w:rStyle w:val="StyleUnderline"/>
          <w:highlight w:val="cyan"/>
        </w:rPr>
        <w:t>Movements</w:t>
      </w:r>
      <w:r w:rsidRPr="00D15D7E">
        <w:rPr>
          <w:rStyle w:val="StyleUnderline"/>
        </w:rPr>
        <w:t xml:space="preserve"> and countries </w:t>
      </w:r>
      <w:r w:rsidRPr="000F475C">
        <w:rPr>
          <w:rStyle w:val="StyleUnderline"/>
          <w:highlight w:val="cyan"/>
        </w:rPr>
        <w:t>trying to break with</w:t>
      </w:r>
      <w:r w:rsidRPr="00D15D7E">
        <w:rPr>
          <w:rStyle w:val="StyleUnderline"/>
        </w:rPr>
        <w:t xml:space="preserve"> the </w:t>
      </w:r>
      <w:r w:rsidRPr="000F475C">
        <w:rPr>
          <w:rStyle w:val="StyleUnderline"/>
          <w:highlight w:val="cyan"/>
        </w:rPr>
        <w:t>econ</w:t>
      </w:r>
      <w:r w:rsidRPr="00D15D7E">
        <w:rPr>
          <w:rStyle w:val="StyleUnderline"/>
        </w:rPr>
        <w:t xml:space="preserve">omic </w:t>
      </w:r>
      <w:r w:rsidRPr="000F475C">
        <w:rPr>
          <w:rStyle w:val="StyleUnderline"/>
          <w:highlight w:val="cyan"/>
        </w:rPr>
        <w:t>status quo</w:t>
      </w:r>
      <w:r w:rsidRPr="00D15D7E">
        <w:rPr>
          <w:rStyle w:val="StyleUnderline"/>
        </w:rPr>
        <w:t xml:space="preserve"> have </w:t>
      </w:r>
      <w:r w:rsidRPr="000F475C">
        <w:rPr>
          <w:rStyle w:val="StyleUnderline"/>
          <w:highlight w:val="cyan"/>
        </w:rPr>
        <w:t xml:space="preserve">faced </w:t>
      </w:r>
      <w:r w:rsidRPr="000F475C">
        <w:rPr>
          <w:rStyle w:val="Emphasis"/>
          <w:highlight w:val="cyan"/>
        </w:rPr>
        <w:t>devastating backlash</w:t>
      </w:r>
      <w:r w:rsidRPr="000F475C">
        <w:rPr>
          <w:rStyle w:val="StyleUnderline"/>
          <w:highlight w:val="cyan"/>
        </w:rPr>
        <w:t xml:space="preserve"> and </w:t>
      </w:r>
      <w:r w:rsidRPr="000F475C">
        <w:rPr>
          <w:rStyle w:val="Emphasis"/>
          <w:highlight w:val="cyan"/>
        </w:rPr>
        <w:t>violence</w:t>
      </w:r>
      <w:r w:rsidRPr="00D15D7E">
        <w:rPr>
          <w:sz w:val="14"/>
        </w:rPr>
        <w:t>—</w:t>
      </w:r>
      <w:r w:rsidRPr="00D15D7E">
        <w:rPr>
          <w:rStyle w:val="StyleUnderline"/>
        </w:rPr>
        <w:t xml:space="preserve">ranging </w:t>
      </w:r>
      <w:r w:rsidRPr="000F475C">
        <w:rPr>
          <w:rStyle w:val="StyleUnderline"/>
          <w:highlight w:val="cyan"/>
        </w:rPr>
        <w:t xml:space="preserve">from </w:t>
      </w:r>
      <w:r w:rsidRPr="000F475C">
        <w:rPr>
          <w:rStyle w:val="Emphasis"/>
          <w:highlight w:val="cyan"/>
        </w:rPr>
        <w:t>suppression</w:t>
      </w:r>
      <w:r w:rsidRPr="00D15D7E">
        <w:rPr>
          <w:rStyle w:val="StyleUnderline"/>
        </w:rPr>
        <w:t xml:space="preserve"> and </w:t>
      </w:r>
      <w:r w:rsidRPr="000F475C">
        <w:rPr>
          <w:rStyle w:val="Emphasis"/>
          <w:highlight w:val="cyan"/>
        </w:rPr>
        <w:t>assassinations</w:t>
      </w:r>
      <w:r w:rsidRPr="00D15D7E">
        <w:rPr>
          <w:rStyle w:val="StyleUnderline"/>
        </w:rPr>
        <w:t xml:space="preserve"> to </w:t>
      </w:r>
      <w:r w:rsidRPr="000F475C">
        <w:rPr>
          <w:rStyle w:val="Emphasis"/>
          <w:highlight w:val="cyan"/>
        </w:rPr>
        <w:t>capital flight</w:t>
      </w:r>
      <w:r w:rsidRPr="000F475C">
        <w:rPr>
          <w:rStyle w:val="StyleUnderline"/>
          <w:highlight w:val="cyan"/>
        </w:rPr>
        <w:t xml:space="preserve"> to </w:t>
      </w:r>
      <w:r w:rsidRPr="000F475C">
        <w:rPr>
          <w:rStyle w:val="Emphasis"/>
          <w:highlight w:val="cyan"/>
        </w:rPr>
        <w:t>violent coups</w:t>
      </w:r>
      <w:r w:rsidRPr="00D15D7E">
        <w:rPr>
          <w:sz w:val="14"/>
        </w:rPr>
        <w:t xml:space="preserve">. Much the way the American War on Poverty was militarized and morphed into the War on Crime, condemning millions to mass incarceration and racist police violence, so in the international arena, </w:t>
      </w:r>
      <w:r w:rsidRPr="00D15D7E">
        <w:rPr>
          <w:rStyle w:val="StyleUnderline"/>
        </w:rPr>
        <w:t>leaders of movements</w:t>
      </w:r>
      <w:r w:rsidRPr="00D15D7E">
        <w:rPr>
          <w:sz w:val="14"/>
        </w:rPr>
        <w:t xml:space="preserve"> who fought for more egalitarian economic orders </w:t>
      </w:r>
      <w:r w:rsidRPr="00D15D7E">
        <w:rPr>
          <w:rStyle w:val="StyleUnderline"/>
        </w:rPr>
        <w:t xml:space="preserve">were </w:t>
      </w:r>
      <w:r w:rsidRPr="000F475C">
        <w:rPr>
          <w:rStyle w:val="Emphasis"/>
          <w:highlight w:val="cyan"/>
        </w:rPr>
        <w:t>imprisoned</w:t>
      </w:r>
      <w:r w:rsidRPr="000F475C">
        <w:rPr>
          <w:rStyle w:val="StyleUnderline"/>
          <w:highlight w:val="cyan"/>
        </w:rPr>
        <w:t xml:space="preserve"> and </w:t>
      </w:r>
      <w:r w:rsidRPr="000F475C">
        <w:rPr>
          <w:rStyle w:val="Emphasis"/>
          <w:highlight w:val="cyan"/>
        </w:rPr>
        <w:t>assassinated</w:t>
      </w:r>
      <w:r w:rsidRPr="00D15D7E">
        <w:rPr>
          <w:sz w:val="14"/>
        </w:rPr>
        <w:t xml:space="preserve">, </w:t>
      </w:r>
      <w:r w:rsidRPr="00D15D7E">
        <w:rPr>
          <w:rStyle w:val="StyleUnderline"/>
        </w:rPr>
        <w:t xml:space="preserve">while </w:t>
      </w:r>
      <w:r w:rsidRPr="000F475C">
        <w:rPr>
          <w:rStyle w:val="StyleUnderline"/>
          <w:highlight w:val="cyan"/>
        </w:rPr>
        <w:t>millions</w:t>
      </w:r>
      <w:r w:rsidRPr="00D15D7E">
        <w:rPr>
          <w:sz w:val="14"/>
        </w:rPr>
        <w:t xml:space="preserve"> of men and women </w:t>
      </w:r>
      <w:r w:rsidRPr="00D15D7E">
        <w:rPr>
          <w:rStyle w:val="StyleUnderline"/>
        </w:rPr>
        <w:t xml:space="preserve">were </w:t>
      </w:r>
      <w:r w:rsidRPr="000F475C">
        <w:rPr>
          <w:rStyle w:val="Emphasis"/>
          <w:highlight w:val="cyan"/>
        </w:rPr>
        <w:t>disappeared</w:t>
      </w:r>
      <w:r w:rsidRPr="000F475C">
        <w:rPr>
          <w:rStyle w:val="StyleUnderline"/>
          <w:highlight w:val="cyan"/>
        </w:rPr>
        <w:t xml:space="preserve"> and </w:t>
      </w:r>
      <w:r w:rsidRPr="000F475C">
        <w:rPr>
          <w:rStyle w:val="Emphasis"/>
          <w:highlight w:val="cyan"/>
        </w:rPr>
        <w:t>tortured</w:t>
      </w:r>
      <w:r w:rsidRPr="00D15D7E">
        <w:rPr>
          <w:sz w:val="14"/>
        </w:rPr>
        <w:t>.</w:t>
      </w:r>
    </w:p>
    <w:p w14:paraId="4AA2ABEF" w14:textId="77777777" w:rsidR="00FC65DA" w:rsidRPr="00D15D7E" w:rsidRDefault="00FC65DA" w:rsidP="00FC65DA">
      <w:pPr>
        <w:rPr>
          <w:sz w:val="14"/>
        </w:rPr>
      </w:pPr>
      <w:r w:rsidRPr="00D15D7E">
        <w:rPr>
          <w:sz w:val="14"/>
        </w:rPr>
        <w:t xml:space="preserve">Thanks to the opposition’s relentless politics of division, and the natural tendency of human beings to prioritize people they are already close to (both culturally and geographically), internationalism has proven a uniquely challenging ideal to put into practice. Marx was one of the co-founders of the First International labor federation in 1864, and millions of people since have been inspired by his insistence that worker power must extend beyond borders in order to challenge the transnational power of capital. But nearly two centuries after Marx and Engels made their famous injunction to the workers of the world— unite!—a concrete strategy to unify the global proletariat remains frustratingly elusive. Nevertheless, </w:t>
      </w:r>
      <w:r w:rsidRPr="000F475C">
        <w:rPr>
          <w:rStyle w:val="StyleUnderline"/>
          <w:highlight w:val="cyan"/>
        </w:rPr>
        <w:t>communities</w:t>
      </w:r>
      <w:r w:rsidRPr="00D15D7E">
        <w:rPr>
          <w:rStyle w:val="StyleUnderline"/>
        </w:rPr>
        <w:t xml:space="preserve"> around the world </w:t>
      </w:r>
      <w:r w:rsidRPr="000F475C">
        <w:rPr>
          <w:rStyle w:val="StyleUnderline"/>
          <w:highlight w:val="cyan"/>
        </w:rPr>
        <w:t>continue to</w:t>
      </w:r>
      <w:r w:rsidRPr="00D15D7E">
        <w:rPr>
          <w:rStyle w:val="StyleUnderline"/>
        </w:rPr>
        <w:t xml:space="preserve"> dream of and </w:t>
      </w:r>
      <w:r w:rsidRPr="000F475C">
        <w:rPr>
          <w:rStyle w:val="StyleUnderline"/>
          <w:highlight w:val="cyan"/>
        </w:rPr>
        <w:t xml:space="preserve">fight for </w:t>
      </w:r>
      <w:r w:rsidRPr="000F475C">
        <w:rPr>
          <w:rStyle w:val="Emphasis"/>
          <w:highlight w:val="cyan"/>
        </w:rPr>
        <w:t>more expansive</w:t>
      </w:r>
      <w:r w:rsidRPr="00D15D7E">
        <w:rPr>
          <w:rStyle w:val="StyleUnderline"/>
        </w:rPr>
        <w:t xml:space="preserve"> and </w:t>
      </w:r>
      <w:r w:rsidRPr="00145EB2">
        <w:rPr>
          <w:rStyle w:val="Emphasis"/>
        </w:rPr>
        <w:t>inclusive</w:t>
      </w:r>
      <w:r w:rsidRPr="00D15D7E">
        <w:rPr>
          <w:rStyle w:val="StyleUnderline"/>
        </w:rPr>
        <w:t xml:space="preserve"> </w:t>
      </w:r>
      <w:r w:rsidRPr="000F475C">
        <w:rPr>
          <w:rStyle w:val="StyleUnderline"/>
          <w:highlight w:val="cyan"/>
        </w:rPr>
        <w:t>arrangements</w:t>
      </w:r>
      <w:r w:rsidRPr="00D15D7E">
        <w:rPr>
          <w:sz w:val="14"/>
        </w:rPr>
        <w:t xml:space="preserve">, </w:t>
      </w:r>
      <w:r w:rsidRPr="00D15D7E">
        <w:rPr>
          <w:rStyle w:val="StyleUnderline"/>
        </w:rPr>
        <w:t xml:space="preserve">aware that the alternative is </w:t>
      </w:r>
      <w:r w:rsidRPr="00145EB2">
        <w:rPr>
          <w:rStyle w:val="Emphasis"/>
        </w:rPr>
        <w:t>mutually assured destruction</w:t>
      </w:r>
      <w:r w:rsidRPr="00D15D7E">
        <w:rPr>
          <w:sz w:val="14"/>
        </w:rPr>
        <w:t>.</w:t>
      </w:r>
    </w:p>
    <w:p w14:paraId="5DAADEDE" w14:textId="77777777" w:rsidR="00FC65DA" w:rsidRPr="00E75CB6" w:rsidRDefault="00FC65DA" w:rsidP="00FC65DA">
      <w:pPr>
        <w:rPr>
          <w:sz w:val="14"/>
        </w:rPr>
      </w:pPr>
      <w:r w:rsidRPr="00D15D7E">
        <w:rPr>
          <w:sz w:val="14"/>
        </w:rPr>
        <w:t xml:space="preserve">Benedict Anderson was right that the nation is an “imagined community” of belonging, and his insight applies to the international realm as well.[13] </w:t>
      </w:r>
      <w:r w:rsidRPr="00D15D7E">
        <w:rPr>
          <w:rStyle w:val="StyleUnderline"/>
        </w:rPr>
        <w:t xml:space="preserve">The </w:t>
      </w:r>
      <w:r w:rsidRPr="000F475C">
        <w:rPr>
          <w:rStyle w:val="StyleUnderline"/>
          <w:highlight w:val="cyan"/>
        </w:rPr>
        <w:t>task</w:t>
      </w:r>
      <w:r w:rsidRPr="00D15D7E">
        <w:rPr>
          <w:rStyle w:val="StyleUnderline"/>
        </w:rPr>
        <w:t xml:space="preserve"> ahead </w:t>
      </w:r>
      <w:r w:rsidRPr="000F475C">
        <w:rPr>
          <w:rStyle w:val="StyleUnderline"/>
          <w:highlight w:val="cyan"/>
        </w:rPr>
        <w:t>involves</w:t>
      </w:r>
      <w:r w:rsidRPr="00D15D7E">
        <w:rPr>
          <w:rStyle w:val="StyleUnderline"/>
        </w:rPr>
        <w:t xml:space="preserve"> both </w:t>
      </w:r>
      <w:r w:rsidRPr="00145EB2">
        <w:rPr>
          <w:rStyle w:val="Emphasis"/>
        </w:rPr>
        <w:t>imagination</w:t>
      </w:r>
      <w:r w:rsidRPr="00D15D7E">
        <w:rPr>
          <w:rStyle w:val="StyleUnderline"/>
        </w:rPr>
        <w:t xml:space="preserve"> and </w:t>
      </w:r>
      <w:r w:rsidRPr="000F475C">
        <w:rPr>
          <w:rStyle w:val="Emphasis"/>
          <w:highlight w:val="cyan"/>
        </w:rPr>
        <w:t>institution building</w:t>
      </w:r>
      <w:r w:rsidRPr="00D15D7E">
        <w:rPr>
          <w:sz w:val="14"/>
        </w:rPr>
        <w:t xml:space="preserve">. </w:t>
      </w:r>
      <w:r w:rsidRPr="00D15D7E">
        <w:rPr>
          <w:rStyle w:val="StyleUnderline"/>
        </w:rPr>
        <w:t xml:space="preserve">We must imagine a community that stretches across borders that can develop </w:t>
      </w:r>
      <w:r w:rsidRPr="00145EB2">
        <w:rPr>
          <w:rStyle w:val="Emphasis"/>
        </w:rPr>
        <w:t>collective responses</w:t>
      </w:r>
      <w:r w:rsidRPr="00D15D7E">
        <w:rPr>
          <w:rStyle w:val="StyleUnderline"/>
        </w:rPr>
        <w:t xml:space="preserve"> to </w:t>
      </w:r>
      <w:r w:rsidRPr="00145EB2">
        <w:rPr>
          <w:rStyle w:val="Emphasis"/>
        </w:rPr>
        <w:t>global problems</w:t>
      </w:r>
      <w:r w:rsidRPr="00D15D7E">
        <w:rPr>
          <w:sz w:val="14"/>
        </w:rPr>
        <w:t xml:space="preserve">, </w:t>
      </w:r>
      <w:r w:rsidRPr="00D15D7E">
        <w:rPr>
          <w:rStyle w:val="StyleUnderline"/>
        </w:rPr>
        <w:t xml:space="preserve">and we must create institutions that </w:t>
      </w:r>
      <w:r w:rsidRPr="00145EB2">
        <w:rPr>
          <w:rStyle w:val="Emphasis"/>
        </w:rPr>
        <w:t>reflect</w:t>
      </w:r>
      <w:r w:rsidRPr="00D15D7E">
        <w:rPr>
          <w:rStyle w:val="StyleUnderline"/>
        </w:rPr>
        <w:t xml:space="preserve"> and </w:t>
      </w:r>
      <w:r w:rsidRPr="000F475C">
        <w:rPr>
          <w:rStyle w:val="Emphasis"/>
          <w:highlight w:val="cyan"/>
        </w:rPr>
        <w:t>reinforce</w:t>
      </w:r>
      <w:r w:rsidRPr="000F475C">
        <w:rPr>
          <w:rStyle w:val="StyleUnderline"/>
          <w:highlight w:val="cyan"/>
        </w:rPr>
        <w:t xml:space="preserve"> our</w:t>
      </w:r>
      <w:r w:rsidRPr="00D15D7E">
        <w:rPr>
          <w:rStyle w:val="StyleUnderline"/>
        </w:rPr>
        <w:t xml:space="preserve"> fundamental interdependence and that aim to cultivate </w:t>
      </w:r>
      <w:r w:rsidRPr="000F475C">
        <w:rPr>
          <w:rStyle w:val="StyleUnderline"/>
          <w:highlight w:val="cyan"/>
        </w:rPr>
        <w:t xml:space="preserve">solidarity at </w:t>
      </w:r>
      <w:r w:rsidRPr="000F475C">
        <w:rPr>
          <w:rStyle w:val="Emphasis"/>
          <w:highlight w:val="cyan"/>
        </w:rPr>
        <w:t>scale</w:t>
      </w:r>
      <w:r w:rsidRPr="00D15D7E">
        <w:rPr>
          <w:sz w:val="14"/>
        </w:rPr>
        <w:t xml:space="preserve">. </w:t>
      </w:r>
      <w:r w:rsidRPr="00D15D7E">
        <w:rPr>
          <w:rStyle w:val="StyleUnderline"/>
        </w:rPr>
        <w:t xml:space="preserve">International </w:t>
      </w:r>
      <w:r w:rsidRPr="000F475C">
        <w:rPr>
          <w:rStyle w:val="StyleUnderline"/>
        </w:rPr>
        <w:t xml:space="preserve">institutions </w:t>
      </w:r>
      <w:r w:rsidRPr="000F475C">
        <w:rPr>
          <w:rStyle w:val="Emphasis"/>
        </w:rPr>
        <w:t>already exist</w:t>
      </w:r>
      <w:r w:rsidRPr="00D15D7E">
        <w:rPr>
          <w:sz w:val="14"/>
        </w:rPr>
        <w:t xml:space="preserve">, though they currently serve a very different purpose. </w:t>
      </w:r>
      <w:r w:rsidRPr="00D15D7E">
        <w:rPr>
          <w:rStyle w:val="StyleUnderline"/>
        </w:rPr>
        <w:t xml:space="preserve">The challenge is building a border-crossing movement that can </w:t>
      </w:r>
      <w:r w:rsidRPr="00145EB2">
        <w:rPr>
          <w:rStyle w:val="Emphasis"/>
        </w:rPr>
        <w:t>divorce</w:t>
      </w:r>
      <w:r w:rsidRPr="00D15D7E">
        <w:rPr>
          <w:rStyle w:val="StyleUnderline"/>
        </w:rPr>
        <w:t xml:space="preserve"> them from their </w:t>
      </w:r>
      <w:r w:rsidRPr="00145EB2">
        <w:rPr>
          <w:rStyle w:val="Emphasis"/>
        </w:rPr>
        <w:t>colonial</w:t>
      </w:r>
      <w:r w:rsidRPr="00D15D7E">
        <w:rPr>
          <w:rStyle w:val="StyleUnderline"/>
        </w:rPr>
        <w:t xml:space="preserve"> and </w:t>
      </w:r>
      <w:r w:rsidRPr="00145EB2">
        <w:rPr>
          <w:rStyle w:val="Emphasis"/>
        </w:rPr>
        <w:t>neoliberal past</w:t>
      </w:r>
      <w:r w:rsidRPr="00D15D7E">
        <w:rPr>
          <w:rStyle w:val="StyleUnderline"/>
        </w:rPr>
        <w:t xml:space="preserve"> in order to help usher in a </w:t>
      </w:r>
      <w:r w:rsidRPr="00145EB2">
        <w:rPr>
          <w:rStyle w:val="Emphasis"/>
        </w:rPr>
        <w:t>livable future</w:t>
      </w:r>
      <w:r w:rsidRPr="00D15D7E">
        <w:rPr>
          <w:rStyle w:val="StyleUnderline"/>
        </w:rPr>
        <w:t xml:space="preserve"> grounded in economic justice and ecological realism</w:t>
      </w:r>
      <w:r w:rsidRPr="00D15D7E">
        <w:rPr>
          <w:sz w:val="14"/>
        </w:rPr>
        <w:t xml:space="preserve">. </w:t>
      </w:r>
      <w:r w:rsidRPr="000F475C">
        <w:rPr>
          <w:rStyle w:val="StyleUnderline"/>
          <w:highlight w:val="cyan"/>
        </w:rPr>
        <w:t>A new</w:t>
      </w:r>
      <w:r w:rsidRPr="00D15D7E">
        <w:rPr>
          <w:rStyle w:val="StyleUnderline"/>
        </w:rPr>
        <w:t xml:space="preserve"> international </w:t>
      </w:r>
      <w:r w:rsidRPr="000F475C">
        <w:rPr>
          <w:rStyle w:val="StyleUnderline"/>
          <w:highlight w:val="cyan"/>
        </w:rPr>
        <w:t xml:space="preserve">order is </w:t>
      </w:r>
      <w:r w:rsidRPr="000F475C">
        <w:rPr>
          <w:rStyle w:val="Emphasis"/>
          <w:highlight w:val="cyan"/>
        </w:rPr>
        <w:t>necessary</w:t>
      </w:r>
      <w:r w:rsidRPr="000F475C">
        <w:rPr>
          <w:rStyle w:val="StyleUnderline"/>
          <w:highlight w:val="cyan"/>
        </w:rPr>
        <w:t xml:space="preserve"> and </w:t>
      </w:r>
      <w:r w:rsidRPr="000F475C">
        <w:rPr>
          <w:rStyle w:val="Emphasis"/>
          <w:highlight w:val="cyan"/>
        </w:rPr>
        <w:t>possible</w:t>
      </w:r>
      <w:r w:rsidRPr="00D15D7E">
        <w:rPr>
          <w:sz w:val="14"/>
        </w:rPr>
        <w:t xml:space="preserve">, </w:t>
      </w:r>
      <w:r w:rsidRPr="00D15D7E">
        <w:rPr>
          <w:rStyle w:val="StyleUnderline"/>
        </w:rPr>
        <w:t xml:space="preserve">and </w:t>
      </w:r>
      <w:r w:rsidRPr="000F475C">
        <w:rPr>
          <w:rStyle w:val="Emphasis"/>
          <w:highlight w:val="cyan"/>
        </w:rPr>
        <w:t>solidarity</w:t>
      </w:r>
      <w:r w:rsidRPr="000F475C">
        <w:rPr>
          <w:rStyle w:val="StyleUnderline"/>
          <w:highlight w:val="cyan"/>
        </w:rPr>
        <w:t xml:space="preserve"> must be at the </w:t>
      </w:r>
      <w:r w:rsidRPr="000F475C">
        <w:rPr>
          <w:rStyle w:val="Emphasis"/>
          <w:highlight w:val="cyan"/>
        </w:rPr>
        <w:t>center</w:t>
      </w:r>
      <w:r w:rsidRPr="00D15D7E">
        <w:rPr>
          <w:sz w:val="14"/>
        </w:rPr>
        <w:t>.</w:t>
      </w:r>
    </w:p>
    <w:p w14:paraId="7F34CBD4" w14:textId="77777777" w:rsidR="00FC65DA" w:rsidRPr="00400004" w:rsidRDefault="00FC65DA" w:rsidP="00FC65DA">
      <w:pPr>
        <w:pStyle w:val="Heading4"/>
      </w:pPr>
      <w:r>
        <w:t xml:space="preserve">Working </w:t>
      </w:r>
      <w:r>
        <w:rPr>
          <w:u w:val="single"/>
        </w:rPr>
        <w:t>within economic systems</w:t>
      </w:r>
      <w:r>
        <w:t xml:space="preserve"> is </w:t>
      </w:r>
      <w:r w:rsidRPr="00E75CB6">
        <w:rPr>
          <w:u w:val="single"/>
        </w:rPr>
        <w:t>necessary</w:t>
      </w:r>
      <w:r>
        <w:t xml:space="preserve">. </w:t>
      </w:r>
    </w:p>
    <w:p w14:paraId="277C7469" w14:textId="77777777" w:rsidR="00FC65DA" w:rsidRDefault="00FC65DA" w:rsidP="00FC65DA">
      <w:r w:rsidRPr="006D4C22">
        <w:rPr>
          <w:rStyle w:val="Style13ptBold"/>
        </w:rPr>
        <w:t>Fleming and Banerjee, 16</w:t>
      </w:r>
      <w:r>
        <w:t>—Professor of Business and Society and Director of the Modular Executive MBA programme AND Professor of Management and Director of the Executive PhD program at Cass Business School, City University London (Peter and Subhabrata Bobby, “When performativity fails: Implications for Critical Management Studies,” human relations, 2016, Vol. 69(2), 257–276, dml)</w:t>
      </w:r>
    </w:p>
    <w:p w14:paraId="6C8AA54D" w14:textId="77777777" w:rsidR="00FC65DA" w:rsidRPr="00AB5009" w:rsidRDefault="00FC65DA" w:rsidP="00FC65DA">
      <w:pPr>
        <w:rPr>
          <w:sz w:val="16"/>
        </w:rPr>
      </w:pPr>
      <w:r w:rsidRPr="00AB5009">
        <w:rPr>
          <w:sz w:val="16"/>
        </w:rPr>
        <w:t xml:space="preserve">In their influential analysis of Critical Management Studies (CMS), Fournier and Grey (2000) argue that CMS </w:t>
      </w:r>
      <w:r w:rsidRPr="004B5A26">
        <w:rPr>
          <w:rStyle w:val="StyleUnderline"/>
        </w:rPr>
        <w:t>scholarship</w:t>
      </w:r>
      <w:r w:rsidRPr="00AB5009">
        <w:rPr>
          <w:sz w:val="16"/>
        </w:rPr>
        <w:t xml:space="preserve"> is driven by three basic principles: denaturalization, reflectivity and non-performativity. Denaturalization deconstructs the seemingly immutable ‘realities’ and ‘rationalities’ of managerialism while exposing the wealth of alternatives that reside in the shadows of organizational life. Reflectivity </w:t>
      </w:r>
      <w:r w:rsidRPr="00AB5009">
        <w:rPr>
          <w:rStyle w:val="Emphasis"/>
        </w:rPr>
        <w:t>challenges</w:t>
      </w:r>
      <w:r w:rsidRPr="00AB5009">
        <w:rPr>
          <w:sz w:val="16"/>
        </w:rPr>
        <w:t xml:space="preserve"> the dominance of </w:t>
      </w:r>
      <w:r w:rsidRPr="00AB5009">
        <w:rPr>
          <w:rStyle w:val="Emphasis"/>
        </w:rPr>
        <w:t>positivism</w:t>
      </w:r>
      <w:r w:rsidRPr="004B5A26">
        <w:rPr>
          <w:rStyle w:val="StyleUnderline"/>
        </w:rPr>
        <w:t xml:space="preserve"> in</w:t>
      </w:r>
      <w:r w:rsidRPr="00AB5009">
        <w:rPr>
          <w:sz w:val="16"/>
        </w:rPr>
        <w:t xml:space="preserve"> the methodologies of </w:t>
      </w:r>
      <w:r w:rsidRPr="004B5A26">
        <w:rPr>
          <w:rStyle w:val="StyleUnderline"/>
        </w:rPr>
        <w:t>mainstream</w:t>
      </w:r>
      <w:r w:rsidRPr="00AB5009">
        <w:rPr>
          <w:sz w:val="16"/>
        </w:rPr>
        <w:t xml:space="preserve"> management </w:t>
      </w:r>
      <w:r w:rsidRPr="004B5A26">
        <w:rPr>
          <w:rStyle w:val="StyleUnderline"/>
        </w:rPr>
        <w:t>research</w:t>
      </w:r>
      <w:r w:rsidRPr="00AB5009">
        <w:rPr>
          <w:sz w:val="16"/>
        </w:rPr>
        <w:t xml:space="preserve">, </w:t>
      </w:r>
      <w:r w:rsidRPr="004B5A26">
        <w:rPr>
          <w:rStyle w:val="StyleUnderline"/>
        </w:rPr>
        <w:t>revealing</w:t>
      </w:r>
      <w:r w:rsidRPr="00AB5009">
        <w:rPr>
          <w:sz w:val="16"/>
        </w:rPr>
        <w:t xml:space="preserve"> how all social scientific investigation is underpinned by </w:t>
      </w:r>
      <w:r w:rsidRPr="00AB5009">
        <w:rPr>
          <w:rStyle w:val="Emphasis"/>
        </w:rPr>
        <w:t>political assumptions</w:t>
      </w:r>
      <w:r w:rsidRPr="00AB5009">
        <w:rPr>
          <w:sz w:val="16"/>
        </w:rPr>
        <w:t xml:space="preserve">. Drawing on Lyotard’s (1984) notion of instrumental performativity, </w:t>
      </w:r>
      <w:r w:rsidRPr="004B5A26">
        <w:rPr>
          <w:rStyle w:val="StyleUnderline"/>
        </w:rPr>
        <w:t>the principle</w:t>
      </w:r>
      <w:r w:rsidRPr="00AB5009">
        <w:rPr>
          <w:sz w:val="16"/>
        </w:rPr>
        <w:t xml:space="preserve"> of nonperformativity </w:t>
      </w:r>
      <w:r w:rsidRPr="00AB5009">
        <w:rPr>
          <w:rStyle w:val="Emphasis"/>
        </w:rPr>
        <w:t>rejects</w:t>
      </w:r>
      <w:r w:rsidRPr="004B5A26">
        <w:rPr>
          <w:rStyle w:val="StyleUnderline"/>
        </w:rPr>
        <w:t xml:space="preserve"> the </w:t>
      </w:r>
      <w:r w:rsidRPr="00AB5009">
        <w:rPr>
          <w:rStyle w:val="Emphasis"/>
        </w:rPr>
        <w:t>means-ends rationality</w:t>
      </w:r>
      <w:r w:rsidRPr="00AB5009">
        <w:rPr>
          <w:sz w:val="16"/>
        </w:rPr>
        <w:t xml:space="preserve"> that governs many organizational situations, especially </w:t>
      </w:r>
      <w:r w:rsidRPr="004B5A26">
        <w:rPr>
          <w:rStyle w:val="StyleUnderline"/>
        </w:rPr>
        <w:t>under</w:t>
      </w:r>
      <w:r w:rsidRPr="00AB5009">
        <w:rPr>
          <w:sz w:val="16"/>
        </w:rPr>
        <w:t xml:space="preserve"> neoliberal capitalism characterized by a brazen cost-minimization/ </w:t>
      </w:r>
      <w:r w:rsidRPr="00AB5009">
        <w:rPr>
          <w:rStyle w:val="Emphasis"/>
        </w:rPr>
        <w:t>profit-maximization logic</w:t>
      </w:r>
      <w:r w:rsidRPr="00AB5009">
        <w:rPr>
          <w:sz w:val="16"/>
        </w:rPr>
        <w:t xml:space="preserve"> (Fournier and Grey, 2000). </w:t>
      </w:r>
    </w:p>
    <w:p w14:paraId="1DF46DEA" w14:textId="77777777" w:rsidR="00FC65DA" w:rsidRPr="00AB5009" w:rsidRDefault="00FC65DA" w:rsidP="00FC65DA">
      <w:pPr>
        <w:rPr>
          <w:sz w:val="16"/>
        </w:rPr>
      </w:pPr>
      <w:r w:rsidRPr="00AB5009">
        <w:rPr>
          <w:sz w:val="16"/>
        </w:rPr>
        <w:t xml:space="preserve">The principle of non-performativity has recently been questioned in a number of articles published in this journal and elsewhere. These authors suggest that by </w:t>
      </w:r>
      <w:r w:rsidRPr="00AB5009">
        <w:rPr>
          <w:rStyle w:val="Emphasis"/>
        </w:rPr>
        <w:t xml:space="preserve">critically </w:t>
      </w:r>
      <w:r w:rsidRPr="002F6F09">
        <w:rPr>
          <w:rStyle w:val="Emphasis"/>
          <w:highlight w:val="cyan"/>
        </w:rPr>
        <w:t>distancing</w:t>
      </w:r>
      <w:r w:rsidRPr="00AB5009">
        <w:rPr>
          <w:sz w:val="16"/>
        </w:rPr>
        <w:t xml:space="preserve"> themselves </w:t>
      </w:r>
      <w:r w:rsidRPr="002F6F09">
        <w:rPr>
          <w:rStyle w:val="StyleUnderline"/>
          <w:highlight w:val="cyan"/>
        </w:rPr>
        <w:t>from</w:t>
      </w:r>
      <w:r w:rsidRPr="00AB5009">
        <w:rPr>
          <w:sz w:val="16"/>
        </w:rPr>
        <w:t xml:space="preserve"> the </w:t>
      </w:r>
      <w:r w:rsidRPr="002F6F09">
        <w:rPr>
          <w:rStyle w:val="Emphasis"/>
          <w:highlight w:val="cyan"/>
        </w:rPr>
        <w:t>concrete activities</w:t>
      </w:r>
      <w:r w:rsidRPr="00AB5009">
        <w:rPr>
          <w:sz w:val="16"/>
        </w:rPr>
        <w:t xml:space="preserve"> of managers, researchers </w:t>
      </w:r>
      <w:r w:rsidRPr="002F6F09">
        <w:rPr>
          <w:rStyle w:val="StyleUnderline"/>
          <w:highlight w:val="cyan"/>
        </w:rPr>
        <w:t xml:space="preserve">may </w:t>
      </w:r>
      <w:r w:rsidRPr="002F6F09">
        <w:rPr>
          <w:rStyle w:val="Emphasis"/>
          <w:highlight w:val="cyan"/>
        </w:rPr>
        <w:t>miss</w:t>
      </w:r>
      <w:r w:rsidRPr="002F6F09">
        <w:rPr>
          <w:rStyle w:val="StyleUnderline"/>
          <w:highlight w:val="cyan"/>
        </w:rPr>
        <w:t xml:space="preserve"> opportunities to </w:t>
      </w:r>
      <w:r w:rsidRPr="002F6F09">
        <w:rPr>
          <w:rStyle w:val="Emphasis"/>
          <w:highlight w:val="cyan"/>
        </w:rPr>
        <w:t>intervene</w:t>
      </w:r>
      <w:r w:rsidRPr="004B5A26">
        <w:rPr>
          <w:rStyle w:val="StyleUnderline"/>
        </w:rPr>
        <w:t xml:space="preserve"> and </w:t>
      </w:r>
      <w:r w:rsidRPr="00AB5009">
        <w:rPr>
          <w:rStyle w:val="Emphasis"/>
        </w:rPr>
        <w:t>make a difference</w:t>
      </w:r>
      <w:r w:rsidRPr="004B5A26">
        <w:rPr>
          <w:rStyle w:val="StyleUnderline"/>
        </w:rPr>
        <w:t xml:space="preserve"> </w:t>
      </w:r>
      <w:r w:rsidRPr="002F6F09">
        <w:rPr>
          <w:rStyle w:val="StyleUnderline"/>
          <w:highlight w:val="cyan"/>
        </w:rPr>
        <w:t xml:space="preserve">for the </w:t>
      </w:r>
      <w:r w:rsidRPr="002F6F09">
        <w:rPr>
          <w:rStyle w:val="Emphasis"/>
          <w:highlight w:val="cyan"/>
        </w:rPr>
        <w:t>better</w:t>
      </w:r>
      <w:r w:rsidRPr="00AB5009">
        <w:rPr>
          <w:sz w:val="16"/>
        </w:rPr>
        <w:t xml:space="preserve">. For example, in their influential article, Spicer et al. (2009: 538) argue that </w:t>
      </w:r>
      <w:r w:rsidRPr="004B5A26">
        <w:rPr>
          <w:rStyle w:val="StyleUnderline"/>
        </w:rPr>
        <w:t>the principle</w:t>
      </w:r>
      <w:r w:rsidRPr="00AB5009">
        <w:rPr>
          <w:sz w:val="16"/>
        </w:rPr>
        <w:t xml:space="preserve"> of non-performativity needlessly isolates CMS from organizational practitioners. </w:t>
      </w:r>
      <w:r w:rsidRPr="002F6F09">
        <w:rPr>
          <w:rStyle w:val="StyleUnderline"/>
          <w:highlight w:val="cyan"/>
        </w:rPr>
        <w:t>This</w:t>
      </w:r>
      <w:r w:rsidRPr="00AB5009">
        <w:rPr>
          <w:sz w:val="16"/>
        </w:rPr>
        <w:t xml:space="preserve"> in turn </w:t>
      </w:r>
      <w:r w:rsidRPr="002F6F09">
        <w:rPr>
          <w:rStyle w:val="StyleUnderline"/>
          <w:highlight w:val="cyan"/>
        </w:rPr>
        <w:t>fosters</w:t>
      </w:r>
      <w:r w:rsidRPr="00AB5009">
        <w:rPr>
          <w:sz w:val="16"/>
        </w:rPr>
        <w:t xml:space="preserve"> a corrosive ‘</w:t>
      </w:r>
      <w:r w:rsidRPr="002F6F09">
        <w:rPr>
          <w:rStyle w:val="Emphasis"/>
          <w:highlight w:val="cyan"/>
        </w:rPr>
        <w:t>cynicism</w:t>
      </w:r>
      <w:r w:rsidRPr="004B5A26">
        <w:rPr>
          <w:rStyle w:val="StyleUnderline"/>
        </w:rPr>
        <w:t xml:space="preserve"> and </w:t>
      </w:r>
      <w:r w:rsidRPr="00AB5009">
        <w:rPr>
          <w:rStyle w:val="Emphasis"/>
        </w:rPr>
        <w:t>negativism</w:t>
      </w:r>
      <w:r w:rsidRPr="00AB5009">
        <w:rPr>
          <w:sz w:val="16"/>
        </w:rPr>
        <w:t xml:space="preserve">’ </w:t>
      </w:r>
      <w:r w:rsidRPr="002F6F09">
        <w:rPr>
          <w:rStyle w:val="StyleUnderline"/>
          <w:highlight w:val="cyan"/>
        </w:rPr>
        <w:t>where</w:t>
      </w:r>
      <w:r w:rsidRPr="004B5A26">
        <w:rPr>
          <w:rStyle w:val="StyleUnderline"/>
        </w:rPr>
        <w:t xml:space="preserve">by </w:t>
      </w:r>
      <w:r w:rsidRPr="002F6F09">
        <w:rPr>
          <w:rStyle w:val="StyleUnderline"/>
          <w:highlight w:val="cyan"/>
        </w:rPr>
        <w:t xml:space="preserve">scholars ply </w:t>
      </w:r>
      <w:r w:rsidRPr="002F6F09">
        <w:rPr>
          <w:rStyle w:val="Emphasis"/>
          <w:highlight w:val="cyan"/>
        </w:rPr>
        <w:t>grand</w:t>
      </w:r>
      <w:r w:rsidRPr="00AB5009">
        <w:rPr>
          <w:rStyle w:val="Emphasis"/>
        </w:rPr>
        <w:t xml:space="preserve"> critical </w:t>
      </w:r>
      <w:r w:rsidRPr="002F6F09">
        <w:rPr>
          <w:rStyle w:val="Emphasis"/>
          <w:highlight w:val="cyan"/>
        </w:rPr>
        <w:t>theories</w:t>
      </w:r>
      <w:r w:rsidRPr="002F6F09">
        <w:rPr>
          <w:rStyle w:val="StyleUnderline"/>
          <w:highlight w:val="cyan"/>
        </w:rPr>
        <w:t xml:space="preserve"> that have </w:t>
      </w:r>
      <w:r w:rsidRPr="002F6F09">
        <w:rPr>
          <w:rStyle w:val="Emphasis"/>
          <w:highlight w:val="cyan"/>
        </w:rPr>
        <w:t>little relevance</w:t>
      </w:r>
      <w:r w:rsidRPr="004B5A26">
        <w:rPr>
          <w:rStyle w:val="StyleUnderline"/>
        </w:rPr>
        <w:t xml:space="preserve"> to everyday</w:t>
      </w:r>
      <w:r w:rsidRPr="00AB5009">
        <w:rPr>
          <w:sz w:val="16"/>
        </w:rPr>
        <w:t xml:space="preserve"> organizational </w:t>
      </w:r>
      <w:r w:rsidRPr="004B5A26">
        <w:rPr>
          <w:rStyle w:val="StyleUnderline"/>
        </w:rPr>
        <w:t>challenges</w:t>
      </w:r>
      <w:r w:rsidRPr="00AB5009">
        <w:rPr>
          <w:sz w:val="16"/>
        </w:rPr>
        <w:t xml:space="preserve">. Others similarly maintain that </w:t>
      </w:r>
      <w:r w:rsidRPr="004B5A26">
        <w:rPr>
          <w:rStyle w:val="StyleUnderline"/>
        </w:rPr>
        <w:t>the principle</w:t>
      </w:r>
      <w:r w:rsidRPr="00AB5009">
        <w:rPr>
          <w:sz w:val="16"/>
        </w:rPr>
        <w:t xml:space="preserve"> of non-performativity fails to offer ‘practical’ guidelines for managers (King and Learmonth, 2014); misses crucial opportunities to ‘collaborate’ with middle-managers and </w:t>
      </w:r>
      <w:r w:rsidRPr="009424B5">
        <w:rPr>
          <w:rStyle w:val="Emphasis"/>
        </w:rPr>
        <w:t>stubbornly objects</w:t>
      </w:r>
      <w:r w:rsidRPr="004B5A26">
        <w:rPr>
          <w:rStyle w:val="StyleUnderline"/>
        </w:rPr>
        <w:t xml:space="preserve"> to becoming</w:t>
      </w:r>
      <w:r w:rsidRPr="00AB5009">
        <w:rPr>
          <w:sz w:val="16"/>
        </w:rPr>
        <w:t xml:space="preserve"> ‘</w:t>
      </w:r>
      <w:r w:rsidRPr="009424B5">
        <w:rPr>
          <w:rStyle w:val="Emphasis"/>
        </w:rPr>
        <w:t>more relevant to practice</w:t>
      </w:r>
      <w:r w:rsidRPr="00AB5009">
        <w:rPr>
          <w:sz w:val="16"/>
        </w:rPr>
        <w:t xml:space="preserve">’ (Wickert and Schaefer, 2014: 7); is elitist in how it ignores practitioner management texts in favour of ‘canonical perspectives’ associated with Marx, Foucault and the Frankfurt School (Hartmann, 2014: 619, also see Clegg et al., 2006). </w:t>
      </w:r>
    </w:p>
    <w:p w14:paraId="4529760F" w14:textId="77777777" w:rsidR="00FC65DA" w:rsidRPr="00AB5009" w:rsidRDefault="00FC65DA" w:rsidP="00FC65DA">
      <w:pPr>
        <w:rPr>
          <w:sz w:val="16"/>
        </w:rPr>
      </w:pPr>
      <w:r w:rsidRPr="004B5A26">
        <w:rPr>
          <w:rStyle w:val="StyleUnderline"/>
        </w:rPr>
        <w:t>These</w:t>
      </w:r>
      <w:r w:rsidRPr="00AB5009">
        <w:rPr>
          <w:sz w:val="16"/>
        </w:rPr>
        <w:t xml:space="preserve"> scholars </w:t>
      </w:r>
      <w:r w:rsidRPr="004B5A26">
        <w:rPr>
          <w:rStyle w:val="StyleUnderline"/>
        </w:rPr>
        <w:t xml:space="preserve">recommend a </w:t>
      </w:r>
      <w:r w:rsidRPr="009424B5">
        <w:rPr>
          <w:rStyle w:val="Emphasis"/>
        </w:rPr>
        <w:t>renewed commitment</w:t>
      </w:r>
      <w:r w:rsidRPr="004B5A26">
        <w:rPr>
          <w:rStyle w:val="StyleUnderline"/>
        </w:rPr>
        <w:t xml:space="preserve"> to performativity so that critical knowledge can</w:t>
      </w:r>
      <w:r w:rsidRPr="00AB5009">
        <w:rPr>
          <w:sz w:val="16"/>
        </w:rPr>
        <w:t xml:space="preserve"> have an impact on the practices of managers and </w:t>
      </w:r>
      <w:r w:rsidRPr="004B5A26">
        <w:rPr>
          <w:rStyle w:val="StyleUnderline"/>
        </w:rPr>
        <w:t xml:space="preserve">lead to </w:t>
      </w:r>
      <w:r w:rsidRPr="009424B5">
        <w:rPr>
          <w:rStyle w:val="Emphasis"/>
        </w:rPr>
        <w:t>emancipatory change</w:t>
      </w:r>
      <w:r w:rsidRPr="00AB5009">
        <w:rPr>
          <w:sz w:val="16"/>
        </w:rPr>
        <w:t xml:space="preserve">. Most assertive in this regard are Spicer et al. (2009) and Wickert and Schaefer (2014) and their respective notions of critical performativity and progressive performativity. Both articles draw upon wider philosophical studies of performativity to discern its potential for CMS researchers hoping to make meaningful interventions. In particular, they apply Austin (1963) and Butler’s (1990, 1993) influential insight about the way language creates reality (rather than just describe it). Armed with this insight, </w:t>
      </w:r>
      <w:r w:rsidRPr="004B5A26">
        <w:rPr>
          <w:rStyle w:val="StyleUnderline"/>
        </w:rPr>
        <w:t xml:space="preserve">it is </w:t>
      </w:r>
      <w:r w:rsidRPr="0001519D">
        <w:rPr>
          <w:rStyle w:val="Emphasis"/>
        </w:rPr>
        <w:t>claimed</w:t>
      </w:r>
      <w:r w:rsidRPr="004B5A26">
        <w:rPr>
          <w:rStyle w:val="StyleUnderline"/>
        </w:rPr>
        <w:t xml:space="preserve"> that</w:t>
      </w:r>
      <w:r w:rsidRPr="00AB5009">
        <w:rPr>
          <w:sz w:val="16"/>
        </w:rPr>
        <w:t xml:space="preserve"> CMS </w:t>
      </w:r>
      <w:r w:rsidRPr="004B5A26">
        <w:rPr>
          <w:rStyle w:val="StyleUnderline"/>
        </w:rPr>
        <w:t xml:space="preserve">researchers can </w:t>
      </w:r>
      <w:r w:rsidRPr="0001519D">
        <w:rPr>
          <w:rStyle w:val="Emphasis"/>
        </w:rPr>
        <w:t>change</w:t>
      </w:r>
      <w:r w:rsidRPr="00AB5009">
        <w:rPr>
          <w:sz w:val="16"/>
        </w:rPr>
        <w:t xml:space="preserve"> organizational </w:t>
      </w:r>
      <w:r w:rsidRPr="0001519D">
        <w:rPr>
          <w:rStyle w:val="Emphasis"/>
        </w:rPr>
        <w:t>practice</w:t>
      </w:r>
      <w:r w:rsidRPr="00AB5009">
        <w:rPr>
          <w:sz w:val="16"/>
        </w:rPr>
        <w:t xml:space="preserve"> (for the better) </w:t>
      </w:r>
      <w:r w:rsidRPr="004B5A26">
        <w:rPr>
          <w:rStyle w:val="StyleUnderline"/>
        </w:rPr>
        <w:t xml:space="preserve">by </w:t>
      </w:r>
      <w:r w:rsidRPr="0001519D">
        <w:rPr>
          <w:rStyle w:val="Emphasis"/>
        </w:rPr>
        <w:t>altering</w:t>
      </w:r>
      <w:r w:rsidRPr="00AB5009">
        <w:rPr>
          <w:sz w:val="16"/>
        </w:rPr>
        <w:t xml:space="preserve"> how </w:t>
      </w:r>
      <w:r w:rsidRPr="0001519D">
        <w:rPr>
          <w:rStyle w:val="Emphasis"/>
        </w:rPr>
        <w:t>language</w:t>
      </w:r>
      <w:r w:rsidRPr="00AB5009">
        <w:rPr>
          <w:sz w:val="16"/>
        </w:rPr>
        <w:t xml:space="preserve"> is used by managers. </w:t>
      </w:r>
      <w:r w:rsidRPr="004B5A26">
        <w:rPr>
          <w:rStyle w:val="StyleUnderline"/>
        </w:rPr>
        <w:t xml:space="preserve">Modified speech </w:t>
      </w:r>
      <w:r w:rsidRPr="0001519D">
        <w:rPr>
          <w:rStyle w:val="Emphasis"/>
        </w:rPr>
        <w:t>may</w:t>
      </w:r>
      <w:r w:rsidRPr="004B5A26">
        <w:rPr>
          <w:rStyle w:val="StyleUnderline"/>
        </w:rPr>
        <w:t xml:space="preserve"> lead to </w:t>
      </w:r>
      <w:r w:rsidRPr="0001519D">
        <w:rPr>
          <w:rStyle w:val="Emphasis"/>
        </w:rPr>
        <w:t>modified</w:t>
      </w:r>
      <w:r w:rsidRPr="004B5A26">
        <w:rPr>
          <w:rStyle w:val="StyleUnderline"/>
        </w:rPr>
        <w:t xml:space="preserve"> and thus </w:t>
      </w:r>
      <w:r w:rsidRPr="0001519D">
        <w:rPr>
          <w:rStyle w:val="Emphasis"/>
        </w:rPr>
        <w:t>emancipatory behaviour</w:t>
      </w:r>
      <w:r w:rsidRPr="00AB5009">
        <w:rPr>
          <w:sz w:val="16"/>
        </w:rPr>
        <w:t xml:space="preserve">. Such critical performativity ‘involves active and subversive intervention into managerial discourses and practices’ (Spicer et al., 2009: 538). Instead of worrying about emancipation on a grand scale, more modest microemancipatory practices might ‘stimulate the performative effects of language in order to induce incremental, rather than radical, changes in managerial behaviour’ (Wickert and Schaefer, 2014: 1). This means getting closer to managers rather than critiquing them from afar. </w:t>
      </w:r>
    </w:p>
    <w:p w14:paraId="62A3054C" w14:textId="77777777" w:rsidR="00FC65DA" w:rsidRPr="00AB5009" w:rsidRDefault="00FC65DA" w:rsidP="00FC65DA">
      <w:pPr>
        <w:rPr>
          <w:sz w:val="16"/>
        </w:rPr>
      </w:pPr>
      <w:r w:rsidRPr="00AB5009">
        <w:rPr>
          <w:sz w:val="16"/>
        </w:rPr>
        <w:t xml:space="preserve">We agree that </w:t>
      </w:r>
      <w:r w:rsidRPr="006E03D7">
        <w:rPr>
          <w:sz w:val="16"/>
        </w:rPr>
        <w:t xml:space="preserve">CMS </w:t>
      </w:r>
      <w:r w:rsidRPr="006E03D7">
        <w:rPr>
          <w:rStyle w:val="StyleUnderline"/>
        </w:rPr>
        <w:t>scholars should</w:t>
      </w:r>
      <w:r w:rsidRPr="004B5A26">
        <w:rPr>
          <w:rStyle w:val="StyleUnderline"/>
        </w:rPr>
        <w:t xml:space="preserve"> be </w:t>
      </w:r>
      <w:r w:rsidRPr="002F6F09">
        <w:rPr>
          <w:rStyle w:val="StyleUnderline"/>
          <w:highlight w:val="cyan"/>
        </w:rPr>
        <w:t>reflect</w:t>
      </w:r>
      <w:r w:rsidRPr="006E03D7">
        <w:rPr>
          <w:rStyle w:val="StyleUnderline"/>
        </w:rPr>
        <w:t xml:space="preserve">ing </w:t>
      </w:r>
      <w:r w:rsidRPr="002F6F09">
        <w:rPr>
          <w:rStyle w:val="StyleUnderline"/>
          <w:highlight w:val="cyan"/>
        </w:rPr>
        <w:t>on how</w:t>
      </w:r>
      <w:r w:rsidRPr="004B5A26">
        <w:rPr>
          <w:rStyle w:val="StyleUnderline"/>
        </w:rPr>
        <w:t xml:space="preserve"> their critical </w:t>
      </w:r>
      <w:r w:rsidRPr="002F6F09">
        <w:rPr>
          <w:rStyle w:val="StyleUnderline"/>
          <w:highlight w:val="cyan"/>
        </w:rPr>
        <w:t>findings</w:t>
      </w:r>
      <w:r w:rsidRPr="006E03D7">
        <w:rPr>
          <w:rStyle w:val="StyleUnderline"/>
        </w:rPr>
        <w:t xml:space="preserve"> might </w:t>
      </w:r>
      <w:r w:rsidRPr="002F6F09">
        <w:rPr>
          <w:rStyle w:val="Emphasis"/>
          <w:highlight w:val="cyan"/>
        </w:rPr>
        <w:t xml:space="preserve">translate into </w:t>
      </w:r>
      <w:r w:rsidRPr="00FB3BA4">
        <w:rPr>
          <w:rStyle w:val="Emphasis"/>
        </w:rPr>
        <w:t>co</w:t>
      </w:r>
      <w:r w:rsidRPr="006D4C22">
        <w:rPr>
          <w:rStyle w:val="Emphasis"/>
        </w:rPr>
        <w:t xml:space="preserve">ncrete </w:t>
      </w:r>
      <w:r w:rsidRPr="002F6F09">
        <w:rPr>
          <w:rStyle w:val="Emphasis"/>
          <w:highlight w:val="cyan"/>
        </w:rPr>
        <w:t>change</w:t>
      </w:r>
      <w:r w:rsidRPr="002F6F09">
        <w:rPr>
          <w:rStyle w:val="StyleUnderline"/>
          <w:highlight w:val="cyan"/>
        </w:rPr>
        <w:t xml:space="preserve">. Otherwise </w:t>
      </w:r>
      <w:r w:rsidRPr="002F6F09">
        <w:rPr>
          <w:rStyle w:val="Emphasis"/>
          <w:highlight w:val="cyan"/>
        </w:rPr>
        <w:t>why bother</w:t>
      </w:r>
      <w:r w:rsidRPr="006D4C22">
        <w:rPr>
          <w:rStyle w:val="Emphasis"/>
        </w:rPr>
        <w:t xml:space="preserve"> being critical in the first place</w:t>
      </w:r>
      <w:r w:rsidRPr="004B5A26">
        <w:rPr>
          <w:rStyle w:val="StyleUnderline"/>
        </w:rPr>
        <w:t>?</w:t>
      </w:r>
      <w:r w:rsidRPr="00AB5009">
        <w:rPr>
          <w:sz w:val="16"/>
        </w:rPr>
        <w:t xml:space="preserve"> Moreover, we applaud recent efforts – including the advocates of critical and progressive performativity – to rethink how CMS research might make a difference to organizational practices. Our motivation for entering this discussion, however, derives from a nagging doubt. We are concerned that </w:t>
      </w:r>
      <w:r w:rsidRPr="004B5A26">
        <w:rPr>
          <w:rStyle w:val="StyleUnderline"/>
        </w:rPr>
        <w:t xml:space="preserve">the emphasis on discursive performativity as a change mechanism risks presenting an </w:t>
      </w:r>
      <w:r w:rsidRPr="002F6F09">
        <w:rPr>
          <w:rStyle w:val="Emphasis"/>
          <w:highlight w:val="cyan"/>
        </w:rPr>
        <w:t>overly optimistic</w:t>
      </w:r>
      <w:r w:rsidRPr="002F6F09">
        <w:rPr>
          <w:rStyle w:val="StyleUnderline"/>
          <w:highlight w:val="cyan"/>
        </w:rPr>
        <w:t xml:space="preserve"> view of</w:t>
      </w:r>
      <w:r w:rsidRPr="00AB5009">
        <w:rPr>
          <w:sz w:val="16"/>
        </w:rPr>
        <w:t xml:space="preserve"> (a) </w:t>
      </w:r>
      <w:r w:rsidRPr="002F6F09">
        <w:rPr>
          <w:rStyle w:val="StyleUnderline"/>
          <w:highlight w:val="cyan"/>
        </w:rPr>
        <w:t xml:space="preserve">the power of language to </w:t>
      </w:r>
      <w:r w:rsidRPr="002F6F09">
        <w:rPr>
          <w:rStyle w:val="Emphasis"/>
          <w:highlight w:val="cyan"/>
        </w:rPr>
        <w:t>alter institutionalized</w:t>
      </w:r>
      <w:r w:rsidRPr="006D4C22">
        <w:rPr>
          <w:rStyle w:val="Emphasis"/>
        </w:rPr>
        <w:t xml:space="preserve"> organizational </w:t>
      </w:r>
      <w:r w:rsidRPr="002F6F09">
        <w:rPr>
          <w:rStyle w:val="Emphasis"/>
          <w:highlight w:val="cyan"/>
        </w:rPr>
        <w:t>practices</w:t>
      </w:r>
      <w:r w:rsidRPr="004B5A26">
        <w:rPr>
          <w:rStyle w:val="StyleUnderline"/>
        </w:rPr>
        <w:t xml:space="preserve"> associated with</w:t>
      </w:r>
      <w:r w:rsidRPr="00AB5009">
        <w:rPr>
          <w:sz w:val="16"/>
        </w:rPr>
        <w:t xml:space="preserve"> neoliberal </w:t>
      </w:r>
      <w:r w:rsidRPr="004B5A26">
        <w:rPr>
          <w:rStyle w:val="StyleUnderline"/>
        </w:rPr>
        <w:t xml:space="preserve">capitalism </w:t>
      </w:r>
      <w:r w:rsidRPr="002F6F09">
        <w:rPr>
          <w:rStyle w:val="StyleUnderline"/>
          <w:highlight w:val="cyan"/>
        </w:rPr>
        <w:t>and</w:t>
      </w:r>
      <w:r w:rsidRPr="00AB5009">
        <w:rPr>
          <w:sz w:val="16"/>
        </w:rPr>
        <w:t xml:space="preserve"> (b) </w:t>
      </w:r>
      <w:r w:rsidRPr="002F6F09">
        <w:rPr>
          <w:rStyle w:val="StyleUnderline"/>
          <w:highlight w:val="cyan"/>
        </w:rPr>
        <w:t>the capability</w:t>
      </w:r>
      <w:r w:rsidRPr="004B5A26">
        <w:rPr>
          <w:rStyle w:val="StyleUnderline"/>
        </w:rPr>
        <w:t xml:space="preserve"> of</w:t>
      </w:r>
      <w:r w:rsidRPr="00AB5009">
        <w:rPr>
          <w:sz w:val="16"/>
        </w:rPr>
        <w:t xml:space="preserve"> CMS </w:t>
      </w:r>
      <w:r w:rsidRPr="004B5A26">
        <w:rPr>
          <w:rStyle w:val="StyleUnderline"/>
        </w:rPr>
        <w:t xml:space="preserve">scholars </w:t>
      </w:r>
      <w:r w:rsidRPr="006D4C22">
        <w:rPr>
          <w:rStyle w:val="Emphasis"/>
        </w:rPr>
        <w:t>alone</w:t>
      </w:r>
      <w:r w:rsidRPr="004B5A26">
        <w:rPr>
          <w:rStyle w:val="StyleUnderline"/>
        </w:rPr>
        <w:t xml:space="preserve"> </w:t>
      </w:r>
      <w:r w:rsidRPr="002F6F09">
        <w:rPr>
          <w:rStyle w:val="StyleUnderline"/>
          <w:highlight w:val="cyan"/>
        </w:rPr>
        <w:t xml:space="preserve">to </w:t>
      </w:r>
      <w:r w:rsidRPr="002F6F09">
        <w:rPr>
          <w:rStyle w:val="Emphasis"/>
          <w:highlight w:val="cyan"/>
        </w:rPr>
        <w:t>reorder</w:t>
      </w:r>
      <w:r w:rsidRPr="00AB5009">
        <w:rPr>
          <w:sz w:val="16"/>
        </w:rPr>
        <w:t xml:space="preserve"> in situ how managers make sense of </w:t>
      </w:r>
      <w:r w:rsidRPr="002F6F09">
        <w:rPr>
          <w:rStyle w:val="Emphasis"/>
          <w:highlight w:val="cyan"/>
        </w:rPr>
        <w:t>governing imperatives</w:t>
      </w:r>
      <w:r w:rsidRPr="002F6F09">
        <w:rPr>
          <w:rStyle w:val="StyleUnderline"/>
          <w:highlight w:val="cyan"/>
        </w:rPr>
        <w:t xml:space="preserve"> like </w:t>
      </w:r>
      <w:r w:rsidRPr="002F6F09">
        <w:rPr>
          <w:rStyle w:val="Emphasis"/>
          <w:highlight w:val="cyan"/>
        </w:rPr>
        <w:t>profit-maximization</w:t>
      </w:r>
      <w:r w:rsidRPr="00AB5009">
        <w:rPr>
          <w:sz w:val="16"/>
        </w:rPr>
        <w:t xml:space="preserve">, </w:t>
      </w:r>
      <w:r w:rsidRPr="006D4C22">
        <w:rPr>
          <w:rStyle w:val="Emphasis"/>
        </w:rPr>
        <w:t>shareholder value</w:t>
      </w:r>
      <w:r w:rsidRPr="00AB5009">
        <w:rPr>
          <w:sz w:val="16"/>
        </w:rPr>
        <w:t xml:space="preserve">, </w:t>
      </w:r>
      <w:r w:rsidRPr="006D4C22">
        <w:rPr>
          <w:rStyle w:val="Emphasis"/>
        </w:rPr>
        <w:t>consumer responsiveness</w:t>
      </w:r>
      <w:r w:rsidRPr="00AB5009">
        <w:rPr>
          <w:sz w:val="16"/>
        </w:rPr>
        <w:t xml:space="preserve"> and so forth. </w:t>
      </w:r>
      <w:r w:rsidRPr="004B5A26">
        <w:rPr>
          <w:rStyle w:val="StyleUnderline"/>
        </w:rPr>
        <w:t xml:space="preserve">While there </w:t>
      </w:r>
      <w:r w:rsidRPr="006D4C22">
        <w:rPr>
          <w:rStyle w:val="Emphasis"/>
        </w:rPr>
        <w:t>may</w:t>
      </w:r>
      <w:r w:rsidRPr="004B5A26">
        <w:rPr>
          <w:rStyle w:val="StyleUnderline"/>
        </w:rPr>
        <w:t xml:space="preserve"> be situations in which critical</w:t>
      </w:r>
      <w:r w:rsidRPr="00AB5009">
        <w:rPr>
          <w:sz w:val="16"/>
        </w:rPr>
        <w:t xml:space="preserve"> and/ or progressive </w:t>
      </w:r>
      <w:r w:rsidRPr="004B5A26">
        <w:rPr>
          <w:rStyle w:val="StyleUnderline"/>
        </w:rPr>
        <w:t xml:space="preserve">performativity </w:t>
      </w:r>
      <w:r w:rsidRPr="006D4C22">
        <w:rPr>
          <w:rStyle w:val="Emphasis"/>
        </w:rPr>
        <w:t>may</w:t>
      </w:r>
      <w:r w:rsidRPr="00AB5009">
        <w:rPr>
          <w:sz w:val="16"/>
        </w:rPr>
        <w:t xml:space="preserve"> ‘</w:t>
      </w:r>
      <w:r w:rsidRPr="00FB3BA4">
        <w:rPr>
          <w:rStyle w:val="Emphasis"/>
        </w:rPr>
        <w:t>talk into existence new</w:t>
      </w:r>
      <w:r w:rsidRPr="00AB5009">
        <w:rPr>
          <w:sz w:val="16"/>
        </w:rPr>
        <w:t xml:space="preserve"> (counterbalancing) </w:t>
      </w:r>
      <w:r w:rsidRPr="00FB3BA4">
        <w:rPr>
          <w:rStyle w:val="Emphasis"/>
        </w:rPr>
        <w:t>behaviours</w:t>
      </w:r>
      <w:r w:rsidRPr="00AB5009">
        <w:rPr>
          <w:sz w:val="16"/>
        </w:rPr>
        <w:t xml:space="preserve"> and practices’ (Wickert and Schaefer, 2014: 3), we also propose that, </w:t>
      </w:r>
      <w:r w:rsidRPr="004B5A26">
        <w:rPr>
          <w:rStyle w:val="StyleUnderline"/>
        </w:rPr>
        <w:t>realistically speaking</w:t>
      </w:r>
      <w:r w:rsidRPr="00AB5009">
        <w:rPr>
          <w:sz w:val="16"/>
        </w:rPr>
        <w:t xml:space="preserve">, </w:t>
      </w:r>
      <w:r w:rsidRPr="002F6F09">
        <w:rPr>
          <w:rStyle w:val="StyleUnderline"/>
          <w:highlight w:val="cyan"/>
        </w:rPr>
        <w:t>such attempts would</w:t>
      </w:r>
      <w:r w:rsidRPr="00AB5009">
        <w:rPr>
          <w:sz w:val="16"/>
        </w:rPr>
        <w:t xml:space="preserve"> just as </w:t>
      </w:r>
      <w:r w:rsidRPr="004B5A26">
        <w:rPr>
          <w:rStyle w:val="StyleUnderline"/>
        </w:rPr>
        <w:t xml:space="preserve">likely </w:t>
      </w:r>
      <w:r w:rsidRPr="002F6F09">
        <w:rPr>
          <w:rStyle w:val="Emphasis"/>
          <w:highlight w:val="cyan"/>
        </w:rPr>
        <w:t>fail</w:t>
      </w:r>
      <w:r w:rsidRPr="002F6F09">
        <w:rPr>
          <w:rStyle w:val="StyleUnderline"/>
          <w:highlight w:val="cyan"/>
        </w:rPr>
        <w:t xml:space="preserve"> given</w:t>
      </w:r>
      <w:r w:rsidRPr="004B5A26">
        <w:rPr>
          <w:rStyle w:val="StyleUnderline"/>
        </w:rPr>
        <w:t xml:space="preserve"> the </w:t>
      </w:r>
      <w:r w:rsidRPr="006D4C22">
        <w:rPr>
          <w:rStyle w:val="Emphasis"/>
        </w:rPr>
        <w:t xml:space="preserve">preponderant </w:t>
      </w:r>
      <w:r w:rsidRPr="002F6F09">
        <w:rPr>
          <w:rStyle w:val="Emphasis"/>
          <w:highlight w:val="cyan"/>
        </w:rPr>
        <w:t>pressures of economic rationality</w:t>
      </w:r>
      <w:r w:rsidRPr="00AB5009">
        <w:rPr>
          <w:sz w:val="16"/>
        </w:rPr>
        <w:t xml:space="preserve"> in many business contexts. Missing in the aforementioned calls for a wider appreciation of (discursive) performativity, therefore, are the strict boundary conditions that Austin (1963) and Butler (1990, 1993, 2010) themselves place around the notion. </w:t>
      </w:r>
    </w:p>
    <w:p w14:paraId="230F2B5F" w14:textId="77777777" w:rsidR="00FC65DA" w:rsidRPr="00AB5009" w:rsidRDefault="00FC65DA" w:rsidP="00FC65DA">
      <w:pPr>
        <w:rPr>
          <w:sz w:val="16"/>
        </w:rPr>
      </w:pPr>
      <w:r w:rsidRPr="00AB5009">
        <w:rPr>
          <w:sz w:val="16"/>
        </w:rPr>
        <w:t xml:space="preserve">Our article contributes to the ongoing discussion about the challenge of making CMS performative by addressing two central questions. First, rather than automatically assume their success, </w:t>
      </w:r>
      <w:r w:rsidRPr="004B5A26">
        <w:rPr>
          <w:rStyle w:val="StyleUnderline"/>
        </w:rPr>
        <w:t>how might discursive performative approaches</w:t>
      </w:r>
      <w:r w:rsidRPr="00AB5009">
        <w:rPr>
          <w:sz w:val="16"/>
        </w:rPr>
        <w:t xml:space="preserve"> (such as critical and progressive performativity) </w:t>
      </w:r>
      <w:r w:rsidRPr="006D4C22">
        <w:rPr>
          <w:rStyle w:val="Emphasis"/>
        </w:rPr>
        <w:t>fail</w:t>
      </w:r>
      <w:r w:rsidRPr="004B5A26">
        <w:rPr>
          <w:rStyle w:val="StyleUnderline"/>
        </w:rPr>
        <w:t xml:space="preserve"> to enact </w:t>
      </w:r>
      <w:r w:rsidRPr="006D4C22">
        <w:rPr>
          <w:rStyle w:val="Emphasis"/>
        </w:rPr>
        <w:t>desired material changes</w:t>
      </w:r>
      <w:r w:rsidRPr="004B5A26">
        <w:rPr>
          <w:rStyle w:val="StyleUnderline"/>
        </w:rPr>
        <w:t xml:space="preserve"> and for what reasons</w:t>
      </w:r>
      <w:r w:rsidRPr="00AB5009">
        <w:rPr>
          <w:sz w:val="16"/>
        </w:rPr>
        <w:t xml:space="preserve">? </w:t>
      </w:r>
      <w:r w:rsidRPr="004B5A26">
        <w:rPr>
          <w:rStyle w:val="StyleUnderline"/>
        </w:rPr>
        <w:t>Answering this</w:t>
      </w:r>
      <w:r w:rsidRPr="00AB5009">
        <w:rPr>
          <w:sz w:val="16"/>
        </w:rPr>
        <w:t xml:space="preserve"> question </w:t>
      </w:r>
      <w:r w:rsidRPr="004B5A26">
        <w:rPr>
          <w:rStyle w:val="StyleUnderline"/>
        </w:rPr>
        <w:t xml:space="preserve">will provide a better understanding of the </w:t>
      </w:r>
      <w:r w:rsidRPr="006D4C22">
        <w:rPr>
          <w:rStyle w:val="Emphasis"/>
        </w:rPr>
        <w:t>practical contingencies</w:t>
      </w:r>
      <w:r w:rsidRPr="004B5A26">
        <w:rPr>
          <w:rStyle w:val="StyleUnderline"/>
        </w:rPr>
        <w:t xml:space="preserve"> that can </w:t>
      </w:r>
      <w:r w:rsidRPr="006D4C22">
        <w:rPr>
          <w:rStyle w:val="Emphasis"/>
        </w:rPr>
        <w:t>determine</w:t>
      </w:r>
      <w:r w:rsidRPr="00AB5009">
        <w:rPr>
          <w:sz w:val="16"/>
        </w:rPr>
        <w:t xml:space="preserve"> whether these new performativities are </w:t>
      </w:r>
      <w:r w:rsidRPr="004B5A26">
        <w:rPr>
          <w:rStyle w:val="StyleUnderline"/>
        </w:rPr>
        <w:t xml:space="preserve">the </w:t>
      </w:r>
      <w:r w:rsidRPr="006D4C22">
        <w:rPr>
          <w:rStyle w:val="Emphasis"/>
        </w:rPr>
        <w:t>best method</w:t>
      </w:r>
      <w:r w:rsidRPr="00AB5009">
        <w:rPr>
          <w:sz w:val="16"/>
        </w:rPr>
        <w:t xml:space="preserve"> for endeavouring to influence organizations. Second, in light of the constraints on the performative potential of language, what other possible avenues are available to the CMS community for having an impact (however modest) on organizational practices and routines? </w:t>
      </w:r>
    </w:p>
    <w:p w14:paraId="17FFB188" w14:textId="77777777" w:rsidR="00FC65DA" w:rsidRPr="006D4C22" w:rsidRDefault="00FC65DA" w:rsidP="00FC65DA">
      <w:pPr>
        <w:rPr>
          <w:sz w:val="10"/>
          <w:szCs w:val="10"/>
        </w:rPr>
      </w:pPr>
      <w:r w:rsidRPr="006D4C22">
        <w:rPr>
          <w:sz w:val="10"/>
          <w:szCs w:val="10"/>
        </w:rPr>
        <w:t xml:space="preserve">The article is structured in four parts. First, we provide an overview of the founding CMS principle of non-performativity and analyse recent calls for critical research to become more performative, giving particular attention to the two articles that have recently appeared in this journal. Second, we identify the circumstances under which it is more realistic to expect discursive performativity to fail rather than succeed. Corporate Social Responsibility (or CSR) is here highlighted as a failed performative in managerial and mainstream discourses. Third, the article posits alternative methods that the CMS community might use to help make organizations less exploitative and more equitable. Fourth, we conclude by discussing the broader role of critique in management studies at this juncture. Our overall aim is to continue the ongoing dialogue about performativity in the CMS community and hopefully inform new avenues to achieve its stated objectives in business and society. </w:t>
      </w:r>
    </w:p>
    <w:p w14:paraId="474A75F6" w14:textId="77777777" w:rsidR="00FC65DA" w:rsidRPr="006D4C22" w:rsidRDefault="00FC65DA" w:rsidP="00FC65DA">
      <w:pPr>
        <w:rPr>
          <w:sz w:val="10"/>
          <w:szCs w:val="10"/>
        </w:rPr>
      </w:pPr>
      <w:r w:rsidRPr="006D4C22">
        <w:rPr>
          <w:sz w:val="10"/>
          <w:szCs w:val="10"/>
        </w:rPr>
        <w:t xml:space="preserve">Critical Management Studies and the question of performativity </w:t>
      </w:r>
    </w:p>
    <w:p w14:paraId="0E9C4A1E" w14:textId="77777777" w:rsidR="00FC65DA" w:rsidRPr="006D4C22" w:rsidRDefault="00FC65DA" w:rsidP="00FC65DA">
      <w:pPr>
        <w:rPr>
          <w:sz w:val="10"/>
          <w:szCs w:val="10"/>
        </w:rPr>
      </w:pPr>
      <w:r w:rsidRPr="006D4C22">
        <w:rPr>
          <w:sz w:val="10"/>
          <w:szCs w:val="10"/>
        </w:rPr>
        <w:t>We will not provide a detailed overview of CMS as that has been done extensively elsewhere (see e.g. Adler et al., 2007; Alvesson et al., 2009; Banerjee, 2011a; Fournier and Grey, 2000; Spicer et al., 2009). CMS is characterized by a diversity of theoretical and philosophical perspectives. For instance, the 2013 Critical Management Studies conference held in Manchester comprised of 25 streams involving a wide range of topics such as critical perspectives on strategy, globalization, international business, diversity, feminism, race theory, human resource management, marketing, accounting, postcolonialism, sexuality, gender, postmodernism and environmentalism. CMS was established as a division in the Academy of Management in 2008. The domain statement of the CMS division describes its mission:</w:t>
      </w:r>
    </w:p>
    <w:p w14:paraId="1CD41C05" w14:textId="77777777" w:rsidR="00FC65DA" w:rsidRPr="006D4C22" w:rsidRDefault="00FC65DA" w:rsidP="00FC65DA">
      <w:pPr>
        <w:rPr>
          <w:sz w:val="10"/>
          <w:szCs w:val="10"/>
        </w:rPr>
      </w:pPr>
      <w:r w:rsidRPr="006D4C22">
        <w:rPr>
          <w:sz w:val="10"/>
          <w:szCs w:val="10"/>
        </w:rPr>
        <w:t xml:space="preserve">CMS serves as a forum within the Academy for the expression of views critical of established management practices and the established social order. Our premise is that structural features of contemporary society, such as the profit imperative, patriarchy, racial inequality, and ecological irresponsibility often turn organizations into instruments of domination and exploitation. Driven by a shared desire to change this situation, we aim in our research, teaching, and practice to develop critical interpretations of management and society and to generate radical alternatives. Our critique seeks to connect the practical shortcomings in management and individual managers to the demands of a socially divisive and ecologically destructive system within which managers work. (CMS, 2014) </w:t>
      </w:r>
    </w:p>
    <w:p w14:paraId="1043AB5C" w14:textId="77777777" w:rsidR="00FC65DA" w:rsidRPr="006D4C22" w:rsidRDefault="00FC65DA" w:rsidP="00FC65DA">
      <w:pPr>
        <w:rPr>
          <w:sz w:val="10"/>
          <w:szCs w:val="10"/>
        </w:rPr>
      </w:pPr>
      <w:r w:rsidRPr="006D4C22">
        <w:rPr>
          <w:sz w:val="10"/>
          <w:szCs w:val="10"/>
        </w:rPr>
        <w:t xml:space="preserve">Thus, CMS challenges the fundamental normative assumption that managerial notions of efficiency are universally desirable, and that pursuing profit motives can only lead to positive outcomes for the workforce and society. Moreover, CMS is driven by the desire (even if it does not always articulate the means) to transform existing power relations in organizations with a view to encouraging less oppressive practices that do not harm social and environmental welfare. As Fournier and Grey (2000: 16) argue, ‘to be engaged in critical management studies means, at the most basic level, to say that something is wrong with management, as a practice and body of knowledge, and that it should be changed’. </w:t>
      </w:r>
    </w:p>
    <w:p w14:paraId="0F119D1A" w14:textId="77777777" w:rsidR="00FC65DA" w:rsidRPr="006D4C22" w:rsidRDefault="00FC65DA" w:rsidP="00FC65DA">
      <w:pPr>
        <w:rPr>
          <w:sz w:val="10"/>
          <w:szCs w:val="10"/>
        </w:rPr>
      </w:pPr>
      <w:r w:rsidRPr="006D4C22">
        <w:rPr>
          <w:sz w:val="10"/>
          <w:szCs w:val="10"/>
        </w:rPr>
        <w:t xml:space="preserve">Along with de-naturalization and reflexivity, Fournier and Grey (2000) suggest that the principle of non-performativity is crucial to the CMS project: What exactly do Fournier and Grey (2000) mean by non-performativity? Let us imagine a CMS researcher studying changing employment practices in the United Kingdom. S/he gains access to a subsidiary of a multinational enterprise that has started to use zero-hours employment contracts to maximize profits for its parent company. These contracts have been widely condemned as exploitative and unjust since they insist employees always be on call but guarantee zero-hours of paid work (see Guardian, 2013). Our non-performative orientated CMS researcher would not be interested in generating knowledge that enables the efficiency and instrumentalization of this new employment system. Nor would s/he be overly sympathetic to the operational manager’s ‘point of view’ because employees are so obviously disadvantaged and suffering as a result. So what is our CMS scholar seeking to achieve in undertaking this research? Generally speaking, change hopefully. But here is the nub of the problem. How can critical researchers make an effective intervention while tenaciously remaining aloof (both ideologically and practically) of the concrete activities being described? What aspects of performativity, whether critical or progressive, can engage with this clearly exploitative practice to create a fairer outcome? If zero-hours contracts are practices created by the language of neoliberal capitalism, what other utterances have the power and agency to counter these practices? </w:t>
      </w:r>
    </w:p>
    <w:p w14:paraId="31C49629" w14:textId="77777777" w:rsidR="00FC65DA" w:rsidRPr="006D4C22" w:rsidRDefault="00FC65DA" w:rsidP="00FC65DA">
      <w:pPr>
        <w:rPr>
          <w:sz w:val="10"/>
          <w:szCs w:val="10"/>
        </w:rPr>
      </w:pPr>
      <w:r w:rsidRPr="006D4C22">
        <w:rPr>
          <w:sz w:val="10"/>
          <w:szCs w:val="10"/>
        </w:rPr>
        <w:t xml:space="preserve">Towards a performative Critical Management Studies? </w:t>
      </w:r>
    </w:p>
    <w:p w14:paraId="5DC160B5" w14:textId="77777777" w:rsidR="00FC65DA" w:rsidRPr="00AB5009" w:rsidRDefault="00FC65DA" w:rsidP="00FC65DA">
      <w:pPr>
        <w:rPr>
          <w:sz w:val="16"/>
        </w:rPr>
      </w:pPr>
      <w:r w:rsidRPr="00AB5009">
        <w:rPr>
          <w:sz w:val="16"/>
        </w:rPr>
        <w:t xml:space="preserve">Recent commentators have addressed questions like these by suggesting that CMS </w:t>
      </w:r>
      <w:r w:rsidRPr="004B5A26">
        <w:rPr>
          <w:rStyle w:val="StyleUnderline"/>
        </w:rPr>
        <w:t xml:space="preserve">scholars must </w:t>
      </w:r>
      <w:r w:rsidRPr="006D4C22">
        <w:rPr>
          <w:rStyle w:val="Emphasis"/>
        </w:rPr>
        <w:t>stop being so negative</w:t>
      </w:r>
      <w:r w:rsidRPr="004B5A26">
        <w:rPr>
          <w:rStyle w:val="StyleUnderline"/>
        </w:rPr>
        <w:t xml:space="preserve"> about the idea of working with managers to help bring about </w:t>
      </w:r>
      <w:r w:rsidRPr="006D4C22">
        <w:rPr>
          <w:rStyle w:val="Emphasis"/>
        </w:rPr>
        <w:t>practical change</w:t>
      </w:r>
      <w:r w:rsidRPr="00AB5009">
        <w:rPr>
          <w:sz w:val="16"/>
        </w:rPr>
        <w:t xml:space="preserve">. In their strident critique of Fournier and Grey (2000), Spicer et al. (2009) maintain that, </w:t>
      </w:r>
    </w:p>
    <w:p w14:paraId="5EA7FA56" w14:textId="77777777" w:rsidR="00FC65DA" w:rsidRPr="00AB5009" w:rsidRDefault="00FC65DA" w:rsidP="00FC65DA">
      <w:pPr>
        <w:rPr>
          <w:sz w:val="16"/>
        </w:rPr>
      </w:pPr>
      <w:r w:rsidRPr="00AB5009">
        <w:rPr>
          <w:sz w:val="16"/>
        </w:rPr>
        <w:t xml:space="preserve">. . . a potential consequence of holding strong to </w:t>
      </w:r>
      <w:r w:rsidRPr="004B5A26">
        <w:rPr>
          <w:rStyle w:val="StyleUnderline"/>
        </w:rPr>
        <w:t>the credo</w:t>
      </w:r>
      <w:r w:rsidRPr="00AB5009">
        <w:rPr>
          <w:sz w:val="16"/>
        </w:rPr>
        <w:t xml:space="preserve"> of anti-performativity is that CMS </w:t>
      </w:r>
      <w:r w:rsidRPr="006D4C22">
        <w:rPr>
          <w:rStyle w:val="Emphasis"/>
        </w:rPr>
        <w:t>withdraws</w:t>
      </w:r>
      <w:r w:rsidRPr="004B5A26">
        <w:rPr>
          <w:rStyle w:val="StyleUnderline"/>
        </w:rPr>
        <w:t xml:space="preserve"> from attempts to </w:t>
      </w:r>
      <w:r w:rsidRPr="006D4C22">
        <w:rPr>
          <w:rStyle w:val="Emphasis"/>
        </w:rPr>
        <w:t>engage</w:t>
      </w:r>
      <w:r w:rsidRPr="004B5A26">
        <w:rPr>
          <w:rStyle w:val="StyleUnderline"/>
        </w:rPr>
        <w:t xml:space="preserve"> with practitioners and</w:t>
      </w:r>
      <w:r w:rsidRPr="002F1CC5">
        <w:rPr>
          <w:sz w:val="16"/>
        </w:rPr>
        <w:t xml:space="preserve"> mainstream management theorists </w:t>
      </w:r>
      <w:r w:rsidRPr="00AB5009">
        <w:rPr>
          <w:sz w:val="16"/>
        </w:rPr>
        <w:t xml:space="preserve">who are at least partially concerned with </w:t>
      </w:r>
      <w:r w:rsidRPr="00FB3BA4">
        <w:rPr>
          <w:sz w:val="16"/>
          <w:szCs w:val="16"/>
        </w:rPr>
        <w:t xml:space="preserve">issues of performativity . . . an anti-performative CMS </w:t>
      </w:r>
      <w:r w:rsidRPr="002F1CC5">
        <w:rPr>
          <w:rStyle w:val="Emphasis"/>
        </w:rPr>
        <w:t>satisfies</w:t>
      </w:r>
      <w:r w:rsidRPr="002F1CC5">
        <w:rPr>
          <w:rStyle w:val="StyleUnderline"/>
        </w:rPr>
        <w:t xml:space="preserve"> itself with attempts to </w:t>
      </w:r>
      <w:r w:rsidRPr="002F1CC5">
        <w:rPr>
          <w:rStyle w:val="Emphasis"/>
        </w:rPr>
        <w:t>shock</w:t>
      </w:r>
      <w:r w:rsidRPr="002F1CC5">
        <w:rPr>
          <w:rStyle w:val="StyleUnderline"/>
        </w:rPr>
        <w:t xml:space="preserve"> the mainstream out of its ideological slumber through intellectually</w:t>
      </w:r>
      <w:r w:rsidRPr="00FB3BA4">
        <w:rPr>
          <w:sz w:val="16"/>
          <w:szCs w:val="16"/>
        </w:rPr>
        <w:t xml:space="preserve"> ‘</w:t>
      </w:r>
      <w:r w:rsidRPr="002F1CC5">
        <w:rPr>
          <w:rStyle w:val="Emphasis"/>
        </w:rPr>
        <w:t>pissing in the street</w:t>
      </w:r>
      <w:r w:rsidRPr="00FB3BA4">
        <w:rPr>
          <w:sz w:val="16"/>
          <w:szCs w:val="16"/>
        </w:rPr>
        <w:t>’. (Spicer et al., 2009: 542)</w:t>
      </w:r>
      <w:r w:rsidRPr="00AB5009">
        <w:rPr>
          <w:sz w:val="16"/>
        </w:rPr>
        <w:t xml:space="preserve"> </w:t>
      </w:r>
    </w:p>
    <w:p w14:paraId="6D3B955F" w14:textId="77777777" w:rsidR="00FC65DA" w:rsidRPr="00AB5009" w:rsidRDefault="00FC65DA" w:rsidP="00FC65DA">
      <w:pPr>
        <w:rPr>
          <w:sz w:val="16"/>
        </w:rPr>
      </w:pPr>
      <w:r w:rsidRPr="004B5A26">
        <w:rPr>
          <w:rStyle w:val="StyleUnderline"/>
        </w:rPr>
        <w:t xml:space="preserve">Critical scholars should </w:t>
      </w:r>
      <w:r w:rsidRPr="002F6F09">
        <w:rPr>
          <w:rStyle w:val="StyleUnderline"/>
          <w:highlight w:val="cyan"/>
        </w:rPr>
        <w:t>instead become</w:t>
      </w:r>
      <w:r w:rsidRPr="006E03D7">
        <w:rPr>
          <w:rStyle w:val="StyleUnderline"/>
        </w:rPr>
        <w:t xml:space="preserve"> </w:t>
      </w:r>
      <w:r w:rsidRPr="006E03D7">
        <w:rPr>
          <w:rStyle w:val="Emphasis"/>
        </w:rPr>
        <w:t xml:space="preserve">actively </w:t>
      </w:r>
      <w:r w:rsidRPr="002F6F09">
        <w:rPr>
          <w:rStyle w:val="Emphasis"/>
          <w:highlight w:val="cyan"/>
        </w:rPr>
        <w:t>involved</w:t>
      </w:r>
      <w:r w:rsidRPr="004B5A26">
        <w:rPr>
          <w:rStyle w:val="StyleUnderline"/>
        </w:rPr>
        <w:t xml:space="preserve"> with everyday practitioners and </w:t>
      </w:r>
      <w:r w:rsidRPr="006D4C22">
        <w:rPr>
          <w:rStyle w:val="Emphasis"/>
        </w:rPr>
        <w:t>engage</w:t>
      </w:r>
      <w:r w:rsidRPr="004B5A26">
        <w:rPr>
          <w:rStyle w:val="StyleUnderline"/>
        </w:rPr>
        <w:t xml:space="preserve"> with the </w:t>
      </w:r>
      <w:r w:rsidRPr="006D4C22">
        <w:rPr>
          <w:rStyle w:val="Emphasis"/>
        </w:rPr>
        <w:t>language</w:t>
      </w:r>
      <w:r w:rsidRPr="004B5A26">
        <w:rPr>
          <w:rStyle w:val="StyleUnderline"/>
        </w:rPr>
        <w:t xml:space="preserve"> they use </w:t>
      </w:r>
      <w:r w:rsidRPr="006E03D7">
        <w:rPr>
          <w:rStyle w:val="StyleUnderline"/>
        </w:rPr>
        <w:t xml:space="preserve">in an attempt </w:t>
      </w:r>
      <w:r w:rsidRPr="002F6F09">
        <w:rPr>
          <w:rStyle w:val="StyleUnderline"/>
          <w:highlight w:val="cyan"/>
        </w:rPr>
        <w:t xml:space="preserve">to </w:t>
      </w:r>
      <w:r w:rsidRPr="002F6F09">
        <w:rPr>
          <w:rStyle w:val="Emphasis"/>
          <w:highlight w:val="cyan"/>
        </w:rPr>
        <w:t>construct new realities</w:t>
      </w:r>
      <w:r w:rsidRPr="004B5A26">
        <w:rPr>
          <w:rStyle w:val="StyleUnderline"/>
        </w:rPr>
        <w:t xml:space="preserve"> and </w:t>
      </w:r>
      <w:r w:rsidRPr="006D4C22">
        <w:rPr>
          <w:rStyle w:val="Emphasis"/>
        </w:rPr>
        <w:t>opportunities</w:t>
      </w:r>
      <w:r w:rsidRPr="00AB5009">
        <w:rPr>
          <w:sz w:val="16"/>
        </w:rPr>
        <w:t xml:space="preserve">. </w:t>
      </w:r>
    </w:p>
    <w:p w14:paraId="21DE5F71" w14:textId="77777777" w:rsidR="00FC65DA" w:rsidRPr="00AB5009" w:rsidRDefault="00FC65DA" w:rsidP="00FC65DA">
      <w:pPr>
        <w:rPr>
          <w:sz w:val="16"/>
        </w:rPr>
      </w:pPr>
      <w:r w:rsidRPr="00AB5009">
        <w:rPr>
          <w:sz w:val="16"/>
        </w:rPr>
        <w:t xml:space="preserve">Following Spicer et al. (2009), Wickert and Schaefer (2014: 20) also implore the CMS community to have ‘greater impact on what managers actually do’. They are concerned that </w:t>
      </w:r>
      <w:r w:rsidRPr="004B5A26">
        <w:rPr>
          <w:rStyle w:val="StyleUnderline"/>
        </w:rPr>
        <w:t xml:space="preserve">critical scholars </w:t>
      </w:r>
      <w:r w:rsidRPr="006D4C22">
        <w:rPr>
          <w:rStyle w:val="Emphasis"/>
        </w:rPr>
        <w:t>fail</w:t>
      </w:r>
      <w:r w:rsidRPr="004B5A26">
        <w:rPr>
          <w:rStyle w:val="StyleUnderline"/>
        </w:rPr>
        <w:t xml:space="preserve"> to provide</w:t>
      </w:r>
      <w:r w:rsidRPr="00AB5009">
        <w:rPr>
          <w:sz w:val="16"/>
        </w:rPr>
        <w:t xml:space="preserve"> ‘</w:t>
      </w:r>
      <w:r w:rsidRPr="004B5A26">
        <w:rPr>
          <w:rStyle w:val="StyleUnderline"/>
        </w:rPr>
        <w:t xml:space="preserve">knowledge for </w:t>
      </w:r>
      <w:r w:rsidRPr="006D4C22">
        <w:rPr>
          <w:rStyle w:val="Emphasis"/>
        </w:rPr>
        <w:t>dealing</w:t>
      </w:r>
      <w:r w:rsidRPr="004B5A26">
        <w:rPr>
          <w:rStyle w:val="StyleUnderline"/>
        </w:rPr>
        <w:t xml:space="preserve"> with those aspects of managerial life that have been identified as problematic</w:t>
      </w:r>
      <w:r w:rsidRPr="00AB5009">
        <w:rPr>
          <w:sz w:val="16"/>
        </w:rPr>
        <w:t xml:space="preserve"> . . . </w:t>
      </w:r>
      <w:r w:rsidRPr="004B5A26">
        <w:rPr>
          <w:rStyle w:val="StyleUnderline"/>
        </w:rPr>
        <w:t xml:space="preserve">and </w:t>
      </w:r>
      <w:r w:rsidRPr="006D4C22">
        <w:rPr>
          <w:rStyle w:val="Emphasis"/>
        </w:rPr>
        <w:t>overlooks</w:t>
      </w:r>
      <w:r w:rsidRPr="004B5A26">
        <w:rPr>
          <w:rStyle w:val="StyleUnderline"/>
        </w:rPr>
        <w:t xml:space="preserve"> potential points of engagement</w:t>
      </w:r>
      <w:r w:rsidRPr="00AB5009">
        <w:rPr>
          <w:sz w:val="16"/>
        </w:rPr>
        <w:t xml:space="preserve"> with managers’ (Wickert and Schaefer, 2014: 5). Middle-managers in particular ought to be enlisted by CMS researchers because they are likely to be less aligned with organizational elites and potentially more sympathetic with frustrated subordinates to trigger progressive social change. For this reason too, Hartmann (2014: 626) argues the CMS community could also engage with managerial texts that are often dismissed in favour of critical theory, Marxism and feminism, in an attempt to subvert mainstream approaches and shift the discourse towards more emancipatory objectives instead. At least managerial texts provide a non-alienating ‘vocabulary to think progressively about alternatives without setting itself against the goals of organizations (i.e. it is not directly opposed to performative ends)’. </w:t>
      </w:r>
    </w:p>
    <w:p w14:paraId="6B002453" w14:textId="77777777" w:rsidR="00FC65DA" w:rsidRPr="00AB5009" w:rsidRDefault="00FC65DA" w:rsidP="00FC65DA">
      <w:pPr>
        <w:rPr>
          <w:sz w:val="16"/>
        </w:rPr>
      </w:pPr>
      <w:r w:rsidRPr="00AB5009">
        <w:rPr>
          <w:sz w:val="16"/>
        </w:rPr>
        <w:t xml:space="preserve">Critical and progressive performativity </w:t>
      </w:r>
    </w:p>
    <w:p w14:paraId="7F7E7FC8" w14:textId="77777777" w:rsidR="00FC65DA" w:rsidRPr="00AB5009" w:rsidRDefault="00FC65DA" w:rsidP="00FC65DA">
      <w:pPr>
        <w:rPr>
          <w:sz w:val="16"/>
        </w:rPr>
      </w:pPr>
      <w:r w:rsidRPr="00AB5009">
        <w:rPr>
          <w:sz w:val="16"/>
        </w:rPr>
        <w:t xml:space="preserve">To rectify the pitfalls of non-performativity, Spicer et al. (2009) posit ‘critical performativity’ as </w:t>
      </w:r>
      <w:r w:rsidRPr="002F6F09">
        <w:rPr>
          <w:rStyle w:val="StyleUnderline"/>
          <w:highlight w:val="cyan"/>
        </w:rPr>
        <w:t xml:space="preserve">a </w:t>
      </w:r>
      <w:r w:rsidRPr="002F6F09">
        <w:rPr>
          <w:rStyle w:val="Emphasis"/>
          <w:highlight w:val="cyan"/>
        </w:rPr>
        <w:t>practical alt</w:t>
      </w:r>
      <w:r w:rsidRPr="006D4C22">
        <w:rPr>
          <w:rStyle w:val="Emphasis"/>
        </w:rPr>
        <w:t>ernative</w:t>
      </w:r>
      <w:r w:rsidRPr="00AB5009">
        <w:rPr>
          <w:sz w:val="16"/>
        </w:rPr>
        <w:t xml:space="preserve"> for CMS scholars. This model of impact </w:t>
      </w:r>
      <w:r w:rsidRPr="002F6F09">
        <w:rPr>
          <w:rStyle w:val="StyleUnderline"/>
          <w:highlight w:val="cyan"/>
        </w:rPr>
        <w:t>can be achieved through</w:t>
      </w:r>
      <w:r w:rsidRPr="004B5A26">
        <w:rPr>
          <w:rStyle w:val="StyleUnderline"/>
        </w:rPr>
        <w:t xml:space="preserve"> </w:t>
      </w:r>
      <w:r w:rsidRPr="006E03D7">
        <w:rPr>
          <w:rStyle w:val="StyleUnderline"/>
        </w:rPr>
        <w:t>an affirmative stance</w:t>
      </w:r>
      <w:r w:rsidRPr="006E03D7">
        <w:rPr>
          <w:sz w:val="16"/>
        </w:rPr>
        <w:t xml:space="preserve"> (</w:t>
      </w:r>
      <w:r w:rsidRPr="006E03D7">
        <w:rPr>
          <w:rStyle w:val="StyleUnderline"/>
        </w:rPr>
        <w:t xml:space="preserve">getting </w:t>
      </w:r>
      <w:r w:rsidRPr="006E03D7">
        <w:rPr>
          <w:rStyle w:val="Emphasis"/>
        </w:rPr>
        <w:t>close</w:t>
      </w:r>
      <w:r w:rsidRPr="006E03D7">
        <w:rPr>
          <w:rStyle w:val="StyleUnderline"/>
        </w:rPr>
        <w:t xml:space="preserve"> to the object of critique to </w:t>
      </w:r>
      <w:r w:rsidRPr="006E03D7">
        <w:rPr>
          <w:rStyle w:val="Emphasis"/>
        </w:rPr>
        <w:t>reveal points of revision</w:t>
      </w:r>
      <w:r w:rsidRPr="006E03D7">
        <w:rPr>
          <w:sz w:val="16"/>
        </w:rPr>
        <w:t xml:space="preserve">), an ethic of care (providing space for management’s viewpoint and </w:t>
      </w:r>
      <w:r w:rsidRPr="006E03D7">
        <w:rPr>
          <w:rStyle w:val="Emphasis"/>
        </w:rPr>
        <w:t>collaborating</w:t>
      </w:r>
      <w:r w:rsidRPr="006E03D7">
        <w:rPr>
          <w:sz w:val="16"/>
        </w:rPr>
        <w:t xml:space="preserve"> with them </w:t>
      </w:r>
      <w:r w:rsidRPr="006E03D7">
        <w:rPr>
          <w:rStyle w:val="StyleUnderline"/>
        </w:rPr>
        <w:t xml:space="preserve">to </w:t>
      </w:r>
      <w:r w:rsidRPr="006E03D7">
        <w:rPr>
          <w:rStyle w:val="Emphasis"/>
        </w:rPr>
        <w:t>achieve emancipatory ends</w:t>
      </w:r>
      <w:r w:rsidRPr="006E03D7">
        <w:rPr>
          <w:sz w:val="16"/>
        </w:rPr>
        <w:t xml:space="preserve">), </w:t>
      </w:r>
      <w:r w:rsidRPr="002F6F09">
        <w:rPr>
          <w:rStyle w:val="Emphasis"/>
          <w:highlight w:val="cyan"/>
        </w:rPr>
        <w:t>pragmatism</w:t>
      </w:r>
      <w:r w:rsidRPr="006E03D7">
        <w:rPr>
          <w:sz w:val="16"/>
        </w:rPr>
        <w:t xml:space="preserve"> (</w:t>
      </w:r>
      <w:r w:rsidRPr="006E03D7">
        <w:rPr>
          <w:rStyle w:val="StyleUnderline"/>
        </w:rPr>
        <w:t xml:space="preserve">being </w:t>
      </w:r>
      <w:r w:rsidRPr="006E03D7">
        <w:rPr>
          <w:rStyle w:val="Emphasis"/>
        </w:rPr>
        <w:t>realistic</w:t>
      </w:r>
      <w:r w:rsidRPr="006E03D7">
        <w:rPr>
          <w:rStyle w:val="StyleUnderline"/>
        </w:rPr>
        <w:t xml:space="preserve"> about what can be achieved given </w:t>
      </w:r>
      <w:r w:rsidRPr="006E03D7">
        <w:rPr>
          <w:rStyle w:val="Emphasis"/>
        </w:rPr>
        <w:t>structural constraints</w:t>
      </w:r>
      <w:r w:rsidRPr="006E03D7">
        <w:rPr>
          <w:sz w:val="16"/>
        </w:rPr>
        <w:t>), engaging potentialities (</w:t>
      </w:r>
      <w:r w:rsidRPr="006E03D7">
        <w:rPr>
          <w:rStyle w:val="StyleUnderline"/>
        </w:rPr>
        <w:t>leveraging points of possibility</w:t>
      </w:r>
      <w:r w:rsidRPr="004B5A26">
        <w:rPr>
          <w:rStyle w:val="StyleUnderline"/>
        </w:rPr>
        <w:t xml:space="preserve"> for changing</w:t>
      </w:r>
      <w:r w:rsidRPr="00AB5009">
        <w:rPr>
          <w:sz w:val="16"/>
        </w:rPr>
        <w:t xml:space="preserve"> managerial </w:t>
      </w:r>
      <w:r w:rsidRPr="004B5A26">
        <w:rPr>
          <w:rStyle w:val="StyleUnderline"/>
        </w:rPr>
        <w:t xml:space="preserve">practices in an </w:t>
      </w:r>
      <w:r w:rsidRPr="002F6F09">
        <w:rPr>
          <w:rStyle w:val="Emphasis"/>
          <w:highlight w:val="cyan"/>
        </w:rPr>
        <w:t>incremental</w:t>
      </w:r>
      <w:r w:rsidRPr="002F6F09">
        <w:rPr>
          <w:rStyle w:val="StyleUnderline"/>
          <w:highlight w:val="cyan"/>
        </w:rPr>
        <w:t xml:space="preserve"> rather than </w:t>
      </w:r>
      <w:r w:rsidRPr="002F6F09">
        <w:rPr>
          <w:rStyle w:val="Emphasis"/>
          <w:highlight w:val="cyan"/>
        </w:rPr>
        <w:t>radical</w:t>
      </w:r>
      <w:r w:rsidRPr="006D4C22">
        <w:rPr>
          <w:sz w:val="16"/>
        </w:rPr>
        <w:t xml:space="preserve"> ‘revolutionary’ </w:t>
      </w:r>
      <w:r w:rsidRPr="004B5A26">
        <w:rPr>
          <w:rStyle w:val="StyleUnderline"/>
        </w:rPr>
        <w:t>manner</w:t>
      </w:r>
      <w:r w:rsidRPr="00AB5009">
        <w:rPr>
          <w:sz w:val="16"/>
        </w:rPr>
        <w:t xml:space="preserve">) and asserting a normative orientation (ideals for ‘good’ organizational practice). </w:t>
      </w:r>
    </w:p>
    <w:p w14:paraId="32F910C5" w14:textId="77777777" w:rsidR="00FC65DA" w:rsidRPr="00AB5009" w:rsidRDefault="00FC65DA" w:rsidP="00FC65DA">
      <w:pPr>
        <w:rPr>
          <w:sz w:val="16"/>
        </w:rPr>
      </w:pPr>
      <w:r w:rsidRPr="00AB5009">
        <w:rPr>
          <w:sz w:val="16"/>
        </w:rPr>
        <w:t xml:space="preserve">Three implications of this approach are noteworthy. First, Spicer et al. (2009) move beyond Fournier and Grey’s (2000) Lyotardian conceptualization of performativity (i.e. input/output maximization) by drawing on other philosophical traditions that highlight how language/speech might count as social action (see Gond and Cabantous [2015] for an extended overview of this literature in the social sciences and philosophy). Austin (1963) and Butler’s (1990, 1993) notion of performative utterances (i.e. words that are also deeds) is considered especially important in this regard. Rather than functioning only as a secondary descriptor, language can also perform reality, as when a judge utters ‘I sentence you to . . .’ CMS researchers might thus create equitable organizational practices by intervening in management discourse and experimenting ‘with metaphors that might be floating around in the organization’ (Spicer et al., 2009: 547). Second, an ethic of affirmation and care implies that CMS ought to listen to management’s side of the story and engage in a ‘loving struggle’ (p. 548) with their language rather than simply criticize: ‘CMS needs to appreciate the contexts and constraints of management . . . from this follows some degree of respect and care’ (Spicer et al., 2009: 545). Third, CMS must </w:t>
      </w:r>
      <w:r w:rsidRPr="004B5A26">
        <w:rPr>
          <w:rStyle w:val="StyleUnderline"/>
        </w:rPr>
        <w:t xml:space="preserve">be </w:t>
      </w:r>
      <w:r w:rsidRPr="006D4C22">
        <w:rPr>
          <w:rStyle w:val="Emphasis"/>
        </w:rPr>
        <w:t xml:space="preserve">less </w:t>
      </w:r>
      <w:r w:rsidRPr="006D4C22">
        <w:rPr>
          <w:sz w:val="16"/>
        </w:rPr>
        <w:t>‘</w:t>
      </w:r>
      <w:r w:rsidRPr="006D4C22">
        <w:rPr>
          <w:rStyle w:val="Emphasis"/>
        </w:rPr>
        <w:t>utopian</w:t>
      </w:r>
      <w:r w:rsidRPr="006D4C22">
        <w:rPr>
          <w:sz w:val="16"/>
        </w:rPr>
        <w:t xml:space="preserve">’ </w:t>
      </w:r>
      <w:r w:rsidRPr="004B5A26">
        <w:rPr>
          <w:rStyle w:val="StyleUnderline"/>
        </w:rPr>
        <w:t>in</w:t>
      </w:r>
      <w:r w:rsidRPr="006D4C22">
        <w:rPr>
          <w:sz w:val="16"/>
        </w:rPr>
        <w:t xml:space="preserve"> </w:t>
      </w:r>
      <w:r w:rsidRPr="00AB5009">
        <w:rPr>
          <w:sz w:val="16"/>
        </w:rPr>
        <w:t xml:space="preserve">its </w:t>
      </w:r>
      <w:r w:rsidRPr="006D4C22">
        <w:rPr>
          <w:rStyle w:val="Emphasis"/>
        </w:rPr>
        <w:t>emancipatory ambitions</w:t>
      </w:r>
      <w:r w:rsidRPr="00AB5009">
        <w:rPr>
          <w:sz w:val="16"/>
        </w:rPr>
        <w:t xml:space="preserve">. </w:t>
      </w:r>
      <w:r w:rsidRPr="006D4C22">
        <w:rPr>
          <w:rStyle w:val="Emphasis"/>
        </w:rPr>
        <w:t>Incremental</w:t>
      </w:r>
      <w:r w:rsidRPr="004B5A26">
        <w:rPr>
          <w:rStyle w:val="StyleUnderline"/>
        </w:rPr>
        <w:t xml:space="preserve"> and </w:t>
      </w:r>
      <w:r w:rsidRPr="002F6F09">
        <w:rPr>
          <w:rStyle w:val="Emphasis"/>
          <w:highlight w:val="cyan"/>
        </w:rPr>
        <w:t>piecemeal</w:t>
      </w:r>
      <w:r w:rsidRPr="002F6F09">
        <w:rPr>
          <w:rStyle w:val="StyleUnderline"/>
          <w:highlight w:val="cyan"/>
        </w:rPr>
        <w:t xml:space="preserve"> change is </w:t>
      </w:r>
      <w:r w:rsidRPr="002F6F09">
        <w:rPr>
          <w:rStyle w:val="Emphasis"/>
          <w:highlight w:val="cyan"/>
        </w:rPr>
        <w:t>more doable</w:t>
      </w:r>
      <w:r w:rsidRPr="002F6F09">
        <w:rPr>
          <w:rStyle w:val="StyleUnderline"/>
          <w:highlight w:val="cyan"/>
        </w:rPr>
        <w:t xml:space="preserve"> given</w:t>
      </w:r>
      <w:r w:rsidRPr="00AB5009">
        <w:rPr>
          <w:sz w:val="16"/>
        </w:rPr>
        <w:t xml:space="preserve"> the </w:t>
      </w:r>
      <w:r w:rsidRPr="002F6F09">
        <w:rPr>
          <w:rStyle w:val="Emphasis"/>
          <w:highlight w:val="cyan"/>
        </w:rPr>
        <w:t>economic pressures</w:t>
      </w:r>
      <w:r w:rsidRPr="00AB5009">
        <w:rPr>
          <w:sz w:val="16"/>
        </w:rPr>
        <w:t xml:space="preserve"> managers confront </w:t>
      </w:r>
      <w:r w:rsidRPr="004B5A26">
        <w:rPr>
          <w:rStyle w:val="StyleUnderline"/>
        </w:rPr>
        <w:t>in</w:t>
      </w:r>
      <w:r w:rsidRPr="00AB5009">
        <w:rPr>
          <w:sz w:val="16"/>
        </w:rPr>
        <w:t xml:space="preserve"> their </w:t>
      </w:r>
      <w:r w:rsidRPr="004B5A26">
        <w:rPr>
          <w:rStyle w:val="StyleUnderline"/>
        </w:rPr>
        <w:t>daily routines and practices</w:t>
      </w:r>
      <w:r w:rsidRPr="00AB5009">
        <w:rPr>
          <w:sz w:val="16"/>
        </w:rPr>
        <w:t xml:space="preserve">. </w:t>
      </w:r>
    </w:p>
    <w:p w14:paraId="18052BD0" w14:textId="77777777" w:rsidR="00FC65DA" w:rsidRPr="00AB5009" w:rsidRDefault="00FC65DA" w:rsidP="00FC65DA">
      <w:pPr>
        <w:rPr>
          <w:sz w:val="16"/>
        </w:rPr>
      </w:pPr>
      <w:r w:rsidRPr="00AB5009">
        <w:rPr>
          <w:sz w:val="16"/>
        </w:rPr>
        <w:t xml:space="preserve">A similar set of reforms are outlined by Wickert and Schaefer (2014) in their notion of ‘progressive performativity’. The weakness of CMS for them is that </w:t>
      </w:r>
      <w:r w:rsidRPr="004B5A26">
        <w:rPr>
          <w:rStyle w:val="StyleUnderline"/>
        </w:rPr>
        <w:t>it</w:t>
      </w:r>
      <w:r w:rsidRPr="00AB5009">
        <w:rPr>
          <w:sz w:val="16"/>
        </w:rPr>
        <w:t xml:space="preserve"> ‘</w:t>
      </w:r>
      <w:r w:rsidRPr="004B5A26">
        <w:rPr>
          <w:rStyle w:val="StyleUnderline"/>
        </w:rPr>
        <w:t xml:space="preserve">provides </w:t>
      </w:r>
      <w:r w:rsidRPr="006D4C22">
        <w:rPr>
          <w:rStyle w:val="Emphasis"/>
        </w:rPr>
        <w:t>only limited guidance</w:t>
      </w:r>
      <w:r w:rsidRPr="004B5A26">
        <w:rPr>
          <w:rStyle w:val="StyleUnderline"/>
        </w:rPr>
        <w:t xml:space="preserve"> on how</w:t>
      </w:r>
      <w:r w:rsidRPr="00AB5009">
        <w:rPr>
          <w:sz w:val="16"/>
        </w:rPr>
        <w:t xml:space="preserve"> (</w:t>
      </w:r>
      <w:r w:rsidRPr="006D4C22">
        <w:rPr>
          <w:rStyle w:val="Emphasis"/>
        </w:rPr>
        <w:t>counterbalancing</w:t>
      </w:r>
      <w:r w:rsidRPr="00AB5009">
        <w:rPr>
          <w:sz w:val="16"/>
        </w:rPr>
        <w:t xml:space="preserve">) </w:t>
      </w:r>
      <w:r w:rsidRPr="006D4C22">
        <w:rPr>
          <w:rStyle w:val="Emphasis"/>
        </w:rPr>
        <w:t>values</w:t>
      </w:r>
      <w:r w:rsidRPr="004B5A26">
        <w:rPr>
          <w:rStyle w:val="StyleUnderline"/>
        </w:rPr>
        <w:t xml:space="preserve"> could be </w:t>
      </w:r>
      <w:r w:rsidRPr="006D4C22">
        <w:rPr>
          <w:rStyle w:val="Emphasis"/>
        </w:rPr>
        <w:t>embedded</w:t>
      </w:r>
      <w:r w:rsidRPr="00AB5009">
        <w:rPr>
          <w:sz w:val="16"/>
        </w:rPr>
        <w:t xml:space="preserve"> into organizational practices and procedures in collaboration with, rather than in opposition to, managers’ (Wickert and Schaefer, 2014: 7, emphasis in original). They too advance a broader understanding of performativity related to language: ‘The performative element, we suggest, requires researchers to “activate” the language that managers use . . . In that way, CMS scholars may support managers to “talk into existence” new (counterbalancing) behaviours and practices’ (Wickert and Schaefer, 2014: 3). Two elements of progressive performativity follow from this proposition. First, through micro-level engagement CMS researchers can actively ally themselves with selected managers (preferably middlemanagers) to raise awareness and identify alternative speech acts. Second, this may lead to reflexive conscientization, whereby scholars help create discursive spaces ‘in which managers are gently “nudged” to reflect on their actions and the organizational processes to which their actions relate . . . [it seeks to] raise the critical consciousness of managers’ (Wickert and Schaefer, 2014: 3). </w:t>
      </w:r>
    </w:p>
    <w:p w14:paraId="196E80AA" w14:textId="77777777" w:rsidR="00FC65DA" w:rsidRPr="00AB5009" w:rsidRDefault="00FC65DA" w:rsidP="00FC65DA">
      <w:pPr>
        <w:rPr>
          <w:sz w:val="16"/>
        </w:rPr>
      </w:pPr>
      <w:r w:rsidRPr="00AB5009">
        <w:rPr>
          <w:sz w:val="16"/>
        </w:rPr>
        <w:t xml:space="preserve">This can only be credibly achieved, according to Wickert and Schaefer, if scholars put aside the classical emancipatory ideals of CMS since they discourage micro-collaborations with managers, introduce concepts that alienate practitioners and ultimately make progressive change seemingly impossible. </w:t>
      </w:r>
      <w:r w:rsidRPr="002F6F09">
        <w:rPr>
          <w:rStyle w:val="StyleUnderline"/>
          <w:highlight w:val="cyan"/>
        </w:rPr>
        <w:t>Utopianism</w:t>
      </w:r>
      <w:r w:rsidRPr="00AB5009">
        <w:rPr>
          <w:sz w:val="16"/>
        </w:rPr>
        <w:t xml:space="preserve">, in particular, according to Wickert and Schaefer, </w:t>
      </w:r>
      <w:r w:rsidRPr="002F6F09">
        <w:rPr>
          <w:rStyle w:val="StyleUnderline"/>
          <w:highlight w:val="cyan"/>
        </w:rPr>
        <w:t>introduces</w:t>
      </w:r>
      <w:r w:rsidRPr="002F6F09">
        <w:rPr>
          <w:sz w:val="16"/>
          <w:highlight w:val="cyan"/>
        </w:rPr>
        <w:t xml:space="preserve"> ‘</w:t>
      </w:r>
      <w:r w:rsidRPr="002F6F09">
        <w:rPr>
          <w:rStyle w:val="Emphasis"/>
          <w:highlight w:val="cyan"/>
        </w:rPr>
        <w:t>complex problems</w:t>
      </w:r>
      <w:r w:rsidRPr="006E03D7">
        <w:rPr>
          <w:sz w:val="16"/>
        </w:rPr>
        <w:t xml:space="preserve"> [</w:t>
      </w:r>
      <w:r w:rsidRPr="004B5A26">
        <w:rPr>
          <w:rStyle w:val="StyleUnderline"/>
        </w:rPr>
        <w:t>that</w:t>
      </w:r>
      <w:r w:rsidRPr="00AB5009">
        <w:rPr>
          <w:sz w:val="16"/>
        </w:rPr>
        <w:t xml:space="preserve">] </w:t>
      </w:r>
      <w:r w:rsidRPr="004B5A26">
        <w:rPr>
          <w:rStyle w:val="StyleUnderline"/>
        </w:rPr>
        <w:t xml:space="preserve">fill people with </w:t>
      </w:r>
      <w:r w:rsidRPr="006D4C22">
        <w:rPr>
          <w:rStyle w:val="Emphasis"/>
        </w:rPr>
        <w:t>anxiety</w:t>
      </w:r>
      <w:r w:rsidRPr="004B5A26">
        <w:rPr>
          <w:rStyle w:val="StyleUnderline"/>
        </w:rPr>
        <w:t xml:space="preserve"> and </w:t>
      </w:r>
      <w:r w:rsidRPr="002F6F09">
        <w:rPr>
          <w:rStyle w:val="Emphasis"/>
          <w:highlight w:val="cyan"/>
        </w:rPr>
        <w:t>limit</w:t>
      </w:r>
      <w:r w:rsidRPr="004B5A26">
        <w:rPr>
          <w:rStyle w:val="StyleUnderline"/>
        </w:rPr>
        <w:t xml:space="preserve"> their </w:t>
      </w:r>
      <w:r w:rsidRPr="002F6F09">
        <w:rPr>
          <w:rStyle w:val="StyleUnderline"/>
          <w:highlight w:val="cyan"/>
        </w:rPr>
        <w:t xml:space="preserve">capacity to </w:t>
      </w:r>
      <w:r w:rsidRPr="002F6F09">
        <w:rPr>
          <w:rStyle w:val="Emphasis"/>
          <w:highlight w:val="cyan"/>
        </w:rPr>
        <w:t>think</w:t>
      </w:r>
      <w:r w:rsidRPr="002F6F09">
        <w:rPr>
          <w:rStyle w:val="StyleUnderline"/>
          <w:highlight w:val="cyan"/>
        </w:rPr>
        <w:t xml:space="preserve"> and </w:t>
      </w:r>
      <w:r w:rsidRPr="002F6F09">
        <w:rPr>
          <w:rStyle w:val="Emphasis"/>
          <w:highlight w:val="cyan"/>
        </w:rPr>
        <w:t>act creatively</w:t>
      </w:r>
      <w:r w:rsidRPr="002F6F09">
        <w:rPr>
          <w:sz w:val="16"/>
          <w:highlight w:val="cyan"/>
        </w:rPr>
        <w:t>’</w:t>
      </w:r>
      <w:r w:rsidRPr="00AB5009">
        <w:rPr>
          <w:sz w:val="16"/>
        </w:rPr>
        <w:t xml:space="preserve"> (Wickert and Schaefer, 2014: 14). They </w:t>
      </w:r>
      <w:r w:rsidRPr="004B5A26">
        <w:rPr>
          <w:rStyle w:val="StyleUnderline"/>
        </w:rPr>
        <w:t xml:space="preserve">recommend </w:t>
      </w:r>
      <w:r w:rsidRPr="006D4C22">
        <w:rPr>
          <w:rStyle w:val="Emphasis"/>
        </w:rPr>
        <w:t>non-utopian</w:t>
      </w:r>
      <w:r w:rsidRPr="004B5A26">
        <w:rPr>
          <w:rStyle w:val="StyleUnderline"/>
        </w:rPr>
        <w:t xml:space="preserve"> and</w:t>
      </w:r>
      <w:r w:rsidRPr="00AB5009">
        <w:rPr>
          <w:sz w:val="16"/>
        </w:rPr>
        <w:t xml:space="preserve"> ‘</w:t>
      </w:r>
      <w:r w:rsidRPr="006D4C22">
        <w:rPr>
          <w:rStyle w:val="Emphasis"/>
        </w:rPr>
        <w:t>small-win</w:t>
      </w:r>
      <w:r w:rsidRPr="00AB5009">
        <w:rPr>
          <w:sz w:val="16"/>
        </w:rPr>
        <w:t xml:space="preserve">’ </w:t>
      </w:r>
      <w:r w:rsidRPr="004B5A26">
        <w:rPr>
          <w:rStyle w:val="StyleUnderline"/>
        </w:rPr>
        <w:t xml:space="preserve">initiatives </w:t>
      </w:r>
      <w:r w:rsidRPr="006E03D7">
        <w:rPr>
          <w:rStyle w:val="StyleUnderline"/>
        </w:rPr>
        <w:t>instead</w:t>
      </w:r>
      <w:r w:rsidRPr="006E03D7">
        <w:rPr>
          <w:sz w:val="16"/>
        </w:rPr>
        <w:t>, ‘</w:t>
      </w:r>
      <w:r w:rsidRPr="006E03D7">
        <w:rPr>
          <w:rStyle w:val="StyleUnderline"/>
        </w:rPr>
        <w:t xml:space="preserve">moving forward by actively working towards </w:t>
      </w:r>
      <w:r w:rsidRPr="006E03D7">
        <w:rPr>
          <w:rStyle w:val="Emphasis"/>
        </w:rPr>
        <w:t>incremental</w:t>
      </w:r>
      <w:r w:rsidRPr="006E03D7">
        <w:rPr>
          <w:sz w:val="16"/>
        </w:rPr>
        <w:t xml:space="preserve">, </w:t>
      </w:r>
      <w:r w:rsidRPr="006E03D7">
        <w:rPr>
          <w:rStyle w:val="StyleUnderline"/>
        </w:rPr>
        <w:t xml:space="preserve">rather than </w:t>
      </w:r>
      <w:r w:rsidRPr="006E03D7">
        <w:rPr>
          <w:rStyle w:val="Emphasis"/>
        </w:rPr>
        <w:t>radical</w:t>
      </w:r>
      <w:r w:rsidRPr="006E03D7">
        <w:rPr>
          <w:rStyle w:val="StyleUnderline"/>
        </w:rPr>
        <w:t xml:space="preserve"> transformation of unfavourable social conditions</w:t>
      </w:r>
      <w:r w:rsidRPr="006E03D7">
        <w:rPr>
          <w:sz w:val="16"/>
        </w:rPr>
        <w:t>’ (Wickert and Schaefer, 2014</w:t>
      </w:r>
      <w:r w:rsidRPr="00AB5009">
        <w:rPr>
          <w:sz w:val="16"/>
        </w:rPr>
        <w:t xml:space="preserve">: 9–10). </w:t>
      </w:r>
    </w:p>
    <w:p w14:paraId="3F4AB2C7" w14:textId="77777777" w:rsidR="00FC65DA" w:rsidRPr="00AB5009" w:rsidRDefault="00FC65DA" w:rsidP="00FC65DA">
      <w:pPr>
        <w:rPr>
          <w:sz w:val="16"/>
        </w:rPr>
      </w:pPr>
      <w:r w:rsidRPr="00AB5009">
        <w:rPr>
          <w:sz w:val="16"/>
        </w:rPr>
        <w:t xml:space="preserve">Limitations of the new performative turn in Critical Management Studies </w:t>
      </w:r>
    </w:p>
    <w:p w14:paraId="2FB95EE6" w14:textId="77777777" w:rsidR="00FC65DA" w:rsidRPr="00AB5009" w:rsidRDefault="00FC65DA" w:rsidP="00FC65DA">
      <w:pPr>
        <w:rPr>
          <w:sz w:val="16"/>
        </w:rPr>
      </w:pPr>
      <w:r w:rsidRPr="00AB5009">
        <w:rPr>
          <w:sz w:val="16"/>
        </w:rPr>
        <w:t xml:space="preserve">Space does not permit a full elaboration of the critical and progressive models of performativity being recommended to CMS </w:t>
      </w:r>
      <w:r w:rsidRPr="004B5A26">
        <w:rPr>
          <w:rStyle w:val="StyleUnderline"/>
        </w:rPr>
        <w:t>researchers</w:t>
      </w:r>
      <w:r w:rsidRPr="00AB5009">
        <w:rPr>
          <w:sz w:val="16"/>
        </w:rPr>
        <w:t xml:space="preserve">. But it is no exaggeration to suggest that the argumentation involved presents a rather caricatured image of the CMS community when exhorted to ‘overcome its often hypocritical and unproductive claims that its output has no performative intent whatsoever’ (Spicer et al. 2009: 554). As Alvesson et al. (2009: 10, emphasis in original) </w:t>
      </w:r>
      <w:r w:rsidRPr="004B5A26">
        <w:rPr>
          <w:rStyle w:val="StyleUnderline"/>
        </w:rPr>
        <w:t>argue</w:t>
      </w:r>
      <w:r w:rsidRPr="00AB5009">
        <w:rPr>
          <w:sz w:val="16"/>
        </w:rPr>
        <w:t xml:space="preserve">, </w:t>
      </w:r>
      <w:r w:rsidRPr="006D4C22">
        <w:rPr>
          <w:rStyle w:val="StyleUnderline"/>
        </w:rPr>
        <w:t>non-performativity</w:t>
      </w:r>
      <w:r w:rsidRPr="00AB5009">
        <w:rPr>
          <w:sz w:val="16"/>
        </w:rPr>
        <w:t xml:space="preserve"> ‘emphatically does not mean an antagonistic attitude to any type of performing’. CMS </w:t>
      </w:r>
      <w:r w:rsidRPr="004B5A26">
        <w:rPr>
          <w:rStyle w:val="StyleUnderline"/>
        </w:rPr>
        <w:t>only refrains from</w:t>
      </w:r>
      <w:r w:rsidRPr="00AB5009">
        <w:rPr>
          <w:sz w:val="16"/>
        </w:rPr>
        <w:t xml:space="preserve"> instrumentally contributing to </w:t>
      </w:r>
      <w:r w:rsidRPr="004B5A26">
        <w:rPr>
          <w:rStyle w:val="StyleUnderline"/>
        </w:rPr>
        <w:t xml:space="preserve">the </w:t>
      </w:r>
      <w:r w:rsidRPr="006D4C22">
        <w:rPr>
          <w:rStyle w:val="Emphasis"/>
        </w:rPr>
        <w:t>mean-ends rationality</w:t>
      </w:r>
      <w:r w:rsidRPr="004B5A26">
        <w:rPr>
          <w:rStyle w:val="StyleUnderline"/>
        </w:rPr>
        <w:t xml:space="preserve"> of corporate managerialism</w:t>
      </w:r>
      <w:r w:rsidRPr="00AB5009">
        <w:rPr>
          <w:sz w:val="16"/>
        </w:rPr>
        <w:t xml:space="preserve">. It is not against all impact, since that would render its criticism something of a self-serving exercise that rightly ought to be admonished. Having said that, </w:t>
      </w:r>
      <w:r w:rsidRPr="004B5A26">
        <w:rPr>
          <w:rStyle w:val="StyleUnderline"/>
        </w:rPr>
        <w:t>advocates</w:t>
      </w:r>
      <w:r w:rsidRPr="00AB5009">
        <w:rPr>
          <w:sz w:val="16"/>
        </w:rPr>
        <w:t xml:space="preserve"> of a new performativity do </w:t>
      </w:r>
      <w:r w:rsidRPr="004B5A26">
        <w:rPr>
          <w:rStyle w:val="StyleUnderline"/>
        </w:rPr>
        <w:t xml:space="preserve">have a </w:t>
      </w:r>
      <w:r w:rsidRPr="006D4C22">
        <w:rPr>
          <w:rStyle w:val="Emphasis"/>
        </w:rPr>
        <w:t>good point</w:t>
      </w:r>
      <w:r w:rsidRPr="004B5A26">
        <w:rPr>
          <w:rStyle w:val="StyleUnderline"/>
        </w:rPr>
        <w:t xml:space="preserve"> when they highlight the </w:t>
      </w:r>
      <w:r w:rsidRPr="006D4C22">
        <w:rPr>
          <w:rStyle w:val="Emphasis"/>
        </w:rPr>
        <w:t>vagueness</w:t>
      </w:r>
      <w:r w:rsidRPr="004B5A26">
        <w:rPr>
          <w:rStyle w:val="StyleUnderline"/>
        </w:rPr>
        <w:t xml:space="preserve"> and </w:t>
      </w:r>
      <w:r w:rsidRPr="006D4C22">
        <w:rPr>
          <w:rStyle w:val="Emphasis"/>
        </w:rPr>
        <w:t>ambiguity</w:t>
      </w:r>
      <w:r w:rsidRPr="004B5A26">
        <w:rPr>
          <w:rStyle w:val="StyleUnderline"/>
        </w:rPr>
        <w:t xml:space="preserve"> around what </w:t>
      </w:r>
      <w:r w:rsidRPr="006D4C22">
        <w:rPr>
          <w:rStyle w:val="Emphasis"/>
        </w:rPr>
        <w:t>mechanisms</w:t>
      </w:r>
      <w:r w:rsidRPr="004B5A26">
        <w:rPr>
          <w:rStyle w:val="StyleUnderline"/>
        </w:rPr>
        <w:t xml:space="preserve"> of impact</w:t>
      </w:r>
      <w:r w:rsidRPr="00AB5009">
        <w:rPr>
          <w:sz w:val="16"/>
        </w:rPr>
        <w:t xml:space="preserve"> CMS </w:t>
      </w:r>
      <w:r w:rsidRPr="006D4C22">
        <w:rPr>
          <w:rStyle w:val="Emphasis"/>
        </w:rPr>
        <w:t>actually does favour</w:t>
      </w:r>
      <w:r w:rsidRPr="00AB5009">
        <w:rPr>
          <w:sz w:val="16"/>
        </w:rPr>
        <w:t xml:space="preserve">. How can the community help make a practical difference to organizational life so that they are less exploitative and more equitable? </w:t>
      </w:r>
    </w:p>
    <w:p w14:paraId="757A78E4" w14:textId="77777777" w:rsidR="00FC65DA" w:rsidRPr="00345C44" w:rsidRDefault="00FC65DA" w:rsidP="00FC65DA">
      <w:pPr>
        <w:rPr>
          <w:sz w:val="16"/>
        </w:rPr>
      </w:pPr>
      <w:r w:rsidRPr="00AB5009">
        <w:rPr>
          <w:sz w:val="16"/>
        </w:rPr>
        <w:t xml:space="preserve">Critical and progressive </w:t>
      </w:r>
      <w:r w:rsidRPr="004B5A26">
        <w:rPr>
          <w:rStyle w:val="StyleUnderline"/>
        </w:rPr>
        <w:t>performativity</w:t>
      </w:r>
      <w:r w:rsidRPr="00AB5009">
        <w:rPr>
          <w:sz w:val="16"/>
        </w:rPr>
        <w:t xml:space="preserve"> may hold promise in this regard. However, we feel these </w:t>
      </w:r>
      <w:r w:rsidRPr="002F6F09">
        <w:rPr>
          <w:rStyle w:val="StyleUnderline"/>
          <w:highlight w:val="cyan"/>
        </w:rPr>
        <w:t>models</w:t>
      </w:r>
      <w:r w:rsidRPr="00AB5009">
        <w:rPr>
          <w:sz w:val="16"/>
        </w:rPr>
        <w:t xml:space="preserve"> of influence </w:t>
      </w:r>
      <w:r w:rsidRPr="006E03D7">
        <w:rPr>
          <w:rStyle w:val="StyleUnderline"/>
        </w:rPr>
        <w:t xml:space="preserve">carry </w:t>
      </w:r>
      <w:r w:rsidRPr="006E03D7">
        <w:rPr>
          <w:rStyle w:val="Emphasis"/>
        </w:rPr>
        <w:t>overtly optimistic</w:t>
      </w:r>
      <w:r w:rsidRPr="006E03D7">
        <w:rPr>
          <w:rStyle w:val="StyleUnderline"/>
        </w:rPr>
        <w:t xml:space="preserve"> assumptions about the </w:t>
      </w:r>
      <w:r w:rsidRPr="006E03D7">
        <w:rPr>
          <w:rStyle w:val="Emphasis"/>
        </w:rPr>
        <w:t>power of language</w:t>
      </w:r>
      <w:r w:rsidRPr="006E03D7">
        <w:rPr>
          <w:rStyle w:val="StyleUnderline"/>
        </w:rPr>
        <w:t xml:space="preserve"> to change certain structural realities as well as the </w:t>
      </w:r>
      <w:r w:rsidRPr="006E03D7">
        <w:rPr>
          <w:rStyle w:val="Emphasis"/>
        </w:rPr>
        <w:t>capabilities of</w:t>
      </w:r>
      <w:r w:rsidRPr="006E03D7">
        <w:rPr>
          <w:sz w:val="16"/>
        </w:rPr>
        <w:t xml:space="preserve"> CMS </w:t>
      </w:r>
      <w:r w:rsidRPr="006E03D7">
        <w:rPr>
          <w:rStyle w:val="Emphasis"/>
        </w:rPr>
        <w:t>scholars</w:t>
      </w:r>
      <w:r w:rsidRPr="004B5A26">
        <w:rPr>
          <w:rStyle w:val="StyleUnderline"/>
        </w:rPr>
        <w:t xml:space="preserve"> to perform emancipatory change</w:t>
      </w:r>
      <w:r w:rsidRPr="00AB5009">
        <w:rPr>
          <w:sz w:val="16"/>
        </w:rPr>
        <w:t xml:space="preserve"> through discourse and micro-level engagement. There may certainly be some cases where getting close to managers, empathizing with their constraints and manipulating their language may indeed yield the (micro) fulfilment of aspects of the CMS mission. For example, scholars have engaged with managers in developing critical perspectives on leadership (Cunliffe, 2009; Cunliffe and Eriksen, 2011) and promoting reflexivity in managerial practice (Barge, 2004). However, we are concerned that the </w:t>
      </w:r>
      <w:r w:rsidRPr="004B5A26">
        <w:rPr>
          <w:rStyle w:val="StyleUnderline"/>
        </w:rPr>
        <w:t>conceptualizations</w:t>
      </w:r>
      <w:r w:rsidRPr="00AB5009">
        <w:rPr>
          <w:sz w:val="16"/>
        </w:rPr>
        <w:t xml:space="preserve"> of performativity proposed </w:t>
      </w:r>
      <w:r w:rsidRPr="002F6F09">
        <w:rPr>
          <w:rStyle w:val="StyleUnderline"/>
          <w:highlight w:val="cyan"/>
        </w:rPr>
        <w:t>lack</w:t>
      </w:r>
      <w:r w:rsidRPr="006D4C22">
        <w:rPr>
          <w:rStyle w:val="StyleUnderline"/>
        </w:rPr>
        <w:t xml:space="preserve"> a </w:t>
      </w:r>
      <w:r w:rsidRPr="006D4C22">
        <w:rPr>
          <w:rStyle w:val="Emphasis"/>
        </w:rPr>
        <w:t xml:space="preserve">realistic </w:t>
      </w:r>
      <w:r w:rsidRPr="002F6F09">
        <w:rPr>
          <w:rStyle w:val="Emphasis"/>
          <w:highlight w:val="cyan"/>
        </w:rPr>
        <w:t>appreciation</w:t>
      </w:r>
      <w:r w:rsidRPr="002F6F09">
        <w:rPr>
          <w:rStyle w:val="StyleUnderline"/>
          <w:highlight w:val="cyan"/>
        </w:rPr>
        <w:t xml:space="preserve"> of the</w:t>
      </w:r>
      <w:r w:rsidRPr="004B5A26">
        <w:rPr>
          <w:rStyle w:val="StyleUnderline"/>
        </w:rPr>
        <w:t xml:space="preserve"> </w:t>
      </w:r>
      <w:r w:rsidRPr="006D4C22">
        <w:rPr>
          <w:rStyle w:val="Emphasis"/>
        </w:rPr>
        <w:t xml:space="preserve">accumulated social </w:t>
      </w:r>
      <w:r w:rsidRPr="002F6F09">
        <w:rPr>
          <w:rStyle w:val="Emphasis"/>
          <w:highlight w:val="cyan"/>
        </w:rPr>
        <w:t>forces</w:t>
      </w:r>
      <w:r w:rsidRPr="002F6F09">
        <w:rPr>
          <w:rStyle w:val="StyleUnderline"/>
          <w:highlight w:val="cyan"/>
        </w:rPr>
        <w:t xml:space="preserve"> guiding</w:t>
      </w:r>
      <w:r w:rsidRPr="004B5A26">
        <w:rPr>
          <w:rStyle w:val="StyleUnderline"/>
        </w:rPr>
        <w:t xml:space="preserve"> organizational </w:t>
      </w:r>
      <w:r w:rsidRPr="002F6F09">
        <w:rPr>
          <w:rStyle w:val="StyleUnderline"/>
          <w:highlight w:val="cyan"/>
        </w:rPr>
        <w:t>behaviour in these</w:t>
      </w:r>
      <w:r w:rsidRPr="004B5A26">
        <w:rPr>
          <w:rStyle w:val="StyleUnderline"/>
        </w:rPr>
        <w:t xml:space="preserve"> institutionalized </w:t>
      </w:r>
      <w:r w:rsidRPr="002F6F09">
        <w:rPr>
          <w:rStyle w:val="StyleUnderline"/>
          <w:highlight w:val="cyan"/>
        </w:rPr>
        <w:t>contexts, including</w:t>
      </w:r>
      <w:r w:rsidRPr="006E03D7">
        <w:rPr>
          <w:rStyle w:val="StyleUnderline"/>
        </w:rPr>
        <w:t xml:space="preserve"> the </w:t>
      </w:r>
      <w:r w:rsidRPr="002F6F09">
        <w:rPr>
          <w:rStyle w:val="Emphasis"/>
          <w:highlight w:val="cyan"/>
        </w:rPr>
        <w:t>profit motive</w:t>
      </w:r>
      <w:r w:rsidRPr="00AB5009">
        <w:rPr>
          <w:sz w:val="16"/>
        </w:rPr>
        <w:t xml:space="preserve">, </w:t>
      </w:r>
      <w:r w:rsidRPr="006D4C22">
        <w:rPr>
          <w:rStyle w:val="Emphasis"/>
        </w:rPr>
        <w:t>shareholder value</w:t>
      </w:r>
      <w:r w:rsidRPr="00AB5009">
        <w:rPr>
          <w:sz w:val="16"/>
        </w:rPr>
        <w:t xml:space="preserve">, </w:t>
      </w:r>
      <w:r w:rsidRPr="006D4C22">
        <w:rPr>
          <w:rStyle w:val="Emphasis"/>
        </w:rPr>
        <w:t xml:space="preserve">cost </w:t>
      </w:r>
      <w:r w:rsidRPr="002F6F09">
        <w:rPr>
          <w:rStyle w:val="Emphasis"/>
          <w:highlight w:val="cyan"/>
        </w:rPr>
        <w:t>externalization</w:t>
      </w:r>
      <w:r w:rsidRPr="002F6F09">
        <w:rPr>
          <w:sz w:val="16"/>
          <w:highlight w:val="cyan"/>
        </w:rPr>
        <w:t xml:space="preserve">, </w:t>
      </w:r>
      <w:r w:rsidRPr="002F6F09">
        <w:rPr>
          <w:rStyle w:val="Emphasis"/>
          <w:highlight w:val="cyan"/>
        </w:rPr>
        <w:t>means-ends efficiency</w:t>
      </w:r>
      <w:r w:rsidRPr="00AB5009">
        <w:rPr>
          <w:sz w:val="16"/>
        </w:rPr>
        <w:t xml:space="preserve"> and so forth. </w:t>
      </w:r>
      <w:r w:rsidRPr="004B5A26">
        <w:rPr>
          <w:rStyle w:val="StyleUnderline"/>
        </w:rPr>
        <w:t xml:space="preserve">While these forces are </w:t>
      </w:r>
      <w:r w:rsidRPr="006D4C22">
        <w:rPr>
          <w:rStyle w:val="Emphasis"/>
        </w:rPr>
        <w:t>no doubt social</w:t>
      </w:r>
      <w:r w:rsidRPr="004B5A26">
        <w:rPr>
          <w:rStyle w:val="StyleUnderline"/>
        </w:rPr>
        <w:t xml:space="preserve"> and </w:t>
      </w:r>
      <w:r w:rsidRPr="006D4C22">
        <w:rPr>
          <w:rStyle w:val="Emphasis"/>
        </w:rPr>
        <w:t>linguistically constructed</w:t>
      </w:r>
      <w:r w:rsidRPr="004B5A26">
        <w:rPr>
          <w:rStyle w:val="StyleUnderline"/>
        </w:rPr>
        <w:t xml:space="preserve"> too</w:t>
      </w:r>
      <w:r w:rsidRPr="00AB5009">
        <w:rPr>
          <w:sz w:val="16"/>
        </w:rPr>
        <w:t xml:space="preserve"> (e.g. see Callon [2010] in relation to the economy), </w:t>
      </w:r>
      <w:r w:rsidRPr="004B5A26">
        <w:rPr>
          <w:rStyle w:val="StyleUnderline"/>
        </w:rPr>
        <w:t xml:space="preserve">they have also been </w:t>
      </w:r>
      <w:r w:rsidRPr="006D4C22">
        <w:rPr>
          <w:rStyle w:val="Emphasis"/>
        </w:rPr>
        <w:t>politically</w:t>
      </w:r>
      <w:r w:rsidRPr="004B5A26">
        <w:rPr>
          <w:rStyle w:val="StyleUnderline"/>
        </w:rPr>
        <w:t xml:space="preserve"> and </w:t>
      </w:r>
      <w:r w:rsidRPr="006D4C22">
        <w:rPr>
          <w:rStyle w:val="Emphasis"/>
        </w:rPr>
        <w:t>institutionally embedded</w:t>
      </w:r>
      <w:r w:rsidRPr="004B5A26">
        <w:rPr>
          <w:rStyle w:val="StyleUnderline"/>
        </w:rPr>
        <w:t xml:space="preserve"> over time and </w:t>
      </w:r>
      <w:r w:rsidRPr="002F6F09">
        <w:rPr>
          <w:rStyle w:val="Emphasis"/>
          <w:highlight w:val="cyan"/>
        </w:rPr>
        <w:t>cannot simply be talked away</w:t>
      </w:r>
      <w:r w:rsidRPr="00AB5009">
        <w:rPr>
          <w:sz w:val="16"/>
        </w:rPr>
        <w:t xml:space="preserve">. It is </w:t>
      </w:r>
      <w:r w:rsidRPr="004B5A26">
        <w:rPr>
          <w:rStyle w:val="StyleUnderline"/>
        </w:rPr>
        <w:t>these conditions</w:t>
      </w:r>
      <w:r w:rsidRPr="00AB5009">
        <w:rPr>
          <w:sz w:val="16"/>
        </w:rPr>
        <w:t xml:space="preserve">, we argue, that </w:t>
      </w:r>
      <w:r w:rsidRPr="006D4C22">
        <w:rPr>
          <w:rStyle w:val="Emphasis"/>
        </w:rPr>
        <w:t>need</w:t>
      </w:r>
      <w:r w:rsidRPr="004B5A26">
        <w:rPr>
          <w:rStyle w:val="StyleUnderline"/>
        </w:rPr>
        <w:t xml:space="preserve"> to be </w:t>
      </w:r>
      <w:r w:rsidRPr="006D4C22">
        <w:rPr>
          <w:rStyle w:val="Emphasis"/>
        </w:rPr>
        <w:t>taken into consideration</w:t>
      </w:r>
      <w:r w:rsidRPr="004B5A26">
        <w:rPr>
          <w:rStyle w:val="StyleUnderline"/>
        </w:rPr>
        <w:t xml:space="preserve"> when </w:t>
      </w:r>
      <w:r w:rsidRPr="006D4C22">
        <w:rPr>
          <w:rStyle w:val="Emphasis"/>
        </w:rPr>
        <w:t>assessing the impact</w:t>
      </w:r>
      <w:r w:rsidRPr="004B5A26">
        <w:rPr>
          <w:rStyle w:val="StyleUnderline"/>
        </w:rPr>
        <w:t xml:space="preserve"> of</w:t>
      </w:r>
      <w:r w:rsidRPr="00AB5009">
        <w:rPr>
          <w:sz w:val="16"/>
        </w:rPr>
        <w:t xml:space="preserve"> CMS </w:t>
      </w:r>
      <w:r w:rsidRPr="004B5A26">
        <w:rPr>
          <w:rStyle w:val="StyleUnderline"/>
        </w:rPr>
        <w:t>scholarship</w:t>
      </w:r>
      <w:r w:rsidRPr="00AB5009">
        <w:rPr>
          <w:sz w:val="16"/>
        </w:rPr>
        <w:t xml:space="preserve">. Without a </w:t>
      </w:r>
      <w:r w:rsidRPr="004B5A26">
        <w:rPr>
          <w:rStyle w:val="StyleUnderline"/>
        </w:rPr>
        <w:t>wider</w:t>
      </w:r>
      <w:r w:rsidRPr="00AB5009">
        <w:rPr>
          <w:sz w:val="16"/>
        </w:rPr>
        <w:t xml:space="preserve"> political </w:t>
      </w:r>
      <w:r w:rsidRPr="004B5A26">
        <w:rPr>
          <w:rStyle w:val="StyleUnderline"/>
        </w:rPr>
        <w:t>analysis</w:t>
      </w:r>
      <w:r w:rsidRPr="00AB5009">
        <w:rPr>
          <w:sz w:val="16"/>
        </w:rPr>
        <w:t xml:space="preserve"> of organizations, institutions and markets, </w:t>
      </w:r>
      <w:r w:rsidRPr="002F6F09">
        <w:rPr>
          <w:rStyle w:val="StyleUnderline"/>
          <w:highlight w:val="cyan"/>
        </w:rPr>
        <w:t xml:space="preserve">the capacity to </w:t>
      </w:r>
      <w:r w:rsidRPr="002F6F09">
        <w:rPr>
          <w:rStyle w:val="Emphasis"/>
          <w:highlight w:val="cyan"/>
        </w:rPr>
        <w:t>perform economic rationality differently</w:t>
      </w:r>
      <w:r w:rsidRPr="002F6F09">
        <w:rPr>
          <w:rStyle w:val="StyleUnderline"/>
          <w:highlight w:val="cyan"/>
        </w:rPr>
        <w:t xml:space="preserve"> will be </w:t>
      </w:r>
      <w:r w:rsidRPr="002F6F09">
        <w:rPr>
          <w:rStyle w:val="Emphasis"/>
          <w:highlight w:val="cyan"/>
        </w:rPr>
        <w:t>limited</w:t>
      </w:r>
      <w:r w:rsidRPr="002F6F09">
        <w:rPr>
          <w:rStyle w:val="StyleUnderline"/>
          <w:highlight w:val="cyan"/>
        </w:rPr>
        <w:t>, which</w:t>
      </w:r>
      <w:r w:rsidRPr="006E03D7">
        <w:rPr>
          <w:rStyle w:val="StyleUnderline"/>
        </w:rPr>
        <w:t xml:space="preserve"> in turn </w:t>
      </w:r>
      <w:r w:rsidRPr="002F6F09">
        <w:rPr>
          <w:rStyle w:val="Emphasis"/>
          <w:highlight w:val="cyan"/>
        </w:rPr>
        <w:t>restricts the scope</w:t>
      </w:r>
      <w:r w:rsidRPr="002F6F09">
        <w:rPr>
          <w:rStyle w:val="StyleUnderline"/>
          <w:highlight w:val="cyan"/>
        </w:rPr>
        <w:t xml:space="preserve"> for</w:t>
      </w:r>
      <w:r w:rsidRPr="00AB5009">
        <w:rPr>
          <w:sz w:val="16"/>
        </w:rPr>
        <w:t xml:space="preserve"> politics, </w:t>
      </w:r>
      <w:r w:rsidRPr="002F6F09">
        <w:rPr>
          <w:rStyle w:val="Emphasis"/>
          <w:highlight w:val="cyan"/>
        </w:rPr>
        <w:t>political subjectivity</w:t>
      </w:r>
      <w:r w:rsidRPr="00AB5009">
        <w:rPr>
          <w:sz w:val="16"/>
        </w:rPr>
        <w:t xml:space="preserve"> and dialogue (see Cochoy et al., 2010). Henc</w:t>
      </w:r>
      <w:r w:rsidRPr="006E03D7">
        <w:rPr>
          <w:sz w:val="16"/>
        </w:rPr>
        <w:t xml:space="preserve">e, </w:t>
      </w:r>
      <w:r w:rsidRPr="002F6F09">
        <w:rPr>
          <w:rStyle w:val="StyleUnderline"/>
          <w:highlight w:val="cyan"/>
        </w:rPr>
        <w:t>we</w:t>
      </w:r>
      <w:r w:rsidRPr="006E03D7">
        <w:rPr>
          <w:rStyle w:val="StyleUnderline"/>
        </w:rPr>
        <w:t xml:space="preserve"> would </w:t>
      </w:r>
      <w:r w:rsidRPr="002F6F09">
        <w:rPr>
          <w:rStyle w:val="StyleUnderline"/>
          <w:highlight w:val="cyan"/>
        </w:rPr>
        <w:t>expect</w:t>
      </w:r>
      <w:r w:rsidRPr="006E03D7">
        <w:rPr>
          <w:rStyle w:val="StyleUnderline"/>
        </w:rPr>
        <w:t xml:space="preserve"> the mechanisms</w:t>
      </w:r>
      <w:r w:rsidRPr="006E03D7">
        <w:rPr>
          <w:sz w:val="16"/>
        </w:rPr>
        <w:t xml:space="preserve"> recommended by </w:t>
      </w:r>
      <w:r w:rsidRPr="002F6F09">
        <w:rPr>
          <w:rStyle w:val="StyleUnderline"/>
          <w:highlight w:val="cyan"/>
        </w:rPr>
        <w:t>critical</w:t>
      </w:r>
      <w:r w:rsidRPr="006E03D7">
        <w:rPr>
          <w:sz w:val="16"/>
        </w:rPr>
        <w:t xml:space="preserve"> and progressive </w:t>
      </w:r>
      <w:r w:rsidRPr="002F6F09">
        <w:rPr>
          <w:rStyle w:val="StyleUnderline"/>
          <w:highlight w:val="cyan"/>
        </w:rPr>
        <w:t>performativities to</w:t>
      </w:r>
      <w:r w:rsidRPr="006E03D7">
        <w:rPr>
          <w:rStyle w:val="StyleUnderline"/>
        </w:rPr>
        <w:t xml:space="preserve"> </w:t>
      </w:r>
      <w:r w:rsidRPr="006E03D7">
        <w:rPr>
          <w:rStyle w:val="Emphasis"/>
        </w:rPr>
        <w:t xml:space="preserve">frequently </w:t>
      </w:r>
      <w:r w:rsidRPr="002F6F09">
        <w:rPr>
          <w:rStyle w:val="Emphasis"/>
          <w:highlight w:val="cyan"/>
        </w:rPr>
        <w:t>fail</w:t>
      </w:r>
      <w:r w:rsidRPr="006E03D7">
        <w:rPr>
          <w:rStyle w:val="StyleUnderline"/>
        </w:rPr>
        <w:t xml:space="preserve"> rather than succeed</w:t>
      </w:r>
      <w:r w:rsidRPr="006E03D7">
        <w:rPr>
          <w:sz w:val="16"/>
        </w:rPr>
        <w:t>.</w:t>
      </w:r>
    </w:p>
    <w:p w14:paraId="767CACC6" w14:textId="5D9D082A" w:rsidR="00FC65DA" w:rsidRDefault="00FC65DA" w:rsidP="00FC65DA">
      <w:pPr>
        <w:pStyle w:val="Heading1"/>
      </w:pPr>
      <w:r>
        <w:t>2AC---Northwestern---Round 6</w:t>
      </w:r>
    </w:p>
    <w:p w14:paraId="7AEE0E18" w14:textId="77777777" w:rsidR="00FC65DA" w:rsidRDefault="00FC65DA" w:rsidP="00FC65DA">
      <w:pPr>
        <w:pStyle w:val="Heading2"/>
      </w:pPr>
      <w:r>
        <w:t>Top</w:t>
      </w:r>
    </w:p>
    <w:p w14:paraId="199FAAF4" w14:textId="77777777" w:rsidR="00FC65DA" w:rsidRPr="00EE4840" w:rsidRDefault="00FC65DA" w:rsidP="00FC65DA">
      <w:pPr>
        <w:pStyle w:val="Heading3"/>
      </w:pPr>
      <w:r>
        <w:t>Case---2AC</w:t>
      </w:r>
    </w:p>
    <w:p w14:paraId="1D6E0C6A" w14:textId="77777777" w:rsidR="00FC65DA" w:rsidRDefault="00FC65DA" w:rsidP="00FC65DA">
      <w:pPr>
        <w:pStyle w:val="Heading4"/>
      </w:pPr>
      <w:r>
        <w:t>The global frame is uncertainty:</w:t>
      </w:r>
    </w:p>
    <w:p w14:paraId="21DEF3B6" w14:textId="77777777" w:rsidR="00FC65DA" w:rsidRPr="009F790B" w:rsidRDefault="00FC65DA" w:rsidP="00FC65DA">
      <w:pPr>
        <w:pStyle w:val="Heading4"/>
        <w:numPr>
          <w:ilvl w:val="0"/>
          <w:numId w:val="65"/>
        </w:numPr>
        <w:tabs>
          <w:tab w:val="num" w:pos="1440"/>
        </w:tabs>
        <w:ind w:left="1440"/>
      </w:pPr>
      <w:r>
        <w:t xml:space="preserve">On </w:t>
      </w:r>
      <w:r>
        <w:rPr>
          <w:u w:val="single"/>
        </w:rPr>
        <w:t>PROBABILITY</w:t>
      </w:r>
      <w:r>
        <w:t xml:space="preserve"> and </w:t>
      </w:r>
      <w:r>
        <w:rPr>
          <w:u w:val="single"/>
        </w:rPr>
        <w:t>TIMEFRAME</w:t>
      </w:r>
      <w:r>
        <w:t xml:space="preserve">. If they </w:t>
      </w:r>
      <w:r w:rsidRPr="00361452">
        <w:rPr>
          <w:u w:val="single"/>
        </w:rPr>
        <w:t>can’t answer</w:t>
      </w:r>
      <w:r>
        <w:t xml:space="preserve"> those questions, they either </w:t>
      </w:r>
      <w:r>
        <w:rPr>
          <w:u w:val="single"/>
        </w:rPr>
        <w:t>doom</w:t>
      </w:r>
      <w:r>
        <w:t xml:space="preserve"> the dharma or legitimize </w:t>
      </w:r>
      <w:r>
        <w:rPr>
          <w:u w:val="single"/>
        </w:rPr>
        <w:t>violence</w:t>
      </w:r>
      <w:r>
        <w:t>.</w:t>
      </w:r>
    </w:p>
    <w:p w14:paraId="01383F40" w14:textId="77777777" w:rsidR="00FC65DA" w:rsidRPr="009F790B" w:rsidRDefault="00FC65DA" w:rsidP="00FC65DA">
      <w:r w:rsidRPr="009F790B">
        <w:rPr>
          <w:rStyle w:val="Style13ptBold"/>
        </w:rPr>
        <w:t>Andersson, 23</w:t>
      </w:r>
      <w:r>
        <w:t xml:space="preserve">—Umeå University, Faculty of Social Sciences, Department of Political Science (Pontus, “Buddhist International Relations Theory: A Systematic Analysis,” </w:t>
      </w:r>
      <w:hyperlink r:id="rId8" w:history="1">
        <w:r w:rsidRPr="009F790B">
          <w:rPr>
            <w:rStyle w:val="Hyperlink"/>
          </w:rPr>
          <w:t>https://www.diva-portal.org/smash/get/diva2:1774473/FULLTEXT01.pdf</w:t>
        </w:r>
      </w:hyperlink>
      <w:r w:rsidRPr="009F790B">
        <w:t>, dml)</w:t>
      </w:r>
    </w:p>
    <w:p w14:paraId="65DF1B37" w14:textId="77777777" w:rsidR="00FC65DA" w:rsidRPr="009F790B" w:rsidRDefault="00FC65DA" w:rsidP="00FC65DA">
      <w:pPr>
        <w:rPr>
          <w:sz w:val="14"/>
        </w:rPr>
      </w:pPr>
      <w:r w:rsidRPr="009F790B">
        <w:rPr>
          <w:sz w:val="14"/>
        </w:rPr>
        <w:t xml:space="preserve">Regarding the ethics of violence, Buddhist IRT is very clear on its stance against it, as non- violence (ahimsa in Sanskrit) is thought of as the prime ethical principal </w:t>
      </w:r>
      <w:r w:rsidRPr="009F790B">
        <w:rPr>
          <w:rStyle w:val="StyleUnderline"/>
        </w:rPr>
        <w:t>within the theory</w:t>
      </w:r>
      <w:r w:rsidRPr="009F790B">
        <w:rPr>
          <w:sz w:val="14"/>
        </w:rPr>
        <w:t xml:space="preserve">. However, </w:t>
      </w:r>
      <w:r w:rsidRPr="009F790B">
        <w:rPr>
          <w:rStyle w:val="StyleUnderline"/>
        </w:rPr>
        <w:t xml:space="preserve">an </w:t>
      </w:r>
      <w:r w:rsidRPr="009F790B">
        <w:rPr>
          <w:rStyle w:val="Emphasis"/>
        </w:rPr>
        <w:t>important question</w:t>
      </w:r>
      <w:r w:rsidRPr="009F790B">
        <w:rPr>
          <w:rStyle w:val="StyleUnderline"/>
        </w:rPr>
        <w:t xml:space="preserve"> is raised when</w:t>
      </w:r>
      <w:r w:rsidRPr="009F790B">
        <w:rPr>
          <w:sz w:val="14"/>
        </w:rPr>
        <w:t xml:space="preserve">, at the same time, military violence for the sake of </w:t>
      </w:r>
      <w:r w:rsidRPr="009F790B">
        <w:rPr>
          <w:rStyle w:val="StyleUnderline"/>
        </w:rPr>
        <w:t>self-defence is</w:t>
      </w:r>
      <w:r w:rsidRPr="009F790B">
        <w:rPr>
          <w:sz w:val="14"/>
        </w:rPr>
        <w:t xml:space="preserve"> seen as very much </w:t>
      </w:r>
      <w:r w:rsidRPr="009F790B">
        <w:rPr>
          <w:rStyle w:val="Emphasis"/>
        </w:rPr>
        <w:t>legitimate</w:t>
      </w:r>
      <w:r w:rsidRPr="009F790B">
        <w:rPr>
          <w:sz w:val="14"/>
        </w:rPr>
        <w:t xml:space="preserve">. This question, of course, regards what may be defined as self-defence, as this is not entirely elaborated within any of the texts. Naturally, one would imagine that this includes an actual attack of an antagonist; but </w:t>
      </w:r>
      <w:r w:rsidRPr="009F790B">
        <w:rPr>
          <w:rStyle w:val="StyleUnderline"/>
        </w:rPr>
        <w:t xml:space="preserve">the question then arises of what counts as an </w:t>
      </w:r>
      <w:r w:rsidRPr="009F790B">
        <w:rPr>
          <w:rStyle w:val="Emphasis"/>
        </w:rPr>
        <w:t>attack</w:t>
      </w:r>
      <w:r w:rsidRPr="009F790B">
        <w:rPr>
          <w:sz w:val="14"/>
        </w:rPr>
        <w:t xml:space="preserve">. </w:t>
      </w:r>
      <w:r w:rsidRPr="00361452">
        <w:rPr>
          <w:rStyle w:val="StyleUnderline"/>
          <w:highlight w:val="cyan"/>
        </w:rPr>
        <w:t>In the</w:t>
      </w:r>
      <w:r w:rsidRPr="009F790B">
        <w:rPr>
          <w:rStyle w:val="StyleUnderline"/>
        </w:rPr>
        <w:t xml:space="preserve"> modern warfare of the </w:t>
      </w:r>
      <w:r w:rsidRPr="00361452">
        <w:rPr>
          <w:rStyle w:val="Emphasis"/>
          <w:highlight w:val="cyan"/>
        </w:rPr>
        <w:t>nuclear age</w:t>
      </w:r>
      <w:r w:rsidRPr="00361452">
        <w:rPr>
          <w:sz w:val="14"/>
          <w:highlight w:val="cyan"/>
        </w:rPr>
        <w:t>,</w:t>
      </w:r>
      <w:r w:rsidRPr="009F790B">
        <w:rPr>
          <w:sz w:val="14"/>
        </w:rPr>
        <w:t xml:space="preserve"> much conflict takes place in the grey zone, without physical assaults ever taking place. This means that things such as influence campaigns and cyber attacks are, in many ways, the new way of asserting un- consensual influence over other states and peoples, at least at an initial phase. The question for Buddhist IRT is, then, if military violence is a legitimate answer to these types of provocations. If it is, Buddhist IR-scholars must deal with the ethical dilemma of, in some cases, being the first to use violence, even if it is with genuine motives of love and compassion. If not, </w:t>
      </w:r>
      <w:r w:rsidRPr="00361452">
        <w:rPr>
          <w:rStyle w:val="StyleUnderline"/>
          <w:highlight w:val="cyan"/>
        </w:rPr>
        <w:t xml:space="preserve">Buddhist </w:t>
      </w:r>
      <w:r w:rsidRPr="004A2ACF">
        <w:rPr>
          <w:rStyle w:val="StyleUnderline"/>
        </w:rPr>
        <w:t>IR</w:t>
      </w:r>
      <w:r w:rsidRPr="009F790B">
        <w:rPr>
          <w:rStyle w:val="StyleUnderline"/>
        </w:rPr>
        <w:t xml:space="preserve">-scholars </w:t>
      </w:r>
      <w:r w:rsidRPr="00361452">
        <w:rPr>
          <w:rStyle w:val="StyleUnderline"/>
          <w:highlight w:val="cyan"/>
        </w:rPr>
        <w:t xml:space="preserve">must deal with the possibility of being </w:t>
      </w:r>
      <w:r w:rsidRPr="00361452">
        <w:rPr>
          <w:rStyle w:val="Emphasis"/>
          <w:highlight w:val="cyan"/>
        </w:rPr>
        <w:t>naïve</w:t>
      </w:r>
      <w:r w:rsidRPr="00361452">
        <w:rPr>
          <w:sz w:val="14"/>
          <w:highlight w:val="cyan"/>
        </w:rPr>
        <w:t xml:space="preserve">, </w:t>
      </w:r>
      <w:r w:rsidRPr="00361452">
        <w:rPr>
          <w:rStyle w:val="StyleUnderline"/>
          <w:highlight w:val="cyan"/>
        </w:rPr>
        <w:t xml:space="preserve">and what </w:t>
      </w:r>
      <w:r w:rsidRPr="00361452">
        <w:rPr>
          <w:rStyle w:val="Emphasis"/>
          <w:highlight w:val="cyan"/>
        </w:rPr>
        <w:t>damage</w:t>
      </w:r>
      <w:r w:rsidRPr="00361452">
        <w:rPr>
          <w:rStyle w:val="StyleUnderline"/>
          <w:highlight w:val="cyan"/>
        </w:rPr>
        <w:t xml:space="preserve"> this could cause to</w:t>
      </w:r>
      <w:r w:rsidRPr="009F790B">
        <w:rPr>
          <w:sz w:val="14"/>
        </w:rPr>
        <w:t xml:space="preserve"> their precious </w:t>
      </w:r>
      <w:r w:rsidRPr="00361452">
        <w:rPr>
          <w:rStyle w:val="Emphasis"/>
          <w:highlight w:val="cyan"/>
        </w:rPr>
        <w:t>dharma</w:t>
      </w:r>
      <w:r w:rsidRPr="009F790B">
        <w:rPr>
          <w:sz w:val="14"/>
        </w:rPr>
        <w:t xml:space="preserve"> in the long run.</w:t>
      </w:r>
    </w:p>
    <w:p w14:paraId="3B240A30" w14:textId="77777777" w:rsidR="00FC65DA" w:rsidRPr="009F790B" w:rsidRDefault="00FC65DA" w:rsidP="00FC65DA">
      <w:pPr>
        <w:rPr>
          <w:sz w:val="14"/>
        </w:rPr>
      </w:pPr>
      <w:r w:rsidRPr="009F790B">
        <w:rPr>
          <w:sz w:val="14"/>
        </w:rPr>
        <w:t xml:space="preserve">Further, Buddhist IRT must elaborate the ethics of self-defence against anticipated violence. Since being the first to attack may provide an important advantage in full-scale war, Buddhist IR-theorists must elaborate whether taking the initiative in violent conflict is ethically acceptable if the other party is expected to strike in the near future. If so, </w:t>
      </w:r>
      <w:r w:rsidRPr="009F790B">
        <w:rPr>
          <w:rStyle w:val="StyleUnderline"/>
        </w:rPr>
        <w:t xml:space="preserve">Buddhist IR-theorists must once again face the </w:t>
      </w:r>
      <w:r w:rsidRPr="009F790B">
        <w:rPr>
          <w:rStyle w:val="Emphasis"/>
        </w:rPr>
        <w:t>ethical dilemma</w:t>
      </w:r>
      <w:r w:rsidRPr="009F790B">
        <w:rPr>
          <w:rStyle w:val="StyleUnderline"/>
        </w:rPr>
        <w:t xml:space="preserve"> of being the first to use violence</w:t>
      </w:r>
      <w:r w:rsidRPr="009F790B">
        <w:rPr>
          <w:sz w:val="14"/>
        </w:rPr>
        <w:t xml:space="preserve">, </w:t>
      </w:r>
      <w:r w:rsidRPr="009F790B">
        <w:rPr>
          <w:rStyle w:val="StyleUnderline"/>
        </w:rPr>
        <w:t xml:space="preserve">as well the possibility of their suspicions being </w:t>
      </w:r>
      <w:r w:rsidRPr="009F790B">
        <w:rPr>
          <w:rStyle w:val="Emphasis"/>
        </w:rPr>
        <w:t>wrong</w:t>
      </w:r>
      <w:r w:rsidRPr="009F790B">
        <w:rPr>
          <w:sz w:val="14"/>
        </w:rPr>
        <w:t>. Further, Buddhist IR-</w:t>
      </w:r>
      <w:r w:rsidRPr="00361452">
        <w:rPr>
          <w:rStyle w:val="StyleUnderline"/>
          <w:highlight w:val="cyan"/>
        </w:rPr>
        <w:t>theorists must</w:t>
      </w:r>
      <w:r w:rsidRPr="009F790B">
        <w:rPr>
          <w:sz w:val="14"/>
        </w:rPr>
        <w:t xml:space="preserve">, in that case, </w:t>
      </w:r>
      <w:r w:rsidRPr="00361452">
        <w:rPr>
          <w:rStyle w:val="StyleUnderline"/>
          <w:highlight w:val="cyan"/>
        </w:rPr>
        <w:t>elaborate on</w:t>
      </w:r>
      <w:r w:rsidRPr="009F790B">
        <w:rPr>
          <w:rStyle w:val="StyleUnderline"/>
        </w:rPr>
        <w:t xml:space="preserve"> just </w:t>
      </w:r>
      <w:r w:rsidRPr="00361452">
        <w:rPr>
          <w:rStyle w:val="StyleUnderline"/>
          <w:highlight w:val="cyan"/>
        </w:rPr>
        <w:t xml:space="preserve">how </w:t>
      </w:r>
      <w:r w:rsidRPr="00361452">
        <w:rPr>
          <w:rStyle w:val="Emphasis"/>
          <w:highlight w:val="cyan"/>
        </w:rPr>
        <w:t>probable</w:t>
      </w:r>
      <w:r w:rsidRPr="00361452">
        <w:rPr>
          <w:rStyle w:val="StyleUnderline"/>
          <w:highlight w:val="cyan"/>
        </w:rPr>
        <w:t xml:space="preserve"> an</w:t>
      </w:r>
      <w:r w:rsidRPr="009F790B">
        <w:rPr>
          <w:rStyle w:val="StyleUnderline"/>
        </w:rPr>
        <w:t xml:space="preserve"> antagonist </w:t>
      </w:r>
      <w:r w:rsidRPr="00361452">
        <w:rPr>
          <w:rStyle w:val="StyleUnderline"/>
          <w:highlight w:val="cyan"/>
        </w:rPr>
        <w:t>attack must be</w:t>
      </w:r>
      <w:r w:rsidRPr="009F790B">
        <w:rPr>
          <w:sz w:val="14"/>
        </w:rPr>
        <w:t xml:space="preserve"> for pre-emptive measures to be legitimate, </w:t>
      </w:r>
      <w:r w:rsidRPr="00361452">
        <w:rPr>
          <w:rStyle w:val="StyleUnderline"/>
          <w:highlight w:val="cyan"/>
        </w:rPr>
        <w:t xml:space="preserve">as well as how </w:t>
      </w:r>
      <w:r w:rsidRPr="00361452">
        <w:rPr>
          <w:rStyle w:val="Emphasis"/>
          <w:highlight w:val="cyan"/>
        </w:rPr>
        <w:t>near in the future</w:t>
      </w:r>
      <w:r w:rsidRPr="009F790B">
        <w:rPr>
          <w:rStyle w:val="StyleUnderline"/>
        </w:rPr>
        <w:t xml:space="preserve"> an attack must be expected to take place</w:t>
      </w:r>
      <w:r w:rsidRPr="009F790B">
        <w:rPr>
          <w:sz w:val="14"/>
        </w:rPr>
        <w:t xml:space="preserve">. </w:t>
      </w:r>
      <w:r w:rsidRPr="00361452">
        <w:rPr>
          <w:rStyle w:val="StyleUnderline"/>
          <w:highlight w:val="cyan"/>
        </w:rPr>
        <w:t>If not</w:t>
      </w:r>
      <w:r w:rsidRPr="009F790B">
        <w:rPr>
          <w:sz w:val="14"/>
        </w:rPr>
        <w:t xml:space="preserve">, </w:t>
      </w:r>
      <w:r w:rsidRPr="009F790B">
        <w:rPr>
          <w:rStyle w:val="StyleUnderline"/>
        </w:rPr>
        <w:t xml:space="preserve">Buddhist IR-theorists </w:t>
      </w:r>
      <w:r w:rsidRPr="00361452">
        <w:rPr>
          <w:rStyle w:val="StyleUnderline"/>
          <w:highlight w:val="cyan"/>
        </w:rPr>
        <w:t>must</w:t>
      </w:r>
      <w:r w:rsidRPr="009F790B">
        <w:rPr>
          <w:sz w:val="14"/>
        </w:rPr>
        <w:t xml:space="preserve">, once again, </w:t>
      </w:r>
      <w:r w:rsidRPr="00361452">
        <w:rPr>
          <w:rStyle w:val="StyleUnderline"/>
          <w:highlight w:val="cyan"/>
        </w:rPr>
        <w:t>deal with</w:t>
      </w:r>
      <w:r w:rsidRPr="009F790B">
        <w:rPr>
          <w:rStyle w:val="StyleUnderline"/>
        </w:rPr>
        <w:t xml:space="preserve"> the possibility of </w:t>
      </w:r>
      <w:r w:rsidRPr="00361452">
        <w:rPr>
          <w:rStyle w:val="StyleUnderline"/>
          <w:highlight w:val="cyan"/>
        </w:rPr>
        <w:t xml:space="preserve">being </w:t>
      </w:r>
      <w:r w:rsidRPr="00361452">
        <w:rPr>
          <w:rStyle w:val="Emphasis"/>
          <w:highlight w:val="cyan"/>
        </w:rPr>
        <w:t>too stuck</w:t>
      </w:r>
      <w:r w:rsidRPr="00361452">
        <w:rPr>
          <w:rStyle w:val="StyleUnderline"/>
          <w:highlight w:val="cyan"/>
        </w:rPr>
        <w:t xml:space="preserve"> in</w:t>
      </w:r>
      <w:r w:rsidRPr="009F790B">
        <w:rPr>
          <w:rStyle w:val="StyleUnderline"/>
        </w:rPr>
        <w:t xml:space="preserve"> a </w:t>
      </w:r>
      <w:r w:rsidRPr="00361452">
        <w:rPr>
          <w:rStyle w:val="Emphasis"/>
          <w:highlight w:val="cyan"/>
        </w:rPr>
        <w:t>moral idealism</w:t>
      </w:r>
      <w:r w:rsidRPr="009F790B">
        <w:rPr>
          <w:rStyle w:val="StyleUnderline"/>
        </w:rPr>
        <w:t xml:space="preserve"> and the effects this may have on the ability to </w:t>
      </w:r>
      <w:r w:rsidRPr="009F790B">
        <w:rPr>
          <w:rStyle w:val="Emphasis"/>
        </w:rPr>
        <w:t>defend</w:t>
      </w:r>
      <w:r w:rsidRPr="009F790B">
        <w:rPr>
          <w:sz w:val="14"/>
        </w:rPr>
        <w:t xml:space="preserve"> that </w:t>
      </w:r>
      <w:r w:rsidRPr="009F790B">
        <w:rPr>
          <w:rStyle w:val="Emphasis"/>
        </w:rPr>
        <w:t>dharma</w:t>
      </w:r>
      <w:r w:rsidRPr="009F790B">
        <w:rPr>
          <w:sz w:val="14"/>
        </w:rPr>
        <w:t xml:space="preserve"> which is believed to be so important for lasting peace, </w:t>
      </w:r>
      <w:r w:rsidRPr="009F790B">
        <w:rPr>
          <w:rStyle w:val="StyleUnderline"/>
        </w:rPr>
        <w:t xml:space="preserve">and just how </w:t>
      </w:r>
      <w:r w:rsidRPr="009F790B">
        <w:rPr>
          <w:rStyle w:val="Emphasis"/>
        </w:rPr>
        <w:t>ethical</w:t>
      </w:r>
      <w:r w:rsidRPr="009F790B">
        <w:rPr>
          <w:rStyle w:val="StyleUnderline"/>
        </w:rPr>
        <w:t xml:space="preserve"> that would be</w:t>
      </w:r>
      <w:r w:rsidRPr="009F790B">
        <w:rPr>
          <w:sz w:val="14"/>
        </w:rPr>
        <w:t>.</w:t>
      </w:r>
    </w:p>
    <w:p w14:paraId="70A7A661" w14:textId="77777777" w:rsidR="00FC65DA" w:rsidRPr="009F790B" w:rsidRDefault="00FC65DA" w:rsidP="00FC65DA">
      <w:pPr>
        <w:rPr>
          <w:sz w:val="14"/>
        </w:rPr>
      </w:pPr>
      <w:r w:rsidRPr="009F790B">
        <w:rPr>
          <w:sz w:val="14"/>
        </w:rPr>
        <w:t xml:space="preserve">Regardless of the future direction taken by Buddhist IR-scholars on the subject, it is important to realize just what paths are made available through the frame of self-defence. Taken to its furthest end, </w:t>
      </w:r>
      <w:r w:rsidRPr="00361452">
        <w:rPr>
          <w:rStyle w:val="StyleUnderline"/>
          <w:highlight w:val="cyan"/>
        </w:rPr>
        <w:t>one may imagine a radical Buddhist scholar</w:t>
      </w:r>
      <w:r w:rsidRPr="009F790B">
        <w:rPr>
          <w:sz w:val="14"/>
        </w:rPr>
        <w:t xml:space="preserve"> and/or statesperson </w:t>
      </w:r>
      <w:r w:rsidRPr="00361452">
        <w:rPr>
          <w:rStyle w:val="StyleUnderline"/>
          <w:highlight w:val="cyan"/>
        </w:rPr>
        <w:t>promoting</w:t>
      </w:r>
      <w:r w:rsidRPr="009F790B">
        <w:rPr>
          <w:rStyle w:val="StyleUnderline"/>
        </w:rPr>
        <w:t xml:space="preserve"> even the pursuit of </w:t>
      </w:r>
      <w:r w:rsidRPr="00361452">
        <w:rPr>
          <w:rStyle w:val="Emphasis"/>
          <w:highlight w:val="cyan"/>
        </w:rPr>
        <w:t>world empire</w:t>
      </w:r>
      <w:r w:rsidRPr="009F790B">
        <w:rPr>
          <w:rStyle w:val="StyleUnderline"/>
        </w:rPr>
        <w:t xml:space="preserve"> through the frame of self-defence</w:t>
      </w:r>
      <w:r w:rsidRPr="009F790B">
        <w:rPr>
          <w:sz w:val="14"/>
        </w:rPr>
        <w:t xml:space="preserve">, </w:t>
      </w:r>
      <w:r w:rsidRPr="00815491">
        <w:rPr>
          <w:rStyle w:val="StyleUnderline"/>
          <w:highlight w:val="cyan"/>
        </w:rPr>
        <w:t>since</w:t>
      </w:r>
      <w:r w:rsidRPr="009F790B">
        <w:rPr>
          <w:rStyle w:val="StyleUnderline"/>
        </w:rPr>
        <w:t xml:space="preserve"> you </w:t>
      </w:r>
      <w:r w:rsidRPr="009F790B">
        <w:rPr>
          <w:rStyle w:val="Emphasis"/>
        </w:rPr>
        <w:t>cannot ever know</w:t>
      </w:r>
      <w:r w:rsidRPr="009F790B">
        <w:rPr>
          <w:rStyle w:val="StyleUnderline"/>
        </w:rPr>
        <w:t xml:space="preserve"> the true intentions</w:t>
      </w:r>
      <w:r w:rsidRPr="009F790B">
        <w:rPr>
          <w:sz w:val="14"/>
        </w:rPr>
        <w:t xml:space="preserve">, present or future, </w:t>
      </w:r>
      <w:r w:rsidRPr="009F790B">
        <w:rPr>
          <w:rStyle w:val="StyleUnderline"/>
        </w:rPr>
        <w:t>of other states</w:t>
      </w:r>
      <w:r w:rsidRPr="009F790B">
        <w:rPr>
          <w:sz w:val="14"/>
        </w:rPr>
        <w:t xml:space="preserve">. </w:t>
      </w:r>
      <w:r w:rsidRPr="009F790B">
        <w:rPr>
          <w:rStyle w:val="StyleUnderline"/>
        </w:rPr>
        <w:t xml:space="preserve">This is especially true for those </w:t>
      </w:r>
      <w:r w:rsidRPr="00815491">
        <w:rPr>
          <w:rStyle w:val="StyleUnderline"/>
          <w:highlight w:val="cyan"/>
        </w:rPr>
        <w:t xml:space="preserve">states seen to be </w:t>
      </w:r>
      <w:r w:rsidRPr="00815491">
        <w:rPr>
          <w:rStyle w:val="Emphasis"/>
          <w:highlight w:val="cyan"/>
        </w:rPr>
        <w:t>unenlightened</w:t>
      </w:r>
      <w:r w:rsidRPr="009F790B">
        <w:rPr>
          <w:rStyle w:val="StyleUnderline"/>
        </w:rPr>
        <w:t xml:space="preserve"> who</w:t>
      </w:r>
      <w:r w:rsidRPr="009F790B">
        <w:rPr>
          <w:sz w:val="14"/>
        </w:rPr>
        <w:t xml:space="preserve">, </w:t>
      </w:r>
      <w:r w:rsidRPr="009F790B">
        <w:rPr>
          <w:rStyle w:val="StyleUnderline"/>
        </w:rPr>
        <w:t xml:space="preserve">stuck in their </w:t>
      </w:r>
      <w:r w:rsidRPr="009F790B">
        <w:rPr>
          <w:rStyle w:val="Emphasis"/>
        </w:rPr>
        <w:t>illusions</w:t>
      </w:r>
      <w:r w:rsidRPr="009F790B">
        <w:rPr>
          <w:rStyle w:val="StyleUnderline"/>
        </w:rPr>
        <w:t xml:space="preserve"> of the nature of the universe and the self</w:t>
      </w:r>
      <w:r w:rsidRPr="009F790B">
        <w:rPr>
          <w:sz w:val="14"/>
        </w:rPr>
        <w:t xml:space="preserve">, </w:t>
      </w:r>
      <w:r w:rsidRPr="00815491">
        <w:rPr>
          <w:rStyle w:val="StyleUnderline"/>
          <w:highlight w:val="cyan"/>
        </w:rPr>
        <w:t xml:space="preserve">are </w:t>
      </w:r>
      <w:r w:rsidRPr="00815491">
        <w:rPr>
          <w:rStyle w:val="Emphasis"/>
          <w:highlight w:val="cyan"/>
        </w:rPr>
        <w:t>always at risk</w:t>
      </w:r>
      <w:r w:rsidRPr="00815491">
        <w:rPr>
          <w:rStyle w:val="StyleUnderline"/>
          <w:highlight w:val="cyan"/>
        </w:rPr>
        <w:t xml:space="preserve"> of becoming a threat</w:t>
      </w:r>
      <w:r w:rsidRPr="009F790B">
        <w:rPr>
          <w:sz w:val="14"/>
        </w:rPr>
        <w:t xml:space="preserve">. </w:t>
      </w:r>
      <w:r w:rsidRPr="009F790B">
        <w:rPr>
          <w:rStyle w:val="StyleUnderline"/>
        </w:rPr>
        <w:t>The radical Buddhist scholar</w:t>
      </w:r>
      <w:r w:rsidRPr="009F790B">
        <w:rPr>
          <w:sz w:val="14"/>
        </w:rPr>
        <w:t xml:space="preserve"> and/or statesperson </w:t>
      </w:r>
      <w:r w:rsidRPr="009F790B">
        <w:rPr>
          <w:rStyle w:val="StyleUnderline"/>
        </w:rPr>
        <w:t>may even claim that this would be in the name of non-violence</w:t>
      </w:r>
      <w:r w:rsidRPr="009F790B">
        <w:rPr>
          <w:sz w:val="14"/>
        </w:rPr>
        <w:t xml:space="preserve">, </w:t>
      </w:r>
      <w:r w:rsidRPr="009F790B">
        <w:rPr>
          <w:rStyle w:val="StyleUnderline"/>
        </w:rPr>
        <w:t xml:space="preserve">since the world would be a </w:t>
      </w:r>
      <w:r w:rsidRPr="009F790B">
        <w:rPr>
          <w:rStyle w:val="Emphasis"/>
        </w:rPr>
        <w:t>much more violent place</w:t>
      </w:r>
      <w:r w:rsidRPr="009F790B">
        <w:rPr>
          <w:rStyle w:val="StyleUnderline"/>
        </w:rPr>
        <w:t xml:space="preserve"> if the dharma were to go </w:t>
      </w:r>
      <w:r w:rsidRPr="009F790B">
        <w:rPr>
          <w:rStyle w:val="Emphasis"/>
        </w:rPr>
        <w:t>extinct</w:t>
      </w:r>
      <w:r w:rsidRPr="009F790B">
        <w:rPr>
          <w:sz w:val="14"/>
        </w:rPr>
        <w:t xml:space="preserve">. In order for Buddhist IRT to be seen as a complete theory, it must at least deal with this issue, although it may be a question that is never quite resolved. </w:t>
      </w:r>
      <w:r w:rsidRPr="009F790B">
        <w:rPr>
          <w:rStyle w:val="StyleUnderline"/>
        </w:rPr>
        <w:t>This is especially true given the fact that Buddhism</w:t>
      </w:r>
      <w:r w:rsidRPr="009F790B">
        <w:rPr>
          <w:sz w:val="14"/>
        </w:rPr>
        <w:t xml:space="preserve"> as a philosophy/religion </w:t>
      </w:r>
      <w:r w:rsidRPr="009F790B">
        <w:rPr>
          <w:rStyle w:val="StyleUnderline"/>
        </w:rPr>
        <w:t xml:space="preserve">has been used for the </w:t>
      </w:r>
      <w:r w:rsidRPr="009F790B">
        <w:rPr>
          <w:rStyle w:val="Emphasis"/>
        </w:rPr>
        <w:t>legitimization of violence</w:t>
      </w:r>
      <w:r w:rsidRPr="009F790B">
        <w:rPr>
          <w:rStyle w:val="StyleUnderline"/>
        </w:rPr>
        <w:t xml:space="preserve"> in the past</w:t>
      </w:r>
      <w:r w:rsidRPr="009F790B">
        <w:rPr>
          <w:sz w:val="14"/>
        </w:rPr>
        <w:t xml:space="preserve"> (Hur, 1999), as is mentioned in the theory section.</w:t>
      </w:r>
    </w:p>
    <w:p w14:paraId="6AA6DA5C" w14:textId="77777777" w:rsidR="00FC65DA" w:rsidRDefault="00FC65DA" w:rsidP="00FC65DA">
      <w:pPr>
        <w:pStyle w:val="Heading4"/>
        <w:numPr>
          <w:ilvl w:val="0"/>
          <w:numId w:val="65"/>
        </w:numPr>
        <w:tabs>
          <w:tab w:val="num" w:pos="1440"/>
        </w:tabs>
        <w:ind w:left="1440"/>
      </w:pPr>
      <w:r w:rsidRPr="00361452">
        <w:rPr>
          <w:u w:val="single"/>
        </w:rPr>
        <w:t>TURNS THE K</w:t>
      </w:r>
      <w:r>
        <w:t>. [</w:t>
      </w:r>
      <w:r w:rsidRPr="00361452">
        <w:rPr>
          <w:highlight w:val="red"/>
        </w:rPr>
        <w:t>Our impacts</w:t>
      </w:r>
      <w:r>
        <w:t xml:space="preserve">] preclude enlightenment. </w:t>
      </w:r>
    </w:p>
    <w:p w14:paraId="1E13F6D5" w14:textId="77777777" w:rsidR="00FC65DA" w:rsidRDefault="00FC65DA" w:rsidP="00FC65DA">
      <w:r w:rsidRPr="009F790B">
        <w:rPr>
          <w:rStyle w:val="Style13ptBold"/>
        </w:rPr>
        <w:t>Andersson, 23</w:t>
      </w:r>
      <w:r>
        <w:t xml:space="preserve">—Umeå University, Faculty of Social Sciences, Department of Political Science (Pontus, “Buddhist International Relations Theory: A Systematic Analysis,” </w:t>
      </w:r>
      <w:hyperlink r:id="rId9" w:history="1">
        <w:r w:rsidRPr="009F790B">
          <w:rPr>
            <w:rStyle w:val="Hyperlink"/>
          </w:rPr>
          <w:t>https://www.diva-portal.org/smash/get/diva2:1774473/FULLTEXT01.pdf</w:t>
        </w:r>
      </w:hyperlink>
      <w:r w:rsidRPr="009F790B">
        <w:t>, dml)</w:t>
      </w:r>
    </w:p>
    <w:p w14:paraId="7EF10312" w14:textId="77777777" w:rsidR="00FC65DA" w:rsidRPr="00361452" w:rsidRDefault="00FC65DA" w:rsidP="00FC65DA">
      <w:pPr>
        <w:rPr>
          <w:sz w:val="14"/>
        </w:rPr>
      </w:pPr>
      <w:r w:rsidRPr="00361452">
        <w:rPr>
          <w:sz w:val="14"/>
        </w:rPr>
        <w:t xml:space="preserve">Just like in the case of critical theory, it is important to mention that </w:t>
      </w:r>
      <w:r w:rsidRPr="00815491">
        <w:rPr>
          <w:rStyle w:val="StyleUnderline"/>
          <w:highlight w:val="cyan"/>
        </w:rPr>
        <w:t xml:space="preserve">Buddhist IRT does not </w:t>
      </w:r>
      <w:r w:rsidRPr="00815491">
        <w:rPr>
          <w:rStyle w:val="Emphasis"/>
          <w:highlight w:val="cyan"/>
        </w:rPr>
        <w:t>ignore</w:t>
      </w:r>
      <w:r w:rsidRPr="00815491">
        <w:rPr>
          <w:rStyle w:val="StyleUnderline"/>
          <w:highlight w:val="cyan"/>
        </w:rPr>
        <w:t xml:space="preserve"> </w:t>
      </w:r>
      <w:r w:rsidRPr="00815491">
        <w:rPr>
          <w:rStyle w:val="StyleUnderline"/>
        </w:rPr>
        <w:t>the</w:t>
      </w:r>
      <w:r w:rsidRPr="00361452">
        <w:rPr>
          <w:rStyle w:val="StyleUnderline"/>
        </w:rPr>
        <w:t xml:space="preserve"> importance of </w:t>
      </w:r>
      <w:r w:rsidRPr="00815491">
        <w:rPr>
          <w:rStyle w:val="StyleUnderline"/>
          <w:highlight w:val="cyan"/>
        </w:rPr>
        <w:t>external factors</w:t>
      </w:r>
      <w:r w:rsidRPr="00361452">
        <w:rPr>
          <w:sz w:val="14"/>
        </w:rPr>
        <w:t xml:space="preserve"> in this case as well. As is mentioned several times above, </w:t>
      </w:r>
      <w:r w:rsidRPr="00361452">
        <w:rPr>
          <w:rStyle w:val="StyleUnderline"/>
        </w:rPr>
        <w:t xml:space="preserve">Buddhist IRT </w:t>
      </w:r>
      <w:r w:rsidRPr="00815491">
        <w:rPr>
          <w:rStyle w:val="StyleUnderline"/>
          <w:highlight w:val="cyan"/>
        </w:rPr>
        <w:t>sees all things</w:t>
      </w:r>
      <w:r w:rsidRPr="00361452">
        <w:rPr>
          <w:rStyle w:val="StyleUnderline"/>
        </w:rPr>
        <w:t xml:space="preserve"> in the universe </w:t>
      </w:r>
      <w:r w:rsidRPr="00815491">
        <w:rPr>
          <w:rStyle w:val="StyleUnderline"/>
          <w:highlight w:val="cyan"/>
        </w:rPr>
        <w:t>as</w:t>
      </w:r>
      <w:r w:rsidRPr="00361452">
        <w:rPr>
          <w:rStyle w:val="StyleUnderline"/>
        </w:rPr>
        <w:t xml:space="preserve"> radically </w:t>
      </w:r>
      <w:r w:rsidRPr="00815491">
        <w:rPr>
          <w:rStyle w:val="StyleUnderline"/>
          <w:highlight w:val="cyan"/>
        </w:rPr>
        <w:t>interdependent</w:t>
      </w:r>
      <w:r w:rsidRPr="00361452">
        <w:rPr>
          <w:sz w:val="14"/>
        </w:rPr>
        <w:t xml:space="preserve"> on each other, </w:t>
      </w:r>
      <w:r w:rsidRPr="00815491">
        <w:rPr>
          <w:rStyle w:val="StyleUnderline"/>
          <w:highlight w:val="cyan"/>
        </w:rPr>
        <w:t xml:space="preserve">which </w:t>
      </w:r>
      <w:r w:rsidRPr="00815491">
        <w:rPr>
          <w:rStyle w:val="Emphasis"/>
          <w:highlight w:val="cyan"/>
        </w:rPr>
        <w:t>includes</w:t>
      </w:r>
      <w:r w:rsidRPr="00361452">
        <w:rPr>
          <w:sz w:val="14"/>
        </w:rPr>
        <w:t xml:space="preserve"> the nature of </w:t>
      </w:r>
      <w:r w:rsidRPr="00815491">
        <w:rPr>
          <w:rStyle w:val="StyleUnderline"/>
          <w:highlight w:val="cyan"/>
        </w:rPr>
        <w:t xml:space="preserve">the </w:t>
      </w:r>
      <w:r w:rsidRPr="00815491">
        <w:rPr>
          <w:rStyle w:val="Emphasis"/>
          <w:highlight w:val="cyan"/>
        </w:rPr>
        <w:t>state</w:t>
      </w:r>
      <w:r w:rsidRPr="00361452">
        <w:rPr>
          <w:sz w:val="14"/>
        </w:rPr>
        <w:t xml:space="preserve"> and the nature of its inhabitants. Thus, </w:t>
      </w:r>
      <w:r w:rsidRPr="00815491">
        <w:rPr>
          <w:rStyle w:val="StyleUnderline"/>
          <w:highlight w:val="cyan"/>
        </w:rPr>
        <w:t xml:space="preserve">external factors are </w:t>
      </w:r>
      <w:r w:rsidRPr="00815491">
        <w:rPr>
          <w:rStyle w:val="Emphasis"/>
          <w:highlight w:val="cyan"/>
        </w:rPr>
        <w:t>important</w:t>
      </w:r>
      <w:r w:rsidRPr="00815491">
        <w:rPr>
          <w:rStyle w:val="StyleUnderline"/>
          <w:highlight w:val="cyan"/>
        </w:rPr>
        <w:t xml:space="preserve"> due to their ability to </w:t>
      </w:r>
      <w:r w:rsidRPr="00815491">
        <w:rPr>
          <w:rStyle w:val="Emphasis"/>
          <w:highlight w:val="cyan"/>
        </w:rPr>
        <w:t>promote</w:t>
      </w:r>
      <w:r w:rsidRPr="00815491">
        <w:rPr>
          <w:rStyle w:val="StyleUnderline"/>
          <w:highlight w:val="cyan"/>
        </w:rPr>
        <w:t xml:space="preserve"> and/or </w:t>
      </w:r>
      <w:r w:rsidRPr="00815491">
        <w:rPr>
          <w:rStyle w:val="Emphasis"/>
          <w:highlight w:val="cyan"/>
        </w:rPr>
        <w:t>inhibit</w:t>
      </w:r>
      <w:r w:rsidRPr="00361452">
        <w:rPr>
          <w:sz w:val="14"/>
        </w:rPr>
        <w:t xml:space="preserve"> the </w:t>
      </w:r>
      <w:r w:rsidRPr="00815491">
        <w:rPr>
          <w:rStyle w:val="StyleUnderline"/>
          <w:highlight w:val="cyan"/>
        </w:rPr>
        <w:t>spiritual</w:t>
      </w:r>
      <w:r w:rsidRPr="00361452">
        <w:rPr>
          <w:rStyle w:val="StyleUnderline"/>
        </w:rPr>
        <w:t xml:space="preserve"> and mental </w:t>
      </w:r>
      <w:r w:rsidRPr="00815491">
        <w:rPr>
          <w:rStyle w:val="StyleUnderline"/>
          <w:highlight w:val="cyan"/>
        </w:rPr>
        <w:t>development</w:t>
      </w:r>
      <w:r w:rsidRPr="00361452">
        <w:rPr>
          <w:sz w:val="14"/>
        </w:rPr>
        <w:t xml:space="preserve"> of the people who are affected by them. Hence, </w:t>
      </w:r>
      <w:r w:rsidRPr="00815491">
        <w:rPr>
          <w:rStyle w:val="Emphasis"/>
          <w:highlight w:val="cyan"/>
        </w:rPr>
        <w:t>politico-economic factors</w:t>
      </w:r>
      <w:r w:rsidRPr="00361452">
        <w:rPr>
          <w:sz w:val="14"/>
        </w:rPr>
        <w:t xml:space="preserve"> such as democracy, good governance, and equality, among others, </w:t>
      </w:r>
      <w:r w:rsidRPr="00361452">
        <w:rPr>
          <w:rStyle w:val="StyleUnderline"/>
        </w:rPr>
        <w:t>are</w:t>
      </w:r>
      <w:r w:rsidRPr="00361452">
        <w:rPr>
          <w:sz w:val="14"/>
        </w:rPr>
        <w:t xml:space="preserve"> seen as </w:t>
      </w:r>
      <w:r w:rsidRPr="00361452">
        <w:rPr>
          <w:rStyle w:val="Emphasis"/>
        </w:rPr>
        <w:t>important</w:t>
      </w:r>
      <w:r w:rsidRPr="00361452">
        <w:rPr>
          <w:rStyle w:val="StyleUnderline"/>
        </w:rPr>
        <w:t xml:space="preserve"> through their </w:t>
      </w:r>
      <w:r w:rsidRPr="00815491">
        <w:rPr>
          <w:rStyle w:val="Emphasis"/>
          <w:highlight w:val="cyan"/>
        </w:rPr>
        <w:t>contribut</w:t>
      </w:r>
      <w:r w:rsidRPr="00815491">
        <w:rPr>
          <w:rStyle w:val="Emphasis"/>
        </w:rPr>
        <w:t>i</w:t>
      </w:r>
      <w:r w:rsidRPr="00361452">
        <w:rPr>
          <w:rStyle w:val="Emphasis"/>
        </w:rPr>
        <w:t>ng</w:t>
      </w:r>
      <w:r w:rsidRPr="00361452">
        <w:rPr>
          <w:rStyle w:val="StyleUnderline"/>
        </w:rPr>
        <w:t xml:space="preserve"> </w:t>
      </w:r>
      <w:r w:rsidRPr="00815491">
        <w:rPr>
          <w:rStyle w:val="StyleUnderline"/>
          <w:highlight w:val="cyan"/>
        </w:rPr>
        <w:t>to that</w:t>
      </w:r>
      <w:r w:rsidRPr="00361452">
        <w:rPr>
          <w:rStyle w:val="StyleUnderline"/>
        </w:rPr>
        <w:t xml:space="preserve"> desired </w:t>
      </w:r>
      <w:r w:rsidRPr="00815491">
        <w:rPr>
          <w:rStyle w:val="StyleUnderline"/>
          <w:highlight w:val="cyan"/>
        </w:rPr>
        <w:t>state of mind</w:t>
      </w:r>
      <w:r w:rsidRPr="00361452">
        <w:rPr>
          <w:sz w:val="14"/>
        </w:rPr>
        <w:t xml:space="preserve"> which is so often mentioned, and which in turn contributes to the development of (perpetual) peace.</w:t>
      </w:r>
    </w:p>
    <w:p w14:paraId="7F0FC47E" w14:textId="77777777" w:rsidR="00FC65DA" w:rsidRPr="00D25333" w:rsidRDefault="00FC65DA" w:rsidP="00FC65DA"/>
    <w:p w14:paraId="1AF218D3" w14:textId="77777777" w:rsidR="00FC65DA" w:rsidRDefault="00FC65DA" w:rsidP="00FC65DA">
      <w:pPr>
        <w:pStyle w:val="Heading4"/>
      </w:pPr>
      <w:r>
        <w:t>Reincarnation is bunk.</w:t>
      </w:r>
    </w:p>
    <w:p w14:paraId="54AF24A7" w14:textId="77777777" w:rsidR="00FC65DA" w:rsidRDefault="00FC65DA" w:rsidP="00FC65DA">
      <w:r>
        <w:t xml:space="preserve">David </w:t>
      </w:r>
      <w:r w:rsidRPr="00F976C6">
        <w:rPr>
          <w:b/>
        </w:rPr>
        <w:t>McAfee &amp;</w:t>
      </w:r>
      <w:r>
        <w:t xml:space="preserve"> Yvette </w:t>
      </w:r>
      <w:r w:rsidRPr="00F976C6">
        <w:rPr>
          <w:b/>
        </w:rPr>
        <w:t>d’Entremont 17</w:t>
      </w:r>
      <w:r>
        <w:t>. David G. McAfee is author of Atheist Answers: Rational Responses to Religious Questions, Mom, Dad, I’m an Atheist: The Guide to Coming Out as a Nonbeliever, and Disproving Christianity and Other Secular Writings. He is also coauthor of two books for children, The Belief Book and The Book of Gods. He holds a degree in religious studies from the University of California-Santa Barbara and lives in Southern California. 08/22/2017. No Sacred Cows: Investigating Myths, Cults, and the Supernatural. Pitchstone Publishing (US&amp;CA).</w:t>
      </w:r>
    </w:p>
    <w:p w14:paraId="5E1DF7E1" w14:textId="77777777" w:rsidR="00FC65DA" w:rsidRPr="00A83654" w:rsidRDefault="00FC65DA" w:rsidP="00FC65DA">
      <w:pPr>
        <w:rPr>
          <w:sz w:val="16"/>
        </w:rPr>
      </w:pPr>
      <w:r w:rsidRPr="00A83654">
        <w:rPr>
          <w:sz w:val="16"/>
        </w:rPr>
        <w:t xml:space="preserve">Religious karma is not only more complicated than the New Age version, it’s also more harmful. For instance, a literal application of karma means that believers could witness a young child experiencing something terrible and, instead of helping, they may assume the victim deserves it based on something he or she did in an unknown “past life.” </w:t>
      </w:r>
      <w:r w:rsidRPr="00A83654">
        <w:rPr>
          <w:rStyle w:val="StyleUnderline"/>
        </w:rPr>
        <w:t>Karma is</w:t>
      </w:r>
      <w:r w:rsidRPr="00A83654">
        <w:rPr>
          <w:sz w:val="16"/>
        </w:rPr>
        <w:t xml:space="preserve"> a </w:t>
      </w:r>
      <w:r w:rsidRPr="00A83654">
        <w:rPr>
          <w:rStyle w:val="Emphasis"/>
        </w:rPr>
        <w:t>completely unfalsifiable</w:t>
      </w:r>
      <w:r w:rsidRPr="00A83654">
        <w:rPr>
          <w:sz w:val="16"/>
        </w:rPr>
        <w:t xml:space="preserve"> idea that is </w:t>
      </w:r>
      <w:r w:rsidRPr="00A83654">
        <w:rPr>
          <w:rStyle w:val="StyleUnderline"/>
        </w:rPr>
        <w:t xml:space="preserve">incredibly susceptible to </w:t>
      </w:r>
      <w:r w:rsidRPr="00A83654">
        <w:rPr>
          <w:rStyle w:val="Emphasis"/>
        </w:rPr>
        <w:t>dangerous assumptions</w:t>
      </w:r>
      <w:r w:rsidRPr="00A83654">
        <w:rPr>
          <w:sz w:val="16"/>
        </w:rPr>
        <w:t xml:space="preserve"> </w:t>
      </w:r>
      <w:r w:rsidRPr="00A83654">
        <w:rPr>
          <w:rStyle w:val="StyleUnderline"/>
        </w:rPr>
        <w:t>and</w:t>
      </w:r>
      <w:r w:rsidRPr="00A83654">
        <w:rPr>
          <w:sz w:val="16"/>
        </w:rPr>
        <w:t xml:space="preserve"> </w:t>
      </w:r>
      <w:r w:rsidRPr="00A83654">
        <w:rPr>
          <w:rStyle w:val="Emphasis"/>
        </w:rPr>
        <w:t>intentional fraud</w:t>
      </w:r>
      <w:r w:rsidRPr="00A83654">
        <w:rPr>
          <w:sz w:val="16"/>
        </w:rPr>
        <w:t xml:space="preserve"> </w:t>
      </w:r>
      <w:r w:rsidRPr="00A83654">
        <w:rPr>
          <w:rStyle w:val="StyleUnderline"/>
        </w:rPr>
        <w:t xml:space="preserve">because it relies on information from </w:t>
      </w:r>
      <w:r w:rsidRPr="00814ACD">
        <w:rPr>
          <w:rStyle w:val="Emphasis"/>
          <w:highlight w:val="cyan"/>
        </w:rPr>
        <w:t>reincarnation</w:t>
      </w:r>
      <w:r w:rsidRPr="00A83654">
        <w:rPr>
          <w:sz w:val="16"/>
        </w:rPr>
        <w:t xml:space="preserve">, </w:t>
      </w:r>
      <w:r w:rsidRPr="00A83654">
        <w:rPr>
          <w:rStyle w:val="StyleUnderline"/>
        </w:rPr>
        <w:t xml:space="preserve">which itself </w:t>
      </w:r>
      <w:r w:rsidRPr="00814ACD">
        <w:rPr>
          <w:rStyle w:val="StyleUnderline"/>
          <w:highlight w:val="cyan"/>
        </w:rPr>
        <w:t xml:space="preserve">has </w:t>
      </w:r>
      <w:r w:rsidRPr="00814ACD">
        <w:rPr>
          <w:rStyle w:val="Emphasis"/>
          <w:highlight w:val="cyan"/>
        </w:rPr>
        <w:t>never been shown</w:t>
      </w:r>
      <w:r w:rsidRPr="00A83654">
        <w:rPr>
          <w:rStyle w:val="Emphasis"/>
        </w:rPr>
        <w:t xml:space="preserve"> to exist</w:t>
      </w:r>
      <w:r w:rsidRPr="00A83654">
        <w:rPr>
          <w:sz w:val="16"/>
        </w:rPr>
        <w:t xml:space="preserve">. </w:t>
      </w:r>
      <w:r w:rsidRPr="00A83654">
        <w:rPr>
          <w:rStyle w:val="StyleUnderline"/>
        </w:rPr>
        <w:t xml:space="preserve">Reincarnation posits that a soul begins a new life in a new body after biological death and, like most supernatural concepts, it is </w:t>
      </w:r>
      <w:r w:rsidRPr="00814ACD">
        <w:rPr>
          <w:rStyle w:val="StyleUnderline"/>
          <w:highlight w:val="cyan"/>
        </w:rPr>
        <w:t>a</w:t>
      </w:r>
      <w:r w:rsidRPr="00A83654">
        <w:rPr>
          <w:rStyle w:val="StyleUnderline"/>
        </w:rPr>
        <w:t xml:space="preserve"> by</w:t>
      </w:r>
      <w:r w:rsidRPr="00814ACD">
        <w:rPr>
          <w:rStyle w:val="StyleUnderline"/>
          <w:highlight w:val="cyan"/>
        </w:rPr>
        <w:t>product of</w:t>
      </w:r>
      <w:r w:rsidRPr="00A83654">
        <w:rPr>
          <w:rStyle w:val="StyleUnderline"/>
        </w:rPr>
        <w:t xml:space="preserve"> humanity’s </w:t>
      </w:r>
      <w:r w:rsidRPr="00814ACD">
        <w:rPr>
          <w:rStyle w:val="Emphasis"/>
          <w:highlight w:val="cyan"/>
        </w:rPr>
        <w:t>wishful thinking</w:t>
      </w:r>
      <w:r w:rsidRPr="00A83654">
        <w:rPr>
          <w:sz w:val="16"/>
        </w:rPr>
        <w:t xml:space="preserve">. </w:t>
      </w:r>
      <w:r w:rsidRPr="00814ACD">
        <w:rPr>
          <w:rStyle w:val="StyleUnderline"/>
          <w:highlight w:val="cyan"/>
        </w:rPr>
        <w:t>We are aware of</w:t>
      </w:r>
      <w:r w:rsidRPr="00A83654">
        <w:rPr>
          <w:rStyle w:val="StyleUnderline"/>
        </w:rPr>
        <w:t xml:space="preserve"> our own </w:t>
      </w:r>
      <w:r w:rsidRPr="00814ACD">
        <w:rPr>
          <w:rStyle w:val="StyleUnderline"/>
          <w:highlight w:val="cyan"/>
        </w:rPr>
        <w:t>mortality and</w:t>
      </w:r>
      <w:r w:rsidRPr="00A83654">
        <w:rPr>
          <w:rStyle w:val="StyleUnderline"/>
        </w:rPr>
        <w:t xml:space="preserve"> the mortality of our loved ones and, as a result, we seek ways to live on—even if it’s in another form</w:t>
      </w:r>
      <w:r w:rsidRPr="00A83654">
        <w:rPr>
          <w:sz w:val="16"/>
        </w:rPr>
        <w:t xml:space="preserve">. </w:t>
      </w:r>
      <w:r w:rsidRPr="00A83654">
        <w:rPr>
          <w:rStyle w:val="StyleUnderline"/>
        </w:rPr>
        <w:t xml:space="preserve">We </w:t>
      </w:r>
      <w:r w:rsidRPr="00814ACD">
        <w:rPr>
          <w:rStyle w:val="Emphasis"/>
          <w:highlight w:val="cyan"/>
        </w:rPr>
        <w:t>make up stories</w:t>
      </w:r>
      <w:r w:rsidRPr="00A83654">
        <w:rPr>
          <w:sz w:val="16"/>
        </w:rPr>
        <w:t xml:space="preserve"> </w:t>
      </w:r>
      <w:r w:rsidRPr="00A83654">
        <w:rPr>
          <w:rStyle w:val="StyleUnderline"/>
        </w:rPr>
        <w:t>that are passed down</w:t>
      </w:r>
      <w:r w:rsidRPr="00A83654">
        <w:rPr>
          <w:sz w:val="16"/>
        </w:rPr>
        <w:t xml:space="preserve"> from generation to generation, </w:t>
      </w:r>
      <w:r w:rsidRPr="00A83654">
        <w:rPr>
          <w:rStyle w:val="StyleUnderline"/>
        </w:rPr>
        <w:t>but</w:t>
      </w:r>
      <w:r w:rsidRPr="00A83654">
        <w:rPr>
          <w:sz w:val="16"/>
        </w:rPr>
        <w:t xml:space="preserve"> that </w:t>
      </w:r>
      <w:r w:rsidRPr="00A83654">
        <w:rPr>
          <w:rStyle w:val="StyleUnderline"/>
        </w:rPr>
        <w:t>can’t be verified or proven</w:t>
      </w:r>
      <w:r w:rsidRPr="00A83654">
        <w:rPr>
          <w:sz w:val="16"/>
        </w:rPr>
        <w:t xml:space="preserve">. This is a common thread that ties together heavens, hells, reincarnation, ghosts, spirits, and more. REBIRTH AND REINCARNATION A number of people from various time periods and cultures, including North American Indians,3'' ancicnt Greeks,39 and more, have professed a belief in reincarnation—and that’s not surprising. In fact, I understand why the idea of reincarnation, or rebirth, is popular. As a metaphor, </w:t>
      </w:r>
      <w:r w:rsidRPr="00A83654">
        <w:rPr>
          <w:rStyle w:val="StyleUnderline"/>
        </w:rPr>
        <w:t>it’s poetic, comforting, and “can prove useful in grappling with our lives</w:t>
      </w:r>
      <w:r w:rsidRPr="00A83654">
        <w:rPr>
          <w:sz w:val="16"/>
        </w:rPr>
        <w:t xml:space="preserve">," according to author Derek Beres. u Rites of passage ami overcoming personal trauma are great examples of how one can be rebirthedhe wrote for Big Think,40 adding that </w:t>
      </w:r>
      <w:r w:rsidRPr="00814ACD">
        <w:rPr>
          <w:rStyle w:val="StyleUnderline"/>
          <w:highlight w:val="cyan"/>
        </w:rPr>
        <w:t xml:space="preserve">there is </w:t>
      </w:r>
      <w:r w:rsidRPr="00814ACD">
        <w:rPr>
          <w:rStyle w:val="Emphasis"/>
          <w:highlight w:val="cyan"/>
        </w:rPr>
        <w:t>no scientific evidence</w:t>
      </w:r>
      <w:r w:rsidRPr="00A83654">
        <w:rPr>
          <w:sz w:val="16"/>
        </w:rPr>
        <w:t xml:space="preserve"> </w:t>
      </w:r>
      <w:r w:rsidRPr="00A83654">
        <w:rPr>
          <w:rStyle w:val="StyleUnderline"/>
        </w:rPr>
        <w:t>to suggest reincarnation is a real phenomenon</w:t>
      </w:r>
      <w:r w:rsidRPr="00A83654">
        <w:rPr>
          <w:sz w:val="16"/>
        </w:rPr>
        <w:t xml:space="preserve">. “ When treated as a ‘science,’ reincarnation is a relic of our primitive past that we cannot seem to evolve beyond. Still, </w:t>
      </w:r>
      <w:r w:rsidRPr="00A83654">
        <w:rPr>
          <w:rStyle w:val="StyleUnderline"/>
        </w:rPr>
        <w:t>our spiritual traditions cling to this archaic idea</w:t>
      </w:r>
      <w:r w:rsidRPr="00A83654">
        <w:rPr>
          <w:sz w:val="16"/>
        </w:rPr>
        <w:t xml:space="preserve"> by pretending a discipline ill-suited for such topics provides 'proof of transmigration." </w:t>
      </w:r>
      <w:r w:rsidRPr="00A83654">
        <w:rPr>
          <w:rStyle w:val="StyleUnderline"/>
        </w:rPr>
        <w:t>The most common “evidence" put forth for reincarnation is people</w:t>
      </w:r>
      <w:r w:rsidRPr="00A83654">
        <w:rPr>
          <w:sz w:val="16"/>
        </w:rPr>
        <w:t xml:space="preserve">, especially young children, </w:t>
      </w:r>
      <w:r w:rsidRPr="00A83654">
        <w:rPr>
          <w:rStyle w:val="StyleUnderline"/>
        </w:rPr>
        <w:t>who say they are able to recount</w:t>
      </w:r>
      <w:r w:rsidRPr="00A83654">
        <w:rPr>
          <w:sz w:val="16"/>
        </w:rPr>
        <w:t xml:space="preserve"> their </w:t>
      </w:r>
      <w:r w:rsidRPr="00A83654">
        <w:rPr>
          <w:rStyle w:val="StyleUnderline"/>
        </w:rPr>
        <w:t>so-called past lives</w:t>
      </w:r>
      <w:r w:rsidRPr="00A83654">
        <w:rPr>
          <w:sz w:val="16"/>
        </w:rPr>
        <w:t xml:space="preserve">. There are numerous examples of well-publicized stories with this theme, including Luke Ruehlman, a five-year-old Caucasian boy whose parents say he used to be an African-American woman named Pamela Robinson,41 and Ryan Hammons, a young boy from Oklahoma whose mother claims he was a movie extra named Marty Martyn.42 But </w:t>
      </w:r>
      <w:r w:rsidRPr="00A83654">
        <w:rPr>
          <w:rStyle w:val="StyleUnderline"/>
        </w:rPr>
        <w:t xml:space="preserve">none have produced </w:t>
      </w:r>
      <w:r w:rsidRPr="00A83654">
        <w:rPr>
          <w:rStyle w:val="Emphasis"/>
        </w:rPr>
        <w:t>evidence</w:t>
      </w:r>
      <w:r w:rsidRPr="00A83654">
        <w:rPr>
          <w:sz w:val="16"/>
        </w:rPr>
        <w:t xml:space="preserve"> </w:t>
      </w:r>
      <w:r w:rsidRPr="00A83654">
        <w:rPr>
          <w:rStyle w:val="StyleUnderline"/>
        </w:rPr>
        <w:t>for anything beyond</w:t>
      </w:r>
      <w:r w:rsidRPr="00A83654">
        <w:rPr>
          <w:sz w:val="16"/>
        </w:rPr>
        <w:t xml:space="preserve"> </w:t>
      </w:r>
      <w:r w:rsidRPr="00A83654">
        <w:rPr>
          <w:rStyle w:val="Emphasis"/>
        </w:rPr>
        <w:t>vivid imaginations</w:t>
      </w:r>
      <w:r w:rsidRPr="00A83654">
        <w:rPr>
          <w:sz w:val="16"/>
        </w:rPr>
        <w:t xml:space="preserve"> </w:t>
      </w:r>
      <w:r w:rsidRPr="00A83654">
        <w:rPr>
          <w:rStyle w:val="StyleUnderline"/>
        </w:rPr>
        <w:t xml:space="preserve">in children and the fact that their </w:t>
      </w:r>
      <w:r w:rsidRPr="00A83654">
        <w:rPr>
          <w:rStyle w:val="Emphasis"/>
        </w:rPr>
        <w:t>families can use Google</w:t>
      </w:r>
      <w:r w:rsidRPr="00A83654">
        <w:rPr>
          <w:rStyle w:val="StyleUnderline"/>
        </w:rPr>
        <w:t xml:space="preserve">. While admittedly imaginative, these kids have </w:t>
      </w:r>
      <w:r w:rsidRPr="00A83654">
        <w:rPr>
          <w:rStyle w:val="Emphasis"/>
        </w:rPr>
        <w:t>never shown any data</w:t>
      </w:r>
      <w:r w:rsidRPr="00A83654">
        <w:rPr>
          <w:sz w:val="16"/>
        </w:rPr>
        <w:t xml:space="preserve"> definitively pointing to reincarnation as a fact, </w:t>
      </w:r>
      <w:r w:rsidRPr="00A83654">
        <w:rPr>
          <w:rStyle w:val="StyleUnderline"/>
        </w:rPr>
        <w:t>and their anecdotes should not be confused for scientific evidence</w:t>
      </w:r>
      <w:r w:rsidRPr="00A83654">
        <w:rPr>
          <w:sz w:val="16"/>
        </w:rPr>
        <w:t xml:space="preserve">. That’s not to say, however, that it would be impossible to prove reincarnation was real. 1 only mean to suggest that proof would come through scientific research, and not the retelling of vague stories. Ignoring for a moment that </w:t>
      </w:r>
      <w:r w:rsidRPr="00814ACD">
        <w:rPr>
          <w:rStyle w:val="StyleUnderline"/>
          <w:highlight w:val="cyan"/>
        </w:rPr>
        <w:t>the numbers of humans, and life forms</w:t>
      </w:r>
      <w:r w:rsidRPr="00A83654">
        <w:rPr>
          <w:rStyle w:val="StyleUnderline"/>
        </w:rPr>
        <w:t xml:space="preserve"> in general, </w:t>
      </w:r>
      <w:r w:rsidRPr="00814ACD">
        <w:rPr>
          <w:rStyle w:val="StyleUnderline"/>
          <w:highlight w:val="cyan"/>
        </w:rPr>
        <w:t xml:space="preserve">have been in a </w:t>
      </w:r>
      <w:r w:rsidRPr="00814ACD">
        <w:rPr>
          <w:rStyle w:val="Emphasis"/>
          <w:highlight w:val="cyan"/>
        </w:rPr>
        <w:t>constant state of flux</w:t>
      </w:r>
      <w:r w:rsidRPr="00A83654">
        <w:rPr>
          <w:rStyle w:val="Emphasis"/>
        </w:rPr>
        <w:t xml:space="preserve"> for millions of years</w:t>
      </w:r>
      <w:r w:rsidRPr="00A83654">
        <w:rPr>
          <w:sz w:val="16"/>
        </w:rPr>
        <w:t xml:space="preserve">, let's consider the possibility that one death is equal to one birth, with “souls" flowing in between. How would we show this to be true? In order to present the past life “memories” as evidence, one would need to study the subjects in a controlled, scientific environment—a relatively easy task. The researcher would then have to verify information that couldn’t possibly have come from any other source. If a child was said to be able to speak in a language that he or she has never encountered, for instance, the scientist would be required to validate the claim and investigate possible natural explanations to rule them out entirely. Those studying subjects with alleged recollections of past lives would be forced to find empirical data that both showed that the stories were true (i.e., the information was not discovered through other methods) and demonstrated how rebirth works in the real world before they could proclaim the phenomenon is the result of human “spirits” being passed into new bodies. In short, simply noting that there is a child who has a memory of some perceived (yet vague) previous life, or a birthmark similar to one of a deceased person, is not good enough. </w:t>
      </w:r>
      <w:r w:rsidRPr="00A83654">
        <w:rPr>
          <w:rStyle w:val="StyleUnderline"/>
        </w:rPr>
        <w:t>Many scientists have tried to prove the reincarnation hypothesis</w:t>
      </w:r>
      <w:r w:rsidRPr="00A83654">
        <w:rPr>
          <w:sz w:val="16"/>
        </w:rPr>
        <w:t xml:space="preserve">, including University of Virginia psychiatry' professor Jim B. Tucker, whose work is based partly on cases accumulated by his predecessor Ian Stevenson.4' </w:t>
      </w:r>
      <w:r w:rsidRPr="00A83654">
        <w:rPr>
          <w:rStyle w:val="StyleUnderline"/>
        </w:rPr>
        <w:t>These researchers have uncovered some interesting and unexplained cases of children with perceived knowledge of the past</w:t>
      </w:r>
      <w:r w:rsidRPr="00A83654">
        <w:rPr>
          <w:sz w:val="16"/>
        </w:rPr>
        <w:t xml:space="preserve"> that wouldn't be easily obtained, </w:t>
      </w:r>
      <w:r w:rsidRPr="00A83654">
        <w:rPr>
          <w:rStyle w:val="StyleUnderline"/>
        </w:rPr>
        <w:t>but</w:t>
      </w:r>
      <w:r w:rsidRPr="00A83654">
        <w:rPr>
          <w:sz w:val="16"/>
        </w:rPr>
        <w:t xml:space="preserve"> they </w:t>
      </w:r>
      <w:r w:rsidRPr="00A83654">
        <w:rPr>
          <w:rStyle w:val="StyleUnderline"/>
        </w:rPr>
        <w:t>have</w:t>
      </w:r>
      <w:r w:rsidRPr="00A83654">
        <w:rPr>
          <w:sz w:val="16"/>
        </w:rPr>
        <w:t xml:space="preserve"> </w:t>
      </w:r>
      <w:r w:rsidRPr="00A83654">
        <w:rPr>
          <w:rStyle w:val="Emphasis"/>
        </w:rPr>
        <w:t>fallen short</w:t>
      </w:r>
      <w:r w:rsidRPr="00A83654">
        <w:rPr>
          <w:sz w:val="16"/>
        </w:rPr>
        <w:t xml:space="preserve"> </w:t>
      </w:r>
      <w:r w:rsidRPr="00A83654">
        <w:rPr>
          <w:rStyle w:val="StyleUnderline"/>
        </w:rPr>
        <w:t>of</w:t>
      </w:r>
      <w:r w:rsidRPr="00A83654">
        <w:rPr>
          <w:sz w:val="16"/>
        </w:rPr>
        <w:t xml:space="preserve"> </w:t>
      </w:r>
      <w:r w:rsidRPr="00A83654">
        <w:rPr>
          <w:rStyle w:val="Emphasis"/>
        </w:rPr>
        <w:t>proving</w:t>
      </w:r>
      <w:r w:rsidRPr="00A83654">
        <w:rPr>
          <w:sz w:val="16"/>
        </w:rPr>
        <w:t xml:space="preserve"> the existence of </w:t>
      </w:r>
      <w:r w:rsidRPr="00A83654">
        <w:rPr>
          <w:rStyle w:val="Emphasis"/>
        </w:rPr>
        <w:t>reincarnation</w:t>
      </w:r>
      <w:r w:rsidRPr="00A83654">
        <w:rPr>
          <w:sz w:val="16"/>
        </w:rPr>
        <w:t xml:space="preserve">. Still, serious scientific inquiries into the matter have been hailed by </w:t>
      </w:r>
      <w:r w:rsidRPr="00814ACD">
        <w:rPr>
          <w:rStyle w:val="StyleUnderline"/>
          <w:highlight w:val="cyan"/>
        </w:rPr>
        <w:t>skeptics</w:t>
      </w:r>
      <w:r w:rsidRPr="00A83654">
        <w:rPr>
          <w:sz w:val="16"/>
        </w:rPr>
        <w:t xml:space="preserve">. Carl Sagan, for instance, referred to childhood past-life memories in The Demon-Haunted World as one of three claims in the ESP field that “deserve serious study.” и Sam Harris, the neuroscientist and author who thoroughly debunked the NDE claims of neurosurgeon Eben Alexander,b also referred to Stevenson’s work in his book, End of Faith. In a footnote, Harris states that there “may even be some credible evidence for reincarnation." So, what did </w:t>
      </w:r>
      <w:r w:rsidRPr="00A83654">
        <w:rPr>
          <w:rStyle w:val="StyleUnderline"/>
        </w:rPr>
        <w:t>Stevenson, Tucker, and others</w:t>
      </w:r>
      <w:r w:rsidRPr="00A83654">
        <w:rPr>
          <w:sz w:val="16"/>
        </w:rPr>
        <w:t xml:space="preserve"> discover? Not much. They have </w:t>
      </w:r>
      <w:r w:rsidRPr="00814ACD">
        <w:rPr>
          <w:rStyle w:val="StyleUnderline"/>
          <w:highlight w:val="cyan"/>
        </w:rPr>
        <w:t>raised</w:t>
      </w:r>
      <w:r w:rsidRPr="00A83654">
        <w:rPr>
          <w:rStyle w:val="StyleUnderline"/>
        </w:rPr>
        <w:t xml:space="preserve"> some interesting </w:t>
      </w:r>
      <w:r w:rsidRPr="00814ACD">
        <w:rPr>
          <w:rStyle w:val="StyleUnderline"/>
          <w:highlight w:val="cyan"/>
        </w:rPr>
        <w:t>questions, but there are</w:t>
      </w:r>
      <w:r w:rsidRPr="00A83654">
        <w:rPr>
          <w:rStyle w:val="StyleUnderline"/>
        </w:rPr>
        <w:t xml:space="preserve"> several </w:t>
      </w:r>
      <w:r w:rsidRPr="00814ACD">
        <w:rPr>
          <w:rStyle w:val="Emphasis"/>
          <w:highlight w:val="cyan"/>
        </w:rPr>
        <w:t>problems with their research</w:t>
      </w:r>
      <w:r w:rsidRPr="00A83654">
        <w:rPr>
          <w:sz w:val="16"/>
        </w:rPr>
        <w:t xml:space="preserve"> and they haven’t demonstrated the validity of past lives. According to Jonathan Edelmann, an assistant professor of religion at the University of Florida, and William Bernet, a professor of psychiatry at Vanderbilt Kennedy Center, </w:t>
      </w:r>
      <w:r w:rsidRPr="00A83654">
        <w:rPr>
          <w:rStyle w:val="StyleUnderline"/>
        </w:rPr>
        <w:t>there are “a number of weaknesses with the current methodology used by parapsychologists to study reincarnation claims</w:t>
      </w:r>
      <w:r w:rsidRPr="00A83654">
        <w:rPr>
          <w:sz w:val="16"/>
        </w:rPr>
        <w:t xml:space="preserve">." “Considering that many reincarnation cases occur in countries in which belief in reincarnation is part of the cultural matrix, </w:t>
      </w:r>
      <w:r w:rsidRPr="00A83654">
        <w:rPr>
          <w:rStyle w:val="StyleUnderline"/>
        </w:rPr>
        <w:t xml:space="preserve">the possibility of interpreting </w:t>
      </w:r>
      <w:r w:rsidRPr="00A83654">
        <w:rPr>
          <w:rStyle w:val="Emphasis"/>
        </w:rPr>
        <w:t>otherwise normal information</w:t>
      </w:r>
      <w:r w:rsidRPr="00A83654">
        <w:rPr>
          <w:rStyle w:val="StyleUnderline"/>
        </w:rPr>
        <w:t xml:space="preserve"> in light of reincarnation is very strong</w:t>
      </w:r>
      <w:r w:rsidRPr="00A83654">
        <w:rPr>
          <w:sz w:val="16"/>
        </w:rPr>
        <w:t xml:space="preserve">" Edelmann and Bernet wrote in Setting Criteria for </w:t>
      </w:r>
      <w:r w:rsidRPr="00A83654">
        <w:rPr>
          <w:rStyle w:val="StyleUnderline"/>
        </w:rPr>
        <w:t>Ideal Reincarnation Research</w:t>
      </w:r>
      <w:r w:rsidRPr="00A83654">
        <w:rPr>
          <w:sz w:val="16"/>
        </w:rPr>
        <w:t xml:space="preserve">, a paper in which they </w:t>
      </w:r>
      <w:r w:rsidRPr="00A83654">
        <w:rPr>
          <w:rStyle w:val="StyleUnderline"/>
        </w:rPr>
        <w:t xml:space="preserve">outline a “rigorous and </w:t>
      </w:r>
      <w:r w:rsidRPr="00A83654">
        <w:rPr>
          <w:rStyle w:val="Emphasis"/>
        </w:rPr>
        <w:t>large-scale</w:t>
      </w:r>
      <w:r w:rsidRPr="00A83654">
        <w:rPr>
          <w:rStyle w:val="StyleUnderline"/>
        </w:rPr>
        <w:t xml:space="preserve"> reincarnation experiment”</w:t>
      </w:r>
      <w:r w:rsidRPr="00A83654">
        <w:rPr>
          <w:sz w:val="16"/>
        </w:rPr>
        <w:t xml:space="preserve"> that would ideally settle the debate.16 "In most cases, the child was not interviewed so as to exclude the possibility of familial and/or interviewer suggestion, nor in such a way that</w:t>
      </w:r>
    </w:p>
    <w:p w14:paraId="3EBB4B14" w14:textId="77777777" w:rsidR="00FC65DA" w:rsidRDefault="00FC65DA" w:rsidP="00FC65DA">
      <w:r>
        <w:t>[[GOOGLE BOOKS PREVIEW MISSING PAGES]]]</w:t>
      </w:r>
    </w:p>
    <w:p w14:paraId="323C1E06" w14:textId="77777777" w:rsidR="00FC65DA" w:rsidRPr="00A83654" w:rsidRDefault="00FC65DA" w:rsidP="00FC65DA">
      <w:pPr>
        <w:rPr>
          <w:sz w:val="16"/>
        </w:rPr>
      </w:pPr>
      <w:r w:rsidRPr="00A83654">
        <w:rPr>
          <w:sz w:val="16"/>
        </w:rPr>
        <w:t xml:space="preserve">evidence supporting them and they are, at their cores, a lot like other punishment/reward systems established by other faiths. For example, a Christian who believes in Original Sin might think people deserve negative outcomes because of their ancestors’ actions, while, if you believe in karma/reincarnation, you may accept that people deserve horrible things in this life because of their behavior in “past lives ” In each case, basing actions on an afterlife that can’t be proven allows some otherwise rational people to act without considering earthly consequences. Beres says </w:t>
      </w:r>
      <w:r w:rsidRPr="00814ACD">
        <w:rPr>
          <w:rStyle w:val="StyleUnderline"/>
          <w:highlight w:val="cyan"/>
        </w:rPr>
        <w:t>reincarnation</w:t>
      </w:r>
      <w:r w:rsidRPr="00A83654">
        <w:rPr>
          <w:rStyle w:val="StyleUnderline"/>
        </w:rPr>
        <w:t xml:space="preserve">, while an “attractive idea” </w:t>
      </w:r>
      <w:r w:rsidRPr="00814ACD">
        <w:rPr>
          <w:rStyle w:val="StyleUnderline"/>
          <w:highlight w:val="cyan"/>
        </w:rPr>
        <w:t>can become</w:t>
      </w:r>
      <w:r w:rsidRPr="00A83654">
        <w:rPr>
          <w:rStyle w:val="StyleUnderline"/>
        </w:rPr>
        <w:t xml:space="preserve"> a </w:t>
      </w:r>
      <w:r w:rsidRPr="00814ACD">
        <w:rPr>
          <w:rStyle w:val="Emphasis"/>
          <w:highlight w:val="cyan"/>
        </w:rPr>
        <w:t>dangerous</w:t>
      </w:r>
      <w:r w:rsidRPr="00A83654">
        <w:rPr>
          <w:rStyle w:val="Emphasis"/>
        </w:rPr>
        <w:t xml:space="preserve"> and distracting belief</w:t>
      </w:r>
      <w:r w:rsidRPr="00A83654">
        <w:rPr>
          <w:rStyle w:val="StyleUnderline"/>
        </w:rPr>
        <w:t xml:space="preserve"> </w:t>
      </w:r>
      <w:r w:rsidRPr="00814ACD">
        <w:rPr>
          <w:rStyle w:val="StyleUnderline"/>
          <w:highlight w:val="cyan"/>
        </w:rPr>
        <w:t xml:space="preserve">when it </w:t>
      </w:r>
      <w:r w:rsidRPr="00814ACD">
        <w:rPr>
          <w:rStyle w:val="Emphasis"/>
          <w:highlight w:val="cyan"/>
        </w:rPr>
        <w:t>alters</w:t>
      </w:r>
      <w:r w:rsidRPr="00A83654">
        <w:rPr>
          <w:rStyle w:val="Emphasis"/>
        </w:rPr>
        <w:t xml:space="preserve"> a person’s </w:t>
      </w:r>
      <w:r w:rsidRPr="00814ACD">
        <w:rPr>
          <w:rStyle w:val="Emphasis"/>
          <w:highlight w:val="cyan"/>
        </w:rPr>
        <w:t>perception of this world</w:t>
      </w:r>
      <w:r w:rsidRPr="00A83654">
        <w:rPr>
          <w:sz w:val="16"/>
        </w:rPr>
        <w:t>—</w:t>
      </w:r>
      <w:r w:rsidRPr="00814ACD">
        <w:rPr>
          <w:rStyle w:val="StyleUnderline"/>
          <w:highlight w:val="cyan"/>
        </w:rPr>
        <w:t xml:space="preserve">the </w:t>
      </w:r>
      <w:r w:rsidRPr="00814ACD">
        <w:rPr>
          <w:rStyle w:val="Emphasis"/>
          <w:highlight w:val="cyan"/>
        </w:rPr>
        <w:t>only one we know exists</w:t>
      </w:r>
      <w:r w:rsidRPr="00A83654">
        <w:rPr>
          <w:sz w:val="16"/>
        </w:rPr>
        <w:t xml:space="preserve">. </w:t>
      </w:r>
      <w:r w:rsidRPr="00A83654">
        <w:rPr>
          <w:rStyle w:val="StyleUnderline"/>
        </w:rPr>
        <w:t xml:space="preserve">“That we only get one pass on this giant Ferris wheel can be cause for depression. Yet time and again, when exploring the numerous modalities of rebirth, from the law of karma to the hope of a better world beyond this one, we stumble into </w:t>
      </w:r>
      <w:r w:rsidRPr="00A83654">
        <w:rPr>
          <w:rStyle w:val="Emphasis"/>
        </w:rPr>
        <w:t>one glaring recurrence</w:t>
      </w:r>
      <w:r w:rsidRPr="00A83654">
        <w:rPr>
          <w:rStyle w:val="StyleUnderline"/>
        </w:rPr>
        <w:t xml:space="preserve">: </w:t>
      </w:r>
      <w:r w:rsidRPr="00814ACD">
        <w:rPr>
          <w:rStyle w:val="StyleUnderline"/>
          <w:highlight w:val="cyan"/>
        </w:rPr>
        <w:t>By entertaining such philosophies, we</w:t>
      </w:r>
      <w:r w:rsidRPr="00A83654">
        <w:rPr>
          <w:sz w:val="16"/>
        </w:rPr>
        <w:t xml:space="preserve"> inevitably </w:t>
      </w:r>
      <w:r w:rsidRPr="00814ACD">
        <w:rPr>
          <w:rStyle w:val="Emphasis"/>
          <w:highlight w:val="cyan"/>
        </w:rPr>
        <w:t>waste</w:t>
      </w:r>
      <w:r w:rsidRPr="00A83654">
        <w:rPr>
          <w:rStyle w:val="Emphasis"/>
        </w:rPr>
        <w:t xml:space="preserve"> valuable </w:t>
      </w:r>
      <w:r w:rsidRPr="00814ACD">
        <w:rPr>
          <w:rStyle w:val="Emphasis"/>
          <w:highlight w:val="cyan"/>
        </w:rPr>
        <w:t>time wishing things here were different</w:t>
      </w:r>
      <w:r w:rsidRPr="00A83654">
        <w:rPr>
          <w:sz w:val="16"/>
        </w:rPr>
        <w:t>,” Beres wrote. “</w:t>
      </w:r>
      <w:r w:rsidRPr="00814ACD">
        <w:rPr>
          <w:rStyle w:val="StyleUnderline"/>
          <w:highlight w:val="cyan"/>
        </w:rPr>
        <w:t xml:space="preserve">Instead of </w:t>
      </w:r>
      <w:r w:rsidRPr="00814ACD">
        <w:rPr>
          <w:rStyle w:val="Emphasis"/>
          <w:highlight w:val="cyan"/>
        </w:rPr>
        <w:t>changing our circumstances</w:t>
      </w:r>
      <w:r w:rsidRPr="00A83654">
        <w:rPr>
          <w:sz w:val="16"/>
        </w:rPr>
        <w:t xml:space="preserve"> (or our attitude towards existence), </w:t>
      </w:r>
      <w:r w:rsidRPr="00A83654">
        <w:rPr>
          <w:rStyle w:val="StyleUnderline"/>
        </w:rPr>
        <w:t xml:space="preserve">we </w:t>
      </w:r>
      <w:r w:rsidRPr="00A83654">
        <w:rPr>
          <w:rStyle w:val="Emphasis"/>
        </w:rPr>
        <w:t>project our attention to some future destination</w:t>
      </w:r>
      <w:r w:rsidRPr="00A83654">
        <w:rPr>
          <w:sz w:val="16"/>
        </w:rPr>
        <w:t>."</w:t>
      </w:r>
    </w:p>
    <w:p w14:paraId="4758AB43" w14:textId="77777777" w:rsidR="00FC65DA" w:rsidRPr="00F976C6" w:rsidRDefault="00FC65DA" w:rsidP="00FC65DA"/>
    <w:p w14:paraId="2FAF1670" w14:textId="77777777" w:rsidR="00FC65DA" w:rsidRPr="00EE4840" w:rsidRDefault="00FC65DA" w:rsidP="00FC65DA">
      <w:pPr>
        <w:pStyle w:val="Heading4"/>
      </w:pPr>
      <w:r w:rsidRPr="00EE4840">
        <w:t>Buddhism requires preventing</w:t>
      </w:r>
      <w:r>
        <w:t xml:space="preserve"> consequences that cause</w:t>
      </w:r>
      <w:r w:rsidRPr="00EE4840">
        <w:t xml:space="preserve"> suffering. It’s egotistic to do otherwise.</w:t>
      </w:r>
    </w:p>
    <w:p w14:paraId="6AFC8C25" w14:textId="77777777" w:rsidR="00FC65DA" w:rsidRPr="00EE4840" w:rsidRDefault="00FC65DA" w:rsidP="00FC65DA">
      <w:r w:rsidRPr="00EE4840">
        <w:rPr>
          <w:rStyle w:val="Style13ptBold"/>
        </w:rPr>
        <w:t>Goodman 17</w:t>
      </w:r>
      <w:r w:rsidRPr="00EE4840">
        <w:t xml:space="preserve"> [Charles Goodman, Associate Professor, Philosophy and AAAS at Binghamton, PhD in Philosophy from THE University of Michigan] “Ethics in Indian and Tibetan Buddhism” (</w:t>
      </w:r>
      <w:hyperlink r:id="rId10" w:history="1">
        <w:r w:rsidRPr="00EE4840">
          <w:rPr>
            <w:rStyle w:val="Hyperlink"/>
          </w:rPr>
          <w:t>https://plato.stanford.edu/entries/ethics-indian-buddhism/</w:t>
        </w:r>
      </w:hyperlink>
      <w:r w:rsidRPr="00EE4840">
        <w:t xml:space="preserve">) - MZhu </w:t>
      </w:r>
    </w:p>
    <w:p w14:paraId="75994FE3" w14:textId="77777777" w:rsidR="00FC65DA" w:rsidRPr="00361452" w:rsidRDefault="00FC65DA" w:rsidP="00FC65DA">
      <w:pPr>
        <w:rPr>
          <w:sz w:val="14"/>
        </w:rPr>
      </w:pPr>
      <w:r w:rsidRPr="00EE4840">
        <w:rPr>
          <w:rStyle w:val="StyleUnderline"/>
        </w:rPr>
        <w:t>Most Buddhist authors don’t say enough about the overall structure of their normative commitments</w:t>
      </w:r>
      <w:r w:rsidRPr="00361452">
        <w:rPr>
          <w:sz w:val="14"/>
        </w:rPr>
        <w:t xml:space="preserve"> to make it possible to attribute any particular ethical theory to them. </w:t>
      </w:r>
      <w:r w:rsidRPr="00EE4840">
        <w:rPr>
          <w:rStyle w:val="StyleUnderline"/>
        </w:rPr>
        <w:t>One exception would be Śāntideva</w:t>
      </w:r>
      <w:r w:rsidRPr="00361452">
        <w:rPr>
          <w:sz w:val="14"/>
        </w:rPr>
        <w:t xml:space="preserve"> (late 7th-mid 8th century CE), whose writings contain a number of passages of great interest from the perspective of ethical theory. Perhaps the most revealing of these can be found in the Training Anthology (Śik</w:t>
      </w:r>
      <w:r w:rsidRPr="00361452">
        <w:rPr>
          <w:rFonts w:ascii="Cambria" w:hAnsi="Cambria" w:cs="Cambria"/>
          <w:sz w:val="14"/>
        </w:rPr>
        <w:t>ṣ</w:t>
      </w:r>
      <w:r w:rsidRPr="00361452">
        <w:rPr>
          <w:sz w:val="14"/>
        </w:rPr>
        <w:t>ā-samuccaya) at standard page 15 (see Goodman 2016a, 17). The passage reads:</w:t>
      </w:r>
    </w:p>
    <w:p w14:paraId="159ABFC3" w14:textId="77777777" w:rsidR="00FC65DA" w:rsidRPr="00361452" w:rsidRDefault="00FC65DA" w:rsidP="00FC65DA">
      <w:pPr>
        <w:rPr>
          <w:sz w:val="14"/>
        </w:rPr>
      </w:pPr>
      <w:r w:rsidRPr="00F75E7C">
        <w:rPr>
          <w:rStyle w:val="Emphasis"/>
          <w:highlight w:val="yellow"/>
        </w:rPr>
        <w:t>If a bodhi</w:t>
      </w:r>
      <w:r w:rsidRPr="00EE4840">
        <w:rPr>
          <w:rStyle w:val="Emphasis"/>
        </w:rPr>
        <w:t xml:space="preserve">sattva </w:t>
      </w:r>
      <w:r w:rsidRPr="00F75E7C">
        <w:rPr>
          <w:rStyle w:val="Emphasis"/>
          <w:highlight w:val="yellow"/>
        </w:rPr>
        <w:t>does not make a sincere</w:t>
      </w:r>
      <w:r w:rsidRPr="00EE4840">
        <w:rPr>
          <w:rStyle w:val="Emphasis"/>
        </w:rPr>
        <w:t xml:space="preserve">, unwavering </w:t>
      </w:r>
      <w:r w:rsidRPr="00F75E7C">
        <w:rPr>
          <w:rStyle w:val="Emphasis"/>
          <w:highlight w:val="yellow"/>
        </w:rPr>
        <w:t>effort</w:t>
      </w:r>
      <w:r w:rsidRPr="00EE4840">
        <w:rPr>
          <w:rStyle w:val="Emphasis"/>
        </w:rPr>
        <w:t xml:space="preserve"> in thought, word, and deed </w:t>
      </w:r>
      <w:r w:rsidRPr="00F75E7C">
        <w:rPr>
          <w:rStyle w:val="Emphasis"/>
          <w:highlight w:val="yellow"/>
        </w:rPr>
        <w:t>to stop</w:t>
      </w:r>
      <w:r w:rsidRPr="00EE4840">
        <w:rPr>
          <w:rStyle w:val="Emphasis"/>
        </w:rPr>
        <w:t xml:space="preserve"> all the present and future </w:t>
      </w:r>
      <w:r w:rsidRPr="00F75E7C">
        <w:rPr>
          <w:rStyle w:val="Emphasis"/>
          <w:highlight w:val="yellow"/>
        </w:rPr>
        <w:t>pain and suffering</w:t>
      </w:r>
      <w:r w:rsidRPr="00EE4840">
        <w:rPr>
          <w:rStyle w:val="Emphasis"/>
        </w:rPr>
        <w:t xml:space="preserve"> of all sentient beings, and to bring about all present and future pleasure and happiness</w:t>
      </w:r>
      <w:r w:rsidRPr="00361452">
        <w:rPr>
          <w:sz w:val="14"/>
        </w:rPr>
        <w:t xml:space="preserve">, or does not seek the collection of conditions for that, </w:t>
      </w:r>
      <w:r w:rsidRPr="00EE4840">
        <w:rPr>
          <w:rStyle w:val="Emphasis"/>
        </w:rPr>
        <w:t>or does not strive to prevent what is opposed to that</w:t>
      </w:r>
      <w:r w:rsidRPr="00361452">
        <w:rPr>
          <w:sz w:val="14"/>
        </w:rPr>
        <w:t xml:space="preserve">, </w:t>
      </w:r>
      <w:r w:rsidRPr="00EE4840">
        <w:rPr>
          <w:rStyle w:val="Emphasis"/>
        </w:rPr>
        <w:t xml:space="preserve">or does not bring about small pain and suffering as a way of preventing great pain and suffering, </w:t>
      </w:r>
      <w:r w:rsidRPr="00F75E7C">
        <w:rPr>
          <w:rStyle w:val="Emphasis"/>
          <w:highlight w:val="yellow"/>
        </w:rPr>
        <w:t>or does not abandon a small benefit in order to accomplish a greater benefit</w:t>
      </w:r>
      <w:r w:rsidRPr="00361452">
        <w:rPr>
          <w:sz w:val="14"/>
        </w:rPr>
        <w:t xml:space="preserve">, if [s]he neglects to do these things </w:t>
      </w:r>
      <w:r w:rsidRPr="00F75E7C">
        <w:rPr>
          <w:rStyle w:val="Emphasis"/>
          <w:highlight w:val="yellow"/>
        </w:rPr>
        <w:t>even for a moment</w:t>
      </w:r>
      <w:r w:rsidRPr="00361452">
        <w:rPr>
          <w:sz w:val="14"/>
        </w:rPr>
        <w:t xml:space="preserve">, </w:t>
      </w:r>
      <w:r w:rsidRPr="00F75E7C">
        <w:rPr>
          <w:rStyle w:val="Emphasis"/>
          <w:highlight w:val="yellow"/>
        </w:rPr>
        <w:t>[s]he undergoes a downfall</w:t>
      </w:r>
      <w:r w:rsidRPr="00EE4840">
        <w:rPr>
          <w:rStyle w:val="Emphasis"/>
        </w:rPr>
        <w:t>.</w:t>
      </w:r>
    </w:p>
    <w:p w14:paraId="6CBB5EE6" w14:textId="77777777" w:rsidR="00FC65DA" w:rsidRPr="00361452" w:rsidRDefault="00FC65DA" w:rsidP="00FC65DA">
      <w:pPr>
        <w:rPr>
          <w:sz w:val="14"/>
        </w:rPr>
      </w:pPr>
      <w:r w:rsidRPr="00361452">
        <w:rPr>
          <w:sz w:val="14"/>
        </w:rPr>
        <w:t xml:space="preserve">Here </w:t>
      </w:r>
      <w:r w:rsidRPr="00F75E7C">
        <w:rPr>
          <w:rStyle w:val="StyleUnderline"/>
          <w:highlight w:val="yellow"/>
        </w:rPr>
        <w:t>Śāntideva</w:t>
      </w:r>
      <w:r w:rsidRPr="00EE4840">
        <w:rPr>
          <w:rStyle w:val="StyleUnderline"/>
        </w:rPr>
        <w:t xml:space="preserve"> focuses our attention on the future consequences that our actions can causally “stop” or “bring about</w:t>
      </w:r>
      <w:r w:rsidRPr="00361452">
        <w:rPr>
          <w:sz w:val="14"/>
        </w:rPr>
        <w:t xml:space="preserve">”; at least in this passage, </w:t>
      </w:r>
      <w:r w:rsidRPr="00EE4840">
        <w:rPr>
          <w:rStyle w:val="Emphasis"/>
        </w:rPr>
        <w:t xml:space="preserve">he </w:t>
      </w:r>
      <w:r w:rsidRPr="00F75E7C">
        <w:rPr>
          <w:rStyle w:val="Emphasis"/>
          <w:highlight w:val="yellow"/>
        </w:rPr>
        <w:t>seems to be advocating consequentialism</w:t>
      </w:r>
      <w:r w:rsidRPr="00361452">
        <w:rPr>
          <w:sz w:val="14"/>
        </w:rPr>
        <w:t xml:space="preserve">. In particular, what Śāntideva is concerned with here is the experienced quality of certain feelings; </w:t>
      </w:r>
      <w:r w:rsidRPr="00EE4840">
        <w:rPr>
          <w:rStyle w:val="StyleUnderline"/>
        </w:rPr>
        <w:t>he is trying to stop “pain and suffering</w:t>
      </w:r>
      <w:r w:rsidRPr="00361452">
        <w:rPr>
          <w:sz w:val="14"/>
        </w:rPr>
        <w:t xml:space="preserve">” and bring about “pleasure and happiness.” Philosophers use the term “hedonism” to refer to the view that takes the presence of happiness and the absence of suffering to constitute well-being. Moreover, the view Śāntideva advocates is universalist, because it extends moral concern to all sentient beings. It’s fairly clear, moreover, that Śāntideva is an advocate of maximization: he regards it as mandatory to bring about a small amount of suffering to prevent a greater amount, and to sacrifice a small amount of happiness to achieve a larger amount. And since </w:t>
      </w:r>
      <w:r w:rsidRPr="00F75E7C">
        <w:rPr>
          <w:rStyle w:val="StyleUnderline"/>
          <w:highlight w:val="yellow"/>
        </w:rPr>
        <w:t>he does not say anything about constraints</w:t>
      </w:r>
      <w:r w:rsidRPr="00EE4840">
        <w:rPr>
          <w:rStyle w:val="StyleUnderline"/>
        </w:rPr>
        <w:t xml:space="preserve"> or important considerations</w:t>
      </w:r>
      <w:r w:rsidRPr="00361452">
        <w:rPr>
          <w:sz w:val="14"/>
        </w:rPr>
        <w:t xml:space="preserve"> arising from the distribution of happiness and suffering, </w:t>
      </w:r>
      <w:r w:rsidRPr="00F75E7C">
        <w:rPr>
          <w:rStyle w:val="Emphasis"/>
          <w:highlight w:val="yellow"/>
        </w:rPr>
        <w:t>the most plausible reading of this passage would involve accepting aggregation</w:t>
      </w:r>
      <w:r w:rsidRPr="00361452">
        <w:rPr>
          <w:sz w:val="14"/>
        </w:rPr>
        <w:t xml:space="preserve">, in which the happiness and suffering of all beings are considered together, without attaching significance to how these are distributed. Now the ethical view called “classical utilitarianism” can be defined as aggregative, maximizing, universalist, hedonist consequentialism. </w:t>
      </w:r>
      <w:r w:rsidRPr="00EE4840">
        <w:rPr>
          <w:rStyle w:val="Emphasis"/>
        </w:rPr>
        <w:t>This passage, then, can most naturally be interpreted as a statement of the classical utilitarian form of consequentialism</w:t>
      </w:r>
      <w:r w:rsidRPr="00361452">
        <w:rPr>
          <w:sz w:val="14"/>
        </w:rPr>
        <w:t>.</w:t>
      </w:r>
    </w:p>
    <w:p w14:paraId="6B348D32" w14:textId="77777777" w:rsidR="00FC65DA" w:rsidRPr="00EE4840" w:rsidRDefault="00FC65DA" w:rsidP="00FC65DA">
      <w:pPr>
        <w:rPr>
          <w:rStyle w:val="StyleUnderline"/>
        </w:rPr>
      </w:pPr>
      <w:r w:rsidRPr="00361452">
        <w:rPr>
          <w:sz w:val="14"/>
        </w:rPr>
        <w:t>Though this passage gives us strong reasons to accept that Śāntideva is committed to assigning impartial benevolence a central role in how we should live and behave toward others, a number of scholars have questioned whether we have enough evidence to interpret him as a utilitarian (e.g., Harris 2015). And as Michael Barnhart and others have argued, even if Śāntideva himself actually was a utilitarian, it does not follow that such a view can be attributed to the Buddhist tradition as a whole (Barnhart 2012, 19).</w:t>
      </w:r>
    </w:p>
    <w:p w14:paraId="5A19A9E1" w14:textId="77777777" w:rsidR="00FC65DA" w:rsidRDefault="00FC65DA" w:rsidP="00FC65DA">
      <w:pPr>
        <w:rPr>
          <w:sz w:val="14"/>
        </w:rPr>
      </w:pPr>
      <w:r w:rsidRPr="00361452">
        <w:rPr>
          <w:sz w:val="14"/>
        </w:rPr>
        <w:t xml:space="preserve">According to many of the world’s intellectual traditions, each person is a real, individual substance with a true essence or self. According to Buddhism, this widely held view is false; you are not a substance. </w:t>
      </w:r>
      <w:r w:rsidRPr="00EE4840">
        <w:rPr>
          <w:rStyle w:val="StyleUnderline"/>
        </w:rPr>
        <w:t>Instead, all there is to a person is a complex, rapidly changing stream of mental and physical phenomena, connected by causal links and inextricably interrelated with the rest of the universe. This view is known as the doctrine of no self</w:t>
      </w:r>
      <w:r w:rsidRPr="00361452">
        <w:rPr>
          <w:sz w:val="14"/>
        </w:rPr>
        <w:t xml:space="preserve"> (Pāli anattā; Skt. anātman.) Śāntideva draws on this teaching to argue that </w:t>
      </w:r>
      <w:r w:rsidRPr="00EE4840">
        <w:rPr>
          <w:rStyle w:val="StyleUnderline"/>
        </w:rPr>
        <w:t>egoism is irrational,</w:t>
      </w:r>
      <w:r w:rsidRPr="00361452">
        <w:rPr>
          <w:sz w:val="14"/>
        </w:rPr>
        <w:t xml:space="preserve"> and that we should work for the benefit of all sentient beings. As he writes, “</w:t>
      </w:r>
      <w:r w:rsidRPr="00EE4840">
        <w:rPr>
          <w:rStyle w:val="Emphasis"/>
        </w:rPr>
        <w:t>With</w:t>
      </w:r>
      <w:r w:rsidRPr="00F75E7C">
        <w:rPr>
          <w:rStyle w:val="Emphasis"/>
          <w:highlight w:val="yellow"/>
        </w:rPr>
        <w:t>out exception, no sufferings belong to anyone</w:t>
      </w:r>
      <w:r w:rsidRPr="00EE4840">
        <w:rPr>
          <w:rStyle w:val="Emphasis"/>
        </w:rPr>
        <w:t xml:space="preserve">. </w:t>
      </w:r>
      <w:r w:rsidRPr="00F75E7C">
        <w:rPr>
          <w:rStyle w:val="Emphasis"/>
          <w:highlight w:val="yellow"/>
        </w:rPr>
        <w:t>They are to be warded off simply because they are suffering</w:t>
      </w:r>
      <w:r w:rsidRPr="00EE4840">
        <w:rPr>
          <w:rStyle w:val="Emphasis"/>
        </w:rPr>
        <w:t xml:space="preserve">. </w:t>
      </w:r>
      <w:r w:rsidRPr="00F75E7C">
        <w:rPr>
          <w:rStyle w:val="Emphasis"/>
          <w:highlight w:val="yellow"/>
        </w:rPr>
        <w:t>Why is any limitation put on this?</w:t>
      </w:r>
      <w:r w:rsidRPr="00361452">
        <w:rPr>
          <w:sz w:val="14"/>
        </w:rPr>
        <w:t xml:space="preserve">” (Crosby and Skilton trans. 1995, 97) </w:t>
      </w:r>
      <w:r w:rsidRPr="00F75E7C">
        <w:rPr>
          <w:rStyle w:val="StyleUnderline"/>
          <w:highlight w:val="yellow"/>
        </w:rPr>
        <w:t>If you are not</w:t>
      </w:r>
      <w:r w:rsidRPr="00EE4840">
        <w:rPr>
          <w:rStyle w:val="StyleUnderline"/>
        </w:rPr>
        <w:t xml:space="preserve"> a </w:t>
      </w:r>
      <w:r w:rsidRPr="00F75E7C">
        <w:rPr>
          <w:rStyle w:val="StyleUnderline"/>
          <w:highlight w:val="yellow"/>
        </w:rPr>
        <w:t>real</w:t>
      </w:r>
      <w:r w:rsidRPr="00EE4840">
        <w:rPr>
          <w:rStyle w:val="StyleUnderline"/>
        </w:rPr>
        <w:t xml:space="preserve"> thing, </w:t>
      </w:r>
      <w:r w:rsidRPr="00F75E7C">
        <w:rPr>
          <w:rStyle w:val="StyleUnderline"/>
          <w:highlight w:val="yellow"/>
        </w:rPr>
        <w:t>there is no reason to place any</w:t>
      </w:r>
      <w:r w:rsidRPr="00EE4840">
        <w:rPr>
          <w:rStyle w:val="StyleUnderline"/>
        </w:rPr>
        <w:t xml:space="preserve"> greater </w:t>
      </w:r>
      <w:r w:rsidRPr="00F75E7C">
        <w:rPr>
          <w:rStyle w:val="StyleUnderline"/>
          <w:highlight w:val="yellow"/>
        </w:rPr>
        <w:t>intrinsic importance on preventing your own</w:t>
      </w:r>
      <w:r w:rsidRPr="00EE4840">
        <w:rPr>
          <w:rStyle w:val="StyleUnderline"/>
        </w:rPr>
        <w:t xml:space="preserve"> future </w:t>
      </w:r>
      <w:r w:rsidRPr="00F75E7C">
        <w:rPr>
          <w:rStyle w:val="StyleUnderline"/>
          <w:highlight w:val="yellow"/>
        </w:rPr>
        <w:t>suffering than on preventing</w:t>
      </w:r>
      <w:r w:rsidRPr="00EE4840">
        <w:rPr>
          <w:rStyle w:val="StyleUnderline"/>
        </w:rPr>
        <w:t xml:space="preserve"> </w:t>
      </w:r>
      <w:r w:rsidRPr="00F75E7C">
        <w:rPr>
          <w:rStyle w:val="StyleUnderline"/>
          <w:highlight w:val="yellow"/>
        </w:rPr>
        <w:t>the</w:t>
      </w:r>
      <w:r w:rsidRPr="00EE4840">
        <w:rPr>
          <w:rStyle w:val="StyleUnderline"/>
        </w:rPr>
        <w:t xml:space="preserve"> future </w:t>
      </w:r>
      <w:r w:rsidRPr="00F75E7C">
        <w:rPr>
          <w:rStyle w:val="StyleUnderline"/>
          <w:highlight w:val="yellow"/>
        </w:rPr>
        <w:t>suffering of others</w:t>
      </w:r>
      <w:r w:rsidRPr="00361452">
        <w:rPr>
          <w:sz w:val="14"/>
        </w:rPr>
        <w:t xml:space="preserve">. As writers such as Mark Siderits (2003, ch. 9) have often noted, </w:t>
      </w:r>
      <w:r w:rsidRPr="00361452">
        <w:rPr>
          <w:rStyle w:val="StyleUnderline"/>
          <w:highlight w:val="yellow"/>
        </w:rPr>
        <w:t>this</w:t>
      </w:r>
      <w:r w:rsidRPr="00361452">
        <w:rPr>
          <w:rStyle w:val="StyleUnderline"/>
        </w:rPr>
        <w:t xml:space="preserve"> strategy</w:t>
      </w:r>
      <w:r w:rsidRPr="00361452">
        <w:rPr>
          <w:sz w:val="14"/>
        </w:rPr>
        <w:t xml:space="preserve"> for justifying altruism, which many scholars now call the Ownerless Suffering Argument, </w:t>
      </w:r>
      <w:r w:rsidRPr="00361452">
        <w:rPr>
          <w:rStyle w:val="StyleUnderline"/>
          <w:highlight w:val="yellow"/>
        </w:rPr>
        <w:t>closely resembles</w:t>
      </w:r>
      <w:r w:rsidRPr="00361452">
        <w:rPr>
          <w:rStyle w:val="StyleUnderline"/>
        </w:rPr>
        <w:t xml:space="preserve"> the arguments for </w:t>
      </w:r>
      <w:r w:rsidRPr="00361452">
        <w:rPr>
          <w:rStyle w:val="Emphasis"/>
          <w:highlight w:val="yellow"/>
        </w:rPr>
        <w:t>consequentialism</w:t>
      </w:r>
      <w:r w:rsidRPr="00361452">
        <w:rPr>
          <w:sz w:val="14"/>
        </w:rPr>
        <w:t xml:space="preserve"> in Parfit 1984 (ch. 15). In fact, </w:t>
      </w:r>
      <w:r w:rsidRPr="00361452">
        <w:rPr>
          <w:rStyle w:val="StyleUnderline"/>
        </w:rPr>
        <w:t xml:space="preserve">it’s hard to see how the </w:t>
      </w:r>
      <w:r w:rsidRPr="00361452">
        <w:rPr>
          <w:sz w:val="14"/>
        </w:rPr>
        <w:t xml:space="preserve">Ownerless Suffering </w:t>
      </w:r>
      <w:r w:rsidRPr="00361452">
        <w:rPr>
          <w:rStyle w:val="StyleUnderline"/>
        </w:rPr>
        <w:t>Argument could support any moral view that is not some form of universalist consequentialism</w:t>
      </w:r>
      <w:r w:rsidRPr="00361452">
        <w:rPr>
          <w:sz w:val="14"/>
        </w:rPr>
        <w:t>.</w:t>
      </w:r>
    </w:p>
    <w:p w14:paraId="2596FA2D" w14:textId="77777777" w:rsidR="00FC65DA" w:rsidRDefault="00FC65DA" w:rsidP="00FC65DA">
      <w:pPr>
        <w:pStyle w:val="Heading4"/>
      </w:pPr>
      <w:r>
        <w:t>Their world view legitimizes violenece.</w:t>
      </w:r>
    </w:p>
    <w:p w14:paraId="2C08573B" w14:textId="77777777" w:rsidR="00FC65DA" w:rsidRDefault="00FC65DA" w:rsidP="00FC65DA">
      <w:r w:rsidRPr="009F790B">
        <w:rPr>
          <w:rStyle w:val="Style13ptBold"/>
        </w:rPr>
        <w:t>Andersson, 23</w:t>
      </w:r>
      <w:r>
        <w:t xml:space="preserve">—Umeå University, Faculty of Social Sciences, Department of Political Science (Pontus, “Buddhist International Relations Theory: A Systematic Analysis,” </w:t>
      </w:r>
      <w:hyperlink r:id="rId11" w:history="1">
        <w:r w:rsidRPr="002E76F6">
          <w:rPr>
            <w:rStyle w:val="Hyperlink"/>
          </w:rPr>
          <w:t>https://www.diva-portal.org/smash/get/diva2:1774473/FULLTEXT01.pdf</w:t>
        </w:r>
      </w:hyperlink>
      <w:r>
        <w:t>, dml)</w:t>
      </w:r>
    </w:p>
    <w:p w14:paraId="570745D4" w14:textId="77777777" w:rsidR="00FC65DA" w:rsidRPr="00361452" w:rsidRDefault="00FC65DA" w:rsidP="00FC65DA">
      <w:pPr>
        <w:rPr>
          <w:sz w:val="14"/>
        </w:rPr>
      </w:pPr>
      <w:r w:rsidRPr="00361452">
        <w:rPr>
          <w:sz w:val="14"/>
        </w:rPr>
        <w:t xml:space="preserve">It is easy to see how a head of state in a country with a significant Buddhist population (or a significant population following a similar tradition), such as China and Japan, may use the first two of these statements to depict a world consisting of peaceful Buddhists (and, perhaps, Daoists, Confucianists, Shinto followers, and more) and hostile “others”. Further, it is quite reasonable to see how </w:t>
      </w:r>
      <w:r w:rsidRPr="00815491">
        <w:rPr>
          <w:rStyle w:val="StyleUnderline"/>
          <w:highlight w:val="cyan"/>
        </w:rPr>
        <w:t>this world view could</w:t>
      </w:r>
      <w:r w:rsidRPr="00361452">
        <w:rPr>
          <w:rStyle w:val="StyleUnderline"/>
        </w:rPr>
        <w:t xml:space="preserve"> be used to </w:t>
      </w:r>
      <w:r w:rsidRPr="00815491">
        <w:rPr>
          <w:rStyle w:val="Emphasis"/>
          <w:highlight w:val="cyan"/>
        </w:rPr>
        <w:t>legitimize violence</w:t>
      </w:r>
      <w:r w:rsidRPr="00361452">
        <w:rPr>
          <w:rStyle w:val="StyleUnderline"/>
        </w:rPr>
        <w:t xml:space="preserve"> against</w:t>
      </w:r>
      <w:r w:rsidRPr="00361452">
        <w:rPr>
          <w:sz w:val="14"/>
        </w:rPr>
        <w:t xml:space="preserve"> these “</w:t>
      </w:r>
      <w:r w:rsidRPr="00361452">
        <w:rPr>
          <w:rStyle w:val="Emphasis"/>
        </w:rPr>
        <w:t>others</w:t>
      </w:r>
      <w:r w:rsidRPr="00361452">
        <w:rPr>
          <w:sz w:val="14"/>
        </w:rPr>
        <w:t xml:space="preserve">” </w:t>
      </w:r>
      <w:r w:rsidRPr="00361452">
        <w:rPr>
          <w:rStyle w:val="StyleUnderline"/>
        </w:rPr>
        <w:t>under the cloak of</w:t>
      </w:r>
      <w:r w:rsidRPr="00361452">
        <w:rPr>
          <w:sz w:val="14"/>
        </w:rPr>
        <w:t xml:space="preserve"> “</w:t>
      </w:r>
      <w:r w:rsidRPr="00361452">
        <w:rPr>
          <w:rStyle w:val="Emphasis"/>
        </w:rPr>
        <w:t>self-defence</w:t>
      </w:r>
      <w:r w:rsidRPr="00361452">
        <w:rPr>
          <w:sz w:val="14"/>
        </w:rPr>
        <w:t xml:space="preserve">” </w:t>
      </w:r>
      <w:r w:rsidRPr="00361452">
        <w:rPr>
          <w:rStyle w:val="StyleUnderline"/>
        </w:rPr>
        <w:t>since</w:t>
      </w:r>
      <w:r w:rsidRPr="00361452">
        <w:rPr>
          <w:sz w:val="14"/>
        </w:rPr>
        <w:t xml:space="preserve">, drawn to its furthest end, </w:t>
      </w:r>
      <w:r w:rsidRPr="00361452">
        <w:rPr>
          <w:rStyle w:val="StyleUnderline"/>
        </w:rPr>
        <w:t xml:space="preserve">the unenlightened person </w:t>
      </w:r>
      <w:r w:rsidRPr="00361452">
        <w:rPr>
          <w:rStyle w:val="Emphasis"/>
        </w:rPr>
        <w:t>cannot be trusted</w:t>
      </w:r>
      <w:r w:rsidRPr="00361452">
        <w:rPr>
          <w:sz w:val="14"/>
        </w:rPr>
        <w:t xml:space="preserve">. Lastly, </w:t>
      </w:r>
      <w:r w:rsidRPr="00815491">
        <w:rPr>
          <w:rStyle w:val="StyleUnderline"/>
          <w:highlight w:val="cyan"/>
        </w:rPr>
        <w:t xml:space="preserve">since unenlightened people </w:t>
      </w:r>
      <w:r w:rsidRPr="00815491">
        <w:rPr>
          <w:rStyle w:val="Emphasis"/>
          <w:highlight w:val="cyan"/>
        </w:rPr>
        <w:t>suffer</w:t>
      </w:r>
      <w:r w:rsidRPr="00815491">
        <w:rPr>
          <w:rStyle w:val="StyleUnderline"/>
          <w:highlight w:val="cyan"/>
        </w:rPr>
        <w:t xml:space="preserve"> through</w:t>
      </w:r>
      <w:r w:rsidRPr="00361452">
        <w:rPr>
          <w:rStyle w:val="StyleUnderline"/>
        </w:rPr>
        <w:t xml:space="preserve"> their </w:t>
      </w:r>
      <w:r w:rsidRPr="00815491">
        <w:rPr>
          <w:rStyle w:val="Emphasis"/>
          <w:highlight w:val="cyan"/>
        </w:rPr>
        <w:t>illusions</w:t>
      </w:r>
      <w:r w:rsidRPr="00361452">
        <w:rPr>
          <w:rStyle w:val="StyleUnderline"/>
        </w:rPr>
        <w:t xml:space="preserve"> of the nature of the universe and the self</w:t>
      </w:r>
      <w:r w:rsidRPr="00361452">
        <w:rPr>
          <w:sz w:val="14"/>
        </w:rPr>
        <w:t xml:space="preserve">, </w:t>
      </w:r>
      <w:r w:rsidRPr="00815491">
        <w:rPr>
          <w:rStyle w:val="StyleUnderline"/>
          <w:highlight w:val="cyan"/>
        </w:rPr>
        <w:t xml:space="preserve">exercising </w:t>
      </w:r>
      <w:r w:rsidRPr="00815491">
        <w:rPr>
          <w:rStyle w:val="Emphasis"/>
          <w:highlight w:val="cyan"/>
        </w:rPr>
        <w:t>power</w:t>
      </w:r>
      <w:r w:rsidRPr="00361452">
        <w:rPr>
          <w:rStyle w:val="StyleUnderline"/>
        </w:rPr>
        <w:t xml:space="preserve"> over these people in order </w:t>
      </w:r>
      <w:r w:rsidRPr="00815491">
        <w:rPr>
          <w:rStyle w:val="StyleUnderline"/>
          <w:highlight w:val="cyan"/>
        </w:rPr>
        <w:t>to</w:t>
      </w:r>
      <w:r w:rsidRPr="00361452">
        <w:rPr>
          <w:sz w:val="14"/>
        </w:rPr>
        <w:t xml:space="preserve"> (allegedly) </w:t>
      </w:r>
      <w:r w:rsidRPr="00815491">
        <w:rPr>
          <w:rStyle w:val="Emphasis"/>
          <w:highlight w:val="cyan"/>
        </w:rPr>
        <w:t>spread the dharma</w:t>
      </w:r>
      <w:r w:rsidRPr="00815491">
        <w:rPr>
          <w:rStyle w:val="StyleUnderline"/>
          <w:highlight w:val="cyan"/>
        </w:rPr>
        <w:t xml:space="preserve"> could</w:t>
      </w:r>
      <w:r w:rsidRPr="00361452">
        <w:rPr>
          <w:rStyle w:val="StyleUnderline"/>
        </w:rPr>
        <w:t xml:space="preserve"> well </w:t>
      </w:r>
      <w:r w:rsidRPr="00815491">
        <w:rPr>
          <w:rStyle w:val="StyleUnderline"/>
          <w:highlight w:val="cyan"/>
        </w:rPr>
        <w:t>be seen as</w:t>
      </w:r>
      <w:r w:rsidRPr="00361452">
        <w:rPr>
          <w:rStyle w:val="StyleUnderline"/>
        </w:rPr>
        <w:t xml:space="preserve"> acting out of </w:t>
      </w:r>
      <w:r w:rsidRPr="00815491">
        <w:rPr>
          <w:rStyle w:val="Emphasis"/>
          <w:highlight w:val="cyan"/>
        </w:rPr>
        <w:t>love</w:t>
      </w:r>
      <w:r w:rsidRPr="00361452">
        <w:rPr>
          <w:rStyle w:val="StyleUnderline"/>
        </w:rPr>
        <w:t xml:space="preserve"> and </w:t>
      </w:r>
      <w:r w:rsidRPr="00815491">
        <w:rPr>
          <w:rStyle w:val="Emphasis"/>
        </w:rPr>
        <w:t>compassion</w:t>
      </w:r>
      <w:r w:rsidRPr="00361452">
        <w:rPr>
          <w:sz w:val="14"/>
        </w:rPr>
        <w:t xml:space="preserve">, </w:t>
      </w:r>
      <w:r w:rsidRPr="00815491">
        <w:rPr>
          <w:rStyle w:val="Emphasis"/>
          <w:highlight w:val="cyan"/>
        </w:rPr>
        <w:t>legitimizing</w:t>
      </w:r>
      <w:r w:rsidRPr="00815491">
        <w:rPr>
          <w:rStyle w:val="StyleUnderline"/>
          <w:highlight w:val="cyan"/>
        </w:rPr>
        <w:t xml:space="preserve"> the pursuit of </w:t>
      </w:r>
      <w:r w:rsidRPr="00815491">
        <w:rPr>
          <w:rStyle w:val="Emphasis"/>
          <w:highlight w:val="cyan"/>
        </w:rPr>
        <w:t>hegemony</w:t>
      </w:r>
      <w:r w:rsidRPr="00361452">
        <w:rPr>
          <w:rStyle w:val="StyleUnderline"/>
        </w:rPr>
        <w:t xml:space="preserve"> over</w:t>
      </w:r>
      <w:r w:rsidRPr="00361452">
        <w:rPr>
          <w:sz w:val="14"/>
        </w:rPr>
        <w:t xml:space="preserve"> other, particularly </w:t>
      </w:r>
      <w:r w:rsidRPr="00361452">
        <w:rPr>
          <w:rStyle w:val="Emphasis"/>
        </w:rPr>
        <w:t>unenlightened</w:t>
      </w:r>
      <w:r w:rsidRPr="00361452">
        <w:rPr>
          <w:sz w:val="14"/>
        </w:rPr>
        <w:t xml:space="preserve">, </w:t>
      </w:r>
      <w:r w:rsidRPr="00361452">
        <w:rPr>
          <w:rStyle w:val="StyleUnderline"/>
        </w:rPr>
        <w:t>states</w:t>
      </w:r>
      <w:r w:rsidRPr="00361452">
        <w:rPr>
          <w:sz w:val="14"/>
        </w:rPr>
        <w:t xml:space="preserve">. This is </w:t>
      </w:r>
      <w:r w:rsidRPr="00815491">
        <w:rPr>
          <w:rStyle w:val="StyleUnderline"/>
          <w:highlight w:val="cyan"/>
        </w:rPr>
        <w:t>especially</w:t>
      </w:r>
      <w:r w:rsidRPr="00361452">
        <w:rPr>
          <w:rStyle w:val="StyleUnderline"/>
        </w:rPr>
        <w:t xml:space="preserve"> true </w:t>
      </w:r>
      <w:r w:rsidRPr="00815491">
        <w:rPr>
          <w:rStyle w:val="StyleUnderline"/>
          <w:highlight w:val="cyan"/>
        </w:rPr>
        <w:t>given</w:t>
      </w:r>
      <w:r w:rsidRPr="00361452">
        <w:rPr>
          <w:rStyle w:val="StyleUnderline"/>
        </w:rPr>
        <w:t xml:space="preserve"> the fact </w:t>
      </w:r>
      <w:r w:rsidRPr="00815491">
        <w:rPr>
          <w:rStyle w:val="StyleUnderline"/>
          <w:highlight w:val="cyan"/>
        </w:rPr>
        <w:t>that relieving others from suffering is seen as</w:t>
      </w:r>
      <w:r w:rsidRPr="00361452">
        <w:rPr>
          <w:rStyle w:val="StyleUnderline"/>
        </w:rPr>
        <w:t xml:space="preserve"> one of the </w:t>
      </w:r>
      <w:r w:rsidRPr="00815491">
        <w:rPr>
          <w:rStyle w:val="Emphasis"/>
          <w:highlight w:val="cyan"/>
        </w:rPr>
        <w:t>most important</w:t>
      </w:r>
      <w:r w:rsidRPr="00361452">
        <w:rPr>
          <w:rStyle w:val="Emphasis"/>
        </w:rPr>
        <w:t xml:space="preserve"> things</w:t>
      </w:r>
      <w:r w:rsidRPr="00361452">
        <w:rPr>
          <w:rStyle w:val="StyleUnderline"/>
        </w:rPr>
        <w:t xml:space="preserve"> an ethical person should be doing</w:t>
      </w:r>
      <w:r w:rsidRPr="00361452">
        <w:rPr>
          <w:sz w:val="14"/>
        </w:rPr>
        <w:t>.</w:t>
      </w:r>
    </w:p>
    <w:p w14:paraId="4D0EB639" w14:textId="77777777" w:rsidR="00FC65DA" w:rsidRPr="00361452" w:rsidRDefault="00FC65DA" w:rsidP="00FC65DA">
      <w:pPr>
        <w:rPr>
          <w:sz w:val="14"/>
        </w:rPr>
      </w:pPr>
      <w:r w:rsidRPr="00361452">
        <w:rPr>
          <w:sz w:val="14"/>
        </w:rPr>
        <w:t xml:space="preserve">Seen through this perspective, </w:t>
      </w:r>
      <w:r w:rsidRPr="00361452">
        <w:rPr>
          <w:rStyle w:val="StyleUnderline"/>
        </w:rPr>
        <w:t xml:space="preserve">it is </w:t>
      </w:r>
      <w:r w:rsidRPr="00361452">
        <w:rPr>
          <w:rStyle w:val="Emphasis"/>
        </w:rPr>
        <w:t>quite clear</w:t>
      </w:r>
      <w:r w:rsidRPr="00361452">
        <w:rPr>
          <w:rStyle w:val="StyleUnderline"/>
        </w:rPr>
        <w:t xml:space="preserve"> how</w:t>
      </w:r>
      <w:r w:rsidRPr="00361452">
        <w:rPr>
          <w:sz w:val="14"/>
        </w:rPr>
        <w:t xml:space="preserve"> a certain branch of </w:t>
      </w:r>
      <w:r w:rsidRPr="00815491">
        <w:rPr>
          <w:rStyle w:val="StyleUnderline"/>
          <w:highlight w:val="cyan"/>
        </w:rPr>
        <w:t>Buddhist IRT could</w:t>
      </w:r>
      <w:r w:rsidRPr="00361452">
        <w:rPr>
          <w:rStyle w:val="StyleUnderline"/>
        </w:rPr>
        <w:t xml:space="preserve"> be developed to </w:t>
      </w:r>
      <w:r w:rsidRPr="00815491">
        <w:rPr>
          <w:rStyle w:val="StyleUnderline"/>
          <w:highlight w:val="cyan"/>
        </w:rPr>
        <w:t xml:space="preserve">serve </w:t>
      </w:r>
      <w:r w:rsidRPr="00815491">
        <w:rPr>
          <w:rStyle w:val="Emphasis"/>
          <w:highlight w:val="cyan"/>
        </w:rPr>
        <w:t>hegemonic aspirations</w:t>
      </w:r>
      <w:r w:rsidRPr="00815491">
        <w:rPr>
          <w:rStyle w:val="StyleUnderline"/>
          <w:highlight w:val="cyan"/>
        </w:rPr>
        <w:t xml:space="preserve"> of</w:t>
      </w:r>
      <w:r w:rsidRPr="00361452">
        <w:rPr>
          <w:rStyle w:val="StyleUnderline"/>
        </w:rPr>
        <w:t xml:space="preserve"> modern-day </w:t>
      </w:r>
      <w:r w:rsidRPr="00815491">
        <w:rPr>
          <w:rStyle w:val="Emphasis"/>
          <w:highlight w:val="cyan"/>
        </w:rPr>
        <w:t>China</w:t>
      </w:r>
      <w:r w:rsidRPr="00815491">
        <w:rPr>
          <w:rStyle w:val="StyleUnderline"/>
          <w:highlight w:val="cyan"/>
        </w:rPr>
        <w:t xml:space="preserve"> or </w:t>
      </w:r>
      <w:r w:rsidRPr="00815491">
        <w:rPr>
          <w:rStyle w:val="StyleUnderline"/>
        </w:rPr>
        <w:t>a</w:t>
      </w:r>
      <w:r w:rsidRPr="00361452">
        <w:rPr>
          <w:rStyle w:val="StyleUnderline"/>
        </w:rPr>
        <w:t xml:space="preserve"> future </w:t>
      </w:r>
      <w:r w:rsidRPr="00815491">
        <w:rPr>
          <w:rStyle w:val="Emphasis"/>
          <w:highlight w:val="cyan"/>
        </w:rPr>
        <w:t>Japan</w:t>
      </w:r>
      <w:r w:rsidRPr="00361452">
        <w:rPr>
          <w:sz w:val="14"/>
        </w:rPr>
        <w:t xml:space="preserve">, should the country ever go in a more authoritarian direction. Further, it is also clear to see how an interpretation like </w:t>
      </w:r>
      <w:r w:rsidRPr="00361452">
        <w:rPr>
          <w:rStyle w:val="StyleUnderline"/>
        </w:rPr>
        <w:t xml:space="preserve">this </w:t>
      </w:r>
      <w:r w:rsidRPr="00815491">
        <w:rPr>
          <w:rStyle w:val="StyleUnderline"/>
          <w:highlight w:val="cyan"/>
        </w:rPr>
        <w:t>may</w:t>
      </w:r>
      <w:r w:rsidRPr="00361452">
        <w:rPr>
          <w:rStyle w:val="StyleUnderline"/>
        </w:rPr>
        <w:t xml:space="preserve"> be used to </w:t>
      </w:r>
      <w:r w:rsidRPr="00815491">
        <w:rPr>
          <w:rStyle w:val="Emphasis"/>
          <w:highlight w:val="cyan"/>
        </w:rPr>
        <w:t>legitimize</w:t>
      </w:r>
      <w:r w:rsidRPr="00361452">
        <w:rPr>
          <w:rStyle w:val="StyleUnderline"/>
        </w:rPr>
        <w:t xml:space="preserve"> the </w:t>
      </w:r>
      <w:r w:rsidRPr="00815491">
        <w:rPr>
          <w:rStyle w:val="Emphasis"/>
          <w:highlight w:val="cyan"/>
        </w:rPr>
        <w:t>oppression of minorities</w:t>
      </w:r>
      <w:r w:rsidRPr="00361452">
        <w:rPr>
          <w:sz w:val="14"/>
        </w:rPr>
        <w:t xml:space="preserve"> within the own country, </w:t>
      </w:r>
      <w:r w:rsidRPr="00815491">
        <w:rPr>
          <w:rStyle w:val="StyleUnderline"/>
          <w:highlight w:val="cyan"/>
        </w:rPr>
        <w:t>as is</w:t>
      </w:r>
      <w:r w:rsidRPr="00361452">
        <w:rPr>
          <w:rStyle w:val="StyleUnderline"/>
        </w:rPr>
        <w:t xml:space="preserve"> already </w:t>
      </w:r>
      <w:r w:rsidRPr="00815491">
        <w:rPr>
          <w:rStyle w:val="StyleUnderline"/>
          <w:highlight w:val="cyan"/>
        </w:rPr>
        <w:t xml:space="preserve">taking place in </w:t>
      </w:r>
      <w:r w:rsidRPr="00815491">
        <w:rPr>
          <w:rStyle w:val="Emphasis"/>
          <w:highlight w:val="cyan"/>
        </w:rPr>
        <w:t>Myanmar</w:t>
      </w:r>
      <w:r w:rsidRPr="00361452">
        <w:rPr>
          <w:sz w:val="14"/>
        </w:rPr>
        <w:t>.</w:t>
      </w:r>
    </w:p>
    <w:p w14:paraId="48718B3D" w14:textId="77777777" w:rsidR="00FC65DA" w:rsidRDefault="00FC65DA" w:rsidP="00FC65DA"/>
    <w:p w14:paraId="46F77788" w14:textId="77777777" w:rsidR="00FC65DA" w:rsidRDefault="00FC65DA" w:rsidP="00FC65DA">
      <w:pPr>
        <w:pStyle w:val="Heading4"/>
      </w:pPr>
      <w:r>
        <w:t>Neg cards are grossly powertagged---they all amount to “buddhism tells us we shouldn’t fear death, not that we should seek dying”</w:t>
      </w:r>
    </w:p>
    <w:p w14:paraId="1EB1641D" w14:textId="77777777" w:rsidR="00FC65DA" w:rsidRPr="008E1073" w:rsidRDefault="00FC65DA" w:rsidP="00FC65DA">
      <w:pPr>
        <w:pStyle w:val="Heading4"/>
      </w:pPr>
      <w:r w:rsidRPr="008E1073">
        <w:t xml:space="preserve">Death bad—non-experience is a </w:t>
      </w:r>
      <w:r w:rsidRPr="008E1073">
        <w:rPr>
          <w:u w:val="single"/>
        </w:rPr>
        <w:t>negative evil</w:t>
      </w:r>
      <w:r w:rsidRPr="008E1073">
        <w:t xml:space="preserve">—their evidence doesn’t assume </w:t>
      </w:r>
      <w:r w:rsidRPr="008E1073">
        <w:rPr>
          <w:u w:val="single"/>
        </w:rPr>
        <w:t>premature death</w:t>
      </w:r>
      <w:r w:rsidRPr="008E1073">
        <w:t xml:space="preserve"> which they cause</w:t>
      </w:r>
    </w:p>
    <w:p w14:paraId="165A7FDC" w14:textId="77777777" w:rsidR="00FC65DA" w:rsidRPr="008E1073" w:rsidRDefault="00FC65DA" w:rsidP="00FC65DA">
      <w:r w:rsidRPr="008E1073">
        <w:rPr>
          <w:rStyle w:val="Style13ptBold"/>
        </w:rPr>
        <w:t>Preston and Dixon 7</w:t>
      </w:r>
      <w:r w:rsidRPr="008E1073">
        <w:rPr>
          <w:b/>
        </w:rPr>
        <w:t>—</w:t>
      </w:r>
      <w:r w:rsidRPr="008E1073">
        <w:t>Rio Hondo College AND Minnesota State Community and Technical College (Ted and Scott, “Who wants to live forever? Immortality, authenticity, and living forever in the present”, Int J Philos Relig (2007) 61:99–117, dml)</w:t>
      </w:r>
    </w:p>
    <w:p w14:paraId="28E7CDCD" w14:textId="77777777" w:rsidR="00FC65DA" w:rsidRPr="008E1073" w:rsidRDefault="00FC65DA" w:rsidP="00FC65DA">
      <w:pPr>
        <w:rPr>
          <w:sz w:val="16"/>
        </w:rPr>
      </w:pPr>
    </w:p>
    <w:p w14:paraId="5FCEF1C2" w14:textId="77777777" w:rsidR="00FC65DA" w:rsidRPr="008E1073" w:rsidRDefault="00FC65DA" w:rsidP="00FC65DA">
      <w:pPr>
        <w:rPr>
          <w:sz w:val="16"/>
        </w:rPr>
      </w:pPr>
      <w:r w:rsidRPr="008E1073">
        <w:rPr>
          <w:rStyle w:val="StyleUnderline"/>
        </w:rPr>
        <w:t xml:space="preserve">Death might be very bad for the one who is dead. If death deprives </w:t>
      </w:r>
      <w:r w:rsidRPr="008E1073">
        <w:rPr>
          <w:rStyle w:val="StyleUnderline"/>
          <w:strike/>
        </w:rPr>
        <w:t>him</w:t>
      </w:r>
      <w:r w:rsidRPr="008E1073">
        <w:rPr>
          <w:rStyle w:val="StyleUnderline"/>
        </w:rPr>
        <w:t xml:space="preserve"> of a lot of pleasure</w:t>
      </w:r>
      <w:r w:rsidRPr="008E1073">
        <w:rPr>
          <w:sz w:val="16"/>
        </w:rPr>
        <w:t xml:space="preserve">—the pleasure he would have enjoyed if he had not died—the death might be a huge misfortune for someone. More explicitly, </w:t>
      </w:r>
      <w:r w:rsidRPr="00ED562F">
        <w:rPr>
          <w:rStyle w:val="StyleUnderline"/>
          <w:highlight w:val="cyan"/>
        </w:rPr>
        <w:t xml:space="preserve">death might be </w:t>
      </w:r>
      <w:r w:rsidRPr="00ED562F">
        <w:rPr>
          <w:rStyle w:val="Emphasis"/>
          <w:highlight w:val="cyan"/>
        </w:rPr>
        <w:t>extrinsically</w:t>
      </w:r>
      <w:r w:rsidRPr="008E1073">
        <w:rPr>
          <w:rStyle w:val="Emphasis"/>
        </w:rPr>
        <w:t xml:space="preserve"> bad</w:t>
      </w:r>
      <w:r w:rsidRPr="008E1073">
        <w:rPr>
          <w:rStyle w:val="StyleUnderline"/>
        </w:rPr>
        <w:t xml:space="preserve"> for the one who is dead even though nothing intrinsically bad happens to </w:t>
      </w:r>
      <w:r w:rsidRPr="008E1073">
        <w:rPr>
          <w:rStyle w:val="StyleUnderline"/>
          <w:strike/>
        </w:rPr>
        <w:t>him</w:t>
      </w:r>
      <w:r w:rsidRPr="008E1073">
        <w:rPr>
          <w:rStyle w:val="StyleUnderline"/>
        </w:rPr>
        <w:t xml:space="preserve"> as a result</w:t>
      </w:r>
      <w:r w:rsidRPr="008E1073">
        <w:rPr>
          <w:sz w:val="16"/>
        </w:rPr>
        <w:t xml:space="preserve">. In my view, </w:t>
      </w:r>
      <w:r w:rsidRPr="008E1073">
        <w:rPr>
          <w:rStyle w:val="StyleUnderline"/>
        </w:rPr>
        <w:t xml:space="preserve">death would be extrinsically bad for </w:t>
      </w:r>
      <w:r w:rsidRPr="008E1073">
        <w:rPr>
          <w:rStyle w:val="StyleUnderline"/>
          <w:strike/>
        </w:rPr>
        <w:t>him</w:t>
      </w:r>
      <w:r w:rsidRPr="008E1073">
        <w:rPr>
          <w:rStyle w:val="StyleUnderline"/>
        </w:rPr>
        <w:t xml:space="preserve"> if </w:t>
      </w:r>
      <w:r w:rsidRPr="008E1073">
        <w:rPr>
          <w:rStyle w:val="StyleUnderline"/>
          <w:strike/>
        </w:rPr>
        <w:t>his</w:t>
      </w:r>
      <w:r w:rsidRPr="008E1073">
        <w:rPr>
          <w:rStyle w:val="StyleUnderline"/>
        </w:rPr>
        <w:t xml:space="preserve"> life would have contained more intrinsic value if </w:t>
      </w:r>
      <w:r w:rsidRPr="008E1073">
        <w:rPr>
          <w:rStyle w:val="StyleUnderline"/>
          <w:strike/>
        </w:rPr>
        <w:t>he</w:t>
      </w:r>
      <w:r w:rsidRPr="008E1073">
        <w:rPr>
          <w:rStyle w:val="StyleUnderline"/>
        </w:rPr>
        <w:t xml:space="preserve"> had not died then</w:t>
      </w:r>
      <w:r w:rsidRPr="008E1073">
        <w:rPr>
          <w:sz w:val="16"/>
        </w:rPr>
        <w:t xml:space="preserve"> (Ibid, p. 140).</w:t>
      </w:r>
    </w:p>
    <w:p w14:paraId="211D99D6" w14:textId="77777777" w:rsidR="00FC65DA" w:rsidRPr="008E1073" w:rsidRDefault="00FC65DA" w:rsidP="00FC65DA">
      <w:pPr>
        <w:rPr>
          <w:sz w:val="16"/>
        </w:rPr>
      </w:pPr>
      <w:r w:rsidRPr="008E1073">
        <w:rPr>
          <w:sz w:val="16"/>
        </w:rPr>
        <w:t xml:space="preserve">This is a tricky issue. On the one hand, </w:t>
      </w:r>
      <w:r w:rsidRPr="008E1073">
        <w:rPr>
          <w:rStyle w:val="StyleUnderline"/>
        </w:rPr>
        <w:t>someone might claim that even a negative evil has to happen to someone, and the dead person who no longer exists is no longer</w:t>
      </w:r>
      <w:r w:rsidRPr="008E1073">
        <w:rPr>
          <w:sz w:val="16"/>
        </w:rPr>
        <w:t xml:space="preserve"> a “</w:t>
      </w:r>
      <w:r w:rsidRPr="008E1073">
        <w:rPr>
          <w:rStyle w:val="StyleUnderline"/>
        </w:rPr>
        <w:t>somebody</w:t>
      </w:r>
      <w:r w:rsidRPr="008E1073">
        <w:rPr>
          <w:sz w:val="16"/>
        </w:rPr>
        <w:t xml:space="preserve">” to experience the evil, so there shouldn’t be any subjective harm. On the other hand, it is a powerful intuition that </w:t>
      </w:r>
      <w:r w:rsidRPr="00ED562F">
        <w:rPr>
          <w:rStyle w:val="StyleUnderline"/>
          <w:highlight w:val="cyan"/>
        </w:rPr>
        <w:t xml:space="preserve">death deprives the dead of </w:t>
      </w:r>
      <w:r w:rsidRPr="00ED562F">
        <w:rPr>
          <w:rStyle w:val="Emphasis"/>
          <w:highlight w:val="cyan"/>
        </w:rPr>
        <w:t>something</w:t>
      </w:r>
      <w:r w:rsidRPr="00ED562F">
        <w:rPr>
          <w:rStyle w:val="StyleUnderline"/>
          <w:highlight w:val="cyan"/>
        </w:rPr>
        <w:t xml:space="preserve">, </w:t>
      </w:r>
      <w:r w:rsidRPr="00ED562F">
        <w:rPr>
          <w:rStyle w:val="Emphasis"/>
          <w:highlight w:val="cyan"/>
        </w:rPr>
        <w:t>somehow</w:t>
      </w:r>
      <w:r w:rsidRPr="008E1073">
        <w:rPr>
          <w:sz w:val="16"/>
        </w:rPr>
        <w:t>. Nagel tries to resolve this problem by claiming that the person who used to exist can be beneﬁted or harmed by death, and tries to show that our intuitions are in harmony with this idea. For instance, he claims we could and would say of someone trapped in a burning building who died instantly from being hit on the head rather than burning to death, that the person was lucky, or better off, for having died quickly.</w:t>
      </w:r>
    </w:p>
    <w:p w14:paraId="07A371F9" w14:textId="77777777" w:rsidR="00FC65DA" w:rsidRPr="008E1073" w:rsidRDefault="00FC65DA" w:rsidP="00FC65DA">
      <w:pPr>
        <w:rPr>
          <w:sz w:val="16"/>
        </w:rPr>
      </w:pPr>
      <w:r w:rsidRPr="008E1073">
        <w:rPr>
          <w:sz w:val="16"/>
        </w:rPr>
        <w:t xml:space="preserve">Of course, after dying from the head trauma, there was no one in existence who was spared the pain of burning to death, but Nagel claims that the “him” we refer to in such an example </w:t>
      </w:r>
      <w:r w:rsidRPr="008E1073">
        <w:rPr>
          <w:rStyle w:val="StyleUnderline"/>
        </w:rPr>
        <w:t>refers to the person</w:t>
      </w:r>
      <w:r w:rsidRPr="008E1073">
        <w:rPr>
          <w:sz w:val="16"/>
        </w:rPr>
        <w:t xml:space="preserve"> who </w:t>
      </w:r>
      <w:r w:rsidRPr="008E1073">
        <w:rPr>
          <w:rStyle w:val="StyleUnderline"/>
        </w:rPr>
        <w:t>was alive and</w:t>
      </w:r>
      <w:r w:rsidRPr="008E1073">
        <w:rPr>
          <w:sz w:val="16"/>
        </w:rPr>
        <w:t xml:space="preserve"> who </w:t>
      </w:r>
      <w:r w:rsidRPr="008E1073">
        <w:rPr>
          <w:rStyle w:val="StyleUnderline"/>
        </w:rPr>
        <w:t>would have suffered</w:t>
      </w:r>
      <w:r w:rsidRPr="008E1073">
        <w:rPr>
          <w:sz w:val="16"/>
        </w:rPr>
        <w:t xml:space="preserve"> (Nagel, 1987). Nagel believes the person subjectively beneﬁted, although no subject was there to receive the beneﬁt. It would be easier to understand this objectively in terms of the qualitative assessment of Feldman; however, that is not Nagel’s position. </w:t>
      </w:r>
    </w:p>
    <w:p w14:paraId="24581F05" w14:textId="77777777" w:rsidR="00FC65DA" w:rsidRPr="008E1073" w:rsidRDefault="00FC65DA" w:rsidP="00FC65DA">
      <w:pPr>
        <w:rPr>
          <w:sz w:val="16"/>
        </w:rPr>
      </w:pPr>
      <w:r w:rsidRPr="008E1073">
        <w:rPr>
          <w:sz w:val="16"/>
        </w:rPr>
        <w:t xml:space="preserve">Similarly, </w:t>
      </w:r>
      <w:r w:rsidRPr="008E1073">
        <w:rPr>
          <w:rStyle w:val="StyleUnderline"/>
        </w:rPr>
        <w:t>if</w:t>
      </w:r>
      <w:r w:rsidRPr="008E1073">
        <w:rPr>
          <w:sz w:val="16"/>
        </w:rPr>
        <w:t xml:space="preserve"> someone dies before seeing the birth of a grandchild, and </w:t>
      </w:r>
      <w:r w:rsidRPr="008E1073">
        <w:rPr>
          <w:rStyle w:val="StyleUnderline"/>
        </w:rPr>
        <w:t>there is no life after death, there is no person in existence who is presently being deprived of anything at all</w:t>
      </w:r>
      <w:r w:rsidRPr="008E1073">
        <w:rPr>
          <w:sz w:val="16"/>
        </w:rPr>
        <w:t xml:space="preserve">, including, of course, births of grandchildren. </w:t>
      </w:r>
      <w:r w:rsidRPr="008E1073">
        <w:rPr>
          <w:rStyle w:val="StyleUnderline"/>
        </w:rPr>
        <w:t xml:space="preserve">But the </w:t>
      </w:r>
      <w:r w:rsidRPr="00ED562F">
        <w:rPr>
          <w:rStyle w:val="StyleUnderline"/>
          <w:highlight w:val="cyan"/>
        </w:rPr>
        <w:t xml:space="preserve">person who </w:t>
      </w:r>
      <w:r w:rsidRPr="00ED562F">
        <w:rPr>
          <w:rStyle w:val="Emphasis"/>
          <w:highlight w:val="cyan"/>
        </w:rPr>
        <w:t>was</w:t>
      </w:r>
      <w:r w:rsidRPr="00ED562F">
        <w:rPr>
          <w:rStyle w:val="StyleUnderline"/>
          <w:highlight w:val="cyan"/>
        </w:rPr>
        <w:t xml:space="preserve"> alive</w:t>
      </w:r>
      <w:r w:rsidRPr="008E1073">
        <w:rPr>
          <w:rStyle w:val="StyleUnderline"/>
        </w:rPr>
        <w:t xml:space="preserve"> and who </w:t>
      </w:r>
      <w:r w:rsidRPr="00ED562F">
        <w:rPr>
          <w:rStyle w:val="Emphasis"/>
          <w:highlight w:val="cyan"/>
        </w:rPr>
        <w:t>would</w:t>
      </w:r>
      <w:r w:rsidRPr="008E1073">
        <w:rPr>
          <w:rStyle w:val="Emphasis"/>
        </w:rPr>
        <w:t xml:space="preserve"> </w:t>
      </w:r>
      <w:r w:rsidRPr="00ED562F">
        <w:rPr>
          <w:rStyle w:val="Emphasis"/>
          <w:highlight w:val="cyan"/>
        </w:rPr>
        <w:t>have</w:t>
      </w:r>
      <w:r w:rsidRPr="00ED562F">
        <w:rPr>
          <w:rStyle w:val="StyleUnderline"/>
          <w:highlight w:val="cyan"/>
        </w:rPr>
        <w:t xml:space="preserve"> seen it, if not for death, has </w:t>
      </w:r>
      <w:r w:rsidRPr="00ED562F">
        <w:rPr>
          <w:rStyle w:val="Emphasis"/>
          <w:highlight w:val="cyan"/>
        </w:rPr>
        <w:t>counterfactually</w:t>
      </w:r>
      <w:r w:rsidRPr="00ED562F">
        <w:rPr>
          <w:rStyle w:val="StyleUnderline"/>
          <w:highlight w:val="cyan"/>
        </w:rPr>
        <w:t xml:space="preserve"> and </w:t>
      </w:r>
      <w:r w:rsidRPr="00ED562F">
        <w:rPr>
          <w:rStyle w:val="Emphasis"/>
          <w:highlight w:val="cyan"/>
        </w:rPr>
        <w:t>subjectively</w:t>
      </w:r>
      <w:r w:rsidRPr="008E1073">
        <w:rPr>
          <w:rStyle w:val="StyleUnderline"/>
        </w:rPr>
        <w:t xml:space="preserve"> missed out on something</w:t>
      </w:r>
      <w:r w:rsidRPr="008E1073">
        <w:rPr>
          <w:sz w:val="16"/>
        </w:rPr>
        <w:t>.</w:t>
      </w:r>
    </w:p>
    <w:p w14:paraId="63AADA2E" w14:textId="77777777" w:rsidR="00FC65DA" w:rsidRPr="008E1073" w:rsidRDefault="00FC65DA" w:rsidP="00FC65DA">
      <w:pPr>
        <w:rPr>
          <w:sz w:val="16"/>
        </w:rPr>
      </w:pPr>
      <w:r w:rsidRPr="008E1073">
        <w:rPr>
          <w:rStyle w:val="StyleUnderline"/>
        </w:rPr>
        <w:t xml:space="preserve">The same kind of thing </w:t>
      </w:r>
      <w:r w:rsidRPr="00ED562F">
        <w:rPr>
          <w:rStyle w:val="StyleUnderline"/>
          <w:highlight w:val="cyan"/>
        </w:rPr>
        <w:t xml:space="preserve">could be said about death as a </w:t>
      </w:r>
      <w:r w:rsidRPr="00ED562F">
        <w:rPr>
          <w:rStyle w:val="Emphasis"/>
          <w:highlight w:val="cyan"/>
        </w:rPr>
        <w:t>negative evil</w:t>
      </w:r>
      <w:r w:rsidRPr="00ED562F">
        <w:rPr>
          <w:rStyle w:val="StyleUnderline"/>
          <w:highlight w:val="cyan"/>
        </w:rPr>
        <w:t>.</w:t>
      </w:r>
      <w:r w:rsidRPr="008E1073">
        <w:rPr>
          <w:sz w:val="16"/>
        </w:rPr>
        <w:t xml:space="preserve"> </w:t>
      </w:r>
      <w:r w:rsidRPr="008E1073">
        <w:rPr>
          <w:rStyle w:val="StyleUnderline"/>
        </w:rPr>
        <w:t xml:space="preserve">When you die, </w:t>
      </w:r>
      <w:r w:rsidRPr="00ED562F">
        <w:rPr>
          <w:rStyle w:val="StyleUnderline"/>
          <w:highlight w:val="cyan"/>
        </w:rPr>
        <w:t>all the good things</w:t>
      </w:r>
      <w:r w:rsidRPr="008E1073">
        <w:rPr>
          <w:rStyle w:val="StyleUnderline"/>
        </w:rPr>
        <w:t xml:space="preserve"> in your life </w:t>
      </w:r>
      <w:r w:rsidRPr="00ED562F">
        <w:rPr>
          <w:rStyle w:val="Emphasis"/>
          <w:highlight w:val="cyan"/>
        </w:rPr>
        <w:t>come to a stop</w:t>
      </w:r>
      <w:r w:rsidRPr="008E1073">
        <w:rPr>
          <w:sz w:val="16"/>
        </w:rPr>
        <w:t xml:space="preserve">: no more meals, movies, travel, conversation, love, work, books, music, or anything else. </w:t>
      </w:r>
      <w:r w:rsidRPr="008E1073">
        <w:rPr>
          <w:rStyle w:val="StyleUnderline"/>
        </w:rPr>
        <w:t>If those things would be good, their absence is bad. Of course, you won’t miss them</w:t>
      </w:r>
      <w:r w:rsidRPr="008E1073">
        <w:rPr>
          <w:sz w:val="16"/>
        </w:rPr>
        <w:t xml:space="preserve">: death is not like being locked up in solitary conﬁnement. </w:t>
      </w:r>
      <w:r w:rsidRPr="008E1073">
        <w:rPr>
          <w:rStyle w:val="StyleUnderline"/>
        </w:rPr>
        <w:t>But the ending of everything good in life</w:t>
      </w:r>
      <w:r w:rsidRPr="008E1073">
        <w:rPr>
          <w:sz w:val="16"/>
        </w:rPr>
        <w:t xml:space="preserve">, because of the stopping of life itself, </w:t>
      </w:r>
      <w:r w:rsidRPr="008E1073">
        <w:rPr>
          <w:rStyle w:val="StyleUnderline"/>
        </w:rPr>
        <w:t xml:space="preserve">seems </w:t>
      </w:r>
      <w:r w:rsidRPr="008E1073">
        <w:rPr>
          <w:rStyle w:val="Emphasis"/>
        </w:rPr>
        <w:t>clearly</w:t>
      </w:r>
      <w:r w:rsidRPr="008E1073">
        <w:rPr>
          <w:rStyle w:val="StyleUnderline"/>
        </w:rPr>
        <w:t xml:space="preserve"> to be a negative evil for the person who was alive and is now dead</w:t>
      </w:r>
      <w:r w:rsidRPr="008E1073">
        <w:rPr>
          <w:sz w:val="16"/>
        </w:rPr>
        <w:t>. When someone we know dies, we feel sorry not only for ourselves but for him, because he cannot see the sun shine today, or smell the bread in the toaster (Ibid, p. 93).</w:t>
      </w:r>
    </w:p>
    <w:p w14:paraId="2C810EF9" w14:textId="77777777" w:rsidR="00FC65DA" w:rsidRPr="008E1073" w:rsidRDefault="00FC65DA" w:rsidP="00FC65DA">
      <w:pPr>
        <w:rPr>
          <w:sz w:val="12"/>
          <w:szCs w:val="12"/>
        </w:rPr>
      </w:pPr>
      <w:r w:rsidRPr="008E1073">
        <w:rPr>
          <w:sz w:val="12"/>
          <w:szCs w:val="12"/>
        </w:rPr>
        <w:t>This is admittedly a confusing concept: the idea that one can be negatively harmed or beneﬁted even when one does not exist, but it is a concept Nagel claims is intuitively powerful for us, and which Feldman supports. It is confusing because of its counterfactual base; that a subject experiences harm or good even though there is no subject. It is intuitive because we do talk and think in terms of what it would have been for someone to experience. What these two articulations may show is that counterfactuals are being used in different ways, with the intuitive version masking a lot of the work of the counterfactual harm version.</w:t>
      </w:r>
    </w:p>
    <w:p w14:paraId="6E282E63" w14:textId="77777777" w:rsidR="00FC65DA" w:rsidRPr="008E1073" w:rsidRDefault="00FC65DA" w:rsidP="00FC65DA">
      <w:pPr>
        <w:rPr>
          <w:sz w:val="12"/>
          <w:szCs w:val="12"/>
        </w:rPr>
      </w:pPr>
      <w:r w:rsidRPr="008E1073">
        <w:rPr>
          <w:sz w:val="12"/>
          <w:szCs w:val="12"/>
        </w:rPr>
        <w:t>In response to the problem of locating when death is a problem for someone, Feldman claims that a state of affairs can be bad for someone regardless of when it occurs: “The only requirement is that the value of the life he leads if it occurs is lower than the value of the life he leads if it does not occur” (Feldman, 1992, p. 152). The comparison is between the respective values of two possible lives. The state of affairs pertaining to someone dying at some particular time, is bad for that person, if “the value-for-her of the life she leads where [that state of affairs] occurs is lower than the value-for-her of the life she would have led if [that state of affairs] had not taken place” (Ibid, p. 155). When is it the case that the value-for-her of her life would be comparatively lower? Eternally. Eternally, as opposed to at any particular moment, because “when we say that her death is a bad for her, we are really expressing a complex fact about the relative values of two possible lives” (Ibid, p. 154). Lives taken as a whole, that is. It seems that Feldman is offering an objective qualitative analysis here, which may be addressing a different component than Nagel’s subjective argument does. If we take the two arguments together, they may offer a rather compelling account of why deprivation is a bad thing in an abstracted sense. We should not forget, however, that a possible life is not a life that is lived or being lived. In that way, they both lose a bit of their intuitive force.</w:t>
      </w:r>
    </w:p>
    <w:p w14:paraId="16887431" w14:textId="77777777" w:rsidR="00FC65DA" w:rsidRPr="008E1073" w:rsidRDefault="00FC65DA" w:rsidP="00FC65DA">
      <w:pPr>
        <w:rPr>
          <w:sz w:val="16"/>
        </w:rPr>
      </w:pPr>
      <w:r w:rsidRPr="008E1073">
        <w:rPr>
          <w:sz w:val="16"/>
        </w:rPr>
        <w:t xml:space="preserve">In another attempt to undermine the Epicurean argument that death is not a bad thing but one that focuses upon one’s actual desires and interests, we may turn to Nussbaum’s work. Adding to an argument already developed by David Furley, Nussbaum argues that </w:t>
      </w:r>
      <w:r w:rsidRPr="008E1073">
        <w:rPr>
          <w:rStyle w:val="StyleUnderline"/>
        </w:rPr>
        <w:t>death is bad for the one who dies because it renders “empty and vain the plans, hopes, and desires that this person had during life</w:t>
      </w:r>
      <w:r w:rsidRPr="008E1073">
        <w:rPr>
          <w:sz w:val="16"/>
        </w:rPr>
        <w:t xml:space="preserve">” (Nussbaum, 1994). As an example, consider someone dying of a terminal disease. Subjectively, </w:t>
      </w:r>
      <w:r w:rsidRPr="008E1073">
        <w:rPr>
          <w:rStyle w:val="StyleUnderline"/>
        </w:rPr>
        <w:t>the terminally ill person</w:t>
      </w:r>
      <w:r w:rsidRPr="008E1073">
        <w:rPr>
          <w:sz w:val="16"/>
        </w:rPr>
        <w:t xml:space="preserve"> is unaware of this fact, though some friends and family do know. This person </w:t>
      </w:r>
      <w:r w:rsidRPr="008E1073">
        <w:rPr>
          <w:rStyle w:val="StyleUnderline"/>
        </w:rPr>
        <w:t xml:space="preserve">plans for a </w:t>
      </w:r>
      <w:r w:rsidRPr="00ED562F">
        <w:rPr>
          <w:rStyle w:val="StyleUnderline"/>
          <w:highlight w:val="cyan"/>
        </w:rPr>
        <w:t>future</w:t>
      </w:r>
      <w:r w:rsidRPr="008E1073">
        <w:rPr>
          <w:rStyle w:val="StyleUnderline"/>
        </w:rPr>
        <w:t xml:space="preserve"> that</w:t>
      </w:r>
      <w:r w:rsidRPr="008E1073">
        <w:rPr>
          <w:sz w:val="16"/>
        </w:rPr>
        <w:t xml:space="preserve">, unbeknownst to him, </w:t>
      </w:r>
      <w:r w:rsidRPr="00ED562F">
        <w:rPr>
          <w:rStyle w:val="StyleUnderline"/>
          <w:highlight w:val="cyan"/>
        </w:rPr>
        <w:t>will be denied</w:t>
      </w:r>
      <w:r w:rsidRPr="008E1073">
        <w:rPr>
          <w:sz w:val="16"/>
        </w:rPr>
        <w:t xml:space="preserve"> him, and, to the friends and relatives who objectively know, “</w:t>
      </w:r>
      <w:r w:rsidRPr="008E1073">
        <w:rPr>
          <w:rStyle w:val="StyleUnderline"/>
          <w:strike/>
        </w:rPr>
        <w:t>his</w:t>
      </w:r>
      <w:r w:rsidRPr="008E1073">
        <w:rPr>
          <w:rStyle w:val="StyleUnderline"/>
        </w:rPr>
        <w:t xml:space="preserve"> hopes and projects for the future seem</w:t>
      </w:r>
      <w:r w:rsidRPr="008E1073">
        <w:rPr>
          <w:sz w:val="16"/>
        </w:rPr>
        <w:t xml:space="preserve">, right now, particularly vain, </w:t>
      </w:r>
      <w:r w:rsidRPr="008E1073">
        <w:rPr>
          <w:rStyle w:val="StyleUnderline"/>
        </w:rPr>
        <w:t>futile</w:t>
      </w:r>
      <w:r w:rsidRPr="008E1073">
        <w:rPr>
          <w:sz w:val="16"/>
        </w:rPr>
        <w:t xml:space="preserve">, and pathetic, </w:t>
      </w:r>
      <w:r w:rsidRPr="008E1073">
        <w:rPr>
          <w:rStyle w:val="StyleUnderline"/>
        </w:rPr>
        <w:t>since they are doomed to incompleteness</w:t>
      </w:r>
      <w:r w:rsidRPr="008E1073">
        <w:rPr>
          <w:sz w:val="16"/>
        </w:rPr>
        <w:t>” (Ibid). Moreover, the futility is not removed by removing the knowing spectators. “</w:t>
      </w:r>
      <w:r w:rsidRPr="008E1073">
        <w:rPr>
          <w:rStyle w:val="StyleUnderline"/>
        </w:rPr>
        <w:t>Any death that frustrates hopes and plans is bad for the life it terminates, because it reﬂects retrospectively on that life</w:t>
      </w:r>
      <w:r w:rsidRPr="008E1073">
        <w:rPr>
          <w:sz w:val="16"/>
        </w:rPr>
        <w:t>, showing its hopes and projects to have been, at the very time the agent was forming them, empty and meaningless” (Ibid).</w:t>
      </w:r>
    </w:p>
    <w:p w14:paraId="0BDE48C1" w14:textId="77777777" w:rsidR="00FC65DA" w:rsidRPr="008E1073" w:rsidRDefault="00FC65DA" w:rsidP="00FC65DA">
      <w:pPr>
        <w:rPr>
          <w:sz w:val="16"/>
        </w:rPr>
      </w:pPr>
      <w:r w:rsidRPr="008E1073">
        <w:rPr>
          <w:sz w:val="16"/>
        </w:rPr>
        <w:t xml:space="preserve">Nussbaum is making an interesting move here. She is collapsing the subjective and objective views, such that </w:t>
      </w:r>
      <w:r w:rsidRPr="008E1073">
        <w:rPr>
          <w:rStyle w:val="StyleUnderline"/>
        </w:rPr>
        <w:t xml:space="preserve">if the agent were aware, </w:t>
      </w:r>
      <w:r w:rsidRPr="008E1073">
        <w:rPr>
          <w:rStyle w:val="StyleUnderline"/>
          <w:strike/>
        </w:rPr>
        <w:t>his</w:t>
      </w:r>
      <w:r w:rsidRPr="008E1073">
        <w:rPr>
          <w:rStyle w:val="StyleUnderline"/>
        </w:rPr>
        <w:t xml:space="preserve"> projects would change and mirror reality. </w:t>
      </w:r>
      <w:r w:rsidRPr="008E1073">
        <w:rPr>
          <w:rStyle w:val="StyleUnderline"/>
          <w:strike/>
        </w:rPr>
        <w:t>He</w:t>
      </w:r>
      <w:r w:rsidRPr="008E1073">
        <w:rPr>
          <w:rStyle w:val="StyleUnderline"/>
        </w:rPr>
        <w:t xml:space="preserve"> would realize that </w:t>
      </w:r>
      <w:r w:rsidRPr="008E1073">
        <w:rPr>
          <w:rStyle w:val="StyleUnderline"/>
          <w:strike/>
        </w:rPr>
        <w:t>his</w:t>
      </w:r>
      <w:r w:rsidRPr="008E1073">
        <w:rPr>
          <w:rStyle w:val="StyleUnderline"/>
        </w:rPr>
        <w:t xml:space="preserve"> interests cannot be realized, and would change </w:t>
      </w:r>
      <w:r w:rsidRPr="008E1073">
        <w:rPr>
          <w:rStyle w:val="StyleUnderline"/>
          <w:strike/>
        </w:rPr>
        <w:t>his</w:t>
      </w:r>
      <w:r w:rsidRPr="008E1073">
        <w:rPr>
          <w:rStyle w:val="StyleUnderline"/>
        </w:rPr>
        <w:t xml:space="preserve"> interests</w:t>
      </w:r>
      <w:r w:rsidRPr="008E1073">
        <w:rPr>
          <w:sz w:val="16"/>
        </w:rPr>
        <w:t>, and live out his days with an accurate assessment of his interests and mortality.</w:t>
      </w:r>
    </w:p>
    <w:p w14:paraId="6999DC7E" w14:textId="77777777" w:rsidR="00FC65DA" w:rsidRPr="008E1073" w:rsidRDefault="00FC65DA" w:rsidP="00FC65DA">
      <w:pPr>
        <w:rPr>
          <w:sz w:val="12"/>
          <w:szCs w:val="12"/>
        </w:rPr>
      </w:pPr>
      <w:r w:rsidRPr="008E1073">
        <w:rPr>
          <w:sz w:val="16"/>
        </w:rPr>
        <w:t xml:space="preserve">Nussbaum appreciates this argument because it shows how death reﬂects back on an actual life, and our intuitions do not depend on “the irrational ﬁction of a surviving subject” (Ibid, p. 208). This argument is in harmony with Nagel’s claim that </w:t>
      </w:r>
      <w:r w:rsidRPr="008E1073">
        <w:rPr>
          <w:rStyle w:val="StyleUnderline"/>
        </w:rPr>
        <w:t>death can be bad for someone—even if that someone no longer exists</w:t>
      </w:r>
      <w:r w:rsidRPr="008E1073">
        <w:rPr>
          <w:sz w:val="16"/>
        </w:rPr>
        <w:t xml:space="preserve">. </w:t>
      </w:r>
      <w:r w:rsidRPr="008E1073">
        <w:rPr>
          <w:sz w:val="12"/>
          <w:szCs w:val="12"/>
        </w:rPr>
        <w:t>And, because it is rooted in the feared futility of our current projects, it is not vulnerable to the “asymmetry problem” (i.e., the alleged irrationality of lamenting the loss of possible experience in the future due to “premature” death, but not lamenting the loss of possible experience in the past due to not having been born sooner) since the unborn do not yet have any projects subject to futility. Nussbaum adds, to this argument, however, by appealing to the temporally extended structure of the relationships and activities we tend to cherish.</w:t>
      </w:r>
    </w:p>
    <w:p w14:paraId="4EACB972" w14:textId="77777777" w:rsidR="00FC65DA" w:rsidRPr="008E1073" w:rsidRDefault="00FC65DA" w:rsidP="00FC65DA">
      <w:pPr>
        <w:rPr>
          <w:sz w:val="16"/>
        </w:rPr>
      </w:pPr>
      <w:r w:rsidRPr="008E1073">
        <w:rPr>
          <w:sz w:val="12"/>
          <w:szCs w:val="12"/>
        </w:rPr>
        <w:t>A parent’s love for a child, a child’s for a parent, a teacher’s for a student, a citizen’s for a city: these involve interaction over time, and much planning and hoping. Even the love or friendship of two mature adults has a structure that evolves and deepens over time; and it will centrally involve sharing futuredirected projects. This orientation to the future seems to be inseparable from the value we attach to these relationships; we cannot imagine them taking place in an instant without imagining them stripped of much of the human value they actually have. . . .</w:t>
      </w:r>
      <w:r w:rsidRPr="008E1073">
        <w:rPr>
          <w:sz w:val="16"/>
        </w:rPr>
        <w:t xml:space="preserve"> Much the same, too, can be said of individual forms of virtuous activity. </w:t>
      </w:r>
      <w:r w:rsidRPr="008E1073">
        <w:rPr>
          <w:rStyle w:val="StyleUnderline"/>
        </w:rPr>
        <w:t>To act justly or courageously, one must undertake complex projects that develop over time</w:t>
      </w:r>
      <w:r w:rsidRPr="008E1073">
        <w:rPr>
          <w:sz w:val="16"/>
        </w:rPr>
        <w:t xml:space="preserve">; so too for intellectual and creative work; so too for athletic achievement. . . . So </w:t>
      </w:r>
      <w:r w:rsidRPr="008E1073">
        <w:rPr>
          <w:rStyle w:val="StyleUnderline"/>
        </w:rPr>
        <w:t>death</w:t>
      </w:r>
      <w:r w:rsidRPr="008E1073">
        <w:rPr>
          <w:sz w:val="16"/>
        </w:rPr>
        <w:t xml:space="preserve">, when it comes, </w:t>
      </w:r>
      <w:r w:rsidRPr="008E1073">
        <w:rPr>
          <w:rStyle w:val="StyleUnderline"/>
        </w:rPr>
        <w:t xml:space="preserve">does not only frustrate projects </w:t>
      </w:r>
      <w:r w:rsidRPr="008E1073">
        <w:rPr>
          <w:sz w:val="16"/>
        </w:rPr>
        <w:t xml:space="preserve">and desires that just happen to be there. It </w:t>
      </w:r>
      <w:r w:rsidRPr="00ED562F">
        <w:rPr>
          <w:rStyle w:val="StyleUnderline"/>
          <w:highlight w:val="cyan"/>
        </w:rPr>
        <w:t>intrudes upon</w:t>
      </w:r>
      <w:r w:rsidRPr="008E1073">
        <w:rPr>
          <w:rStyle w:val="StyleUnderline"/>
        </w:rPr>
        <w:t xml:space="preserve"> the </w:t>
      </w:r>
      <w:r w:rsidRPr="00ED562F">
        <w:rPr>
          <w:rStyle w:val="Emphasis"/>
          <w:highlight w:val="cyan"/>
        </w:rPr>
        <w:t>value</w:t>
      </w:r>
      <w:r w:rsidRPr="00ED562F">
        <w:rPr>
          <w:rStyle w:val="StyleUnderline"/>
          <w:highlight w:val="cyan"/>
        </w:rPr>
        <w:t xml:space="preserve"> and </w:t>
      </w:r>
      <w:r w:rsidRPr="00ED562F">
        <w:rPr>
          <w:rStyle w:val="Emphasis"/>
          <w:highlight w:val="cyan"/>
        </w:rPr>
        <w:t>beauty</w:t>
      </w:r>
      <w:r w:rsidRPr="00ED562F">
        <w:rPr>
          <w:rStyle w:val="StyleUnderline"/>
          <w:highlight w:val="cyan"/>
        </w:rPr>
        <w:t xml:space="preserve"> of temporally evolving</w:t>
      </w:r>
      <w:r w:rsidRPr="008E1073">
        <w:rPr>
          <w:rStyle w:val="StyleUnderline"/>
        </w:rPr>
        <w:t xml:space="preserve"> activities and </w:t>
      </w:r>
      <w:r w:rsidRPr="00ED562F">
        <w:rPr>
          <w:rStyle w:val="StyleUnderline"/>
          <w:highlight w:val="cyan"/>
        </w:rPr>
        <w:t>relations</w:t>
      </w:r>
      <w:r w:rsidRPr="008E1073">
        <w:rPr>
          <w:rStyle w:val="StyleUnderline"/>
        </w:rPr>
        <w:t>.</w:t>
      </w:r>
      <w:r w:rsidRPr="008E1073">
        <w:rPr>
          <w:sz w:val="16"/>
        </w:rPr>
        <w:t xml:space="preserve"> And </w:t>
      </w:r>
      <w:r w:rsidRPr="008E1073">
        <w:rPr>
          <w:rStyle w:val="StyleUnderline"/>
        </w:rPr>
        <w:t>the fear of death is</w:t>
      </w:r>
      <w:r w:rsidRPr="008E1073">
        <w:rPr>
          <w:sz w:val="16"/>
        </w:rPr>
        <w:t xml:space="preserve"> not only the fear that present projects are right now empty, it is the fear </w:t>
      </w:r>
      <w:r w:rsidRPr="008E1073">
        <w:rPr>
          <w:rStyle w:val="StyleUnderline"/>
        </w:rPr>
        <w:t>that present value and wonder is right now diminished</w:t>
      </w:r>
      <w:r w:rsidRPr="008E1073">
        <w:rPr>
          <w:sz w:val="16"/>
        </w:rPr>
        <w:t xml:space="preserve"> (Ibid, p. 208–209).</w:t>
      </w:r>
    </w:p>
    <w:p w14:paraId="535324ED" w14:textId="77777777" w:rsidR="00FC65DA" w:rsidRPr="008E1073" w:rsidRDefault="00FC65DA" w:rsidP="00FC65DA">
      <w:r w:rsidRPr="008E1073">
        <w:rPr>
          <w:sz w:val="16"/>
        </w:rPr>
        <w:t xml:space="preserve">This argument also helps to explain our intuition that </w:t>
      </w:r>
      <w:r w:rsidRPr="00ED562F">
        <w:rPr>
          <w:rStyle w:val="StyleUnderline"/>
          <w:highlight w:val="cyan"/>
        </w:rPr>
        <w:t>death is</w:t>
      </w:r>
      <w:r w:rsidRPr="008E1073">
        <w:rPr>
          <w:rStyle w:val="StyleUnderline"/>
        </w:rPr>
        <w:t xml:space="preserve"> especially </w:t>
      </w:r>
      <w:r w:rsidRPr="00ED562F">
        <w:rPr>
          <w:rStyle w:val="StyleUnderline"/>
          <w:highlight w:val="cyan"/>
        </w:rPr>
        <w:t xml:space="preserve">tragic when it </w:t>
      </w:r>
      <w:r w:rsidRPr="00ED562F">
        <w:rPr>
          <w:rStyle w:val="Emphasis"/>
          <w:highlight w:val="cyan"/>
        </w:rPr>
        <w:t>comes prematurely</w:t>
      </w:r>
      <w:r w:rsidRPr="008E1073">
        <w:rPr>
          <w:sz w:val="16"/>
        </w:rPr>
        <w:t xml:space="preserve">. While we might grieve the death of someone at any age, it seems especially bad when it is a child, or a young adult, that died. </w:t>
      </w:r>
      <w:r w:rsidRPr="008E1073">
        <w:rPr>
          <w:rStyle w:val="StyleUnderline"/>
        </w:rPr>
        <w:t>We</w:t>
      </w:r>
      <w:r w:rsidRPr="008E1073">
        <w:rPr>
          <w:sz w:val="16"/>
        </w:rPr>
        <w:t xml:space="preserve"> sometimes </w:t>
      </w:r>
      <w:r w:rsidRPr="008E1073">
        <w:rPr>
          <w:rStyle w:val="StyleUnderline"/>
        </w:rPr>
        <w:t>explicitly state this in terms of the deceased having “so much left to do,” or having their “whole lives ahead of them</w:t>
      </w:r>
      <w:r w:rsidRPr="008E1073">
        <w:rPr>
          <w:sz w:val="16"/>
        </w:rPr>
        <w:t xml:space="preserve">.” It is not that death is unimportant when it is the elderly who die, but that, in many cases, the elderly have already had a chance to accomplish goals they have set for themselves. Indeed, many times </w:t>
      </w:r>
      <w:r w:rsidRPr="008E1073">
        <w:rPr>
          <w:rStyle w:val="StyleUnderline"/>
        </w:rPr>
        <w:t>those</w:t>
      </w:r>
      <w:r w:rsidRPr="008E1073">
        <w:rPr>
          <w:sz w:val="16"/>
        </w:rPr>
        <w:t xml:space="preserve"> who face impending death with tranquility are those who can say, of themselves, that they have already lived a long, full life—while the elderly </w:t>
      </w:r>
      <w:r w:rsidRPr="008E1073">
        <w:rPr>
          <w:rStyle w:val="StyleUnderline"/>
        </w:rPr>
        <w:t>who most lament death are those who regret what they have failed to do in the time they had.</w:t>
      </w:r>
      <w:r w:rsidRPr="008E1073">
        <w:rPr>
          <w:sz w:val="16"/>
        </w:rPr>
        <w:t xml:space="preserve"> “It is those who are most afraid of having missed something who are also most afraid of missing out on something when</w:t>
      </w:r>
    </w:p>
    <w:p w14:paraId="37BC821F" w14:textId="77777777" w:rsidR="00FC65DA" w:rsidRPr="008E1073" w:rsidRDefault="00FC65DA" w:rsidP="00FC65DA"/>
    <w:p w14:paraId="55D8B9ED" w14:textId="77777777" w:rsidR="00FC65DA" w:rsidRPr="001F35E4" w:rsidRDefault="00FC65DA" w:rsidP="00FC65DA">
      <w:pPr>
        <w:pStyle w:val="Heading4"/>
      </w:pPr>
      <w:r w:rsidRPr="001F35E4">
        <w:t>Even if suffering is inevitable and detachment is good, it’s unethical for them to make that choice for anyone else, which means the K can never impact turn the case and if we win framework, you vote AFF – BUT our discussion of the prevention of the suffering of others is also important to develop compassion, which is a Buddhist ethical responsibility, and is not mutually exclusive with detachment to our own personal suffering</w:t>
      </w:r>
    </w:p>
    <w:p w14:paraId="76618AB1" w14:textId="77777777" w:rsidR="00FC65DA" w:rsidRPr="000F009C" w:rsidRDefault="00FC65DA" w:rsidP="00FC65DA">
      <w:r w:rsidRPr="000F009C">
        <w:t xml:space="preserve">Richard </w:t>
      </w:r>
      <w:r w:rsidRPr="000F009C">
        <w:rPr>
          <w:b/>
        </w:rPr>
        <w:t>White 12</w:t>
      </w:r>
      <w:r w:rsidRPr="000F009C">
        <w:t>. Associate professor of philosophy Creighton University</w:t>
      </w:r>
      <w:r>
        <w:t xml:space="preserve">. 2012. </w:t>
      </w:r>
      <w:r w:rsidRPr="000F009C">
        <w:t xml:space="preserve"> "Levinas, the Philosophy of Suffering, and the Ethics of Compassion" The Heythrop Journal Volume 53, Issue 1, pages 111–123, Wiley</w:t>
      </w:r>
    </w:p>
    <w:p w14:paraId="1712A117" w14:textId="77777777" w:rsidR="00FC65DA" w:rsidRPr="001F35E4" w:rsidRDefault="00FC65DA" w:rsidP="00FC65DA">
      <w:pPr>
        <w:pStyle w:val="cardtext"/>
        <w:ind w:left="0"/>
        <w:rPr>
          <w:sz w:val="14"/>
        </w:rPr>
      </w:pPr>
      <w:r w:rsidRPr="001F35E4">
        <w:rPr>
          <w:sz w:val="14"/>
        </w:rPr>
        <w:t xml:space="preserve">Levinas's phenomenology of suffering is compelling and to a great extent his account is confirmed by Scarry and Amery who write from very different standpoints. However, </w:t>
      </w:r>
      <w:r w:rsidRPr="000F009C">
        <w:rPr>
          <w:rStyle w:val="StyleUnderline"/>
        </w:rPr>
        <w:t xml:space="preserve">we may note one point of concern: Levinas does not dwell on </w:t>
      </w:r>
      <w:r w:rsidRPr="00814ACD">
        <w:rPr>
          <w:rStyle w:val="StyleUnderline"/>
          <w:highlight w:val="cyan"/>
        </w:rPr>
        <w:t xml:space="preserve">the distinction between suffering that is </w:t>
      </w:r>
      <w:r w:rsidRPr="00814ACD">
        <w:rPr>
          <w:rStyle w:val="Emphasis"/>
          <w:highlight w:val="cyan"/>
        </w:rPr>
        <w:t>voluntary</w:t>
      </w:r>
      <w:r w:rsidRPr="00814ACD">
        <w:rPr>
          <w:rStyle w:val="StyleUnderline"/>
          <w:highlight w:val="cyan"/>
        </w:rPr>
        <w:t xml:space="preserve"> and suffering that is </w:t>
      </w:r>
      <w:r w:rsidRPr="00814ACD">
        <w:rPr>
          <w:rStyle w:val="Emphasis"/>
          <w:highlight w:val="cyan"/>
        </w:rPr>
        <w:t>not chosen</w:t>
      </w:r>
      <w:r w:rsidRPr="001F35E4">
        <w:rPr>
          <w:sz w:val="14"/>
        </w:rPr>
        <w:t xml:space="preserve">. </w:t>
      </w:r>
      <w:r w:rsidRPr="000F009C">
        <w:rPr>
          <w:rStyle w:val="StyleUnderline"/>
        </w:rPr>
        <w:t>The fighter who is hurt</w:t>
      </w:r>
      <w:r w:rsidRPr="001F35E4">
        <w:rPr>
          <w:sz w:val="14"/>
        </w:rPr>
        <w:t xml:space="preserve"> in the ring </w:t>
      </w:r>
      <w:r w:rsidRPr="000F009C">
        <w:rPr>
          <w:rStyle w:val="StyleUnderline"/>
        </w:rPr>
        <w:t>may actually suffer more than the innocent person</w:t>
      </w:r>
      <w:r w:rsidRPr="001F35E4">
        <w:rPr>
          <w:sz w:val="14"/>
        </w:rPr>
        <w:t xml:space="preserve"> who is beaten, </w:t>
      </w:r>
      <w:r w:rsidRPr="000F009C">
        <w:rPr>
          <w:rStyle w:val="StyleUnderline"/>
        </w:rPr>
        <w:t xml:space="preserve">but his </w:t>
      </w:r>
      <w:r w:rsidRPr="00814ACD">
        <w:rPr>
          <w:rStyle w:val="StyleUnderline"/>
          <w:highlight w:val="cyan"/>
        </w:rPr>
        <w:t>suffering</w:t>
      </w:r>
      <w:r w:rsidRPr="000F009C">
        <w:rPr>
          <w:rStyle w:val="StyleUnderline"/>
        </w:rPr>
        <w:t xml:space="preserve"> is not experienced as a violation because it </w:t>
      </w:r>
      <w:r w:rsidRPr="00814ACD">
        <w:rPr>
          <w:rStyle w:val="StyleUnderline"/>
          <w:highlight w:val="cyan"/>
        </w:rPr>
        <w:t xml:space="preserve">is </w:t>
      </w:r>
      <w:r w:rsidRPr="00814ACD">
        <w:rPr>
          <w:rStyle w:val="Emphasis"/>
          <w:highlight w:val="cyan"/>
        </w:rPr>
        <w:t>chosen as a means to the end of success</w:t>
      </w:r>
      <w:r w:rsidRPr="001F35E4">
        <w:rPr>
          <w:sz w:val="14"/>
        </w:rPr>
        <w:t xml:space="preserve">. This suggests that </w:t>
      </w:r>
      <w:r w:rsidRPr="00814ACD">
        <w:rPr>
          <w:rStyle w:val="StyleUnderline"/>
          <w:highlight w:val="cyan"/>
        </w:rPr>
        <w:t xml:space="preserve">suffering is </w:t>
      </w:r>
      <w:r w:rsidRPr="00814ACD">
        <w:rPr>
          <w:rStyle w:val="Emphasis"/>
          <w:highlight w:val="cyan"/>
        </w:rPr>
        <w:t>not always measured by</w:t>
      </w:r>
      <w:r w:rsidRPr="001F35E4">
        <w:rPr>
          <w:rStyle w:val="Emphasis"/>
        </w:rPr>
        <w:t xml:space="preserve"> the </w:t>
      </w:r>
      <w:r w:rsidRPr="00814ACD">
        <w:rPr>
          <w:rStyle w:val="Emphasis"/>
          <w:highlight w:val="cyan"/>
        </w:rPr>
        <w:t>sheer</w:t>
      </w:r>
      <w:r w:rsidRPr="001F35E4">
        <w:rPr>
          <w:rStyle w:val="Emphasis"/>
        </w:rPr>
        <w:t xml:space="preserve"> amount of </w:t>
      </w:r>
      <w:r w:rsidRPr="00814ACD">
        <w:rPr>
          <w:rStyle w:val="Emphasis"/>
          <w:highlight w:val="cyan"/>
        </w:rPr>
        <w:t>physical pain</w:t>
      </w:r>
      <w:r w:rsidRPr="001F35E4">
        <w:rPr>
          <w:sz w:val="14"/>
        </w:rPr>
        <w:t xml:space="preserve">. Likewise, </w:t>
      </w:r>
      <w:r w:rsidRPr="00814ACD">
        <w:rPr>
          <w:rStyle w:val="StyleUnderline"/>
          <w:highlight w:val="cyan"/>
        </w:rPr>
        <w:t>it is more traumatic to be hurt</w:t>
      </w:r>
      <w:r w:rsidRPr="000F009C">
        <w:rPr>
          <w:rStyle w:val="StyleUnderline"/>
        </w:rPr>
        <w:t xml:space="preserve"> deliberately </w:t>
      </w:r>
      <w:r w:rsidRPr="00814ACD">
        <w:rPr>
          <w:rStyle w:val="StyleUnderline"/>
          <w:highlight w:val="cyan"/>
        </w:rPr>
        <w:t>by others</w:t>
      </w:r>
      <w:r w:rsidRPr="000F009C">
        <w:rPr>
          <w:rStyle w:val="StyleUnderline"/>
        </w:rPr>
        <w:t>, even though one may suffer exactly the same amount of pain</w:t>
      </w:r>
      <w:r w:rsidRPr="001F35E4">
        <w:rPr>
          <w:sz w:val="14"/>
        </w:rPr>
        <w:t xml:space="preserve"> during the course of a physical illness. Of course, Levinas argues that in a sense all pain is experienced as ‘personally directed’, but </w:t>
      </w:r>
      <w:r w:rsidRPr="000F009C">
        <w:rPr>
          <w:rStyle w:val="StyleUnderline"/>
        </w:rPr>
        <w:t>the fact that someone else has deliberately inflicted this pain on me gives it an even more repellent aspect</w:t>
      </w:r>
      <w:r w:rsidRPr="001F35E4">
        <w:rPr>
          <w:sz w:val="14"/>
        </w:rPr>
        <w:t>. As Amery comments: ‘</w:t>
      </w:r>
      <w:r w:rsidRPr="00814ACD">
        <w:rPr>
          <w:rStyle w:val="StyleUnderline"/>
          <w:highlight w:val="cyan"/>
        </w:rPr>
        <w:t>Whoever has succumbed to torture can no longer feel at home</w:t>
      </w:r>
      <w:r w:rsidRPr="000F009C">
        <w:rPr>
          <w:rStyle w:val="StyleUnderline"/>
        </w:rPr>
        <w:t xml:space="preserve"> in the world.</w:t>
      </w:r>
      <w:r w:rsidRPr="001F35E4">
        <w:rPr>
          <w:sz w:val="14"/>
        </w:rPr>
        <w:t xml:space="preserve"> The shame of destruction cannot be erased … That one's fellow man was experienced as the antiman remains in the tortured person as accumulated horror. </w:t>
      </w:r>
      <w:r w:rsidRPr="000F009C">
        <w:rPr>
          <w:rStyle w:val="StyleUnderline"/>
        </w:rPr>
        <w:t>It blocks the view into a world in which the principle of hope rules’</w:t>
      </w:r>
      <w:r w:rsidRPr="001F35E4">
        <w:rPr>
          <w:sz w:val="14"/>
        </w:rPr>
        <w:t xml:space="preserve">.[30] We would ask Levinas to what extent one can ever speak about suffering in general; perhaps it is possible, but </w:t>
      </w:r>
      <w:r w:rsidRPr="001F35E4">
        <w:rPr>
          <w:rStyle w:val="Emphasis"/>
        </w:rPr>
        <w:t>the origin of any given suffering is an essential aspect of</w:t>
      </w:r>
      <w:r w:rsidRPr="001F35E4">
        <w:rPr>
          <w:sz w:val="14"/>
        </w:rPr>
        <w:t xml:space="preserve"> </w:t>
      </w:r>
      <w:r w:rsidRPr="001F35E4">
        <w:rPr>
          <w:rStyle w:val="Emphasis"/>
        </w:rPr>
        <w:t>it</w:t>
      </w:r>
      <w:r w:rsidRPr="001F35E4">
        <w:rPr>
          <w:sz w:val="14"/>
        </w:rPr>
        <w:t>.</w:t>
      </w:r>
      <w:r w:rsidRPr="00834B5F">
        <w:rPr>
          <w:sz w:val="12"/>
        </w:rPr>
        <w:t>¶</w:t>
      </w:r>
      <w:r w:rsidRPr="001F35E4">
        <w:rPr>
          <w:sz w:val="14"/>
        </w:rPr>
        <w:t xml:space="preserve"> The second question is</w:t>
      </w:r>
      <w:r w:rsidRPr="001F35E4">
        <w:rPr>
          <w:rStyle w:val="Emphasis"/>
        </w:rPr>
        <w:t>: Can suffering ever be meaningful?</w:t>
      </w:r>
      <w:r w:rsidRPr="001F35E4">
        <w:rPr>
          <w:sz w:val="14"/>
        </w:rPr>
        <w:t xml:space="preserve"> As we have already noted, </w:t>
      </w:r>
      <w:r w:rsidRPr="000F009C">
        <w:rPr>
          <w:rStyle w:val="StyleUnderline"/>
        </w:rPr>
        <w:t xml:space="preserve">some philosophers, including Nietzsche, </w:t>
      </w:r>
      <w:r w:rsidRPr="001F35E4">
        <w:rPr>
          <w:rStyle w:val="Emphasis"/>
        </w:rPr>
        <w:t>exalt the value of suffering</w:t>
      </w:r>
      <w:r w:rsidRPr="000F009C">
        <w:rPr>
          <w:rStyle w:val="StyleUnderline"/>
        </w:rPr>
        <w:t xml:space="preserve"> because it promotes ‘character’</w:t>
      </w:r>
      <w:r w:rsidRPr="001F35E4">
        <w:rPr>
          <w:sz w:val="14"/>
        </w:rPr>
        <w:t xml:space="preserve">. In Beyond Good and Evil, for example, </w:t>
      </w:r>
      <w:r w:rsidRPr="000F009C">
        <w:rPr>
          <w:rStyle w:val="StyleUnderline"/>
        </w:rPr>
        <w:t>Nietzsche claims that, ‘profound suffering makes noble</w:t>
      </w:r>
      <w:r w:rsidRPr="001F35E4">
        <w:rPr>
          <w:sz w:val="14"/>
        </w:rPr>
        <w:t>’;[31] in The Gay Science, he says that, ‘only great pain is the ultimate liberator of the spirit’;[32] and in Thus Spoke Zarathustra, he describes the sickness of the modern world in trying to eliminate all pain: ‘We have invented happiness’, say the last men, ‘and they blink’.[33</w:t>
      </w:r>
      <w:r w:rsidRPr="001F35E4">
        <w:rPr>
          <w:rStyle w:val="StyleUnderline"/>
        </w:rPr>
        <w:t>] Of course, it may well be the case that some kind of a struggle is necessary for living a flourishing life; and the possibility of a successful struggle also comes with the possibility of failure and the suffering that failure entails.</w:t>
      </w:r>
      <w:r w:rsidRPr="001F35E4">
        <w:rPr>
          <w:sz w:val="14"/>
        </w:rPr>
        <w:t xml:space="preserve"> Levinas, </w:t>
      </w:r>
      <w:r w:rsidRPr="00814ACD">
        <w:rPr>
          <w:rStyle w:val="Emphasis"/>
          <w:highlight w:val="cyan"/>
        </w:rPr>
        <w:t>however</w:t>
      </w:r>
      <w:r w:rsidRPr="001F35E4">
        <w:rPr>
          <w:sz w:val="14"/>
        </w:rPr>
        <w:t xml:space="preserve">, is more concerned with </w:t>
      </w:r>
      <w:r w:rsidRPr="00814ACD">
        <w:rPr>
          <w:rStyle w:val="StyleUnderline"/>
          <w:highlight w:val="cyan"/>
        </w:rPr>
        <w:t xml:space="preserve">the </w:t>
      </w:r>
      <w:r w:rsidRPr="00814ACD">
        <w:rPr>
          <w:rStyle w:val="Emphasis"/>
          <w:highlight w:val="cyan"/>
        </w:rPr>
        <w:t>most extreme forms of suffering</w:t>
      </w:r>
      <w:r w:rsidRPr="001F35E4">
        <w:rPr>
          <w:sz w:val="14"/>
        </w:rPr>
        <w:t xml:space="preserve"> that </w:t>
      </w:r>
      <w:r w:rsidRPr="00814ACD">
        <w:rPr>
          <w:rStyle w:val="Emphasis"/>
          <w:highlight w:val="cyan"/>
        </w:rPr>
        <w:t>completely destroy the well-being of people</w:t>
      </w:r>
      <w:r w:rsidRPr="00814ACD">
        <w:rPr>
          <w:sz w:val="14"/>
          <w:highlight w:val="cyan"/>
        </w:rPr>
        <w:t xml:space="preserve"> </w:t>
      </w:r>
      <w:r w:rsidRPr="00814ACD">
        <w:rPr>
          <w:rStyle w:val="StyleUnderline"/>
          <w:highlight w:val="cyan"/>
        </w:rPr>
        <w:t>without</w:t>
      </w:r>
      <w:r w:rsidRPr="000F009C">
        <w:rPr>
          <w:rStyle w:val="StyleUnderline"/>
        </w:rPr>
        <w:t xml:space="preserve"> any </w:t>
      </w:r>
      <w:r w:rsidRPr="00814ACD">
        <w:rPr>
          <w:rStyle w:val="StyleUnderline"/>
          <w:highlight w:val="cyan"/>
        </w:rPr>
        <w:t>possibility of redemption</w:t>
      </w:r>
      <w:r w:rsidRPr="001F35E4">
        <w:rPr>
          <w:sz w:val="14"/>
        </w:rPr>
        <w:t xml:space="preserve"> in the future. For example, the suffering of those who are mentally handicapped, who cannot understand their suffering or communicate it to others: ‘One can go further – and doubtless thus arrive at the essential facts of pure pain – by evoking the “pain illnesses” of beings who are psychically deprived, backward, handicapped, in their relational life and in their relationships to the Other, relationships where suffering, without losing anything of its savage malignancy, no longer covers up the totality of the mental and comes across novel lights within new horizons’.[34] </w:t>
      </w:r>
      <w:r w:rsidRPr="000F009C">
        <w:rPr>
          <w:rStyle w:val="StyleUnderline"/>
        </w:rPr>
        <w:t>How could such pure, unmediated pain finally be recuperated into the context of a meaningful life?</w:t>
      </w:r>
      <w:r w:rsidRPr="001F35E4">
        <w:rPr>
          <w:sz w:val="14"/>
        </w:rPr>
        <w:t xml:space="preserve"> Or following Ivan's ruminations in The Brothers Karamazov, </w:t>
      </w:r>
      <w:r w:rsidRPr="00814ACD">
        <w:rPr>
          <w:rStyle w:val="StyleUnderline"/>
          <w:highlight w:val="cyan"/>
        </w:rPr>
        <w:t>how can we reconcile</w:t>
      </w:r>
      <w:r w:rsidRPr="000F009C">
        <w:rPr>
          <w:rStyle w:val="StyleUnderline"/>
        </w:rPr>
        <w:t xml:space="preserve"> the </w:t>
      </w:r>
      <w:r w:rsidRPr="00814ACD">
        <w:rPr>
          <w:rStyle w:val="StyleUnderline"/>
          <w:highlight w:val="cyan"/>
        </w:rPr>
        <w:t>suffering and the murder of children with</w:t>
      </w:r>
      <w:r w:rsidRPr="000F009C">
        <w:rPr>
          <w:rStyle w:val="StyleUnderline"/>
        </w:rPr>
        <w:t xml:space="preserve"> the </w:t>
      </w:r>
      <w:r w:rsidRPr="00814ACD">
        <w:rPr>
          <w:rStyle w:val="StyleUnderline"/>
          <w:highlight w:val="cyan"/>
        </w:rPr>
        <w:t>goodness</w:t>
      </w:r>
      <w:r w:rsidRPr="000F009C">
        <w:rPr>
          <w:rStyle w:val="StyleUnderline"/>
        </w:rPr>
        <w:t xml:space="preserve"> of creation? </w:t>
      </w:r>
      <w:r w:rsidRPr="00814ACD">
        <w:rPr>
          <w:rStyle w:val="Emphasis"/>
          <w:highlight w:val="cyan"/>
        </w:rPr>
        <w:t>How could such things ever be ‘for the best?’</w:t>
      </w:r>
      <w:r w:rsidRPr="00834B5F">
        <w:rPr>
          <w:iCs/>
          <w:sz w:val="12"/>
        </w:rPr>
        <w:t>¶</w:t>
      </w:r>
      <w:r w:rsidRPr="001F35E4">
        <w:rPr>
          <w:b/>
          <w:iCs/>
          <w:sz w:val="12"/>
          <w:u w:val="single"/>
        </w:rPr>
        <w:t xml:space="preserve"> </w:t>
      </w:r>
      <w:r w:rsidRPr="001F35E4">
        <w:rPr>
          <w:sz w:val="14"/>
          <w:szCs w:val="10"/>
        </w:rPr>
        <w:t>In his essay, ‘Useless Suffering’, Levinas focuses on the mountain of suffering that belongs to the 20th century. Such excessive suffering – the torture and destruction of millions of innocent people, the elderly, children, even babies, calls into question the traditional conception of God as supremely powerful and supremely good, and appears to undermine ‘theodicy’ as a lie. And today, when some people even deny that the Holocaust ever happened, it would seem that the suffering of those who endured the Holocaust has become more pointless than ever. Levinas explains: ‘This would be pain in its undiluted malignity, suffering for nothing. It renders impossible and odious every proposal and every thought which would explain it by the sins of those who have suffered or are dead’.[35] This leads him to argue that theodicy as the justification of the other person's pain, is ‘certainly the source of all immorality’.[36] – In the case of the Holocaust, it was the bystanders, and not just the perpetrators, who allowed this great evil to happen, using rationalization and justification which implied that the victims deserved their fate. In this regard, theodicy is not a good thing, but actually an evil and a temptation insofar as it turns us away from the reality of someone else's suffering by framing it within the context of a larger metaphysical order.</w:t>
      </w:r>
      <w:r w:rsidRPr="00834B5F">
        <w:rPr>
          <w:sz w:val="12"/>
          <w:szCs w:val="10"/>
        </w:rPr>
        <w:t>¶</w:t>
      </w:r>
      <w:r w:rsidRPr="001F35E4">
        <w:rPr>
          <w:sz w:val="14"/>
          <w:szCs w:val="10"/>
        </w:rPr>
        <w:t xml:space="preserve"> </w:t>
      </w:r>
      <w:r w:rsidRPr="001F35E4">
        <w:rPr>
          <w:sz w:val="14"/>
        </w:rPr>
        <w:t xml:space="preserve">But </w:t>
      </w:r>
      <w:r w:rsidRPr="000F009C">
        <w:rPr>
          <w:rStyle w:val="StyleUnderline"/>
        </w:rPr>
        <w:t>Levinas does not claim that all suffering is meaningless</w:t>
      </w:r>
      <w:r w:rsidRPr="001F35E4">
        <w:rPr>
          <w:sz w:val="14"/>
        </w:rPr>
        <w:t xml:space="preserve">. As we have already noted, he claims that </w:t>
      </w:r>
      <w:r w:rsidRPr="000F009C">
        <w:rPr>
          <w:rStyle w:val="StyleUnderline"/>
        </w:rPr>
        <w:t>even though the suffering of the other cannot be made meaningful from my perspective</w:t>
      </w:r>
      <w:r w:rsidRPr="00814ACD">
        <w:rPr>
          <w:rStyle w:val="StyleUnderline"/>
          <w:highlight w:val="cyan"/>
        </w:rPr>
        <w:t xml:space="preserve">, </w:t>
      </w:r>
      <w:r w:rsidRPr="00814ACD">
        <w:rPr>
          <w:rStyle w:val="Emphasis"/>
          <w:highlight w:val="cyan"/>
        </w:rPr>
        <w:t>my</w:t>
      </w:r>
      <w:r w:rsidRPr="001F35E4">
        <w:rPr>
          <w:rStyle w:val="Emphasis"/>
        </w:rPr>
        <w:t xml:space="preserve"> own </w:t>
      </w:r>
      <w:r w:rsidRPr="00814ACD">
        <w:rPr>
          <w:rStyle w:val="Emphasis"/>
          <w:highlight w:val="cyan"/>
        </w:rPr>
        <w:t>suffering can have meaning if I suffer for the other</w:t>
      </w:r>
      <w:r w:rsidRPr="001F35E4">
        <w:rPr>
          <w:sz w:val="14"/>
        </w:rPr>
        <w:t xml:space="preserve"> and thereby respond to her suffering: ‘</w:t>
      </w:r>
      <w:r w:rsidRPr="000F009C">
        <w:rPr>
          <w:rStyle w:val="StyleUnderline"/>
        </w:rPr>
        <w:t>In this perspective a radical difference develops between suffering in the other, which</w:t>
      </w:r>
      <w:r w:rsidRPr="001F35E4">
        <w:rPr>
          <w:sz w:val="14"/>
        </w:rPr>
        <w:t xml:space="preserve"> for me </w:t>
      </w:r>
      <w:r w:rsidRPr="000F009C">
        <w:rPr>
          <w:rStyle w:val="StyleUnderline"/>
        </w:rPr>
        <w:t xml:space="preserve">is unpardonable and solicits me and calls me, and suffering in me, </w:t>
      </w:r>
      <w:r w:rsidRPr="001F35E4">
        <w:rPr>
          <w:rStyle w:val="Emphasis"/>
        </w:rPr>
        <w:t>my own adventure of suffering</w:t>
      </w:r>
      <w:r w:rsidRPr="000F009C">
        <w:rPr>
          <w:rStyle w:val="StyleUnderline"/>
        </w:rPr>
        <w:t>, whose constitutional</w:t>
      </w:r>
      <w:r w:rsidRPr="001F35E4">
        <w:rPr>
          <w:sz w:val="14"/>
        </w:rPr>
        <w:t xml:space="preserve"> or congenital </w:t>
      </w:r>
      <w:r w:rsidRPr="000F009C">
        <w:rPr>
          <w:rStyle w:val="StyleUnderline"/>
        </w:rPr>
        <w:t>uselessness can take on a meaning, the only meaning to which suffering is susceptible, in becoming a suffering for the suffering – be it inexorable – of someone else’</w:t>
      </w:r>
      <w:r w:rsidRPr="001F35E4">
        <w:rPr>
          <w:sz w:val="14"/>
        </w:rPr>
        <w:t xml:space="preserve">.[37] This is the perspective that Levinas intimated earlier in his essay, ‘Transcendence and Evil’, the inter-human region of being that exists insofar as I am bound to acknowledge the suffering of the Other and his claims upon me. According to Levinas: </w:t>
      </w:r>
      <w:r w:rsidRPr="000F009C">
        <w:rPr>
          <w:rStyle w:val="StyleUnderline"/>
        </w:rPr>
        <w:t>‘</w:t>
      </w:r>
      <w:r w:rsidRPr="00814ACD">
        <w:rPr>
          <w:rStyle w:val="StyleUnderline"/>
          <w:highlight w:val="cyan"/>
        </w:rPr>
        <w:t>It is this attention to the Other which</w:t>
      </w:r>
      <w:r w:rsidRPr="000F009C">
        <w:rPr>
          <w:rStyle w:val="StyleUnderline"/>
        </w:rPr>
        <w:t>, across the cruelties of our century</w:t>
      </w:r>
      <w:r w:rsidRPr="001F35E4">
        <w:rPr>
          <w:sz w:val="14"/>
        </w:rPr>
        <w:t xml:space="preserve"> – despite these cruelties, because of these cruelties – </w:t>
      </w:r>
      <w:r w:rsidRPr="00814ACD">
        <w:rPr>
          <w:rStyle w:val="StyleUnderline"/>
          <w:highlight w:val="cyan"/>
        </w:rPr>
        <w:t xml:space="preserve">can be </w:t>
      </w:r>
      <w:r w:rsidRPr="00814ACD">
        <w:rPr>
          <w:rStyle w:val="Emphasis"/>
          <w:highlight w:val="cyan"/>
        </w:rPr>
        <w:t>affirmed as the very bond of human subjectivity</w:t>
      </w:r>
      <w:r w:rsidRPr="001F35E4">
        <w:rPr>
          <w:sz w:val="14"/>
        </w:rPr>
        <w:t xml:space="preserve">, even to the point of being </w:t>
      </w:r>
      <w:r w:rsidRPr="000F009C">
        <w:rPr>
          <w:rStyle w:val="StyleUnderline"/>
        </w:rPr>
        <w:t>raised to a supreme ethical principle</w:t>
      </w:r>
      <w:r w:rsidRPr="001F35E4">
        <w:rPr>
          <w:sz w:val="14"/>
        </w:rPr>
        <w:t xml:space="preserve"> – the only one which it is not possible to contest – a principle which can go so far as to command the hopes and practical discipline of vast human groups’.[38] </w:t>
      </w:r>
      <w:r w:rsidRPr="000F009C">
        <w:rPr>
          <w:rStyle w:val="StyleUnderline"/>
        </w:rPr>
        <w:t xml:space="preserve">This is the </w:t>
      </w:r>
      <w:r w:rsidRPr="001F35E4">
        <w:rPr>
          <w:rStyle w:val="Emphasis"/>
        </w:rPr>
        <w:t xml:space="preserve">breakthrough of </w:t>
      </w:r>
      <w:r w:rsidRPr="00814ACD">
        <w:rPr>
          <w:rStyle w:val="Emphasis"/>
          <w:highlight w:val="cyan"/>
        </w:rPr>
        <w:t>the Good</w:t>
      </w:r>
      <w:r w:rsidRPr="001F35E4">
        <w:rPr>
          <w:rStyle w:val="Emphasis"/>
        </w:rPr>
        <w:t xml:space="preserve">, which </w:t>
      </w:r>
      <w:r w:rsidRPr="00814ACD">
        <w:rPr>
          <w:rStyle w:val="Emphasis"/>
          <w:highlight w:val="cyan"/>
        </w:rPr>
        <w:t>inaugurates</w:t>
      </w:r>
      <w:r w:rsidRPr="001F35E4">
        <w:rPr>
          <w:rStyle w:val="Emphasis"/>
        </w:rPr>
        <w:t xml:space="preserve"> </w:t>
      </w:r>
      <w:r w:rsidRPr="00814ACD">
        <w:rPr>
          <w:rStyle w:val="Emphasis"/>
          <w:highlight w:val="cyan"/>
        </w:rPr>
        <w:t>subjectivity</w:t>
      </w:r>
      <w:r w:rsidRPr="001F35E4">
        <w:rPr>
          <w:sz w:val="14"/>
        </w:rPr>
        <w:t>; for I am summoned to responsibility by the face of the Other which commands my obedience now.</w:t>
      </w:r>
      <w:r w:rsidRPr="00834B5F">
        <w:rPr>
          <w:sz w:val="12"/>
          <w:szCs w:val="20"/>
        </w:rPr>
        <w:t>¶</w:t>
      </w:r>
      <w:r w:rsidRPr="001F35E4">
        <w:rPr>
          <w:sz w:val="14"/>
          <w:szCs w:val="20"/>
        </w:rPr>
        <w:t xml:space="preserve"> </w:t>
      </w:r>
      <w:r w:rsidRPr="001F35E4">
        <w:rPr>
          <w:sz w:val="14"/>
        </w:rPr>
        <w:t xml:space="preserve">At one point in his essay, ‘Useless Suffering’, </w:t>
      </w:r>
      <w:r w:rsidRPr="000F009C">
        <w:rPr>
          <w:rStyle w:val="StyleUnderline"/>
        </w:rPr>
        <w:t xml:space="preserve">Levinas elaborates his position on the possibility of </w:t>
      </w:r>
      <w:r w:rsidRPr="001F35E4">
        <w:rPr>
          <w:rStyle w:val="Emphasis"/>
        </w:rPr>
        <w:t>useful suffering</w:t>
      </w:r>
      <w:r w:rsidRPr="001F35E4">
        <w:rPr>
          <w:sz w:val="14"/>
        </w:rPr>
        <w:t xml:space="preserve">, </w:t>
      </w:r>
      <w:r w:rsidRPr="001F35E4">
        <w:rPr>
          <w:rStyle w:val="Emphasis"/>
        </w:rPr>
        <w:t>in terms of compassion</w:t>
      </w:r>
      <w:r w:rsidRPr="001F35E4">
        <w:rPr>
          <w:sz w:val="14"/>
        </w:rPr>
        <w:t xml:space="preserve">, </w:t>
      </w:r>
      <w:r w:rsidRPr="000F009C">
        <w:rPr>
          <w:rStyle w:val="StyleUnderline"/>
        </w:rPr>
        <w:t>which other thinkers</w:t>
      </w:r>
      <w:r w:rsidRPr="001F35E4">
        <w:rPr>
          <w:sz w:val="14"/>
        </w:rPr>
        <w:t xml:space="preserve">, including Schopenhauer, Rousseau, Nussbaum and a long line of Buddhist writers, </w:t>
      </w:r>
      <w:r w:rsidRPr="000F009C">
        <w:rPr>
          <w:rStyle w:val="StyleUnderline"/>
        </w:rPr>
        <w:t>have also viewed as the key to morality</w:t>
      </w:r>
      <w:r w:rsidRPr="001F35E4">
        <w:rPr>
          <w:sz w:val="14"/>
        </w:rPr>
        <w:t xml:space="preserve">. According to Martha Nussbaum, for example, </w:t>
      </w:r>
      <w:r w:rsidRPr="00814ACD">
        <w:rPr>
          <w:rStyle w:val="StyleUnderline"/>
          <w:highlight w:val="cyan"/>
        </w:rPr>
        <w:t>compassion is fundamental and</w:t>
      </w:r>
      <w:r w:rsidRPr="000F009C">
        <w:rPr>
          <w:rStyle w:val="StyleUnderline"/>
        </w:rPr>
        <w:t xml:space="preserve"> it </w:t>
      </w:r>
      <w:r w:rsidRPr="00814ACD">
        <w:rPr>
          <w:rStyle w:val="StyleUnderline"/>
          <w:highlight w:val="cyan"/>
        </w:rPr>
        <w:t>must be cultivated because it is the basic social emotion</w:t>
      </w:r>
      <w:r w:rsidRPr="001F35E4">
        <w:rPr>
          <w:sz w:val="14"/>
        </w:rPr>
        <w:t>.[39] Levinas himself puts it this way: ‘</w:t>
      </w:r>
      <w:r w:rsidRPr="000F009C">
        <w:rPr>
          <w:rStyle w:val="StyleUnderline"/>
        </w:rPr>
        <w:t>Must not humanity now, in a faith more difficult than ever</w:t>
      </w:r>
      <w:r w:rsidRPr="001F35E4">
        <w:rPr>
          <w:sz w:val="14"/>
        </w:rPr>
        <w:t xml:space="preserve">, in a faith without theodicy, </w:t>
      </w:r>
      <w:r w:rsidRPr="000F009C">
        <w:rPr>
          <w:rStyle w:val="StyleUnderline"/>
        </w:rPr>
        <w:t>continue</w:t>
      </w:r>
      <w:r w:rsidRPr="001F35E4">
        <w:rPr>
          <w:sz w:val="14"/>
        </w:rPr>
        <w:t xml:space="preserve"> Sacred History; a </w:t>
      </w:r>
      <w:r w:rsidRPr="000F009C">
        <w:rPr>
          <w:rStyle w:val="StyleUnderline"/>
        </w:rPr>
        <w:t>history which now demands</w:t>
      </w:r>
      <w:r w:rsidRPr="001F35E4">
        <w:rPr>
          <w:sz w:val="14"/>
        </w:rPr>
        <w:t xml:space="preserve"> even </w:t>
      </w:r>
      <w:r w:rsidRPr="000F009C">
        <w:rPr>
          <w:rStyle w:val="StyleUnderline"/>
        </w:rPr>
        <w:t>more of the resources of the self</w:t>
      </w:r>
      <w:r w:rsidRPr="001F35E4">
        <w:rPr>
          <w:sz w:val="14"/>
        </w:rPr>
        <w:t xml:space="preserve"> in each one, </w:t>
      </w:r>
      <w:r w:rsidRPr="000F009C">
        <w:rPr>
          <w:rStyle w:val="StyleUnderline"/>
        </w:rPr>
        <w:t>and appeals to its suffering inspired by the suffering of the other person</w:t>
      </w:r>
      <w:r w:rsidRPr="001F35E4">
        <w:rPr>
          <w:sz w:val="14"/>
        </w:rPr>
        <w:t xml:space="preserve">, to its compassion which is a non-useless suffering (or love), which is no longer suffering “for nothing”, </w:t>
      </w:r>
      <w:r w:rsidRPr="000F009C">
        <w:rPr>
          <w:rStyle w:val="StyleUnderline"/>
        </w:rPr>
        <w:t xml:space="preserve">and which straightaway </w:t>
      </w:r>
      <w:r w:rsidRPr="001F35E4">
        <w:rPr>
          <w:rStyle w:val="Emphasis"/>
        </w:rPr>
        <w:t>has a meaning</w:t>
      </w:r>
      <w:r w:rsidRPr="000F009C">
        <w:rPr>
          <w:rStyle w:val="StyleUnderline"/>
        </w:rPr>
        <w:t>?</w:t>
      </w:r>
      <w:r w:rsidRPr="001F35E4">
        <w:rPr>
          <w:sz w:val="14"/>
        </w:rPr>
        <w:t xml:space="preserve">’[40] – In this passage, Levinas is claiming that </w:t>
      </w:r>
      <w:r w:rsidRPr="000F009C">
        <w:rPr>
          <w:rStyle w:val="StyleUnderline"/>
        </w:rPr>
        <w:t>my own suffering only becomes meaningful when it is suffering which is for the other person</w:t>
      </w:r>
      <w:r w:rsidRPr="001F35E4">
        <w:rPr>
          <w:sz w:val="14"/>
        </w:rPr>
        <w:t xml:space="preserve">. But how would this be possible? One response is to say that </w:t>
      </w:r>
      <w:r w:rsidRPr="00814ACD">
        <w:rPr>
          <w:rStyle w:val="StyleUnderline"/>
          <w:highlight w:val="cyan"/>
        </w:rPr>
        <w:t xml:space="preserve">by </w:t>
      </w:r>
      <w:r w:rsidRPr="00814ACD">
        <w:rPr>
          <w:rStyle w:val="Emphasis"/>
          <w:highlight w:val="cyan"/>
        </w:rPr>
        <w:t>cultivating an awareness of the suffering of others</w:t>
      </w:r>
      <w:r w:rsidRPr="001F35E4">
        <w:rPr>
          <w:sz w:val="14"/>
        </w:rPr>
        <w:t xml:space="preserve">, and by using my moral imagination to identify with their plight, </w:t>
      </w:r>
      <w:r w:rsidRPr="00814ACD">
        <w:rPr>
          <w:rStyle w:val="StyleUnderline"/>
          <w:highlight w:val="cyan"/>
        </w:rPr>
        <w:t>I can develop</w:t>
      </w:r>
      <w:r w:rsidRPr="000F009C">
        <w:rPr>
          <w:rStyle w:val="StyleUnderline"/>
        </w:rPr>
        <w:t xml:space="preserve"> my </w:t>
      </w:r>
      <w:r w:rsidRPr="00814ACD">
        <w:rPr>
          <w:rStyle w:val="Emphasis"/>
          <w:highlight w:val="cyan"/>
        </w:rPr>
        <w:t>natural compassion</w:t>
      </w:r>
      <w:r w:rsidRPr="001F35E4">
        <w:rPr>
          <w:sz w:val="14"/>
        </w:rPr>
        <w:t xml:space="preserve">, and in this way I could become </w:t>
      </w:r>
      <w:r w:rsidRPr="000F009C">
        <w:rPr>
          <w:rStyle w:val="StyleUnderline"/>
        </w:rPr>
        <w:t>more responsive to the needs of other people</w:t>
      </w:r>
      <w:r w:rsidRPr="001F35E4">
        <w:rPr>
          <w:sz w:val="14"/>
        </w:rPr>
        <w:t xml:space="preserve">. Also, </w:t>
      </w:r>
      <w:r w:rsidRPr="000F009C">
        <w:rPr>
          <w:rStyle w:val="StyleUnderline"/>
        </w:rPr>
        <w:t>by facing up to my own suffering – and not just ignoring it – I can learn to be more aware of the sufferings of others</w:t>
      </w:r>
      <w:r w:rsidRPr="001F35E4">
        <w:rPr>
          <w:sz w:val="14"/>
        </w:rPr>
        <w:t xml:space="preserve">, and in this way I will be more available to help them. Something like </w:t>
      </w:r>
      <w:r w:rsidRPr="00814ACD">
        <w:rPr>
          <w:rStyle w:val="Emphasis"/>
          <w:highlight w:val="cyan"/>
        </w:rPr>
        <w:t>this would be the Buddhist position on suffering</w:t>
      </w:r>
      <w:r w:rsidRPr="001F35E4">
        <w:rPr>
          <w:sz w:val="14"/>
        </w:rPr>
        <w:t xml:space="preserve"> which we will briefly consider in the final section of this paper. But is this what Levinas has in mind in the passage just quoted?</w:t>
      </w:r>
    </w:p>
    <w:p w14:paraId="40BA9B57" w14:textId="77777777" w:rsidR="00FC65DA" w:rsidRPr="000F009C" w:rsidRDefault="00FC65DA" w:rsidP="00FC65DA"/>
    <w:p w14:paraId="51E623FC" w14:textId="77777777" w:rsidR="00FC65DA" w:rsidRDefault="00FC65DA" w:rsidP="00FC65DA">
      <w:pPr>
        <w:pStyle w:val="Heading4"/>
      </w:pPr>
      <w:r>
        <w:t>Reject S risks.</w:t>
      </w:r>
    </w:p>
    <w:p w14:paraId="04FF4A0D" w14:textId="77777777" w:rsidR="00FC65DA" w:rsidRPr="005F76E7" w:rsidRDefault="00FC65DA" w:rsidP="00FC65DA">
      <w:r w:rsidRPr="005F76E7">
        <w:rPr>
          <w:rStyle w:val="Style13ptBold"/>
        </w:rPr>
        <w:t>O’Conor 18</w:t>
      </w:r>
      <w:r w:rsidRPr="005F76E7">
        <w:t>,</w:t>
      </w:r>
      <w:r>
        <w:t xml:space="preserve"> Head of Transformation at Op Dem </w:t>
      </w:r>
      <w:r w:rsidRPr="005F76E7">
        <w:t>(Fionnuala O’Conor, December 14, 2018, “Why Nick Bostrom got it wrong,” https://www.linkedin.com/pulse/why-nick-bostrom-got-wrong-fionnuala-o-conor/)</w:t>
      </w:r>
    </w:p>
    <w:p w14:paraId="50C87D7C" w14:textId="77777777" w:rsidR="00FC65DA" w:rsidRPr="005F76E7" w:rsidRDefault="00FC65DA" w:rsidP="00FC65DA">
      <w:pPr>
        <w:rPr>
          <w:sz w:val="16"/>
        </w:rPr>
      </w:pPr>
      <w:r w:rsidRPr="005F76E7">
        <w:rPr>
          <w:sz w:val="16"/>
        </w:rPr>
        <w:t xml:space="preserve">There’s also something unbalanced about Bostrom’s white, grey and black balls theory. The coloured balls represent good, middling and bad outcomes, but only the bad – Black Ball – is civilisation-destroying. </w:t>
      </w:r>
      <w:r w:rsidRPr="005F76E7">
        <w:rPr>
          <w:rStyle w:val="StyleUnderline"/>
          <w:highlight w:val="cyan"/>
        </w:rPr>
        <w:t>If a</w:t>
      </w:r>
      <w:r w:rsidRPr="005F76E7">
        <w:rPr>
          <w:sz w:val="16"/>
        </w:rPr>
        <w:t xml:space="preserve">n inevitably </w:t>
      </w:r>
      <w:r w:rsidRPr="005F76E7">
        <w:rPr>
          <w:rStyle w:val="StyleUnderline"/>
          <w:highlight w:val="cyan"/>
        </w:rPr>
        <w:t xml:space="preserve">destructive </w:t>
      </w:r>
      <w:r w:rsidRPr="005F76E7">
        <w:rPr>
          <w:rStyle w:val="Emphasis"/>
          <w:highlight w:val="cyan"/>
        </w:rPr>
        <w:t>tech</w:t>
      </w:r>
      <w:r w:rsidRPr="005F76E7">
        <w:rPr>
          <w:sz w:val="16"/>
        </w:rPr>
        <w:t xml:space="preserve">nology </w:t>
      </w:r>
      <w:r w:rsidRPr="005F76E7">
        <w:rPr>
          <w:rStyle w:val="StyleUnderline"/>
          <w:highlight w:val="cyan"/>
        </w:rPr>
        <w:t xml:space="preserve">is </w:t>
      </w:r>
      <w:r w:rsidRPr="005F76E7">
        <w:rPr>
          <w:rStyle w:val="Emphasis"/>
          <w:highlight w:val="cyan"/>
        </w:rPr>
        <w:t>possible</w:t>
      </w:r>
      <w:r w:rsidRPr="005F76E7">
        <w:rPr>
          <w:rStyle w:val="StyleUnderline"/>
          <w:highlight w:val="cyan"/>
        </w:rPr>
        <w:t>, why not</w:t>
      </w:r>
      <w:r w:rsidRPr="005F76E7">
        <w:rPr>
          <w:rStyle w:val="StyleUnderline"/>
        </w:rPr>
        <w:t xml:space="preserve"> a</w:t>
      </w:r>
      <w:r w:rsidRPr="005F76E7">
        <w:rPr>
          <w:sz w:val="16"/>
        </w:rPr>
        <w:t xml:space="preserve">n inevitably </w:t>
      </w:r>
      <w:r w:rsidRPr="005F76E7">
        <w:rPr>
          <w:rStyle w:val="StyleUnderline"/>
        </w:rPr>
        <w:t xml:space="preserve">productive one? </w:t>
      </w:r>
      <w:r w:rsidRPr="005F76E7">
        <w:rPr>
          <w:rStyle w:val="StyleUnderline"/>
          <w:highlight w:val="cyan"/>
        </w:rPr>
        <w:t xml:space="preserve">Something that </w:t>
      </w:r>
      <w:r w:rsidRPr="005F76E7">
        <w:rPr>
          <w:rStyle w:val="Emphasis"/>
          <w:highlight w:val="cyan"/>
        </w:rPr>
        <w:t>saves humanity</w:t>
      </w:r>
      <w:r w:rsidRPr="005F76E7">
        <w:rPr>
          <w:rStyle w:val="StyleUnderline"/>
          <w:highlight w:val="cyan"/>
        </w:rPr>
        <w:t xml:space="preserve"> and the </w:t>
      </w:r>
      <w:r w:rsidRPr="005F76E7">
        <w:rPr>
          <w:rStyle w:val="Emphasis"/>
          <w:highlight w:val="cyan"/>
        </w:rPr>
        <w:t>planet</w:t>
      </w:r>
      <w:r w:rsidRPr="005F76E7">
        <w:rPr>
          <w:rStyle w:val="StyleUnderline"/>
        </w:rPr>
        <w:t xml:space="preserve"> together</w:t>
      </w:r>
      <w:r w:rsidRPr="005F76E7">
        <w:rPr>
          <w:rStyle w:val="StyleUnderline"/>
          <w:highlight w:val="cyan"/>
        </w:rPr>
        <w:t>?</w:t>
      </w:r>
      <w:r w:rsidRPr="005F76E7">
        <w:rPr>
          <w:sz w:val="16"/>
        </w:rPr>
        <w:t xml:space="preserve"> Sort of like in that Dan Brown novel?</w:t>
      </w:r>
      <w:r>
        <w:rPr>
          <w:sz w:val="16"/>
        </w:rPr>
        <w:t xml:space="preserve"> </w:t>
      </w:r>
      <w:r w:rsidRPr="005F76E7">
        <w:rPr>
          <w:sz w:val="16"/>
        </w:rPr>
        <w:t xml:space="preserve">In reality, </w:t>
      </w:r>
      <w:r w:rsidRPr="005F76E7">
        <w:rPr>
          <w:rStyle w:val="StyleUnderline"/>
          <w:highlight w:val="cyan"/>
        </w:rPr>
        <w:t xml:space="preserve">all </w:t>
      </w:r>
      <w:r w:rsidRPr="005F76E7">
        <w:rPr>
          <w:rStyle w:val="Emphasis"/>
          <w:highlight w:val="cyan"/>
        </w:rPr>
        <w:t>tech</w:t>
      </w:r>
      <w:r w:rsidRPr="005F76E7">
        <w:rPr>
          <w:sz w:val="16"/>
        </w:rPr>
        <w:t xml:space="preserve">nological </w:t>
      </w:r>
      <w:r w:rsidRPr="005F76E7">
        <w:rPr>
          <w:rStyle w:val="StyleUnderline"/>
          <w:highlight w:val="cyan"/>
        </w:rPr>
        <w:t>leaps</w:t>
      </w:r>
      <w:r w:rsidRPr="005F76E7">
        <w:rPr>
          <w:sz w:val="16"/>
        </w:rPr>
        <w:t xml:space="preserve"> forward </w:t>
      </w:r>
      <w:r w:rsidRPr="005F76E7">
        <w:rPr>
          <w:rStyle w:val="StyleUnderline"/>
          <w:highlight w:val="cyan"/>
        </w:rPr>
        <w:t>have</w:t>
      </w:r>
      <w:r w:rsidRPr="005F76E7">
        <w:rPr>
          <w:sz w:val="16"/>
        </w:rPr>
        <w:t xml:space="preserve"> been inherently Grey – they carry </w:t>
      </w:r>
      <w:r w:rsidRPr="005F76E7">
        <w:rPr>
          <w:rStyle w:val="StyleUnderline"/>
        </w:rPr>
        <w:t xml:space="preserve">the </w:t>
      </w:r>
      <w:r w:rsidRPr="005F76E7">
        <w:rPr>
          <w:rStyle w:val="StyleUnderline"/>
          <w:highlight w:val="cyan"/>
        </w:rPr>
        <w:t xml:space="preserve">potential for </w:t>
      </w:r>
      <w:r w:rsidRPr="005F76E7">
        <w:rPr>
          <w:rStyle w:val="Emphasis"/>
          <w:highlight w:val="cyan"/>
        </w:rPr>
        <w:t>bad</w:t>
      </w:r>
      <w:r w:rsidRPr="005F76E7">
        <w:rPr>
          <w:rStyle w:val="StyleUnderline"/>
          <w:highlight w:val="cyan"/>
        </w:rPr>
        <w:t xml:space="preserve"> as well as </w:t>
      </w:r>
      <w:r w:rsidRPr="005F76E7">
        <w:rPr>
          <w:rStyle w:val="Emphasis"/>
          <w:highlight w:val="cyan"/>
        </w:rPr>
        <w:t>good</w:t>
      </w:r>
      <w:r w:rsidRPr="005F76E7">
        <w:rPr>
          <w:rStyle w:val="StyleUnderline"/>
          <w:highlight w:val="cyan"/>
        </w:rPr>
        <w:t xml:space="preserve"> outcomes.</w:t>
      </w:r>
      <w:r w:rsidRPr="005F76E7">
        <w:rPr>
          <w:sz w:val="16"/>
        </w:rPr>
        <w:t xml:space="preserve"> The same is true for natural disasters. The eruption of Toba, or whatever annihilated over 90% of humanity 70,000-ish years ago, was a Bad Thing, let’s not kid ourselves, but the bottleneck in the human gene pool that resulted – everyone alive today is descended from the small (probably single-digit thousands) group of humans who survived – may well have favoured characteristics that have done us proud since: our ability to communicate, cooperate, adapt and – not such a source of pride this one, but still – wipe out rival species.</w:t>
      </w:r>
    </w:p>
    <w:p w14:paraId="3682D0B2" w14:textId="77777777" w:rsidR="00FC65DA" w:rsidRDefault="00FC65DA" w:rsidP="00FC65DA">
      <w:pPr>
        <w:pStyle w:val="Heading4"/>
      </w:pPr>
      <w:r>
        <w:t xml:space="preserve">Human extinction </w:t>
      </w:r>
      <w:r w:rsidRPr="004D08EF">
        <w:rPr>
          <w:u w:val="single"/>
        </w:rPr>
        <w:t>outweighs</w:t>
      </w:r>
      <w:r>
        <w:t xml:space="preserve"> </w:t>
      </w:r>
      <w:r>
        <w:rPr>
          <w:b w:val="0"/>
          <w:bCs/>
        </w:rPr>
        <w:t>AND turns the universe impact</w:t>
      </w:r>
      <w:r>
        <w:t xml:space="preserve">---it causes </w:t>
      </w:r>
      <w:r w:rsidRPr="004D08EF">
        <w:rPr>
          <w:u w:val="single"/>
        </w:rPr>
        <w:t xml:space="preserve">immense displeasure </w:t>
      </w:r>
      <w:r>
        <w:t xml:space="preserve">AND </w:t>
      </w:r>
      <w:r w:rsidRPr="004D08EF">
        <w:rPr>
          <w:u w:val="single"/>
        </w:rPr>
        <w:t>forecloses</w:t>
      </w:r>
      <w:r>
        <w:t xml:space="preserve"> the possibility for </w:t>
      </w:r>
      <w:r w:rsidRPr="004D08EF">
        <w:rPr>
          <w:u w:val="single"/>
        </w:rPr>
        <w:t>infinite future improvements</w:t>
      </w:r>
      <w:r>
        <w:t>.</w:t>
      </w:r>
    </w:p>
    <w:p w14:paraId="538CFD8D" w14:textId="77777777" w:rsidR="00FC65DA" w:rsidRPr="004D08EF" w:rsidRDefault="00FC65DA" w:rsidP="00FC65DA">
      <w:r>
        <w:rPr>
          <w:rStyle w:val="Style13ptBold"/>
        </w:rPr>
        <w:t>Beard &amp; Torres 19</w:t>
      </w:r>
      <w:r w:rsidRPr="004D08EF">
        <w:t xml:space="preserve">, </w:t>
      </w:r>
      <w:r>
        <w:t>*postdoctoral researcher at the Centre for the Study of Existential Risk and PhD in Moral Philosophy from London School of Economics. **PhD in philosophy from Leibniz Universität Hannover, MS in neuroscience at Brandeis University. (*Simon **Phil, 2019, “How Tragic Would Human Extinction Be? Convergent Arguments for Making the Survival of Our Lineage a Global Priority,” https://docs.wixstatic.com/ugd/d9aaad_fe220e5010754cc080e0149c3dae2c4a.pdf)</w:t>
      </w:r>
    </w:p>
    <w:p w14:paraId="62E7EF99" w14:textId="77777777" w:rsidR="00FC65DA" w:rsidRPr="000C6F3C" w:rsidRDefault="00FC65DA" w:rsidP="00FC65DA">
      <w:pPr>
        <w:rPr>
          <w:sz w:val="14"/>
        </w:rPr>
      </w:pPr>
      <w:r w:rsidRPr="000C6F3C">
        <w:rPr>
          <w:sz w:val="14"/>
        </w:rPr>
        <w:t xml:space="preserve">Would it be wrong if humanity were to go extinct like most species that have so far existed? If so, how wrong, and for what reasons? The present paper aims to synthesize a wide range of arguments for why </w:t>
      </w:r>
      <w:r w:rsidRPr="000C6F3C">
        <w:rPr>
          <w:rStyle w:val="StyleUnderline"/>
        </w:rPr>
        <w:t xml:space="preserve">human </w:t>
      </w:r>
      <w:r w:rsidRPr="00164BC4">
        <w:rPr>
          <w:rStyle w:val="StyleUnderline"/>
          <w:highlight w:val="cyan"/>
        </w:rPr>
        <w:t>extinction would be</w:t>
      </w:r>
      <w:r w:rsidRPr="000C6F3C">
        <w:rPr>
          <w:sz w:val="14"/>
        </w:rPr>
        <w:t xml:space="preserve"> very bad, if not one of </w:t>
      </w:r>
      <w:r w:rsidRPr="00164BC4">
        <w:rPr>
          <w:rStyle w:val="StyleUnderline"/>
          <w:highlight w:val="cyan"/>
        </w:rPr>
        <w:t xml:space="preserve">the </w:t>
      </w:r>
      <w:r w:rsidRPr="00164BC4">
        <w:rPr>
          <w:rStyle w:val="Emphasis"/>
          <w:highlight w:val="cyan"/>
        </w:rPr>
        <w:t>worst things</w:t>
      </w:r>
      <w:r w:rsidRPr="00164BC4">
        <w:rPr>
          <w:sz w:val="14"/>
          <w:highlight w:val="cyan"/>
        </w:rPr>
        <w:t xml:space="preserve"> </w:t>
      </w:r>
      <w:r w:rsidRPr="00164BC4">
        <w:rPr>
          <w:rStyle w:val="StyleUnderline"/>
          <w:highlight w:val="cyan"/>
        </w:rPr>
        <w:t>that</w:t>
      </w:r>
      <w:r w:rsidRPr="000C6F3C">
        <w:rPr>
          <w:rStyle w:val="StyleUnderline"/>
        </w:rPr>
        <w:t xml:space="preserve"> could</w:t>
      </w:r>
      <w:r w:rsidRPr="000C6F3C">
        <w:rPr>
          <w:sz w:val="14"/>
        </w:rPr>
        <w:t xml:space="preserve"> possibly </w:t>
      </w:r>
      <w:r w:rsidRPr="00164BC4">
        <w:rPr>
          <w:rStyle w:val="StyleUnderline"/>
          <w:highlight w:val="cyan"/>
        </w:rPr>
        <w:t>happen</w:t>
      </w:r>
      <w:r w:rsidRPr="000C6F3C">
        <w:rPr>
          <w:sz w:val="14"/>
        </w:rPr>
        <w:t xml:space="preserve">. We will call this “Conclusion C.” Although there are some moral and axiological positions that see the extinction of humanity as desirable, such as Benatarian anti-natalism, our aim will be to show that there are multiple independent lines of reasoning that all converge upon Conclusion C, and thus imply that </w:t>
      </w:r>
      <w:r w:rsidRPr="000C6F3C">
        <w:rPr>
          <w:rStyle w:val="StyleUnderline"/>
        </w:rPr>
        <w:t xml:space="preserve">humanity ought to </w:t>
      </w:r>
      <w:r w:rsidRPr="00164BC4">
        <w:rPr>
          <w:rStyle w:val="StyleUnderline"/>
          <w:highlight w:val="cyan"/>
        </w:rPr>
        <w:t>make</w:t>
      </w:r>
      <w:r w:rsidRPr="000C6F3C">
        <w:rPr>
          <w:rStyle w:val="StyleUnderline"/>
        </w:rPr>
        <w:t xml:space="preserve"> the </w:t>
      </w:r>
      <w:r w:rsidRPr="00164BC4">
        <w:rPr>
          <w:rStyle w:val="Emphasis"/>
          <w:highlight w:val="cyan"/>
        </w:rPr>
        <w:t>avoidance</w:t>
      </w:r>
      <w:r w:rsidRPr="000C6F3C">
        <w:rPr>
          <w:rStyle w:val="StyleUnderline"/>
        </w:rPr>
        <w:t xml:space="preserve"> of extinction </w:t>
      </w:r>
      <w:r w:rsidRPr="00164BC4">
        <w:rPr>
          <w:rStyle w:val="StyleUnderline"/>
          <w:highlight w:val="cyan"/>
        </w:rPr>
        <w:t xml:space="preserve">a </w:t>
      </w:r>
      <w:r w:rsidRPr="00164BC4">
        <w:rPr>
          <w:rStyle w:val="Emphasis"/>
          <w:highlight w:val="cyan"/>
        </w:rPr>
        <w:t xml:space="preserve">top </w:t>
      </w:r>
      <w:r w:rsidRPr="00164BC4">
        <w:rPr>
          <w:rStyle w:val="Emphasis"/>
        </w:rPr>
        <w:t xml:space="preserve">global </w:t>
      </w:r>
      <w:r w:rsidRPr="00164BC4">
        <w:rPr>
          <w:rStyle w:val="Emphasis"/>
          <w:highlight w:val="cyan"/>
        </w:rPr>
        <w:t>priority</w:t>
      </w:r>
      <w:r w:rsidRPr="000C6F3C">
        <w:rPr>
          <w:sz w:val="14"/>
        </w:rPr>
        <w:t xml:space="preserve"> this century and beyond. Here it is useful to distinguish between (E) the event or process of going extinct, and (S) the state or condition of being extinct. At the very least, all of the most prominent moral theories identify (E), if caused or allowed by moral agents, as wrong; other theories, however, affirm the moral badness of both (E) and (S), even going so far, in certain cases, to assert that most of what is bad about human extinction is the subsequent loss of value that could have been realized if only we had survived.</w:t>
      </w:r>
    </w:p>
    <w:p w14:paraId="76DFB791" w14:textId="77777777" w:rsidR="00FC65DA" w:rsidRPr="000C6F3C" w:rsidRDefault="00FC65DA" w:rsidP="00FC65DA">
      <w:pPr>
        <w:rPr>
          <w:sz w:val="14"/>
        </w:rPr>
      </w:pPr>
      <w:r w:rsidRPr="000C6F3C">
        <w:rPr>
          <w:sz w:val="14"/>
        </w:rPr>
        <w:t>This topic is not one of mere philosophical curiosity. As one of us has elsewhere shown, the very idea of human extinction is a quite recent addition to our shared conceptual repertoire; e.g., not even Charles Darwin entertained the idea in his work on human evolution. Consequently, very little scholarly 3 attention has focused on the ethical implications of either (E) or (S). Yet the most informed probability estimates of human extinction occurring this century suggest that this could be the most dangerous moment of our species’ 200,000-year history. For example, Nick Bostrom (2005) estimates that the likelihood of extinction before 2100 is not less than 20 percent; an informal survey of experts at the Future of Humanity Institute (FHI) yields a median probability of 19 percent (Sandberg and Bostrom 2008); and Toby Ord conjectures a 1-in-6 chance of extinction before 2100 (see Wiblin 2017; author). For ease of discussion, we can call this the “unique hazards hypothesis,” defined as follows:</w:t>
      </w:r>
    </w:p>
    <w:p w14:paraId="7F922098" w14:textId="77777777" w:rsidR="00FC65DA" w:rsidRPr="000C6F3C" w:rsidRDefault="00FC65DA" w:rsidP="00FC65DA">
      <w:pPr>
        <w:rPr>
          <w:sz w:val="14"/>
        </w:rPr>
      </w:pPr>
      <w:r w:rsidRPr="000C6F3C">
        <w:rPr>
          <w:sz w:val="14"/>
        </w:rPr>
        <w:t>Unique hazards hypothesis: Humanity finds itself in a period of historically unprecedented dangers to our survival.</w:t>
      </w:r>
    </w:p>
    <w:p w14:paraId="23F96F37" w14:textId="77777777" w:rsidR="00FC65DA" w:rsidRPr="000C6F3C" w:rsidRDefault="00FC65DA" w:rsidP="00FC65DA">
      <w:pPr>
        <w:rPr>
          <w:sz w:val="14"/>
        </w:rPr>
      </w:pPr>
      <w:r w:rsidRPr="000C6F3C">
        <w:rPr>
          <w:sz w:val="14"/>
        </w:rPr>
        <w:t>If this hypothesis is even remotely accurate, then the question of whether and to what extent Conclusion C is well-supported by cogent philosophical argumentation is not only of paramount importance but extremely urgent as well. Thus, the present paper aims to fill-in a significant lacuna in the contemporary 4 literature on existential risks, offering a robust point-of-departure for future discussions of whether and to what extent human extinction would be tragic.</w:t>
      </w:r>
    </w:p>
    <w:p w14:paraId="332C5E88" w14:textId="77777777" w:rsidR="00FC65DA" w:rsidRPr="000C6F3C" w:rsidRDefault="00FC65DA" w:rsidP="00FC65DA">
      <w:pPr>
        <w:rPr>
          <w:sz w:val="14"/>
        </w:rPr>
      </w:pPr>
      <w:r w:rsidRPr="000C6F3C">
        <w:rPr>
          <w:sz w:val="14"/>
        </w:rPr>
        <w:t>This paper will proceed as follows: Section 2 examines five potential reasons why human extinction might be tragic. Section 3 explores how the four main classes of moral theories would evaluate these reasons. Section 4 addresses the issue of normative uncertainty in the context of human extinction. It should become clear by the end of this fairly exhaustive tour through a philosophical labyrinth of argumentation that one need not espouse any particular moral or axiological perspective to see human extinction as a tragedy of immense proportions. Indeed, some lines of reasoning that converge upon Conclusion C are not only independent but mutually exclusive, meaning that people with incompatible moral or axiological commitments can still agree that ensuring our survival into the far future should constitute a global priority for human civilization.</w:t>
      </w:r>
    </w:p>
    <w:p w14:paraId="4833612C" w14:textId="77777777" w:rsidR="00FC65DA" w:rsidRPr="000C6F3C" w:rsidRDefault="00FC65DA" w:rsidP="00FC65DA">
      <w:pPr>
        <w:rPr>
          <w:sz w:val="14"/>
        </w:rPr>
      </w:pPr>
      <w:r w:rsidRPr="000C6F3C">
        <w:rPr>
          <w:sz w:val="14"/>
        </w:rPr>
        <w:t>Section 2. Five Potential Tragedies of Human Extinction</w:t>
      </w:r>
    </w:p>
    <w:p w14:paraId="76239FAF" w14:textId="77777777" w:rsidR="00FC65DA" w:rsidRPr="000C6F3C" w:rsidRDefault="00FC65DA" w:rsidP="00FC65DA">
      <w:pPr>
        <w:rPr>
          <w:sz w:val="14"/>
        </w:rPr>
      </w:pPr>
      <w:r w:rsidRPr="000C6F3C">
        <w:rPr>
          <w:sz w:val="14"/>
        </w:rPr>
        <w:t>There are at least five aspects of human extinction that moral and axiological theories could appeal to in arguing that such an event would constitute a tragedy of the highest order. These are:</w:t>
      </w:r>
    </w:p>
    <w:p w14:paraId="4FB20073" w14:textId="77777777" w:rsidR="00FC65DA" w:rsidRPr="000C6F3C" w:rsidRDefault="00FC65DA" w:rsidP="00FC65DA">
      <w:pPr>
        <w:rPr>
          <w:sz w:val="14"/>
        </w:rPr>
      </w:pPr>
      <w:r w:rsidRPr="000C6F3C">
        <w:rPr>
          <w:sz w:val="14"/>
        </w:rPr>
        <w:t xml:space="preserve">2.1 </w:t>
      </w:r>
      <w:r w:rsidRPr="000C6F3C">
        <w:rPr>
          <w:rStyle w:val="StyleUnderline"/>
        </w:rPr>
        <w:t xml:space="preserve">Human </w:t>
      </w:r>
      <w:r w:rsidRPr="00164BC4">
        <w:rPr>
          <w:rStyle w:val="StyleUnderline"/>
          <w:highlight w:val="cyan"/>
        </w:rPr>
        <w:t>extinction will</w:t>
      </w:r>
      <w:r w:rsidRPr="000C6F3C">
        <w:rPr>
          <w:rStyle w:val="StyleUnderline"/>
        </w:rPr>
        <w:t xml:space="preserve"> very likely </w:t>
      </w:r>
      <w:r w:rsidRPr="00164BC4">
        <w:rPr>
          <w:rStyle w:val="Emphasis"/>
          <w:highlight w:val="cyan"/>
        </w:rPr>
        <w:t>harm</w:t>
      </w:r>
      <w:r w:rsidRPr="000C6F3C">
        <w:rPr>
          <w:rStyle w:val="Emphasis"/>
        </w:rPr>
        <w:t xml:space="preserve"> those alive</w:t>
      </w:r>
      <w:r w:rsidRPr="000C6F3C">
        <w:rPr>
          <w:rStyle w:val="StyleUnderline"/>
        </w:rPr>
        <w:t xml:space="preserve"> at the time</w:t>
      </w:r>
      <w:r w:rsidRPr="000C6F3C">
        <w:rPr>
          <w:sz w:val="14"/>
        </w:rPr>
        <w:t xml:space="preserve">. Although no scientific surveys of normative beliefs about human extinction have been conducted, there are reasons for suspecting that most people would pre-theoretically see (E) as tragic for at least one morally relevant reason, namely, that </w:t>
      </w:r>
      <w:r w:rsidRPr="000C6F3C">
        <w:rPr>
          <w:rStyle w:val="StyleUnderline"/>
        </w:rPr>
        <w:t xml:space="preserve">it would entail the death of </w:t>
      </w:r>
      <w:r w:rsidRPr="00164BC4">
        <w:rPr>
          <w:rStyle w:val="StyleUnderline"/>
          <w:highlight w:val="cyan"/>
        </w:rPr>
        <w:t>~7.6 billion</w:t>
      </w:r>
      <w:r w:rsidRPr="000C6F3C">
        <w:rPr>
          <w:rStyle w:val="StyleUnderline"/>
        </w:rPr>
        <w:t xml:space="preserve"> people</w:t>
      </w:r>
      <w:r w:rsidRPr="000C6F3C">
        <w:rPr>
          <w:sz w:val="14"/>
        </w:rPr>
        <w:t xml:space="preserve"> (as of this writing); yet many would also see this as only slightly worse than a catastrophe that kills a much smaller number of people. Even more, most probably wouldn’t view (S) as being bad at all.5 Taking these in reverse order, many philosophers and non-philosophers alike hold “person-affecting” intuitions according to which we should care most, or only, about the effects of our actions on currently existing people and consequently little, or not at all, about those who will only exist in the future. Thus, since no one will be around to bemoan the non-existence of humanity, who cares? On the other hand, while many agree that </w:t>
      </w:r>
      <w:r w:rsidRPr="000C6F3C">
        <w:rPr>
          <w:rStyle w:val="StyleUnderline"/>
        </w:rPr>
        <w:t xml:space="preserve">any </w:t>
      </w:r>
      <w:r w:rsidRPr="00164BC4">
        <w:rPr>
          <w:rStyle w:val="Emphasis"/>
          <w:highlight w:val="cyan"/>
        </w:rPr>
        <w:t>bodily</w:t>
      </w:r>
      <w:r w:rsidRPr="00164BC4">
        <w:rPr>
          <w:rStyle w:val="StyleUnderline"/>
          <w:highlight w:val="cyan"/>
        </w:rPr>
        <w:t xml:space="preserve"> or </w:t>
      </w:r>
      <w:r w:rsidRPr="00164BC4">
        <w:rPr>
          <w:rStyle w:val="Emphasis"/>
          <w:highlight w:val="cyan"/>
        </w:rPr>
        <w:t>psychological</w:t>
      </w:r>
      <w:r w:rsidRPr="000C6F3C">
        <w:rPr>
          <w:rStyle w:val="StyleUnderline"/>
        </w:rPr>
        <w:t xml:space="preserve"> harm that going extinct causes would be bad, </w:t>
      </w:r>
      <w:r w:rsidRPr="00164BC4">
        <w:rPr>
          <w:rStyle w:val="StyleUnderline"/>
          <w:highlight w:val="cyan"/>
        </w:rPr>
        <w:t xml:space="preserve">the badness of such harm does not </w:t>
      </w:r>
      <w:r w:rsidRPr="00164BC4">
        <w:rPr>
          <w:rStyle w:val="Emphasis"/>
          <w:highlight w:val="cyan"/>
        </w:rPr>
        <w:t>scale multiplicatively</w:t>
      </w:r>
      <w:r w:rsidRPr="000C6F3C">
        <w:rPr>
          <w:rStyle w:val="StyleUnderline"/>
        </w:rPr>
        <w:t xml:space="preserve"> as the number of deaths increases </w:t>
      </w:r>
      <w:r w:rsidRPr="00164BC4">
        <w:rPr>
          <w:rStyle w:val="StyleUnderline"/>
          <w:highlight w:val="cyan"/>
        </w:rPr>
        <w:t xml:space="preserve">due to </w:t>
      </w:r>
      <w:r w:rsidRPr="00164BC4">
        <w:rPr>
          <w:rStyle w:val="Emphasis"/>
          <w:highlight w:val="cyan"/>
        </w:rPr>
        <w:t>cognitive biases</w:t>
      </w:r>
      <w:r w:rsidRPr="00164BC4">
        <w:rPr>
          <w:rStyle w:val="StyleUnderline"/>
          <w:highlight w:val="cyan"/>
        </w:rPr>
        <w:t xml:space="preserve"> like “</w:t>
      </w:r>
      <w:r w:rsidRPr="00164BC4">
        <w:rPr>
          <w:rStyle w:val="Emphasis"/>
          <w:highlight w:val="cyan"/>
        </w:rPr>
        <w:t>scope neglect</w:t>
      </w:r>
      <w:r w:rsidRPr="00164BC4">
        <w:rPr>
          <w:rStyle w:val="StyleUnderline"/>
          <w:highlight w:val="cyan"/>
        </w:rPr>
        <w:t>”</w:t>
      </w:r>
      <w:r w:rsidRPr="000C6F3C">
        <w:rPr>
          <w:rStyle w:val="StyleUnderline"/>
        </w:rPr>
        <w:t xml:space="preserve"> and “</w:t>
      </w:r>
      <w:r w:rsidRPr="000C6F3C">
        <w:rPr>
          <w:rStyle w:val="Emphasis"/>
        </w:rPr>
        <w:t>psychophysical numbing</w:t>
      </w:r>
      <w:r w:rsidRPr="000C6F3C">
        <w:rPr>
          <w:rStyle w:val="StyleUnderline"/>
        </w:rPr>
        <w:t>”</w:t>
      </w:r>
      <w:r w:rsidRPr="000C6F3C">
        <w:rPr>
          <w:sz w:val="14"/>
        </w:rPr>
        <w:t xml:space="preserve"> (see Slovic 2017). The first bias refers to our inappropriate emotional responses to large numbers and the second denotes the rapid decline in compassion for other humans as the absolute number of casualties rises above one. Thus, most people interpret the difference between 0 and 1 deaths as greater than the difference between 2,154,489,204 and 2,154,489,205 deaths; most people would rather spend some quantity of resources to prevent a single death rather than to prevent 2,154,489,204 deaths from becoming 2,154,489,205. Yet there is no reason why this should be carried over into our moral evaluations as such, and once we evaluate human extinction according to the actual number of people who will die it seems that, even if we do hold person affecting views, an extinction event would still be one of the worst things that could ever happen.</w:t>
      </w:r>
    </w:p>
    <w:p w14:paraId="7AC809A0" w14:textId="77777777" w:rsidR="00FC65DA" w:rsidRPr="000C6F3C" w:rsidRDefault="00FC65DA" w:rsidP="00FC65DA">
      <w:pPr>
        <w:rPr>
          <w:sz w:val="14"/>
        </w:rPr>
      </w:pPr>
      <w:r w:rsidRPr="000C6F3C">
        <w:rPr>
          <w:sz w:val="14"/>
        </w:rPr>
        <w:t xml:space="preserve">Furthermore, even if people preserve such biases, there remains the fact that an event of this sort could, depending on the timing, cause the death of oneself or living creatures that one cares about, such as parents, siblings, friends, pets, or celebrities. Consider that if the risk of human extinction were only 0.1 percent per year—a relatively conservative estimate—and if the only life one cared about was one’s own, then one should still be willing to take precautions against such extinction that are at least as costly as those one takes against dying in a road traffic accident, since the chance of death from both causes would be comparable (Global Challenges Foundation 2017; author) But death itself isn’t the only personal harm 6 that the scenario above could entail. </w:t>
      </w:r>
      <w:r w:rsidRPr="000C6F3C">
        <w:rPr>
          <w:rStyle w:val="StyleUnderline"/>
        </w:rPr>
        <w:t>People often seek to acquire a form of “</w:t>
      </w:r>
      <w:r w:rsidRPr="000C6F3C">
        <w:rPr>
          <w:rStyle w:val="Emphasis"/>
        </w:rPr>
        <w:t>vicarious immortality</w:t>
      </w:r>
      <w:r w:rsidRPr="000C6F3C">
        <w:rPr>
          <w:rStyle w:val="StyleUnderline"/>
        </w:rPr>
        <w:t>” by contributing in some way to culture, sports, academia, and so on</w:t>
      </w:r>
      <w:r w:rsidRPr="000C6F3C">
        <w:rPr>
          <w:sz w:val="14"/>
        </w:rPr>
        <w:t xml:space="preserve">; the thought of such accomplishments, or “traces,” </w:t>
      </w:r>
      <w:r w:rsidRPr="000C6F3C">
        <w:rPr>
          <w:rStyle w:val="Emphasis"/>
        </w:rPr>
        <w:t>persisting</w:t>
      </w:r>
      <w:r w:rsidRPr="000C6F3C">
        <w:rPr>
          <w:rStyle w:val="StyleUnderline"/>
        </w:rPr>
        <w:t xml:space="preserve"> through time</w:t>
      </w:r>
      <w:r w:rsidRPr="000C6F3C">
        <w:rPr>
          <w:sz w:val="14"/>
        </w:rPr>
        <w:t xml:space="preserve"> give many people a deep sense of meaning in life. Or, as Wilhelm Ostwald’s put it in 1906, “every man leaves after his death certain things in the world [that are] changed by his influence,” adding that “there is a very general desire in mankind to leave such impressions.” Along 7 these lines, Ernest Partridge (1981) argues that human beings manifest a</w:t>
      </w:r>
    </w:p>
    <w:p w14:paraId="672634C3" w14:textId="77777777" w:rsidR="00FC65DA" w:rsidRPr="000C6F3C" w:rsidRDefault="00FC65DA" w:rsidP="00FC65DA">
      <w:pPr>
        <w:ind w:left="720"/>
        <w:rPr>
          <w:sz w:val="14"/>
        </w:rPr>
      </w:pPr>
      <w:r w:rsidRPr="000C6F3C">
        <w:rPr>
          <w:sz w:val="14"/>
        </w:rPr>
        <w:t>desire to extend the term of one’s influence and significance well beyond the term of one’s lifetime—a desire evident in arrangements for posthumous publications, in bequests and wills, in perpetual trusts (such as the Nobel Prize), and so forth. In such acts and provisions, we find clear manifestations of a will to transcend the limits of personal mortality by extending one’s self and influence into things, associations, and ideals that endure.8</w:t>
      </w:r>
    </w:p>
    <w:p w14:paraId="3FC2FD93" w14:textId="77777777" w:rsidR="00FC65DA" w:rsidRPr="000C6F3C" w:rsidRDefault="00FC65DA" w:rsidP="00FC65DA">
      <w:pPr>
        <w:rPr>
          <w:sz w:val="14"/>
        </w:rPr>
      </w:pPr>
      <w:r w:rsidRPr="000C6F3C">
        <w:rPr>
          <w:sz w:val="14"/>
        </w:rPr>
        <w:t xml:space="preserve">This gestures at yet another idea that Janna Thompson (2009) calls “lifetime-transcending concerns,” or “interests concerning states of affairs that will, or could, occur in the future beyond one’s lifetime.” It follows that merely believing that humanity will go extinct in the foreseeable future could lead to a sense of despondency by undercutting the promise of vicarious immortality. In the words of Allen Tough (1991), </w:t>
      </w:r>
      <w:r w:rsidRPr="00164BC4">
        <w:rPr>
          <w:rStyle w:val="StyleUnderline"/>
          <w:highlight w:val="cyan"/>
        </w:rPr>
        <w:t>if humanity fails to survive</w:t>
      </w:r>
      <w:r w:rsidRPr="000C6F3C">
        <w:rPr>
          <w:sz w:val="14"/>
        </w:rPr>
        <w:t>, “</w:t>
      </w:r>
      <w:r w:rsidRPr="00164BC4">
        <w:rPr>
          <w:rStyle w:val="StyleUnderline"/>
          <w:highlight w:val="cyan"/>
        </w:rPr>
        <w:t>then</w:t>
      </w:r>
      <w:r w:rsidRPr="000C6F3C">
        <w:rPr>
          <w:rStyle w:val="StyleUnderline"/>
        </w:rPr>
        <w:t xml:space="preserve"> most </w:t>
      </w:r>
      <w:r w:rsidRPr="000C6F3C">
        <w:rPr>
          <w:rStyle w:val="Emphasis"/>
        </w:rPr>
        <w:t xml:space="preserve">other </w:t>
      </w:r>
      <w:r w:rsidRPr="00164BC4">
        <w:rPr>
          <w:rStyle w:val="Emphasis"/>
          <w:highlight w:val="cyan"/>
        </w:rPr>
        <w:t>values</w:t>
      </w:r>
      <w:r w:rsidRPr="00164BC4">
        <w:rPr>
          <w:rStyle w:val="StyleUnderline"/>
          <w:highlight w:val="cyan"/>
        </w:rPr>
        <w:t xml:space="preserve"> and </w:t>
      </w:r>
      <w:r w:rsidRPr="00164BC4">
        <w:rPr>
          <w:rStyle w:val="Emphasis"/>
          <w:highlight w:val="cyan"/>
        </w:rPr>
        <w:t>goals</w:t>
      </w:r>
      <w:r w:rsidRPr="00164BC4">
        <w:rPr>
          <w:rStyle w:val="StyleUnderline"/>
          <w:highlight w:val="cyan"/>
        </w:rPr>
        <w:t xml:space="preserve"> will </w:t>
      </w:r>
      <w:r w:rsidRPr="00164BC4">
        <w:rPr>
          <w:rStyle w:val="Emphasis"/>
          <w:highlight w:val="cyan"/>
        </w:rPr>
        <w:t>lose their point</w:t>
      </w:r>
      <w:r w:rsidRPr="000C6F3C">
        <w:rPr>
          <w:sz w:val="14"/>
        </w:rPr>
        <w:t>. No other goals are more important than humanity’s survival at a satisfactory level.” Elsewhere he writes that “if humanity goes out of existence or back to the caves, then our personal efforts and achievements also disappear. Career success, national prestige, battlefield victories, business as usual, books, paintings, and children will not provide any of us with long-lasting benefits if human civilization destroys itself.”9 Thus, not only would human extinction entail actual mortality, but it would also eliminate vicarious immortality.</w:t>
      </w:r>
    </w:p>
    <w:p w14:paraId="3686B6FC" w14:textId="77777777" w:rsidR="00FC65DA" w:rsidRPr="000C6F3C" w:rsidRDefault="00FC65DA" w:rsidP="00FC65DA">
      <w:pPr>
        <w:rPr>
          <w:sz w:val="14"/>
        </w:rPr>
      </w:pPr>
      <w:r w:rsidRPr="000C6F3C">
        <w:rPr>
          <w:sz w:val="14"/>
        </w:rPr>
        <w:t xml:space="preserve">2.2 </w:t>
      </w:r>
      <w:r w:rsidRPr="000C6F3C">
        <w:rPr>
          <w:rStyle w:val="StyleUnderline"/>
        </w:rPr>
        <w:t xml:space="preserve">Human extinction will cause a </w:t>
      </w:r>
      <w:r w:rsidRPr="000C6F3C">
        <w:rPr>
          <w:rStyle w:val="Emphasis"/>
        </w:rPr>
        <w:t>great loss</w:t>
      </w:r>
      <w:r w:rsidRPr="000C6F3C">
        <w:rPr>
          <w:rStyle w:val="StyleUnderline"/>
        </w:rPr>
        <w:t xml:space="preserve"> in the </w:t>
      </w:r>
      <w:r w:rsidRPr="000C6F3C">
        <w:rPr>
          <w:rStyle w:val="Emphasis"/>
        </w:rPr>
        <w:t>quantity</w:t>
      </w:r>
      <w:r w:rsidRPr="000C6F3C">
        <w:rPr>
          <w:rStyle w:val="StyleUnderline"/>
        </w:rPr>
        <w:t xml:space="preserve"> of human </w:t>
      </w:r>
      <w:r w:rsidRPr="000C6F3C">
        <w:rPr>
          <w:rStyle w:val="Emphasis"/>
        </w:rPr>
        <w:t>welfare</w:t>
      </w:r>
      <w:r w:rsidRPr="000C6F3C">
        <w:rPr>
          <w:sz w:val="14"/>
        </w:rPr>
        <w:t xml:space="preserve"> and other values. Many of the scholars and philanthropists who are most committed to averting human extinction are motivated not only by the harm of (E), but also by considerations of the lost value inherent in (S). There are several possible routes to this conclusion depending on one’s interpretation of the astronomical value thesis:</w:t>
      </w:r>
    </w:p>
    <w:p w14:paraId="6926BF6E" w14:textId="77777777" w:rsidR="00FC65DA" w:rsidRPr="000C6F3C" w:rsidRDefault="00FC65DA" w:rsidP="00FC65DA">
      <w:pPr>
        <w:ind w:left="720"/>
        <w:rPr>
          <w:sz w:val="14"/>
        </w:rPr>
      </w:pPr>
      <w:r w:rsidRPr="000C6F3C">
        <w:rPr>
          <w:sz w:val="14"/>
        </w:rPr>
        <w:t>Astronomical value thesis: The potential value of the future could be astronomically huge, if only</w:t>
      </w:r>
    </w:p>
    <w:p w14:paraId="0E8ACFA8" w14:textId="77777777" w:rsidR="00FC65DA" w:rsidRPr="000C6F3C" w:rsidRDefault="00FC65DA" w:rsidP="00FC65DA">
      <w:pPr>
        <w:ind w:left="720"/>
        <w:rPr>
          <w:sz w:val="14"/>
        </w:rPr>
      </w:pPr>
      <w:r w:rsidRPr="000C6F3C">
        <w:rPr>
          <w:sz w:val="14"/>
        </w:rPr>
        <w:t>we play our cards right.</w:t>
      </w:r>
    </w:p>
    <w:p w14:paraId="7E4D1AB2" w14:textId="77777777" w:rsidR="00FC65DA" w:rsidRPr="000C6F3C" w:rsidRDefault="00FC65DA" w:rsidP="00FC65DA">
      <w:pPr>
        <w:rPr>
          <w:sz w:val="14"/>
        </w:rPr>
      </w:pPr>
      <w:r w:rsidRPr="000C6F3C">
        <w:rPr>
          <w:sz w:val="14"/>
        </w:rPr>
        <w:t xml:space="preserve">The question immediately arises as to what “value” means, and one answer is: “Whatever you would like it to mean.” The point is that if humanity survives and spreads through the universe, there could be far more of whatever one values in the future than in the contemporary world. In fact, philosophers have argued that, insofar as one genuinely values a property P, one should strive to ensure its continued existence into the future, if not work to multiply the number of instances of the universal (see Scheffler 2007, 2018). It follows that </w:t>
      </w:r>
      <w:r w:rsidRPr="000C6F3C">
        <w:rPr>
          <w:rStyle w:val="StyleUnderline"/>
        </w:rPr>
        <w:t>one should see human extinction as bad not just because of the possible bodily and</w:t>
      </w:r>
      <w:r w:rsidRPr="000C6F3C">
        <w:rPr>
          <w:sz w:val="14"/>
        </w:rPr>
        <w:t xml:space="preserve"> 10 </w:t>
      </w:r>
      <w:r w:rsidRPr="000C6F3C">
        <w:rPr>
          <w:rStyle w:val="StyleUnderline"/>
        </w:rPr>
        <w:t>psychological harm</w:t>
      </w:r>
      <w:r w:rsidRPr="000C6F3C">
        <w:rPr>
          <w:sz w:val="14"/>
        </w:rPr>
        <w:t xml:space="preserve"> that going extinct could cause, </w:t>
      </w:r>
      <w:r w:rsidRPr="000C6F3C">
        <w:rPr>
          <w:rStyle w:val="StyleUnderline"/>
        </w:rPr>
        <w:t xml:space="preserve">but </w:t>
      </w:r>
      <w:r w:rsidRPr="00164BC4">
        <w:rPr>
          <w:rStyle w:val="StyleUnderline"/>
          <w:highlight w:val="cyan"/>
        </w:rPr>
        <w:t>because</w:t>
      </w:r>
      <w:r w:rsidRPr="000C6F3C">
        <w:rPr>
          <w:rStyle w:val="StyleUnderline"/>
        </w:rPr>
        <w:t xml:space="preserve"> of </w:t>
      </w:r>
      <w:r w:rsidRPr="00164BC4">
        <w:rPr>
          <w:rStyle w:val="StyleUnderline"/>
          <w:highlight w:val="cyan"/>
        </w:rPr>
        <w:t xml:space="preserve">the </w:t>
      </w:r>
      <w:r w:rsidRPr="00164BC4">
        <w:rPr>
          <w:rStyle w:val="Emphasis"/>
          <w:highlight w:val="cyan"/>
        </w:rPr>
        <w:t>loss</w:t>
      </w:r>
      <w:r w:rsidRPr="00164BC4">
        <w:rPr>
          <w:rStyle w:val="StyleUnderline"/>
          <w:highlight w:val="cyan"/>
        </w:rPr>
        <w:t xml:space="preserve"> of</w:t>
      </w:r>
      <w:r w:rsidRPr="000C6F3C">
        <w:rPr>
          <w:rStyle w:val="StyleUnderline"/>
        </w:rPr>
        <w:t xml:space="preserve"> potentially </w:t>
      </w:r>
      <w:r w:rsidRPr="00164BC4">
        <w:rPr>
          <w:rStyle w:val="Emphasis"/>
          <w:highlight w:val="cyan"/>
        </w:rPr>
        <w:t>astronomical amounts</w:t>
      </w:r>
      <w:r w:rsidRPr="00164BC4">
        <w:rPr>
          <w:rStyle w:val="StyleUnderline"/>
          <w:highlight w:val="cyan"/>
        </w:rPr>
        <w:t xml:space="preserve"> of value</w:t>
      </w:r>
      <w:r w:rsidRPr="00164BC4">
        <w:rPr>
          <w:rStyle w:val="StyleUnderline"/>
        </w:rPr>
        <w:t xml:space="preserve"> that</w:t>
      </w:r>
      <w:r w:rsidRPr="000C6F3C">
        <w:rPr>
          <w:rStyle w:val="StyleUnderline"/>
        </w:rPr>
        <w:t xml:space="preserve"> we could </w:t>
      </w:r>
      <w:r w:rsidRPr="000C6F3C">
        <w:rPr>
          <w:rStyle w:val="Emphasis"/>
        </w:rPr>
        <w:t>actualize</w:t>
      </w:r>
      <w:r w:rsidRPr="000C6F3C">
        <w:rPr>
          <w:sz w:val="14"/>
        </w:rPr>
        <w:t>. In this way, given what it means to value something and that 11 people do value thing, the descriptive proposition of the astronomical value thesis yields the normative proposition of Conclusion C.</w:t>
      </w:r>
    </w:p>
    <w:p w14:paraId="6F06277B" w14:textId="77777777" w:rsidR="00FC65DA" w:rsidRPr="000C6F3C" w:rsidRDefault="00FC65DA" w:rsidP="00FC65DA">
      <w:pPr>
        <w:rPr>
          <w:sz w:val="14"/>
        </w:rPr>
      </w:pPr>
      <w:r w:rsidRPr="000C6F3C">
        <w:rPr>
          <w:sz w:val="14"/>
        </w:rPr>
        <w:t>A popular moral interpretation of the axiological component of the astronomical value thesis comes from what is called the “Total View.” This identifies value as a property of individual lives, 12 where “value” can be defined in very many ways including hedonistic, desire-satisfaction, or objective list-theoretic terms. The central idea is that morally good acts are those that increase the total amount of value across all lives, present and future. A weaker interpretation of “astronomical value” arises from what is called the “Simple View.” On this view, value is still a property of individual lives, but one is not necessarily committed to maximizing it. Rather, all this view implies about morally good acts is that some lives are “good” and that the addition of any of these lives would always be in itself good and make the world better in at least one way. It follows that, on either of these views, since human extinction would 13 permanently preclude the realization of potentially vast amounts of future value, “to end the human race would be about the worst thing it would be possible to do,” a sentiment that goes back at least to Henry Sidgwick (1907). From this perspective, the difference between 99 and 100 percent of humanity dying out is far greater than the difference between 1 and 99 percent perishing (Parfit 1984). The reason is that, as H.G. Wells—the founder of future studies —put it in 1902, is that 14</w:t>
      </w:r>
    </w:p>
    <w:p w14:paraId="5A258D99" w14:textId="77777777" w:rsidR="00FC65DA" w:rsidRPr="000C6F3C" w:rsidRDefault="00FC65DA" w:rsidP="00FC65DA">
      <w:pPr>
        <w:ind w:left="720"/>
        <w:rPr>
          <w:sz w:val="14"/>
        </w:rPr>
      </w:pPr>
      <w:r w:rsidRPr="000C6F3C">
        <w:rPr>
          <w:sz w:val="14"/>
        </w:rPr>
        <w:t>all the past is but the beginning of a beginning, and that all that is and has been is but the twilight of the dawn. It is possible to believe that all that the human mind has ever accomplished is but the dream before the awakening. We cannot see, there is no need for us to see, what this world will be like when the day has fully come. We are creatures of the twilight.</w:t>
      </w:r>
    </w:p>
    <w:p w14:paraId="6DB6006B" w14:textId="77777777" w:rsidR="00FC65DA" w:rsidRPr="000C6F3C" w:rsidRDefault="00FC65DA" w:rsidP="00FC65DA">
      <w:pPr>
        <w:rPr>
          <w:sz w:val="14"/>
        </w:rPr>
      </w:pPr>
      <w:r w:rsidRPr="000C6F3C">
        <w:rPr>
          <w:sz w:val="14"/>
        </w:rPr>
        <w:t xml:space="preserve">Indeed, according to Carl Sagan, </w:t>
      </w:r>
      <w:r w:rsidRPr="00164BC4">
        <w:rPr>
          <w:rStyle w:val="StyleUnderline"/>
          <w:highlight w:val="cyan"/>
        </w:rPr>
        <w:t>if humans remain</w:t>
      </w:r>
      <w:r w:rsidRPr="000C6F3C">
        <w:rPr>
          <w:sz w:val="14"/>
        </w:rPr>
        <w:t xml:space="preserve"> on Earth with an average lifespan of 100 years, </w:t>
      </w:r>
      <w:r w:rsidRPr="00164BC4">
        <w:rPr>
          <w:rStyle w:val="StyleUnderline"/>
          <w:highlight w:val="cyan"/>
        </w:rPr>
        <w:t>there could</w:t>
      </w:r>
      <w:r w:rsidRPr="000C6F3C">
        <w:rPr>
          <w:rStyle w:val="StyleUnderline"/>
        </w:rPr>
        <w:t xml:space="preserve"> come to exist </w:t>
      </w:r>
      <w:r w:rsidRPr="00164BC4">
        <w:rPr>
          <w:rStyle w:val="Emphasis"/>
        </w:rPr>
        <w:t>500 trillion humans</w:t>
      </w:r>
      <w:r w:rsidRPr="000C6F3C">
        <w:rPr>
          <w:rStyle w:val="StyleUnderline"/>
        </w:rPr>
        <w:t xml:space="preserve"> in the future</w:t>
      </w:r>
      <w:r w:rsidRPr="000C6F3C">
        <w:rPr>
          <w:sz w:val="14"/>
        </w:rPr>
        <w:t xml:space="preserve">. But it appears likely that, if we survive the next few centuries, </w:t>
      </w:r>
      <w:r w:rsidRPr="000C6F3C">
        <w:rPr>
          <w:rStyle w:val="StyleUnderline"/>
        </w:rPr>
        <w:t xml:space="preserve">humanity will </w:t>
      </w:r>
      <w:r w:rsidRPr="00164BC4">
        <w:rPr>
          <w:rStyle w:val="Emphasis"/>
        </w:rPr>
        <w:t>spread</w:t>
      </w:r>
      <w:r w:rsidRPr="000C6F3C">
        <w:rPr>
          <w:rStyle w:val="StyleUnderline"/>
        </w:rPr>
        <w:t xml:space="preserve"> into the </w:t>
      </w:r>
      <w:r w:rsidRPr="00164BC4">
        <w:rPr>
          <w:rStyle w:val="Emphasis"/>
        </w:rPr>
        <w:t>cosmos</w:t>
      </w:r>
      <w:r w:rsidRPr="000C6F3C">
        <w:rPr>
          <w:sz w:val="14"/>
        </w:rPr>
        <w:t xml:space="preserve">, which could vastly increase the total number of people— and thus the total amount of well-being in the universe. For example, Bostrom (2003b) calculates that if a single star can sustain ~10 billion people, then </w:t>
      </w:r>
      <w:r w:rsidRPr="000C6F3C">
        <w:rPr>
          <w:rStyle w:val="StyleUnderline"/>
        </w:rPr>
        <w:t xml:space="preserve">the </w:t>
      </w:r>
      <w:r w:rsidRPr="00164BC4">
        <w:rPr>
          <w:rStyle w:val="Emphasis"/>
        </w:rPr>
        <w:t>Virgo Supercluster</w:t>
      </w:r>
      <w:r w:rsidRPr="000C6F3C">
        <w:rPr>
          <w:rStyle w:val="StyleUnderline"/>
        </w:rPr>
        <w:t xml:space="preserve"> could </w:t>
      </w:r>
      <w:r w:rsidRPr="00164BC4">
        <w:rPr>
          <w:rStyle w:val="StyleUnderline"/>
          <w:highlight w:val="cyan"/>
        </w:rPr>
        <w:t>house</w:t>
      </w:r>
      <w:r w:rsidRPr="00164BC4">
        <w:rPr>
          <w:rStyle w:val="StyleUnderline"/>
        </w:rPr>
        <w:t xml:space="preserve"> </w:t>
      </w:r>
      <w:r w:rsidRPr="00164BC4">
        <w:rPr>
          <w:rStyle w:val="Emphasis"/>
        </w:rPr>
        <w:t>~100 sextillion</w:t>
      </w:r>
      <w:r w:rsidRPr="000C6F3C">
        <w:rPr>
          <w:rStyle w:val="StyleUnderline"/>
        </w:rPr>
        <w:t xml:space="preserve"> future humans</w:t>
      </w:r>
      <w:r w:rsidRPr="000C6F3C">
        <w:rPr>
          <w:sz w:val="14"/>
        </w:rPr>
        <w:t xml:space="preserve"> per century; yet there are about 10 million superclusters in the observable universe and 1 billion trillion stars in total. (We will leave it to readers to do the math!) Even more, if mind-uploading is possible, then based on calculations of the computational capacity of planets that are converted into </w:t>
      </w:r>
      <w:r w:rsidRPr="00164BC4">
        <w:rPr>
          <w:rStyle w:val="Emphasis"/>
        </w:rPr>
        <w:t>giant supercomputers</w:t>
      </w:r>
      <w:r w:rsidRPr="000C6F3C">
        <w:rPr>
          <w:rStyle w:val="StyleUnderline"/>
        </w:rPr>
        <w:t xml:space="preserve">, there could exist </w:t>
      </w:r>
      <w:r w:rsidRPr="00164BC4">
        <w:rPr>
          <w:rStyle w:val="Emphasis"/>
          <w:highlight w:val="cyan"/>
        </w:rPr>
        <w:t>~100 decillion</w:t>
      </w:r>
      <w:r w:rsidRPr="000C6F3C">
        <w:rPr>
          <w:sz w:val="14"/>
        </w:rPr>
        <w:t xml:space="preserve"> (or 1038) </w:t>
      </w:r>
      <w:r w:rsidRPr="000C6F3C">
        <w:rPr>
          <w:rStyle w:val="StyleUnderline"/>
        </w:rPr>
        <w:t>people per century</w:t>
      </w:r>
      <w:r w:rsidRPr="000C6F3C">
        <w:rPr>
          <w:sz w:val="14"/>
        </w:rPr>
        <w:t xml:space="preserve"> in the Virgo Supercluster alone, although Milan Ćirković (2002) puts the number even higher at 10 quattuordecillion (or ~1046). If such people have worthwhile lives, then the potential well-being that our descendants could realize in the future could be truly astronomical. Notice here that </w:t>
      </w:r>
      <w:r w:rsidRPr="00164BC4">
        <w:rPr>
          <w:rStyle w:val="StyleUnderline"/>
          <w:highlight w:val="cyan"/>
        </w:rPr>
        <w:t xml:space="preserve">even if one </w:t>
      </w:r>
      <w:r w:rsidRPr="00164BC4">
        <w:rPr>
          <w:rStyle w:val="Emphasis"/>
          <w:highlight w:val="cyan"/>
        </w:rPr>
        <w:t>highly discounts future lives</w:t>
      </w:r>
      <w:r w:rsidRPr="000C6F3C">
        <w:rPr>
          <w:rStyle w:val="StyleUnderline"/>
        </w:rPr>
        <w:t xml:space="preserve">, the </w:t>
      </w:r>
      <w:r w:rsidRPr="00164BC4">
        <w:rPr>
          <w:rStyle w:val="Emphasis"/>
          <w:highlight w:val="cyan"/>
        </w:rPr>
        <w:t>sheer</w:t>
      </w:r>
      <w:r w:rsidRPr="000C6F3C">
        <w:rPr>
          <w:sz w:val="14"/>
        </w:rPr>
        <w:t xml:space="preserve"> 15 </w:t>
      </w:r>
      <w:r w:rsidRPr="00164BC4">
        <w:rPr>
          <w:rStyle w:val="Emphasis"/>
          <w:highlight w:val="cyan"/>
        </w:rPr>
        <w:t>number</w:t>
      </w:r>
      <w:r w:rsidRPr="000C6F3C">
        <w:rPr>
          <w:rStyle w:val="StyleUnderline"/>
        </w:rPr>
        <w:t xml:space="preserve"> that </w:t>
      </w:r>
      <w:r w:rsidRPr="00164BC4">
        <w:rPr>
          <w:rStyle w:val="StyleUnderline"/>
          <w:highlight w:val="cyan"/>
        </w:rPr>
        <w:t>could come into existence</w:t>
      </w:r>
      <w:r w:rsidRPr="000C6F3C">
        <w:rPr>
          <w:sz w:val="14"/>
        </w:rPr>
        <w:t xml:space="preserve"> still </w:t>
      </w:r>
      <w:r w:rsidRPr="00164BC4">
        <w:rPr>
          <w:rStyle w:val="StyleUnderline"/>
          <w:highlight w:val="cyan"/>
        </w:rPr>
        <w:t>suggests</w:t>
      </w:r>
      <w:r w:rsidRPr="000C6F3C">
        <w:rPr>
          <w:rStyle w:val="StyleUnderline"/>
        </w:rPr>
        <w:t xml:space="preserve"> that existential </w:t>
      </w:r>
      <w:r w:rsidRPr="00164BC4">
        <w:rPr>
          <w:rStyle w:val="StyleUnderline"/>
          <w:highlight w:val="cyan"/>
        </w:rPr>
        <w:t xml:space="preserve">risk reduction ought to be </w:t>
      </w:r>
      <w:r w:rsidRPr="00164BC4">
        <w:rPr>
          <w:rStyle w:val="Emphasis"/>
        </w:rPr>
        <w:t xml:space="preserve">highly </w:t>
      </w:r>
      <w:r w:rsidRPr="00164BC4">
        <w:rPr>
          <w:rStyle w:val="Emphasis"/>
          <w:highlight w:val="cyan"/>
        </w:rPr>
        <w:t>prioritized</w:t>
      </w:r>
      <w:r w:rsidRPr="000C6F3C">
        <w:rPr>
          <w:sz w:val="14"/>
        </w:rPr>
        <w:t>.</w:t>
      </w:r>
    </w:p>
    <w:p w14:paraId="7A3B00E7" w14:textId="77777777" w:rsidR="00FC65DA" w:rsidRPr="000C6F3C" w:rsidRDefault="00FC65DA" w:rsidP="00FC65DA">
      <w:pPr>
        <w:rPr>
          <w:sz w:val="14"/>
        </w:rPr>
      </w:pPr>
      <w:r w:rsidRPr="000C6F3C">
        <w:rPr>
          <w:sz w:val="14"/>
        </w:rPr>
        <w:t xml:space="preserve">2.3 </w:t>
      </w:r>
      <w:r w:rsidRPr="000C6F3C">
        <w:rPr>
          <w:rStyle w:val="StyleUnderline"/>
        </w:rPr>
        <w:t>Human extinction will cause a great loss in the quality of</w:t>
      </w:r>
      <w:r w:rsidRPr="000C6F3C">
        <w:rPr>
          <w:sz w:val="14"/>
        </w:rPr>
        <w:t xml:space="preserve"> human </w:t>
      </w:r>
      <w:r w:rsidRPr="000C6F3C">
        <w:rPr>
          <w:rStyle w:val="StyleUnderline"/>
        </w:rPr>
        <w:t>welfare</w:t>
      </w:r>
      <w:r w:rsidRPr="000C6F3C">
        <w:rPr>
          <w:sz w:val="14"/>
        </w:rPr>
        <w:t xml:space="preserve"> and other values. The astronomical waste thesis, though, does not need to be understood solely in terms of the total number of people with worthwhile lives that could come to exist in the future. Indeed, it should also take account of the potential for people in the future to acquire lives that are not merely worthwhile but extraordinarily, perhaps unimaginably (from our current vantage point), good. There are two trends worth mentioning here, the first being societal: As Steven Pinker (2011) outlines in great detail, </w:t>
      </w:r>
      <w:r w:rsidRPr="00164BC4">
        <w:rPr>
          <w:rStyle w:val="StyleUnderline"/>
          <w:highlight w:val="cyan"/>
        </w:rPr>
        <w:t>humanity</w:t>
      </w:r>
      <w:r w:rsidRPr="000C6F3C">
        <w:rPr>
          <w:rStyle w:val="StyleUnderline"/>
        </w:rPr>
        <w:t xml:space="preserve"> has made </w:t>
      </w:r>
      <w:r w:rsidRPr="00164BC4">
        <w:rPr>
          <w:rStyle w:val="Emphasis"/>
        </w:rPr>
        <w:t xml:space="preserve">significant </w:t>
      </w:r>
      <w:r w:rsidRPr="00164BC4">
        <w:rPr>
          <w:rStyle w:val="Emphasis"/>
          <w:highlight w:val="cyan"/>
        </w:rPr>
        <w:t>moral progress</w:t>
      </w:r>
      <w:r w:rsidRPr="00164BC4">
        <w:rPr>
          <w:rStyle w:val="StyleUnderline"/>
          <w:highlight w:val="cyan"/>
        </w:rPr>
        <w:t xml:space="preserve"> throughout </w:t>
      </w:r>
      <w:r w:rsidRPr="00164BC4">
        <w:rPr>
          <w:rStyle w:val="Emphasis"/>
          <w:highlight w:val="cyan"/>
        </w:rPr>
        <w:t>history</w:t>
      </w:r>
      <w:r w:rsidRPr="000C6F3C">
        <w:rPr>
          <w:sz w:val="14"/>
        </w:rPr>
        <w:t xml:space="preserve">, and especially since the end of World War II. </w:t>
      </w:r>
      <w:r w:rsidRPr="000C6F3C">
        <w:rPr>
          <w:rStyle w:val="StyleUnderline"/>
        </w:rPr>
        <w:t>One happy symptom of this is the steady</w:t>
      </w:r>
      <w:r w:rsidRPr="000C6F3C">
        <w:rPr>
          <w:sz w:val="14"/>
        </w:rPr>
        <w:t xml:space="preserve">, if uneven, </w:t>
      </w:r>
      <w:r w:rsidRPr="00164BC4">
        <w:rPr>
          <w:rStyle w:val="Emphasis"/>
        </w:rPr>
        <w:t>decline of violence</w:t>
      </w:r>
      <w:r w:rsidRPr="000C6F3C">
        <w:rPr>
          <w:sz w:val="14"/>
        </w:rPr>
        <w:t xml:space="preserve">. According to Pinker, humanity is not only in the midst of the “Long Peace” but also the “New Peace,” during which organized conflicts of all kinds—civil wars, genocides, repression by autocratic governments, and terrorist attacks—[have] declined throughout the world.” Although Pinker does not extrapolate these trends into the future, there are some reasons for expecting them to continue. For example, Pinker identifies </w:t>
      </w:r>
      <w:r w:rsidRPr="000C6F3C">
        <w:rPr>
          <w:rStyle w:val="StyleUnderline"/>
        </w:rPr>
        <w:t xml:space="preserve">the primary driver of moral progress in recent decades as the </w:t>
      </w:r>
      <w:r w:rsidRPr="00164BC4">
        <w:rPr>
          <w:rStyle w:val="Emphasis"/>
        </w:rPr>
        <w:t>Flynn effect</w:t>
      </w:r>
      <w:r w:rsidRPr="000C6F3C">
        <w:rPr>
          <w:rStyle w:val="StyleUnderline"/>
        </w:rPr>
        <w:t xml:space="preserve">, the </w:t>
      </w:r>
      <w:r w:rsidRPr="00164BC4">
        <w:rPr>
          <w:rStyle w:val="Emphasis"/>
        </w:rPr>
        <w:t>long term increase</w:t>
      </w:r>
      <w:r w:rsidRPr="000C6F3C">
        <w:rPr>
          <w:rStyle w:val="StyleUnderline"/>
        </w:rPr>
        <w:t xml:space="preserve"> in </w:t>
      </w:r>
      <w:r w:rsidRPr="00164BC4">
        <w:rPr>
          <w:rStyle w:val="Emphasis"/>
        </w:rPr>
        <w:t>human intelligence</w:t>
      </w:r>
      <w:r w:rsidRPr="000C6F3C">
        <w:rPr>
          <w:sz w:val="14"/>
        </w:rPr>
        <w:t xml:space="preserve"> observed during the twentieth century. While this appears to have slowed, stopped, or reversed in certain regions of the world (see, e.g., Bratsberg and Rogeberg 2018), </w:t>
      </w:r>
      <w:r w:rsidRPr="00164BC4">
        <w:rPr>
          <w:rStyle w:val="StyleUnderline"/>
          <w:highlight w:val="cyan"/>
        </w:rPr>
        <w:t>it is</w:t>
      </w:r>
      <w:r w:rsidRPr="000C6F3C">
        <w:rPr>
          <w:rStyle w:val="StyleUnderline"/>
        </w:rPr>
        <w:t xml:space="preserve"> very </w:t>
      </w:r>
      <w:r w:rsidRPr="00164BC4">
        <w:rPr>
          <w:rStyle w:val="StyleUnderline"/>
          <w:highlight w:val="cyan"/>
        </w:rPr>
        <w:t xml:space="preserve">likely that </w:t>
      </w:r>
      <w:r w:rsidRPr="00164BC4">
        <w:rPr>
          <w:rStyle w:val="Emphasis"/>
          <w:highlight w:val="cyan"/>
        </w:rPr>
        <w:t>future innovation</w:t>
      </w:r>
      <w:r w:rsidRPr="00164BC4">
        <w:rPr>
          <w:rStyle w:val="StyleUnderline"/>
          <w:highlight w:val="cyan"/>
        </w:rPr>
        <w:t xml:space="preserve"> will yield safe</w:t>
      </w:r>
      <w:r w:rsidRPr="000C6F3C">
        <w:rPr>
          <w:rStyle w:val="StyleUnderline"/>
        </w:rPr>
        <w:t xml:space="preserve"> and effective cognitive and moral </w:t>
      </w:r>
      <w:r w:rsidRPr="00164BC4">
        <w:rPr>
          <w:rStyle w:val="Emphasis"/>
          <w:highlight w:val="cyan"/>
        </w:rPr>
        <w:t>enhancements</w:t>
      </w:r>
      <w:r w:rsidRPr="000C6F3C">
        <w:rPr>
          <w:sz w:val="14"/>
        </w:rPr>
        <w:t xml:space="preserve">. If the former augments our capacity for “abstraction from the concrete particulars of immediate experience,” which is “the cognitive skill that is most enhanced in the Flynn effect,” </w:t>
      </w:r>
      <w:r w:rsidRPr="000C6F3C">
        <w:rPr>
          <w:rStyle w:val="StyleUnderline"/>
        </w:rPr>
        <w:t>then we might expect a further expansion of our circles of moral concern</w:t>
      </w:r>
      <w:r w:rsidRPr="000C6F3C">
        <w:rPr>
          <w:sz w:val="14"/>
        </w:rPr>
        <w:t xml:space="preserve"> (Pinker 2011). </w:t>
      </w:r>
      <w:r w:rsidRPr="000C6F3C">
        <w:rPr>
          <w:rStyle w:val="StyleUnderline"/>
        </w:rPr>
        <w:t>There could be</w:t>
      </w:r>
      <w:r w:rsidRPr="000C6F3C">
        <w:rPr>
          <w:sz w:val="14"/>
        </w:rPr>
        <w:t xml:space="preserve"> similar </w:t>
      </w:r>
      <w:r w:rsidRPr="000C6F3C">
        <w:rPr>
          <w:rStyle w:val="StyleUnderline"/>
        </w:rPr>
        <w:t xml:space="preserve">gains from moral </w:t>
      </w:r>
      <w:r w:rsidRPr="00164BC4">
        <w:rPr>
          <w:rStyle w:val="Emphasis"/>
          <w:highlight w:val="cyan"/>
        </w:rPr>
        <w:t>bioenhancement</w:t>
      </w:r>
      <w:r w:rsidRPr="000C6F3C">
        <w:rPr>
          <w:sz w:val="14"/>
        </w:rPr>
        <w:t xml:space="preserve">, which Ingmar Persson and Julian Savulescu (2012) describe </w:t>
      </w:r>
      <w:r w:rsidRPr="000C6F3C">
        <w:rPr>
          <w:rStyle w:val="StyleUnderline"/>
        </w:rPr>
        <w:t xml:space="preserve">as any </w:t>
      </w:r>
      <w:r w:rsidRPr="00164BC4">
        <w:rPr>
          <w:rStyle w:val="Emphasis"/>
          <w:highlight w:val="cyan"/>
        </w:rPr>
        <w:t>biomedical intervention</w:t>
      </w:r>
      <w:r w:rsidRPr="000C6F3C">
        <w:rPr>
          <w:sz w:val="14"/>
        </w:rPr>
        <w:t xml:space="preserve"> that augments our moral dispositions of altruism and a sense of justice (or fairness). The first consists of empathy—the cognitive property that Pinker focuses on—and sympathetic concern—the motivational element of moral action. Although Persson and Savulescu’s proposal has proven to be controversial for both philosophical and practical reasons (see author), it is not unthinkable that future breakthroughs yield highly effective </w:t>
      </w:r>
      <w:r w:rsidRPr="00164BC4">
        <w:rPr>
          <w:rStyle w:val="Emphasis"/>
          <w:highlight w:val="cyan"/>
        </w:rPr>
        <w:t>mostropics</w:t>
      </w:r>
      <w:r w:rsidRPr="000C6F3C">
        <w:rPr>
          <w:sz w:val="14"/>
        </w:rPr>
        <w:t>, i.e., morality-boosting drugs, and that these drugs become as commonly ingested as fluoride is via the public drinking water.</w:t>
      </w:r>
    </w:p>
    <w:p w14:paraId="449E9DD2" w14:textId="77777777" w:rsidR="00FC65DA" w:rsidRPr="000C6F3C" w:rsidRDefault="00FC65DA" w:rsidP="00FC65DA">
      <w:pPr>
        <w:rPr>
          <w:sz w:val="14"/>
        </w:rPr>
      </w:pPr>
      <w:r w:rsidRPr="000C6F3C">
        <w:rPr>
          <w:sz w:val="14"/>
        </w:rPr>
        <w:t xml:space="preserve">This leads to the second trend, which is transhumanist: </w:t>
      </w:r>
      <w:r w:rsidRPr="000C6F3C">
        <w:rPr>
          <w:rStyle w:val="StyleUnderline"/>
        </w:rPr>
        <w:t xml:space="preserve">Human enhancement technologies could </w:t>
      </w:r>
      <w:r w:rsidRPr="00164BC4">
        <w:rPr>
          <w:rStyle w:val="Emphasis"/>
          <w:highlight w:val="cyan"/>
        </w:rPr>
        <w:t>enable</w:t>
      </w:r>
      <w:r w:rsidRPr="000C6F3C">
        <w:rPr>
          <w:rStyle w:val="StyleUnderline"/>
        </w:rPr>
        <w:t xml:space="preserve"> a </w:t>
      </w:r>
      <w:r w:rsidRPr="00164BC4">
        <w:rPr>
          <w:rStyle w:val="Emphasis"/>
        </w:rPr>
        <w:t xml:space="preserve">phase </w:t>
      </w:r>
      <w:r w:rsidRPr="00164BC4">
        <w:rPr>
          <w:rStyle w:val="Emphasis"/>
          <w:highlight w:val="cyan"/>
        </w:rPr>
        <w:t>transition</w:t>
      </w:r>
      <w:r w:rsidRPr="00164BC4">
        <w:rPr>
          <w:rStyle w:val="StyleUnderline"/>
          <w:highlight w:val="cyan"/>
        </w:rPr>
        <w:t xml:space="preserve"> from humanity to </w:t>
      </w:r>
      <w:r w:rsidRPr="00164BC4">
        <w:rPr>
          <w:rStyle w:val="Emphasis"/>
          <w:highlight w:val="cyan"/>
        </w:rPr>
        <w:t>posthumanity</w:t>
      </w:r>
      <w:r w:rsidRPr="000C6F3C">
        <w:rPr>
          <w:sz w:val="14"/>
        </w:rPr>
        <w:t xml:space="preserve">, where posthumans are beings with significantly augmented capacities in the broad domains of cognition, emotion, and healthspan (see Bostrom 2008). For example, nootropics, transcranial magnetic stimulation, brain-computer interfaces (BCIs), genetic modifications, iterated embryo selection, mind-uploading, and so on, could potentially increase our intellectual abilities, while advanced biotechnology and molecular nanotechnology could stop or even reverse aging, thus enabling people to live indefinitely long lives. </w:t>
      </w:r>
      <w:r w:rsidRPr="000C6F3C">
        <w:rPr>
          <w:rStyle w:val="StyleUnderline"/>
        </w:rPr>
        <w:t>The result could be a population of beings</w:t>
      </w:r>
      <w:r w:rsidRPr="000C6F3C">
        <w:rPr>
          <w:sz w:val="14"/>
        </w:rPr>
        <w:t xml:space="preserve"> 16 </w:t>
      </w:r>
      <w:r w:rsidRPr="000C6F3C">
        <w:rPr>
          <w:rStyle w:val="StyleUnderline"/>
        </w:rPr>
        <w:t xml:space="preserve">who experience degrees of well-being that </w:t>
      </w:r>
      <w:r w:rsidRPr="00164BC4">
        <w:rPr>
          <w:rStyle w:val="Emphasis"/>
        </w:rPr>
        <w:t>far exceed</w:t>
      </w:r>
      <w:r w:rsidRPr="000C6F3C">
        <w:rPr>
          <w:rStyle w:val="StyleUnderline"/>
        </w:rPr>
        <w:t xml:space="preserve"> the </w:t>
      </w:r>
      <w:r w:rsidRPr="00164BC4">
        <w:rPr>
          <w:rStyle w:val="Emphasis"/>
        </w:rPr>
        <w:t>intensity</w:t>
      </w:r>
      <w:r w:rsidRPr="000C6F3C">
        <w:rPr>
          <w:rStyle w:val="StyleUnderline"/>
        </w:rPr>
        <w:t xml:space="preserve"> and amount that any current human could </w:t>
      </w:r>
      <w:r w:rsidRPr="00164BC4">
        <w:rPr>
          <w:rStyle w:val="Emphasis"/>
        </w:rPr>
        <w:t>possibly attain</w:t>
      </w:r>
      <w:r w:rsidRPr="000C6F3C">
        <w:rPr>
          <w:sz w:val="14"/>
        </w:rPr>
        <w:t>. Even more, enhancement technologies could expand our “cognitive space” such that our posthuman progeny have mental access to concepts that are in principle beyond our ken (see author). It follows that, insofar as (say) some theory T requires a concept C to understand, and insofar as C falls outside of our current cognitive space but within the cognitive space of a species of posthuman, then that species could devise T—a theory about which we might be second-order ignorant, meaning that we can’t even know that we can’t know T. Thus, insofar as one values knowledge, there could be any number of marvelous new ideas in the future that forever linger beyond our epistemic reach.</w:t>
      </w:r>
    </w:p>
    <w:p w14:paraId="14195D87" w14:textId="77777777" w:rsidR="00FC65DA" w:rsidRPr="000C6F3C" w:rsidRDefault="00FC65DA" w:rsidP="00FC65DA">
      <w:pPr>
        <w:rPr>
          <w:sz w:val="14"/>
        </w:rPr>
      </w:pPr>
      <w:r w:rsidRPr="000C6F3C">
        <w:rPr>
          <w:sz w:val="14"/>
        </w:rPr>
        <w:t>This being said, people have been speculating about utopian futures in which people live qualitatively (much) better lives since at least the nineteenth century, and it has become natural to view these with a strong degree of skepticism. Yet 200 years ago, very few individuals were permitted the freedom of thought and self-expression that many now take for granted; violence, sickness, and disability where far more common than they are today; people’s understanding of the world around them was quite impoverished and their access to science, art, and technology almost unimaginably lower than such access is today. Even if twenty-first century utopian visions remain unrealized, the prospects for a qualitative improvement in future people’s lives, we would argue, ought not be underestimated. Thus, there both quantitative and qualitative aspects to, at the very least, a Totalist interpretation of the astronomical value thesis.</w:t>
      </w:r>
    </w:p>
    <w:p w14:paraId="2C25CE86" w14:textId="77777777" w:rsidR="00FC65DA" w:rsidRPr="000C6F3C" w:rsidRDefault="00FC65DA" w:rsidP="00FC65DA">
      <w:pPr>
        <w:rPr>
          <w:sz w:val="14"/>
        </w:rPr>
      </w:pPr>
      <w:r w:rsidRPr="000C6F3C">
        <w:rPr>
          <w:sz w:val="14"/>
        </w:rPr>
        <w:t xml:space="preserve">2.4 </w:t>
      </w:r>
      <w:r w:rsidRPr="000C6F3C">
        <w:rPr>
          <w:rStyle w:val="StyleUnderline"/>
        </w:rPr>
        <w:t xml:space="preserve">Human </w:t>
      </w:r>
      <w:r w:rsidRPr="00164BC4">
        <w:rPr>
          <w:rStyle w:val="StyleUnderline"/>
          <w:highlight w:val="cyan"/>
        </w:rPr>
        <w:t>extinction</w:t>
      </w:r>
      <w:r w:rsidRPr="000C6F3C">
        <w:rPr>
          <w:rStyle w:val="StyleUnderline"/>
        </w:rPr>
        <w:t xml:space="preserve"> will </w:t>
      </w:r>
      <w:r w:rsidRPr="00164BC4">
        <w:rPr>
          <w:rStyle w:val="StyleUnderline"/>
          <w:highlight w:val="cyan"/>
        </w:rPr>
        <w:t>remove</w:t>
      </w:r>
      <w:r w:rsidRPr="000C6F3C">
        <w:rPr>
          <w:rStyle w:val="StyleUnderline"/>
        </w:rPr>
        <w:t xml:space="preserve"> our </w:t>
      </w:r>
      <w:r w:rsidRPr="00164BC4">
        <w:rPr>
          <w:rStyle w:val="Emphasis"/>
        </w:rPr>
        <w:t xml:space="preserve">rational/moral </w:t>
      </w:r>
      <w:r w:rsidRPr="00164BC4">
        <w:rPr>
          <w:rStyle w:val="Emphasis"/>
          <w:highlight w:val="cyan"/>
        </w:rPr>
        <w:t>agency</w:t>
      </w:r>
      <w:r w:rsidRPr="00164BC4">
        <w:rPr>
          <w:rStyle w:val="StyleUnderline"/>
          <w:highlight w:val="cyan"/>
        </w:rPr>
        <w:t xml:space="preserve"> from</w:t>
      </w:r>
      <w:r w:rsidRPr="000C6F3C">
        <w:rPr>
          <w:rStyle w:val="StyleUnderline"/>
        </w:rPr>
        <w:t xml:space="preserve"> the </w:t>
      </w:r>
      <w:r w:rsidRPr="00164BC4">
        <w:rPr>
          <w:rStyle w:val="Emphasis"/>
        </w:rPr>
        <w:t>earth/</w:t>
      </w:r>
      <w:r w:rsidRPr="00164BC4">
        <w:rPr>
          <w:rStyle w:val="Emphasis"/>
          <w:highlight w:val="cyan"/>
        </w:rPr>
        <w:t>universe</w:t>
      </w:r>
      <w:r w:rsidRPr="000C6F3C">
        <w:rPr>
          <w:sz w:val="14"/>
        </w:rPr>
        <w:t xml:space="preserve">. The physicist Enrico Fermi once observed that the sheer size of the universe should entail that interstellar civilizations are relatively common, and we should be able to detect them with our current technology, however so far we have found no real evidence of their existence. This is known as the “Fermi Paradox.” Yet there is a growing body of research that resolves (or dissolves) the paradox by arguing that </w:t>
      </w:r>
      <w:r w:rsidRPr="000C6F3C">
        <w:rPr>
          <w:rStyle w:val="StyleUnderline"/>
        </w:rPr>
        <w:t>intelligent life could be rare in the universe</w:t>
      </w:r>
      <w:r w:rsidRPr="000C6F3C">
        <w:rPr>
          <w:sz w:val="14"/>
        </w:rPr>
        <w:t xml:space="preserve">; at the extreme, </w:t>
      </w:r>
      <w:r w:rsidRPr="000C6F3C">
        <w:rPr>
          <w:rStyle w:val="StyleUnderline"/>
        </w:rPr>
        <w:t xml:space="preserve">humanity could be something of a </w:t>
      </w:r>
      <w:r w:rsidRPr="00164BC4">
        <w:rPr>
          <w:rStyle w:val="Emphasis"/>
        </w:rPr>
        <w:t>cosmic hapax</w:t>
      </w:r>
      <w:r w:rsidRPr="000C6F3C">
        <w:rPr>
          <w:rStyle w:val="StyleUnderline"/>
        </w:rPr>
        <w:t xml:space="preserve"> os</w:t>
      </w:r>
      <w:r w:rsidRPr="000C6F3C">
        <w:rPr>
          <w:sz w:val="14"/>
        </w:rPr>
        <w:t xml:space="preserve">, i.e., </w:t>
      </w:r>
      <w:r w:rsidRPr="000C6F3C">
        <w:rPr>
          <w:rStyle w:val="StyleUnderline"/>
        </w:rPr>
        <w:t>a “thing existing only once.”</w:t>
      </w:r>
      <w:r w:rsidRPr="000C6F3C">
        <w:rPr>
          <w:sz w:val="14"/>
        </w:rPr>
        <w:t xml:space="preserve"> Peter Ward and Donald Brownlee (2000), for example, defend a version of the “rare 17 Earth hypothesis,” and a more recent analysis calculates that there is a 38 to 85 percent chance that humanity is alone in the observable universe and a 53 to 99.6 percent chance that humanity is alone in our galaxy (Sandberg et al. 2018). It follows that, as Toby Ord declares, “</w:t>
      </w:r>
      <w:r w:rsidRPr="000C6F3C">
        <w:rPr>
          <w:rStyle w:val="StyleUnderline"/>
        </w:rPr>
        <w:t xml:space="preserve">it’s very possible that </w:t>
      </w:r>
      <w:r w:rsidRPr="00164BC4">
        <w:rPr>
          <w:rStyle w:val="StyleUnderline"/>
          <w:highlight w:val="cyan"/>
        </w:rPr>
        <w:t xml:space="preserve">we might be the </w:t>
      </w:r>
      <w:r w:rsidRPr="00164BC4">
        <w:rPr>
          <w:rStyle w:val="Emphasis"/>
          <w:highlight w:val="cyan"/>
        </w:rPr>
        <w:t>most amazing</w:t>
      </w:r>
      <w:r w:rsidRPr="00164BC4">
        <w:rPr>
          <w:rStyle w:val="StyleUnderline"/>
          <w:highlight w:val="cyan"/>
        </w:rPr>
        <w:t xml:space="preserve"> and </w:t>
      </w:r>
      <w:r w:rsidRPr="00164BC4">
        <w:rPr>
          <w:rStyle w:val="Emphasis"/>
          <w:highlight w:val="cyan"/>
        </w:rPr>
        <w:t>rare</w:t>
      </w:r>
      <w:r w:rsidRPr="00164BC4">
        <w:rPr>
          <w:rStyle w:val="StyleUnderline"/>
          <w:highlight w:val="cyan"/>
        </w:rPr>
        <w:t xml:space="preserve"> part of the</w:t>
      </w:r>
      <w:r w:rsidRPr="000C6F3C">
        <w:rPr>
          <w:rStyle w:val="StyleUnderline"/>
        </w:rPr>
        <w:t xml:space="preserve"> whole universe, the only part of the universe capable of understanding the universe itself and appreciating its wonders</w:t>
      </w:r>
      <w:r w:rsidRPr="000C6F3C">
        <w:rPr>
          <w:sz w:val="14"/>
        </w:rPr>
        <w:t>” (quoted in Wiblin 2017).</w:t>
      </w:r>
    </w:p>
    <w:p w14:paraId="4170B349" w14:textId="77777777" w:rsidR="00FC65DA" w:rsidRPr="000C6F3C" w:rsidRDefault="00FC65DA" w:rsidP="00FC65DA">
      <w:pPr>
        <w:rPr>
          <w:sz w:val="14"/>
        </w:rPr>
      </w:pPr>
      <w:r w:rsidRPr="000C6F3C">
        <w:rPr>
          <w:sz w:val="14"/>
        </w:rPr>
        <w:t xml:space="preserve">For some, this observation provides additional support for the notion that </w:t>
      </w:r>
      <w:r w:rsidRPr="000C6F3C">
        <w:rPr>
          <w:rStyle w:val="StyleUnderline"/>
        </w:rPr>
        <w:t xml:space="preserve">humanities </w:t>
      </w:r>
      <w:r w:rsidRPr="00164BC4">
        <w:rPr>
          <w:rStyle w:val="StyleUnderline"/>
          <w:highlight w:val="cyan"/>
        </w:rPr>
        <w:t>extinction would be</w:t>
      </w:r>
      <w:r w:rsidRPr="000C6F3C">
        <w:rPr>
          <w:rStyle w:val="StyleUnderline"/>
        </w:rPr>
        <w:t xml:space="preserve"> a </w:t>
      </w:r>
      <w:r w:rsidRPr="00164BC4">
        <w:rPr>
          <w:rStyle w:val="StyleUnderline"/>
          <w:highlight w:val="cyan"/>
        </w:rPr>
        <w:t xml:space="preserve">tragedy of </w:t>
      </w:r>
      <w:r w:rsidRPr="00164BC4">
        <w:rPr>
          <w:rStyle w:val="Emphasis"/>
          <w:highlight w:val="cyan"/>
        </w:rPr>
        <w:t>cosmic proportions</w:t>
      </w:r>
      <w:r w:rsidRPr="000C6F3C">
        <w:rPr>
          <w:sz w:val="14"/>
        </w:rPr>
        <w:t>. As Derek Parfit (2016) argues,</w:t>
      </w:r>
    </w:p>
    <w:p w14:paraId="1B9AD1BC" w14:textId="77777777" w:rsidR="00FC65DA" w:rsidRPr="000C6F3C" w:rsidRDefault="00FC65DA" w:rsidP="00FC65DA">
      <w:pPr>
        <w:ind w:left="720"/>
        <w:rPr>
          <w:sz w:val="14"/>
        </w:rPr>
      </w:pPr>
      <w:r w:rsidRPr="000C6F3C">
        <w:rPr>
          <w:sz w:val="14"/>
        </w:rPr>
        <w:t xml:space="preserve">if we are the only rational beings in the Universe, as some recent evidence suggests, it matters even more whether we shall have descendants or successors during the billions of years in which that would be possible. Some of </w:t>
      </w:r>
      <w:r w:rsidRPr="000C6F3C">
        <w:rPr>
          <w:rStyle w:val="StyleUnderline"/>
        </w:rPr>
        <w:t xml:space="preserve">our successors might live lives and </w:t>
      </w:r>
      <w:r w:rsidRPr="000C6F3C">
        <w:rPr>
          <w:rStyle w:val="Emphasis"/>
        </w:rPr>
        <w:t>create worlds</w:t>
      </w:r>
      <w:r w:rsidRPr="000C6F3C">
        <w:rPr>
          <w:rStyle w:val="StyleUnderline"/>
        </w:rPr>
        <w:t xml:space="preserve"> that</w:t>
      </w:r>
      <w:r w:rsidRPr="000C6F3C">
        <w:rPr>
          <w:sz w:val="14"/>
        </w:rPr>
        <w:t xml:space="preserve">, though failing to justify past suffering, </w:t>
      </w:r>
      <w:r w:rsidRPr="000C6F3C">
        <w:rPr>
          <w:rStyle w:val="StyleUnderline"/>
        </w:rPr>
        <w:t>would give us</w:t>
      </w:r>
      <w:r w:rsidRPr="000C6F3C">
        <w:rPr>
          <w:sz w:val="14"/>
        </w:rPr>
        <w:t xml:space="preserve"> all, including some of those who have suffered, reasons to be glad that </w:t>
      </w:r>
      <w:r w:rsidRPr="000C6F3C">
        <w:rPr>
          <w:rStyle w:val="StyleUnderline"/>
        </w:rPr>
        <w:t xml:space="preserve">the </w:t>
      </w:r>
      <w:r w:rsidRPr="000C6F3C">
        <w:rPr>
          <w:rStyle w:val="Emphasis"/>
        </w:rPr>
        <w:t>Universe exists</w:t>
      </w:r>
      <w:r w:rsidRPr="000C6F3C">
        <w:rPr>
          <w:sz w:val="14"/>
        </w:rPr>
        <w:t xml:space="preserve"> (emphasis added)18</w:t>
      </w:r>
    </w:p>
    <w:p w14:paraId="1D6CE773" w14:textId="77777777" w:rsidR="00FC65DA" w:rsidRDefault="00FC65DA" w:rsidP="00FC65DA"/>
    <w:p w14:paraId="75F7EB8F" w14:textId="77777777" w:rsidR="00FC65DA" w:rsidRDefault="00FC65DA" w:rsidP="00FC65DA">
      <w:pPr>
        <w:pStyle w:val="Heading4"/>
      </w:pPr>
      <w:r>
        <w:t xml:space="preserve">Avoiding wipeout ends is key to reach the next </w:t>
      </w:r>
      <w:r w:rsidRPr="00D1514E">
        <w:rPr>
          <w:u w:val="single"/>
        </w:rPr>
        <w:t>civilizational level</w:t>
      </w:r>
      <w:r>
        <w:t>---that ends suffering AND maximizes value.</w:t>
      </w:r>
    </w:p>
    <w:p w14:paraId="4314C369" w14:textId="77777777" w:rsidR="00FC65DA" w:rsidRPr="006A3F89" w:rsidRDefault="00FC65DA" w:rsidP="00FC65DA">
      <w:r>
        <w:rPr>
          <w:rStyle w:val="Style13ptBold"/>
        </w:rPr>
        <w:t>Cain 16</w:t>
      </w:r>
      <w:r w:rsidRPr="006A3F89">
        <w:t xml:space="preserve">, science journalist and </w:t>
      </w:r>
      <w:r>
        <w:t>founder of Universe Today, B.S. in computer science from North Island College. (Fraser, 7-6-2016, “When will we be a type III civilization,” Phys, https://phys.org/news/2016-07-iii-civilization.html)</w:t>
      </w:r>
    </w:p>
    <w:p w14:paraId="0E9973BB" w14:textId="77777777" w:rsidR="00FC65DA" w:rsidRPr="006A3F89" w:rsidRDefault="00FC65DA" w:rsidP="00FC65DA">
      <w:pPr>
        <w:rPr>
          <w:sz w:val="14"/>
        </w:rPr>
      </w:pPr>
      <w:r w:rsidRPr="00164BC4">
        <w:rPr>
          <w:rStyle w:val="StyleUnderline"/>
          <w:highlight w:val="cyan"/>
        </w:rPr>
        <w:t xml:space="preserve">We will </w:t>
      </w:r>
      <w:r w:rsidRPr="00164BC4">
        <w:rPr>
          <w:rStyle w:val="Emphasis"/>
          <w:highlight w:val="cyan"/>
        </w:rPr>
        <w:t>climb</w:t>
      </w:r>
      <w:r w:rsidRPr="006A3F89">
        <w:rPr>
          <w:rStyle w:val="Emphasis"/>
        </w:rPr>
        <w:t xml:space="preserve"> our way</w:t>
      </w:r>
      <w:r w:rsidRPr="006A3F89">
        <w:rPr>
          <w:rStyle w:val="StyleUnderline"/>
        </w:rPr>
        <w:t xml:space="preserve"> up </w:t>
      </w:r>
      <w:r w:rsidRPr="00164BC4">
        <w:rPr>
          <w:rStyle w:val="StyleUnderline"/>
          <w:highlight w:val="cyan"/>
        </w:rPr>
        <w:t>through the Kardashev scale</w:t>
      </w:r>
      <w:r w:rsidRPr="006A3F89">
        <w:rPr>
          <w:sz w:val="14"/>
        </w:rPr>
        <w:t xml:space="preserve"> of energy usage, </w:t>
      </w:r>
      <w:r w:rsidRPr="006A3F89">
        <w:rPr>
          <w:rStyle w:val="StyleUnderline"/>
        </w:rPr>
        <w:t xml:space="preserve">from </w:t>
      </w:r>
      <w:r w:rsidRPr="006A3F89">
        <w:rPr>
          <w:rStyle w:val="Emphasis"/>
        </w:rPr>
        <w:t>Type 1</w:t>
      </w:r>
      <w:r w:rsidRPr="006A3F89">
        <w:rPr>
          <w:rStyle w:val="StyleUnderline"/>
        </w:rPr>
        <w:t xml:space="preserve">, to </w:t>
      </w:r>
      <w:r w:rsidRPr="006A3F89">
        <w:rPr>
          <w:rStyle w:val="Emphasis"/>
        </w:rPr>
        <w:t>Type II</w:t>
      </w:r>
      <w:r w:rsidRPr="006A3F89">
        <w:rPr>
          <w:rStyle w:val="StyleUnderline"/>
        </w:rPr>
        <w:t xml:space="preserve"> to </w:t>
      </w:r>
      <w:r w:rsidRPr="006A3F89">
        <w:rPr>
          <w:rStyle w:val="Emphasis"/>
        </w:rPr>
        <w:t>Type III</w:t>
      </w:r>
      <w:r w:rsidRPr="006A3F89">
        <w:rPr>
          <w:sz w:val="14"/>
        </w:rPr>
        <w:t>. Type III! Can you even imagine what would happen at that point?</w:t>
      </w:r>
    </w:p>
    <w:p w14:paraId="2FF98595" w14:textId="77777777" w:rsidR="00FC65DA" w:rsidRPr="006A3F89" w:rsidRDefault="00FC65DA" w:rsidP="00FC65DA">
      <w:pPr>
        <w:rPr>
          <w:sz w:val="14"/>
        </w:rPr>
      </w:pPr>
      <w:r w:rsidRPr="006A3F89">
        <w:rPr>
          <w:sz w:val="14"/>
        </w:rPr>
        <w:t>Oh, you have no idea what I'm talking about? No problem.</w:t>
      </w:r>
    </w:p>
    <w:p w14:paraId="128664E5" w14:textId="77777777" w:rsidR="00FC65DA" w:rsidRPr="006A3F89" w:rsidRDefault="00FC65DA" w:rsidP="00FC65DA">
      <w:pPr>
        <w:rPr>
          <w:sz w:val="14"/>
        </w:rPr>
      </w:pPr>
      <w:r w:rsidRPr="006A3F89">
        <w:rPr>
          <w:sz w:val="14"/>
        </w:rPr>
        <w:t>The Kardashev Scale was originally developed by the Soviet astronomer Nikolai Kardashev in 1964. He looked at the advancement of humanity's need for energy, and then just extrapolated when what our future energy demands would look like – and how they'd be supplied.</w:t>
      </w:r>
    </w:p>
    <w:p w14:paraId="48D96EC5" w14:textId="77777777" w:rsidR="00FC65DA" w:rsidRPr="006A3F89" w:rsidRDefault="00FC65DA" w:rsidP="00FC65DA">
      <w:pPr>
        <w:rPr>
          <w:sz w:val="14"/>
        </w:rPr>
      </w:pPr>
      <w:r w:rsidRPr="006A3F89">
        <w:rPr>
          <w:sz w:val="14"/>
        </w:rPr>
        <w:t xml:space="preserve">He broke them into three types. A Type I civilization would have complete and total mastery over all the energy of its planet. </w:t>
      </w:r>
      <w:r w:rsidRPr="006A3F89">
        <w:rPr>
          <w:rStyle w:val="StyleUnderline"/>
        </w:rPr>
        <w:t xml:space="preserve">A </w:t>
      </w:r>
      <w:r w:rsidRPr="00164BC4">
        <w:rPr>
          <w:rStyle w:val="StyleUnderline"/>
          <w:highlight w:val="cyan"/>
        </w:rPr>
        <w:t>Type II</w:t>
      </w:r>
      <w:r w:rsidRPr="006A3F89">
        <w:rPr>
          <w:rStyle w:val="StyleUnderline"/>
        </w:rPr>
        <w:t xml:space="preserve"> civilization would be </w:t>
      </w:r>
      <w:r w:rsidRPr="00164BC4">
        <w:rPr>
          <w:rStyle w:val="Emphasis"/>
          <w:highlight w:val="cyan"/>
        </w:rPr>
        <w:t>masters</w:t>
      </w:r>
      <w:r w:rsidRPr="006A3F89">
        <w:rPr>
          <w:rStyle w:val="StyleUnderline"/>
        </w:rPr>
        <w:t xml:space="preserve"> of all the </w:t>
      </w:r>
      <w:r w:rsidRPr="00164BC4">
        <w:rPr>
          <w:rStyle w:val="StyleUnderline"/>
          <w:highlight w:val="cyan"/>
        </w:rPr>
        <w:t>energy produced by</w:t>
      </w:r>
      <w:r w:rsidRPr="006A3F89">
        <w:rPr>
          <w:rStyle w:val="StyleUnderline"/>
        </w:rPr>
        <w:t xml:space="preserve"> their </w:t>
      </w:r>
      <w:r w:rsidRPr="006A3F89">
        <w:rPr>
          <w:rStyle w:val="Emphasis"/>
        </w:rPr>
        <w:t xml:space="preserve">home </w:t>
      </w:r>
      <w:r w:rsidRPr="00164BC4">
        <w:rPr>
          <w:rStyle w:val="Emphasis"/>
          <w:highlight w:val="cyan"/>
        </w:rPr>
        <w:t>star</w:t>
      </w:r>
      <w:r w:rsidRPr="006A3F89">
        <w:rPr>
          <w:rStyle w:val="StyleUnderline"/>
        </w:rPr>
        <w:t xml:space="preserve">, and a Type III civilization would </w:t>
      </w:r>
      <w:r w:rsidRPr="006A3F89">
        <w:rPr>
          <w:rStyle w:val="Emphasis"/>
        </w:rPr>
        <w:t>own</w:t>
      </w:r>
      <w:r w:rsidRPr="006A3F89">
        <w:rPr>
          <w:rStyle w:val="StyleUnderline"/>
        </w:rPr>
        <w:t xml:space="preserve"> all the energy in their</w:t>
      </w:r>
      <w:r w:rsidRPr="006A3F89">
        <w:rPr>
          <w:sz w:val="14"/>
        </w:rPr>
        <w:t xml:space="preserve"> home </w:t>
      </w:r>
      <w:r w:rsidRPr="006A3F89">
        <w:rPr>
          <w:rStyle w:val="Emphasis"/>
        </w:rPr>
        <w:t>galaxy</w:t>
      </w:r>
      <w:r w:rsidRPr="006A3F89">
        <w:rPr>
          <w:sz w:val="14"/>
        </w:rPr>
        <w:t>.</w:t>
      </w:r>
    </w:p>
    <w:p w14:paraId="587B63A4" w14:textId="77777777" w:rsidR="00FC65DA" w:rsidRPr="006A3F89" w:rsidRDefault="00FC65DA" w:rsidP="00FC65DA">
      <w:pPr>
        <w:rPr>
          <w:sz w:val="14"/>
        </w:rPr>
      </w:pPr>
      <w:r w:rsidRPr="006A3F89">
        <w:rPr>
          <w:sz w:val="14"/>
        </w:rPr>
        <w:t>It was a pretty clever way to categorize the mighty capabilities of future civilizations, and it's fueled the imagination of many sci-fi writers.</w:t>
      </w:r>
    </w:p>
    <w:p w14:paraId="10AA6FE2" w14:textId="77777777" w:rsidR="00FC65DA" w:rsidRPr="006A3F89" w:rsidRDefault="00FC65DA" w:rsidP="00FC65DA">
      <w:pPr>
        <w:rPr>
          <w:sz w:val="14"/>
        </w:rPr>
      </w:pPr>
      <w:r w:rsidRPr="006A3F89">
        <w:rPr>
          <w:sz w:val="14"/>
        </w:rPr>
        <w:t>Where are we now along the Kardashev Scale? How long will it take for us to unlock each civilization level? Assuming we survive, of course.</w:t>
      </w:r>
    </w:p>
    <w:p w14:paraId="7592FAC1" w14:textId="77777777" w:rsidR="00FC65DA" w:rsidRPr="006A3F89" w:rsidRDefault="00FC65DA" w:rsidP="00FC65DA">
      <w:pPr>
        <w:rPr>
          <w:sz w:val="14"/>
        </w:rPr>
      </w:pPr>
      <w:r w:rsidRPr="006A3F89">
        <w:rPr>
          <w:sz w:val="14"/>
        </w:rPr>
        <w:t>Kardashev estimated that the total energy usage of a Type I civilization based on the amount of sunlight that falls on Earth. Our planet receives about 2 x 10^17 watts of power from the Sun.</w:t>
      </w:r>
    </w:p>
    <w:p w14:paraId="22AAAD29" w14:textId="77777777" w:rsidR="00FC65DA" w:rsidRPr="006A3F89" w:rsidRDefault="00FC65DA" w:rsidP="00FC65DA">
      <w:pPr>
        <w:rPr>
          <w:sz w:val="14"/>
        </w:rPr>
      </w:pPr>
      <w:r w:rsidRPr="006A3F89">
        <w:rPr>
          <w:sz w:val="14"/>
        </w:rPr>
        <w:t>Is that a lot? Is sure sounds like a lot. In 2013, the total human power consumption was 12.3 terawatts. So, doing a little math, we get about 1/14,000th the total potential power output that falls on the Earth.</w:t>
      </w:r>
    </w:p>
    <w:p w14:paraId="08C1B8DE" w14:textId="77777777" w:rsidR="00FC65DA" w:rsidRPr="006A3F89" w:rsidRDefault="00FC65DA" w:rsidP="00FC65DA">
      <w:pPr>
        <w:rPr>
          <w:sz w:val="14"/>
        </w:rPr>
      </w:pPr>
      <w:r w:rsidRPr="006A3F89">
        <w:rPr>
          <w:sz w:val="14"/>
        </w:rPr>
        <w:t xml:space="preserve">It sounds like we've got a long way to making up that difference. But wait a second, </w:t>
      </w:r>
      <w:r w:rsidRPr="00164BC4">
        <w:rPr>
          <w:rStyle w:val="StyleUnderline"/>
          <w:highlight w:val="cyan"/>
        </w:rPr>
        <w:t>we're in</w:t>
      </w:r>
      <w:r w:rsidRPr="006A3F89">
        <w:rPr>
          <w:rStyle w:val="StyleUnderline"/>
        </w:rPr>
        <w:t xml:space="preserve"> the </w:t>
      </w:r>
      <w:r w:rsidRPr="00164BC4">
        <w:rPr>
          <w:rStyle w:val="Emphasis"/>
          <w:highlight w:val="cyan"/>
        </w:rPr>
        <w:t>realm</w:t>
      </w:r>
      <w:r w:rsidRPr="00164BC4">
        <w:rPr>
          <w:rStyle w:val="StyleUnderline"/>
          <w:highlight w:val="cyan"/>
        </w:rPr>
        <w:t xml:space="preserve"> of </w:t>
      </w:r>
      <w:r w:rsidRPr="00164BC4">
        <w:rPr>
          <w:rStyle w:val="Emphasis"/>
          <w:highlight w:val="cyan"/>
        </w:rPr>
        <w:t>exponential growth</w:t>
      </w:r>
      <w:r w:rsidRPr="006A3F89">
        <w:rPr>
          <w:rStyle w:val="StyleUnderline"/>
        </w:rPr>
        <w:t xml:space="preserve"> now, which has a </w:t>
      </w:r>
      <w:r w:rsidRPr="006A3F89">
        <w:rPr>
          <w:rStyle w:val="Emphasis"/>
        </w:rPr>
        <w:t>surprising</w:t>
      </w:r>
      <w:r w:rsidRPr="006A3F89">
        <w:rPr>
          <w:rStyle w:val="StyleUnderline"/>
        </w:rPr>
        <w:t xml:space="preserve"> way of </w:t>
      </w:r>
      <w:r w:rsidRPr="006A3F89">
        <w:rPr>
          <w:rStyle w:val="Emphasis"/>
        </w:rPr>
        <w:t>sneaking up</w:t>
      </w:r>
      <w:r w:rsidRPr="006A3F89">
        <w:rPr>
          <w:sz w:val="14"/>
        </w:rPr>
        <w:t xml:space="preserve"> on you.</w:t>
      </w:r>
    </w:p>
    <w:p w14:paraId="0ADDCE41" w14:textId="77777777" w:rsidR="00FC65DA" w:rsidRPr="006A3F89" w:rsidRDefault="00FC65DA" w:rsidP="00FC65DA">
      <w:pPr>
        <w:rPr>
          <w:sz w:val="14"/>
        </w:rPr>
      </w:pPr>
      <w:r w:rsidRPr="006A3F89">
        <w:rPr>
          <w:sz w:val="14"/>
        </w:rPr>
        <w:t xml:space="preserve">Freeman Dyson, the famous physicist, estimated that </w:t>
      </w:r>
      <w:r w:rsidRPr="00164BC4">
        <w:rPr>
          <w:rStyle w:val="StyleUnderline"/>
          <w:highlight w:val="cyan"/>
        </w:rPr>
        <w:t>it'll</w:t>
      </w:r>
      <w:r w:rsidRPr="006A3F89">
        <w:rPr>
          <w:rStyle w:val="StyleUnderline"/>
        </w:rPr>
        <w:t xml:space="preserve"> only </w:t>
      </w:r>
      <w:r w:rsidRPr="00164BC4">
        <w:rPr>
          <w:rStyle w:val="StyleUnderline"/>
          <w:highlight w:val="cyan"/>
        </w:rPr>
        <w:t xml:space="preserve">take about </w:t>
      </w:r>
      <w:r w:rsidRPr="00164BC4">
        <w:rPr>
          <w:rStyle w:val="Emphasis"/>
          <w:highlight w:val="cyan"/>
        </w:rPr>
        <w:t>200 years</w:t>
      </w:r>
      <w:r w:rsidRPr="00164BC4">
        <w:rPr>
          <w:rStyle w:val="StyleUnderline"/>
          <w:highlight w:val="cyan"/>
        </w:rPr>
        <w:t xml:space="preserve"> to </w:t>
      </w:r>
      <w:r w:rsidRPr="00164BC4">
        <w:rPr>
          <w:rStyle w:val="Emphasis"/>
          <w:highlight w:val="cyan"/>
        </w:rPr>
        <w:t>fully utilize</w:t>
      </w:r>
      <w:r w:rsidRPr="006A3F89">
        <w:rPr>
          <w:rStyle w:val="StyleUnderline"/>
        </w:rPr>
        <w:t xml:space="preserve"> the </w:t>
      </w:r>
      <w:r w:rsidRPr="00164BC4">
        <w:rPr>
          <w:rStyle w:val="StyleUnderline"/>
          <w:highlight w:val="cyan"/>
        </w:rPr>
        <w:t>energy</w:t>
      </w:r>
      <w:r w:rsidRPr="006A3F89">
        <w:rPr>
          <w:rStyle w:val="StyleUnderline"/>
        </w:rPr>
        <w:t xml:space="preserve"> falling on the Earth</w:t>
      </w:r>
      <w:r w:rsidRPr="006A3F89">
        <w:rPr>
          <w:sz w:val="14"/>
        </w:rPr>
        <w:t xml:space="preserve">. That seems amazing, but when you consider that </w:t>
      </w:r>
      <w:r w:rsidRPr="00164BC4">
        <w:rPr>
          <w:rStyle w:val="Emphasis"/>
          <w:highlight w:val="cyan"/>
        </w:rPr>
        <w:t>Germany</w:t>
      </w:r>
      <w:r w:rsidRPr="006A3F89">
        <w:rPr>
          <w:rStyle w:val="StyleUnderline"/>
        </w:rPr>
        <w:t xml:space="preserve"> was able to </w:t>
      </w:r>
      <w:r w:rsidRPr="00164BC4">
        <w:rPr>
          <w:rStyle w:val="StyleUnderline"/>
          <w:highlight w:val="cyan"/>
        </w:rPr>
        <w:t>pump</w:t>
      </w:r>
      <w:r w:rsidRPr="006A3F89">
        <w:rPr>
          <w:rStyle w:val="StyleUnderline"/>
        </w:rPr>
        <w:t xml:space="preserve"> out </w:t>
      </w:r>
      <w:r w:rsidRPr="00164BC4">
        <w:rPr>
          <w:rStyle w:val="Emphasis"/>
          <w:highlight w:val="cyan"/>
        </w:rPr>
        <w:t>25 gigawatts</w:t>
      </w:r>
      <w:r w:rsidRPr="006A3F89">
        <w:rPr>
          <w:rStyle w:val="StyleUnderline"/>
        </w:rPr>
        <w:t xml:space="preserve"> of power</w:t>
      </w:r>
      <w:r w:rsidRPr="006A3F89">
        <w:rPr>
          <w:sz w:val="14"/>
        </w:rPr>
        <w:t xml:space="preserve"> in April, 2015, </w:t>
      </w:r>
      <w:r w:rsidRPr="006A3F89">
        <w:rPr>
          <w:rStyle w:val="StyleUnderline"/>
        </w:rPr>
        <w:t xml:space="preserve">it doesn't </w:t>
      </w:r>
      <w:r w:rsidRPr="00D1514E">
        <w:rPr>
          <w:rStyle w:val="Emphasis"/>
        </w:rPr>
        <w:t>stretch</w:t>
      </w:r>
      <w:r w:rsidRPr="006A3F89">
        <w:rPr>
          <w:rStyle w:val="StyleUnderline"/>
        </w:rPr>
        <w:t xml:space="preserve"> your </w:t>
      </w:r>
      <w:r w:rsidRPr="00D1514E">
        <w:rPr>
          <w:rStyle w:val="Emphasis"/>
        </w:rPr>
        <w:t>imagination too far</w:t>
      </w:r>
      <w:r w:rsidRPr="006A3F89">
        <w:rPr>
          <w:sz w:val="14"/>
        </w:rPr>
        <w:t>.</w:t>
      </w:r>
    </w:p>
    <w:p w14:paraId="7A3E5087" w14:textId="77777777" w:rsidR="00FC65DA" w:rsidRPr="006A3F89" w:rsidRDefault="00FC65DA" w:rsidP="00FC65DA">
      <w:pPr>
        <w:rPr>
          <w:sz w:val="14"/>
        </w:rPr>
      </w:pPr>
      <w:r w:rsidRPr="006A3F89">
        <w:rPr>
          <w:sz w:val="14"/>
        </w:rPr>
        <w:t>Where do we go from there?</w:t>
      </w:r>
    </w:p>
    <w:p w14:paraId="43A43EBB" w14:textId="77777777" w:rsidR="00FC65DA" w:rsidRPr="006A3F89" w:rsidRDefault="00FC65DA" w:rsidP="00FC65DA">
      <w:pPr>
        <w:rPr>
          <w:sz w:val="14"/>
        </w:rPr>
      </w:pPr>
      <w:r w:rsidRPr="006A3F89">
        <w:rPr>
          <w:sz w:val="14"/>
        </w:rPr>
        <w:t>Kardashev estimated a compounding energy usage of 1% per year. And so, if you extrapolate forward from our current energy usage, he figured it would take about 3,200 more years to reach Type II status, where we're extracting 100% of the energy pouring out of the Sun – all 4 x 10^26 watts.</w:t>
      </w:r>
    </w:p>
    <w:p w14:paraId="0F077729" w14:textId="77777777" w:rsidR="00FC65DA" w:rsidRPr="006A3F89" w:rsidRDefault="00FC65DA" w:rsidP="00FC65DA">
      <w:pPr>
        <w:rPr>
          <w:sz w:val="14"/>
        </w:rPr>
      </w:pPr>
      <w:r w:rsidRPr="006A3F89">
        <w:rPr>
          <w:sz w:val="14"/>
        </w:rPr>
        <w:t>Probably by using Dyson sphere, cloud or other Dyson-related polygon. We might have to dismantle all the planets to do it, but that's just what we'll do to keep up with our ravenous energy needs.</w:t>
      </w:r>
    </w:p>
    <w:p w14:paraId="2C731099" w14:textId="77777777" w:rsidR="00FC65DA" w:rsidRPr="006A3F89" w:rsidRDefault="00FC65DA" w:rsidP="00FC65DA">
      <w:pPr>
        <w:rPr>
          <w:sz w:val="14"/>
        </w:rPr>
      </w:pPr>
      <w:r w:rsidRPr="006A3F89">
        <w:rPr>
          <w:sz w:val="14"/>
        </w:rPr>
        <w:t xml:space="preserve">I know you look around your house, see your various appliances, and you're unable to imagine how you could use that much power. But trust me, you will. </w:t>
      </w:r>
      <w:r w:rsidRPr="00164BC4">
        <w:rPr>
          <w:rStyle w:val="StyleUnderline"/>
          <w:highlight w:val="cyan"/>
        </w:rPr>
        <w:t xml:space="preserve">You might have </w:t>
      </w:r>
      <w:r w:rsidRPr="00164BC4">
        <w:rPr>
          <w:rStyle w:val="Emphasis"/>
          <w:highlight w:val="cyan"/>
        </w:rPr>
        <w:t>nanofactories</w:t>
      </w:r>
      <w:r w:rsidRPr="006A3F89">
        <w:rPr>
          <w:rStyle w:val="StyleUnderline"/>
        </w:rPr>
        <w:t xml:space="preserve">, spinning out furniture made of </w:t>
      </w:r>
      <w:r w:rsidRPr="00D1514E">
        <w:rPr>
          <w:rStyle w:val="Emphasis"/>
        </w:rPr>
        <w:t>pure diamond</w:t>
      </w:r>
      <w:r w:rsidRPr="006A3F89">
        <w:rPr>
          <w:rStyle w:val="StyleUnderline"/>
        </w:rPr>
        <w:t xml:space="preserve">. </w:t>
      </w:r>
      <w:r w:rsidRPr="00164BC4">
        <w:rPr>
          <w:rStyle w:val="StyleUnderline"/>
          <w:highlight w:val="cyan"/>
        </w:rPr>
        <w:t>Or</w:t>
      </w:r>
      <w:r w:rsidRPr="006A3F89">
        <w:rPr>
          <w:rStyle w:val="StyleUnderline"/>
        </w:rPr>
        <w:t xml:space="preserve"> a massive, </w:t>
      </w:r>
      <w:r w:rsidRPr="00164BC4">
        <w:rPr>
          <w:rStyle w:val="Emphasis"/>
          <w:highlight w:val="cyan"/>
        </w:rPr>
        <w:t>planet-sized computer calculating</w:t>
      </w:r>
      <w:r w:rsidRPr="006A3F89">
        <w:rPr>
          <w:rStyle w:val="StyleUnderline"/>
        </w:rPr>
        <w:t xml:space="preserve"> the </w:t>
      </w:r>
      <w:r w:rsidRPr="00164BC4">
        <w:rPr>
          <w:rStyle w:val="Emphasis"/>
          <w:highlight w:val="cyan"/>
        </w:rPr>
        <w:t>answer to life</w:t>
      </w:r>
      <w:r w:rsidRPr="006A3F89">
        <w:rPr>
          <w:rStyle w:val="StyleUnderline"/>
        </w:rPr>
        <w:t xml:space="preserve"> the </w:t>
      </w:r>
      <w:r w:rsidRPr="00164BC4">
        <w:rPr>
          <w:rStyle w:val="Emphasis"/>
          <w:highlight w:val="cyan"/>
        </w:rPr>
        <w:t>universe</w:t>
      </w:r>
      <w:r w:rsidRPr="00164BC4">
        <w:rPr>
          <w:rStyle w:val="StyleUnderline"/>
          <w:highlight w:val="cyan"/>
        </w:rPr>
        <w:t xml:space="preserve"> and </w:t>
      </w:r>
      <w:r w:rsidRPr="00164BC4">
        <w:rPr>
          <w:rStyle w:val="Emphasis"/>
          <w:highlight w:val="cyan"/>
        </w:rPr>
        <w:t>everything</w:t>
      </w:r>
      <w:r w:rsidRPr="006A3F89">
        <w:rPr>
          <w:sz w:val="14"/>
        </w:rPr>
        <w:t xml:space="preserve">. Or a console that'll let you play Witcher 3 without dropping frames. </w:t>
      </w:r>
      <w:r w:rsidRPr="00164BC4">
        <w:rPr>
          <w:rStyle w:val="StyleUnderline"/>
          <w:highlight w:val="cyan"/>
        </w:rPr>
        <w:t xml:space="preserve">When energy is </w:t>
      </w:r>
      <w:r w:rsidRPr="00164BC4">
        <w:rPr>
          <w:rStyle w:val="Emphasis"/>
          <w:highlight w:val="cyan"/>
        </w:rPr>
        <w:t>cheap</w:t>
      </w:r>
      <w:r w:rsidRPr="00164BC4">
        <w:rPr>
          <w:rStyle w:val="StyleUnderline"/>
          <w:highlight w:val="cyan"/>
        </w:rPr>
        <w:t xml:space="preserve"> and </w:t>
      </w:r>
      <w:r w:rsidRPr="00164BC4">
        <w:rPr>
          <w:rStyle w:val="Emphasis"/>
          <w:highlight w:val="cyan"/>
        </w:rPr>
        <w:t>clean</w:t>
      </w:r>
      <w:r w:rsidRPr="00164BC4">
        <w:rPr>
          <w:rStyle w:val="StyleUnderline"/>
          <w:highlight w:val="cyan"/>
        </w:rPr>
        <w:t>, all</w:t>
      </w:r>
      <w:r w:rsidRPr="006A3F89">
        <w:rPr>
          <w:rStyle w:val="StyleUnderline"/>
        </w:rPr>
        <w:t xml:space="preserve"> kinds of </w:t>
      </w:r>
      <w:r w:rsidRPr="00164BC4">
        <w:rPr>
          <w:rStyle w:val="Emphasis"/>
          <w:highlight w:val="cyan"/>
        </w:rPr>
        <w:t>impossible ideas</w:t>
      </w:r>
      <w:r w:rsidRPr="00164BC4">
        <w:rPr>
          <w:rStyle w:val="StyleUnderline"/>
          <w:highlight w:val="cyan"/>
        </w:rPr>
        <w:t xml:space="preserve"> become </w:t>
      </w:r>
      <w:r w:rsidRPr="00164BC4">
        <w:rPr>
          <w:rStyle w:val="Emphasis"/>
          <w:highlight w:val="cyan"/>
        </w:rPr>
        <w:t>reasonable</w:t>
      </w:r>
      <w:r w:rsidRPr="006A3F89">
        <w:rPr>
          <w:sz w:val="14"/>
        </w:rPr>
        <w:t>.</w:t>
      </w:r>
    </w:p>
    <w:p w14:paraId="555099F8" w14:textId="77777777" w:rsidR="00FC65DA" w:rsidRPr="006A3F89" w:rsidRDefault="00FC65DA" w:rsidP="00FC65DA">
      <w:pPr>
        <w:rPr>
          <w:sz w:val="14"/>
        </w:rPr>
      </w:pPr>
      <w:r w:rsidRPr="006A3F89">
        <w:rPr>
          <w:sz w:val="14"/>
        </w:rPr>
        <w:t>Continuing this 1% compounding energy usage, Kardashev figured we'd be using up all the energy of our host galaxy within a few hundred thousand years – 10^37 watts -, but that's mostly because of the time it takes to travel to from star to star. The Milky Way measures 120,000 light-years across, so even colonizing the entire galaxy couldn't happen faster than that.</w:t>
      </w:r>
    </w:p>
    <w:p w14:paraId="102F9783" w14:textId="77777777" w:rsidR="00FC65DA" w:rsidRPr="006A3F89" w:rsidRDefault="00FC65DA" w:rsidP="00FC65DA">
      <w:pPr>
        <w:rPr>
          <w:sz w:val="14"/>
        </w:rPr>
      </w:pPr>
      <w:r w:rsidRPr="006A3F89">
        <w:rPr>
          <w:sz w:val="14"/>
        </w:rPr>
        <w:t xml:space="preserve">Imagine an entire galaxy, with every solar system completely dismantled and every star enclosed in a Dyson cloud of energy extracting solar cells. And yet, </w:t>
      </w:r>
      <w:r w:rsidRPr="006A3F89">
        <w:rPr>
          <w:rStyle w:val="Emphasis"/>
        </w:rPr>
        <w:t>constant growth inevitably predicts</w:t>
      </w:r>
      <w:r w:rsidRPr="006A3F89">
        <w:rPr>
          <w:rStyle w:val="StyleUnderline"/>
        </w:rPr>
        <w:t xml:space="preserve"> it</w:t>
      </w:r>
      <w:r w:rsidRPr="006A3F89">
        <w:rPr>
          <w:sz w:val="14"/>
        </w:rPr>
        <w:t>.</w:t>
      </w:r>
    </w:p>
    <w:p w14:paraId="0CD43CF5" w14:textId="77777777" w:rsidR="00FC65DA" w:rsidRPr="006A3F89" w:rsidRDefault="00FC65DA" w:rsidP="00FC65DA">
      <w:pPr>
        <w:rPr>
          <w:sz w:val="14"/>
        </w:rPr>
      </w:pPr>
      <w:r w:rsidRPr="006A3F89">
        <w:rPr>
          <w:sz w:val="14"/>
        </w:rPr>
        <w:t xml:space="preserve">Is that it? Is that as much as a future civilization could colonize? Hardly, they would really just be getting started. </w:t>
      </w:r>
      <w:r w:rsidRPr="00164BC4">
        <w:rPr>
          <w:rStyle w:val="StyleUnderline"/>
          <w:highlight w:val="cyan"/>
        </w:rPr>
        <w:t>A future civilization</w:t>
      </w:r>
      <w:r w:rsidRPr="006A3F89">
        <w:rPr>
          <w:rStyle w:val="StyleUnderline"/>
        </w:rPr>
        <w:t xml:space="preserve"> with that much energy at their </w:t>
      </w:r>
      <w:r w:rsidRPr="00D1514E">
        <w:rPr>
          <w:rStyle w:val="Emphasis"/>
        </w:rPr>
        <w:t>disposal</w:t>
      </w:r>
      <w:r w:rsidRPr="006A3F89">
        <w:rPr>
          <w:rStyle w:val="StyleUnderline"/>
        </w:rPr>
        <w:t xml:space="preserve"> </w:t>
      </w:r>
      <w:r w:rsidRPr="00164BC4">
        <w:rPr>
          <w:rStyle w:val="StyleUnderline"/>
          <w:highlight w:val="cyan"/>
        </w:rPr>
        <w:t>would</w:t>
      </w:r>
      <w:r w:rsidRPr="006A3F89">
        <w:rPr>
          <w:rStyle w:val="StyleUnderline"/>
        </w:rPr>
        <w:t xml:space="preserve"> be able to </w:t>
      </w:r>
      <w:r w:rsidRPr="00164BC4">
        <w:rPr>
          <w:rStyle w:val="Emphasis"/>
          <w:highlight w:val="cyan"/>
        </w:rPr>
        <w:t>expand outward</w:t>
      </w:r>
      <w:r w:rsidRPr="00164BC4">
        <w:rPr>
          <w:rStyle w:val="StyleUnderline"/>
          <w:highlight w:val="cyan"/>
        </w:rPr>
        <w:t xml:space="preserve"> at</w:t>
      </w:r>
      <w:r w:rsidRPr="006A3F89">
        <w:rPr>
          <w:rStyle w:val="StyleUnderline"/>
        </w:rPr>
        <w:t xml:space="preserve"> just shy of the </w:t>
      </w:r>
      <w:r w:rsidRPr="00164BC4">
        <w:rPr>
          <w:rStyle w:val="Emphasis"/>
          <w:highlight w:val="cyan"/>
        </w:rPr>
        <w:t>speed of light</w:t>
      </w:r>
      <w:r w:rsidRPr="006A3F89">
        <w:rPr>
          <w:sz w:val="14"/>
        </w:rPr>
        <w:t>, eventually colonizing everything that the laws of physics would enable them to get to.</w:t>
      </w:r>
    </w:p>
    <w:p w14:paraId="4533379B" w14:textId="77777777" w:rsidR="00FC65DA" w:rsidRPr="006A3F89" w:rsidRDefault="00FC65DA" w:rsidP="00FC65DA">
      <w:pPr>
        <w:rPr>
          <w:sz w:val="14"/>
        </w:rPr>
      </w:pPr>
      <w:r w:rsidRPr="006A3F89">
        <w:rPr>
          <w:sz w:val="14"/>
        </w:rPr>
        <w:t>Eventually the expansion of the Universe, accelerated by dark energy would bring their colonization to a stop. Galaxies would drop over the cosmic horizon, forever out of reach. Vast cosmic power with no where else to go.</w:t>
      </w:r>
    </w:p>
    <w:p w14:paraId="58E8FC6A" w14:textId="77777777" w:rsidR="00FC65DA" w:rsidRPr="00A66D72" w:rsidRDefault="00FC65DA" w:rsidP="00FC65DA">
      <w:pPr>
        <w:rPr>
          <w:sz w:val="14"/>
        </w:rPr>
      </w:pPr>
      <w:r w:rsidRPr="006A3F89">
        <w:rPr>
          <w:sz w:val="14"/>
        </w:rPr>
        <w:t xml:space="preserve">Thanks to Kardashev, </w:t>
      </w:r>
      <w:r w:rsidRPr="006A3F89">
        <w:rPr>
          <w:rStyle w:val="StyleUnderline"/>
        </w:rPr>
        <w:t xml:space="preserve">we've got a great way of </w:t>
      </w:r>
      <w:r w:rsidRPr="00D1514E">
        <w:rPr>
          <w:rStyle w:val="Emphasis"/>
        </w:rPr>
        <w:t>considering</w:t>
      </w:r>
      <w:r w:rsidRPr="006A3F89">
        <w:rPr>
          <w:rStyle w:val="StyleUnderline"/>
        </w:rPr>
        <w:t xml:space="preserve"> our place in the Universe. </w:t>
      </w:r>
      <w:r w:rsidRPr="00164BC4">
        <w:rPr>
          <w:rStyle w:val="StyleUnderline"/>
          <w:highlight w:val="cyan"/>
        </w:rPr>
        <w:t xml:space="preserve">Assuming we don't </w:t>
      </w:r>
      <w:r w:rsidRPr="00164BC4">
        <w:rPr>
          <w:rStyle w:val="Emphasis"/>
          <w:highlight w:val="cyan"/>
        </w:rPr>
        <w:t>wipe ourselves out</w:t>
      </w:r>
      <w:r w:rsidRPr="00164BC4">
        <w:rPr>
          <w:rStyle w:val="StyleUnderline"/>
          <w:highlight w:val="cyan"/>
        </w:rPr>
        <w:t xml:space="preserve">, we've got a </w:t>
      </w:r>
      <w:r w:rsidRPr="00164BC4">
        <w:rPr>
          <w:rStyle w:val="Emphasis"/>
          <w:highlight w:val="cyan"/>
        </w:rPr>
        <w:t>bright future</w:t>
      </w:r>
      <w:r w:rsidRPr="00D1514E">
        <w:rPr>
          <w:rStyle w:val="Emphasis"/>
        </w:rPr>
        <w:t xml:space="preserve"> ahead</w:t>
      </w:r>
      <w:r w:rsidRPr="006A3F89">
        <w:rPr>
          <w:sz w:val="14"/>
        </w:rPr>
        <w:t>.</w:t>
      </w:r>
    </w:p>
    <w:p w14:paraId="7D2856CE" w14:textId="77777777" w:rsidR="00FC65DA" w:rsidRDefault="00FC65DA" w:rsidP="00FC65DA">
      <w:pPr>
        <w:pStyle w:val="Heading4"/>
      </w:pPr>
      <w:r>
        <w:t xml:space="preserve">Wiping out </w:t>
      </w:r>
      <w:r w:rsidRPr="009E68BA">
        <w:rPr>
          <w:u w:val="single"/>
        </w:rPr>
        <w:t>doesn’t solve</w:t>
      </w:r>
      <w:r>
        <w:t xml:space="preserve">---an intelligent species </w:t>
      </w:r>
      <w:r w:rsidRPr="009E68BA">
        <w:rPr>
          <w:u w:val="single"/>
        </w:rPr>
        <w:t>fills-in</w:t>
      </w:r>
      <w:r w:rsidRPr="009E68BA">
        <w:t xml:space="preserve">. </w:t>
      </w:r>
    </w:p>
    <w:p w14:paraId="0F97170C" w14:textId="77777777" w:rsidR="00FC65DA" w:rsidRPr="00AA21BD" w:rsidRDefault="00FC65DA" w:rsidP="00FC65DA">
      <w:r>
        <w:rPr>
          <w:rStyle w:val="Style13ptBold"/>
        </w:rPr>
        <w:t>Gilster 18</w:t>
      </w:r>
      <w:r w:rsidRPr="00AA21BD">
        <w:t xml:space="preserve">, </w:t>
      </w:r>
      <w:r>
        <w:t>science and space writer and researcher on multiple physics programs. (Paul, 2-16-2018, “Mistakes in the Drake Equation,” Centauri Dreams, https://www.centauri-dreams.org/2018/02/16/mistakes-in-the-drake-equation/)</w:t>
      </w:r>
    </w:p>
    <w:p w14:paraId="325BE4BA" w14:textId="77777777" w:rsidR="00FC65DA" w:rsidRPr="009E68BA" w:rsidRDefault="00FC65DA" w:rsidP="00FC65DA">
      <w:pPr>
        <w:rPr>
          <w:sz w:val="14"/>
        </w:rPr>
      </w:pPr>
      <w:r w:rsidRPr="009E68BA">
        <w:rPr>
          <w:sz w:val="14"/>
        </w:rPr>
        <w:t xml:space="preserve">Current human civilization could knock itself out with a thermonuclear war, but unless humanity drove itself into complete extinction, there is little doubt that 1,000 years later global civilization would be fully reestablished. </w:t>
      </w:r>
      <w:r w:rsidRPr="009E68BA">
        <w:rPr>
          <w:rStyle w:val="StyleUnderline"/>
        </w:rPr>
        <w:t>An</w:t>
      </w:r>
      <w:r w:rsidRPr="009E68BA">
        <w:rPr>
          <w:sz w:val="14"/>
        </w:rPr>
        <w:t xml:space="preserve"> asteroidal </w:t>
      </w:r>
      <w:r w:rsidRPr="00164BC4">
        <w:rPr>
          <w:rStyle w:val="StyleUnderline"/>
          <w:highlight w:val="cyan"/>
        </w:rPr>
        <w:t>impact</w:t>
      </w:r>
      <w:r w:rsidRPr="009E68BA">
        <w:rPr>
          <w:sz w:val="14"/>
        </w:rPr>
        <w:t xml:space="preserve"> on the scale of the K-T event that eliminated the dinosaurs </w:t>
      </w:r>
      <w:r w:rsidRPr="00164BC4">
        <w:rPr>
          <w:rStyle w:val="StyleUnderline"/>
          <w:highlight w:val="cyan"/>
        </w:rPr>
        <w:t>might</w:t>
      </w:r>
      <w:r w:rsidRPr="009E68BA">
        <w:rPr>
          <w:sz w:val="14"/>
        </w:rPr>
        <w:t xml:space="preserve"> well </w:t>
      </w:r>
      <w:r w:rsidRPr="00164BC4">
        <w:rPr>
          <w:rStyle w:val="Emphasis"/>
          <w:highlight w:val="cyan"/>
        </w:rPr>
        <w:t>wipe out</w:t>
      </w:r>
      <w:r w:rsidRPr="00164BC4">
        <w:rPr>
          <w:rStyle w:val="StyleUnderline"/>
          <w:highlight w:val="cyan"/>
        </w:rPr>
        <w:t xml:space="preserve"> humanity</w:t>
      </w:r>
      <w:r w:rsidRPr="009E68BA">
        <w:rPr>
          <w:rStyle w:val="StyleUnderline"/>
        </w:rPr>
        <w:t xml:space="preserve"> </w:t>
      </w:r>
      <w:r w:rsidRPr="009E68BA">
        <w:rPr>
          <w:rStyle w:val="Emphasis"/>
        </w:rPr>
        <w:t>completely</w:t>
      </w:r>
      <w:r w:rsidRPr="009E68BA">
        <w:rPr>
          <w:rStyle w:val="StyleUnderline"/>
        </w:rPr>
        <w:t xml:space="preserve">. </w:t>
      </w:r>
      <w:r w:rsidRPr="00164BC4">
        <w:rPr>
          <w:rStyle w:val="StyleUnderline"/>
          <w:highlight w:val="cyan"/>
        </w:rPr>
        <w:t>But</w:t>
      </w:r>
      <w:r w:rsidRPr="009E68BA">
        <w:rPr>
          <w:rStyle w:val="StyleUnderline"/>
        </w:rPr>
        <w:t xml:space="preserve"> 5 million years after the</w:t>
      </w:r>
      <w:r w:rsidRPr="009E68BA">
        <w:rPr>
          <w:sz w:val="14"/>
        </w:rPr>
        <w:t xml:space="preserve"> K-T </w:t>
      </w:r>
      <w:r w:rsidRPr="009E68BA">
        <w:rPr>
          <w:rStyle w:val="StyleUnderline"/>
        </w:rPr>
        <w:t xml:space="preserve">impact the </w:t>
      </w:r>
      <w:r w:rsidRPr="00164BC4">
        <w:rPr>
          <w:rStyle w:val="StyleUnderline"/>
          <w:highlight w:val="cyan"/>
        </w:rPr>
        <w:t xml:space="preserve">biosphere had </w:t>
      </w:r>
      <w:r w:rsidRPr="00164BC4">
        <w:rPr>
          <w:rStyle w:val="Emphasis"/>
          <w:highlight w:val="cyan"/>
        </w:rPr>
        <w:t>fully recovered</w:t>
      </w:r>
      <w:r w:rsidRPr="009E68BA">
        <w:rPr>
          <w:sz w:val="14"/>
        </w:rPr>
        <w:t xml:space="preserve"> and was sporting the early Cenozoic’s promising array of novel mammals, birds, and reptiles. Similarly, 5 million years after a K-T class event drove humanity and most of the other land species to extinction, </w:t>
      </w:r>
      <w:r w:rsidRPr="009E68BA">
        <w:rPr>
          <w:rStyle w:val="StyleUnderline"/>
        </w:rPr>
        <w:t xml:space="preserve">the </w:t>
      </w:r>
      <w:r w:rsidRPr="00164BC4">
        <w:rPr>
          <w:rStyle w:val="StyleUnderline"/>
          <w:highlight w:val="cyan"/>
        </w:rPr>
        <w:t xml:space="preserve">world would be </w:t>
      </w:r>
      <w:r w:rsidRPr="00164BC4">
        <w:rPr>
          <w:rStyle w:val="Emphasis"/>
          <w:highlight w:val="cyan"/>
        </w:rPr>
        <w:t>repopulated</w:t>
      </w:r>
      <w:r w:rsidRPr="00164BC4">
        <w:rPr>
          <w:rStyle w:val="StyleUnderline"/>
          <w:highlight w:val="cyan"/>
        </w:rPr>
        <w:t xml:space="preserve"> with new</w:t>
      </w:r>
      <w:r w:rsidRPr="009E68BA">
        <w:rPr>
          <w:rStyle w:val="StyleUnderline"/>
        </w:rPr>
        <w:t xml:space="preserve"> species, including</w:t>
      </w:r>
      <w:r w:rsidRPr="009E68BA">
        <w:rPr>
          <w:sz w:val="14"/>
        </w:rPr>
        <w:t xml:space="preserve"> probably </w:t>
      </w:r>
      <w:r w:rsidRPr="00164BC4">
        <w:rPr>
          <w:rStyle w:val="Emphasis"/>
          <w:highlight w:val="cyan"/>
        </w:rPr>
        <w:t>many</w:t>
      </w:r>
      <w:r w:rsidRPr="009E68BA">
        <w:rPr>
          <w:rStyle w:val="Emphasis"/>
        </w:rPr>
        <w:t xml:space="preserve"> types</w:t>
      </w:r>
      <w:r w:rsidRPr="009E68BA">
        <w:rPr>
          <w:rStyle w:val="StyleUnderline"/>
        </w:rPr>
        <w:t xml:space="preserve"> of </w:t>
      </w:r>
      <w:r w:rsidRPr="00164BC4">
        <w:rPr>
          <w:rStyle w:val="Emphasis"/>
          <w:highlight w:val="cyan"/>
        </w:rPr>
        <w:t>advanced mammals</w:t>
      </w:r>
      <w:r w:rsidRPr="009E68BA">
        <w:rPr>
          <w:sz w:val="14"/>
        </w:rPr>
        <w:t xml:space="preserve"> descended from current nocturnal or aquatic varieties.</w:t>
      </w:r>
    </w:p>
    <w:p w14:paraId="0A628459" w14:textId="77777777" w:rsidR="00FC65DA" w:rsidRPr="009E68BA" w:rsidRDefault="00FC65DA" w:rsidP="00FC65DA">
      <w:pPr>
        <w:rPr>
          <w:sz w:val="14"/>
        </w:rPr>
      </w:pPr>
      <w:r w:rsidRPr="009E68BA">
        <w:rPr>
          <w:sz w:val="14"/>
        </w:rPr>
        <w:t xml:space="preserve">Human ancestors 30 million years ago were no more intelligent than otters. </w:t>
      </w:r>
      <w:r w:rsidRPr="009E68BA">
        <w:rPr>
          <w:rStyle w:val="StyleUnderline"/>
        </w:rPr>
        <w:t xml:space="preserve">It is </w:t>
      </w:r>
      <w:r w:rsidRPr="009E68BA">
        <w:rPr>
          <w:rStyle w:val="Emphasis"/>
        </w:rPr>
        <w:t>unlikely</w:t>
      </w:r>
      <w:r w:rsidRPr="009E68BA">
        <w:rPr>
          <w:rStyle w:val="StyleUnderline"/>
        </w:rPr>
        <w:t xml:space="preserve"> that the biosphere would require </w:t>
      </w:r>
      <w:r w:rsidRPr="009E68BA">
        <w:rPr>
          <w:rStyle w:val="Emphasis"/>
        </w:rPr>
        <w:t>significantly longer</w:t>
      </w:r>
      <w:r w:rsidRPr="009E68BA">
        <w:rPr>
          <w:rStyle w:val="StyleUnderline"/>
        </w:rPr>
        <w:t xml:space="preserve"> than </w:t>
      </w:r>
      <w:r w:rsidRPr="00164BC4">
        <w:rPr>
          <w:rStyle w:val="StyleUnderline"/>
          <w:highlight w:val="cyan"/>
        </w:rPr>
        <w:t>that</w:t>
      </w:r>
      <w:r w:rsidRPr="009E68BA">
        <w:rPr>
          <w:rStyle w:val="StyleUnderline"/>
        </w:rPr>
        <w:t xml:space="preserve"> to </w:t>
      </w:r>
      <w:r w:rsidRPr="00164BC4">
        <w:rPr>
          <w:rStyle w:val="Emphasis"/>
          <w:highlight w:val="cyan"/>
        </w:rPr>
        <w:t>recreate our capabilities</w:t>
      </w:r>
      <w:r w:rsidRPr="009E68BA">
        <w:rPr>
          <w:rStyle w:val="StyleUnderline"/>
        </w:rPr>
        <w:t xml:space="preserve"> in a new species</w:t>
      </w:r>
      <w:r w:rsidRPr="009E68BA">
        <w:rPr>
          <w:sz w:val="14"/>
        </w:rPr>
        <w:t>. This is much faster than the 4 billion years required by nature to produce a brand-new biosphere in a new solar system. Furthermore, the Drake equation also ignores the possibility that both life and civilization can propagate across interstellar space.</w:t>
      </w:r>
    </w:p>
    <w:p w14:paraId="007BF678" w14:textId="77777777" w:rsidR="00FC65DA" w:rsidRPr="009E68BA" w:rsidRDefault="00FC65DA" w:rsidP="00FC65DA">
      <w:pPr>
        <w:rPr>
          <w:sz w:val="14"/>
        </w:rPr>
      </w:pPr>
    </w:p>
    <w:p w14:paraId="2EAB0C8C" w14:textId="77777777" w:rsidR="00FC65DA" w:rsidRPr="00867D54" w:rsidRDefault="00FC65DA" w:rsidP="00FC65DA">
      <w:pPr>
        <w:pStyle w:val="Heading4"/>
      </w:pPr>
      <w:r>
        <w:t xml:space="preserve">Socialized </w:t>
      </w:r>
      <w:r w:rsidRPr="00867D54">
        <w:t xml:space="preserve">AI makes </w:t>
      </w:r>
      <w:r w:rsidRPr="00867D54">
        <w:rPr>
          <w:u w:val="single"/>
        </w:rPr>
        <w:t>death optional</w:t>
      </w:r>
      <w:r>
        <w:t xml:space="preserve">, unlocking </w:t>
      </w:r>
      <w:r w:rsidRPr="00E0167F">
        <w:rPr>
          <w:u w:val="single"/>
        </w:rPr>
        <w:t>immortality</w:t>
      </w:r>
      <w:r w:rsidRPr="00867D54">
        <w:t xml:space="preserve"> AND </w:t>
      </w:r>
      <w:r>
        <w:t>solving</w:t>
      </w:r>
      <w:r w:rsidRPr="00867D54">
        <w:t xml:space="preserve"> </w:t>
      </w:r>
      <w:r w:rsidRPr="00867D54">
        <w:rPr>
          <w:u w:val="single"/>
        </w:rPr>
        <w:t>every</w:t>
      </w:r>
      <w:r w:rsidRPr="00867D54">
        <w:t xml:space="preserve"> </w:t>
      </w:r>
      <w:r>
        <w:t xml:space="preserve">current </w:t>
      </w:r>
      <w:r w:rsidRPr="00867D54">
        <w:t xml:space="preserve">crisis. </w:t>
      </w:r>
    </w:p>
    <w:p w14:paraId="730D1E1D" w14:textId="77777777" w:rsidR="00FC65DA" w:rsidRPr="00867D54" w:rsidRDefault="00FC65DA" w:rsidP="00FC65DA">
      <w:r w:rsidRPr="00867D54">
        <w:rPr>
          <w:rStyle w:val="Style13ptBold"/>
        </w:rPr>
        <w:t>Rébé ’21</w:t>
      </w:r>
      <w:r w:rsidRPr="00867D54">
        <w:t xml:space="preserve"> [Nathalie; July 23; PhD, Juridical Science, Thomas Jefferson School of Law; Artificial Intelligence: Robot Law, Policy and Ethics, “Trans-humanism and Medical Progress,” Ch. 5 p. 44-51] </w:t>
      </w:r>
    </w:p>
    <w:p w14:paraId="59494046" w14:textId="77777777" w:rsidR="00FC65DA" w:rsidRPr="00867D54" w:rsidRDefault="00FC65DA" w:rsidP="00FC65DA">
      <w:pPr>
        <w:rPr>
          <w:sz w:val="16"/>
        </w:rPr>
      </w:pPr>
      <w:r w:rsidRPr="00867D54">
        <w:rPr>
          <w:rStyle w:val="StyleUnderline"/>
        </w:rPr>
        <w:t>People</w:t>
      </w:r>
      <w:r w:rsidRPr="00867D54">
        <w:rPr>
          <w:sz w:val="16"/>
        </w:rPr>
        <w:t xml:space="preserve"> are </w:t>
      </w:r>
      <w:r w:rsidRPr="00867D54">
        <w:rPr>
          <w:rStyle w:val="Emphasis"/>
        </w:rPr>
        <w:t>quick</w:t>
      </w:r>
      <w:r w:rsidRPr="00867D54">
        <w:rPr>
          <w:rStyle w:val="StyleUnderline"/>
        </w:rPr>
        <w:t xml:space="preserve"> </w:t>
      </w:r>
      <w:r w:rsidRPr="009B3E9F">
        <w:rPr>
          <w:rStyle w:val="StyleUnderline"/>
        </w:rPr>
        <w:t xml:space="preserve">to conclude that AI is a </w:t>
      </w:r>
      <w:r w:rsidRPr="009B3E9F">
        <w:rPr>
          <w:rStyle w:val="Emphasis"/>
        </w:rPr>
        <w:t>curse</w:t>
      </w:r>
      <w:r w:rsidRPr="009B3E9F">
        <w:rPr>
          <w:sz w:val="16"/>
        </w:rPr>
        <w:t xml:space="preserve"> we deserve for being clever enough to have built a new kind of specie and that, for wanting to ‘play God’, </w:t>
      </w:r>
      <w:r w:rsidRPr="009B3E9F">
        <w:rPr>
          <w:rStyle w:val="StyleUnderline"/>
        </w:rPr>
        <w:t>we</w:t>
      </w:r>
      <w:r w:rsidRPr="009B3E9F">
        <w:rPr>
          <w:sz w:val="16"/>
        </w:rPr>
        <w:t xml:space="preserve"> will have face the consequences of our actions. New technologies </w:t>
      </w:r>
      <w:r w:rsidRPr="009B3E9F">
        <w:rPr>
          <w:rStyle w:val="StyleUnderline"/>
        </w:rPr>
        <w:t>can</w:t>
      </w:r>
      <w:r w:rsidRPr="009B3E9F">
        <w:rPr>
          <w:sz w:val="16"/>
        </w:rPr>
        <w:t xml:space="preserve">, in fact, </w:t>
      </w:r>
      <w:r w:rsidRPr="009B3E9F">
        <w:rPr>
          <w:rStyle w:val="StyleUnderline"/>
        </w:rPr>
        <w:t xml:space="preserve">bring </w:t>
      </w:r>
      <w:r w:rsidRPr="009B3E9F">
        <w:rPr>
          <w:rStyle w:val="Emphasis"/>
        </w:rPr>
        <w:t>benefits</w:t>
      </w:r>
      <w:r w:rsidRPr="009B3E9F">
        <w:rPr>
          <w:sz w:val="16"/>
        </w:rPr>
        <w:t xml:space="preserve"> to the human</w:t>
      </w:r>
      <w:r w:rsidRPr="00867D54">
        <w:rPr>
          <w:sz w:val="16"/>
        </w:rPr>
        <w:t xml:space="preserve"> race. </w:t>
      </w:r>
      <w:r w:rsidRPr="009B3E9F">
        <w:rPr>
          <w:rStyle w:val="Emphasis"/>
          <w:highlight w:val="cyan"/>
        </w:rPr>
        <w:t>AI</w:t>
      </w:r>
      <w:r w:rsidRPr="00867D54">
        <w:rPr>
          <w:sz w:val="16"/>
        </w:rPr>
        <w:t xml:space="preserve"> might well be part of something we did not forecast, which is </w:t>
      </w:r>
      <w:r w:rsidRPr="009B3E9F">
        <w:rPr>
          <w:rStyle w:val="Emphasis"/>
          <w:highlight w:val="cyan"/>
        </w:rPr>
        <w:t>vital</w:t>
      </w:r>
      <w:r w:rsidRPr="009B3E9F">
        <w:rPr>
          <w:rStyle w:val="StyleUnderline"/>
          <w:highlight w:val="cyan"/>
        </w:rPr>
        <w:t xml:space="preserve"> for</w:t>
      </w:r>
      <w:r w:rsidRPr="00867D54">
        <w:rPr>
          <w:rStyle w:val="StyleUnderline"/>
        </w:rPr>
        <w:t xml:space="preserve"> the </w:t>
      </w:r>
      <w:r w:rsidRPr="009B3E9F">
        <w:rPr>
          <w:rStyle w:val="Emphasis"/>
          <w:highlight w:val="cyan"/>
        </w:rPr>
        <w:t>evolution</w:t>
      </w:r>
      <w:r w:rsidRPr="00867D54">
        <w:rPr>
          <w:rStyle w:val="StyleUnderline"/>
        </w:rPr>
        <w:t xml:space="preserve"> of the species</w:t>
      </w:r>
      <w:r w:rsidRPr="00867D54">
        <w:rPr>
          <w:sz w:val="16"/>
        </w:rPr>
        <w:t xml:space="preserve">. Important </w:t>
      </w:r>
      <w:r w:rsidRPr="009B3E9F">
        <w:rPr>
          <w:rStyle w:val="StyleUnderline"/>
          <w:highlight w:val="cyan"/>
        </w:rPr>
        <w:t xml:space="preserve">innovations in </w:t>
      </w:r>
      <w:r w:rsidRPr="009B3E9F">
        <w:rPr>
          <w:rStyle w:val="Emphasis"/>
          <w:highlight w:val="cyan"/>
        </w:rPr>
        <w:t>medical care</w:t>
      </w:r>
      <w:r w:rsidRPr="00867D54">
        <w:rPr>
          <w:sz w:val="16"/>
        </w:rPr>
        <w:t xml:space="preserve">, including medicines, surgery and implants might trigger an </w:t>
      </w:r>
      <w:r w:rsidRPr="00867D54">
        <w:rPr>
          <w:rStyle w:val="StyleUnderline"/>
        </w:rPr>
        <w:t>increase</w:t>
      </w:r>
      <w:r w:rsidRPr="00867D54">
        <w:rPr>
          <w:sz w:val="16"/>
        </w:rPr>
        <w:t xml:space="preserve"> in the </w:t>
      </w:r>
      <w:r w:rsidRPr="00867D54">
        <w:rPr>
          <w:rStyle w:val="Emphasis"/>
        </w:rPr>
        <w:t>life expectation</w:t>
      </w:r>
      <w:r w:rsidRPr="00867D54">
        <w:rPr>
          <w:sz w:val="16"/>
        </w:rPr>
        <w:t xml:space="preserve"> of humans. Can we live forever as a cyborg with yearly repairs or as a brain in a machine? This question is as scary as being unrealistic at the moment.</w:t>
      </w:r>
    </w:p>
    <w:p w14:paraId="6A3397B7" w14:textId="77777777" w:rsidR="00FC65DA" w:rsidRPr="00867D54" w:rsidRDefault="00FC65DA" w:rsidP="00FC65DA">
      <w:pPr>
        <w:rPr>
          <w:sz w:val="10"/>
          <w:szCs w:val="10"/>
        </w:rPr>
      </w:pPr>
      <w:r w:rsidRPr="00867D54">
        <w:rPr>
          <w:sz w:val="10"/>
          <w:szCs w:val="10"/>
        </w:rPr>
        <w:t>Applications, such as that of Watson,3 could provide accurate diagnosis through recording symptoms, based on case precedents found in databases or the internet, which will prevent expensive and time-consuming visits to doc- tors. Doctors may well become obsolete, as applications will allow users to test their blood for hundreds of diseases, or wear glasses plugged directly into their smartphones that detect life threatening diseases, such as cancer. Whatever the case, fewer will go to general medical doctors, preferring to have online consultations with specialists through video chats, which already exist for peo- ple living too far from a doctor. Organs will be printed 3D on demand within an hour and surgery will also be more automated. This will involve less invasive techniques, such a keyhole surgery and greater precision owing to robot inter- vention, which is already widely found in hospitals across the world. Moreover, AI will result in fewer human errors caused by such things as fatigue during long hours of interventions.</w:t>
      </w:r>
    </w:p>
    <w:p w14:paraId="585042F6" w14:textId="77777777" w:rsidR="00FC65DA" w:rsidRPr="00867D54" w:rsidRDefault="00FC65DA" w:rsidP="00FC65DA">
      <w:pPr>
        <w:rPr>
          <w:sz w:val="10"/>
          <w:szCs w:val="10"/>
        </w:rPr>
      </w:pPr>
      <w:r w:rsidRPr="00867D54">
        <w:rPr>
          <w:sz w:val="10"/>
          <w:szCs w:val="10"/>
        </w:rPr>
        <w:t>This might be the beginning of better and cheaper diagnosis, found person- ally, using one’s cellphone smart tech. Regarding which, LifeHand Billiscreen4 new innovative technology can detect pancreas cancer in the eyes with a cell- phone’s camera and its related application. In the near future, robot pharma- cists will sell medications targeting just the right illness and bandages will be able to administer a dose of medication based on the size and severity of an external wound. riba, iward, ernie and other robots can successfully per- form nurses and pharmacists’ work.5 The robot Xiao Yi successfully passed the doctors exam in China with a high score and is therefore, officially entitled to practice.6 Human doctors specialized in rare diseases will become much more expensive than robotic ones. As for the robot surgeons that already exist, their work is precise, but still too slow. The Vinci Surgical System and ares7 ingestible robots can assist during difficult medical procedures. The first dental surgery was performed on a human by a robot in China in 20178 and it would appear that this type of operation will become commonplace. The iRobot’s rp-vita (Remote Presence – Virtual Independent Telemedicine Assistant) can allow doctors to treat their patients without being physically present.9 This is quite a revolution. for it can treat patients with infectious disease safely diseases and in the case where a doctor is still at home or on vacation and personal input is needed in an emergency, this can now take place. During the Covid-19 world- wide pandemic, Rwanda deployed robots named Mwiza, Ikizere, Akazuba, Urumuri and Ngabo, designed to limit the exposure healthcare workers get to virus cases, and to assist infected patients in a safe manner.10</w:t>
      </w:r>
    </w:p>
    <w:p w14:paraId="1A25BE65" w14:textId="77777777" w:rsidR="00FC65DA" w:rsidRPr="00867D54" w:rsidRDefault="00FC65DA" w:rsidP="00FC65DA">
      <w:pPr>
        <w:rPr>
          <w:sz w:val="10"/>
          <w:szCs w:val="10"/>
        </w:rPr>
      </w:pPr>
      <w:r w:rsidRPr="00867D54">
        <w:rPr>
          <w:sz w:val="10"/>
          <w:szCs w:val="10"/>
        </w:rPr>
        <w:t>Robots can provide more autonomy to the sick, elderly, or disabled persons. They can offer mobility and a restoring sensation through bionic prostheses. Robot therapists and online therapy services may become an emerging mar- ket. Regarding which, people might feel more at ease talking to a machine that cannot judge them. This could prove extremely useful for soldiers with post- traumatic stress disorders, who are often loathed to express their feelings out loud to others. Initial successes with this technology have been demonstrated with patients with paranoid hallucinations. They were asked to design the per- secutor they faced in their mind and converse with it, in order to progressively learn to moderate such destructive behavior. Lower levels of hallucinations and vocal threats were achieved with these patients.11</w:t>
      </w:r>
    </w:p>
    <w:p w14:paraId="3505F92A" w14:textId="77777777" w:rsidR="00FC65DA" w:rsidRPr="00867D54" w:rsidRDefault="00FC65DA" w:rsidP="00FC65DA">
      <w:pPr>
        <w:rPr>
          <w:sz w:val="16"/>
        </w:rPr>
      </w:pPr>
      <w:r w:rsidRPr="00867D54">
        <w:rPr>
          <w:sz w:val="16"/>
        </w:rPr>
        <w:t xml:space="preserve">The printing of 3D body parts will mean there will be </w:t>
      </w:r>
      <w:r w:rsidRPr="009B3E9F">
        <w:rPr>
          <w:rStyle w:val="Emphasis"/>
          <w:highlight w:val="cyan"/>
        </w:rPr>
        <w:t>no</w:t>
      </w:r>
      <w:r w:rsidRPr="00867D54">
        <w:rPr>
          <w:sz w:val="16"/>
        </w:rPr>
        <w:t xml:space="preserve"> more </w:t>
      </w:r>
      <w:r w:rsidRPr="009B3E9F">
        <w:rPr>
          <w:rStyle w:val="StyleUnderline"/>
          <w:highlight w:val="cyan"/>
        </w:rPr>
        <w:t xml:space="preserve">shortages of </w:t>
      </w:r>
      <w:r w:rsidRPr="009B3E9F">
        <w:rPr>
          <w:rStyle w:val="Emphasis"/>
          <w:highlight w:val="cyan"/>
        </w:rPr>
        <w:t>organ</w:t>
      </w:r>
      <w:r w:rsidRPr="00867D54">
        <w:rPr>
          <w:rStyle w:val="Emphasis"/>
        </w:rPr>
        <w:t xml:space="preserve"> donation</w:t>
      </w:r>
      <w:r w:rsidRPr="009B3E9F">
        <w:rPr>
          <w:rStyle w:val="Emphasis"/>
          <w:highlight w:val="cyan"/>
        </w:rPr>
        <w:t>s</w:t>
      </w:r>
      <w:r w:rsidRPr="00867D54">
        <w:rPr>
          <w:sz w:val="16"/>
        </w:rPr>
        <w:t xml:space="preserve">, but this could give rise to uncontrolled or unregulated pro- duction of these and illegal sales. Moreover, if </w:t>
      </w:r>
      <w:r w:rsidRPr="00867D54">
        <w:rPr>
          <w:rStyle w:val="StyleUnderline"/>
        </w:rPr>
        <w:t xml:space="preserve">we can </w:t>
      </w:r>
      <w:r w:rsidRPr="00867D54">
        <w:rPr>
          <w:rStyle w:val="Emphasis"/>
        </w:rPr>
        <w:t>live forever</w:t>
      </w:r>
      <w:r w:rsidRPr="00867D54">
        <w:rPr>
          <w:rStyle w:val="StyleUnderline"/>
        </w:rPr>
        <w:t xml:space="preserve"> by replacing organs on </w:t>
      </w:r>
      <w:r w:rsidRPr="00867D54">
        <w:rPr>
          <w:rStyle w:val="Emphasis"/>
        </w:rPr>
        <w:t>demand</w:t>
      </w:r>
      <w:r w:rsidRPr="00867D54">
        <w:rPr>
          <w:sz w:val="16"/>
        </w:rPr>
        <w:t xml:space="preserve">, why live in a healthy way? That is, this new life opportunity could result in people indulging in excessive behaviors, without the fear of get- ting hurt or overspending and hence, many people would lose their way. A new way of eating will appear. On the upside, </w:t>
      </w:r>
      <w:r w:rsidRPr="00867D54">
        <w:rPr>
          <w:rStyle w:val="StyleUnderline"/>
        </w:rPr>
        <w:t xml:space="preserve">being able to </w:t>
      </w:r>
      <w:r w:rsidRPr="009B3E9F">
        <w:rPr>
          <w:rStyle w:val="Emphasis"/>
          <w:highlight w:val="cyan"/>
        </w:rPr>
        <w:t>print food</w:t>
      </w:r>
      <w:r w:rsidRPr="00867D54">
        <w:rPr>
          <w:sz w:val="16"/>
        </w:rPr>
        <w:t xml:space="preserve"> on demand </w:t>
      </w:r>
      <w:r w:rsidRPr="00867D54">
        <w:rPr>
          <w:rStyle w:val="StyleUnderline"/>
        </w:rPr>
        <w:t xml:space="preserve">can </w:t>
      </w:r>
      <w:r w:rsidRPr="009B3E9F">
        <w:rPr>
          <w:rStyle w:val="StyleUnderline"/>
          <w:highlight w:val="cyan"/>
        </w:rPr>
        <w:t>end</w:t>
      </w:r>
      <w:r w:rsidRPr="00867D54">
        <w:rPr>
          <w:rStyle w:val="StyleUnderline"/>
        </w:rPr>
        <w:t xml:space="preserve"> </w:t>
      </w:r>
      <w:r w:rsidRPr="00867D54">
        <w:rPr>
          <w:rStyle w:val="Emphasis"/>
        </w:rPr>
        <w:t xml:space="preserve">food </w:t>
      </w:r>
      <w:r w:rsidRPr="009B3E9F">
        <w:rPr>
          <w:rStyle w:val="Emphasis"/>
          <w:highlight w:val="cyan"/>
        </w:rPr>
        <w:t>shortages</w:t>
      </w:r>
      <w:r w:rsidRPr="00867D54">
        <w:rPr>
          <w:sz w:val="16"/>
        </w:rPr>
        <w:t xml:space="preserve"> in many third-world countries, if the price of printing materials is affordable. This could also </w:t>
      </w:r>
      <w:r w:rsidRPr="00867D54">
        <w:rPr>
          <w:rStyle w:val="StyleUnderline"/>
        </w:rPr>
        <w:t xml:space="preserve">lead to the end of </w:t>
      </w:r>
      <w:r w:rsidRPr="00867D54">
        <w:rPr>
          <w:rStyle w:val="Emphasis"/>
        </w:rPr>
        <w:t>animal cruelty</w:t>
      </w:r>
      <w:r w:rsidRPr="00867D54">
        <w:rPr>
          <w:sz w:val="16"/>
        </w:rPr>
        <w:t xml:space="preserve"> in farming as we will all become ‘3Dfood-tarians’, with non-meat ingredients forming the input for this.</w:t>
      </w:r>
    </w:p>
    <w:p w14:paraId="41349D3E" w14:textId="77777777" w:rsidR="00FC65DA" w:rsidRPr="00867D54" w:rsidRDefault="00FC65DA" w:rsidP="00FC65DA">
      <w:pPr>
        <w:rPr>
          <w:sz w:val="16"/>
        </w:rPr>
      </w:pPr>
      <w:r w:rsidRPr="00867D54">
        <w:rPr>
          <w:sz w:val="16"/>
        </w:rPr>
        <w:t xml:space="preserve">Man’s desire for controlled evolution made possible by technology ultimately means messing with the fields of engineering, biology, ethics and law. Not only can technology help us meddle with biology itself, for after replacing organs and saving more lives with less invasive surgeries, we could well live longer. </w:t>
      </w:r>
      <w:r w:rsidRPr="00867D54">
        <w:rPr>
          <w:rStyle w:val="StyleUnderline"/>
        </w:rPr>
        <w:t xml:space="preserve">We may </w:t>
      </w:r>
      <w:r w:rsidRPr="009B3E9F">
        <w:rPr>
          <w:rStyle w:val="StyleUnderline"/>
        </w:rPr>
        <w:t>acquire</w:t>
      </w:r>
      <w:r w:rsidRPr="00867D54">
        <w:rPr>
          <w:sz w:val="16"/>
        </w:rPr>
        <w:t xml:space="preserve"> semi-</w:t>
      </w:r>
      <w:r w:rsidRPr="009B3E9F">
        <w:rPr>
          <w:rStyle w:val="Emphasis"/>
          <w:highlight w:val="cyan"/>
        </w:rPr>
        <w:t>robotic bodies</w:t>
      </w:r>
      <w:r w:rsidRPr="00867D54">
        <w:rPr>
          <w:sz w:val="16"/>
        </w:rPr>
        <w:t xml:space="preserve"> in the future </w:t>
      </w:r>
      <w:r w:rsidRPr="00867D54">
        <w:rPr>
          <w:rStyle w:val="StyleUnderline"/>
        </w:rPr>
        <w:t xml:space="preserve">that will </w:t>
      </w:r>
      <w:r w:rsidRPr="009B3E9F">
        <w:rPr>
          <w:rStyle w:val="StyleUnderline"/>
          <w:highlight w:val="cyan"/>
        </w:rPr>
        <w:t xml:space="preserve">instigate </w:t>
      </w:r>
      <w:r w:rsidRPr="009B3E9F">
        <w:rPr>
          <w:rStyle w:val="Emphasis"/>
          <w:highlight w:val="cyan"/>
        </w:rPr>
        <w:t>longevity</w:t>
      </w:r>
      <w:r w:rsidRPr="00867D54">
        <w:rPr>
          <w:rStyle w:val="StyleUnderline"/>
        </w:rPr>
        <w:t xml:space="preserve"> and keeping us </w:t>
      </w:r>
      <w:r w:rsidRPr="00867D54">
        <w:rPr>
          <w:rStyle w:val="Emphasis"/>
        </w:rPr>
        <w:t>fit</w:t>
      </w:r>
      <w:r w:rsidRPr="00867D54">
        <w:rPr>
          <w:sz w:val="16"/>
        </w:rPr>
        <w:t xml:space="preserve"> and </w:t>
      </w:r>
      <w:r w:rsidRPr="00867D54">
        <w:rPr>
          <w:rStyle w:val="StyleUnderline"/>
        </w:rPr>
        <w:t xml:space="preserve">for substantially </w:t>
      </w:r>
      <w:r w:rsidRPr="00867D54">
        <w:rPr>
          <w:rStyle w:val="Emphasis"/>
        </w:rPr>
        <w:t>more years</w:t>
      </w:r>
      <w:r w:rsidRPr="00867D54">
        <w:rPr>
          <w:sz w:val="16"/>
        </w:rPr>
        <w:t xml:space="preserve"> than today. What will happen to the world we know, if </w:t>
      </w:r>
      <w:r w:rsidRPr="00867D54">
        <w:rPr>
          <w:rStyle w:val="StyleUnderline"/>
        </w:rPr>
        <w:t xml:space="preserve">we </w:t>
      </w:r>
      <w:r w:rsidRPr="00867D54">
        <w:rPr>
          <w:rStyle w:val="Emphasis"/>
        </w:rPr>
        <w:t>incorporate</w:t>
      </w:r>
      <w:r w:rsidRPr="00867D54">
        <w:rPr>
          <w:rStyle w:val="StyleUnderline"/>
        </w:rPr>
        <w:t xml:space="preserve"> ourselves into a machine</w:t>
      </w:r>
      <w:r w:rsidRPr="00867D54">
        <w:rPr>
          <w:sz w:val="16"/>
        </w:rPr>
        <w:t xml:space="preserve"> in order </w:t>
      </w:r>
      <w:r w:rsidRPr="00867D54">
        <w:rPr>
          <w:rStyle w:val="StyleUnderline"/>
        </w:rPr>
        <w:t xml:space="preserve">to be </w:t>
      </w:r>
      <w:r w:rsidRPr="009B3E9F">
        <w:rPr>
          <w:rStyle w:val="StyleUnderline"/>
          <w:highlight w:val="cyan"/>
        </w:rPr>
        <w:t>less sensitive to</w:t>
      </w:r>
      <w:r w:rsidRPr="00867D54">
        <w:rPr>
          <w:rStyle w:val="StyleUnderline"/>
        </w:rPr>
        <w:t xml:space="preserve"> </w:t>
      </w:r>
      <w:r w:rsidRPr="00867D54">
        <w:rPr>
          <w:rStyle w:val="Emphasis"/>
        </w:rPr>
        <w:t>bacteria</w:t>
      </w:r>
      <w:r w:rsidRPr="00867D54">
        <w:rPr>
          <w:rStyle w:val="StyleUnderline"/>
        </w:rPr>
        <w:t xml:space="preserve">, </w:t>
      </w:r>
      <w:r w:rsidRPr="009B3E9F">
        <w:rPr>
          <w:rStyle w:val="Emphasis"/>
          <w:highlight w:val="cyan"/>
        </w:rPr>
        <w:t>diseases</w:t>
      </w:r>
      <w:r w:rsidRPr="00867D54">
        <w:rPr>
          <w:rStyle w:val="StyleUnderline"/>
        </w:rPr>
        <w:t xml:space="preserve"> and</w:t>
      </w:r>
      <w:r w:rsidRPr="00867D54">
        <w:rPr>
          <w:sz w:val="16"/>
        </w:rPr>
        <w:t xml:space="preserve"> even </w:t>
      </w:r>
      <w:r w:rsidRPr="00867D54">
        <w:rPr>
          <w:rStyle w:val="Emphasis"/>
        </w:rPr>
        <w:t>time</w:t>
      </w:r>
      <w:r w:rsidRPr="00867D54">
        <w:rPr>
          <w:sz w:val="16"/>
        </w:rPr>
        <w:t xml:space="preserve">? Would trans- humanism allow us to live forever? </w:t>
      </w:r>
      <w:r w:rsidRPr="009B3E9F">
        <w:rPr>
          <w:rStyle w:val="Emphasis"/>
        </w:rPr>
        <w:t>Death</w:t>
      </w:r>
      <w:r w:rsidRPr="00867D54">
        <w:rPr>
          <w:rStyle w:val="StyleUnderline"/>
        </w:rPr>
        <w:t xml:space="preserve"> could become </w:t>
      </w:r>
      <w:r w:rsidRPr="00867D54">
        <w:rPr>
          <w:rStyle w:val="Emphasis"/>
          <w:sz w:val="30"/>
          <w:szCs w:val="30"/>
        </w:rPr>
        <w:t>optional</w:t>
      </w:r>
      <w:r w:rsidRPr="00867D54">
        <w:rPr>
          <w:sz w:val="16"/>
        </w:rPr>
        <w:t>. The ‘them’ we fear so much, will that in fact be ‘us’; their evolved bodies and our brains? We have all heard about rich celebrities and people getting themselves frozen and to be awoken when technology can make them live forever.</w:t>
      </w:r>
    </w:p>
    <w:p w14:paraId="1A813D53" w14:textId="77777777" w:rsidR="00FC65DA" w:rsidRPr="00867D54" w:rsidRDefault="00FC65DA" w:rsidP="00FC65DA">
      <w:pPr>
        <w:rPr>
          <w:sz w:val="16"/>
        </w:rPr>
      </w:pPr>
      <w:r w:rsidRPr="00867D54">
        <w:rPr>
          <w:sz w:val="16"/>
        </w:rPr>
        <w:t>I recall Woodrow Barfield controversial bold statement: “</w:t>
      </w:r>
      <w:r w:rsidRPr="00867D54">
        <w:rPr>
          <w:rStyle w:val="StyleUnderline"/>
        </w:rPr>
        <w:t xml:space="preserve">Our </w:t>
      </w:r>
      <w:r w:rsidRPr="00867D54">
        <w:rPr>
          <w:rStyle w:val="Emphasis"/>
        </w:rPr>
        <w:t>future</w:t>
      </w:r>
      <w:r w:rsidRPr="00867D54">
        <w:rPr>
          <w:rStyle w:val="StyleUnderline"/>
        </w:rPr>
        <w:t xml:space="preserve"> is to merge with </w:t>
      </w:r>
      <w:r w:rsidRPr="00867D54">
        <w:rPr>
          <w:rStyle w:val="Emphasis"/>
        </w:rPr>
        <w:t>a</w:t>
      </w:r>
      <w:r w:rsidRPr="00867D54">
        <w:rPr>
          <w:sz w:val="16"/>
        </w:rPr>
        <w:t xml:space="preserve">rtificially </w:t>
      </w:r>
      <w:r w:rsidRPr="00867D54">
        <w:rPr>
          <w:rStyle w:val="Emphasis"/>
        </w:rPr>
        <w:t>i</w:t>
      </w:r>
      <w:r w:rsidRPr="00867D54">
        <w:rPr>
          <w:sz w:val="16"/>
        </w:rPr>
        <w:t xml:space="preserve">ntelligent machines!”12 Many options exist. According to Eliezer Yudkowsky: “with various strict subsets of the technology and knowledge required to </w:t>
      </w:r>
      <w:r w:rsidRPr="009B3E9F">
        <w:rPr>
          <w:rStyle w:val="Emphasis"/>
          <w:highlight w:val="cyan"/>
        </w:rPr>
        <w:t>upload</w:t>
      </w:r>
      <w:r w:rsidRPr="00867D54">
        <w:rPr>
          <w:rStyle w:val="StyleUnderline"/>
        </w:rPr>
        <w:t xml:space="preserve"> and</w:t>
      </w:r>
      <w:r w:rsidRPr="00867D54">
        <w:rPr>
          <w:sz w:val="16"/>
        </w:rPr>
        <w:t xml:space="preserve"> upgrade humans, one could: </w:t>
      </w:r>
      <w:r w:rsidRPr="009B3E9F">
        <w:rPr>
          <w:rStyle w:val="Emphasis"/>
        </w:rPr>
        <w:t>Upgrade</w:t>
      </w:r>
      <w:r w:rsidRPr="00867D54">
        <w:rPr>
          <w:rStyle w:val="StyleUnderline"/>
        </w:rPr>
        <w:t xml:space="preserve"> biological </w:t>
      </w:r>
      <w:r w:rsidRPr="009B3E9F">
        <w:rPr>
          <w:rStyle w:val="StyleUnderline"/>
          <w:highlight w:val="cyan"/>
        </w:rPr>
        <w:t>brains</w:t>
      </w:r>
      <w:r w:rsidRPr="00867D54">
        <w:rPr>
          <w:sz w:val="16"/>
        </w:rPr>
        <w:t xml:space="preserve"> in-place ( for example, by adding new neurons which will be usefully wired in); or usefully interface computers to biological human brains; or usefully inter- face human brains with each other; or construct Artificial Intelligence.”13 Vernor Vinge was the first person to introduce the term ‘</w:t>
      </w:r>
      <w:r w:rsidRPr="00867D54">
        <w:rPr>
          <w:rStyle w:val="Emphasis"/>
        </w:rPr>
        <w:t>Singularity</w:t>
      </w:r>
      <w:r w:rsidRPr="00867D54">
        <w:rPr>
          <w:sz w:val="16"/>
        </w:rPr>
        <w:t xml:space="preserve">’ when describing the technological future, a period </w:t>
      </w:r>
      <w:r w:rsidRPr="00867D54">
        <w:rPr>
          <w:rStyle w:val="StyleUnderline"/>
        </w:rPr>
        <w:t>in</w:t>
      </w:r>
      <w:r w:rsidRPr="00867D54">
        <w:rPr>
          <w:sz w:val="16"/>
        </w:rPr>
        <w:t xml:space="preserve"> time after </w:t>
      </w:r>
      <w:r w:rsidRPr="00867D54">
        <w:rPr>
          <w:rStyle w:val="StyleUnderline"/>
        </w:rPr>
        <w:t>which</w:t>
      </w:r>
      <w:r w:rsidRPr="00867D54">
        <w:rPr>
          <w:sz w:val="16"/>
        </w:rPr>
        <w:t xml:space="preserve"> the </w:t>
      </w:r>
      <w:r w:rsidRPr="00867D54">
        <w:rPr>
          <w:rStyle w:val="StyleUnderline"/>
        </w:rPr>
        <w:t xml:space="preserve">pace of technological change will </w:t>
      </w:r>
      <w:r w:rsidRPr="00867D54">
        <w:rPr>
          <w:rStyle w:val="Emphasis"/>
        </w:rPr>
        <w:t>irreversibly</w:t>
      </w:r>
      <w:r w:rsidRPr="00867D54">
        <w:rPr>
          <w:rStyle w:val="StyleUnderline"/>
        </w:rPr>
        <w:t xml:space="preserve"> transform human life</w:t>
      </w:r>
      <w:r w:rsidRPr="00867D54">
        <w:rPr>
          <w:sz w:val="16"/>
        </w:rPr>
        <w:t xml:space="preserve">. Vinge first used the word ‘Singularity’ in his 1986 science fiction novel Marooned in Realtime,14 then in a 1993 address to nasa, entitled ‘the Coming Technological Singularity’.15 Stephen </w:t>
      </w:r>
      <w:r w:rsidRPr="00867D54">
        <w:rPr>
          <w:rStyle w:val="StyleUnderline"/>
        </w:rPr>
        <w:t>Hawking declared</w:t>
      </w:r>
      <w:r w:rsidRPr="00867D54">
        <w:rPr>
          <w:sz w:val="16"/>
        </w:rPr>
        <w:t xml:space="preserve"> that </w:t>
      </w:r>
      <w:r w:rsidRPr="009B3E9F">
        <w:rPr>
          <w:rStyle w:val="Emphasis"/>
          <w:highlight w:val="cyan"/>
        </w:rPr>
        <w:t>s</w:t>
      </w:r>
      <w:r w:rsidRPr="009B3E9F">
        <w:rPr>
          <w:rStyle w:val="StyleUnderline"/>
        </w:rPr>
        <w:t>uper</w:t>
      </w:r>
      <w:r w:rsidRPr="009B3E9F">
        <w:rPr>
          <w:rStyle w:val="Emphasis"/>
          <w:highlight w:val="cyan"/>
        </w:rPr>
        <w:t>i</w:t>
      </w:r>
      <w:r w:rsidRPr="009B3E9F">
        <w:rPr>
          <w:rStyle w:val="StyleUnderline"/>
        </w:rPr>
        <w:t>ntelligence</w:t>
      </w:r>
      <w:r w:rsidRPr="00867D54">
        <w:rPr>
          <w:sz w:val="16"/>
        </w:rPr>
        <w:t xml:space="preserve"> </w:t>
      </w:r>
      <w:r w:rsidRPr="00867D54">
        <w:rPr>
          <w:rStyle w:val="StyleUnderline"/>
        </w:rPr>
        <w:t>will be</w:t>
      </w:r>
      <w:r w:rsidRPr="00867D54">
        <w:rPr>
          <w:sz w:val="16"/>
        </w:rPr>
        <w:t xml:space="preserve">: “the </w:t>
      </w:r>
      <w:r w:rsidRPr="009B3E9F">
        <w:rPr>
          <w:rStyle w:val="Emphasis"/>
          <w:highlight w:val="cyan"/>
        </w:rPr>
        <w:t>best</w:t>
      </w:r>
      <w:r w:rsidRPr="009B3E9F">
        <w:rPr>
          <w:rStyle w:val="StyleUnderline"/>
          <w:highlight w:val="cyan"/>
        </w:rPr>
        <w:t xml:space="preserve"> and </w:t>
      </w:r>
      <w:r w:rsidRPr="009B3E9F">
        <w:rPr>
          <w:rStyle w:val="Emphasis"/>
          <w:highlight w:val="cyan"/>
        </w:rPr>
        <w:t>worst</w:t>
      </w:r>
      <w:r w:rsidRPr="009B3E9F">
        <w:rPr>
          <w:rStyle w:val="StyleUnderline"/>
          <w:highlight w:val="cyan"/>
        </w:rPr>
        <w:t xml:space="preserve"> thing ever to happen</w:t>
      </w:r>
      <w:r w:rsidRPr="00867D54">
        <w:rPr>
          <w:rStyle w:val="StyleUnderline"/>
        </w:rPr>
        <w:t xml:space="preserve"> to </w:t>
      </w:r>
      <w:r w:rsidRPr="00867D54">
        <w:rPr>
          <w:rStyle w:val="Emphasis"/>
        </w:rPr>
        <w:t>humanity</w:t>
      </w:r>
      <w:r w:rsidRPr="00867D54">
        <w:rPr>
          <w:sz w:val="16"/>
        </w:rPr>
        <w:t xml:space="preserve">”.16 In 1993, Vinge wrote that: “Strong </w:t>
      </w:r>
      <w:r w:rsidRPr="00867D54">
        <w:rPr>
          <w:rStyle w:val="Emphasis"/>
        </w:rPr>
        <w:t>superhumanity</w:t>
      </w:r>
      <w:r w:rsidRPr="00867D54">
        <w:rPr>
          <w:rStyle w:val="StyleUnderline"/>
        </w:rPr>
        <w:t xml:space="preserve"> would be</w:t>
      </w:r>
      <w:r w:rsidRPr="00867D54">
        <w:rPr>
          <w:sz w:val="16"/>
        </w:rPr>
        <w:t xml:space="preserve"> more than </w:t>
      </w:r>
      <w:r w:rsidRPr="00867D54">
        <w:rPr>
          <w:rStyle w:val="Emphasis"/>
        </w:rPr>
        <w:t>cranking</w:t>
      </w:r>
      <w:r w:rsidRPr="00867D54">
        <w:rPr>
          <w:rStyle w:val="StyleUnderline"/>
        </w:rPr>
        <w:t xml:space="preserve"> up the clock speed on</w:t>
      </w:r>
      <w:r w:rsidRPr="00867D54">
        <w:rPr>
          <w:sz w:val="16"/>
        </w:rPr>
        <w:t xml:space="preserve"> a human-equivalent </w:t>
      </w:r>
      <w:r w:rsidRPr="00867D54">
        <w:rPr>
          <w:rStyle w:val="Emphasis"/>
        </w:rPr>
        <w:t>mind</w:t>
      </w:r>
      <w:r w:rsidRPr="00867D54">
        <w:rPr>
          <w:sz w:val="16"/>
        </w:rPr>
        <w:t>. It’s hard to say precisely what strong superhumanity would be like, but the difference appears to be profound.”17</w:t>
      </w:r>
    </w:p>
    <w:p w14:paraId="6B1A5EE9" w14:textId="77777777" w:rsidR="00FC65DA" w:rsidRPr="00867D54" w:rsidRDefault="00FC65DA" w:rsidP="00FC65DA">
      <w:pPr>
        <w:rPr>
          <w:sz w:val="16"/>
        </w:rPr>
      </w:pPr>
      <w:r w:rsidRPr="00867D54">
        <w:rPr>
          <w:sz w:val="16"/>
        </w:rPr>
        <w:t xml:space="preserve">As Ray Kurzweil has predicted, the equivalent capacity of one human brain is now available on desktop computers. Scientists had already started to con- tribute to this prevision by downloading the brain of a worm in a Lego robot called ‘OpenWorm’18 in 2014. For Kurzweil, </w:t>
      </w:r>
      <w:r w:rsidRPr="0034733E">
        <w:rPr>
          <w:rStyle w:val="StyleUnderline"/>
        </w:rPr>
        <w:t xml:space="preserve">in </w:t>
      </w:r>
      <w:r w:rsidRPr="0034733E">
        <w:rPr>
          <w:rStyle w:val="Emphasis"/>
        </w:rPr>
        <w:t>2029</w:t>
      </w:r>
      <w:r w:rsidRPr="0034733E">
        <w:rPr>
          <w:rStyle w:val="StyleUnderline"/>
        </w:rPr>
        <w:t xml:space="preserve">, </w:t>
      </w:r>
      <w:r w:rsidRPr="00867D54">
        <w:rPr>
          <w:rStyle w:val="StyleUnderline"/>
        </w:rPr>
        <w:t xml:space="preserve">humanity will have entered the </w:t>
      </w:r>
      <w:r w:rsidRPr="009B3E9F">
        <w:rPr>
          <w:rStyle w:val="Emphasis"/>
          <w:highlight w:val="cyan"/>
        </w:rPr>
        <w:t>Singularity</w:t>
      </w:r>
      <w:r w:rsidRPr="00867D54">
        <w:rPr>
          <w:sz w:val="16"/>
        </w:rPr>
        <w:t xml:space="preserve">, which is </w:t>
      </w:r>
      <w:r w:rsidRPr="00867D54">
        <w:rPr>
          <w:rStyle w:val="StyleUnderline"/>
        </w:rPr>
        <w:t xml:space="preserve">when </w:t>
      </w:r>
      <w:r w:rsidRPr="00867D54">
        <w:rPr>
          <w:rStyle w:val="Emphasis"/>
        </w:rPr>
        <w:t>m</w:t>
      </w:r>
      <w:r w:rsidRPr="00867D54">
        <w:rPr>
          <w:rStyle w:val="StyleUnderline"/>
        </w:rPr>
        <w:t xml:space="preserve">achine </w:t>
      </w:r>
      <w:r w:rsidRPr="00867D54">
        <w:rPr>
          <w:rStyle w:val="Emphasis"/>
        </w:rPr>
        <w:t>i</w:t>
      </w:r>
      <w:r w:rsidRPr="00867D54">
        <w:rPr>
          <w:rStyle w:val="StyleUnderline"/>
        </w:rPr>
        <w:t>ntelligence will</w:t>
      </w:r>
      <w:r w:rsidRPr="00867D54">
        <w:rPr>
          <w:sz w:val="16"/>
        </w:rPr>
        <w:t xml:space="preserve"> start to </w:t>
      </w:r>
      <w:r w:rsidRPr="00867D54">
        <w:rPr>
          <w:rStyle w:val="Emphasis"/>
        </w:rPr>
        <w:t>surpass</w:t>
      </w:r>
      <w:r w:rsidRPr="00867D54">
        <w:rPr>
          <w:sz w:val="16"/>
        </w:rPr>
        <w:t xml:space="preserve"> the collective </w:t>
      </w:r>
      <w:r w:rsidRPr="00867D54">
        <w:rPr>
          <w:rStyle w:val="StyleUnderline"/>
        </w:rPr>
        <w:t xml:space="preserve">total of </w:t>
      </w:r>
      <w:r w:rsidRPr="00867D54">
        <w:rPr>
          <w:rStyle w:val="Emphasis"/>
        </w:rPr>
        <w:t>all humans</w:t>
      </w:r>
      <w:r w:rsidRPr="00867D54">
        <w:rPr>
          <w:sz w:val="16"/>
        </w:rPr>
        <w:t xml:space="preserve">.19 According to Kurzweil, “I </w:t>
      </w:r>
      <w:r w:rsidRPr="009B3E9F">
        <w:rPr>
          <w:rStyle w:val="StyleUnderline"/>
          <w:highlight w:val="cyan"/>
        </w:rPr>
        <w:t>set</w:t>
      </w:r>
      <w:r w:rsidRPr="00867D54">
        <w:rPr>
          <w:rStyle w:val="StyleUnderline"/>
        </w:rPr>
        <w:t xml:space="preserve"> the date </w:t>
      </w:r>
      <w:r w:rsidRPr="009B3E9F">
        <w:rPr>
          <w:rStyle w:val="StyleUnderline"/>
          <w:highlight w:val="cyan"/>
        </w:rPr>
        <w:t>for</w:t>
      </w:r>
      <w:r w:rsidRPr="00867D54">
        <w:rPr>
          <w:sz w:val="16"/>
        </w:rPr>
        <w:t xml:space="preserve"> the Singularity – representing a profound and disruptive transformation in human capability – </w:t>
      </w:r>
      <w:r w:rsidRPr="00867D54">
        <w:rPr>
          <w:rStyle w:val="StyleUnderline"/>
        </w:rPr>
        <w:t xml:space="preserve">as </w:t>
      </w:r>
      <w:r w:rsidRPr="00867D54">
        <w:rPr>
          <w:rStyle w:val="Emphasis"/>
        </w:rPr>
        <w:t>20</w:t>
      </w:r>
      <w:r w:rsidRPr="009B3E9F">
        <w:rPr>
          <w:rStyle w:val="Emphasis"/>
          <w:highlight w:val="cyan"/>
        </w:rPr>
        <w:t>45</w:t>
      </w:r>
      <w:r w:rsidRPr="00867D54">
        <w:rPr>
          <w:sz w:val="16"/>
        </w:rPr>
        <w:t xml:space="preserve">. The nonbiological </w:t>
      </w:r>
      <w:r w:rsidRPr="00867D54">
        <w:rPr>
          <w:rStyle w:val="StyleUnderline"/>
        </w:rPr>
        <w:t xml:space="preserve">intelligence created in that year will be </w:t>
      </w:r>
      <w:r w:rsidRPr="00867D54">
        <w:rPr>
          <w:rStyle w:val="Emphasis"/>
        </w:rPr>
        <w:t>one billion times</w:t>
      </w:r>
      <w:r w:rsidRPr="00867D54">
        <w:rPr>
          <w:rStyle w:val="StyleUnderline"/>
        </w:rPr>
        <w:t xml:space="preserve"> more powerful than </w:t>
      </w:r>
      <w:r w:rsidRPr="00867D54">
        <w:rPr>
          <w:rStyle w:val="Emphasis"/>
        </w:rPr>
        <w:t>all</w:t>
      </w:r>
      <w:r w:rsidRPr="00867D54">
        <w:rPr>
          <w:rStyle w:val="StyleUnderline"/>
        </w:rPr>
        <w:t xml:space="preserve"> human intelligence today</w:t>
      </w:r>
      <w:r w:rsidRPr="00867D54">
        <w:rPr>
          <w:sz w:val="16"/>
        </w:rPr>
        <w:t>.”20 In The Singularity is Near, Ray Kurzweil writes, “What, then, is the Singularity? It’s a future period during which the pace of technological change will be so rapid, its impact so deep, that human life will be irreversibly transformed. Although neither utopian nor dystopian, this epoch will transform the concepts that we rely on to give meaning to our lives, from our business models to the cycle of human life, including death itself”.21 In the Age of em, Robin Hanson points out that: “The pace of change in an em [brain emulation] transition depends on which of the following three supporting technologies is ready last: (1) sufficiently fast and cheap computers, (2) sufficiently detailed, fast, and cheap brain scans, or (3) suf- ficiently detailed and effective models of brain cells.”22</w:t>
      </w:r>
    </w:p>
    <w:p w14:paraId="6DB7EE9A" w14:textId="77777777" w:rsidR="00FC65DA" w:rsidRPr="00867D54" w:rsidRDefault="00FC65DA" w:rsidP="00FC65DA">
      <w:pPr>
        <w:rPr>
          <w:sz w:val="16"/>
        </w:rPr>
      </w:pPr>
      <w:r w:rsidRPr="00867D54">
        <w:rPr>
          <w:sz w:val="16"/>
        </w:rPr>
        <w:t>‘</w:t>
      </w:r>
      <w:r w:rsidRPr="009B3E9F">
        <w:rPr>
          <w:rStyle w:val="Emphasis"/>
        </w:rPr>
        <w:t>Singularity</w:t>
      </w:r>
      <w:r w:rsidRPr="009B3E9F">
        <w:rPr>
          <w:sz w:val="16"/>
        </w:rPr>
        <w:t>’</w:t>
      </w:r>
      <w:r w:rsidRPr="00867D54">
        <w:rPr>
          <w:sz w:val="16"/>
        </w:rPr>
        <w:t xml:space="preserve"> will </w:t>
      </w:r>
      <w:r w:rsidRPr="009B3E9F">
        <w:rPr>
          <w:rStyle w:val="StyleUnderline"/>
          <w:highlight w:val="cyan"/>
        </w:rPr>
        <w:t>bring</w:t>
      </w:r>
      <w:r w:rsidRPr="00867D54">
        <w:rPr>
          <w:sz w:val="16"/>
        </w:rPr>
        <w:t xml:space="preserve"> man into a </w:t>
      </w:r>
      <w:r w:rsidRPr="009B3E9F">
        <w:rPr>
          <w:rStyle w:val="Emphasis"/>
          <w:highlight w:val="cyan"/>
        </w:rPr>
        <w:t>new</w:t>
      </w:r>
      <w:r w:rsidRPr="009B3E9F">
        <w:rPr>
          <w:rStyle w:val="StyleUnderline"/>
          <w:highlight w:val="cyan"/>
        </w:rPr>
        <w:t xml:space="preserve"> era in which </w:t>
      </w:r>
      <w:r w:rsidRPr="009B3E9F">
        <w:rPr>
          <w:rStyle w:val="Emphasis"/>
          <w:highlight w:val="cyan"/>
        </w:rPr>
        <w:t>disease</w:t>
      </w:r>
      <w:r w:rsidRPr="009B3E9F">
        <w:rPr>
          <w:rStyle w:val="StyleUnderline"/>
          <w:highlight w:val="cyan"/>
        </w:rPr>
        <w:t xml:space="preserve"> and </w:t>
      </w:r>
      <w:r w:rsidRPr="009B3E9F">
        <w:rPr>
          <w:rStyle w:val="Emphasis"/>
          <w:highlight w:val="cyan"/>
        </w:rPr>
        <w:t>hunger</w:t>
      </w:r>
      <w:r w:rsidRPr="00867D54">
        <w:rPr>
          <w:rStyle w:val="StyleUnderline"/>
        </w:rPr>
        <w:t xml:space="preserve"> are </w:t>
      </w:r>
      <w:r w:rsidRPr="009B3E9F">
        <w:rPr>
          <w:rStyle w:val="StyleUnderline"/>
          <w:highlight w:val="cyan"/>
        </w:rPr>
        <w:t>no longer issues</w:t>
      </w:r>
      <w:r w:rsidRPr="009B3E9F">
        <w:rPr>
          <w:sz w:val="16"/>
          <w:highlight w:val="cyan"/>
        </w:rPr>
        <w:t>.</w:t>
      </w:r>
      <w:r w:rsidRPr="00867D54">
        <w:rPr>
          <w:sz w:val="16"/>
        </w:rPr>
        <w:t xml:space="preserve"> Powerful new </w:t>
      </w:r>
      <w:r w:rsidRPr="00867D54">
        <w:rPr>
          <w:rStyle w:val="StyleUnderline"/>
        </w:rPr>
        <w:t>technologies</w:t>
      </w:r>
      <w:r w:rsidRPr="00867D54">
        <w:rPr>
          <w:sz w:val="16"/>
        </w:rPr>
        <w:t xml:space="preserve"> will be discovered that will </w:t>
      </w:r>
      <w:r w:rsidRPr="00867D54">
        <w:rPr>
          <w:rStyle w:val="Emphasis"/>
        </w:rPr>
        <w:t>eradicate</w:t>
      </w:r>
      <w:r w:rsidRPr="00867D54">
        <w:rPr>
          <w:sz w:val="16"/>
        </w:rPr>
        <w:t xml:space="preserve"> all existing </w:t>
      </w:r>
      <w:r w:rsidRPr="00867D54">
        <w:rPr>
          <w:rStyle w:val="StyleUnderline"/>
        </w:rPr>
        <w:t>diseases</w:t>
      </w:r>
      <w:r w:rsidRPr="00867D54">
        <w:rPr>
          <w:sz w:val="16"/>
        </w:rPr>
        <w:t xml:space="preserve">, potentially </w:t>
      </w:r>
      <w:r w:rsidRPr="009B3E9F">
        <w:rPr>
          <w:rStyle w:val="Emphasis"/>
          <w:sz w:val="30"/>
          <w:szCs w:val="30"/>
          <w:highlight w:val="cyan"/>
        </w:rPr>
        <w:t>abolish ageing</w:t>
      </w:r>
      <w:r w:rsidRPr="00867D54">
        <w:rPr>
          <w:rStyle w:val="StyleUnderline"/>
        </w:rPr>
        <w:t xml:space="preserve"> and </w:t>
      </w:r>
      <w:r w:rsidRPr="009B3E9F">
        <w:rPr>
          <w:rStyle w:val="StyleUnderline"/>
          <w:highlight w:val="cyan"/>
        </w:rPr>
        <w:t xml:space="preserve">rendering </w:t>
      </w:r>
      <w:r w:rsidRPr="009B3E9F">
        <w:rPr>
          <w:rStyle w:val="Emphasis"/>
          <w:highlight w:val="cyan"/>
        </w:rPr>
        <w:t>death</w:t>
      </w:r>
      <w:r w:rsidRPr="00867D54">
        <w:rPr>
          <w:sz w:val="16"/>
        </w:rPr>
        <w:t xml:space="preserve"> an </w:t>
      </w:r>
      <w:r w:rsidRPr="00867D54">
        <w:rPr>
          <w:rStyle w:val="Emphasis"/>
          <w:sz w:val="30"/>
          <w:szCs w:val="30"/>
        </w:rPr>
        <w:t xml:space="preserve">entirely </w:t>
      </w:r>
      <w:r w:rsidRPr="009B3E9F">
        <w:rPr>
          <w:rStyle w:val="Emphasis"/>
          <w:sz w:val="30"/>
          <w:szCs w:val="30"/>
          <w:highlight w:val="cyan"/>
        </w:rPr>
        <w:t>optional</w:t>
      </w:r>
      <w:r w:rsidRPr="00867D54">
        <w:rPr>
          <w:sz w:val="16"/>
        </w:rPr>
        <w:t xml:space="preserve"> outcome.23 According to Kurzweil, by the 2020s, “most dis- eases will be eradicated as </w:t>
      </w:r>
      <w:r w:rsidRPr="00022332">
        <w:rPr>
          <w:rStyle w:val="StyleUnderline"/>
          <w:highlight w:val="cyan"/>
        </w:rPr>
        <w:t>nanobots</w:t>
      </w:r>
      <w:r w:rsidRPr="00867D54">
        <w:rPr>
          <w:rStyle w:val="StyleUnderline"/>
        </w:rPr>
        <w:t xml:space="preserve"> become </w:t>
      </w:r>
      <w:r w:rsidRPr="009B3E9F">
        <w:rPr>
          <w:rStyle w:val="Emphasis"/>
          <w:highlight w:val="cyan"/>
        </w:rPr>
        <w:t>smarter</w:t>
      </w:r>
      <w:r w:rsidRPr="009B3E9F">
        <w:rPr>
          <w:rStyle w:val="StyleUnderline"/>
          <w:highlight w:val="cyan"/>
        </w:rPr>
        <w:t xml:space="preserve"> than</w:t>
      </w:r>
      <w:r w:rsidRPr="00867D54">
        <w:rPr>
          <w:sz w:val="16"/>
        </w:rPr>
        <w:t xml:space="preserve"> current </w:t>
      </w:r>
      <w:r w:rsidRPr="00867D54">
        <w:rPr>
          <w:rStyle w:val="StyleUnderline"/>
        </w:rPr>
        <w:t xml:space="preserve">medical </w:t>
      </w:r>
      <w:r w:rsidRPr="009B3E9F">
        <w:rPr>
          <w:rStyle w:val="StyleUnderline"/>
          <w:highlight w:val="cyan"/>
        </w:rPr>
        <w:t>tech</w:t>
      </w:r>
      <w:r w:rsidRPr="00867D54">
        <w:rPr>
          <w:sz w:val="16"/>
        </w:rPr>
        <w:t xml:space="preserve">nology </w:t>
      </w:r>
      <w:r w:rsidRPr="00867D54">
        <w:rPr>
          <w:rStyle w:val="StyleUnderline"/>
        </w:rPr>
        <w:t xml:space="preserve">and </w:t>
      </w:r>
      <w:r w:rsidRPr="00867D54">
        <w:rPr>
          <w:rStyle w:val="Emphasis"/>
        </w:rPr>
        <w:t>self-</w:t>
      </w:r>
      <w:r w:rsidRPr="009B3E9F">
        <w:rPr>
          <w:rStyle w:val="Emphasis"/>
          <w:highlight w:val="cyan"/>
        </w:rPr>
        <w:t>replicate</w:t>
      </w:r>
      <w:r w:rsidRPr="00867D54">
        <w:rPr>
          <w:rStyle w:val="StyleUnderline"/>
        </w:rPr>
        <w:t xml:space="preserve"> in our body </w:t>
      </w:r>
      <w:r w:rsidRPr="009B3E9F">
        <w:rPr>
          <w:rStyle w:val="StyleUnderline"/>
          <w:highlight w:val="cyan"/>
        </w:rPr>
        <w:t xml:space="preserve">to fight </w:t>
      </w:r>
      <w:r w:rsidRPr="009B3E9F">
        <w:rPr>
          <w:rStyle w:val="Emphasis"/>
          <w:highlight w:val="cyan"/>
        </w:rPr>
        <w:t>disease</w:t>
      </w:r>
      <w:r w:rsidRPr="00867D54">
        <w:rPr>
          <w:sz w:val="16"/>
        </w:rPr>
        <w:t>”.24 AI might soon be utilized to monitor the guided delivery of drugs, in order to target tissues organs, or even tumors. We could use advanced AI to identify health issues in advance by analyzing genomes to understand epigenetics and dna change. The risk is to create a huge gap between classes as can be seen in the movie Elysium,25 when only the rich can afford technology’s advantages. This risk, called the: ‘digital divide’, pertains to where only a small percentage of the population will be able to succeed in the new technological era. Moreover, rejuvenating our cells with nanotechnologies could make us immortal, which would potentially lead to overpopulation.</w:t>
      </w:r>
    </w:p>
    <w:p w14:paraId="444981C1" w14:textId="77777777" w:rsidR="00FC65DA" w:rsidRPr="00867D54" w:rsidRDefault="00FC65DA" w:rsidP="00FC65DA">
      <w:pPr>
        <w:rPr>
          <w:sz w:val="16"/>
          <w:szCs w:val="16"/>
        </w:rPr>
      </w:pPr>
      <w:r w:rsidRPr="00867D54">
        <w:rPr>
          <w:sz w:val="16"/>
          <w:szCs w:val="16"/>
        </w:rPr>
        <w:t>Eventually, machines will be able to fix themselves and even reproduce. When this happens, we are likely to be left on our own. Hawking expressed concern that machines might “take over the world”26 someday and recom- mended to “genetically engineer humans”27 in order to keep pace with Artificial Intelligence. To maintain control of technology past the ‘Singularity’ stage, as predicted by many, human enhancement seems to be a key element. There will be several ways to ‘upgrade’ and amplify a human being, such as plastic surgery, ‘cyborgs’ prostheses, silicon injections as well as implanting sensors and computers under one’s skin.28 Would enhancing man with cyborg technol- ogies in fact trigger the arrival of a new transhumanist species? If we no longer need a heart, then the entire human body will have been redesigned and we will no longer need several organs since we will no longer have blood running through our veins to operate our body’s vital functions.</w:t>
      </w:r>
    </w:p>
    <w:p w14:paraId="5303B409" w14:textId="77777777" w:rsidR="00FC65DA" w:rsidRPr="00867D54" w:rsidRDefault="00FC65DA" w:rsidP="00FC65DA">
      <w:pPr>
        <w:rPr>
          <w:sz w:val="16"/>
          <w:szCs w:val="16"/>
        </w:rPr>
      </w:pPr>
      <w:r w:rsidRPr="00867D54">
        <w:rPr>
          <w:sz w:val="16"/>
          <w:szCs w:val="16"/>
        </w:rPr>
        <w:t>With time, we will know more about the human brain, in particular with regards to the activity of neurons and we will thus be able model one easily. As we understand better how brain works, we will be able to add neurons, raise iq s, and comprehend how some brains diseases work, such as Alzheimers, and be able to cure them. It seems realistic to predict that humans will, in a few decades, be intellectually smarter through cognitive enhancement pills, or implants that will increase their iq, or their brain-computer interface. In Cyber-Humans, Barfield Woodrow forecasts that: “Future prosthetic devices will be for the brain in terms of enhancing memory, providing access to information, allowing telepathic communication, and leading to through control of devices external to the body.”29 dna selection will allow people to define the physical characteristics of their new-born and advances in neurosciences will help him select the right neurons to deliver the desired abilities. That is, of course, only if we continue having children in the current primitive way. We may well choose our offspring to grow in incubators after sampling hair from the future parents.</w:t>
      </w:r>
    </w:p>
    <w:p w14:paraId="501E9ED3" w14:textId="77777777" w:rsidR="00FC65DA" w:rsidRPr="00867D54" w:rsidRDefault="00FC65DA" w:rsidP="00FC65DA">
      <w:pPr>
        <w:rPr>
          <w:sz w:val="16"/>
        </w:rPr>
      </w:pPr>
      <w:r w:rsidRPr="00867D54">
        <w:rPr>
          <w:sz w:val="16"/>
        </w:rPr>
        <w:t>With the arrival of what seems to be nothing less than Superpowers, I recall what Nick Bostrom wrote in Superintelligence, where he describes these as: “some strategically relevant tasks and corresponding skill sets. Intelligence amplification, strategizing, social manipulation, hacking, technological research, economic productivity.”30 The biggest risk we take with Superintelligence is what Irving John Good named the “</w:t>
      </w:r>
      <w:r w:rsidRPr="00867D54">
        <w:rPr>
          <w:rStyle w:val="StyleUnderline"/>
        </w:rPr>
        <w:t xml:space="preserve">intelligence </w:t>
      </w:r>
      <w:r w:rsidRPr="00867D54">
        <w:rPr>
          <w:rStyle w:val="Emphasis"/>
        </w:rPr>
        <w:t>explosion</w:t>
      </w:r>
      <w:r w:rsidRPr="00867D54">
        <w:rPr>
          <w:sz w:val="16"/>
        </w:rPr>
        <w:t xml:space="preserve">”, </w:t>
      </w:r>
      <w:r w:rsidRPr="00867D54">
        <w:rPr>
          <w:rStyle w:val="StyleUnderline"/>
        </w:rPr>
        <w:t>where</w:t>
      </w:r>
      <w:r w:rsidRPr="00867D54">
        <w:rPr>
          <w:sz w:val="16"/>
        </w:rPr>
        <w:t xml:space="preserve"> “an ultra- intelligent </w:t>
      </w:r>
      <w:r w:rsidRPr="00AB41EF">
        <w:rPr>
          <w:rStyle w:val="StyleUnderline"/>
          <w:highlight w:val="cyan"/>
        </w:rPr>
        <w:t>machine</w:t>
      </w:r>
      <w:r w:rsidRPr="00867D54">
        <w:rPr>
          <w:rStyle w:val="StyleUnderline"/>
        </w:rPr>
        <w:t xml:space="preserve"> could </w:t>
      </w:r>
      <w:r w:rsidRPr="00AB41EF">
        <w:rPr>
          <w:rStyle w:val="StyleUnderline"/>
          <w:highlight w:val="cyan"/>
        </w:rPr>
        <w:t>design</w:t>
      </w:r>
      <w:r w:rsidRPr="00867D54">
        <w:rPr>
          <w:rStyle w:val="StyleUnderline"/>
        </w:rPr>
        <w:t xml:space="preserve"> </w:t>
      </w:r>
      <w:r w:rsidRPr="00867D54">
        <w:rPr>
          <w:rStyle w:val="Emphasis"/>
        </w:rPr>
        <w:t xml:space="preserve">even </w:t>
      </w:r>
      <w:r w:rsidRPr="00AB41EF">
        <w:rPr>
          <w:rStyle w:val="Emphasis"/>
          <w:highlight w:val="cyan"/>
        </w:rPr>
        <w:t>better</w:t>
      </w:r>
      <w:r w:rsidRPr="00AB41EF">
        <w:rPr>
          <w:rStyle w:val="StyleUnderline"/>
          <w:highlight w:val="cyan"/>
        </w:rPr>
        <w:t xml:space="preserve"> machines</w:t>
      </w:r>
      <w:r w:rsidRPr="00867D54">
        <w:rPr>
          <w:sz w:val="16"/>
        </w:rPr>
        <w:t xml:space="preserve">.”31 So, whilst there is no certainty we will be able to build a brain, </w:t>
      </w:r>
      <w:r w:rsidRPr="009B3E9F">
        <w:rPr>
          <w:rStyle w:val="StyleUnderline"/>
        </w:rPr>
        <w:t>we should</w:t>
      </w:r>
      <w:r w:rsidRPr="00867D54">
        <w:rPr>
          <w:rStyle w:val="StyleUnderline"/>
        </w:rPr>
        <w:t xml:space="preserve"> </w:t>
      </w:r>
      <w:r w:rsidRPr="00867D54">
        <w:rPr>
          <w:rStyle w:val="Emphasis"/>
        </w:rPr>
        <w:t>first</w:t>
      </w:r>
      <w:r w:rsidRPr="00867D54">
        <w:rPr>
          <w:sz w:val="16"/>
        </w:rPr>
        <w:t xml:space="preserve"> of all </w:t>
      </w:r>
      <w:r w:rsidRPr="009B3E9F">
        <w:rPr>
          <w:rStyle w:val="StyleUnderline"/>
          <w:highlight w:val="cyan"/>
        </w:rPr>
        <w:t>make sure</w:t>
      </w:r>
      <w:r w:rsidRPr="00867D54">
        <w:rPr>
          <w:rStyle w:val="StyleUnderline"/>
        </w:rPr>
        <w:t xml:space="preserve"> that such highly intelligent </w:t>
      </w:r>
      <w:r w:rsidRPr="009B3E9F">
        <w:rPr>
          <w:rStyle w:val="StyleUnderline"/>
          <w:highlight w:val="cyan"/>
        </w:rPr>
        <w:t xml:space="preserve">machines are </w:t>
      </w:r>
      <w:r w:rsidRPr="009B3E9F">
        <w:rPr>
          <w:rStyle w:val="Emphasis"/>
          <w:highlight w:val="cyan"/>
        </w:rPr>
        <w:t>well-disposed</w:t>
      </w:r>
      <w:r w:rsidRPr="009B3E9F">
        <w:rPr>
          <w:rStyle w:val="StyleUnderline"/>
          <w:highlight w:val="cyan"/>
        </w:rPr>
        <w:t xml:space="preserve"> to</w:t>
      </w:r>
      <w:r w:rsidRPr="00867D54">
        <w:rPr>
          <w:rStyle w:val="StyleUnderline"/>
        </w:rPr>
        <w:t xml:space="preserve">wards </w:t>
      </w:r>
      <w:r w:rsidRPr="009B3E9F">
        <w:rPr>
          <w:rStyle w:val="Emphasis"/>
          <w:highlight w:val="cyan"/>
        </w:rPr>
        <w:t>us</w:t>
      </w:r>
      <w:r w:rsidRPr="009B3E9F">
        <w:rPr>
          <w:rStyle w:val="StyleUnderline"/>
          <w:highlight w:val="cyan"/>
        </w:rPr>
        <w:t xml:space="preserve"> or</w:t>
      </w:r>
      <w:r w:rsidRPr="00867D54">
        <w:rPr>
          <w:sz w:val="16"/>
        </w:rPr>
        <w:t xml:space="preserve"> whether their </w:t>
      </w:r>
      <w:r w:rsidRPr="009B3E9F">
        <w:rPr>
          <w:rStyle w:val="StyleUnderline"/>
          <w:highlight w:val="cyan"/>
        </w:rPr>
        <w:t>invention will lead to</w:t>
      </w:r>
      <w:r w:rsidRPr="00867D54">
        <w:rPr>
          <w:rStyle w:val="StyleUnderline"/>
        </w:rPr>
        <w:t xml:space="preserve"> human </w:t>
      </w:r>
      <w:r w:rsidRPr="009B3E9F">
        <w:rPr>
          <w:rStyle w:val="Emphasis"/>
          <w:highlight w:val="cyan"/>
        </w:rPr>
        <w:t>extinction</w:t>
      </w:r>
      <w:r w:rsidRPr="00867D54">
        <w:rPr>
          <w:sz w:val="16"/>
        </w:rPr>
        <w:t>. Whilst James Barrat, author of Our Final Invention: Artificial Intelligence and the End of the Human Era said the following about the rise of Artificial Intelligence: “So when there is something smarter than us on the planet, it will rule over us on the planet”.32 Woodrow Barfield states correctly, in my opinion, that: “It seems to me that a human-machine merger would avoid this negative outcome.”33 According to Nick Bostrom, in Superintelligence: “Opportunities for private individuals to reduce the overall amount of existential risk from a potential intelligence explo- sion are therefore greater in the scenario in which big players remain relatively oblivious to the issue, or in which the early efforts of activists make a major differ- ence to whether, when, which, or with what attitude big players enter the game”, and “International coordination is more likely, if global governance structures are generally stronger. Coordination might also be more likely, if the significance of an intelligence explosion is widely appreciated ahead of time and if effective mon- itoring of all serious projects is feasible.”34</w:t>
      </w:r>
    </w:p>
    <w:p w14:paraId="41BFF186" w14:textId="77777777" w:rsidR="00FC65DA" w:rsidRPr="00867D54" w:rsidRDefault="00FC65DA" w:rsidP="00FC65DA">
      <w:pPr>
        <w:rPr>
          <w:sz w:val="16"/>
          <w:szCs w:val="16"/>
        </w:rPr>
      </w:pPr>
      <w:r w:rsidRPr="00867D54">
        <w:rPr>
          <w:sz w:val="16"/>
          <w:szCs w:val="16"/>
        </w:rPr>
        <w:t>Whilst it will take many years to create a substantial community of super- intelligence on the planet, Woodrow Barfield suggests that before the use of telepathic communication happens at all: “umanity should engage in a debate focusing on three vital questions:</w:t>
      </w:r>
    </w:p>
    <w:p w14:paraId="7BA17898" w14:textId="77777777" w:rsidR="00FC65DA" w:rsidRPr="00867D54" w:rsidRDefault="00FC65DA" w:rsidP="00FC65DA">
      <w:pPr>
        <w:ind w:left="720"/>
        <w:rPr>
          <w:sz w:val="16"/>
          <w:szCs w:val="16"/>
        </w:rPr>
      </w:pPr>
      <w:r w:rsidRPr="00867D54">
        <w:rPr>
          <w:sz w:val="16"/>
          <w:szCs w:val="16"/>
        </w:rPr>
        <w:t>(1) whether there should be a limit placed on enhancing, augmenting, or replacing human biological parts?</w:t>
      </w:r>
    </w:p>
    <w:p w14:paraId="7C9C5407" w14:textId="77777777" w:rsidR="00FC65DA" w:rsidRPr="00867D54" w:rsidRDefault="00FC65DA" w:rsidP="00FC65DA">
      <w:pPr>
        <w:ind w:left="720"/>
        <w:rPr>
          <w:sz w:val="16"/>
          <w:szCs w:val="16"/>
        </w:rPr>
      </w:pPr>
      <w:r w:rsidRPr="00867D54">
        <w:rPr>
          <w:sz w:val="16"/>
          <w:szCs w:val="16"/>
        </w:rPr>
        <w:t>(2) whether or not we should create machines that are superior in intelli- gence to unenhanced people? and</w:t>
      </w:r>
    </w:p>
    <w:p w14:paraId="145097A4" w14:textId="77777777" w:rsidR="00FC65DA" w:rsidRPr="00867D54" w:rsidRDefault="00FC65DA" w:rsidP="00FC65DA">
      <w:pPr>
        <w:ind w:left="720"/>
        <w:rPr>
          <w:sz w:val="16"/>
          <w:szCs w:val="16"/>
        </w:rPr>
      </w:pPr>
      <w:r w:rsidRPr="00867D54">
        <w:rPr>
          <w:sz w:val="16"/>
          <w:szCs w:val="16"/>
        </w:rPr>
        <w:t>(3) whether or not we should continue to evolve on a separate path from artificially intelligent machines?”35</w:t>
      </w:r>
    </w:p>
    <w:p w14:paraId="72D6353C" w14:textId="77777777" w:rsidR="00FC65DA" w:rsidRPr="00867D54" w:rsidRDefault="00FC65DA" w:rsidP="00FC65DA">
      <w:pPr>
        <w:rPr>
          <w:sz w:val="16"/>
          <w:szCs w:val="16"/>
        </w:rPr>
      </w:pPr>
      <w:r w:rsidRPr="00867D54">
        <w:rPr>
          <w:sz w:val="16"/>
          <w:szCs w:val="16"/>
        </w:rPr>
        <w:t>Nick Bostrom writes in Superintelligence: “In whole brain emulation (also known as “uploading”), intelligent software would be produced by scanning and closely modelling the computational structure of a biological brain.”36 Should we just combine and upload our minds into gigantic computers, thereby reproducing our memories, mental and intellectual characteristics and thus, preserve our species from extinction. We might even be able to upload our brain into a new body, as seen in the Netflix series Altered Carbon.37</w:t>
      </w:r>
    </w:p>
    <w:p w14:paraId="1EC523A7" w14:textId="77777777" w:rsidR="00FC65DA" w:rsidRPr="00867D54" w:rsidRDefault="00FC65DA" w:rsidP="00FC65DA">
      <w:pPr>
        <w:rPr>
          <w:sz w:val="16"/>
          <w:szCs w:val="16"/>
        </w:rPr>
      </w:pPr>
      <w:r w:rsidRPr="00867D54">
        <w:rPr>
          <w:sz w:val="16"/>
          <w:szCs w:val="16"/>
        </w:rPr>
        <w:t>Summary</w:t>
      </w:r>
    </w:p>
    <w:p w14:paraId="0BF58407" w14:textId="77777777" w:rsidR="00FC65DA" w:rsidRPr="00867D54" w:rsidRDefault="00FC65DA" w:rsidP="00FC65DA">
      <w:pPr>
        <w:rPr>
          <w:sz w:val="16"/>
        </w:rPr>
      </w:pPr>
      <w:r w:rsidRPr="00867D54">
        <w:rPr>
          <w:sz w:val="16"/>
        </w:rPr>
        <w:t xml:space="preserve">Many fear the notion that </w:t>
      </w:r>
      <w:r w:rsidRPr="009B3E9F">
        <w:rPr>
          <w:rStyle w:val="StyleUnderline"/>
          <w:highlight w:val="cyan"/>
        </w:rPr>
        <w:t xml:space="preserve">we shall </w:t>
      </w:r>
      <w:r w:rsidRPr="009B3E9F">
        <w:rPr>
          <w:rStyle w:val="Emphasis"/>
          <w:sz w:val="30"/>
          <w:szCs w:val="30"/>
          <w:highlight w:val="cyan"/>
        </w:rPr>
        <w:t>live forever</w:t>
      </w:r>
      <w:r w:rsidRPr="00867D54">
        <w:rPr>
          <w:sz w:val="16"/>
        </w:rPr>
        <w:t xml:space="preserve">. The fact that man will be easily </w:t>
      </w:r>
      <w:r w:rsidRPr="009B3E9F">
        <w:rPr>
          <w:rStyle w:val="Emphasis"/>
          <w:highlight w:val="cyan"/>
        </w:rPr>
        <w:t>downloadable</w:t>
      </w:r>
      <w:r w:rsidRPr="009B3E9F">
        <w:rPr>
          <w:rStyle w:val="StyleUnderline"/>
          <w:highlight w:val="cyan"/>
        </w:rPr>
        <w:t xml:space="preserve"> in a chip</w:t>
      </w:r>
      <w:r w:rsidRPr="00867D54">
        <w:rPr>
          <w:rStyle w:val="StyleUnderline"/>
        </w:rPr>
        <w:t xml:space="preserve"> in the </w:t>
      </w:r>
      <w:r w:rsidRPr="00867D54">
        <w:rPr>
          <w:rStyle w:val="Emphasis"/>
        </w:rPr>
        <w:t>near future</w:t>
      </w:r>
      <w:r w:rsidRPr="00867D54">
        <w:rPr>
          <w:sz w:val="16"/>
        </w:rPr>
        <w:t xml:space="preserve">, updated or repaired as a simple broken toy challenges our lifestyle and preconceived idea of life and death. The truth is that man can </w:t>
      </w:r>
      <w:r w:rsidRPr="00867D54">
        <w:rPr>
          <w:rStyle w:val="StyleUnderline"/>
        </w:rPr>
        <w:t xml:space="preserve">use AI to get better </w:t>
      </w:r>
      <w:r w:rsidRPr="00867D54">
        <w:rPr>
          <w:rStyle w:val="Emphasis"/>
        </w:rPr>
        <w:t>treatments</w:t>
      </w:r>
      <w:r w:rsidRPr="00867D54">
        <w:rPr>
          <w:sz w:val="16"/>
        </w:rPr>
        <w:t xml:space="preserve"> and to bear physical and mental handicaps </w:t>
      </w:r>
      <w:r w:rsidRPr="009B3E9F">
        <w:rPr>
          <w:rStyle w:val="StyleUnderline"/>
          <w:highlight w:val="cyan"/>
        </w:rPr>
        <w:t>to</w:t>
      </w:r>
      <w:r w:rsidRPr="00867D54">
        <w:rPr>
          <w:rStyle w:val="StyleUnderline"/>
        </w:rPr>
        <w:t xml:space="preserve"> live a </w:t>
      </w:r>
      <w:r w:rsidRPr="00867D54">
        <w:rPr>
          <w:rStyle w:val="Emphasis"/>
        </w:rPr>
        <w:t>happier life</w:t>
      </w:r>
      <w:r w:rsidRPr="00867D54">
        <w:rPr>
          <w:sz w:val="16"/>
        </w:rPr>
        <w:t xml:space="preserve">, thereby </w:t>
      </w:r>
      <w:r w:rsidRPr="009B3E9F">
        <w:rPr>
          <w:rStyle w:val="StyleUnderline"/>
          <w:highlight w:val="cyan"/>
        </w:rPr>
        <w:t>avoid</w:t>
      </w:r>
      <w:r w:rsidRPr="009B3E9F">
        <w:rPr>
          <w:rStyle w:val="StyleUnderline"/>
        </w:rPr>
        <w:t xml:space="preserve">ing </w:t>
      </w:r>
      <w:r w:rsidRPr="009B3E9F">
        <w:rPr>
          <w:rStyle w:val="Emphasis"/>
          <w:highlight w:val="cyan"/>
        </w:rPr>
        <w:t>suffering</w:t>
      </w:r>
      <w:r w:rsidRPr="00867D54">
        <w:rPr>
          <w:sz w:val="16"/>
        </w:rPr>
        <w:t>. It is obvious that our legal system is not ready for such drastic change. The very concept of death, as well as our rights to live or die, will need to be redefined. As robotic surgery and human parts replacement will become more current in the future, we will need to provide ethical and legal guidelines to delineate acceptable behaviors.</w:t>
      </w:r>
    </w:p>
    <w:p w14:paraId="64D6C985" w14:textId="77777777" w:rsidR="00FC65DA" w:rsidRPr="00867D54" w:rsidRDefault="00FC65DA" w:rsidP="00FC65DA">
      <w:pPr>
        <w:pStyle w:val="Heading4"/>
      </w:pPr>
      <w:r>
        <w:rPr>
          <w:u w:val="single"/>
        </w:rPr>
        <w:t>R</w:t>
      </w:r>
      <w:r w:rsidRPr="00867D54">
        <w:rPr>
          <w:u w:val="single"/>
        </w:rPr>
        <w:t>esurrection</w:t>
      </w:r>
      <w:r w:rsidRPr="00867D54">
        <w:t xml:space="preserve"> makes every death </w:t>
      </w:r>
      <w:r w:rsidRPr="00867D54">
        <w:rPr>
          <w:u w:val="single"/>
        </w:rPr>
        <w:t>temporary</w:t>
      </w:r>
      <w:r w:rsidRPr="00867D54">
        <w:t xml:space="preserve">. </w:t>
      </w:r>
    </w:p>
    <w:p w14:paraId="1EFDF060" w14:textId="77777777" w:rsidR="00FC65DA" w:rsidRPr="00867D54" w:rsidRDefault="00FC65DA" w:rsidP="00FC65DA">
      <w:r w:rsidRPr="00867D54">
        <w:rPr>
          <w:rStyle w:val="Style13ptBold"/>
        </w:rPr>
        <w:t>Tipler ’12</w:t>
      </w:r>
      <w:r w:rsidRPr="00867D54">
        <w:t xml:space="preserve"> [Frank J.; 2012; PhD, University of Maryland, mathematical physicist, Professor, Mathematics and Physics, Tulane University; Journal of Consciousness Studies, “Inevitable Existence and Inevitable Goodness of the Singularity,” vol. 19 no. 1-2] </w:t>
      </w:r>
    </w:p>
    <w:p w14:paraId="0EFB4C6C" w14:textId="77777777" w:rsidR="00FC65DA" w:rsidRPr="00867D54" w:rsidRDefault="00FC65DA" w:rsidP="00FC65DA">
      <w:pPr>
        <w:rPr>
          <w:sz w:val="16"/>
        </w:rPr>
      </w:pPr>
      <w:r w:rsidRPr="00867D54">
        <w:rPr>
          <w:sz w:val="16"/>
        </w:rPr>
        <w:t xml:space="preserve">The laws of physics require an infinite series of distinct states, with the transition between states being guided by our artificial descen- dants and their companion human downloads. Notice the word ‘infi- nite.’ This means that an infinite amount of computer processing must be carried out between now and the final curvature Singularity, and the Singularity of which Chalmers writes is a necessary first step towards this. Each computation increases the entropy of the universe, which in turn means that that complexity of the universe increases without limit as the final </w:t>
      </w:r>
      <w:r w:rsidRPr="009B3E9F">
        <w:rPr>
          <w:rStyle w:val="Emphasis"/>
          <w:highlight w:val="cyan"/>
        </w:rPr>
        <w:t>Singularity</w:t>
      </w:r>
      <w:r w:rsidRPr="00867D54">
        <w:rPr>
          <w:sz w:val="16"/>
        </w:rPr>
        <w:t xml:space="preserve"> is approached. This </w:t>
      </w:r>
      <w:r w:rsidRPr="009B3E9F">
        <w:rPr>
          <w:rStyle w:val="StyleUnderline"/>
          <w:highlight w:val="cyan"/>
        </w:rPr>
        <w:t>means</w:t>
      </w:r>
      <w:r w:rsidRPr="00867D54">
        <w:rPr>
          <w:sz w:val="16"/>
        </w:rPr>
        <w:t xml:space="preserve"> that the </w:t>
      </w:r>
      <w:r w:rsidRPr="00867D54">
        <w:rPr>
          <w:rStyle w:val="StyleUnderline"/>
        </w:rPr>
        <w:t xml:space="preserve">complexity of the computer </w:t>
      </w:r>
      <w:r w:rsidRPr="009B3E9F">
        <w:rPr>
          <w:rStyle w:val="StyleUnderline"/>
          <w:highlight w:val="cyan"/>
        </w:rPr>
        <w:t>memory</w:t>
      </w:r>
      <w:r w:rsidRPr="00867D54">
        <w:rPr>
          <w:rStyle w:val="StyleUnderline"/>
        </w:rPr>
        <w:t xml:space="preserve"> must </w:t>
      </w:r>
      <w:r w:rsidRPr="009B3E9F">
        <w:rPr>
          <w:rStyle w:val="StyleUnderline"/>
          <w:highlight w:val="cyan"/>
        </w:rPr>
        <w:t xml:space="preserve">increase </w:t>
      </w:r>
      <w:r w:rsidRPr="009B3E9F">
        <w:rPr>
          <w:rStyle w:val="Emphasis"/>
          <w:highlight w:val="cyan"/>
        </w:rPr>
        <w:t>without limit</w:t>
      </w:r>
      <w:r w:rsidRPr="00867D54">
        <w:rPr>
          <w:sz w:val="16"/>
        </w:rPr>
        <w:t xml:space="preserve">, in order that these </w:t>
      </w:r>
      <w:r w:rsidRPr="00867D54">
        <w:rPr>
          <w:rStyle w:val="Emphasis"/>
        </w:rPr>
        <w:t>computer</w:t>
      </w:r>
      <w:r w:rsidRPr="00867D54">
        <w:rPr>
          <w:sz w:val="16"/>
        </w:rPr>
        <w:t xml:space="preserve"> program</w:t>
      </w:r>
      <w:r w:rsidRPr="00867D54">
        <w:rPr>
          <w:rStyle w:val="Emphasis"/>
        </w:rPr>
        <w:t>s</w:t>
      </w:r>
      <w:r w:rsidRPr="00867D54">
        <w:rPr>
          <w:sz w:val="16"/>
        </w:rPr>
        <w:t xml:space="preserve"> — we might as well call them ‘alive’ — </w:t>
      </w:r>
      <w:r w:rsidRPr="00867D54">
        <w:rPr>
          <w:rStyle w:val="StyleUnderline"/>
        </w:rPr>
        <w:t>can continue</w:t>
      </w:r>
      <w:r w:rsidRPr="00867D54">
        <w:rPr>
          <w:sz w:val="16"/>
        </w:rPr>
        <w:t xml:space="preserve"> to live. Always keep in mind that this far </w:t>
      </w:r>
      <w:r w:rsidRPr="00867D54">
        <w:rPr>
          <w:rStyle w:val="StyleUnderline"/>
        </w:rPr>
        <w:t xml:space="preserve">future </w:t>
      </w:r>
      <w:r w:rsidRPr="009B3E9F">
        <w:rPr>
          <w:rStyle w:val="StyleUnderline"/>
          <w:highlight w:val="cyan"/>
        </w:rPr>
        <w:t>life doesn’t have</w:t>
      </w:r>
      <w:r w:rsidRPr="00867D54">
        <w:rPr>
          <w:rStyle w:val="StyleUnderline"/>
        </w:rPr>
        <w:t xml:space="preserve"> the </w:t>
      </w:r>
      <w:r w:rsidRPr="009B3E9F">
        <w:rPr>
          <w:rStyle w:val="Emphasis"/>
          <w:highlight w:val="cyan"/>
        </w:rPr>
        <w:t>option of dying</w:t>
      </w:r>
      <w:r w:rsidRPr="001A5DC1">
        <w:rPr>
          <w:sz w:val="16"/>
        </w:rPr>
        <w:t>:</w:t>
      </w:r>
      <w:r w:rsidRPr="00867D54">
        <w:rPr>
          <w:sz w:val="16"/>
        </w:rPr>
        <w:t xml:space="preserve"> the laws of physics require it to live. So it will, and </w:t>
      </w:r>
      <w:r w:rsidRPr="00867D54">
        <w:rPr>
          <w:rStyle w:val="StyleUnderline"/>
        </w:rPr>
        <w:t>since ‘wealth’ is</w:t>
      </w:r>
      <w:r w:rsidRPr="00867D54">
        <w:rPr>
          <w:sz w:val="16"/>
        </w:rPr>
        <w:t xml:space="preserve"> fundamentally </w:t>
      </w:r>
      <w:r w:rsidRPr="00867D54">
        <w:rPr>
          <w:rStyle w:val="Emphasis"/>
        </w:rPr>
        <w:t>proportional</w:t>
      </w:r>
      <w:r w:rsidRPr="00867D54">
        <w:rPr>
          <w:rStyle w:val="StyleUnderline"/>
        </w:rPr>
        <w:t xml:space="preserve"> to the </w:t>
      </w:r>
      <w:r w:rsidRPr="00867D54">
        <w:rPr>
          <w:rStyle w:val="Emphasis"/>
        </w:rPr>
        <w:t>complexity</w:t>
      </w:r>
      <w:r w:rsidRPr="00867D54">
        <w:rPr>
          <w:rStyle w:val="StyleUnderline"/>
        </w:rPr>
        <w:t xml:space="preserve"> of the system of life</w:t>
      </w:r>
      <w:r w:rsidRPr="00867D54">
        <w:rPr>
          <w:sz w:val="16"/>
        </w:rPr>
        <w:t xml:space="preserve">, (or the </w:t>
      </w:r>
      <w:r w:rsidRPr="009B3E9F">
        <w:rPr>
          <w:rStyle w:val="Emphasis"/>
          <w:highlight w:val="cyan"/>
        </w:rPr>
        <w:t>economy</w:t>
      </w:r>
      <w:r w:rsidRPr="00867D54">
        <w:rPr>
          <w:sz w:val="16"/>
        </w:rPr>
        <w:t xml:space="preserve">) the wealth possessed by life </w:t>
      </w:r>
      <w:r w:rsidRPr="00867D54">
        <w:rPr>
          <w:rStyle w:val="StyleUnderline"/>
        </w:rPr>
        <w:t xml:space="preserve">will collectively </w:t>
      </w:r>
      <w:r w:rsidRPr="009B3E9F">
        <w:rPr>
          <w:rStyle w:val="StyleUnderline"/>
          <w:highlight w:val="cyan"/>
        </w:rPr>
        <w:t xml:space="preserve">increase to </w:t>
      </w:r>
      <w:r w:rsidRPr="009B3E9F">
        <w:rPr>
          <w:rStyle w:val="Emphasis"/>
          <w:highlight w:val="cyan"/>
        </w:rPr>
        <w:t>infinity</w:t>
      </w:r>
      <w:r w:rsidRPr="00867D54">
        <w:rPr>
          <w:sz w:val="16"/>
        </w:rPr>
        <w:t>.</w:t>
      </w:r>
    </w:p>
    <w:p w14:paraId="59AF91E4" w14:textId="77777777" w:rsidR="00FC65DA" w:rsidRPr="00867D54" w:rsidRDefault="00FC65DA" w:rsidP="00FC65DA">
      <w:pPr>
        <w:rPr>
          <w:sz w:val="16"/>
        </w:rPr>
      </w:pPr>
      <w:r w:rsidRPr="00867D54">
        <w:rPr>
          <w:sz w:val="16"/>
        </w:rPr>
        <w:t xml:space="preserve">Eventually there will come a time when the </w:t>
      </w:r>
      <w:r w:rsidRPr="00867D54">
        <w:rPr>
          <w:rStyle w:val="StyleUnderline"/>
        </w:rPr>
        <w:t xml:space="preserve">computer capacity will have become so </w:t>
      </w:r>
      <w:r w:rsidRPr="00867D54">
        <w:rPr>
          <w:rStyle w:val="Emphasis"/>
        </w:rPr>
        <w:t>great</w:t>
      </w:r>
      <w:r w:rsidRPr="00867D54">
        <w:rPr>
          <w:sz w:val="16"/>
        </w:rPr>
        <w:t xml:space="preserve"> that </w:t>
      </w:r>
      <w:r w:rsidRPr="00867D54">
        <w:rPr>
          <w:rStyle w:val="StyleUnderline"/>
        </w:rPr>
        <w:t xml:space="preserve">it will become </w:t>
      </w:r>
      <w:r w:rsidRPr="009B3E9F">
        <w:rPr>
          <w:rStyle w:val="StyleUnderline"/>
          <w:highlight w:val="cyan"/>
        </w:rPr>
        <w:t>possible, using only</w:t>
      </w:r>
      <w:r w:rsidRPr="00867D54">
        <w:rPr>
          <w:sz w:val="16"/>
        </w:rPr>
        <w:t xml:space="preserve"> a very </w:t>
      </w:r>
      <w:r w:rsidRPr="00867D54">
        <w:rPr>
          <w:rStyle w:val="Emphasis"/>
        </w:rPr>
        <w:t xml:space="preserve">tiny </w:t>
      </w:r>
      <w:r w:rsidRPr="009B3E9F">
        <w:rPr>
          <w:rStyle w:val="Emphasis"/>
          <w:highlight w:val="cyan"/>
        </w:rPr>
        <w:t>fraction</w:t>
      </w:r>
      <w:r w:rsidRPr="009B3E9F">
        <w:rPr>
          <w:rStyle w:val="StyleUnderline"/>
          <w:highlight w:val="cyan"/>
        </w:rPr>
        <w:t xml:space="preserve"> of</w:t>
      </w:r>
      <w:r w:rsidRPr="00867D54">
        <w:rPr>
          <w:sz w:val="16"/>
        </w:rPr>
        <w:t xml:space="preserve"> the </w:t>
      </w:r>
      <w:r w:rsidRPr="00867D54">
        <w:rPr>
          <w:rStyle w:val="Emphasis"/>
        </w:rPr>
        <w:t xml:space="preserve">total </w:t>
      </w:r>
      <w:r w:rsidRPr="009B3E9F">
        <w:rPr>
          <w:rStyle w:val="Emphasis"/>
          <w:highlight w:val="cyan"/>
        </w:rPr>
        <w:t>capacity</w:t>
      </w:r>
      <w:r w:rsidRPr="009B3E9F">
        <w:rPr>
          <w:rStyle w:val="StyleUnderline"/>
          <w:highlight w:val="cyan"/>
        </w:rPr>
        <w:t xml:space="preserve">, to </w:t>
      </w:r>
      <w:r w:rsidRPr="009B3E9F">
        <w:rPr>
          <w:rStyle w:val="Emphasis"/>
          <w:highlight w:val="cyan"/>
        </w:rPr>
        <w:t>emulate</w:t>
      </w:r>
      <w:r w:rsidRPr="00867D54">
        <w:rPr>
          <w:rStyle w:val="StyleUnderline"/>
        </w:rPr>
        <w:t xml:space="preserve"> the </w:t>
      </w:r>
      <w:r w:rsidRPr="00867D54">
        <w:rPr>
          <w:rStyle w:val="Emphasis"/>
        </w:rPr>
        <w:t xml:space="preserve">entire </w:t>
      </w:r>
      <w:r w:rsidRPr="009B3E9F">
        <w:rPr>
          <w:rStyle w:val="Emphasis"/>
          <w:highlight w:val="cyan"/>
        </w:rPr>
        <w:t>universe</w:t>
      </w:r>
      <w:r w:rsidRPr="00867D54">
        <w:rPr>
          <w:sz w:val="16"/>
        </w:rPr>
        <w:t xml:space="preserve"> as it is now, and not only this, but to emulate all past states of the universe. When this has been accomplished, we can say that </w:t>
      </w:r>
      <w:r w:rsidRPr="009B3E9F">
        <w:rPr>
          <w:rStyle w:val="Emphasis"/>
          <w:highlight w:val="cyan"/>
        </w:rPr>
        <w:t>all</w:t>
      </w:r>
      <w:r w:rsidRPr="009B3E9F">
        <w:rPr>
          <w:rStyle w:val="StyleUnderline"/>
          <w:highlight w:val="cyan"/>
        </w:rPr>
        <w:t xml:space="preserve"> humans that</w:t>
      </w:r>
      <w:r w:rsidRPr="00867D54">
        <w:rPr>
          <w:rStyle w:val="StyleUnderline"/>
        </w:rPr>
        <w:t xml:space="preserve"> have </w:t>
      </w:r>
      <w:r w:rsidRPr="009B3E9F">
        <w:rPr>
          <w:rStyle w:val="Emphasis"/>
          <w:highlight w:val="cyan"/>
        </w:rPr>
        <w:t>ever lived</w:t>
      </w:r>
      <w:r w:rsidRPr="009B3E9F">
        <w:rPr>
          <w:rStyle w:val="StyleUnderline"/>
          <w:highlight w:val="cyan"/>
        </w:rPr>
        <w:t xml:space="preserve"> </w:t>
      </w:r>
      <w:r w:rsidRPr="009B3E9F">
        <w:rPr>
          <w:rStyle w:val="StyleUnderline"/>
        </w:rPr>
        <w:t xml:space="preserve">will have been </w:t>
      </w:r>
      <w:r w:rsidRPr="009B3E9F">
        <w:rPr>
          <w:rStyle w:val="Emphasis"/>
          <w:sz w:val="30"/>
          <w:szCs w:val="30"/>
          <w:highlight w:val="cyan"/>
        </w:rPr>
        <w:t>resurrected</w:t>
      </w:r>
      <w:r w:rsidRPr="00867D54">
        <w:rPr>
          <w:sz w:val="16"/>
        </w:rPr>
        <w:t xml:space="preserve"> (Tipler, 1994). </w:t>
      </w:r>
      <w:r w:rsidRPr="00867D54">
        <w:rPr>
          <w:rStyle w:val="StyleUnderline"/>
        </w:rPr>
        <w:t xml:space="preserve">Once resurrected, we can </w:t>
      </w:r>
      <w:r w:rsidRPr="009B3E9F">
        <w:rPr>
          <w:rStyle w:val="Emphasis"/>
          <w:sz w:val="30"/>
          <w:szCs w:val="30"/>
          <w:highlight w:val="cyan"/>
        </w:rPr>
        <w:t>live forever</w:t>
      </w:r>
      <w:r w:rsidRPr="00867D54">
        <w:rPr>
          <w:sz w:val="16"/>
        </w:rPr>
        <w:t xml:space="preserve"> as emulations in the computer memories of the far future. At least this resurrection to live forever is technically possible.</w:t>
      </w:r>
    </w:p>
    <w:p w14:paraId="3F7CBCAF" w14:textId="77777777" w:rsidR="00FC65DA" w:rsidRDefault="00FC65DA" w:rsidP="00FC65DA">
      <w:pPr>
        <w:rPr>
          <w:sz w:val="16"/>
        </w:rPr>
      </w:pPr>
      <w:r w:rsidRPr="00867D54">
        <w:rPr>
          <w:sz w:val="16"/>
        </w:rPr>
        <w:t xml:space="preserve">But </w:t>
      </w:r>
      <w:r w:rsidRPr="009B3E9F">
        <w:rPr>
          <w:rStyle w:val="StyleUnderline"/>
          <w:highlight w:val="cyan"/>
        </w:rPr>
        <w:t>wi</w:t>
      </w:r>
      <w:r w:rsidRPr="009918E1">
        <w:rPr>
          <w:rStyle w:val="StyleUnderline"/>
          <w:highlight w:val="cyan"/>
        </w:rPr>
        <w:t>ll life in</w:t>
      </w:r>
      <w:r w:rsidRPr="00867D54">
        <w:rPr>
          <w:rStyle w:val="StyleUnderline"/>
        </w:rPr>
        <w:t xml:space="preserve"> the </w:t>
      </w:r>
      <w:r w:rsidRPr="009B3E9F">
        <w:rPr>
          <w:rStyle w:val="StyleUnderline"/>
        </w:rPr>
        <w:t>far</w:t>
      </w:r>
      <w:r w:rsidRPr="00867D54">
        <w:rPr>
          <w:rStyle w:val="StyleUnderline"/>
        </w:rPr>
        <w:t xml:space="preserve"> </w:t>
      </w:r>
      <w:r w:rsidRPr="009B3E9F">
        <w:rPr>
          <w:rStyle w:val="StyleUnderline"/>
          <w:highlight w:val="cyan"/>
        </w:rPr>
        <w:t xml:space="preserve">future </w:t>
      </w:r>
      <w:r w:rsidRPr="009B3E9F">
        <w:rPr>
          <w:rStyle w:val="StyleUnderline"/>
        </w:rPr>
        <w:t xml:space="preserve">make </w:t>
      </w:r>
      <w:r w:rsidRPr="009B3E9F">
        <w:rPr>
          <w:rStyle w:val="Emphasis"/>
          <w:highlight w:val="cyan"/>
        </w:rPr>
        <w:t>use</w:t>
      </w:r>
      <w:r w:rsidRPr="00867D54">
        <w:rPr>
          <w:sz w:val="16"/>
        </w:rPr>
        <w:t xml:space="preserve"> of their </w:t>
      </w:r>
      <w:r w:rsidRPr="009B3E9F">
        <w:rPr>
          <w:rStyle w:val="StyleUnderline"/>
          <w:highlight w:val="cyan"/>
        </w:rPr>
        <w:t>power to resurrect</w:t>
      </w:r>
      <w:r w:rsidRPr="00867D54">
        <w:rPr>
          <w:rStyle w:val="StyleUnderline"/>
        </w:rPr>
        <w:t xml:space="preserve"> us?</w:t>
      </w:r>
      <w:r w:rsidRPr="00867D54">
        <w:rPr>
          <w:sz w:val="16"/>
        </w:rPr>
        <w:t xml:space="preserve"> I claim </w:t>
      </w:r>
      <w:r w:rsidRPr="009B3E9F">
        <w:rPr>
          <w:rStyle w:val="Emphasis"/>
          <w:sz w:val="30"/>
          <w:szCs w:val="30"/>
          <w:highlight w:val="cyan"/>
        </w:rPr>
        <w:t>they will</w:t>
      </w:r>
      <w:r w:rsidRPr="00867D54">
        <w:rPr>
          <w:sz w:val="16"/>
        </w:rPr>
        <w:t xml:space="preserve">. Recall that I claimed in the Introduction that </w:t>
      </w:r>
      <w:r w:rsidRPr="00867D54">
        <w:rPr>
          <w:rStyle w:val="Emphasis"/>
        </w:rPr>
        <w:t xml:space="preserve">human </w:t>
      </w:r>
      <w:r w:rsidRPr="009B3E9F">
        <w:rPr>
          <w:rStyle w:val="Emphasis"/>
        </w:rPr>
        <w:t>downloads</w:t>
      </w:r>
      <w:r w:rsidRPr="00867D54">
        <w:rPr>
          <w:rStyle w:val="StyleUnderline"/>
        </w:rPr>
        <w:t xml:space="preserve"> will become possible by </w:t>
      </w:r>
      <w:r w:rsidRPr="00867D54">
        <w:rPr>
          <w:rStyle w:val="Emphasis"/>
        </w:rPr>
        <w:t>2030</w:t>
      </w:r>
      <w:r w:rsidRPr="00867D54">
        <w:rPr>
          <w:sz w:val="16"/>
        </w:rPr>
        <w:t xml:space="preserve">, and the results of Section II show that these </w:t>
      </w:r>
      <w:r w:rsidRPr="009B3E9F">
        <w:rPr>
          <w:rStyle w:val="StyleUnderline"/>
          <w:highlight w:val="cyan"/>
        </w:rPr>
        <w:t xml:space="preserve">downloads will live </w:t>
      </w:r>
      <w:r w:rsidRPr="009B3E9F">
        <w:rPr>
          <w:rStyle w:val="Emphasis"/>
          <w:highlight w:val="cyan"/>
        </w:rPr>
        <w:t>forever</w:t>
      </w:r>
      <w:r w:rsidRPr="00867D54">
        <w:rPr>
          <w:sz w:val="16"/>
        </w:rPr>
        <w:t xml:space="preserve">. Hence, </w:t>
      </w:r>
      <w:r w:rsidRPr="00867D54">
        <w:rPr>
          <w:rStyle w:val="StyleUnderline"/>
        </w:rPr>
        <w:t>they will be part of</w:t>
      </w:r>
      <w:r w:rsidRPr="00867D54">
        <w:rPr>
          <w:sz w:val="16"/>
        </w:rPr>
        <w:t xml:space="preserve"> the </w:t>
      </w:r>
      <w:r w:rsidRPr="00867D54">
        <w:rPr>
          <w:rStyle w:val="Emphasis"/>
        </w:rPr>
        <w:t>community</w:t>
      </w:r>
      <w:r w:rsidRPr="00867D54">
        <w:rPr>
          <w:rStyle w:val="StyleUnderline"/>
        </w:rPr>
        <w:t xml:space="preserve"> of intelligent beings deciding whether to </w:t>
      </w:r>
      <w:r w:rsidRPr="00867D54">
        <w:rPr>
          <w:rStyle w:val="Emphasis"/>
        </w:rPr>
        <w:t>resurrect</w:t>
      </w:r>
      <w:r w:rsidRPr="00867D54">
        <w:rPr>
          <w:sz w:val="16"/>
        </w:rPr>
        <w:t xml:space="preserve"> us or not. Do not </w:t>
      </w:r>
      <w:r w:rsidRPr="009B3E9F">
        <w:rPr>
          <w:rStyle w:val="StyleUnderline"/>
          <w:highlight w:val="cyan"/>
        </w:rPr>
        <w:t>children</w:t>
      </w:r>
      <w:r w:rsidRPr="00867D54">
        <w:rPr>
          <w:sz w:val="16"/>
        </w:rPr>
        <w:t xml:space="preserve"> try to </w:t>
      </w:r>
      <w:r w:rsidRPr="009B3E9F">
        <w:rPr>
          <w:rStyle w:val="StyleUnderline"/>
          <w:highlight w:val="cyan"/>
        </w:rPr>
        <w:t>see to their parents’</w:t>
      </w:r>
      <w:r w:rsidRPr="00867D54">
        <w:rPr>
          <w:sz w:val="16"/>
        </w:rPr>
        <w:t xml:space="preserve"> health and </w:t>
      </w:r>
      <w:r w:rsidRPr="00867D54">
        <w:rPr>
          <w:rStyle w:val="Emphasis"/>
        </w:rPr>
        <w:t>well-</w:t>
      </w:r>
      <w:r w:rsidRPr="009B3E9F">
        <w:rPr>
          <w:rStyle w:val="Emphasis"/>
          <w:highlight w:val="cyan"/>
        </w:rPr>
        <w:t>being</w:t>
      </w:r>
      <w:r w:rsidRPr="00867D54">
        <w:rPr>
          <w:sz w:val="16"/>
        </w:rPr>
        <w:t xml:space="preserve">? Do they not try and </w:t>
      </w:r>
      <w:r w:rsidRPr="009B3E9F">
        <w:rPr>
          <w:rStyle w:val="StyleUnderline"/>
        </w:rPr>
        <w:t>see</w:t>
      </w:r>
      <w:r w:rsidRPr="00867D54">
        <w:rPr>
          <w:rStyle w:val="StyleUnderline"/>
        </w:rPr>
        <w:t xml:space="preserve"> their parent </w:t>
      </w:r>
      <w:r w:rsidRPr="00867D54">
        <w:rPr>
          <w:rStyle w:val="Emphasis"/>
        </w:rPr>
        <w:t>survive</w:t>
      </w:r>
      <w:r w:rsidRPr="00867D54">
        <w:rPr>
          <w:sz w:val="16"/>
        </w:rPr>
        <w:t xml:space="preserve"> (if it does- n’t cost too much, and it the far future, it won’t)? </w:t>
      </w:r>
      <w:r w:rsidRPr="00867D54">
        <w:rPr>
          <w:rStyle w:val="StyleUnderline"/>
        </w:rPr>
        <w:t xml:space="preserve">They do, and </w:t>
      </w:r>
      <w:r w:rsidRPr="009B3E9F">
        <w:rPr>
          <w:rStyle w:val="Emphasis"/>
          <w:highlight w:val="cyan"/>
        </w:rPr>
        <w:t>they will</w:t>
      </w:r>
      <w:r w:rsidRPr="00867D54">
        <w:rPr>
          <w:rStyle w:val="StyleUnderline"/>
        </w:rPr>
        <w:t xml:space="preserve">, both </w:t>
      </w:r>
      <w:r w:rsidRPr="009B3E9F">
        <w:rPr>
          <w:rStyle w:val="StyleUnderline"/>
          <w:highlight w:val="cyan"/>
        </w:rPr>
        <w:t>in</w:t>
      </w:r>
      <w:r w:rsidRPr="00867D54">
        <w:rPr>
          <w:sz w:val="16"/>
        </w:rPr>
        <w:t xml:space="preserve"> the </w:t>
      </w:r>
      <w:r w:rsidRPr="00867D54">
        <w:rPr>
          <w:rStyle w:val="StyleUnderline"/>
        </w:rPr>
        <w:t>future, and</w:t>
      </w:r>
      <w:r w:rsidRPr="00867D54">
        <w:rPr>
          <w:sz w:val="16"/>
        </w:rPr>
        <w:t xml:space="preserve"> in the </w:t>
      </w:r>
      <w:r w:rsidRPr="009B3E9F">
        <w:rPr>
          <w:rStyle w:val="Emphasis"/>
          <w:highlight w:val="cyan"/>
        </w:rPr>
        <w:t>far future</w:t>
      </w:r>
      <w:r w:rsidRPr="00867D54">
        <w:rPr>
          <w:sz w:val="16"/>
        </w:rPr>
        <w:t>.</w:t>
      </w:r>
    </w:p>
    <w:p w14:paraId="2F5F4BC9" w14:textId="77777777" w:rsidR="00FC65DA" w:rsidRPr="00FD4EE2" w:rsidRDefault="00FC65DA" w:rsidP="00FC65DA">
      <w:pPr>
        <w:pStyle w:val="Heading4"/>
      </w:pPr>
      <w:r>
        <w:t xml:space="preserve">Benevolent AI will </w:t>
      </w:r>
      <w:r>
        <w:rPr>
          <w:u w:val="single"/>
        </w:rPr>
        <w:t>neutralize</w:t>
      </w:r>
      <w:r>
        <w:t xml:space="preserve"> or </w:t>
      </w:r>
      <w:r>
        <w:rPr>
          <w:u w:val="single"/>
        </w:rPr>
        <w:t>preemptively</w:t>
      </w:r>
      <w:r>
        <w:t xml:space="preserve"> shut down </w:t>
      </w:r>
      <w:r w:rsidRPr="00FD4EE2">
        <w:rPr>
          <w:u w:val="single"/>
        </w:rPr>
        <w:t>misaligned</w:t>
      </w:r>
      <w:r>
        <w:t xml:space="preserve"> AI systems. </w:t>
      </w:r>
    </w:p>
    <w:p w14:paraId="75EB190F" w14:textId="77777777" w:rsidR="00FC65DA" w:rsidRDefault="00FC65DA" w:rsidP="00FC65DA">
      <w:r w:rsidRPr="007D4072">
        <w:rPr>
          <w:rStyle w:val="Style13ptBold"/>
        </w:rPr>
        <w:t>Denkenberge</w:t>
      </w:r>
      <w:r>
        <w:rPr>
          <w:rStyle w:val="Style13ptBold"/>
        </w:rPr>
        <w:t>r ’18</w:t>
      </w:r>
      <w:r>
        <w:t xml:space="preserve"> [</w:t>
      </w:r>
      <w:r w:rsidRPr="003E2D29">
        <w:t>David</w:t>
      </w:r>
      <w:r>
        <w:t xml:space="preserve">; 2018; </w:t>
      </w:r>
      <w:r w:rsidRPr="007D4072">
        <w:t>assistant professor of mechanical engineering at University of Alaska Fairbanks</w:t>
      </w:r>
      <w:r>
        <w:t>; “</w:t>
      </w:r>
      <w:r w:rsidRPr="003E2D29">
        <w:t>Classification of Global Solutions for the AI Safety Problem</w:t>
      </w:r>
      <w:r>
        <w:t xml:space="preserve">,” </w:t>
      </w:r>
      <w:r w:rsidRPr="005F07A9">
        <w:t>http://mirror.goodai.com/judges/TurchinDenkenberger__Global_Solutions_of_the_Artificial_Intelligence_Safety_Problem_17.pdf</w:t>
      </w:r>
      <w:r>
        <w:rPr>
          <w:rStyle w:val="Hyperlink"/>
        </w:rPr>
        <w:t>]</w:t>
      </w:r>
      <w:r>
        <w:t xml:space="preserve"> </w:t>
      </w:r>
    </w:p>
    <w:p w14:paraId="572D59BF" w14:textId="77777777" w:rsidR="00FC65DA" w:rsidRPr="00F02A31" w:rsidRDefault="00FC65DA" w:rsidP="00FC65DA">
      <w:pPr>
        <w:rPr>
          <w:sz w:val="16"/>
          <w:szCs w:val="16"/>
        </w:rPr>
      </w:pPr>
      <w:r w:rsidRPr="00F02A31">
        <w:rPr>
          <w:sz w:val="16"/>
          <w:szCs w:val="16"/>
        </w:rPr>
        <w:t>3.4.3. Sending messages to future AI or participating in acausal deals with it</w:t>
      </w:r>
    </w:p>
    <w:p w14:paraId="01D8D3A0" w14:textId="77777777" w:rsidR="00FC65DA" w:rsidRPr="00FD4EE2" w:rsidRDefault="00FC65DA" w:rsidP="00FC65DA">
      <w:pPr>
        <w:rPr>
          <w:sz w:val="16"/>
        </w:rPr>
      </w:pPr>
      <w:r w:rsidRPr="00FD4EE2">
        <w:rPr>
          <w:sz w:val="16"/>
        </w:rPr>
        <w:t xml:space="preserve">Rolf Nelson (Nelson, 2007) suggested that we could install indexical uncertainty into the future AI; in that case, </w:t>
      </w:r>
      <w:r w:rsidRPr="00B4762E">
        <w:rPr>
          <w:rStyle w:val="StyleUnderline"/>
        </w:rPr>
        <w:t>if we make</w:t>
      </w:r>
      <w:r w:rsidRPr="00FD4EE2">
        <w:rPr>
          <w:sz w:val="16"/>
        </w:rPr>
        <w:t xml:space="preserve"> a commitment now that if humanity creates a </w:t>
      </w:r>
      <w:r w:rsidRPr="00DF2E00">
        <w:rPr>
          <w:rStyle w:val="Emphasis"/>
          <w:highlight w:val="cyan"/>
        </w:rPr>
        <w:t>f</w:t>
      </w:r>
      <w:r w:rsidRPr="00B4762E">
        <w:rPr>
          <w:rStyle w:val="Emphasis"/>
        </w:rPr>
        <w:t xml:space="preserve">riendly </w:t>
      </w:r>
      <w:r w:rsidRPr="00DF2E00">
        <w:rPr>
          <w:rStyle w:val="Emphasis"/>
          <w:highlight w:val="cyan"/>
        </w:rPr>
        <w:t>AI</w:t>
      </w:r>
      <w:r w:rsidRPr="00B4762E">
        <w:rPr>
          <w:rStyle w:val="StyleUnderline"/>
        </w:rPr>
        <w:t>, this</w:t>
      </w:r>
      <w:r w:rsidRPr="00FD4EE2">
        <w:rPr>
          <w:sz w:val="16"/>
        </w:rPr>
        <w:t xml:space="preserve"> friendly AI </w:t>
      </w:r>
      <w:r w:rsidRPr="00B4762E">
        <w:rPr>
          <w:rStyle w:val="StyleUnderline"/>
        </w:rPr>
        <w:t>will</w:t>
      </w:r>
      <w:r w:rsidRPr="00FD4EE2">
        <w:rPr>
          <w:sz w:val="16"/>
        </w:rPr>
        <w:t xml:space="preserve"> also </w:t>
      </w:r>
      <w:r w:rsidRPr="00DF2E00">
        <w:rPr>
          <w:rStyle w:val="StyleUnderline"/>
          <w:highlight w:val="cyan"/>
        </w:rPr>
        <w:t xml:space="preserve">create </w:t>
      </w:r>
      <w:r w:rsidRPr="00DF2E00">
        <w:rPr>
          <w:rStyle w:val="Emphasis"/>
          <w:highlight w:val="cyan"/>
        </w:rPr>
        <w:t>simulations</w:t>
      </w:r>
      <w:r w:rsidRPr="00DF2E00">
        <w:rPr>
          <w:rStyle w:val="StyleUnderline"/>
          <w:highlight w:val="cyan"/>
        </w:rPr>
        <w:t xml:space="preserve"> of</w:t>
      </w:r>
      <w:r w:rsidRPr="00B4762E">
        <w:rPr>
          <w:rStyle w:val="StyleUnderline"/>
        </w:rPr>
        <w:t xml:space="preserve"> most probable types of </w:t>
      </w:r>
      <w:r w:rsidRPr="00DF2E00">
        <w:rPr>
          <w:rStyle w:val="Emphasis"/>
          <w:highlight w:val="cyan"/>
        </w:rPr>
        <w:t>rogue AI</w:t>
      </w:r>
      <w:r w:rsidRPr="00DF2E00">
        <w:rPr>
          <w:rStyle w:val="StyleUnderline"/>
          <w:highlight w:val="cyan"/>
        </w:rPr>
        <w:t xml:space="preserve">, which will be </w:t>
      </w:r>
      <w:r w:rsidRPr="00DF2E00">
        <w:rPr>
          <w:rStyle w:val="Emphasis"/>
          <w:highlight w:val="cyan"/>
        </w:rPr>
        <w:t>turned off</w:t>
      </w:r>
      <w:r w:rsidRPr="00DF2E00">
        <w:rPr>
          <w:rStyle w:val="StyleUnderline"/>
          <w:highlight w:val="cyan"/>
        </w:rPr>
        <w:t xml:space="preserve"> if</w:t>
      </w:r>
      <w:r w:rsidRPr="00FD4EE2">
        <w:rPr>
          <w:sz w:val="16"/>
        </w:rPr>
        <w:t xml:space="preserve"> a given </w:t>
      </w:r>
      <w:r w:rsidRPr="00DF2E00">
        <w:rPr>
          <w:rStyle w:val="StyleUnderline"/>
          <w:highlight w:val="cyan"/>
        </w:rPr>
        <w:t xml:space="preserve">AI does not simulate </w:t>
      </w:r>
      <w:r w:rsidRPr="00DF2E00">
        <w:rPr>
          <w:rStyle w:val="Emphasis"/>
          <w:highlight w:val="cyan"/>
        </w:rPr>
        <w:t>benevolence</w:t>
      </w:r>
      <w:r w:rsidRPr="00FD4EE2">
        <w:rPr>
          <w:sz w:val="16"/>
        </w:rPr>
        <w:t xml:space="preserve"> to humans. In that case,</w:t>
      </w:r>
      <w:r w:rsidRPr="002105F9">
        <w:rPr>
          <w:sz w:val="16"/>
          <w:szCs w:val="16"/>
        </w:rPr>
        <w:t xml:space="preserve"> </w:t>
      </w:r>
      <w:r w:rsidRPr="00DF2E00">
        <w:rPr>
          <w:rStyle w:val="StyleUnderline"/>
          <w:highlight w:val="cyan"/>
        </w:rPr>
        <w:t>any rogue</w:t>
      </w:r>
      <w:r w:rsidRPr="00B4762E">
        <w:rPr>
          <w:rStyle w:val="StyleUnderline"/>
        </w:rPr>
        <w:t xml:space="preserve"> AI </w:t>
      </w:r>
      <w:r w:rsidRPr="00DF2E00">
        <w:rPr>
          <w:rStyle w:val="StyleUnderline"/>
          <w:highlight w:val="cyan"/>
        </w:rPr>
        <w:t xml:space="preserve">will be </w:t>
      </w:r>
      <w:r w:rsidRPr="00DF2E00">
        <w:rPr>
          <w:rStyle w:val="Emphasis"/>
          <w:highlight w:val="cyan"/>
        </w:rPr>
        <w:t>uncertain</w:t>
      </w:r>
      <w:r w:rsidRPr="00DF2E00">
        <w:rPr>
          <w:rStyle w:val="StyleUnderline"/>
          <w:highlight w:val="cyan"/>
        </w:rPr>
        <w:t xml:space="preserve"> if it is in</w:t>
      </w:r>
      <w:r w:rsidRPr="00B4762E">
        <w:rPr>
          <w:rStyle w:val="StyleUnderline"/>
        </w:rPr>
        <w:t xml:space="preserve"> a </w:t>
      </w:r>
      <w:r w:rsidRPr="00DF2E00">
        <w:rPr>
          <w:rStyle w:val="Emphasis"/>
          <w:highlight w:val="cyan"/>
        </w:rPr>
        <w:t>simulation</w:t>
      </w:r>
      <w:r w:rsidRPr="00FD4EE2">
        <w:rPr>
          <w:sz w:val="16"/>
        </w:rPr>
        <w:t xml:space="preserve"> or not, and </w:t>
      </w:r>
      <w:r w:rsidRPr="00DF2E00">
        <w:rPr>
          <w:rStyle w:val="StyleUnderline"/>
          <w:highlight w:val="cyan"/>
        </w:rPr>
        <w:t xml:space="preserve">as killing humans has </w:t>
      </w:r>
      <w:r w:rsidRPr="00DF2E00">
        <w:rPr>
          <w:rStyle w:val="Emphasis"/>
          <w:highlight w:val="cyan"/>
        </w:rPr>
        <w:t>small</w:t>
      </w:r>
      <w:r w:rsidRPr="00B4762E">
        <w:rPr>
          <w:rStyle w:val="Emphasis"/>
        </w:rPr>
        <w:t xml:space="preserve"> marginal </w:t>
      </w:r>
      <w:r w:rsidRPr="00DF2E00">
        <w:rPr>
          <w:rStyle w:val="Emphasis"/>
          <w:highlight w:val="cyan"/>
        </w:rPr>
        <w:t>utility</w:t>
      </w:r>
      <w:r w:rsidRPr="00FD4EE2">
        <w:rPr>
          <w:sz w:val="16"/>
        </w:rPr>
        <w:t xml:space="preserve"> in most cases, </w:t>
      </w:r>
      <w:r w:rsidRPr="00DF2E00">
        <w:rPr>
          <w:rStyle w:val="StyleUnderline"/>
          <w:highlight w:val="cyan"/>
        </w:rPr>
        <w:t>it would prefer</w:t>
      </w:r>
      <w:r w:rsidRPr="00B4762E">
        <w:rPr>
          <w:rStyle w:val="StyleUnderline"/>
        </w:rPr>
        <w:t xml:space="preserve"> emulate </w:t>
      </w:r>
      <w:r w:rsidRPr="00DF2E00">
        <w:rPr>
          <w:rStyle w:val="Emphasis"/>
          <w:highlight w:val="cyan"/>
        </w:rPr>
        <w:t>benevolence</w:t>
      </w:r>
      <w:r w:rsidRPr="00FD4EE2">
        <w:rPr>
          <w:sz w:val="16"/>
        </w:rPr>
        <w:t>. Turchin has explored this and several other similar moves in detail (Turchin, 2017b). But such an approach would probably work only for AI Singleton, and it is our last level of defense.</w:t>
      </w:r>
    </w:p>
    <w:p w14:paraId="763B4F6D" w14:textId="77777777" w:rsidR="00FC65DA" w:rsidRPr="00FD4EE2" w:rsidRDefault="00FC65DA" w:rsidP="00FC65DA">
      <w:pPr>
        <w:rPr>
          <w:sz w:val="16"/>
          <w:szCs w:val="16"/>
        </w:rPr>
      </w:pPr>
      <w:r w:rsidRPr="00FD4EE2">
        <w:rPr>
          <w:sz w:val="16"/>
          <w:szCs w:val="16"/>
        </w:rPr>
        <w:t>4. “Many AI” solutions</w:t>
      </w:r>
    </w:p>
    <w:p w14:paraId="5C63128B" w14:textId="77777777" w:rsidR="00FC65DA" w:rsidRPr="00FD4EE2" w:rsidRDefault="00FC65DA" w:rsidP="00FC65DA">
      <w:pPr>
        <w:rPr>
          <w:sz w:val="16"/>
          <w:szCs w:val="16"/>
        </w:rPr>
      </w:pPr>
      <w:r w:rsidRPr="00FD4EE2">
        <w:rPr>
          <w:sz w:val="16"/>
          <w:szCs w:val="16"/>
        </w:rPr>
        <w:t>4.1. Overview of the “net solutions” of AI safety</w:t>
      </w:r>
    </w:p>
    <w:p w14:paraId="5FCB3855" w14:textId="77777777" w:rsidR="00FC65DA" w:rsidRPr="00FD4EE2" w:rsidRDefault="00FC65DA" w:rsidP="00FC65DA">
      <w:pPr>
        <w:rPr>
          <w:sz w:val="16"/>
          <w:szCs w:val="16"/>
        </w:rPr>
      </w:pPr>
      <w:r w:rsidRPr="00FD4EE2">
        <w:rPr>
          <w:sz w:val="16"/>
          <w:szCs w:val="16"/>
        </w:rPr>
        <w:t>4.1.1. How a net of AIs may provide global safety</w:t>
      </w:r>
    </w:p>
    <w:p w14:paraId="123D0CEB" w14:textId="77777777" w:rsidR="00FC65DA" w:rsidRPr="00FD4EE2" w:rsidRDefault="00FC65DA" w:rsidP="00FC65DA">
      <w:pPr>
        <w:rPr>
          <w:sz w:val="16"/>
          <w:szCs w:val="16"/>
        </w:rPr>
      </w:pPr>
      <w:r w:rsidRPr="00FD4EE2">
        <w:rPr>
          <w:sz w:val="16"/>
          <w:szCs w:val="16"/>
        </w:rPr>
        <w:t>In a nutshell, the idea of a “net solution” to AI safety is that there will be many AIs, and this fact will provide some form of protection. The most prominent backer of this approach is Elon Musk, who wants to unite AI working teams in a net based on openness and upgrade humans, so they will not obsolete in the age of AI (Kharpal, 2017). However, there are risks to this approach (Bostrom, 2016b).</w:t>
      </w:r>
    </w:p>
    <w:p w14:paraId="4B254666" w14:textId="77777777" w:rsidR="00FC65DA" w:rsidRPr="00FD4EE2" w:rsidRDefault="00FC65DA" w:rsidP="00FC65DA">
      <w:pPr>
        <w:rPr>
          <w:sz w:val="16"/>
          <w:szCs w:val="16"/>
        </w:rPr>
      </w:pPr>
      <w:r w:rsidRPr="00FD4EE2">
        <w:rPr>
          <w:sz w:val="16"/>
          <w:szCs w:val="16"/>
        </w:rPr>
        <w:t>There are two main features, which may provide safety from a net of AIs:</w:t>
      </w:r>
    </w:p>
    <w:p w14:paraId="700A8547" w14:textId="77777777" w:rsidR="00FC65DA" w:rsidRPr="00FD4EE2" w:rsidRDefault="00FC65DA" w:rsidP="00FC65DA">
      <w:pPr>
        <w:rPr>
          <w:sz w:val="16"/>
        </w:rPr>
      </w:pPr>
      <w:r w:rsidRPr="00FD4EE2">
        <w:rPr>
          <w:sz w:val="16"/>
        </w:rPr>
        <w:t xml:space="preserve">1) Intelligence overhang of many AIs (the net of AI has much higher intelligence than any rogue AI, so it is able to create effective protection) and the net as self-adapting surveillance system. </w:t>
      </w:r>
      <w:r w:rsidRPr="00B4762E">
        <w:rPr>
          <w:rStyle w:val="StyleUnderline"/>
        </w:rPr>
        <w:t>An AI-net forms</w:t>
      </w:r>
      <w:r w:rsidRPr="00FD4EE2">
        <w:rPr>
          <w:sz w:val="16"/>
        </w:rPr>
        <w:t xml:space="preserve"> something like </w:t>
      </w:r>
      <w:r w:rsidRPr="00DF2E00">
        <w:rPr>
          <w:rStyle w:val="Emphasis"/>
          <w:highlight w:val="cyan"/>
        </w:rPr>
        <w:t>AI police</w:t>
      </w:r>
      <w:r w:rsidRPr="00B4762E">
        <w:rPr>
          <w:rStyle w:val="StyleUnderline"/>
        </w:rPr>
        <w:t xml:space="preserve">, which </w:t>
      </w:r>
      <w:r w:rsidRPr="00DF2E00">
        <w:rPr>
          <w:rStyle w:val="Emphasis"/>
          <w:highlight w:val="cyan"/>
        </w:rPr>
        <w:t>prevents</w:t>
      </w:r>
      <w:r w:rsidRPr="00DF2E00">
        <w:rPr>
          <w:rStyle w:val="StyleUnderline"/>
          <w:highlight w:val="cyan"/>
        </w:rPr>
        <w:t xml:space="preserve"> any</w:t>
      </w:r>
      <w:r w:rsidRPr="00B4762E">
        <w:rPr>
          <w:rStyle w:val="StyleUnderline"/>
        </w:rPr>
        <w:t xml:space="preserve"> single </w:t>
      </w:r>
      <w:r w:rsidRPr="00DF2E00">
        <w:rPr>
          <w:rStyle w:val="StyleUnderline"/>
          <w:highlight w:val="cyan"/>
        </w:rPr>
        <w:t xml:space="preserve">AI from </w:t>
      </w:r>
      <w:r w:rsidRPr="00DF2E00">
        <w:rPr>
          <w:rStyle w:val="Emphasis"/>
          <w:highlight w:val="cyan"/>
        </w:rPr>
        <w:t>unlimited growth</w:t>
      </w:r>
      <w:r w:rsidRPr="00FD4EE2">
        <w:rPr>
          <w:sz w:val="16"/>
        </w:rPr>
        <w:t xml:space="preserve">. This is </w:t>
      </w:r>
      <w:r w:rsidRPr="00B4762E">
        <w:rPr>
          <w:rStyle w:val="StyleUnderline"/>
        </w:rPr>
        <w:t>analogous to the way 30 trillion human cells provide</w:t>
      </w:r>
      <w:r w:rsidRPr="00FD4EE2">
        <w:rPr>
          <w:sz w:val="16"/>
        </w:rPr>
        <w:t xml:space="preserve"> a multilevel </w:t>
      </w:r>
      <w:r w:rsidRPr="00B4762E">
        <w:rPr>
          <w:rStyle w:val="Emphasis"/>
        </w:rPr>
        <w:t>defense</w:t>
      </w:r>
      <w:r w:rsidRPr="00B4762E">
        <w:rPr>
          <w:rStyle w:val="StyleUnderline"/>
        </w:rPr>
        <w:t xml:space="preserve"> against </w:t>
      </w:r>
      <w:r w:rsidRPr="00B4762E">
        <w:rPr>
          <w:rStyle w:val="Emphasis"/>
        </w:rPr>
        <w:t>unlimited growth</w:t>
      </w:r>
      <w:r w:rsidRPr="00B4762E">
        <w:rPr>
          <w:rStyle w:val="StyleUnderline"/>
        </w:rPr>
        <w:t xml:space="preserve"> of a single cell</w:t>
      </w:r>
      <w:r w:rsidRPr="00FD4EE2">
        <w:rPr>
          <w:sz w:val="16"/>
        </w:rPr>
        <w:t xml:space="preserve">—cancer—in the form of an immune system. The approach is somewhat similar to the AI Nanny approach (Goertzel, 2012), but an AI Nanny is a single AI entity. An AI-net consists of many </w:t>
      </w:r>
      <w:r w:rsidRPr="00DF2E00">
        <w:rPr>
          <w:rStyle w:val="StyleUnderline"/>
          <w:highlight w:val="cyan"/>
        </w:rPr>
        <w:t>AIs</w:t>
      </w:r>
      <w:r w:rsidRPr="00FD4EE2">
        <w:rPr>
          <w:sz w:val="16"/>
        </w:rPr>
        <w:t xml:space="preserve">, which use ubiquitous transparency (Brin, 1998) to </w:t>
      </w:r>
      <w:r w:rsidRPr="00DF2E00">
        <w:rPr>
          <w:rStyle w:val="Emphasis"/>
          <w:highlight w:val="cyan"/>
        </w:rPr>
        <w:t>control</w:t>
      </w:r>
      <w:r w:rsidRPr="00DF2E00">
        <w:rPr>
          <w:rStyle w:val="StyleUnderline"/>
          <w:highlight w:val="cyan"/>
        </w:rPr>
        <w:t xml:space="preserve"> and </w:t>
      </w:r>
      <w:r w:rsidRPr="00DF2E00">
        <w:rPr>
          <w:rStyle w:val="Emphasis"/>
          <w:highlight w:val="cyan"/>
        </w:rPr>
        <w:t>balance</w:t>
      </w:r>
      <w:r w:rsidRPr="00FD4EE2">
        <w:rPr>
          <w:sz w:val="16"/>
        </w:rPr>
        <w:t xml:space="preserve"> (Hanson, 2016) </w:t>
      </w:r>
      <w:r w:rsidRPr="00DF2E00">
        <w:rPr>
          <w:rStyle w:val="StyleUnderline"/>
          <w:highlight w:val="cyan"/>
        </w:rPr>
        <w:t>each other</w:t>
      </w:r>
      <w:r w:rsidRPr="00FD4EE2">
        <w:rPr>
          <w:sz w:val="16"/>
        </w:rPr>
        <w:t>.</w:t>
      </w:r>
    </w:p>
    <w:p w14:paraId="5EA7E6E8" w14:textId="77777777" w:rsidR="00FC65DA" w:rsidRDefault="00FC65DA" w:rsidP="00FC65DA">
      <w:pPr>
        <w:rPr>
          <w:sz w:val="16"/>
        </w:rPr>
      </w:pPr>
      <w:r w:rsidRPr="00FD4EE2">
        <w:rPr>
          <w:sz w:val="16"/>
        </w:rPr>
        <w:t xml:space="preserve">2) Value diversity of many AI sovereigns (Bostrom, 2014), (Bostrom, 2016a) guarantee that different </w:t>
      </w:r>
      <w:r w:rsidRPr="00DF2E00">
        <w:rPr>
          <w:rStyle w:val="Emphasis"/>
          <w:highlight w:val="cyan"/>
        </w:rPr>
        <w:t>positive</w:t>
      </w:r>
      <w:r w:rsidRPr="00DF2E00">
        <w:rPr>
          <w:rStyle w:val="Emphasis"/>
        </w:rPr>
        <w:t xml:space="preserve"> value</w:t>
      </w:r>
      <w:r w:rsidRPr="00DF2E00">
        <w:rPr>
          <w:rStyle w:val="Emphasis"/>
          <w:highlight w:val="cyan"/>
        </w:rPr>
        <w:t>s</w:t>
      </w:r>
      <w:r w:rsidRPr="00DF2E00">
        <w:rPr>
          <w:rStyle w:val="StyleUnderline"/>
          <w:highlight w:val="cyan"/>
        </w:rPr>
        <w:t xml:space="preserve"> will </w:t>
      </w:r>
      <w:r w:rsidRPr="00DF2E00">
        <w:rPr>
          <w:rStyle w:val="Emphasis"/>
          <w:highlight w:val="cyan"/>
        </w:rPr>
        <w:t>not be lost</w:t>
      </w:r>
      <w:r w:rsidRPr="00FD4EE2">
        <w:rPr>
          <w:sz w:val="16"/>
        </w:rPr>
        <w:t>. Different members of the net have different terminal values, thus ensuring diversity of values.</w:t>
      </w:r>
    </w:p>
    <w:p w14:paraId="6A5244B2" w14:textId="77777777" w:rsidR="00FC65DA" w:rsidRPr="00CA38DB" w:rsidRDefault="00FC65DA" w:rsidP="00FC65DA">
      <w:pPr>
        <w:pStyle w:val="Heading4"/>
        <w:rPr>
          <w:rFonts w:cs="Calibri"/>
          <w:lang w:eastAsia="ko-KR"/>
        </w:rPr>
      </w:pPr>
      <w:r w:rsidRPr="00CA38DB">
        <w:rPr>
          <w:rFonts w:cs="Calibri"/>
          <w:lang w:eastAsia="ko-KR"/>
        </w:rPr>
        <w:t>AGI isn’t possible.</w:t>
      </w:r>
    </w:p>
    <w:p w14:paraId="71224883" w14:textId="77777777" w:rsidR="00FC65DA" w:rsidRPr="00CA38DB" w:rsidRDefault="00FC65DA" w:rsidP="00FC65DA">
      <w:pPr>
        <w:rPr>
          <w:rFonts w:eastAsiaTheme="minorEastAsia"/>
          <w:lang w:eastAsia="ko-KR"/>
        </w:rPr>
      </w:pPr>
      <w:r w:rsidRPr="00E33CCD">
        <w:rPr>
          <w:rStyle w:val="Style13ptBold"/>
        </w:rPr>
        <w:t>Caruso ’24</w:t>
      </w:r>
      <w:r w:rsidRPr="00CA38DB">
        <w:rPr>
          <w:rFonts w:eastAsiaTheme="minorEastAsia"/>
          <w:lang w:eastAsia="ko-KR"/>
        </w:rPr>
        <w:t xml:space="preserve"> [Jeff; April 29; provided cyber briefings to the CIA's Open-Source Center, the DIA, the FBI, and the Chief of Naval Operations Strategic Study Group, ;ecturer at the U.S. Air Force Institute of Technology and the U.S. Army War College, and a technical peer reviewer for Tallinn 2.0, Ponemon Research Distinguished Fellow; Bulletin of the Atomic Scientists, “Drink the Kool-Aid all you want, but don’t call AI an existential threat,” https://thebulletin.org/2024/04/drink-the-kool-aid-all-you-want-but-dont-call-ai-an-existential-threat/]</w:t>
      </w:r>
    </w:p>
    <w:p w14:paraId="4B44C05A" w14:textId="77777777" w:rsidR="00FC65DA" w:rsidRPr="00CA38DB" w:rsidRDefault="00FC65DA" w:rsidP="00FC65DA">
      <w:pPr>
        <w:rPr>
          <w:rFonts w:eastAsiaTheme="minorEastAsia"/>
          <w:sz w:val="16"/>
          <w:lang w:eastAsia="ko-KR"/>
        </w:rPr>
      </w:pPr>
      <w:r w:rsidRPr="00CA38DB">
        <w:rPr>
          <w:rStyle w:val="StyleUnderline"/>
        </w:rPr>
        <w:t xml:space="preserve">Predictions of future </w:t>
      </w:r>
      <w:r w:rsidRPr="00CA38DB">
        <w:rPr>
          <w:rStyle w:val="StyleUnderline"/>
          <w:highlight w:val="cyan"/>
        </w:rPr>
        <w:t xml:space="preserve">catastrophe </w:t>
      </w:r>
      <w:r w:rsidRPr="00CA38DB">
        <w:rPr>
          <w:rStyle w:val="Emphasis"/>
          <w:highlight w:val="cyan"/>
        </w:rPr>
        <w:t>rely upon</w:t>
      </w:r>
      <w:r w:rsidRPr="00CA38DB">
        <w:rPr>
          <w:rStyle w:val="StyleUnderline"/>
        </w:rPr>
        <w:t xml:space="preserve"> the </w:t>
      </w:r>
      <w:r w:rsidRPr="00CA38DB">
        <w:rPr>
          <w:rStyle w:val="StyleUnderline"/>
          <w:highlight w:val="cyan"/>
        </w:rPr>
        <w:t xml:space="preserve">ability of AI to </w:t>
      </w:r>
      <w:r w:rsidRPr="00CA38DB">
        <w:rPr>
          <w:rStyle w:val="Emphasis"/>
          <w:highlight w:val="cyan"/>
        </w:rPr>
        <w:t>apply knowledge</w:t>
      </w:r>
      <w:r w:rsidRPr="00CA38DB">
        <w:rPr>
          <w:rFonts w:eastAsiaTheme="minorEastAsia"/>
          <w:sz w:val="16"/>
          <w:lang w:eastAsia="ko-KR"/>
        </w:rPr>
        <w:t xml:space="preserve"> it learned </w:t>
      </w:r>
      <w:r w:rsidRPr="00CA38DB">
        <w:rPr>
          <w:rStyle w:val="StyleUnderline"/>
        </w:rPr>
        <w:t xml:space="preserve">in </w:t>
      </w:r>
      <w:r w:rsidRPr="00CA38DB">
        <w:rPr>
          <w:rStyle w:val="Emphasis"/>
        </w:rPr>
        <w:t>one</w:t>
      </w:r>
      <w:r w:rsidRPr="00CA38DB">
        <w:rPr>
          <w:rStyle w:val="StyleUnderline"/>
        </w:rPr>
        <w:t xml:space="preserve"> area to problem solving in a </w:t>
      </w:r>
      <w:r w:rsidRPr="00CA38DB">
        <w:rPr>
          <w:rStyle w:val="Emphasis"/>
        </w:rPr>
        <w:t>completely different</w:t>
      </w:r>
      <w:r w:rsidRPr="00CA38DB">
        <w:rPr>
          <w:rStyle w:val="StyleUnderline"/>
        </w:rPr>
        <w:t xml:space="preserve"> area</w:t>
      </w:r>
      <w:r w:rsidRPr="00CA38DB">
        <w:rPr>
          <w:rFonts w:eastAsiaTheme="minorEastAsia"/>
          <w:sz w:val="16"/>
          <w:lang w:eastAsia="ko-KR"/>
        </w:rPr>
        <w:t xml:space="preserve"> that it hasn’t been trained on. </w:t>
      </w:r>
      <w:r w:rsidRPr="00CA38DB">
        <w:rPr>
          <w:rStyle w:val="StyleUnderline"/>
        </w:rPr>
        <w:t xml:space="preserve">This </w:t>
      </w:r>
      <w:r w:rsidRPr="00CA38DB">
        <w:rPr>
          <w:rStyle w:val="Emphasis"/>
          <w:highlight w:val="cyan"/>
        </w:rPr>
        <w:t>broad generalization</w:t>
      </w:r>
      <w:r w:rsidRPr="00CA38DB">
        <w:rPr>
          <w:rStyle w:val="StyleUnderline"/>
        </w:rPr>
        <w:t xml:space="preserve"> capability is the </w:t>
      </w:r>
      <w:r w:rsidRPr="00CA38DB">
        <w:rPr>
          <w:rStyle w:val="Emphasis"/>
        </w:rPr>
        <w:t>key ingredient</w:t>
      </w:r>
      <w:r w:rsidRPr="00CA38DB">
        <w:rPr>
          <w:rStyle w:val="StyleUnderline"/>
        </w:rPr>
        <w:t xml:space="preserve"> to achieving human-level intelligence. That not only </w:t>
      </w:r>
      <w:r w:rsidRPr="00CA38DB">
        <w:rPr>
          <w:rStyle w:val="Emphasis"/>
          <w:highlight w:val="cyan"/>
        </w:rPr>
        <w:t>hasn’t happened</w:t>
      </w:r>
      <w:r w:rsidRPr="00CA38DB">
        <w:rPr>
          <w:rStyle w:val="StyleUnderline"/>
          <w:highlight w:val="cyan"/>
        </w:rPr>
        <w:t xml:space="preserve">, but there’s </w:t>
      </w:r>
      <w:r w:rsidRPr="00CA38DB">
        <w:rPr>
          <w:rStyle w:val="Emphasis"/>
          <w:highlight w:val="cyan"/>
        </w:rPr>
        <w:t>no clear path</w:t>
      </w:r>
      <w:r w:rsidRPr="00CA38DB">
        <w:rPr>
          <w:rStyle w:val="StyleUnderline"/>
          <w:highlight w:val="cyan"/>
        </w:rPr>
        <w:t xml:space="preserve"> to </w:t>
      </w:r>
      <w:r w:rsidRPr="00CA38DB">
        <w:rPr>
          <w:rStyle w:val="Emphasis"/>
          <w:highlight w:val="cyan"/>
        </w:rPr>
        <w:t>achieving</w:t>
      </w:r>
      <w:r w:rsidRPr="00CA38DB">
        <w:rPr>
          <w:rStyle w:val="StyleUnderline"/>
        </w:rPr>
        <w:t xml:space="preserve"> it</w:t>
      </w:r>
      <w:r w:rsidRPr="00CA38DB">
        <w:rPr>
          <w:rFonts w:eastAsiaTheme="minorEastAsia"/>
          <w:sz w:val="16"/>
          <w:lang w:eastAsia="ko-KR"/>
        </w:rPr>
        <w:t>.</w:t>
      </w:r>
    </w:p>
    <w:p w14:paraId="279412CA" w14:textId="77777777" w:rsidR="00FC65DA" w:rsidRPr="00CA38DB" w:rsidRDefault="00FC65DA" w:rsidP="00FC65DA">
      <w:pPr>
        <w:rPr>
          <w:rFonts w:eastAsiaTheme="minorEastAsia"/>
          <w:sz w:val="16"/>
          <w:lang w:eastAsia="ko-KR"/>
        </w:rPr>
      </w:pPr>
      <w:r w:rsidRPr="00CA38DB">
        <w:rPr>
          <w:rStyle w:val="StyleUnderline"/>
        </w:rPr>
        <w:t>The AI must</w:t>
      </w:r>
      <w:r w:rsidRPr="00CA38DB">
        <w:rPr>
          <w:rFonts w:eastAsiaTheme="minorEastAsia"/>
          <w:sz w:val="16"/>
          <w:lang w:eastAsia="ko-KR"/>
        </w:rPr>
        <w:t xml:space="preserve"> also </w:t>
      </w:r>
      <w:r w:rsidRPr="00CA38DB">
        <w:rPr>
          <w:rStyle w:val="StyleUnderline"/>
        </w:rPr>
        <w:t xml:space="preserve">be </w:t>
      </w:r>
      <w:r w:rsidRPr="00CA38DB">
        <w:rPr>
          <w:rStyle w:val="Emphasis"/>
        </w:rPr>
        <w:t>strongly goal oriented</w:t>
      </w:r>
      <w:r w:rsidRPr="00CA38DB">
        <w:rPr>
          <w:rStyle w:val="StyleUnderline"/>
        </w:rPr>
        <w:t xml:space="preserve"> to the point where it will </w:t>
      </w:r>
      <w:r w:rsidRPr="00CA38DB">
        <w:rPr>
          <w:rStyle w:val="Emphasis"/>
        </w:rPr>
        <w:t>take independent action</w:t>
      </w:r>
      <w:r w:rsidRPr="00CA38DB">
        <w:rPr>
          <w:rStyle w:val="StyleUnderline"/>
        </w:rPr>
        <w:t xml:space="preserve"> to prevent any </w:t>
      </w:r>
      <w:r w:rsidRPr="00CA38DB">
        <w:rPr>
          <w:rStyle w:val="Emphasis"/>
        </w:rPr>
        <w:t>interference</w:t>
      </w:r>
      <w:r w:rsidRPr="00CA38DB">
        <w:rPr>
          <w:rStyle w:val="StyleUnderline"/>
        </w:rPr>
        <w:t xml:space="preserve"> in the achievement of its objective</w:t>
      </w:r>
      <w:r w:rsidRPr="00CA38DB">
        <w:rPr>
          <w:rFonts w:eastAsiaTheme="minorEastAsia"/>
          <w:sz w:val="16"/>
          <w:lang w:eastAsia="ko-KR"/>
        </w:rPr>
        <w:t xml:space="preserve">. There’s </w:t>
      </w:r>
      <w:r w:rsidRPr="00CA38DB">
        <w:rPr>
          <w:rStyle w:val="Emphasis"/>
          <w:highlight w:val="cyan"/>
        </w:rPr>
        <w:t>no ev</w:t>
      </w:r>
      <w:r w:rsidRPr="00CA38DB">
        <w:rPr>
          <w:rStyle w:val="StyleUnderline"/>
        </w:rPr>
        <w:t xml:space="preserve">idence </w:t>
      </w:r>
      <w:r w:rsidRPr="00CA38DB">
        <w:rPr>
          <w:rStyle w:val="StyleUnderline"/>
          <w:highlight w:val="cyan"/>
        </w:rPr>
        <w:t>that</w:t>
      </w:r>
      <w:r w:rsidRPr="00CA38DB">
        <w:rPr>
          <w:rStyle w:val="StyleUnderline"/>
        </w:rPr>
        <w:t xml:space="preserve"> such a thing </w:t>
      </w:r>
      <w:r w:rsidRPr="00CA38DB">
        <w:rPr>
          <w:rStyle w:val="StyleUnderline"/>
          <w:highlight w:val="cyan"/>
        </w:rPr>
        <w:t>is</w:t>
      </w:r>
      <w:r w:rsidRPr="00CA38DB">
        <w:rPr>
          <w:rStyle w:val="StyleUnderline"/>
        </w:rPr>
        <w:t xml:space="preserve"> even </w:t>
      </w:r>
      <w:r w:rsidRPr="00CA38DB">
        <w:rPr>
          <w:rStyle w:val="Emphasis"/>
          <w:highlight w:val="cyan"/>
        </w:rPr>
        <w:t>feasible</w:t>
      </w:r>
      <w:r w:rsidRPr="00CA38DB">
        <w:rPr>
          <w:rFonts w:eastAsiaTheme="minorEastAsia"/>
          <w:sz w:val="16"/>
          <w:lang w:eastAsia="ko-KR"/>
        </w:rPr>
        <w:t>.</w:t>
      </w:r>
    </w:p>
    <w:p w14:paraId="76A19DE8" w14:textId="77777777" w:rsidR="00FC65DA" w:rsidRPr="00CA38DB" w:rsidRDefault="00FC65DA" w:rsidP="00FC65DA">
      <w:pPr>
        <w:rPr>
          <w:rFonts w:eastAsiaTheme="minorEastAsia"/>
          <w:sz w:val="16"/>
          <w:lang w:eastAsia="ko-KR"/>
        </w:rPr>
      </w:pPr>
      <w:r w:rsidRPr="00CA38DB">
        <w:rPr>
          <w:rFonts w:eastAsiaTheme="minorEastAsia"/>
          <w:sz w:val="16"/>
          <w:lang w:eastAsia="ko-KR"/>
        </w:rPr>
        <w:t xml:space="preserve">Additionally, </w:t>
      </w:r>
      <w:r w:rsidRPr="00CA38DB">
        <w:rPr>
          <w:rStyle w:val="StyleUnderline"/>
        </w:rPr>
        <w:t xml:space="preserve">any </w:t>
      </w:r>
      <w:r w:rsidRPr="00CA38DB">
        <w:rPr>
          <w:rStyle w:val="Emphasis"/>
          <w:highlight w:val="cyan"/>
        </w:rPr>
        <w:t>suggestion</w:t>
      </w:r>
      <w:r w:rsidRPr="00CA38DB">
        <w:rPr>
          <w:rStyle w:val="StyleUnderline"/>
          <w:highlight w:val="cyan"/>
        </w:rPr>
        <w:t xml:space="preserve"> of</w:t>
      </w:r>
      <w:r w:rsidRPr="00CA38DB">
        <w:rPr>
          <w:rStyle w:val="StyleUnderline"/>
        </w:rPr>
        <w:t xml:space="preserve"> a </w:t>
      </w:r>
      <w:r w:rsidRPr="00CA38DB">
        <w:rPr>
          <w:rStyle w:val="StyleUnderline"/>
          <w:highlight w:val="cyan"/>
        </w:rPr>
        <w:t>rogue AI</w:t>
      </w:r>
      <w:r w:rsidRPr="00CA38DB">
        <w:rPr>
          <w:rStyle w:val="StyleUnderline"/>
        </w:rPr>
        <w:t xml:space="preserve"> showing </w:t>
      </w:r>
      <w:r w:rsidRPr="00CA38DB">
        <w:rPr>
          <w:rStyle w:val="Emphasis"/>
        </w:rPr>
        <w:t>ill-intent</w:t>
      </w:r>
      <w:r w:rsidRPr="00CA38DB">
        <w:rPr>
          <w:rStyle w:val="StyleUnderline"/>
        </w:rPr>
        <w:t xml:space="preserve"> requires that it be </w:t>
      </w:r>
      <w:r w:rsidRPr="00CA38DB">
        <w:rPr>
          <w:rStyle w:val="Emphasis"/>
        </w:rPr>
        <w:t>conscious</w:t>
      </w:r>
      <w:r w:rsidRPr="00CA38DB">
        <w:rPr>
          <w:rStyle w:val="StyleUnderline"/>
        </w:rPr>
        <w:t xml:space="preserve"> and </w:t>
      </w:r>
      <w:r w:rsidRPr="00CA38DB">
        <w:rPr>
          <w:rStyle w:val="Emphasis"/>
        </w:rPr>
        <w:t>self-aware</w:t>
      </w:r>
      <w:r w:rsidRPr="00CA38DB">
        <w:rPr>
          <w:rStyle w:val="StyleUnderline"/>
        </w:rPr>
        <w:t xml:space="preserve">. That </w:t>
      </w:r>
      <w:r w:rsidRPr="00CA38DB">
        <w:rPr>
          <w:rStyle w:val="StyleUnderline"/>
          <w:highlight w:val="cyan"/>
        </w:rPr>
        <w:t>is</w:t>
      </w:r>
      <w:r w:rsidRPr="00CA38DB">
        <w:rPr>
          <w:rStyle w:val="StyleUnderline"/>
        </w:rPr>
        <w:t xml:space="preserve"> the </w:t>
      </w:r>
      <w:r w:rsidRPr="00CA38DB">
        <w:rPr>
          <w:rStyle w:val="StyleUnderline"/>
          <w:highlight w:val="cyan"/>
        </w:rPr>
        <w:t xml:space="preserve">stuff of </w:t>
      </w:r>
      <w:r w:rsidRPr="00CA38DB">
        <w:rPr>
          <w:rStyle w:val="Emphasis"/>
          <w:highlight w:val="cyan"/>
        </w:rPr>
        <w:t>alchemy</w:t>
      </w:r>
      <w:r w:rsidRPr="00CA38DB">
        <w:rPr>
          <w:rStyle w:val="StyleUnderline"/>
          <w:highlight w:val="cyan"/>
        </w:rPr>
        <w:t xml:space="preserve"> and</w:t>
      </w:r>
      <w:r w:rsidRPr="00CA38DB">
        <w:rPr>
          <w:rStyle w:val="StyleUnderline"/>
        </w:rPr>
        <w:t xml:space="preserve"> other </w:t>
      </w:r>
      <w:r w:rsidRPr="00CA38DB">
        <w:rPr>
          <w:rStyle w:val="Emphasis"/>
        </w:rPr>
        <w:t xml:space="preserve">esoteric </w:t>
      </w:r>
      <w:r w:rsidRPr="00CA38DB">
        <w:rPr>
          <w:rStyle w:val="Emphasis"/>
          <w:highlight w:val="cyan"/>
        </w:rPr>
        <w:t>magic</w:t>
      </w:r>
      <w:r w:rsidRPr="00CA38DB">
        <w:rPr>
          <w:rStyle w:val="StyleUnderline"/>
        </w:rPr>
        <w:t xml:space="preserve">al </w:t>
      </w:r>
      <w:r w:rsidRPr="00CA38DB">
        <w:rPr>
          <w:rStyle w:val="Emphasis"/>
        </w:rPr>
        <w:t>traditions</w:t>
      </w:r>
      <w:r w:rsidRPr="00CA38DB">
        <w:rPr>
          <w:rStyle w:val="StyleUnderline"/>
        </w:rPr>
        <w:t xml:space="preserve">, </w:t>
      </w:r>
      <w:r w:rsidRPr="00CA38DB">
        <w:rPr>
          <w:rStyle w:val="Emphasis"/>
          <w:highlight w:val="cyan"/>
        </w:rPr>
        <w:t>not science</w:t>
      </w:r>
      <w:r w:rsidRPr="00CA38DB">
        <w:rPr>
          <w:rFonts w:eastAsiaTheme="minorEastAsia"/>
          <w:sz w:val="16"/>
          <w:lang w:eastAsia="ko-KR"/>
        </w:rPr>
        <w:t>.</w:t>
      </w:r>
    </w:p>
    <w:p w14:paraId="3133B4E9" w14:textId="77777777" w:rsidR="00FC65DA" w:rsidRPr="00CA38DB" w:rsidRDefault="00FC65DA" w:rsidP="00FC65DA">
      <w:pPr>
        <w:rPr>
          <w:rFonts w:eastAsiaTheme="minorEastAsia"/>
          <w:sz w:val="16"/>
          <w:lang w:eastAsia="ko-KR"/>
        </w:rPr>
      </w:pPr>
      <w:r w:rsidRPr="00CA38DB">
        <w:rPr>
          <w:rFonts w:eastAsiaTheme="minorEastAsia"/>
          <w:sz w:val="16"/>
          <w:lang w:eastAsia="ko-KR"/>
        </w:rPr>
        <w:t xml:space="preserve">In Why </w:t>
      </w:r>
      <w:r w:rsidRPr="00CA38DB">
        <w:rPr>
          <w:rStyle w:val="Emphasis"/>
          <w:highlight w:val="cyan"/>
        </w:rPr>
        <w:t>general</w:t>
      </w:r>
      <w:r w:rsidRPr="00CA38DB">
        <w:rPr>
          <w:rStyle w:val="StyleUnderline"/>
        </w:rPr>
        <w:t xml:space="preserve"> artificial intelligence will </w:t>
      </w:r>
      <w:r w:rsidRPr="00CA38DB">
        <w:rPr>
          <w:rStyle w:val="Emphasis"/>
          <w:highlight w:val="cyan"/>
        </w:rPr>
        <w:t>not</w:t>
      </w:r>
      <w:r w:rsidRPr="00CA38DB">
        <w:rPr>
          <w:rStyle w:val="StyleUnderline"/>
          <w:highlight w:val="cyan"/>
        </w:rPr>
        <w:t xml:space="preserve"> be </w:t>
      </w:r>
      <w:r w:rsidRPr="00CA38DB">
        <w:rPr>
          <w:rStyle w:val="Emphasis"/>
          <w:highlight w:val="cyan"/>
        </w:rPr>
        <w:t>realized</w:t>
      </w:r>
      <w:r w:rsidRPr="00CA38DB">
        <w:rPr>
          <w:rFonts w:eastAsiaTheme="minorEastAsia"/>
          <w:sz w:val="16"/>
          <w:lang w:eastAsia="ko-KR"/>
        </w:rPr>
        <w:t xml:space="preserve">, Norwegian physicist and philosopher Ragnar Fjelland points out that Dreyfus’s critiques still hold today; that </w:t>
      </w:r>
      <w:r w:rsidRPr="00CA38DB">
        <w:rPr>
          <w:rStyle w:val="StyleUnderline"/>
        </w:rPr>
        <w:t xml:space="preserve">human </w:t>
      </w:r>
      <w:r w:rsidRPr="00CA38DB">
        <w:rPr>
          <w:rStyle w:val="StyleUnderline"/>
          <w:highlight w:val="cyan"/>
        </w:rPr>
        <w:t>intelligence</w:t>
      </w:r>
      <w:r w:rsidRPr="00CA38DB">
        <w:rPr>
          <w:rStyle w:val="StyleUnderline"/>
        </w:rPr>
        <w:t xml:space="preserve"> is</w:t>
      </w:r>
      <w:r w:rsidRPr="00CA38DB">
        <w:rPr>
          <w:rFonts w:eastAsiaTheme="minorEastAsia"/>
          <w:sz w:val="16"/>
          <w:lang w:eastAsia="ko-KR"/>
        </w:rPr>
        <w:t xml:space="preserve"> partly </w:t>
      </w:r>
      <w:r w:rsidRPr="00CA38DB">
        <w:rPr>
          <w:rStyle w:val="Emphasis"/>
          <w:highlight w:val="cyan"/>
        </w:rPr>
        <w:t>transmitted</w:t>
      </w:r>
      <w:r w:rsidRPr="00CA38DB">
        <w:rPr>
          <w:rStyle w:val="StyleUnderline"/>
          <w:highlight w:val="cyan"/>
        </w:rPr>
        <w:t xml:space="preserve"> in ways that are </w:t>
      </w:r>
      <w:r w:rsidRPr="00CA38DB">
        <w:rPr>
          <w:rStyle w:val="Emphasis"/>
          <w:highlight w:val="cyan"/>
        </w:rPr>
        <w:t>not taught</w:t>
      </w:r>
      <w:r w:rsidRPr="00CA38DB">
        <w:rPr>
          <w:rStyle w:val="StyleUnderline"/>
          <w:highlight w:val="cyan"/>
        </w:rPr>
        <w:t xml:space="preserve"> but</w:t>
      </w:r>
      <w:r w:rsidRPr="00CA38DB">
        <w:rPr>
          <w:rStyle w:val="StyleUnderline"/>
        </w:rPr>
        <w:t xml:space="preserve"> are </w:t>
      </w:r>
      <w:r w:rsidRPr="00CA38DB">
        <w:rPr>
          <w:rStyle w:val="Emphasis"/>
          <w:highlight w:val="cyan"/>
        </w:rPr>
        <w:t>communicated</w:t>
      </w:r>
      <w:r w:rsidRPr="00CA38DB">
        <w:rPr>
          <w:rStyle w:val="Emphasis"/>
        </w:rPr>
        <w:t xml:space="preserve"> tacitly</w:t>
      </w:r>
      <w:r w:rsidRPr="00CA38DB">
        <w:rPr>
          <w:rStyle w:val="StyleUnderline"/>
        </w:rPr>
        <w:t xml:space="preserve">; </w:t>
      </w:r>
      <w:r w:rsidRPr="00CA38DB">
        <w:rPr>
          <w:rStyle w:val="StyleUnderline"/>
          <w:highlight w:val="cyan"/>
        </w:rPr>
        <w:t>ways</w:t>
      </w:r>
      <w:r w:rsidRPr="00CA38DB">
        <w:rPr>
          <w:rStyle w:val="StyleUnderline"/>
        </w:rPr>
        <w:t xml:space="preserve"> that </w:t>
      </w:r>
      <w:r w:rsidRPr="00CA38DB">
        <w:rPr>
          <w:rStyle w:val="Emphasis"/>
          <w:highlight w:val="cyan"/>
        </w:rPr>
        <w:t>cannot</w:t>
      </w:r>
      <w:r w:rsidRPr="00CA38DB">
        <w:rPr>
          <w:rStyle w:val="StyleUnderline"/>
          <w:highlight w:val="cyan"/>
        </w:rPr>
        <w:t xml:space="preserve"> be </w:t>
      </w:r>
      <w:r w:rsidRPr="00CA38DB">
        <w:rPr>
          <w:rStyle w:val="Emphasis"/>
          <w:highlight w:val="cyan"/>
        </w:rPr>
        <w:t>duplicated</w:t>
      </w:r>
      <w:r w:rsidRPr="00CA38DB">
        <w:rPr>
          <w:rStyle w:val="StyleUnderline"/>
          <w:highlight w:val="cyan"/>
        </w:rPr>
        <w:t xml:space="preserve"> using</w:t>
      </w:r>
      <w:r w:rsidRPr="00CA38DB">
        <w:rPr>
          <w:rStyle w:val="StyleUnderline"/>
        </w:rPr>
        <w:t xml:space="preserve"> algorithms or </w:t>
      </w:r>
      <w:r w:rsidRPr="00CA38DB">
        <w:rPr>
          <w:rStyle w:val="StyleUnderline"/>
          <w:highlight w:val="cyan"/>
        </w:rPr>
        <w:t>code</w:t>
      </w:r>
      <w:r w:rsidRPr="00CA38DB">
        <w:rPr>
          <w:rFonts w:eastAsiaTheme="minorEastAsia"/>
          <w:sz w:val="16"/>
          <w:lang w:eastAsia="ko-KR"/>
        </w:rPr>
        <w:t>.</w:t>
      </w:r>
    </w:p>
    <w:p w14:paraId="27B00A37" w14:textId="77777777" w:rsidR="00FC65DA" w:rsidRPr="00CA38DB" w:rsidRDefault="00FC65DA" w:rsidP="00FC65DA">
      <w:pPr>
        <w:rPr>
          <w:rFonts w:eastAsiaTheme="minorEastAsia"/>
          <w:sz w:val="16"/>
          <w:lang w:eastAsia="ko-KR"/>
        </w:rPr>
      </w:pPr>
      <w:r w:rsidRPr="00CA38DB">
        <w:rPr>
          <w:rFonts w:eastAsiaTheme="minorEastAsia"/>
          <w:sz w:val="16"/>
          <w:lang w:eastAsia="ko-KR"/>
        </w:rPr>
        <w:t>Turing Award winner Yann LeCun, the Chief AI Scientist at Meta and the Silver Professor of the Courant Institute of Mathematical Sciences at New York University explains the problem this way: “</w:t>
      </w:r>
      <w:r w:rsidRPr="00CA38DB">
        <w:rPr>
          <w:rStyle w:val="StyleUnderline"/>
        </w:rPr>
        <w:t xml:space="preserve">A </w:t>
      </w:r>
      <w:r w:rsidRPr="00CA38DB">
        <w:rPr>
          <w:rStyle w:val="Emphasis"/>
        </w:rPr>
        <w:t>4-year-old</w:t>
      </w:r>
      <w:r w:rsidRPr="00CA38DB">
        <w:rPr>
          <w:rStyle w:val="StyleUnderline"/>
        </w:rPr>
        <w:t xml:space="preserve"> </w:t>
      </w:r>
      <w:r w:rsidRPr="00CA38DB">
        <w:rPr>
          <w:rStyle w:val="StyleUnderline"/>
          <w:highlight w:val="cyan"/>
        </w:rPr>
        <w:t>child has</w:t>
      </w:r>
      <w:r w:rsidRPr="00CA38DB">
        <w:rPr>
          <w:rStyle w:val="StyleUnderline"/>
        </w:rPr>
        <w:t xml:space="preserve"> seen </w:t>
      </w:r>
      <w:r w:rsidRPr="00CA38DB">
        <w:rPr>
          <w:rStyle w:val="Emphasis"/>
          <w:highlight w:val="cyan"/>
        </w:rPr>
        <w:t>50x more info</w:t>
      </w:r>
      <w:r w:rsidRPr="00CA38DB">
        <w:rPr>
          <w:rStyle w:val="StyleUnderline"/>
        </w:rPr>
        <w:t xml:space="preserve">rmation </w:t>
      </w:r>
      <w:r w:rsidRPr="00CA38DB">
        <w:rPr>
          <w:rStyle w:val="StyleUnderline"/>
          <w:highlight w:val="cyan"/>
        </w:rPr>
        <w:t>than</w:t>
      </w:r>
      <w:r w:rsidRPr="00CA38DB">
        <w:rPr>
          <w:rStyle w:val="StyleUnderline"/>
        </w:rPr>
        <w:t xml:space="preserve"> the </w:t>
      </w:r>
      <w:r w:rsidRPr="00CA38DB">
        <w:rPr>
          <w:rStyle w:val="Emphasis"/>
        </w:rPr>
        <w:t xml:space="preserve">biggest </w:t>
      </w:r>
      <w:r w:rsidRPr="00CA38DB">
        <w:rPr>
          <w:rStyle w:val="Emphasis"/>
          <w:highlight w:val="cyan"/>
        </w:rPr>
        <w:t>LLMs</w:t>
      </w:r>
      <w:r w:rsidRPr="00CA38DB">
        <w:rPr>
          <w:rFonts w:eastAsiaTheme="minorEastAsia"/>
          <w:sz w:val="16"/>
          <w:lang w:eastAsia="ko-KR"/>
        </w:rPr>
        <w:t xml:space="preserve"> [large language models] that we have.” If you do the math, that’s 20 megabytes per second through the optic nerve for 16,000 wake hours, and that doesn’t include how much data is received through the other senses.</w:t>
      </w:r>
    </w:p>
    <w:p w14:paraId="2784A2F8" w14:textId="77777777" w:rsidR="00FC65DA" w:rsidRPr="00CA38DB" w:rsidRDefault="00FC65DA" w:rsidP="00FC65DA">
      <w:pPr>
        <w:pStyle w:val="Heading4"/>
        <w:rPr>
          <w:rFonts w:cs="Calibri"/>
        </w:rPr>
      </w:pPr>
      <w:r w:rsidRPr="00CA38DB">
        <w:rPr>
          <w:rFonts w:cs="Calibri"/>
        </w:rPr>
        <w:t xml:space="preserve">‘Misalignment’ is </w:t>
      </w:r>
      <w:r w:rsidRPr="00CA38DB">
        <w:rPr>
          <w:rFonts w:cs="Calibri"/>
          <w:u w:val="single"/>
        </w:rPr>
        <w:t>fake</w:t>
      </w:r>
      <w:r w:rsidRPr="00CA38DB">
        <w:rPr>
          <w:rFonts w:cs="Calibri"/>
        </w:rPr>
        <w:t xml:space="preserve">, rejected by </w:t>
      </w:r>
      <w:r w:rsidRPr="00CA38DB">
        <w:rPr>
          <w:rFonts w:cs="Calibri"/>
          <w:u w:val="single"/>
        </w:rPr>
        <w:t>consensus</w:t>
      </w:r>
      <w:r w:rsidRPr="00CA38DB">
        <w:rPr>
          <w:rFonts w:cs="Calibri"/>
        </w:rPr>
        <w:t>.</w:t>
      </w:r>
    </w:p>
    <w:p w14:paraId="266CC668" w14:textId="77777777" w:rsidR="00FC65DA" w:rsidRPr="00CA38DB" w:rsidRDefault="00FC65DA" w:rsidP="00FC65DA">
      <w:r w:rsidRPr="00CA38DB">
        <w:rPr>
          <w:rStyle w:val="Style13ptBold"/>
        </w:rPr>
        <w:t xml:space="preserve">Romero ’21 </w:t>
      </w:r>
      <w:r w:rsidRPr="00CA38DB">
        <w:t>[Alberto; October 6; M.Sc. in Cognitive Neuroscience from Pompeu Fabra University, B.S. in Aerospace Engineering from the Polytechnic University of Madrid, former engineer in the Department of Aircraft and Space Vehicles; Towards Data Science, “AI Isn’t ‘Scary Smart’ but Mindlessly Dangerous,” https://towardsdatascience.com/ai-isnt-scary-smart-but-mindlessly-dangerous-e2642fa2aec6]</w:t>
      </w:r>
    </w:p>
    <w:p w14:paraId="3604541B" w14:textId="77777777" w:rsidR="00FC65DA" w:rsidRPr="00CA38DB" w:rsidRDefault="00FC65DA" w:rsidP="00FC65DA">
      <w:pPr>
        <w:rPr>
          <w:sz w:val="16"/>
        </w:rPr>
      </w:pPr>
      <w:r w:rsidRPr="00CA38DB">
        <w:rPr>
          <w:rStyle w:val="StyleUnderline"/>
          <w:highlight w:val="cyan"/>
        </w:rPr>
        <w:t>AI’s</w:t>
      </w:r>
      <w:r w:rsidRPr="00CA38DB">
        <w:rPr>
          <w:sz w:val="16"/>
        </w:rPr>
        <w:t xml:space="preserve"> ubiquity deepens any </w:t>
      </w:r>
      <w:r w:rsidRPr="00CA38DB">
        <w:rPr>
          <w:rStyle w:val="StyleUnderline"/>
        </w:rPr>
        <w:t xml:space="preserve">potential </w:t>
      </w:r>
      <w:r w:rsidRPr="00CA38DB">
        <w:rPr>
          <w:rStyle w:val="Emphasis"/>
          <w:highlight w:val="cyan"/>
        </w:rPr>
        <w:t>misalignment</w:t>
      </w:r>
      <w:r w:rsidRPr="00CA38DB">
        <w:rPr>
          <w:sz w:val="16"/>
        </w:rPr>
        <w:t xml:space="preserve"> that could reverberate on many aspects of our lives. It already does. AI experts are fighting to improve the safety, responsibility, and interpretability of these systems. They bet on ethical AI that doesn’t harm minorities and doesn’t spread misinformation. They try to find solutions for the imminent damage on the workforce across blue- and white-collar industries alike. But even in this extremely critical matter, not everyone is on the same boat. Some think we should care more about controlling the potential emergence of a superintelligence. Mo Gawdat, former CBO at Google X is one of them. Here’s why we </w:t>
      </w:r>
      <w:r w:rsidRPr="00CA38DB">
        <w:rPr>
          <w:rStyle w:val="StyleUnderline"/>
        </w:rPr>
        <w:t xml:space="preserve">should </w:t>
      </w:r>
      <w:r w:rsidRPr="00CA38DB">
        <w:rPr>
          <w:rStyle w:val="StyleUnderline"/>
          <w:highlight w:val="cyan"/>
        </w:rPr>
        <w:t>take</w:t>
      </w:r>
      <w:r w:rsidRPr="00CA38DB">
        <w:rPr>
          <w:rStyle w:val="StyleUnderline"/>
        </w:rPr>
        <w:t xml:space="preserve"> his fear and warnings </w:t>
      </w:r>
      <w:r w:rsidRPr="00CA38DB">
        <w:rPr>
          <w:rStyle w:val="StyleUnderline"/>
          <w:highlight w:val="cyan"/>
        </w:rPr>
        <w:t xml:space="preserve">with a </w:t>
      </w:r>
      <w:r w:rsidRPr="00CA38DB">
        <w:rPr>
          <w:rStyle w:val="Emphasis"/>
          <w:highlight w:val="cyan"/>
        </w:rPr>
        <w:t>grain of salt</w:t>
      </w:r>
      <w:r w:rsidRPr="00CA38DB">
        <w:rPr>
          <w:sz w:val="16"/>
        </w:rPr>
        <w:t>.</w:t>
      </w:r>
    </w:p>
    <w:p w14:paraId="5F1B5EDB" w14:textId="77777777" w:rsidR="00FC65DA" w:rsidRPr="00CA38DB" w:rsidRDefault="00FC65DA" w:rsidP="00FC65DA">
      <w:pPr>
        <w:rPr>
          <w:sz w:val="16"/>
        </w:rPr>
      </w:pPr>
      <w:r w:rsidRPr="00CA38DB">
        <w:rPr>
          <w:sz w:val="16"/>
        </w:rPr>
        <w:t>Are we building God?</w:t>
      </w:r>
    </w:p>
    <w:p w14:paraId="3812E99A" w14:textId="77777777" w:rsidR="00FC65DA" w:rsidRPr="00CA38DB" w:rsidRDefault="00FC65DA" w:rsidP="00FC65DA">
      <w:pPr>
        <w:rPr>
          <w:sz w:val="16"/>
        </w:rPr>
      </w:pPr>
      <w:r w:rsidRPr="00CA38DB">
        <w:rPr>
          <w:sz w:val="16"/>
        </w:rPr>
        <w:t>Mo Gawdat is scared of AI. He recently published a book entitled “Scary Smart,” in which he warns us on the upcoming apocalyptic future that only we can stop. In an interview for The Times, he recalls the moment he realized AI would be our downfall. At one of Google X’s projects, developers were trying to teach robotic arms to pick up balls. After weeks of slow progress, one of the arms reached the ball and raised the hand to show it to the camera, as if it were “showing off” — which, in the eyes of anyone who knows how AI works, is just another example of anthropomorphization. That was the moment that made him realize it was “really scary.”</w:t>
      </w:r>
    </w:p>
    <w:p w14:paraId="48987DF4" w14:textId="77777777" w:rsidR="00FC65DA" w:rsidRPr="00CA38DB" w:rsidRDefault="00FC65DA" w:rsidP="00FC65DA">
      <w:pPr>
        <w:rPr>
          <w:sz w:val="16"/>
        </w:rPr>
      </w:pPr>
      <w:r w:rsidRPr="00CA38DB">
        <w:rPr>
          <w:sz w:val="16"/>
        </w:rPr>
        <w:t>Gawdat wondered why almost no one was talking about this. In a conversation with writer and tech practitioner Ken Yarmosh, Gawdat summarizes his view on where we’re at on the life cycle of AI: “AI is no longer a machine,” he said. “We’re building a … digital being that … has every character of what makes a sentient being. So it’s autonomous, evolves, it has intelligence, it develops intelligence … it’s self-replicating … and it has agency.”</w:t>
      </w:r>
    </w:p>
    <w:p w14:paraId="1D24DEA5" w14:textId="77777777" w:rsidR="00FC65DA" w:rsidRPr="00CA38DB" w:rsidRDefault="00FC65DA" w:rsidP="00FC65DA">
      <w:pPr>
        <w:rPr>
          <w:sz w:val="16"/>
        </w:rPr>
      </w:pPr>
      <w:r w:rsidRPr="00CA38DB">
        <w:rPr>
          <w:sz w:val="16"/>
        </w:rPr>
        <w:t>“We’re building God.”</w:t>
      </w:r>
    </w:p>
    <w:p w14:paraId="2A7E3416" w14:textId="77777777" w:rsidR="00FC65DA" w:rsidRPr="00CA38DB" w:rsidRDefault="00FC65DA" w:rsidP="00FC65DA">
      <w:pPr>
        <w:rPr>
          <w:sz w:val="16"/>
        </w:rPr>
      </w:pPr>
      <w:r w:rsidRPr="00CA38DB">
        <w:rPr>
          <w:rStyle w:val="StyleUnderline"/>
        </w:rPr>
        <w:t xml:space="preserve">Such </w:t>
      </w:r>
      <w:r w:rsidRPr="00CA38DB">
        <w:rPr>
          <w:rStyle w:val="StyleUnderline"/>
          <w:highlight w:val="cyan"/>
        </w:rPr>
        <w:t xml:space="preserve">a </w:t>
      </w:r>
      <w:r w:rsidRPr="00CA38DB">
        <w:rPr>
          <w:rStyle w:val="Emphasis"/>
          <w:highlight w:val="cyan"/>
        </w:rPr>
        <w:t>bold</w:t>
      </w:r>
      <w:r w:rsidRPr="00CA38DB">
        <w:rPr>
          <w:rStyle w:val="StyleUnderline"/>
          <w:highlight w:val="cyan"/>
        </w:rPr>
        <w:t xml:space="preserve"> claim requires</w:t>
      </w:r>
      <w:r w:rsidRPr="00CA38DB">
        <w:rPr>
          <w:rStyle w:val="StyleUnderline"/>
        </w:rPr>
        <w:t xml:space="preserve"> equally </w:t>
      </w:r>
      <w:r w:rsidRPr="00CA38DB">
        <w:rPr>
          <w:rStyle w:val="Emphasis"/>
          <w:highlight w:val="cyan"/>
        </w:rPr>
        <w:t>strong ev</w:t>
      </w:r>
      <w:r w:rsidRPr="00CA38DB">
        <w:rPr>
          <w:rStyle w:val="StyleUnderline"/>
        </w:rPr>
        <w:t xml:space="preserve">idence, </w:t>
      </w:r>
      <w:r w:rsidRPr="00CA38DB">
        <w:rPr>
          <w:rStyle w:val="StyleUnderline"/>
          <w:highlight w:val="cyan"/>
        </w:rPr>
        <w:t>but</w:t>
      </w:r>
      <w:r w:rsidRPr="00CA38DB">
        <w:rPr>
          <w:rStyle w:val="StyleUnderline"/>
        </w:rPr>
        <w:t xml:space="preserve"> Gawdat </w:t>
      </w:r>
      <w:r w:rsidRPr="00CA38DB">
        <w:rPr>
          <w:rStyle w:val="Emphasis"/>
          <w:highlight w:val="cyan"/>
        </w:rPr>
        <w:t>only</w:t>
      </w:r>
      <w:r w:rsidRPr="00CA38DB">
        <w:rPr>
          <w:rStyle w:val="StyleUnderline"/>
        </w:rPr>
        <w:t xml:space="preserve"> provides </w:t>
      </w:r>
      <w:r w:rsidRPr="00CA38DB">
        <w:rPr>
          <w:rStyle w:val="Emphasis"/>
          <w:highlight w:val="cyan"/>
        </w:rPr>
        <w:t>anecdotal</w:t>
      </w:r>
      <w:r w:rsidRPr="00CA38DB">
        <w:rPr>
          <w:rStyle w:val="StyleUnderline"/>
          <w:highlight w:val="cyan"/>
        </w:rPr>
        <w:t xml:space="preserve"> examples</w:t>
      </w:r>
      <w:r w:rsidRPr="00CA38DB">
        <w:rPr>
          <w:sz w:val="16"/>
        </w:rPr>
        <w:t xml:space="preserve"> that can very well be explained without resorting to esoteric concepts such as “sentient digital beings,” the Singularity, or God. He argues that we don’t realize just how far we’ve come in terms of AI development and mentions some “inevitables” that will happen on our way to his depicted future. (His debate circles around whether that future will be a utopia or a dystopia. He’s confident it’ll come eventually.)</w:t>
      </w:r>
    </w:p>
    <w:p w14:paraId="46A10928" w14:textId="77777777" w:rsidR="00FC65DA" w:rsidRPr="00CA38DB" w:rsidRDefault="00FC65DA" w:rsidP="00FC65DA">
      <w:pPr>
        <w:rPr>
          <w:sz w:val="16"/>
        </w:rPr>
      </w:pPr>
      <w:r w:rsidRPr="00CA38DB">
        <w:rPr>
          <w:sz w:val="16"/>
        </w:rPr>
        <w:t xml:space="preserve">The first inevitable is that AI will happen, in fact “[it] already happened,” he says. He thinks deep learning is already AI because it does every task assigned to it better than us — which isn’t true as I’ll show in the next section. The second inevitable is that AI will be smarter than humanity. He references futurist Ray Kurzweil, the “oracle of predicting our future,” and the Singularity, his most popular concept: “By 2029 the machines will be smarter than humans.” </w:t>
      </w:r>
      <w:r w:rsidRPr="00CA38DB">
        <w:rPr>
          <w:rStyle w:val="StyleUnderline"/>
        </w:rPr>
        <w:t xml:space="preserve">This precise date </w:t>
      </w:r>
      <w:r w:rsidRPr="00CA38DB">
        <w:rPr>
          <w:rStyle w:val="StyleUnderline"/>
          <w:highlight w:val="cyan"/>
        </w:rPr>
        <w:t>derives from</w:t>
      </w:r>
      <w:r w:rsidRPr="00CA38DB">
        <w:rPr>
          <w:rStyle w:val="StyleUnderline"/>
        </w:rPr>
        <w:t xml:space="preserve"> the argument of </w:t>
      </w:r>
      <w:r w:rsidRPr="00CA38DB">
        <w:rPr>
          <w:rStyle w:val="Emphasis"/>
          <w:highlight w:val="cyan"/>
        </w:rPr>
        <w:t>exponential growth</w:t>
      </w:r>
      <w:r w:rsidRPr="00CA38DB">
        <w:rPr>
          <w:rStyle w:val="StyleUnderline"/>
        </w:rPr>
        <w:t xml:space="preserve">, which remains </w:t>
      </w:r>
      <w:r w:rsidRPr="00CA38DB">
        <w:rPr>
          <w:rStyle w:val="StyleUnderline"/>
          <w:highlight w:val="cyan"/>
        </w:rPr>
        <w:t xml:space="preserve">a </w:t>
      </w:r>
      <w:r w:rsidRPr="00CA38DB">
        <w:rPr>
          <w:rStyle w:val="Emphasis"/>
          <w:highlight w:val="cyan"/>
        </w:rPr>
        <w:t>weak defense</w:t>
      </w:r>
      <w:r w:rsidRPr="00CA38DB">
        <w:rPr>
          <w:rStyle w:val="StyleUnderline"/>
          <w:highlight w:val="cyan"/>
        </w:rPr>
        <w:t xml:space="preserve"> given</w:t>
      </w:r>
      <w:r w:rsidRPr="00CA38DB">
        <w:rPr>
          <w:rStyle w:val="StyleUnderline"/>
        </w:rPr>
        <w:t xml:space="preserve"> that </w:t>
      </w:r>
      <w:r w:rsidRPr="00CA38DB">
        <w:rPr>
          <w:rStyle w:val="StyleUnderline"/>
          <w:highlight w:val="cyan"/>
        </w:rPr>
        <w:t>“</w:t>
      </w:r>
      <w:r w:rsidRPr="00CA38DB">
        <w:rPr>
          <w:rStyle w:val="Emphasis"/>
          <w:highlight w:val="cyan"/>
        </w:rPr>
        <w:t>nothing</w:t>
      </w:r>
      <w:r w:rsidRPr="00CA38DB">
        <w:rPr>
          <w:rStyle w:val="StyleUnderline"/>
        </w:rPr>
        <w:t xml:space="preserve"> in nature </w:t>
      </w:r>
      <w:r w:rsidRPr="00CA38DB">
        <w:rPr>
          <w:rStyle w:val="StyleUnderline"/>
          <w:highlight w:val="cyan"/>
        </w:rPr>
        <w:t xml:space="preserve">follows a </w:t>
      </w:r>
      <w:r w:rsidRPr="00CA38DB">
        <w:rPr>
          <w:rStyle w:val="Emphasis"/>
          <w:highlight w:val="cyan"/>
        </w:rPr>
        <w:t>pure exponential</w:t>
      </w:r>
      <w:r w:rsidRPr="00CA38DB">
        <w:rPr>
          <w:rStyle w:val="StyleUnderline"/>
          <w:highlight w:val="cyan"/>
        </w:rPr>
        <w:t>.”</w:t>
      </w:r>
    </w:p>
    <w:p w14:paraId="2AE92337" w14:textId="77777777" w:rsidR="00FC65DA" w:rsidRPr="00CA38DB" w:rsidRDefault="00FC65DA" w:rsidP="00FC65DA">
      <w:pPr>
        <w:rPr>
          <w:sz w:val="16"/>
        </w:rPr>
      </w:pPr>
      <w:r w:rsidRPr="00CA38DB">
        <w:rPr>
          <w:rStyle w:val="StyleUnderline"/>
        </w:rPr>
        <w:t xml:space="preserve">Overall, </w:t>
      </w:r>
      <w:r w:rsidRPr="00CA38DB">
        <w:rPr>
          <w:rStyle w:val="StyleUnderline"/>
          <w:highlight w:val="cyan"/>
        </w:rPr>
        <w:t>there are</w:t>
      </w:r>
      <w:r w:rsidRPr="00CA38DB">
        <w:rPr>
          <w:rStyle w:val="StyleUnderline"/>
        </w:rPr>
        <w:t xml:space="preserve"> two </w:t>
      </w:r>
      <w:r w:rsidRPr="00CA38DB">
        <w:rPr>
          <w:rStyle w:val="Emphasis"/>
        </w:rPr>
        <w:t xml:space="preserve">major </w:t>
      </w:r>
      <w:r w:rsidRPr="00CA38DB">
        <w:rPr>
          <w:rStyle w:val="Emphasis"/>
          <w:highlight w:val="cyan"/>
        </w:rPr>
        <w:t>flaws</w:t>
      </w:r>
      <w:r w:rsidRPr="00CA38DB">
        <w:rPr>
          <w:rStyle w:val="StyleUnderline"/>
          <w:highlight w:val="cyan"/>
        </w:rPr>
        <w:t xml:space="preserve"> in</w:t>
      </w:r>
      <w:r w:rsidRPr="00CA38DB">
        <w:rPr>
          <w:rStyle w:val="StyleUnderline"/>
        </w:rPr>
        <w:t xml:space="preserve"> his </w:t>
      </w:r>
      <w:r w:rsidRPr="00CA38DB">
        <w:rPr>
          <w:rStyle w:val="Emphasis"/>
          <w:highlight w:val="cyan"/>
        </w:rPr>
        <w:t>arg</w:t>
      </w:r>
      <w:r w:rsidRPr="00CA38DB">
        <w:rPr>
          <w:rStyle w:val="StyleUnderline"/>
        </w:rPr>
        <w:t>ument</w:t>
      </w:r>
      <w:r w:rsidRPr="00CA38DB">
        <w:rPr>
          <w:rStyle w:val="Emphasis"/>
        </w:rPr>
        <w:t>s</w:t>
      </w:r>
      <w:r w:rsidRPr="00CA38DB">
        <w:rPr>
          <w:rStyle w:val="StyleUnderline"/>
          <w:highlight w:val="cyan"/>
        </w:rPr>
        <w:t>.</w:t>
      </w:r>
      <w:r w:rsidRPr="00CA38DB">
        <w:rPr>
          <w:rStyle w:val="StyleUnderline"/>
        </w:rPr>
        <w:t xml:space="preserve"> First, he </w:t>
      </w:r>
      <w:r w:rsidRPr="00CA38DB">
        <w:rPr>
          <w:rStyle w:val="StyleUnderline"/>
          <w:highlight w:val="cyan"/>
        </w:rPr>
        <w:t>never</w:t>
      </w:r>
      <w:r w:rsidRPr="00CA38DB">
        <w:rPr>
          <w:rStyle w:val="StyleUnderline"/>
        </w:rPr>
        <w:t xml:space="preserve"> gets to </w:t>
      </w:r>
      <w:r w:rsidRPr="00CA38DB">
        <w:rPr>
          <w:rStyle w:val="Emphasis"/>
          <w:highlight w:val="cyan"/>
        </w:rPr>
        <w:t>define</w:t>
      </w:r>
      <w:r w:rsidRPr="00CA38DB">
        <w:rPr>
          <w:rStyle w:val="Emphasis"/>
        </w:rPr>
        <w:t xml:space="preserve"> what </w:t>
      </w:r>
      <w:r w:rsidRPr="00CA38DB">
        <w:rPr>
          <w:rStyle w:val="Emphasis"/>
          <w:highlight w:val="cyan"/>
        </w:rPr>
        <w:t>AI</w:t>
      </w:r>
      <w:r w:rsidRPr="00CA38DB">
        <w:rPr>
          <w:rStyle w:val="StyleUnderline"/>
        </w:rPr>
        <w:t xml:space="preserve"> is. It’s </w:t>
      </w:r>
      <w:r w:rsidRPr="00CA38DB">
        <w:rPr>
          <w:rStyle w:val="Emphasis"/>
        </w:rPr>
        <w:t>impossible</w:t>
      </w:r>
      <w:r w:rsidRPr="00CA38DB">
        <w:rPr>
          <w:rStyle w:val="StyleUnderline"/>
        </w:rPr>
        <w:t xml:space="preserve"> to agree or disagree </w:t>
      </w:r>
      <w:r w:rsidRPr="00CA38DB">
        <w:rPr>
          <w:sz w:val="16"/>
        </w:rPr>
        <w:t xml:space="preserve">with anyone </w:t>
      </w:r>
      <w:r w:rsidRPr="00CA38DB">
        <w:rPr>
          <w:rStyle w:val="StyleUnderline"/>
        </w:rPr>
        <w:t xml:space="preserve">when the </w:t>
      </w:r>
      <w:r w:rsidRPr="00CA38DB">
        <w:rPr>
          <w:rStyle w:val="Emphasis"/>
        </w:rPr>
        <w:t>terms</w:t>
      </w:r>
      <w:r w:rsidRPr="00CA38DB">
        <w:rPr>
          <w:rStyle w:val="StyleUnderline"/>
        </w:rPr>
        <w:t xml:space="preserve"> discussed aren’t </w:t>
      </w:r>
      <w:r w:rsidRPr="00CA38DB">
        <w:rPr>
          <w:rStyle w:val="Emphasis"/>
        </w:rPr>
        <w:t>well-defined</w:t>
      </w:r>
      <w:r w:rsidRPr="00CA38DB">
        <w:rPr>
          <w:sz w:val="16"/>
        </w:rPr>
        <w:t xml:space="preserve">. In that very conversation, he acknowledges the importance of defining AI — but he doesn’t follow his own premise. </w:t>
      </w:r>
      <w:r w:rsidRPr="00CA38DB">
        <w:rPr>
          <w:rStyle w:val="StyleUnderline"/>
        </w:rPr>
        <w:t xml:space="preserve">Second, he’s extending arguments valid for today to a future about which we know </w:t>
      </w:r>
      <w:r w:rsidRPr="00CA38DB">
        <w:rPr>
          <w:rStyle w:val="Emphasis"/>
        </w:rPr>
        <w:t>very little</w:t>
      </w:r>
      <w:r w:rsidRPr="00CA38DB">
        <w:rPr>
          <w:sz w:val="16"/>
        </w:rPr>
        <w:t>. The scenarios of AI misalignment he talks about are already happening today with narrow AI systems. Yet, he uses them to argue that a superintelligent machine is the real threat. Why not focus on what we have before our eyes instead of looking into unforeseeable futures?</w:t>
      </w:r>
    </w:p>
    <w:p w14:paraId="4CF8CD18" w14:textId="77777777" w:rsidR="00FC65DA" w:rsidRPr="00CA38DB" w:rsidRDefault="00FC65DA" w:rsidP="00FC65DA">
      <w:pPr>
        <w:rPr>
          <w:sz w:val="16"/>
        </w:rPr>
      </w:pPr>
      <w:r w:rsidRPr="00CA38DB">
        <w:rPr>
          <w:sz w:val="16"/>
        </w:rPr>
        <w:t>Why AI isn’t ‘Scary Smart’</w:t>
      </w:r>
    </w:p>
    <w:p w14:paraId="7FE102EF" w14:textId="77777777" w:rsidR="00FC65DA" w:rsidRPr="00CA38DB" w:rsidRDefault="00FC65DA" w:rsidP="00FC65DA">
      <w:pPr>
        <w:rPr>
          <w:sz w:val="16"/>
        </w:rPr>
      </w:pPr>
      <w:r w:rsidRPr="00CA38DB">
        <w:rPr>
          <w:sz w:val="16"/>
        </w:rPr>
        <w:t xml:space="preserve">We should be careful with AI but not for the reasons Gawdat describes. AI can be scary, but not because it’s too smart. </w:t>
      </w:r>
      <w:r w:rsidRPr="00CA38DB">
        <w:rPr>
          <w:rStyle w:val="StyleUnderline"/>
          <w:highlight w:val="cyan"/>
        </w:rPr>
        <w:t xml:space="preserve">Almost </w:t>
      </w:r>
      <w:r w:rsidRPr="00CA38DB">
        <w:rPr>
          <w:rStyle w:val="Emphasis"/>
          <w:highlight w:val="cyan"/>
        </w:rPr>
        <w:t>no AI expert</w:t>
      </w:r>
      <w:r w:rsidRPr="00CA38DB">
        <w:rPr>
          <w:rStyle w:val="StyleUnderline"/>
        </w:rPr>
        <w:t xml:space="preserve"> would </w:t>
      </w:r>
      <w:r w:rsidRPr="00CA38DB">
        <w:rPr>
          <w:rStyle w:val="Emphasis"/>
          <w:highlight w:val="cyan"/>
        </w:rPr>
        <w:t>agree</w:t>
      </w:r>
      <w:r w:rsidRPr="00CA38DB">
        <w:rPr>
          <w:rStyle w:val="StyleUnderline"/>
        </w:rPr>
        <w:t xml:space="preserve"> with Gawdat in that </w:t>
      </w:r>
      <w:r w:rsidRPr="00CA38DB">
        <w:rPr>
          <w:rStyle w:val="StyleUnderline"/>
          <w:highlight w:val="cyan"/>
        </w:rPr>
        <w:t>the</w:t>
      </w:r>
      <w:r w:rsidRPr="00CA38DB">
        <w:rPr>
          <w:rStyle w:val="StyleUnderline"/>
        </w:rPr>
        <w:t xml:space="preserve"> </w:t>
      </w:r>
      <w:r w:rsidRPr="00CA38DB">
        <w:rPr>
          <w:rStyle w:val="Emphasis"/>
        </w:rPr>
        <w:t xml:space="preserve">main </w:t>
      </w:r>
      <w:r w:rsidRPr="00CA38DB">
        <w:rPr>
          <w:rStyle w:val="Emphasis"/>
          <w:highlight w:val="cyan"/>
        </w:rPr>
        <w:t>threat</w:t>
      </w:r>
      <w:r w:rsidRPr="00CA38DB">
        <w:rPr>
          <w:rStyle w:val="StyleUnderline"/>
        </w:rPr>
        <w:t xml:space="preserve"> nowadays </w:t>
      </w:r>
      <w:r w:rsidRPr="00CA38DB">
        <w:rPr>
          <w:rStyle w:val="StyleUnderline"/>
          <w:highlight w:val="cyan"/>
        </w:rPr>
        <w:t>is</w:t>
      </w:r>
      <w:r w:rsidRPr="00CA38DB">
        <w:rPr>
          <w:rStyle w:val="StyleUnderline"/>
        </w:rPr>
        <w:t xml:space="preserve"> that these systems</w:t>
      </w:r>
      <w:r w:rsidRPr="00CA38DB">
        <w:rPr>
          <w:sz w:val="16"/>
        </w:rPr>
        <w:t xml:space="preserve"> have become or “are about to” </w:t>
      </w:r>
      <w:r w:rsidRPr="00CA38DB">
        <w:rPr>
          <w:rStyle w:val="StyleUnderline"/>
        </w:rPr>
        <w:t xml:space="preserve">become </w:t>
      </w:r>
      <w:r w:rsidRPr="00CA38DB">
        <w:rPr>
          <w:rStyle w:val="Emphasis"/>
          <w:highlight w:val="cyan"/>
        </w:rPr>
        <w:t>superintelligent</w:t>
      </w:r>
      <w:r w:rsidRPr="00CA38DB">
        <w:rPr>
          <w:sz w:val="16"/>
        </w:rPr>
        <w:t>. It may happen eventually, but most likely not in eight years, and way after we’ve faced other dangerous scenarios that are present today.</w:t>
      </w:r>
    </w:p>
    <w:p w14:paraId="763A7645" w14:textId="77777777" w:rsidR="00FC65DA" w:rsidRPr="00CA38DB" w:rsidRDefault="00FC65DA" w:rsidP="00FC65DA">
      <w:pPr>
        <w:rPr>
          <w:sz w:val="16"/>
        </w:rPr>
      </w:pPr>
      <w:r w:rsidRPr="00CA38DB">
        <w:rPr>
          <w:sz w:val="16"/>
        </w:rPr>
        <w:t>Is AI already here?</w:t>
      </w:r>
    </w:p>
    <w:p w14:paraId="3BD82130" w14:textId="77777777" w:rsidR="00FC65DA" w:rsidRPr="00CA38DB" w:rsidRDefault="00FC65DA" w:rsidP="00FC65DA">
      <w:pPr>
        <w:rPr>
          <w:sz w:val="16"/>
        </w:rPr>
      </w:pPr>
      <w:r w:rsidRPr="00CA38DB">
        <w:rPr>
          <w:rStyle w:val="StyleUnderline"/>
          <w:highlight w:val="cyan"/>
        </w:rPr>
        <w:t>AI</w:t>
      </w:r>
      <w:r w:rsidRPr="00CA38DB">
        <w:rPr>
          <w:sz w:val="16"/>
        </w:rPr>
        <w:t xml:space="preserve"> (as defined in the broadest sense, encompassing all machine learning/deep learning systems) </w:t>
      </w:r>
      <w:r w:rsidRPr="00CA38DB">
        <w:rPr>
          <w:rStyle w:val="StyleUnderline"/>
        </w:rPr>
        <w:t xml:space="preserve">has </w:t>
      </w:r>
      <w:r w:rsidRPr="00CA38DB">
        <w:rPr>
          <w:rStyle w:val="StyleUnderline"/>
          <w:highlight w:val="cyan"/>
        </w:rPr>
        <w:t>surpassed</w:t>
      </w:r>
      <w:r w:rsidRPr="00CA38DB">
        <w:rPr>
          <w:rStyle w:val="StyleUnderline"/>
        </w:rPr>
        <w:t xml:space="preserve"> us in </w:t>
      </w:r>
      <w:r w:rsidRPr="00CA38DB">
        <w:rPr>
          <w:rStyle w:val="StyleUnderline"/>
          <w:highlight w:val="cyan"/>
        </w:rPr>
        <w:t xml:space="preserve">many </w:t>
      </w:r>
      <w:r w:rsidRPr="00CA38DB">
        <w:rPr>
          <w:rStyle w:val="Emphasis"/>
          <w:highlight w:val="cyan"/>
        </w:rPr>
        <w:t>narrow</w:t>
      </w:r>
      <w:r w:rsidRPr="00CA38DB">
        <w:rPr>
          <w:rStyle w:val="StyleUnderline"/>
          <w:highlight w:val="cyan"/>
        </w:rPr>
        <w:t xml:space="preserve"> tasks, but</w:t>
      </w:r>
      <w:r w:rsidRPr="00CA38DB">
        <w:rPr>
          <w:rStyle w:val="StyleUnderline"/>
        </w:rPr>
        <w:t xml:space="preserve"> it </w:t>
      </w:r>
      <w:r w:rsidRPr="00CA38DB">
        <w:rPr>
          <w:rStyle w:val="Emphasis"/>
          <w:highlight w:val="cyan"/>
        </w:rPr>
        <w:t>can’t</w:t>
      </w:r>
      <w:r w:rsidRPr="00CA38DB">
        <w:rPr>
          <w:rStyle w:val="StyleUnderline"/>
        </w:rPr>
        <w:t xml:space="preserve"> reach </w:t>
      </w:r>
      <w:r w:rsidRPr="00CA38DB">
        <w:rPr>
          <w:rStyle w:val="Emphasis"/>
        </w:rPr>
        <w:t>our level</w:t>
      </w:r>
      <w:r w:rsidRPr="00CA38DB">
        <w:rPr>
          <w:rStyle w:val="StyleUnderline"/>
        </w:rPr>
        <w:t xml:space="preserve"> </w:t>
      </w:r>
      <w:r w:rsidRPr="00CA38DB">
        <w:rPr>
          <w:rStyle w:val="StyleUnderline"/>
          <w:highlight w:val="cyan"/>
        </w:rPr>
        <w:t>at</w:t>
      </w:r>
      <w:r w:rsidRPr="00CA38DB">
        <w:rPr>
          <w:rStyle w:val="StyleUnderline"/>
        </w:rPr>
        <w:t xml:space="preserve"> many </w:t>
      </w:r>
      <w:r w:rsidRPr="00CA38DB">
        <w:rPr>
          <w:rStyle w:val="StyleUnderline"/>
          <w:highlight w:val="cyan"/>
        </w:rPr>
        <w:t xml:space="preserve">others — </w:t>
      </w:r>
      <w:r w:rsidRPr="00CA38DB">
        <w:rPr>
          <w:rStyle w:val="Emphasis"/>
          <w:highlight w:val="cyan"/>
        </w:rPr>
        <w:t>let alone</w:t>
      </w:r>
      <w:r w:rsidRPr="00CA38DB">
        <w:rPr>
          <w:rStyle w:val="StyleUnderline"/>
        </w:rPr>
        <w:t xml:space="preserve"> display intelligence </w:t>
      </w:r>
      <w:r w:rsidRPr="00CA38DB">
        <w:rPr>
          <w:rStyle w:val="StyleUnderline"/>
          <w:highlight w:val="cyan"/>
        </w:rPr>
        <w:t xml:space="preserve">in the </w:t>
      </w:r>
      <w:r w:rsidRPr="00CA38DB">
        <w:rPr>
          <w:rStyle w:val="Emphasis"/>
          <w:highlight w:val="cyan"/>
        </w:rPr>
        <w:t>general</w:t>
      </w:r>
      <w:r w:rsidRPr="00CA38DB">
        <w:rPr>
          <w:rStyle w:val="StyleUnderline"/>
          <w:highlight w:val="cyan"/>
        </w:rPr>
        <w:t xml:space="preserve"> sense</w:t>
      </w:r>
      <w:r w:rsidRPr="00CA38DB">
        <w:rPr>
          <w:sz w:val="16"/>
        </w:rPr>
        <w:t>.</w:t>
      </w:r>
    </w:p>
    <w:p w14:paraId="6D7E0C78" w14:textId="77777777" w:rsidR="00FC65DA" w:rsidRPr="00CA38DB" w:rsidRDefault="00FC65DA" w:rsidP="00FC65DA">
      <w:pPr>
        <w:rPr>
          <w:sz w:val="16"/>
        </w:rPr>
      </w:pPr>
      <w:r w:rsidRPr="00CA38DB">
        <w:rPr>
          <w:sz w:val="16"/>
        </w:rPr>
        <w:t>Algorithms excel at object recognition, one of the most well-studied tasks, but only in very specific conditions. The best vision AI models achieve a striking +90% top-1 accuracy on the ImageNet challenge (which is far better than humans). However, when faced against ObjectNet, a real-world object dataset, this very model experiences a 40–45% drop in performance. ImageNet depicts an idealized version of the world and so the results of the challenge give a distorted view of the real ability of AI on object recognition.</w:t>
      </w:r>
    </w:p>
    <w:p w14:paraId="17B1563A" w14:textId="77777777" w:rsidR="00FC65DA" w:rsidRPr="00CA38DB" w:rsidRDefault="00FC65DA" w:rsidP="00FC65DA">
      <w:pPr>
        <w:rPr>
          <w:sz w:val="16"/>
        </w:rPr>
      </w:pPr>
      <w:r w:rsidRPr="00CA38DB">
        <w:rPr>
          <w:sz w:val="16"/>
        </w:rPr>
        <w:t>Gawdat recalls that machines have been the best chess players since as far back as 1989 (humans no longer have any possibility of beating the best AI players). DeepMind’s AlphaZero, which obliterated Stockfish 8 two years ago, is one of the best chess players. You couldn’t win against it in a normal game, but you’d become the master just by changing the size of the board from 8x8 to 9x9. The task is extremely similar, but AlphaZero wouldn’t be able to generalize its knowledge when facing the tiniest deviation from what it learned.</w:t>
      </w:r>
    </w:p>
    <w:p w14:paraId="0945A1A7" w14:textId="77777777" w:rsidR="00FC65DA" w:rsidRPr="00CA38DB" w:rsidRDefault="00FC65DA" w:rsidP="00FC65DA">
      <w:pPr>
        <w:rPr>
          <w:sz w:val="16"/>
        </w:rPr>
      </w:pPr>
      <w:r w:rsidRPr="00CA38DB">
        <w:rPr>
          <w:sz w:val="16"/>
        </w:rPr>
        <w:t>Gawdat also mentions that self-driving cars are the best drivers in the world. But not only do they crash more than humans in relative terms, we’re also better at handling unexpected circumstances. The key weakness of autonomous vehicles is that reality has as many degrees of freedom as it gets. Anything can happen, and AI systems aren’t very good at extrapolating from the training set to novel situations. Because they lack a deeper model of how the world works, anything outside their experience becomes an insurmountable obstacle.</w:t>
      </w:r>
    </w:p>
    <w:p w14:paraId="4F572815" w14:textId="77777777" w:rsidR="00FC65DA" w:rsidRPr="00CA38DB" w:rsidRDefault="00FC65DA" w:rsidP="00FC65DA">
      <w:pPr>
        <w:rPr>
          <w:sz w:val="16"/>
        </w:rPr>
      </w:pPr>
      <w:r w:rsidRPr="00CA38DB">
        <w:rPr>
          <w:sz w:val="16"/>
        </w:rPr>
        <w:t xml:space="preserve">OpenAI’s GPT-3, although it’s considered </w:t>
      </w:r>
      <w:r w:rsidRPr="00CA38DB">
        <w:rPr>
          <w:rStyle w:val="StyleUnderline"/>
          <w:highlight w:val="cyan"/>
        </w:rPr>
        <w:t xml:space="preserve">the </w:t>
      </w:r>
      <w:r w:rsidRPr="00CA38DB">
        <w:rPr>
          <w:rStyle w:val="Emphasis"/>
          <w:highlight w:val="cyan"/>
        </w:rPr>
        <w:t>most powerful</w:t>
      </w:r>
      <w:r w:rsidRPr="00CA38DB">
        <w:rPr>
          <w:rStyle w:val="StyleUnderline"/>
        </w:rPr>
        <w:t xml:space="preserve"> public large language model, </w:t>
      </w:r>
      <w:r w:rsidRPr="00CA38DB">
        <w:rPr>
          <w:rStyle w:val="StyleUnderline"/>
          <w:highlight w:val="cyan"/>
        </w:rPr>
        <w:t>can’t</w:t>
      </w:r>
      <w:r w:rsidRPr="00CA38DB">
        <w:rPr>
          <w:rStyle w:val="StyleUnderline"/>
        </w:rPr>
        <w:t xml:space="preserve"> generate </w:t>
      </w:r>
      <w:r w:rsidRPr="00CA38DB">
        <w:rPr>
          <w:rStyle w:val="Emphasis"/>
        </w:rPr>
        <w:t>analogies</w:t>
      </w:r>
      <w:r w:rsidRPr="00CA38DB">
        <w:rPr>
          <w:rStyle w:val="StyleUnderline"/>
        </w:rPr>
        <w:t>, </w:t>
      </w:r>
      <w:r w:rsidRPr="00CA38DB">
        <w:rPr>
          <w:rStyle w:val="StyleUnderline"/>
          <w:highlight w:val="cyan"/>
        </w:rPr>
        <w:t xml:space="preserve">solve </w:t>
      </w:r>
      <w:r w:rsidRPr="00CA38DB">
        <w:rPr>
          <w:rStyle w:val="Emphasis"/>
          <w:highlight w:val="cyan"/>
        </w:rPr>
        <w:t>math</w:t>
      </w:r>
      <w:r w:rsidRPr="00CA38DB">
        <w:rPr>
          <w:rStyle w:val="Emphasis"/>
        </w:rPr>
        <w:t xml:space="preserve"> problems</w:t>
      </w:r>
      <w:r w:rsidRPr="00CA38DB">
        <w:rPr>
          <w:rStyle w:val="StyleUnderline"/>
        </w:rPr>
        <w:t xml:space="preserve">, </w:t>
      </w:r>
      <w:r w:rsidRPr="00CA38DB">
        <w:rPr>
          <w:rStyle w:val="StyleUnderline"/>
          <w:highlight w:val="cyan"/>
        </w:rPr>
        <w:t xml:space="preserve">understand </w:t>
      </w:r>
      <w:r w:rsidRPr="00CA38DB">
        <w:rPr>
          <w:rStyle w:val="Emphasis"/>
          <w:highlight w:val="cyan"/>
        </w:rPr>
        <w:t>context</w:t>
      </w:r>
      <w:r w:rsidRPr="00CA38DB">
        <w:rPr>
          <w:sz w:val="16"/>
        </w:rPr>
        <w:t>ual information, </w:t>
      </w:r>
      <w:r w:rsidRPr="00CA38DB">
        <w:rPr>
          <w:rStyle w:val="StyleUnderline"/>
        </w:rPr>
        <w:t>reason about</w:t>
      </w:r>
      <w:r w:rsidRPr="00CA38DB">
        <w:rPr>
          <w:sz w:val="16"/>
        </w:rPr>
        <w:t xml:space="preserve"> the underlying principles of </w:t>
      </w:r>
      <w:r w:rsidRPr="00CA38DB">
        <w:rPr>
          <w:rStyle w:val="StyleUnderline"/>
        </w:rPr>
        <w:t xml:space="preserve">the world, </w:t>
      </w:r>
      <w:r w:rsidRPr="00CA38DB">
        <w:rPr>
          <w:rStyle w:val="StyleUnderline"/>
          <w:highlight w:val="cyan"/>
        </w:rPr>
        <w:t>or</w:t>
      </w:r>
      <w:r w:rsidRPr="00CA38DB">
        <w:rPr>
          <w:rStyle w:val="StyleUnderline"/>
        </w:rPr>
        <w:t xml:space="preserve"> </w:t>
      </w:r>
      <w:r w:rsidRPr="00CA38DB">
        <w:rPr>
          <w:rStyle w:val="Emphasis"/>
        </w:rPr>
        <w:t>even</w:t>
      </w:r>
      <w:r w:rsidRPr="00CA38DB">
        <w:rPr>
          <w:rStyle w:val="StyleUnderline"/>
        </w:rPr>
        <w:t xml:space="preserve"> link </w:t>
      </w:r>
      <w:r w:rsidRPr="00CA38DB">
        <w:rPr>
          <w:rStyle w:val="Emphasis"/>
          <w:highlight w:val="cyan"/>
        </w:rPr>
        <w:t>cause and effect</w:t>
      </w:r>
      <w:r w:rsidRPr="00CA38DB">
        <w:rPr>
          <w:sz w:val="16"/>
        </w:rPr>
        <w:t>. It can generate text in a wide array of forms, but it hasn’t mastered language in the human sense.</w:t>
      </w:r>
    </w:p>
    <w:p w14:paraId="5DA9921B" w14:textId="77777777" w:rsidR="00FC65DA" w:rsidRPr="00CA38DB" w:rsidRDefault="00FC65DA" w:rsidP="00FC65DA">
      <w:pPr>
        <w:rPr>
          <w:rFonts w:eastAsiaTheme="minorEastAsia"/>
          <w:sz w:val="16"/>
          <w:lang w:eastAsia="ko-KR"/>
        </w:rPr>
      </w:pPr>
      <w:r w:rsidRPr="00CA38DB">
        <w:rPr>
          <w:rStyle w:val="StyleUnderline"/>
          <w:highlight w:val="cyan"/>
        </w:rPr>
        <w:t>AI lacks</w:t>
      </w:r>
      <w:r w:rsidRPr="00CA38DB">
        <w:rPr>
          <w:rStyle w:val="StyleUnderline"/>
        </w:rPr>
        <w:t xml:space="preserve"> </w:t>
      </w:r>
      <w:r w:rsidRPr="00CA38DB">
        <w:rPr>
          <w:rStyle w:val="Emphasis"/>
        </w:rPr>
        <w:t xml:space="preserve">theory of </w:t>
      </w:r>
      <w:r w:rsidRPr="00CA38DB">
        <w:rPr>
          <w:rStyle w:val="Emphasis"/>
          <w:highlight w:val="cyan"/>
        </w:rPr>
        <w:t>mind</w:t>
      </w:r>
      <w:r w:rsidRPr="00CA38DB">
        <w:rPr>
          <w:rStyle w:val="StyleUnderline"/>
        </w:rPr>
        <w:t xml:space="preserve">, </w:t>
      </w:r>
      <w:r w:rsidRPr="00CA38DB">
        <w:rPr>
          <w:rStyle w:val="Emphasis"/>
        </w:rPr>
        <w:t xml:space="preserve">common </w:t>
      </w:r>
      <w:r w:rsidRPr="00CA38DB">
        <w:rPr>
          <w:rStyle w:val="Emphasis"/>
          <w:highlight w:val="cyan"/>
        </w:rPr>
        <w:t>sense</w:t>
      </w:r>
      <w:r w:rsidRPr="00CA38DB">
        <w:rPr>
          <w:rStyle w:val="StyleUnderline"/>
        </w:rPr>
        <w:t xml:space="preserve"> and causal </w:t>
      </w:r>
      <w:r w:rsidRPr="00CA38DB">
        <w:rPr>
          <w:rStyle w:val="Emphasis"/>
          <w:highlight w:val="cyan"/>
        </w:rPr>
        <w:t>reasoning</w:t>
      </w:r>
      <w:r w:rsidRPr="00CA38DB">
        <w:rPr>
          <w:rStyle w:val="StyleUnderline"/>
        </w:rPr>
        <w:t xml:space="preserve">, </w:t>
      </w:r>
      <w:r w:rsidRPr="00CA38DB">
        <w:rPr>
          <w:rStyle w:val="Emphasis"/>
        </w:rPr>
        <w:t>extrapolation</w:t>
      </w:r>
      <w:r w:rsidRPr="00CA38DB">
        <w:rPr>
          <w:rStyle w:val="StyleUnderline"/>
        </w:rPr>
        <w:t xml:space="preserve"> capabilities, </w:t>
      </w:r>
      <w:r w:rsidRPr="00CA38DB">
        <w:rPr>
          <w:rStyle w:val="StyleUnderline"/>
          <w:highlight w:val="cyan"/>
        </w:rPr>
        <w:t xml:space="preserve">and a </w:t>
      </w:r>
      <w:r w:rsidRPr="00CA38DB">
        <w:rPr>
          <w:rStyle w:val="Emphasis"/>
          <w:highlight w:val="cyan"/>
        </w:rPr>
        <w:t>body</w:t>
      </w:r>
      <w:r w:rsidRPr="00CA38DB">
        <w:rPr>
          <w:rStyle w:val="StyleUnderline"/>
        </w:rPr>
        <w:t xml:space="preserve">, and </w:t>
      </w:r>
      <w:r w:rsidRPr="00CA38DB">
        <w:rPr>
          <w:rStyle w:val="StyleUnderline"/>
          <w:highlight w:val="cyan"/>
        </w:rPr>
        <w:t>so it is</w:t>
      </w:r>
      <w:r w:rsidRPr="00CA38DB">
        <w:rPr>
          <w:rStyle w:val="StyleUnderline"/>
        </w:rPr>
        <w:t xml:space="preserve"> still </w:t>
      </w:r>
      <w:r w:rsidRPr="00CA38DB">
        <w:rPr>
          <w:rStyle w:val="Emphasis"/>
        </w:rPr>
        <w:t xml:space="preserve">extremely </w:t>
      </w:r>
      <w:r w:rsidRPr="00CA38DB">
        <w:rPr>
          <w:rStyle w:val="Emphasis"/>
          <w:highlight w:val="cyan"/>
        </w:rPr>
        <w:t>far</w:t>
      </w:r>
      <w:r w:rsidRPr="00CA38DB">
        <w:rPr>
          <w:rStyle w:val="StyleUnderline"/>
          <w:highlight w:val="cyan"/>
        </w:rPr>
        <w:t xml:space="preserve"> from being</w:t>
      </w:r>
      <w:r w:rsidRPr="00CA38DB">
        <w:rPr>
          <w:rStyle w:val="StyleUnderline"/>
        </w:rPr>
        <w:t xml:space="preserve"> “better than us” </w:t>
      </w:r>
      <w:r w:rsidRPr="00CA38DB">
        <w:rPr>
          <w:rStyle w:val="StyleUnderline"/>
          <w:highlight w:val="cyan"/>
        </w:rPr>
        <w:t xml:space="preserve">at almost </w:t>
      </w:r>
      <w:r w:rsidRPr="00CA38DB">
        <w:rPr>
          <w:rStyle w:val="Emphasis"/>
          <w:highlight w:val="cyan"/>
        </w:rPr>
        <w:t>anything</w:t>
      </w:r>
      <w:r w:rsidRPr="00CA38DB">
        <w:rPr>
          <w:rStyle w:val="Emphasis"/>
        </w:rPr>
        <w:t xml:space="preserve"> slightly </w:t>
      </w:r>
      <w:r w:rsidRPr="00CA38DB">
        <w:rPr>
          <w:rStyle w:val="Emphasis"/>
          <w:highlight w:val="cyan"/>
        </w:rPr>
        <w:t>complex</w:t>
      </w:r>
      <w:r w:rsidRPr="00CA38DB">
        <w:rPr>
          <w:rStyle w:val="StyleUnderline"/>
          <w:highlight w:val="cyan"/>
        </w:rPr>
        <w:t xml:space="preserve"> or </w:t>
      </w:r>
      <w:r w:rsidRPr="00CA38DB">
        <w:rPr>
          <w:rStyle w:val="Emphasis"/>
          <w:highlight w:val="cyan"/>
        </w:rPr>
        <w:t>general</w:t>
      </w:r>
      <w:r w:rsidRPr="00CA38DB">
        <w:rPr>
          <w:sz w:val="16"/>
        </w:rPr>
        <w:t>.</w:t>
      </w:r>
    </w:p>
    <w:p w14:paraId="4D5705E7" w14:textId="77777777" w:rsidR="00FC65DA" w:rsidRDefault="00FC65DA" w:rsidP="00FC65DA"/>
    <w:p w14:paraId="3385B298" w14:textId="77777777" w:rsidR="00FC65DA" w:rsidRPr="004D1277" w:rsidRDefault="00FC65DA" w:rsidP="00FC65DA">
      <w:pPr>
        <w:pStyle w:val="Heading4"/>
      </w:pPr>
      <w:r w:rsidRPr="004D1277">
        <w:t>Not in a simulation</w:t>
      </w:r>
    </w:p>
    <w:p w14:paraId="2B213063" w14:textId="77777777" w:rsidR="00FC65DA" w:rsidRPr="004D1277" w:rsidRDefault="00FC65DA" w:rsidP="00FC65DA">
      <w:r w:rsidRPr="004D1277">
        <w:t xml:space="preserve">Duncan H. </w:t>
      </w:r>
      <w:r w:rsidRPr="004D1277">
        <w:rPr>
          <w:rStyle w:val="Style13ptBold"/>
        </w:rPr>
        <w:t>Forgan 19</w:t>
      </w:r>
      <w:r w:rsidRPr="004D1277">
        <w:t>. Associate Lecturer at the Centre for Exoplanet Science at the University of St Andrews, Scotland, founding member of the UK Search for Extra-terrestrial Intelligence (SETI) research network and leads UK research efforts into the search. 04/30/2019. “24 The Simulation Hypothesis.” Solving Fermi’s Paradox, Cambridge University Press.</w:t>
      </w:r>
    </w:p>
    <w:p w14:paraId="3349FE2A" w14:textId="77777777" w:rsidR="00FC65DA" w:rsidRPr="004D1277" w:rsidRDefault="00FC65DA" w:rsidP="00FC65DA">
      <w:pPr>
        <w:rPr>
          <w:sz w:val="16"/>
        </w:rPr>
      </w:pPr>
      <w:r w:rsidRPr="004D1277">
        <w:rPr>
          <w:sz w:val="16"/>
        </w:rPr>
        <w:t>24.3 Arguments against the Simulation Hypothesis</w:t>
      </w:r>
    </w:p>
    <w:p w14:paraId="38A84D93" w14:textId="77777777" w:rsidR="00FC65DA" w:rsidRPr="004D1277" w:rsidRDefault="00FC65DA" w:rsidP="00FC65DA">
      <w:pPr>
        <w:rPr>
          <w:sz w:val="16"/>
        </w:rPr>
      </w:pPr>
      <w:r w:rsidRPr="004D1277">
        <w:rPr>
          <w:sz w:val="16"/>
        </w:rPr>
        <w:t xml:space="preserve">The principal arguments against a simulation hypothesis are moral and ethical. </w:t>
      </w:r>
      <w:r w:rsidRPr="00F30607">
        <w:rPr>
          <w:rStyle w:val="StyleUnderline"/>
          <w:highlight w:val="cyan"/>
        </w:rPr>
        <w:t>If we were capable of running a simulation</w:t>
      </w:r>
      <w:r w:rsidRPr="004D1277">
        <w:rPr>
          <w:rStyle w:val="StyleUnderline"/>
        </w:rPr>
        <w:t xml:space="preserve"> with</w:t>
      </w:r>
      <w:r w:rsidRPr="004D1277">
        <w:rPr>
          <w:sz w:val="16"/>
        </w:rPr>
        <w:t xml:space="preserve"> </w:t>
      </w:r>
      <w:r w:rsidRPr="004D1277">
        <w:rPr>
          <w:rStyle w:val="Emphasis"/>
        </w:rPr>
        <w:t>fully sentient beings</w:t>
      </w:r>
      <w:r w:rsidRPr="004D1277">
        <w:rPr>
          <w:sz w:val="16"/>
        </w:rPr>
        <w:t xml:space="preserve"> </w:t>
      </w:r>
      <w:r w:rsidRPr="004D1277">
        <w:rPr>
          <w:rStyle w:val="StyleUnderline"/>
        </w:rPr>
        <w:t>contained</w:t>
      </w:r>
      <w:r w:rsidRPr="004D1277">
        <w:rPr>
          <w:sz w:val="16"/>
        </w:rPr>
        <w:t xml:space="preserve"> </w:t>
      </w:r>
      <w:r w:rsidRPr="004D1277">
        <w:rPr>
          <w:rStyle w:val="Emphasis"/>
        </w:rPr>
        <w:t>within</w:t>
      </w:r>
      <w:r w:rsidRPr="004D1277">
        <w:rPr>
          <w:sz w:val="16"/>
        </w:rPr>
        <w:t xml:space="preserve">, then </w:t>
      </w:r>
      <w:r w:rsidRPr="004D1277">
        <w:rPr>
          <w:rStyle w:val="StyleUnderline"/>
        </w:rPr>
        <w:t>the</w:t>
      </w:r>
      <w:r w:rsidRPr="004D1277">
        <w:rPr>
          <w:sz w:val="16"/>
        </w:rPr>
        <w:t xml:space="preserve"> </w:t>
      </w:r>
      <w:r w:rsidRPr="00F30607">
        <w:rPr>
          <w:rStyle w:val="Emphasis"/>
          <w:highlight w:val="cyan"/>
        </w:rPr>
        <w:t>termination</w:t>
      </w:r>
      <w:r w:rsidRPr="004D1277">
        <w:rPr>
          <w:sz w:val="16"/>
        </w:rPr>
        <w:t xml:space="preserve"> </w:t>
      </w:r>
      <w:r w:rsidRPr="004D1277">
        <w:rPr>
          <w:rStyle w:val="StyleUnderline"/>
        </w:rPr>
        <w:t>of such a simulation, resulting in</w:t>
      </w:r>
      <w:r w:rsidRPr="004D1277">
        <w:rPr>
          <w:sz w:val="16"/>
        </w:rPr>
        <w:t xml:space="preserve"> </w:t>
      </w:r>
      <w:r w:rsidRPr="004D1277">
        <w:rPr>
          <w:rStyle w:val="Emphasis"/>
        </w:rPr>
        <w:t>death</w:t>
      </w:r>
      <w:r w:rsidRPr="004D1277">
        <w:rPr>
          <w:sz w:val="16"/>
        </w:rPr>
        <w:t xml:space="preserve"> of the contained sapients, </w:t>
      </w:r>
      <w:r w:rsidRPr="00F30607">
        <w:rPr>
          <w:rStyle w:val="StyleUnderline"/>
          <w:highlight w:val="cyan"/>
        </w:rPr>
        <w:t>must be considered</w:t>
      </w:r>
      <w:r w:rsidRPr="004D1277">
        <w:rPr>
          <w:rStyle w:val="StyleUnderline"/>
        </w:rPr>
        <w:t xml:space="preserve"> as an act of</w:t>
      </w:r>
      <w:r w:rsidRPr="004D1277">
        <w:rPr>
          <w:sz w:val="16"/>
        </w:rPr>
        <w:t xml:space="preserve"> </w:t>
      </w:r>
      <w:r w:rsidRPr="004D1277">
        <w:rPr>
          <w:rStyle w:val="Emphasis"/>
        </w:rPr>
        <w:t xml:space="preserve">mass murder or </w:t>
      </w:r>
      <w:r w:rsidRPr="00F30607">
        <w:rPr>
          <w:rStyle w:val="Emphasis"/>
          <w:highlight w:val="cyan"/>
        </w:rPr>
        <w:t>genocide</w:t>
      </w:r>
      <w:r w:rsidRPr="004D1277">
        <w:rPr>
          <w:sz w:val="16"/>
        </w:rPr>
        <w:t>. One could imagine a proscription against running sufficiently advanced simulations for this very reason. Creating an advanced simulation is perhaps the very definition of playing God. and creators have a moral duty to their creation. Even if their creation never produces sentience, we understand as humans that animal cruelty is also morally wrong.</w:t>
      </w:r>
    </w:p>
    <w:p w14:paraId="2BB4E2B6" w14:textId="77777777" w:rsidR="00FC65DA" w:rsidRPr="00B91505" w:rsidRDefault="00FC65DA" w:rsidP="00FC65DA">
      <w:pPr>
        <w:rPr>
          <w:sz w:val="16"/>
        </w:rPr>
      </w:pPr>
      <w:r w:rsidRPr="004D1277">
        <w:rPr>
          <w:sz w:val="16"/>
        </w:rPr>
        <w:t xml:space="preserve">In other words, </w:t>
      </w:r>
      <w:r w:rsidRPr="004D1277">
        <w:rPr>
          <w:rStyle w:val="StyleUnderline"/>
        </w:rPr>
        <w:t xml:space="preserve">as soon as an advanced simulation is instantiated, it should never be ceased, and provisions must be made for this simulation to be </w:t>
      </w:r>
      <w:r w:rsidRPr="004D1277">
        <w:rPr>
          <w:rStyle w:val="Emphasis"/>
        </w:rPr>
        <w:t>run indefinitely</w:t>
      </w:r>
      <w:r w:rsidRPr="004D1277">
        <w:rPr>
          <w:rStyle w:val="StyleUnderline"/>
        </w:rPr>
        <w:t xml:space="preserve">. </w:t>
      </w:r>
      <w:r w:rsidRPr="00F30607">
        <w:rPr>
          <w:rStyle w:val="StyleUnderline"/>
          <w:highlight w:val="cyan"/>
        </w:rPr>
        <w:t xml:space="preserve">Future civilisations </w:t>
      </w:r>
      <w:r w:rsidRPr="00F30607">
        <w:rPr>
          <w:rStyle w:val="Emphasis"/>
          <w:highlight w:val="cyan"/>
        </w:rPr>
        <w:t>with this tenet</w:t>
      </w:r>
      <w:r w:rsidRPr="004D1277">
        <w:rPr>
          <w:rStyle w:val="StyleUnderline"/>
        </w:rPr>
        <w:t xml:space="preserve"> in their moral code </w:t>
      </w:r>
      <w:r w:rsidRPr="00F30607">
        <w:rPr>
          <w:rStyle w:val="Emphasis"/>
          <w:highlight w:val="cyan"/>
        </w:rPr>
        <w:t>must therefore</w:t>
      </w:r>
      <w:r w:rsidRPr="00F30607">
        <w:rPr>
          <w:rStyle w:val="StyleUnderline"/>
          <w:highlight w:val="cyan"/>
        </w:rPr>
        <w:t xml:space="preserve"> be</w:t>
      </w:r>
      <w:r w:rsidRPr="00F30607">
        <w:rPr>
          <w:sz w:val="16"/>
          <w:highlight w:val="cyan"/>
        </w:rPr>
        <w:t xml:space="preserve"> </w:t>
      </w:r>
      <w:r w:rsidRPr="00F30607">
        <w:rPr>
          <w:rStyle w:val="StyleUnderline"/>
          <w:highlight w:val="cyan"/>
        </w:rPr>
        <w:t>willing to expend</w:t>
      </w:r>
      <w:r w:rsidRPr="004D1277">
        <w:rPr>
          <w:rStyle w:val="StyleUnderline"/>
        </w:rPr>
        <w:t xml:space="preserve"> an effectively </w:t>
      </w:r>
      <w:r w:rsidRPr="00F30607">
        <w:rPr>
          <w:rStyle w:val="Emphasis"/>
          <w:highlight w:val="cyan"/>
        </w:rPr>
        <w:t>infinite</w:t>
      </w:r>
      <w:r w:rsidRPr="004D1277">
        <w:rPr>
          <w:rStyle w:val="StyleUnderline"/>
        </w:rPr>
        <w:t xml:space="preserve"> amount of </w:t>
      </w:r>
      <w:r w:rsidRPr="00F30607">
        <w:rPr>
          <w:rStyle w:val="Emphasis"/>
          <w:highlight w:val="cyan"/>
        </w:rPr>
        <w:t>resources</w:t>
      </w:r>
      <w:r w:rsidRPr="004D1277">
        <w:rPr>
          <w:rStyle w:val="StyleUnderline"/>
        </w:rPr>
        <w:t>, which is</w:t>
      </w:r>
      <w:r w:rsidRPr="004D1277">
        <w:rPr>
          <w:sz w:val="16"/>
        </w:rPr>
        <w:t xml:space="preserve"> </w:t>
      </w:r>
      <w:r w:rsidRPr="00F30607">
        <w:rPr>
          <w:rStyle w:val="Emphasis"/>
          <w:highlight w:val="cyan"/>
        </w:rPr>
        <w:t>clearly unfavourable</w:t>
      </w:r>
      <w:r w:rsidRPr="004D1277">
        <w:rPr>
          <w:sz w:val="16"/>
        </w:rPr>
        <w:t xml:space="preserve"> from a thermodynamic standpoint. It could </w:t>
      </w:r>
      <w:r w:rsidRPr="00F30607">
        <w:rPr>
          <w:rStyle w:val="Emphasis"/>
          <w:highlight w:val="cyan"/>
        </w:rPr>
        <w:t>therefore</w:t>
      </w:r>
      <w:r w:rsidRPr="004D1277">
        <w:rPr>
          <w:sz w:val="16"/>
        </w:rPr>
        <w:t xml:space="preserve"> be argued that </w:t>
      </w:r>
      <w:r w:rsidRPr="00F30607">
        <w:rPr>
          <w:rStyle w:val="Emphasis"/>
          <w:highlight w:val="cyan"/>
        </w:rPr>
        <w:t>ancestor-simulations will never be run</w:t>
      </w:r>
      <w:r w:rsidRPr="004D1277">
        <w:rPr>
          <w:rStyle w:val="StyleUnderline"/>
        </w:rPr>
        <w:t>, invoking this mix of economic and moral objections as cause</w:t>
      </w:r>
      <w:r w:rsidRPr="004D1277">
        <w:rPr>
          <w:sz w:val="16"/>
        </w:rPr>
        <w:t>.</w:t>
      </w:r>
    </w:p>
    <w:p w14:paraId="556A1F95" w14:textId="77777777" w:rsidR="00FC65DA" w:rsidRPr="00F30607" w:rsidRDefault="00FC65DA" w:rsidP="00FC65DA">
      <w:pPr>
        <w:keepNext/>
        <w:keepLines/>
        <w:spacing w:before="40" w:after="0"/>
        <w:outlineLvl w:val="3"/>
        <w:rPr>
          <w:rFonts w:eastAsiaTheme="majorEastAsia" w:cstheme="majorBidi"/>
          <w:b/>
          <w:iCs/>
          <w:sz w:val="26"/>
        </w:rPr>
      </w:pPr>
      <w:r w:rsidRPr="008C2604">
        <w:rPr>
          <w:rFonts w:eastAsiaTheme="majorEastAsia" w:cstheme="majorBidi"/>
          <w:b/>
          <w:iCs/>
          <w:sz w:val="26"/>
        </w:rPr>
        <w:t xml:space="preserve">Universe is </w:t>
      </w:r>
      <w:r w:rsidRPr="008C2604">
        <w:rPr>
          <w:rFonts w:eastAsiaTheme="majorEastAsia" w:cstheme="majorBidi"/>
          <w:b/>
          <w:iCs/>
          <w:sz w:val="26"/>
          <w:u w:val="single"/>
        </w:rPr>
        <w:t>durable</w:t>
      </w:r>
      <w:r>
        <w:rPr>
          <w:rFonts w:eastAsiaTheme="majorEastAsia" w:cstheme="majorBidi"/>
          <w:b/>
          <w:iCs/>
          <w:sz w:val="26"/>
        </w:rPr>
        <w:t xml:space="preserve"> AND humans are meager.</w:t>
      </w:r>
    </w:p>
    <w:p w14:paraId="634A6B32" w14:textId="77777777" w:rsidR="00FC65DA" w:rsidRPr="008C2604" w:rsidRDefault="00FC65DA" w:rsidP="00FC65DA">
      <w:r w:rsidRPr="008C2604">
        <w:rPr>
          <w:b/>
          <w:bCs/>
          <w:sz w:val="26"/>
        </w:rPr>
        <w:t>Head 14</w:t>
      </w:r>
      <w:r w:rsidRPr="008C2604">
        <w:t xml:space="preserve"> </w:t>
      </w:r>
      <w:r w:rsidRPr="00C9265A">
        <w:t>[Dr. Tom Head, PhD from Edith Cowan University, M.A. in Humanities from California State University, Dominguez Hills, M.Th. Student in Practical Theology, University of South Africa, expected 2022, Author of Conversations with Carl Sagan, Author of World History 101, BA from Excelsior College, Author or Coauthor of 29 Nonfiction Books, Columnist, Scriptwriter, Research Paralegal, “Why We Can’t Accidentally Destroy the Universe”, Mysterious Universe, 9/15/2014, https://mysteriousuniverse.org/2014/09/why-we-cant-accidentally-destroy-the-universe/]</w:t>
      </w:r>
    </w:p>
    <w:p w14:paraId="38FF55B9" w14:textId="77777777" w:rsidR="00FC65DA" w:rsidRPr="008C2604" w:rsidRDefault="00FC65DA" w:rsidP="00FC65DA">
      <w:pPr>
        <w:rPr>
          <w:u w:val="single"/>
        </w:rPr>
      </w:pPr>
      <w:r w:rsidRPr="008C2604">
        <w:rPr>
          <w:sz w:val="16"/>
        </w:rPr>
        <w:t xml:space="preserve">Stephen </w:t>
      </w:r>
      <w:r w:rsidRPr="008C2604">
        <w:rPr>
          <w:u w:val="single"/>
        </w:rPr>
        <w:t>Hawking’s recent remarks regarding the possibility that our descendants might one day destroy the universe by disrupting the Higgs field with a</w:t>
      </w:r>
      <w:r w:rsidRPr="008C2604">
        <w:rPr>
          <w:sz w:val="16"/>
        </w:rPr>
        <w:t xml:space="preserve"> larger-than-Earth </w:t>
      </w:r>
      <w:r w:rsidRPr="008C2604">
        <w:rPr>
          <w:u w:val="single"/>
        </w:rPr>
        <w:t xml:space="preserve">supercollider has gotten people thinking: </w:t>
      </w:r>
      <w:r w:rsidRPr="00F30607">
        <w:rPr>
          <w:highlight w:val="cyan"/>
          <w:u w:val="single"/>
        </w:rPr>
        <w:t>is there anything we could do</w:t>
      </w:r>
      <w:r w:rsidRPr="008C2604">
        <w:rPr>
          <w:u w:val="single"/>
        </w:rPr>
        <w:t xml:space="preserve"> now </w:t>
      </w:r>
      <w:r w:rsidRPr="00F30607">
        <w:rPr>
          <w:highlight w:val="cyan"/>
          <w:u w:val="single"/>
        </w:rPr>
        <w:t>that</w:t>
      </w:r>
      <w:r w:rsidRPr="008C2604">
        <w:rPr>
          <w:u w:val="single"/>
        </w:rPr>
        <w:t xml:space="preserve"> would </w:t>
      </w:r>
      <w:r w:rsidRPr="00F30607">
        <w:rPr>
          <w:highlight w:val="cyan"/>
          <w:u w:val="single"/>
        </w:rPr>
        <w:t>destroy the universe?</w:t>
      </w:r>
    </w:p>
    <w:p w14:paraId="36887E03" w14:textId="77777777" w:rsidR="00FC65DA" w:rsidRPr="008C2604" w:rsidRDefault="00FC65DA" w:rsidP="00FC65DA">
      <w:pPr>
        <w:rPr>
          <w:u w:val="single"/>
        </w:rPr>
      </w:pPr>
      <w:r w:rsidRPr="008C2604">
        <w:rPr>
          <w:u w:val="single"/>
        </w:rPr>
        <w:t xml:space="preserve">The answer to that question is, by all appearances, a pretty clear </w:t>
      </w:r>
      <w:r w:rsidRPr="00F30607">
        <w:rPr>
          <w:b/>
          <w:iCs/>
          <w:sz w:val="24"/>
          <w:highlight w:val="cyan"/>
          <w:u w:val="single"/>
          <w:bdr w:val="single" w:sz="8" w:space="0" w:color="auto"/>
        </w:rPr>
        <w:t>no</w:t>
      </w:r>
      <w:r w:rsidRPr="008C2604">
        <w:rPr>
          <w:u w:val="single"/>
        </w:rPr>
        <w:t>. Here are two good reasons why:</w:t>
      </w:r>
    </w:p>
    <w:p w14:paraId="2D5710D5" w14:textId="77777777" w:rsidR="00FC65DA" w:rsidRPr="008C2604" w:rsidRDefault="00FC65DA" w:rsidP="00FC65DA">
      <w:pPr>
        <w:rPr>
          <w:u w:val="single"/>
        </w:rPr>
      </w:pPr>
      <w:r w:rsidRPr="008C2604">
        <w:rPr>
          <w:u w:val="single"/>
        </w:rPr>
        <w:t xml:space="preserve">1. </w:t>
      </w:r>
      <w:r w:rsidRPr="00F30607">
        <w:rPr>
          <w:highlight w:val="cyan"/>
          <w:u w:val="single"/>
        </w:rPr>
        <w:t xml:space="preserve">The universe is </w:t>
      </w:r>
      <w:r w:rsidRPr="008C2604">
        <w:rPr>
          <w:b/>
          <w:iCs/>
          <w:sz w:val="24"/>
          <w:u w:val="single"/>
          <w:bdr w:val="single" w:sz="8" w:space="0" w:color="auto"/>
        </w:rPr>
        <w:t xml:space="preserve">really, really </w:t>
      </w:r>
      <w:r w:rsidRPr="00F30607">
        <w:rPr>
          <w:b/>
          <w:iCs/>
          <w:sz w:val="24"/>
          <w:highlight w:val="cyan"/>
          <w:u w:val="single"/>
          <w:bdr w:val="single" w:sz="8" w:space="0" w:color="auto"/>
        </w:rPr>
        <w:t>durable</w:t>
      </w:r>
      <w:r w:rsidRPr="008C2604">
        <w:rPr>
          <w:u w:val="single"/>
        </w:rPr>
        <w:t>.</w:t>
      </w:r>
    </w:p>
    <w:p w14:paraId="002D89C2" w14:textId="77777777" w:rsidR="00FC65DA" w:rsidRPr="008C2604" w:rsidRDefault="00FC65DA" w:rsidP="00FC65DA">
      <w:pPr>
        <w:rPr>
          <w:sz w:val="16"/>
        </w:rPr>
      </w:pPr>
      <w:r w:rsidRPr="008C2604">
        <w:rPr>
          <w:u w:val="single"/>
        </w:rPr>
        <w:t xml:space="preserve">Last April, astronomers witnessed </w:t>
      </w:r>
      <w:r w:rsidRPr="00F30607">
        <w:rPr>
          <w:highlight w:val="cyan"/>
          <w:u w:val="single"/>
        </w:rPr>
        <w:t>gamma-ray burst</w:t>
      </w:r>
      <w:r w:rsidRPr="008C2604">
        <w:rPr>
          <w:sz w:val="16"/>
        </w:rPr>
        <w:t xml:space="preserve"> (GRB) 130427A and, short of being bigger than other gamma ray bursts they’d observed, it wasn’t particularly remarkable: just </w:t>
      </w:r>
      <w:r w:rsidRPr="008C2604">
        <w:rPr>
          <w:u w:val="single"/>
        </w:rPr>
        <w:t xml:space="preserve">a star 20 to </w:t>
      </w:r>
      <w:r w:rsidRPr="00F30607">
        <w:rPr>
          <w:highlight w:val="cyan"/>
          <w:u w:val="single"/>
        </w:rPr>
        <w:t>30 times the Sun</w:t>
      </w:r>
      <w:r w:rsidRPr="008C2604">
        <w:rPr>
          <w:u w:val="single"/>
        </w:rPr>
        <w:t xml:space="preserve">’s mass collapsing and exploding in a way we can’t fully understand, </w:t>
      </w:r>
      <w:r w:rsidRPr="00F30607">
        <w:rPr>
          <w:highlight w:val="cyan"/>
          <w:u w:val="single"/>
        </w:rPr>
        <w:t>creating a black hole</w:t>
      </w:r>
      <w:r w:rsidRPr="008C2604">
        <w:rPr>
          <w:u w:val="single"/>
        </w:rPr>
        <w:t xml:space="preserve"> and outshining local objects from millions of light years away. This sort of thing </w:t>
      </w:r>
      <w:r w:rsidRPr="00F30607">
        <w:rPr>
          <w:highlight w:val="cyan"/>
          <w:u w:val="single"/>
        </w:rPr>
        <w:t>happens</w:t>
      </w:r>
      <w:r w:rsidRPr="008C2604">
        <w:rPr>
          <w:u w:val="single"/>
        </w:rPr>
        <w:t xml:space="preserve"> fairly </w:t>
      </w:r>
      <w:r w:rsidRPr="00F30607">
        <w:rPr>
          <w:b/>
          <w:iCs/>
          <w:highlight w:val="cyan"/>
          <w:u w:val="single"/>
          <w:bdr w:val="single" w:sz="8" w:space="0" w:color="auto"/>
        </w:rPr>
        <w:t>regularly</w:t>
      </w:r>
      <w:r w:rsidRPr="008C2604">
        <w:rPr>
          <w:u w:val="single"/>
        </w:rPr>
        <w:t xml:space="preserve"> all over the universe, and was presumably more common for most of the universe’s history.</w:t>
      </w:r>
    </w:p>
    <w:p w14:paraId="6E0A8ACD" w14:textId="77777777" w:rsidR="00FC65DA" w:rsidRPr="008C2604" w:rsidRDefault="00FC65DA" w:rsidP="00FC65DA">
      <w:pPr>
        <w:rPr>
          <w:u w:val="single"/>
        </w:rPr>
      </w:pPr>
      <w:r w:rsidRPr="008C2604">
        <w:rPr>
          <w:u w:val="single"/>
        </w:rPr>
        <w:t xml:space="preserve">Although </w:t>
      </w:r>
      <w:r w:rsidRPr="00F30607">
        <w:rPr>
          <w:highlight w:val="cyan"/>
          <w:u w:val="single"/>
        </w:rPr>
        <w:t>these</w:t>
      </w:r>
      <w:r w:rsidRPr="008C2604">
        <w:rPr>
          <w:u w:val="single"/>
        </w:rPr>
        <w:t xml:space="preserve"> gamma-ray bursts </w:t>
      </w:r>
      <w:r w:rsidRPr="00F30607">
        <w:rPr>
          <w:highlight w:val="cyan"/>
          <w:u w:val="single"/>
        </w:rPr>
        <w:t xml:space="preserve">occur on a </w:t>
      </w:r>
      <w:r w:rsidRPr="00F30607">
        <w:rPr>
          <w:b/>
          <w:iCs/>
          <w:highlight w:val="cyan"/>
          <w:u w:val="single"/>
          <w:bdr w:val="single" w:sz="8" w:space="0" w:color="auto"/>
        </w:rPr>
        <w:t>scale</w:t>
      </w:r>
      <w:r w:rsidRPr="008C2604">
        <w:rPr>
          <w:u w:val="single"/>
        </w:rPr>
        <w:t xml:space="preserve"> and </w:t>
      </w:r>
      <w:r w:rsidRPr="00F30607">
        <w:rPr>
          <w:highlight w:val="cyan"/>
          <w:u w:val="single"/>
        </w:rPr>
        <w:t>with</w:t>
      </w:r>
      <w:r w:rsidRPr="008C2604">
        <w:rPr>
          <w:u w:val="single"/>
        </w:rPr>
        <w:t xml:space="preserve"> a </w:t>
      </w:r>
      <w:r w:rsidRPr="00F30607">
        <w:rPr>
          <w:b/>
          <w:iCs/>
          <w:highlight w:val="cyan"/>
          <w:u w:val="single"/>
          <w:bdr w:val="single" w:sz="8" w:space="0" w:color="auto"/>
        </w:rPr>
        <w:t>power</w:t>
      </w:r>
      <w:r w:rsidRPr="00F30607">
        <w:rPr>
          <w:highlight w:val="cyan"/>
          <w:u w:val="single"/>
        </w:rPr>
        <w:t xml:space="preserve"> that </w:t>
      </w:r>
      <w:r w:rsidRPr="00F30607">
        <w:rPr>
          <w:b/>
          <w:iCs/>
          <w:highlight w:val="cyan"/>
          <w:u w:val="single"/>
          <w:bdr w:val="single" w:sz="8" w:space="0" w:color="auto"/>
        </w:rPr>
        <w:t>exponentially exceeds</w:t>
      </w:r>
      <w:r w:rsidRPr="008C2604">
        <w:rPr>
          <w:b/>
          <w:iCs/>
          <w:u w:val="single"/>
          <w:bdr w:val="single" w:sz="8" w:space="0" w:color="auto"/>
        </w:rPr>
        <w:t xml:space="preserve"> anything humanity can produce</w:t>
      </w:r>
      <w:r w:rsidRPr="008C2604">
        <w:rPr>
          <w:u w:val="single"/>
        </w:rPr>
        <w:t xml:space="preserve"> (</w:t>
      </w:r>
      <w:r w:rsidRPr="008C2604">
        <w:rPr>
          <w:b/>
          <w:iCs/>
          <w:sz w:val="24"/>
          <w:u w:val="single"/>
          <w:bdr w:val="single" w:sz="8" w:space="0" w:color="auto"/>
        </w:rPr>
        <w:t xml:space="preserve">and </w:t>
      </w:r>
      <w:r w:rsidRPr="00F30607">
        <w:rPr>
          <w:b/>
          <w:iCs/>
          <w:sz w:val="24"/>
          <w:highlight w:val="cyan"/>
          <w:u w:val="single"/>
          <w:bdr w:val="single" w:sz="8" w:space="0" w:color="auto"/>
        </w:rPr>
        <w:t>anything humanity is likely to produce for a very long time</w:t>
      </w:r>
      <w:r w:rsidRPr="00F30607">
        <w:rPr>
          <w:highlight w:val="cyan"/>
          <w:u w:val="single"/>
        </w:rPr>
        <w:t xml:space="preserve">), they </w:t>
      </w:r>
      <w:r w:rsidRPr="00F30607">
        <w:rPr>
          <w:b/>
          <w:iCs/>
          <w:sz w:val="28"/>
          <w:highlight w:val="cyan"/>
          <w:u w:val="single"/>
          <w:bdr w:val="single" w:sz="8" w:space="0" w:color="auto"/>
        </w:rPr>
        <w:t>don’t</w:t>
      </w:r>
      <w:r w:rsidRPr="008C2604">
        <w:rPr>
          <w:b/>
          <w:iCs/>
          <w:sz w:val="28"/>
          <w:u w:val="single"/>
          <w:bdr w:val="single" w:sz="8" w:space="0" w:color="auto"/>
        </w:rPr>
        <w:t xml:space="preserve"> appear to </w:t>
      </w:r>
      <w:r w:rsidRPr="00F30607">
        <w:rPr>
          <w:b/>
          <w:iCs/>
          <w:sz w:val="28"/>
          <w:highlight w:val="cyan"/>
          <w:u w:val="single"/>
          <w:bdr w:val="single" w:sz="8" w:space="0" w:color="auto"/>
        </w:rPr>
        <w:t>do any</w:t>
      </w:r>
      <w:r w:rsidRPr="008C2604">
        <w:rPr>
          <w:b/>
          <w:iCs/>
          <w:sz w:val="28"/>
          <w:u w:val="single"/>
          <w:bdr w:val="single" w:sz="8" w:space="0" w:color="auto"/>
        </w:rPr>
        <w:t xml:space="preserve"> tangible </w:t>
      </w:r>
      <w:r w:rsidRPr="00F30607">
        <w:rPr>
          <w:b/>
          <w:iCs/>
          <w:sz w:val="28"/>
          <w:highlight w:val="cyan"/>
          <w:u w:val="single"/>
          <w:bdr w:val="single" w:sz="8" w:space="0" w:color="auto"/>
        </w:rPr>
        <w:t>harm</w:t>
      </w:r>
      <w:r w:rsidRPr="008C2604">
        <w:rPr>
          <w:sz w:val="28"/>
          <w:u w:val="single"/>
        </w:rPr>
        <w:t xml:space="preserve"> </w:t>
      </w:r>
      <w:r w:rsidRPr="008C2604">
        <w:rPr>
          <w:u w:val="single"/>
        </w:rPr>
        <w:t>to the structure of the universe itself.</w:t>
      </w:r>
    </w:p>
    <w:p w14:paraId="257BC493" w14:textId="77777777" w:rsidR="00FC65DA" w:rsidRPr="008C2604" w:rsidRDefault="00FC65DA" w:rsidP="00FC65DA">
      <w:pPr>
        <w:rPr>
          <w:u w:val="single"/>
        </w:rPr>
      </w:pPr>
      <w:r w:rsidRPr="008C2604">
        <w:rPr>
          <w:u w:val="single"/>
        </w:rPr>
        <w:t xml:space="preserve">2. </w:t>
      </w:r>
      <w:r w:rsidRPr="00F30607">
        <w:rPr>
          <w:highlight w:val="cyan"/>
          <w:u w:val="single"/>
        </w:rPr>
        <w:t>We don’t have</w:t>
      </w:r>
      <w:r w:rsidRPr="008C2604">
        <w:rPr>
          <w:u w:val="single"/>
        </w:rPr>
        <w:t xml:space="preserve"> the </w:t>
      </w:r>
      <w:r w:rsidRPr="00F30607">
        <w:rPr>
          <w:highlight w:val="cyan"/>
          <w:u w:val="single"/>
        </w:rPr>
        <w:t>tech</w:t>
      </w:r>
      <w:r w:rsidRPr="008C2604">
        <w:rPr>
          <w:u w:val="single"/>
        </w:rPr>
        <w:t xml:space="preserve">nology </w:t>
      </w:r>
      <w:r w:rsidRPr="00F30607">
        <w:rPr>
          <w:highlight w:val="cyan"/>
          <w:u w:val="single"/>
        </w:rPr>
        <w:t>to do anything the</w:t>
      </w:r>
      <w:r w:rsidRPr="008C2604">
        <w:rPr>
          <w:u w:val="single"/>
        </w:rPr>
        <w:t xml:space="preserve"> natural </w:t>
      </w:r>
      <w:r w:rsidRPr="00F30607">
        <w:rPr>
          <w:highlight w:val="cyan"/>
          <w:u w:val="single"/>
        </w:rPr>
        <w:t xml:space="preserve">world isn’t </w:t>
      </w:r>
      <w:r w:rsidRPr="00F30607">
        <w:rPr>
          <w:b/>
          <w:iCs/>
          <w:highlight w:val="cyan"/>
          <w:u w:val="single"/>
          <w:bdr w:val="single" w:sz="8" w:space="0" w:color="auto"/>
        </w:rPr>
        <w:t>already</w:t>
      </w:r>
      <w:r w:rsidRPr="00F30607">
        <w:rPr>
          <w:highlight w:val="cyan"/>
          <w:u w:val="single"/>
        </w:rPr>
        <w:t xml:space="preserve"> doing</w:t>
      </w:r>
      <w:r w:rsidRPr="008C2604">
        <w:rPr>
          <w:u w:val="single"/>
        </w:rPr>
        <w:t xml:space="preserve">. </w:t>
      </w:r>
    </w:p>
    <w:p w14:paraId="1831050F" w14:textId="77777777" w:rsidR="00FC65DA" w:rsidRPr="008C2604" w:rsidRDefault="00FC65DA" w:rsidP="00FC65DA">
      <w:pPr>
        <w:rPr>
          <w:u w:val="single"/>
        </w:rPr>
      </w:pPr>
      <w:r w:rsidRPr="008C2604">
        <w:rPr>
          <w:u w:val="single"/>
        </w:rPr>
        <w:t xml:space="preserve">If we can’t endanger the universe with raw explosive power, can we can endanger it by tinkering with the natural order of things? Maybe, if we ever figure out how, but everything humanity has ever done so far has </w:t>
      </w:r>
      <w:r w:rsidRPr="008C2604">
        <w:rPr>
          <w:b/>
          <w:iCs/>
          <w:sz w:val="24"/>
          <w:u w:val="single"/>
          <w:bdr w:val="single" w:sz="8" w:space="0" w:color="auto"/>
        </w:rPr>
        <w:t>fallen well within the parameters of the natural order</w:t>
      </w:r>
      <w:r w:rsidRPr="008C2604">
        <w:rPr>
          <w:sz w:val="24"/>
          <w:u w:val="single"/>
        </w:rPr>
        <w:t xml:space="preserve"> </w:t>
      </w:r>
      <w:r w:rsidRPr="008C2604">
        <w:rPr>
          <w:u w:val="single"/>
        </w:rPr>
        <w:t>of things.</w:t>
      </w:r>
    </w:p>
    <w:p w14:paraId="2B9BD922" w14:textId="77777777" w:rsidR="00FC65DA" w:rsidRPr="00B91505" w:rsidRDefault="00FC65DA" w:rsidP="00FC65DA">
      <w:pPr>
        <w:rPr>
          <w:sz w:val="16"/>
        </w:rPr>
      </w:pPr>
      <w:r w:rsidRPr="008C2604">
        <w:rPr>
          <w:u w:val="single"/>
        </w:rPr>
        <w:t xml:space="preserve">Even nuclear </w:t>
      </w:r>
      <w:r w:rsidRPr="00F30607">
        <w:rPr>
          <w:highlight w:val="cyan"/>
          <w:u w:val="single"/>
        </w:rPr>
        <w:t>fission</w:t>
      </w:r>
      <w:r w:rsidRPr="008C2604">
        <w:rPr>
          <w:sz w:val="16"/>
        </w:rPr>
        <w:t xml:space="preserve">, the go-to example of humanity harnessing the power of the gods, </w:t>
      </w:r>
      <w:r w:rsidRPr="00F30607">
        <w:rPr>
          <w:highlight w:val="cyan"/>
          <w:u w:val="single"/>
        </w:rPr>
        <w:t>is nothing new</w:t>
      </w:r>
      <w:r w:rsidRPr="008C2604">
        <w:rPr>
          <w:u w:val="single"/>
        </w:rPr>
        <w:t xml:space="preserve">; it occurred naturally in 17 underground sites in West Africa two billion years ago, no Manhattan Project needed. And the </w:t>
      </w:r>
      <w:r w:rsidRPr="00F30607">
        <w:rPr>
          <w:b/>
          <w:iCs/>
          <w:highlight w:val="cyan"/>
          <w:u w:val="single"/>
          <w:bdr w:val="single" w:sz="8" w:space="0" w:color="auto"/>
        </w:rPr>
        <w:t>L</w:t>
      </w:r>
      <w:r w:rsidRPr="008C2604">
        <w:rPr>
          <w:sz w:val="16"/>
        </w:rPr>
        <w:t xml:space="preserve">arge </w:t>
      </w:r>
      <w:r w:rsidRPr="00F30607">
        <w:rPr>
          <w:b/>
          <w:iCs/>
          <w:highlight w:val="cyan"/>
          <w:u w:val="single"/>
          <w:bdr w:val="single" w:sz="8" w:space="0" w:color="auto"/>
        </w:rPr>
        <w:t>H</w:t>
      </w:r>
      <w:r w:rsidRPr="008C2604">
        <w:rPr>
          <w:sz w:val="16"/>
        </w:rPr>
        <w:t xml:space="preserve">adron </w:t>
      </w:r>
      <w:r w:rsidRPr="00F30607">
        <w:rPr>
          <w:b/>
          <w:iCs/>
          <w:highlight w:val="cyan"/>
          <w:u w:val="single"/>
          <w:bdr w:val="single" w:sz="8" w:space="0" w:color="auto"/>
        </w:rPr>
        <w:t>C</w:t>
      </w:r>
      <w:r w:rsidRPr="008C2604">
        <w:rPr>
          <w:sz w:val="16"/>
        </w:rPr>
        <w:t xml:space="preserve">ollider, wonderful though it is, </w:t>
      </w:r>
      <w:r w:rsidRPr="008C2604">
        <w:rPr>
          <w:u w:val="single"/>
        </w:rPr>
        <w:t xml:space="preserve">just </w:t>
      </w:r>
      <w:r w:rsidRPr="00F30607">
        <w:rPr>
          <w:highlight w:val="cyan"/>
          <w:u w:val="single"/>
        </w:rPr>
        <w:t>stimulates</w:t>
      </w:r>
      <w:r w:rsidRPr="008C2604">
        <w:rPr>
          <w:u w:val="single"/>
        </w:rPr>
        <w:t xml:space="preserve"> weak, observable versions of </w:t>
      </w:r>
      <w:r w:rsidRPr="00F30607">
        <w:rPr>
          <w:highlight w:val="cyan"/>
          <w:u w:val="single"/>
        </w:rPr>
        <w:t>processes</w:t>
      </w:r>
      <w:r w:rsidRPr="008C2604">
        <w:rPr>
          <w:u w:val="single"/>
        </w:rPr>
        <w:t xml:space="preserve"> that </w:t>
      </w:r>
      <w:r w:rsidRPr="00F30607">
        <w:rPr>
          <w:highlight w:val="cyan"/>
          <w:u w:val="single"/>
        </w:rPr>
        <w:t>natural</w:t>
      </w:r>
      <w:r w:rsidRPr="008C2604">
        <w:rPr>
          <w:u w:val="single"/>
        </w:rPr>
        <w:t xml:space="preserve">ly occur </w:t>
      </w:r>
      <w:r w:rsidRPr="00F30607">
        <w:rPr>
          <w:highlight w:val="cyan"/>
          <w:u w:val="single"/>
        </w:rPr>
        <w:t>in</w:t>
      </w:r>
      <w:r w:rsidRPr="008C2604">
        <w:rPr>
          <w:u w:val="single"/>
        </w:rPr>
        <w:t xml:space="preserve"> local </w:t>
      </w:r>
      <w:r w:rsidRPr="00F30607">
        <w:rPr>
          <w:highlight w:val="cyan"/>
          <w:u w:val="single"/>
        </w:rPr>
        <w:t>space</w:t>
      </w:r>
      <w:r w:rsidRPr="008C2604">
        <w:rPr>
          <w:u w:val="single"/>
        </w:rPr>
        <w:t xml:space="preserve"> on a regular basis. There is,</w:t>
      </w:r>
      <w:r w:rsidRPr="008C2604">
        <w:rPr>
          <w:sz w:val="16"/>
        </w:rPr>
        <w:t xml:space="preserve"> in the words of Ecclesiastes, </w:t>
      </w:r>
      <w:r w:rsidRPr="008C2604">
        <w:rPr>
          <w:u w:val="single"/>
        </w:rPr>
        <w:t xml:space="preserve">nothing new under the Sun. All we’re ultimately doing is rearranging our environment, much like other nestmaking animals do; we have yet to create anything that is, in a cosmic sense, out of the ordinary. And as </w:t>
      </w:r>
      <w:r w:rsidRPr="00F30607">
        <w:rPr>
          <w:highlight w:val="cyan"/>
          <w:u w:val="single"/>
        </w:rPr>
        <w:t xml:space="preserve">the universe is </w:t>
      </w:r>
      <w:r w:rsidRPr="00F30607">
        <w:rPr>
          <w:b/>
          <w:iCs/>
          <w:sz w:val="24"/>
          <w:highlight w:val="cyan"/>
          <w:u w:val="single"/>
          <w:bdr w:val="single" w:sz="8" w:space="0" w:color="auto"/>
        </w:rPr>
        <w:t>unlikely to be destroyed</w:t>
      </w:r>
      <w:r w:rsidRPr="00F30607">
        <w:rPr>
          <w:sz w:val="24"/>
          <w:highlight w:val="cyan"/>
          <w:u w:val="single"/>
        </w:rPr>
        <w:t xml:space="preserve"> </w:t>
      </w:r>
      <w:r w:rsidRPr="00F30607">
        <w:rPr>
          <w:highlight w:val="cyan"/>
          <w:u w:val="single"/>
        </w:rPr>
        <w:t>by something</w:t>
      </w:r>
      <w:r w:rsidRPr="008C2604">
        <w:rPr>
          <w:u w:val="single"/>
        </w:rPr>
        <w:t xml:space="preserve"> that </w:t>
      </w:r>
      <w:r w:rsidRPr="00F30607">
        <w:rPr>
          <w:highlight w:val="cyan"/>
          <w:u w:val="single"/>
        </w:rPr>
        <w:t>it ordinarily produces</w:t>
      </w:r>
      <w:r w:rsidRPr="008C2604">
        <w:rPr>
          <w:u w:val="single"/>
        </w:rPr>
        <w:t xml:space="preserve"> on its own, </w:t>
      </w:r>
      <w:r w:rsidRPr="00F30607">
        <w:rPr>
          <w:b/>
          <w:iCs/>
          <w:highlight w:val="cyan"/>
          <w:u w:val="single"/>
          <w:bdr w:val="single" w:sz="8" w:space="0" w:color="auto"/>
        </w:rPr>
        <w:t>it should be safe</w:t>
      </w:r>
      <w:r w:rsidRPr="008C2604">
        <w:rPr>
          <w:u w:val="single"/>
        </w:rPr>
        <w:t xml:space="preserve"> from us </w:t>
      </w:r>
      <w:r w:rsidRPr="00F30607">
        <w:rPr>
          <w:highlight w:val="cyan"/>
          <w:u w:val="single"/>
        </w:rPr>
        <w:t xml:space="preserve">for a </w:t>
      </w:r>
      <w:r w:rsidRPr="00F30607">
        <w:rPr>
          <w:b/>
          <w:iCs/>
          <w:highlight w:val="cyan"/>
          <w:u w:val="single"/>
          <w:bdr w:val="single" w:sz="8" w:space="0" w:color="auto"/>
        </w:rPr>
        <w:t>long time</w:t>
      </w:r>
      <w:r w:rsidRPr="008C2604">
        <w:rPr>
          <w:b/>
          <w:iCs/>
          <w:u w:val="single"/>
          <w:bdr w:val="single" w:sz="8" w:space="0" w:color="auto"/>
        </w:rPr>
        <w:t xml:space="preserve"> to come</w:t>
      </w:r>
      <w:r w:rsidRPr="008C2604">
        <w:rPr>
          <w:sz w:val="16"/>
        </w:rPr>
        <w:t>.</w:t>
      </w:r>
    </w:p>
    <w:p w14:paraId="14E5A82C" w14:textId="77777777" w:rsidR="00FC65DA" w:rsidRPr="004D1277" w:rsidRDefault="00FC65DA" w:rsidP="00FC65DA">
      <w:pPr>
        <w:pStyle w:val="Heading4"/>
      </w:pPr>
      <w:r w:rsidRPr="004D1277">
        <w:t xml:space="preserve">Universal </w:t>
      </w:r>
      <w:r w:rsidRPr="004D1277">
        <w:rPr>
          <w:u w:val="single"/>
        </w:rPr>
        <w:t>heat death</w:t>
      </w:r>
      <w:r w:rsidRPr="004D1277">
        <w:t xml:space="preserve"> is inevitable and destroys </w:t>
      </w:r>
      <w:r w:rsidRPr="004D1277">
        <w:rPr>
          <w:u w:val="single"/>
        </w:rPr>
        <w:t>all life</w:t>
      </w:r>
      <w:r w:rsidRPr="004D1277">
        <w:t xml:space="preserve">---human survival is key to engineer a </w:t>
      </w:r>
      <w:r w:rsidRPr="004D1277">
        <w:rPr>
          <w:u w:val="single"/>
        </w:rPr>
        <w:t>way out</w:t>
      </w:r>
    </w:p>
    <w:p w14:paraId="49716A03" w14:textId="77777777" w:rsidR="00FC65DA" w:rsidRPr="004D1277" w:rsidRDefault="00FC65DA" w:rsidP="00FC65DA">
      <w:r w:rsidRPr="004D1277">
        <w:t xml:space="preserve">Michael </w:t>
      </w:r>
      <w:r w:rsidRPr="004D1277">
        <w:rPr>
          <w:rStyle w:val="Style13ptBold"/>
        </w:rPr>
        <w:t>Hanlon 15</w:t>
      </w:r>
      <w:r w:rsidRPr="004D1277">
        <w:t>, Science Journalist Whose Work Appeared in The Sunday Times and The Daily Telegraph, Science Editor at the Daily Mail, Author of In the Interests of Safety, Degree in Earth Sciences from Dundee University, Former Editor at the Daily Express and the Irish News, “Save the Universe”, Aeon, 4-2, https://aeon.co/essays/what-can-we-do-to-save-the-universe-from-certain-death</w:t>
      </w:r>
    </w:p>
    <w:p w14:paraId="1EFCE09D" w14:textId="77777777" w:rsidR="00FC65DA" w:rsidRPr="004D1277" w:rsidRDefault="00FC65DA" w:rsidP="00FC65DA">
      <w:pPr>
        <w:rPr>
          <w:sz w:val="16"/>
        </w:rPr>
      </w:pPr>
      <w:r w:rsidRPr="00F30607">
        <w:rPr>
          <w:rStyle w:val="Emphasis"/>
          <w:highlight w:val="cyan"/>
        </w:rPr>
        <w:t>We are doomed</w:t>
      </w:r>
      <w:r w:rsidRPr="004D1277">
        <w:rPr>
          <w:sz w:val="16"/>
        </w:rPr>
        <w:t>. Our best efforts to reproduce, to conserve, protect and survive will, in the end, come to nought. We could sort out climate change, dispose of our nuclear arsenals, ban research into killer AIs, and still the end would come, as surely as night follows day.</w:t>
      </w:r>
    </w:p>
    <w:p w14:paraId="6641B39C" w14:textId="77777777" w:rsidR="00FC65DA" w:rsidRPr="004D1277" w:rsidRDefault="00FC65DA" w:rsidP="00FC65DA">
      <w:pPr>
        <w:rPr>
          <w:sz w:val="16"/>
        </w:rPr>
      </w:pPr>
      <w:r w:rsidRPr="004D1277">
        <w:rPr>
          <w:rStyle w:val="StyleUnderline"/>
        </w:rPr>
        <w:t>The problem is physics itself</w:t>
      </w:r>
      <w:r w:rsidRPr="004D1277">
        <w:rPr>
          <w:sz w:val="16"/>
        </w:rPr>
        <w:t xml:space="preserve">. Our home – our planet, our Solar System and indeed </w:t>
      </w:r>
      <w:r w:rsidRPr="004D1277">
        <w:rPr>
          <w:rStyle w:val="StyleUnderline"/>
        </w:rPr>
        <w:t xml:space="preserve">our entire </w:t>
      </w:r>
      <w:r w:rsidRPr="00F30607">
        <w:rPr>
          <w:rStyle w:val="StyleUnderline"/>
          <w:highlight w:val="cyan"/>
        </w:rPr>
        <w:t xml:space="preserve">Universe – has a </w:t>
      </w:r>
      <w:r w:rsidRPr="00F30607">
        <w:rPr>
          <w:rStyle w:val="Emphasis"/>
          <w:highlight w:val="cyan"/>
        </w:rPr>
        <w:t>finite</w:t>
      </w:r>
      <w:r w:rsidRPr="00F30607">
        <w:rPr>
          <w:rStyle w:val="StyleUnderline"/>
          <w:highlight w:val="cyan"/>
        </w:rPr>
        <w:t xml:space="preserve"> lifespan. All</w:t>
      </w:r>
      <w:r w:rsidRPr="004D1277">
        <w:rPr>
          <w:sz w:val="16"/>
        </w:rPr>
        <w:t xml:space="preserve"> that is </w:t>
      </w:r>
      <w:r w:rsidRPr="00F30607">
        <w:rPr>
          <w:rStyle w:val="StyleUnderline"/>
          <w:highlight w:val="cyan"/>
        </w:rPr>
        <w:t>will be destroyed</w:t>
      </w:r>
      <w:r w:rsidRPr="004D1277">
        <w:rPr>
          <w:sz w:val="16"/>
        </w:rPr>
        <w:t xml:space="preserve">, either in fire or, as observations suggest now seems more likely, </w:t>
      </w:r>
      <w:r w:rsidRPr="00F30607">
        <w:rPr>
          <w:rStyle w:val="StyleUnderline"/>
          <w:highlight w:val="cyan"/>
        </w:rPr>
        <w:t>in</w:t>
      </w:r>
      <w:r w:rsidRPr="004D1277">
        <w:rPr>
          <w:rStyle w:val="StyleUnderline"/>
        </w:rPr>
        <w:t xml:space="preserve"> a lingering, depressing </w:t>
      </w:r>
      <w:r w:rsidRPr="00F30607">
        <w:rPr>
          <w:rStyle w:val="Emphasis"/>
          <w:highlight w:val="cyan"/>
        </w:rPr>
        <w:t>‘heat death’</w:t>
      </w:r>
      <w:r w:rsidRPr="004D1277">
        <w:rPr>
          <w:rStyle w:val="StyleUnderline"/>
        </w:rPr>
        <w:t>. The stars will all go out, and the</w:t>
      </w:r>
      <w:r w:rsidRPr="004D1277">
        <w:rPr>
          <w:sz w:val="16"/>
        </w:rPr>
        <w:t xml:space="preserve"> expanding </w:t>
      </w:r>
      <w:r w:rsidRPr="004D1277">
        <w:rPr>
          <w:rStyle w:val="StyleUnderline"/>
        </w:rPr>
        <w:t>cosmos will be</w:t>
      </w:r>
      <w:r w:rsidRPr="004D1277">
        <w:rPr>
          <w:sz w:val="16"/>
        </w:rPr>
        <w:t xml:space="preserve"> no more than </w:t>
      </w:r>
      <w:r w:rsidRPr="004D1277">
        <w:rPr>
          <w:rStyle w:val="StyleUnderline"/>
        </w:rPr>
        <w:t>a colossal, black and freezing void</w:t>
      </w:r>
      <w:r w:rsidRPr="004D1277">
        <w:rPr>
          <w:sz w:val="16"/>
        </w:rPr>
        <w:t xml:space="preserve"> in which nothing of interest ever happens again. </w:t>
      </w:r>
      <w:r w:rsidRPr="004D1277">
        <w:rPr>
          <w:rStyle w:val="StyleUnderline"/>
        </w:rPr>
        <w:t xml:space="preserve">The </w:t>
      </w:r>
      <w:r w:rsidRPr="00F30607">
        <w:rPr>
          <w:rStyle w:val="StyleUnderline"/>
          <w:highlight w:val="cyan"/>
        </w:rPr>
        <w:t>laws of nature insist</w:t>
      </w:r>
      <w:r w:rsidRPr="004D1277">
        <w:rPr>
          <w:rStyle w:val="StyleUnderline"/>
        </w:rPr>
        <w:t xml:space="preserve"> upon it.</w:t>
      </w:r>
    </w:p>
    <w:p w14:paraId="019459F1" w14:textId="77777777" w:rsidR="00FC65DA" w:rsidRPr="004D1277" w:rsidRDefault="00FC65DA" w:rsidP="00FC65DA">
      <w:pPr>
        <w:rPr>
          <w:sz w:val="16"/>
        </w:rPr>
      </w:pPr>
      <w:r w:rsidRPr="00F30607">
        <w:rPr>
          <w:rStyle w:val="StyleUnderline"/>
          <w:highlight w:val="cyan"/>
        </w:rPr>
        <w:t>Or do they? Human ingenuity has carried us</w:t>
      </w:r>
      <w:r w:rsidRPr="004D1277">
        <w:rPr>
          <w:rStyle w:val="StyleUnderline"/>
        </w:rPr>
        <w:t xml:space="preserve"> a long way before now</w:t>
      </w:r>
      <w:r w:rsidRPr="004D1277">
        <w:rPr>
          <w:sz w:val="16"/>
        </w:rPr>
        <w:t xml:space="preserve">. What’s more, </w:t>
      </w:r>
      <w:r w:rsidRPr="004D1277">
        <w:rPr>
          <w:rStyle w:val="StyleUnderline"/>
        </w:rPr>
        <w:t xml:space="preserve">any final cosmic calamity is likely to be a very long way into the future. </w:t>
      </w:r>
      <w:r w:rsidRPr="00F30607">
        <w:rPr>
          <w:rStyle w:val="StyleUnderline"/>
          <w:highlight w:val="cyan"/>
        </w:rPr>
        <w:t xml:space="preserve">We have </w:t>
      </w:r>
      <w:r w:rsidRPr="00F30607">
        <w:rPr>
          <w:rStyle w:val="Emphasis"/>
          <w:highlight w:val="cyan"/>
        </w:rPr>
        <w:t>time to prepare</w:t>
      </w:r>
      <w:r w:rsidRPr="004D1277">
        <w:rPr>
          <w:sz w:val="16"/>
        </w:rPr>
        <w:t>.</w:t>
      </w:r>
    </w:p>
    <w:p w14:paraId="334B261A" w14:textId="77777777" w:rsidR="00FC65DA" w:rsidRPr="004D1277" w:rsidRDefault="00FC65DA" w:rsidP="00FC65DA">
      <w:pPr>
        <w:rPr>
          <w:sz w:val="16"/>
        </w:rPr>
      </w:pPr>
      <w:r w:rsidRPr="004D1277">
        <w:rPr>
          <w:sz w:val="16"/>
        </w:rPr>
        <w:t xml:space="preserve">It strikes me, then, that </w:t>
      </w:r>
      <w:r w:rsidRPr="004D1277">
        <w:rPr>
          <w:rStyle w:val="StyleUnderline"/>
        </w:rPr>
        <w:t xml:space="preserve">a </w:t>
      </w:r>
      <w:r w:rsidRPr="004D1277">
        <w:rPr>
          <w:rStyle w:val="Emphasis"/>
        </w:rPr>
        <w:t>Save the Universe Project</w:t>
      </w:r>
      <w:r w:rsidRPr="004D1277">
        <w:rPr>
          <w:rStyle w:val="StyleUnderline"/>
        </w:rPr>
        <w:t xml:space="preserve"> might not be such a fanciful idea</w:t>
      </w:r>
      <w:r w:rsidRPr="004D1277">
        <w:rPr>
          <w:sz w:val="16"/>
        </w:rPr>
        <w:t xml:space="preserve">. Just as, in the end, the only sustainable solution to climate change might well require us to venture great engineering projects on a planetary scale, </w:t>
      </w:r>
      <w:r w:rsidRPr="004D1277">
        <w:rPr>
          <w:rStyle w:val="StyleUnderline"/>
        </w:rPr>
        <w:t xml:space="preserve">the </w:t>
      </w:r>
      <w:r w:rsidRPr="00F30607">
        <w:rPr>
          <w:rStyle w:val="StyleUnderline"/>
          <w:highlight w:val="cyan"/>
        </w:rPr>
        <w:t xml:space="preserve">task of </w:t>
      </w:r>
      <w:r w:rsidRPr="00F30607">
        <w:rPr>
          <w:rStyle w:val="Emphasis"/>
          <w:highlight w:val="cyan"/>
        </w:rPr>
        <w:t>engineering a viable home</w:t>
      </w:r>
      <w:r w:rsidRPr="004D1277">
        <w:rPr>
          <w:rStyle w:val="StyleUnderline"/>
        </w:rPr>
        <w:t xml:space="preserve"> of thought </w:t>
      </w:r>
      <w:r w:rsidRPr="00F30607">
        <w:rPr>
          <w:rStyle w:val="StyleUnderline"/>
          <w:highlight w:val="cyan"/>
        </w:rPr>
        <w:t xml:space="preserve">that will </w:t>
      </w:r>
      <w:r w:rsidRPr="00F30607">
        <w:rPr>
          <w:rStyle w:val="Emphasis"/>
          <w:highlight w:val="cyan"/>
        </w:rPr>
        <w:t>last an eternity</w:t>
      </w:r>
      <w:r w:rsidRPr="00F30607">
        <w:rPr>
          <w:rStyle w:val="StyleUnderline"/>
          <w:highlight w:val="cyan"/>
        </w:rPr>
        <w:t xml:space="preserve"> will fall to</w:t>
      </w:r>
      <w:r w:rsidRPr="004D1277">
        <w:rPr>
          <w:sz w:val="16"/>
        </w:rPr>
        <w:t xml:space="preserve"> our </w:t>
      </w:r>
      <w:r w:rsidRPr="00F30607">
        <w:rPr>
          <w:rStyle w:val="Emphasis"/>
          <w:highlight w:val="cyan"/>
        </w:rPr>
        <w:t>distant descendants</w:t>
      </w:r>
      <w:r w:rsidRPr="004D1277">
        <w:rPr>
          <w:sz w:val="16"/>
        </w:rPr>
        <w:t xml:space="preserve"> – or to other intelligent beings that might share our universe. The cosmic threats to intelligence are too vast and remote for us to tackle now – but we can start scouting the territory, and seeing the shape of possible solutions.</w:t>
      </w:r>
    </w:p>
    <w:p w14:paraId="65018C16" w14:textId="77777777" w:rsidR="00FC65DA" w:rsidRPr="004D1277" w:rsidRDefault="00FC65DA" w:rsidP="00FC65DA">
      <w:pPr>
        <w:rPr>
          <w:sz w:val="16"/>
        </w:rPr>
      </w:pPr>
      <w:r w:rsidRPr="004D1277">
        <w:rPr>
          <w:sz w:val="16"/>
        </w:rPr>
        <w:t xml:space="preserve">To understand how </w:t>
      </w:r>
      <w:r w:rsidRPr="004D1277">
        <w:rPr>
          <w:rStyle w:val="StyleUnderline"/>
        </w:rPr>
        <w:t xml:space="preserve">the </w:t>
      </w:r>
      <w:r w:rsidRPr="00F30607">
        <w:rPr>
          <w:rStyle w:val="StyleUnderline"/>
          <w:highlight w:val="cyan"/>
        </w:rPr>
        <w:t xml:space="preserve">Universe could be </w:t>
      </w:r>
      <w:r w:rsidRPr="00F30607">
        <w:rPr>
          <w:rStyle w:val="Emphasis"/>
          <w:highlight w:val="cyan"/>
        </w:rPr>
        <w:t>engineered</w:t>
      </w:r>
      <w:r w:rsidRPr="00F30607">
        <w:rPr>
          <w:rStyle w:val="StyleUnderline"/>
          <w:highlight w:val="cyan"/>
        </w:rPr>
        <w:t xml:space="preserve"> to remain life-friendly</w:t>
      </w:r>
      <w:r w:rsidRPr="004D1277">
        <w:rPr>
          <w:rStyle w:val="StyleUnderline"/>
        </w:rPr>
        <w:t xml:space="preserve"> for eternity</w:t>
      </w:r>
      <w:r w:rsidRPr="004D1277">
        <w:rPr>
          <w:sz w:val="16"/>
        </w:rPr>
        <w:t>, we need to understand what the fate of the cosmos would be if no one tried to interfere. Let’s start with home.</w:t>
      </w:r>
    </w:p>
    <w:p w14:paraId="076808C4" w14:textId="77777777" w:rsidR="00FC65DA" w:rsidRPr="004D1277" w:rsidRDefault="00FC65DA" w:rsidP="00FC65DA">
      <w:pPr>
        <w:rPr>
          <w:sz w:val="14"/>
        </w:rPr>
      </w:pPr>
      <w:r w:rsidRPr="004D1277">
        <w:rPr>
          <w:sz w:val="14"/>
        </w:rPr>
        <w:t>Earth is about 4,600 million years old, roughly the same age as our Sun and the rest of the Solar System. Our planet has been home to life for 3 billion years and to humans for 200,000. Right now, the Sun, the source of almost all our heat and light, is about halfway through its life. This might seem to suggest that the story of life on Earth has more than 4 billion years to run. But this is not so.</w:t>
      </w:r>
    </w:p>
    <w:p w14:paraId="3D24FE0D" w14:textId="77777777" w:rsidR="00FC65DA" w:rsidRPr="004D1277" w:rsidRDefault="00FC65DA" w:rsidP="00FC65DA">
      <w:pPr>
        <w:rPr>
          <w:sz w:val="14"/>
        </w:rPr>
      </w:pPr>
      <w:r w:rsidRPr="004D1277">
        <w:rPr>
          <w:sz w:val="14"/>
        </w:rPr>
        <w:t>As the Sun consumes its hydrogen fuel, it will get hotter. Eventually this natural stellar warming will sterilise our planet. Earth currently lies in our System’s ‘Goldilocks Zone’, a narrow band in which temperatures are just right: high enough for water not to freeze (for the most part) and low enough for it not to boil. In a billion years, we will find ourselves near the inner edge of the zone. Temperatures will climb a few degrees per millennium. This process will be accelerated by the natural feedback loop of global warming, as the oceans start to evaporate and gigatonnes of water vapour, a potent greenhouse gas, enter the atmosphere.</w:t>
      </w:r>
    </w:p>
    <w:p w14:paraId="4F331110" w14:textId="77777777" w:rsidR="00FC65DA" w:rsidRPr="004D1277" w:rsidRDefault="00FC65DA" w:rsidP="00FC65DA">
      <w:pPr>
        <w:rPr>
          <w:sz w:val="14"/>
        </w:rPr>
      </w:pPr>
      <w:r w:rsidRPr="004D1277">
        <w:rPr>
          <w:sz w:val="14"/>
        </w:rPr>
        <w:t>The senile Sun will bloat and expand, searing our planet’s surface until even the rock glows red. Earth’s story is over</w:t>
      </w:r>
    </w:p>
    <w:p w14:paraId="75227291" w14:textId="77777777" w:rsidR="00FC65DA" w:rsidRPr="004D1277" w:rsidRDefault="00FC65DA" w:rsidP="00FC65DA">
      <w:pPr>
        <w:rPr>
          <w:sz w:val="14"/>
        </w:rPr>
      </w:pPr>
      <w:r w:rsidRPr="004D1277">
        <w:rPr>
          <w:sz w:val="14"/>
        </w:rPr>
        <w:t>A few hundred million years hence, large parts of the Earth will be uninhabitable. The Equatorial seas will be a sterile bath nudging 80°C/176°F. What this means is that, rather disappointingly, life’s journey on Earth is already three-quarters done. This fact was only recently appreciated. You might want to sit with it for a moment.</w:t>
      </w:r>
    </w:p>
    <w:p w14:paraId="45922A20" w14:textId="77777777" w:rsidR="00FC65DA" w:rsidRPr="004D1277" w:rsidRDefault="00FC65DA" w:rsidP="00FC65DA">
      <w:pPr>
        <w:rPr>
          <w:sz w:val="14"/>
        </w:rPr>
      </w:pPr>
      <w:r w:rsidRPr="004D1277">
        <w:rPr>
          <w:sz w:val="14"/>
        </w:rPr>
        <w:t>Right to the last, life will adapt magnificently. But in the end, the final great extinction event will get the better of it. In a billion years, our planet will be a hot, humid hell, riven by searing hurricanes, its continents mostly desert. From space, it will no longer be a pretty blue-green ball but a yellowish orb, a glint of bare rock around the equator, the skies full of dust. By 1,200,000,000AD, in a strange symmetry, the ancient Earth will start to resemble its own earliest self. No animals, no plants: just a few hardy bacteria eking out a precarious existence in superheated saline pools. Eventually the remaining seas will boil. The senile Sun will bloat and expand, engulfing Mercury and Venus and searing our planet’s surface until even the rock glows red. The Earth’s story is over.</w:t>
      </w:r>
    </w:p>
    <w:p w14:paraId="1366D46F" w14:textId="77777777" w:rsidR="00FC65DA" w:rsidRPr="004D1277" w:rsidRDefault="00FC65DA" w:rsidP="00FC65DA">
      <w:pPr>
        <w:rPr>
          <w:sz w:val="14"/>
        </w:rPr>
      </w:pPr>
      <w:r w:rsidRPr="004D1277">
        <w:rPr>
          <w:sz w:val="14"/>
        </w:rPr>
        <w:t>But that needn’t be the end of life in the Universe.</w:t>
      </w:r>
    </w:p>
    <w:p w14:paraId="6AF072C0" w14:textId="77777777" w:rsidR="00FC65DA" w:rsidRPr="004D1277" w:rsidRDefault="00FC65DA" w:rsidP="00FC65DA">
      <w:pPr>
        <w:rPr>
          <w:sz w:val="14"/>
        </w:rPr>
      </w:pPr>
      <w:r w:rsidRPr="004D1277">
        <w:rPr>
          <w:sz w:val="14"/>
        </w:rPr>
        <w:t>Let us assume that our planet is not unique; that intelligent life is fairly common. Our Sun will not be the last star to die. Recent findings from NASA’s Kepler Space Telescope suggest that there might be as many as a billion Earth-like planets in the Milky Way alone. There is time left for countless civilisations to rise and fall, long after the death of old Earth.</w:t>
      </w:r>
    </w:p>
    <w:p w14:paraId="256F1415" w14:textId="77777777" w:rsidR="00FC65DA" w:rsidRPr="004D1277" w:rsidRDefault="00FC65DA" w:rsidP="00FC65DA">
      <w:pPr>
        <w:rPr>
          <w:sz w:val="14"/>
        </w:rPr>
      </w:pPr>
      <w:r w:rsidRPr="004D1277">
        <w:rPr>
          <w:sz w:val="14"/>
        </w:rPr>
        <w:t>No refuge is permanent, of course. In time, the stars – all septillion of them (in the observable universe) – will stop shining. Big, hot stars such as our Sun consume hydrogen fuel in periods ranging from a few tens of millions of years to a few billion. New generations of such stars will be born long after ours runs amok. But eventually, the Universe’s supply of accessible free hydrogen will run out. The last survivors will be the red dwarfs, the commonest of stars. The remarkable thing about red dwarfs is their longevity. Some will last 20 trillion years – 4,000 times longer than our Sun. Any planets orbiting red dwarfs (and we know there are plenty of them) will, potentially, have heat and light to allow life of some kind to exist for that long.</w:t>
      </w:r>
    </w:p>
    <w:p w14:paraId="3162257F" w14:textId="77777777" w:rsidR="00FC65DA" w:rsidRPr="004D1277" w:rsidRDefault="00FC65DA" w:rsidP="00FC65DA">
      <w:pPr>
        <w:rPr>
          <w:sz w:val="14"/>
        </w:rPr>
      </w:pPr>
      <w:r w:rsidRPr="004D1277">
        <w:rPr>
          <w:sz w:val="14"/>
        </w:rPr>
        <w:t>But even red dwarfs are mortal. In 100 trillion years, the very last generation of hydrogen-burning astral bodies will have been born from the few remaining gas clouds. By 200 trillion AD the last stars will go out. From now on, the Universe is almost black and impossibly cold. Life, if any survives, will have fallen on hard times indeed.</w:t>
      </w:r>
    </w:p>
    <w:p w14:paraId="1D455800" w14:textId="77777777" w:rsidR="00FC65DA" w:rsidRPr="004D1277" w:rsidRDefault="00FC65DA" w:rsidP="00FC65DA">
      <w:pPr>
        <w:rPr>
          <w:sz w:val="14"/>
        </w:rPr>
      </w:pPr>
      <w:r w:rsidRPr="004D1277">
        <w:rPr>
          <w:sz w:val="14"/>
        </w:rPr>
        <w:t>Now we move into more uncharted waters. It is worth saying here that we are still not entirely sure what the ultimate fate of the cosmos might be. It used to be thought that there was enough matter (including dark matter) and energy in the Universe for its combined gravitational pull to slow down the cosmic expansion, bring it to a halt and eventually bring all the stars back together again in a reverse-rerun of the Big Bang – the so-called Big Crunch. In fact, there doesn’t seem to be quite enough stuff for this to happen. But there are other, disastrous, possibilities.</w:t>
      </w:r>
    </w:p>
    <w:p w14:paraId="084DA9D5" w14:textId="77777777" w:rsidR="00FC65DA" w:rsidRPr="004D1277" w:rsidRDefault="00FC65DA" w:rsidP="00FC65DA">
      <w:pPr>
        <w:rPr>
          <w:sz w:val="14"/>
        </w:rPr>
      </w:pPr>
      <w:r w:rsidRPr="004D1277">
        <w:rPr>
          <w:sz w:val="14"/>
        </w:rPr>
        <w:t>In 1999, Robert Caldwell, a physicist at Dartmouth College in New Hampshire, pointed out that dark energy, which propels the Universe’s expansion, might one day be much stronger. According to some calculations, a stronger version of dark energy, called phantom energy, could literally tear apart the entire Universe, atom by atom – a disaster called the Big Rip. This could happen as ‘soon’ as 20 billion years from now.</w:t>
      </w:r>
    </w:p>
    <w:p w14:paraId="2678FBD7" w14:textId="77777777" w:rsidR="00FC65DA" w:rsidRPr="004D1277" w:rsidRDefault="00FC65DA" w:rsidP="00FC65DA">
      <w:pPr>
        <w:rPr>
          <w:sz w:val="14"/>
        </w:rPr>
      </w:pPr>
      <w:r w:rsidRPr="004D1277">
        <w:rPr>
          <w:sz w:val="14"/>
        </w:rPr>
        <w:t>But let us for the sake of argument assume that there are no crunches or rips in our future. The downside of this relatively gentle scenario is that the future will be an impossibly gloomy and boring place. As Professor Martin Rees, the Astronomer Royal put it to me: ‘If the cosmic acceleration continues … the observable universe gets emptier and more lonely. Distant galaxies will not only move further away, but recede faster and faster until they disappear.’</w:t>
      </w:r>
    </w:p>
    <w:p w14:paraId="0A622812" w14:textId="77777777" w:rsidR="00FC65DA" w:rsidRPr="004D1277" w:rsidRDefault="00FC65DA" w:rsidP="00FC65DA">
      <w:pPr>
        <w:rPr>
          <w:sz w:val="14"/>
        </w:rPr>
      </w:pPr>
      <w:r w:rsidRPr="004D1277">
        <w:rPr>
          <w:sz w:val="14"/>
        </w:rPr>
        <w:t>As the galaxies vanish over each other’s horizons, and after the last red dwarfs die, the cosmos will be ruled by strange, even dimmer entities – ‘brown dwarfs’, lone, Jupiter-sized planets that never got hot enough to turn into stars. The heat of their interiors could keep a civilisation going for a billion billion years. Then there are the white-dwarf remnants of old dead stars, and ‘degenerate’ monsters – the black holes and neutron stars. Across swathes of space bigger than our Milky Way, the brightest objects will glow with the same energy as a 40-watt electric light bulb.</w:t>
      </w:r>
    </w:p>
    <w:p w14:paraId="72A80085" w14:textId="77777777" w:rsidR="00FC65DA" w:rsidRPr="004D1277" w:rsidRDefault="00FC65DA" w:rsidP="00FC65DA">
      <w:pPr>
        <w:rPr>
          <w:sz w:val="16"/>
        </w:rPr>
      </w:pPr>
      <w:r w:rsidRPr="004D1277">
        <w:rPr>
          <w:sz w:val="16"/>
        </w:rPr>
        <w:t xml:space="preserve">By the time the Universe is a quadrillion quadrillion years old, the only power sources will be the remnants of stars and planets. Their very protons, the core building blocks of matter, will start to decay, releasing tiny puffs of energy. But even these last outposts on Eternity Road will, in the end, crumble. Entropy will win. </w:t>
      </w:r>
      <w:r w:rsidRPr="004D1277">
        <w:rPr>
          <w:rStyle w:val="StyleUnderline"/>
        </w:rPr>
        <w:t xml:space="preserve">The </w:t>
      </w:r>
      <w:r w:rsidRPr="00F30607">
        <w:rPr>
          <w:rStyle w:val="StyleUnderline"/>
          <w:highlight w:val="cyan"/>
        </w:rPr>
        <w:t xml:space="preserve">Universe </w:t>
      </w:r>
      <w:r w:rsidRPr="00F30607">
        <w:rPr>
          <w:rStyle w:val="Emphasis"/>
          <w:highlight w:val="cyan"/>
        </w:rPr>
        <w:t>will end</w:t>
      </w:r>
      <w:r w:rsidRPr="004D1277">
        <w:rPr>
          <w:rStyle w:val="StyleUnderline"/>
        </w:rPr>
        <w:t>, not with a bang, but with a whimper</w:t>
      </w:r>
      <w:r w:rsidRPr="004D1277">
        <w:rPr>
          <w:sz w:val="16"/>
        </w:rPr>
        <w:t>, maybe 10 googol years from now (a googol is a one with 100 noughts after it).</w:t>
      </w:r>
    </w:p>
    <w:p w14:paraId="3228E12F" w14:textId="77777777" w:rsidR="00FC65DA" w:rsidRPr="004D1277" w:rsidRDefault="00FC65DA" w:rsidP="00FC65DA">
      <w:pPr>
        <w:rPr>
          <w:sz w:val="16"/>
        </w:rPr>
      </w:pPr>
      <w:r w:rsidRPr="004D1277">
        <w:rPr>
          <w:rStyle w:val="Emphasis"/>
          <w:sz w:val="24"/>
        </w:rPr>
        <w:t xml:space="preserve">That is, </w:t>
      </w:r>
      <w:r w:rsidRPr="00F30607">
        <w:rPr>
          <w:rStyle w:val="Emphasis"/>
          <w:sz w:val="24"/>
          <w:highlight w:val="cyan"/>
        </w:rPr>
        <w:t>if no one tries to do anything about it</w:t>
      </w:r>
      <w:r w:rsidRPr="004D1277">
        <w:rPr>
          <w:sz w:val="16"/>
        </w:rPr>
        <w:t>.</w:t>
      </w:r>
    </w:p>
    <w:p w14:paraId="65538D15" w14:textId="77777777" w:rsidR="00FC65DA" w:rsidRPr="004D1277" w:rsidRDefault="00FC65DA" w:rsidP="00FC65DA">
      <w:pPr>
        <w:rPr>
          <w:sz w:val="16"/>
        </w:rPr>
      </w:pPr>
      <w:r w:rsidRPr="004D1277">
        <w:rPr>
          <w:sz w:val="16"/>
        </w:rPr>
        <w:t xml:space="preserve">So, what can be done? </w:t>
      </w:r>
      <w:r w:rsidRPr="004D1277">
        <w:rPr>
          <w:rStyle w:val="StyleUnderline"/>
        </w:rPr>
        <w:t xml:space="preserve">Should life surrender to its sad, entropic fate, or should </w:t>
      </w:r>
      <w:r w:rsidRPr="00F30607">
        <w:rPr>
          <w:rStyle w:val="StyleUnderline"/>
          <w:highlight w:val="cyan"/>
        </w:rPr>
        <w:t>we</w:t>
      </w:r>
      <w:r w:rsidRPr="004D1277">
        <w:rPr>
          <w:sz w:val="16"/>
        </w:rPr>
        <w:t xml:space="preserve"> (for ‘we’ are </w:t>
      </w:r>
      <w:r w:rsidRPr="00F30607">
        <w:rPr>
          <w:rStyle w:val="StyleUnderline"/>
          <w:highlight w:val="cyan"/>
        </w:rPr>
        <w:t xml:space="preserve">the </w:t>
      </w:r>
      <w:r w:rsidRPr="00F30607">
        <w:rPr>
          <w:rStyle w:val="Emphasis"/>
          <w:sz w:val="24"/>
          <w:highlight w:val="cyan"/>
        </w:rPr>
        <w:t>only entities we know of</w:t>
      </w:r>
      <w:r w:rsidRPr="004D1277">
        <w:rPr>
          <w:rStyle w:val="StyleUnderline"/>
        </w:rPr>
        <w:t xml:space="preserve"> who might be </w:t>
      </w:r>
      <w:r w:rsidRPr="00F30607">
        <w:rPr>
          <w:rStyle w:val="StyleUnderline"/>
          <w:highlight w:val="cyan"/>
        </w:rPr>
        <w:t>able to make a difference</w:t>
      </w:r>
      <w:r w:rsidRPr="004D1277">
        <w:rPr>
          <w:sz w:val="16"/>
        </w:rPr>
        <w:t xml:space="preserve">) at least begin to </w:t>
      </w:r>
      <w:r w:rsidRPr="004D1277">
        <w:rPr>
          <w:rStyle w:val="StyleUnderline"/>
        </w:rPr>
        <w:t>think about postponing</w:t>
      </w:r>
      <w:r w:rsidRPr="004D1277">
        <w:rPr>
          <w:sz w:val="16"/>
        </w:rPr>
        <w:t xml:space="preserve"> – perhaps </w:t>
      </w:r>
      <w:r w:rsidRPr="004D1277">
        <w:rPr>
          <w:rStyle w:val="StyleUnderline"/>
        </w:rPr>
        <w:t>indefinitely – the death of the only home we have?</w:t>
      </w:r>
      <w:r w:rsidRPr="004D1277">
        <w:rPr>
          <w:sz w:val="16"/>
        </w:rPr>
        <w:t xml:space="preserve"> It sounds ridiculous, and out of keeping with the current philosophy to ‘leave nature be’. </w:t>
      </w:r>
      <w:r w:rsidRPr="004D1277">
        <w:rPr>
          <w:rStyle w:val="StyleUnderline"/>
        </w:rPr>
        <w:t xml:space="preserve">But the truth is, we </w:t>
      </w:r>
      <w:r w:rsidRPr="00F30607">
        <w:rPr>
          <w:rStyle w:val="StyleUnderline"/>
          <w:highlight w:val="cyan"/>
        </w:rPr>
        <w:t xml:space="preserve">face </w:t>
      </w:r>
      <w:r w:rsidRPr="00F30607">
        <w:rPr>
          <w:rStyle w:val="Emphasis"/>
          <w:highlight w:val="cyan"/>
        </w:rPr>
        <w:t>eternal annihilation</w:t>
      </w:r>
      <w:r w:rsidRPr="00F30607">
        <w:rPr>
          <w:rStyle w:val="StyleUnderline"/>
          <w:highlight w:val="cyan"/>
        </w:rPr>
        <w:t xml:space="preserve"> if we do nothing</w:t>
      </w:r>
      <w:r w:rsidRPr="004D1277">
        <w:rPr>
          <w:sz w:val="16"/>
        </w:rPr>
        <w:t>.</w:t>
      </w:r>
    </w:p>
    <w:p w14:paraId="515843A2" w14:textId="77777777" w:rsidR="00FC65DA" w:rsidRPr="004D1277" w:rsidRDefault="00FC65DA" w:rsidP="00FC65DA">
      <w:pPr>
        <w:rPr>
          <w:sz w:val="16"/>
        </w:rPr>
      </w:pPr>
      <w:r w:rsidRPr="004D1277">
        <w:rPr>
          <w:sz w:val="16"/>
        </w:rPr>
        <w:t>We can certainly delay our demise in our Solar System. As the Sun warms, we could move outwards – to the conveniently placed Mars, or to the moons of Jupiter or Saturn. A billion years’ hence, a balmy Mars will be as warm as Earth is today. Three billion years on, and Titan, Saturn’s icy companion, might be a mild, watery paradise with a thick atmosphere and none of the deadly radiation that afflicts Jupiter’s inner moons.</w:t>
      </w:r>
    </w:p>
    <w:p w14:paraId="422771FF" w14:textId="77777777" w:rsidR="00FC65DA" w:rsidRPr="004D1277" w:rsidRDefault="00FC65DA" w:rsidP="00FC65DA">
      <w:pPr>
        <w:rPr>
          <w:sz w:val="16"/>
        </w:rPr>
      </w:pPr>
      <w:r w:rsidRPr="004D1277">
        <w:rPr>
          <w:sz w:val="16"/>
        </w:rPr>
        <w:t>If we find that we are terribly attached to dear old Earth we could simply move it into a new orbit. Propelling asteroids or comets at near-miss distance would allow us to use their gravitational pull to act as a celestial tugboat, dragging the Earth out of the fiery clutches of our Sun.</w:t>
      </w:r>
    </w:p>
    <w:p w14:paraId="7E4D1CCC" w14:textId="77777777" w:rsidR="00FC65DA" w:rsidRPr="004D1277" w:rsidRDefault="00FC65DA" w:rsidP="00FC65DA">
      <w:pPr>
        <w:rPr>
          <w:sz w:val="16"/>
        </w:rPr>
      </w:pPr>
      <w:r w:rsidRPr="004D1277">
        <w:rPr>
          <w:sz w:val="16"/>
        </w:rPr>
        <w:t>But that just buys us time – 3 or 4 billion years. Note that no one is assuming that anything resembling humans will be alive then. I am talking about our successors – either a replacement species, or possibly sentient machine intelligences that have taken over from thinking meat. Either way, we, or they, will need to find a new home.</w:t>
      </w:r>
    </w:p>
    <w:p w14:paraId="6F56C427" w14:textId="77777777" w:rsidR="00FC65DA" w:rsidRPr="004D1277" w:rsidRDefault="00FC65DA" w:rsidP="00FC65DA">
      <w:pPr>
        <w:rPr>
          <w:sz w:val="16"/>
        </w:rPr>
      </w:pPr>
      <w:r w:rsidRPr="004D1277">
        <w:rPr>
          <w:sz w:val="16"/>
        </w:rPr>
        <w:t xml:space="preserve">By then our descendants might have found common cause with extrasolar alien intelligences, assuming they exist. Far-seeing minds will know, as we do, that not even the red and brown dwarfs will last forever. From now on, the battle will not be against the heat of dying suns, but against cold. </w:t>
      </w:r>
      <w:r w:rsidRPr="00F30607">
        <w:rPr>
          <w:rStyle w:val="StyleUnderline"/>
          <w:highlight w:val="cyan"/>
        </w:rPr>
        <w:t>With no stars</w:t>
      </w:r>
      <w:r w:rsidRPr="004D1277">
        <w:rPr>
          <w:rStyle w:val="StyleUnderline"/>
        </w:rPr>
        <w:t xml:space="preserve">, any </w:t>
      </w:r>
      <w:r w:rsidRPr="00F30607">
        <w:rPr>
          <w:rStyle w:val="StyleUnderline"/>
          <w:highlight w:val="cyan"/>
        </w:rPr>
        <w:t>life</w:t>
      </w:r>
      <w:r w:rsidRPr="004D1277">
        <w:rPr>
          <w:rStyle w:val="StyleUnderline"/>
        </w:rPr>
        <w:t>forms</w:t>
      </w:r>
      <w:r w:rsidRPr="004D1277">
        <w:rPr>
          <w:sz w:val="16"/>
        </w:rPr>
        <w:t xml:space="preserve"> or machines </w:t>
      </w:r>
      <w:r w:rsidRPr="00F30607">
        <w:rPr>
          <w:rStyle w:val="StyleUnderline"/>
          <w:highlight w:val="cyan"/>
        </w:rPr>
        <w:t>will</w:t>
      </w:r>
      <w:r w:rsidRPr="004D1277">
        <w:rPr>
          <w:rStyle w:val="StyleUnderline"/>
        </w:rPr>
        <w:t xml:space="preserve"> have to </w:t>
      </w:r>
      <w:r w:rsidRPr="00F30607">
        <w:rPr>
          <w:rStyle w:val="StyleUnderline"/>
          <w:highlight w:val="cyan"/>
        </w:rPr>
        <w:t xml:space="preserve">find </w:t>
      </w:r>
      <w:r w:rsidRPr="00F30607">
        <w:rPr>
          <w:rStyle w:val="Emphasis"/>
          <w:highlight w:val="cyan"/>
        </w:rPr>
        <w:t>new ways of powering</w:t>
      </w:r>
      <w:r w:rsidRPr="004D1277">
        <w:rPr>
          <w:rStyle w:val="Emphasis"/>
        </w:rPr>
        <w:t xml:space="preserve"> themselves</w:t>
      </w:r>
      <w:r w:rsidRPr="004D1277">
        <w:rPr>
          <w:rStyle w:val="StyleUnderline"/>
        </w:rPr>
        <w:t xml:space="preserve"> and their civilisations</w:t>
      </w:r>
      <w:r w:rsidRPr="004D1277">
        <w:rPr>
          <w:sz w:val="16"/>
        </w:rPr>
        <w:t>.</w:t>
      </w:r>
    </w:p>
    <w:p w14:paraId="6EB00AB8" w14:textId="77777777" w:rsidR="00FC65DA" w:rsidRPr="004D1277" w:rsidRDefault="00FC65DA" w:rsidP="00FC65DA">
      <w:pPr>
        <w:rPr>
          <w:sz w:val="16"/>
        </w:rPr>
      </w:pPr>
      <w:r w:rsidRPr="004D1277">
        <w:rPr>
          <w:rStyle w:val="StyleUnderline"/>
        </w:rPr>
        <w:t>Lack of resources will be a huge issue</w:t>
      </w:r>
      <w:r w:rsidRPr="004D1277">
        <w:rPr>
          <w:sz w:val="16"/>
        </w:rPr>
        <w:t xml:space="preserve"> – on the cosmic scale just as it is here on Earth today. Even with no phantom energy, the rate at which the Universe is expanding will keep accelerating. That’s bad news, according to Fred Adams, an astrophysicist at the University of Michigan who has written extensively about the long-term fate of the Universe: in time, the vast bulk of matter and energy that we can theoretically access will simply disappear over our event horizon. The riches of the cosmos will be causally disconnected from ‘our’ backwater forever. ‘This isolation imposes important restrictions on resources,’ Adams told me. ‘All you get [in the very distant future] is what is currently in the local group of galaxies. This constraint limits the amount of gas to make new stars, for example. As a result, life will have a harder time surviving to extremely long times.’</w:t>
      </w:r>
    </w:p>
    <w:p w14:paraId="72982D1A" w14:textId="77777777" w:rsidR="00FC65DA" w:rsidRPr="004D1277" w:rsidRDefault="00FC65DA" w:rsidP="00FC65DA">
      <w:pPr>
        <w:rPr>
          <w:sz w:val="16"/>
        </w:rPr>
      </w:pPr>
      <w:r w:rsidRPr="004D1277">
        <w:rPr>
          <w:rStyle w:val="StyleUnderline"/>
        </w:rPr>
        <w:t>Fortunately, useful energy is woven into the bedrock of creation. Over long enough periods of time</w:t>
      </w:r>
      <w:r w:rsidRPr="004D1277">
        <w:rPr>
          <w:sz w:val="16"/>
        </w:rPr>
        <w:t xml:space="preserve"> – and time is one thing not in short supply – the minute amounts of </w:t>
      </w:r>
      <w:r w:rsidRPr="00F30607">
        <w:rPr>
          <w:rStyle w:val="StyleUnderline"/>
          <w:highlight w:val="cyan"/>
        </w:rPr>
        <w:t>energy</w:t>
      </w:r>
      <w:r w:rsidRPr="004D1277">
        <w:rPr>
          <w:rStyle w:val="StyleUnderline"/>
        </w:rPr>
        <w:t xml:space="preserve"> generated </w:t>
      </w:r>
      <w:r w:rsidRPr="00F30607">
        <w:rPr>
          <w:rStyle w:val="StyleUnderline"/>
          <w:highlight w:val="cyan"/>
        </w:rPr>
        <w:t>by</w:t>
      </w:r>
      <w:r w:rsidRPr="004D1277">
        <w:rPr>
          <w:sz w:val="16"/>
        </w:rPr>
        <w:t xml:space="preserve"> processes such as </w:t>
      </w:r>
      <w:r w:rsidRPr="00F30607">
        <w:rPr>
          <w:rStyle w:val="StyleUnderline"/>
          <w:highlight w:val="cyan"/>
        </w:rPr>
        <w:t xml:space="preserve">proton decay can be </w:t>
      </w:r>
      <w:r w:rsidRPr="00F30607">
        <w:rPr>
          <w:rStyle w:val="Emphasis"/>
          <w:highlight w:val="cyan"/>
        </w:rPr>
        <w:t>harvested</w:t>
      </w:r>
      <w:r w:rsidRPr="004D1277">
        <w:rPr>
          <w:rStyle w:val="StyleUnderline"/>
        </w:rPr>
        <w:t xml:space="preserve"> and made to do useful work</w:t>
      </w:r>
      <w:r w:rsidRPr="004D1277">
        <w:rPr>
          <w:sz w:val="16"/>
        </w:rPr>
        <w:t>.</w:t>
      </w:r>
    </w:p>
    <w:p w14:paraId="53072CD0" w14:textId="77777777" w:rsidR="00FC65DA" w:rsidRPr="004D1277" w:rsidRDefault="00FC65DA" w:rsidP="00FC65DA">
      <w:pPr>
        <w:rPr>
          <w:sz w:val="16"/>
        </w:rPr>
      </w:pPr>
      <w:r w:rsidRPr="004D1277">
        <w:rPr>
          <w:sz w:val="16"/>
        </w:rPr>
        <w:t xml:space="preserve">In 1960, Freeman Dyson, then a physicist at Princeton, proposed that any sensible civilisation would build great solar-panelled shells around its parent star, to ensure that none of its blaze of light went to waste. Even at this late stage in the life of the Universe, </w:t>
      </w:r>
      <w:r w:rsidRPr="00F30607">
        <w:rPr>
          <w:rStyle w:val="Emphasis"/>
          <w:highlight w:val="cyan"/>
        </w:rPr>
        <w:t>intelligent beings could build</w:t>
      </w:r>
      <w:r w:rsidRPr="004D1277">
        <w:rPr>
          <w:rStyle w:val="Emphasis"/>
        </w:rPr>
        <w:t xml:space="preserve"> similar </w:t>
      </w:r>
      <w:r w:rsidRPr="00F30607">
        <w:rPr>
          <w:rStyle w:val="Emphasis"/>
          <w:highlight w:val="cyan"/>
        </w:rPr>
        <w:t>‘Dyson spheres’ to harvest</w:t>
      </w:r>
      <w:r w:rsidRPr="004D1277">
        <w:rPr>
          <w:rStyle w:val="Emphasis"/>
        </w:rPr>
        <w:t xml:space="preserve"> the trickle of energy released by </w:t>
      </w:r>
      <w:r w:rsidRPr="00F30607">
        <w:rPr>
          <w:rStyle w:val="Emphasis"/>
          <w:highlight w:val="cyan"/>
        </w:rPr>
        <w:t>black holes</w:t>
      </w:r>
      <w:r w:rsidRPr="004D1277">
        <w:rPr>
          <w:sz w:val="16"/>
        </w:rPr>
        <w:t>. Hawking radiation, a quantum artefact generated by the creation of virtual particles at the Event Horizon, is feeble stuff: a largish Black Hole would ‘glow’ at a temperature of only a few tens of billionths of a degree. But in the dark future, we will have to take what we can get.</w:t>
      </w:r>
    </w:p>
    <w:p w14:paraId="554F16D4" w14:textId="77777777" w:rsidR="00FC65DA" w:rsidRPr="004D1277" w:rsidRDefault="00FC65DA" w:rsidP="00FC65DA">
      <w:pPr>
        <w:rPr>
          <w:sz w:val="16"/>
        </w:rPr>
      </w:pPr>
      <w:r w:rsidRPr="004D1277">
        <w:rPr>
          <w:sz w:val="16"/>
        </w:rPr>
        <w:t>Still, even the black holes are not immortal. By radiating, they lose mass, eventually exploding – the last bursts of visible light in the Universe. The cosmos now enters what Adams calls the ‘Dark Era’. There is no atomic fusion to make light, because there are no more atoms. All that remains is very long wave radiation, plus the smallest elementary particles, smeared out over impossibly large volumes of space. Today, the average density of matter in the visible Universe is a few hydrogen atoms per cubic metre; by 1 googol AD, that figure will have fallen to one miserable electron or positron in a volume far, far bigger than today’s visible Universe.</w:t>
      </w:r>
    </w:p>
    <w:p w14:paraId="562BB91A" w14:textId="77777777" w:rsidR="00FC65DA" w:rsidRPr="004D1277" w:rsidRDefault="00FC65DA" w:rsidP="00FC65DA">
      <w:pPr>
        <w:rPr>
          <w:sz w:val="16"/>
        </w:rPr>
      </w:pPr>
      <w:r w:rsidRPr="004D1277">
        <w:rPr>
          <w:sz w:val="16"/>
        </w:rPr>
        <w:t>What hope for any intelligence now? Remember that, even if we or our machine descendants (or those of any alien intelligences) have constructed the sturdiest apparatus to ensure survival, nothing can outlive the evaporation of matter itself. This is where we have to think the impossible.</w:t>
      </w:r>
    </w:p>
    <w:p w14:paraId="6668FE79" w14:textId="77777777" w:rsidR="00FC65DA" w:rsidRPr="004D1277" w:rsidRDefault="00FC65DA" w:rsidP="00FC65DA">
      <w:pPr>
        <w:rPr>
          <w:sz w:val="16"/>
        </w:rPr>
      </w:pPr>
      <w:r w:rsidRPr="004D1277">
        <w:rPr>
          <w:sz w:val="16"/>
        </w:rPr>
        <w:t xml:space="preserve">Paul Davies, an astrophysicist at Arizona State University, argues that </w:t>
      </w:r>
      <w:r w:rsidRPr="00F30607">
        <w:rPr>
          <w:rStyle w:val="StyleUnderline"/>
          <w:highlight w:val="cyan"/>
        </w:rPr>
        <w:t>the answer might be</w:t>
      </w:r>
      <w:r w:rsidRPr="004D1277">
        <w:rPr>
          <w:rStyle w:val="StyleUnderline"/>
        </w:rPr>
        <w:t xml:space="preserve"> simply t</w:t>
      </w:r>
      <w:r w:rsidRPr="00F30607">
        <w:rPr>
          <w:rStyle w:val="StyleUnderline"/>
          <w:highlight w:val="cyan"/>
        </w:rPr>
        <w:t xml:space="preserve">o </w:t>
      </w:r>
      <w:r w:rsidRPr="00F30607">
        <w:rPr>
          <w:rStyle w:val="Emphasis"/>
          <w:highlight w:val="cyan"/>
        </w:rPr>
        <w:t>decamp to a new universe</w:t>
      </w:r>
      <w:r w:rsidRPr="004D1277">
        <w:rPr>
          <w:sz w:val="16"/>
        </w:rPr>
        <w:t xml:space="preserve"> when the old one is no longer fit for purpose. We, or rather ‘we’, would have to start making plans for this long before the Dark Era; but moving might be our only hope.</w:t>
      </w:r>
    </w:p>
    <w:p w14:paraId="64F7549A" w14:textId="77777777" w:rsidR="00FC65DA" w:rsidRPr="004D1277" w:rsidRDefault="00FC65DA" w:rsidP="00FC65DA">
      <w:pPr>
        <w:rPr>
          <w:sz w:val="16"/>
        </w:rPr>
      </w:pPr>
      <w:r w:rsidRPr="004D1277">
        <w:rPr>
          <w:sz w:val="16"/>
        </w:rPr>
        <w:t xml:space="preserve">‘Either </w:t>
      </w:r>
      <w:r w:rsidRPr="004D1277">
        <w:rPr>
          <w:rStyle w:val="StyleUnderline"/>
        </w:rPr>
        <w:t>the origin of the Universe was</w:t>
      </w:r>
      <w:r w:rsidRPr="004D1277">
        <w:rPr>
          <w:sz w:val="16"/>
        </w:rPr>
        <w:t xml:space="preserve"> a </w:t>
      </w:r>
      <w:r w:rsidRPr="004D1277">
        <w:rPr>
          <w:rStyle w:val="StyleUnderline"/>
        </w:rPr>
        <w:t>natural</w:t>
      </w:r>
      <w:r w:rsidRPr="004D1277">
        <w:rPr>
          <w:sz w:val="16"/>
        </w:rPr>
        <w:t xml:space="preserve"> or a supernatural event,’ Davies explained to me. ‘Assuming, as a scientist would, that it was natural, then </w:t>
      </w:r>
      <w:r w:rsidRPr="004D1277">
        <w:rPr>
          <w:rStyle w:val="StyleUnderline"/>
        </w:rPr>
        <w:t>it must be possible for a sufficiently advanced civilisation to do it, too</w:t>
      </w:r>
      <w:r w:rsidRPr="004D1277">
        <w:rPr>
          <w:sz w:val="16"/>
        </w:rPr>
        <w:t xml:space="preserve">.’ </w:t>
      </w:r>
      <w:r w:rsidRPr="004D1277">
        <w:rPr>
          <w:rStyle w:val="StyleUnderline"/>
        </w:rPr>
        <w:t>The prevailing view</w:t>
      </w:r>
      <w:r w:rsidRPr="004D1277">
        <w:rPr>
          <w:sz w:val="16"/>
        </w:rPr>
        <w:t xml:space="preserve"> among cosmologists at this time </w:t>
      </w:r>
      <w:r w:rsidRPr="004D1277">
        <w:rPr>
          <w:rStyle w:val="StyleUnderline"/>
        </w:rPr>
        <w:t>is that the Big Bang was just one of many bangs scattered throughout space and time</w:t>
      </w:r>
      <w:r w:rsidRPr="004D1277">
        <w:rPr>
          <w:sz w:val="16"/>
        </w:rPr>
        <w:t>. ‘So the conditions for producing one are generic,’ Davies said. ‘</w:t>
      </w:r>
      <w:r w:rsidRPr="004D1277">
        <w:rPr>
          <w:rStyle w:val="Emphasis"/>
          <w:sz w:val="24"/>
        </w:rPr>
        <w:t xml:space="preserve">In principle, </w:t>
      </w:r>
      <w:r w:rsidRPr="00F30607">
        <w:rPr>
          <w:rStyle w:val="Emphasis"/>
          <w:sz w:val="24"/>
          <w:highlight w:val="cyan"/>
        </w:rPr>
        <w:t>we could</w:t>
      </w:r>
      <w:r w:rsidRPr="004D1277">
        <w:rPr>
          <w:sz w:val="16"/>
        </w:rPr>
        <w:t xml:space="preserve"> do it too, and </w:t>
      </w:r>
      <w:r w:rsidRPr="00F30607">
        <w:rPr>
          <w:rStyle w:val="Emphasis"/>
          <w:sz w:val="24"/>
          <w:highlight w:val="cyan"/>
        </w:rPr>
        <w:t>make a baby universe</w:t>
      </w:r>
      <w:r w:rsidRPr="004D1277">
        <w:rPr>
          <w:sz w:val="16"/>
        </w:rPr>
        <w:t xml:space="preserve">. Get it right and </w:t>
      </w:r>
      <w:r w:rsidRPr="004D1277">
        <w:rPr>
          <w:rStyle w:val="StyleUnderline"/>
        </w:rPr>
        <w:t>this baby would expand into something like our Universe is today</w:t>
      </w:r>
      <w:r w:rsidRPr="004D1277">
        <w:rPr>
          <w:sz w:val="16"/>
        </w:rPr>
        <w:t>.’</w:t>
      </w:r>
    </w:p>
    <w:p w14:paraId="7F758051" w14:textId="77777777" w:rsidR="00FC65DA" w:rsidRPr="004D1277" w:rsidRDefault="00FC65DA" w:rsidP="00FC65DA">
      <w:pPr>
        <w:rPr>
          <w:sz w:val="16"/>
        </w:rPr>
      </w:pPr>
      <w:r w:rsidRPr="004D1277">
        <w:rPr>
          <w:sz w:val="16"/>
        </w:rPr>
        <w:t>‘It’s necessary for the beings to decamp to the baby universe through the umbilical wormhole before it pinches off’</w:t>
      </w:r>
    </w:p>
    <w:p w14:paraId="59C8A49A" w14:textId="77777777" w:rsidR="00FC65DA" w:rsidRPr="004D1277" w:rsidRDefault="00FC65DA" w:rsidP="00FC65DA">
      <w:pPr>
        <w:rPr>
          <w:sz w:val="16"/>
        </w:rPr>
      </w:pPr>
      <w:r w:rsidRPr="004D1277">
        <w:rPr>
          <w:sz w:val="16"/>
        </w:rPr>
        <w:t>This will not be easy. Making a new universe, or tunnelling through to another, natural, part of the multiverse, would require a colossal amount of energy: think of something like the Large Hadron Collider (LHC) at CERN in Switzerland scaled up to the size of a Solar System, harnessing the power of entire stars or tamed black holes. This would tax the resources of the most advanced civilisations foreseeable, and it would be the work of millennia – probably hundreds of millennia, using machinery scarcely imaginable in its scale and complexity. It would be the greatest engineering project in history.</w:t>
      </w:r>
    </w:p>
    <w:p w14:paraId="015F877C" w14:textId="77777777" w:rsidR="00FC65DA" w:rsidRPr="004D1277" w:rsidRDefault="00FC65DA" w:rsidP="00FC65DA">
      <w:pPr>
        <w:rPr>
          <w:sz w:val="16"/>
        </w:rPr>
      </w:pPr>
      <w:r w:rsidRPr="004D1277">
        <w:rPr>
          <w:sz w:val="16"/>
        </w:rPr>
        <w:t>Davies says: ‘It’s necessary for the beings to decamp to the baby universe through the umbilical wormhole before it pinches off. So this is the ultimate in emigration – getting out for good. Actually doing this, by concentrating huge amounts of energy, wouldn’t be easy, and it would certainly be expensive, but we have billions of years to save up for it, as this Universe will do okay for a while yet.’</w:t>
      </w:r>
    </w:p>
    <w:p w14:paraId="48DD43DD" w14:textId="77777777" w:rsidR="00FC65DA" w:rsidRPr="004D1277" w:rsidRDefault="00FC65DA" w:rsidP="00FC65DA">
      <w:pPr>
        <w:rPr>
          <w:sz w:val="16"/>
        </w:rPr>
      </w:pPr>
      <w:r w:rsidRPr="004D1277">
        <w:rPr>
          <w:sz w:val="16"/>
        </w:rPr>
        <w:t>There are other equally outlandish possibilities. A few years ago, as CERN was about to turn on its LHC, some anxious souls fretted that the machine could inadvertently create an Earth-eating black hole or – and this is pertinent here – trigger some sort of ‘phase change’ in the fabric of the cosmos itself that would create a sphere of destruction spreading out from Earth at the speed of light. Oops.</w:t>
      </w:r>
    </w:p>
    <w:p w14:paraId="6B814861" w14:textId="77777777" w:rsidR="00FC65DA" w:rsidRPr="004D1277" w:rsidRDefault="00FC65DA" w:rsidP="00FC65DA">
      <w:pPr>
        <w:rPr>
          <w:sz w:val="16"/>
        </w:rPr>
      </w:pPr>
      <w:r w:rsidRPr="004D1277">
        <w:rPr>
          <w:sz w:val="16"/>
        </w:rPr>
        <w:t xml:space="preserve">The LHC, mighty as it is, was far too feeble to do anything of the sort. But build something thousands of times bigger and who knows? </w:t>
      </w:r>
      <w:r w:rsidRPr="00F30607">
        <w:rPr>
          <w:rStyle w:val="StyleUnderline"/>
          <w:highlight w:val="cyan"/>
        </w:rPr>
        <w:t>It might be possible to unleash a field that</w:t>
      </w:r>
      <w:r w:rsidRPr="004D1277">
        <w:rPr>
          <w:rStyle w:val="StyleUnderline"/>
        </w:rPr>
        <w:t xml:space="preserve"> in some way </w:t>
      </w:r>
      <w:r w:rsidRPr="00F30607">
        <w:rPr>
          <w:rStyle w:val="Emphasis"/>
          <w:highlight w:val="cyan"/>
        </w:rPr>
        <w:t>interferes with</w:t>
      </w:r>
      <w:r w:rsidRPr="004D1277">
        <w:rPr>
          <w:rStyle w:val="Emphasis"/>
        </w:rPr>
        <w:t xml:space="preserve"> the </w:t>
      </w:r>
      <w:r w:rsidRPr="00F30607">
        <w:rPr>
          <w:rStyle w:val="Emphasis"/>
          <w:highlight w:val="cyan"/>
        </w:rPr>
        <w:t>cosmic expansion</w:t>
      </w:r>
      <w:r w:rsidRPr="004D1277">
        <w:rPr>
          <w:sz w:val="16"/>
        </w:rPr>
        <w:t xml:space="preserve">. Freeman Dyson has suggested that </w:t>
      </w:r>
      <w:r w:rsidRPr="004D1277">
        <w:rPr>
          <w:rStyle w:val="StyleUnderline"/>
        </w:rPr>
        <w:t>by saving up a large</w:t>
      </w:r>
      <w:r w:rsidRPr="004D1277">
        <w:rPr>
          <w:sz w:val="16"/>
        </w:rPr>
        <w:t xml:space="preserve"> but finite </w:t>
      </w:r>
      <w:r w:rsidRPr="004D1277">
        <w:rPr>
          <w:rStyle w:val="StyleUnderline"/>
        </w:rPr>
        <w:t xml:space="preserve">amount of energy, </w:t>
      </w:r>
      <w:r w:rsidRPr="00F30607">
        <w:rPr>
          <w:rStyle w:val="StyleUnderline"/>
          <w:highlight w:val="cyan"/>
        </w:rPr>
        <w:t>it should be possible to power</w:t>
      </w:r>
      <w:r w:rsidRPr="004D1277">
        <w:rPr>
          <w:rStyle w:val="StyleUnderline"/>
        </w:rPr>
        <w:t xml:space="preserve"> some sort of </w:t>
      </w:r>
      <w:r w:rsidRPr="00F30607">
        <w:rPr>
          <w:rStyle w:val="Emphasis"/>
          <w:highlight w:val="cyan"/>
        </w:rPr>
        <w:t>conscious thought for</w:t>
      </w:r>
      <w:r w:rsidRPr="004D1277">
        <w:rPr>
          <w:rStyle w:val="Emphasis"/>
        </w:rPr>
        <w:t xml:space="preserve"> a subjective </w:t>
      </w:r>
      <w:r w:rsidRPr="00F30607">
        <w:rPr>
          <w:rStyle w:val="Emphasis"/>
          <w:highlight w:val="cyan"/>
        </w:rPr>
        <w:t>eternity</w:t>
      </w:r>
      <w:r w:rsidRPr="004D1277">
        <w:rPr>
          <w:rStyle w:val="StyleUnderline"/>
        </w:rPr>
        <w:t>, even as the Universe dies a heat death</w:t>
      </w:r>
      <w:r w:rsidRPr="004D1277">
        <w:rPr>
          <w:sz w:val="16"/>
        </w:rPr>
        <w:t>.</w:t>
      </w:r>
    </w:p>
    <w:p w14:paraId="59C2A766" w14:textId="77777777" w:rsidR="00FC65DA" w:rsidRPr="004D1277" w:rsidRDefault="00FC65DA" w:rsidP="00FC65DA">
      <w:pPr>
        <w:rPr>
          <w:sz w:val="16"/>
        </w:rPr>
      </w:pPr>
      <w:r w:rsidRPr="004D1277">
        <w:rPr>
          <w:sz w:val="16"/>
        </w:rPr>
        <w:t xml:space="preserve">The fact that </w:t>
      </w:r>
      <w:r w:rsidRPr="004D1277">
        <w:rPr>
          <w:rStyle w:val="StyleUnderline"/>
        </w:rPr>
        <w:t>people have</w:t>
      </w:r>
      <w:r w:rsidRPr="004D1277">
        <w:rPr>
          <w:sz w:val="16"/>
        </w:rPr>
        <w:t xml:space="preserve"> even </w:t>
      </w:r>
      <w:r w:rsidRPr="004D1277">
        <w:rPr>
          <w:rStyle w:val="StyleUnderline"/>
        </w:rPr>
        <w:t>considered saving – or escaping from – our dying Universe</w:t>
      </w:r>
      <w:r w:rsidRPr="004D1277">
        <w:rPr>
          <w:sz w:val="16"/>
        </w:rPr>
        <w:t xml:space="preserve"> is remarkable, and </w:t>
      </w:r>
      <w:r w:rsidRPr="004D1277">
        <w:rPr>
          <w:rStyle w:val="StyleUnderline"/>
        </w:rPr>
        <w:t>a testament to</w:t>
      </w:r>
      <w:r w:rsidRPr="004D1277">
        <w:rPr>
          <w:sz w:val="16"/>
        </w:rPr>
        <w:t xml:space="preserve"> the </w:t>
      </w:r>
      <w:r w:rsidRPr="004D1277">
        <w:rPr>
          <w:rStyle w:val="StyleUnderline"/>
        </w:rPr>
        <w:t>physics that can predict conditions a billion years hence</w:t>
      </w:r>
      <w:r w:rsidRPr="004D1277">
        <w:rPr>
          <w:sz w:val="16"/>
        </w:rPr>
        <w:t xml:space="preserve"> better than the weather next week. The project is not really about saving the Universe, but about saving the life within it, life without which, after all, the cosmos is just gas and rocks and vacuum. It might prove that the ultimate answer to the problem of life, the universe and everything is not, as Douglas Adams joked, 42, but simply finding a way to keep the show on the road forever.</w:t>
      </w:r>
    </w:p>
    <w:p w14:paraId="1B9CDF21" w14:textId="77777777" w:rsidR="00FC65DA" w:rsidRDefault="00FC65DA" w:rsidP="00FC65DA"/>
    <w:p w14:paraId="1E8A3E92" w14:textId="77777777" w:rsidR="00FC65DA" w:rsidRPr="00AE5F7B" w:rsidRDefault="00FC65DA" w:rsidP="00FC65DA"/>
    <w:p w14:paraId="388F1DBD" w14:textId="77777777" w:rsidR="00FC65DA" w:rsidRPr="00003F73" w:rsidRDefault="00FC65DA" w:rsidP="00FC65DA"/>
    <w:p w14:paraId="6574A610" w14:textId="77777777" w:rsidR="00FC65DA" w:rsidRPr="005D388F" w:rsidRDefault="00FC65DA" w:rsidP="00FC65DA"/>
    <w:p w14:paraId="47139BD0" w14:textId="77777777" w:rsidR="00FC65DA" w:rsidRDefault="00FC65DA" w:rsidP="00FC65DA">
      <w:pPr>
        <w:pStyle w:val="Heading3"/>
      </w:pPr>
      <w:r>
        <w:t>K---2AC</w:t>
      </w:r>
    </w:p>
    <w:p w14:paraId="564D58E5" w14:textId="77777777" w:rsidR="00FC65DA" w:rsidRPr="00865CF8" w:rsidRDefault="00FC65DA" w:rsidP="00FC65DA">
      <w:pPr>
        <w:pStyle w:val="Heading4"/>
      </w:pPr>
      <w:r>
        <w:t xml:space="preserve">Framework---evaluate the </w:t>
      </w:r>
      <w:r w:rsidRPr="00B86D30">
        <w:rPr>
          <w:u w:val="single"/>
        </w:rPr>
        <w:t>plan</w:t>
      </w:r>
      <w:r>
        <w:t xml:space="preserve"> vs </w:t>
      </w:r>
      <w:r w:rsidRPr="00B86D30">
        <w:rPr>
          <w:u w:val="single"/>
        </w:rPr>
        <w:t>unique links</w:t>
      </w:r>
      <w:r>
        <w:t xml:space="preserve"> and a </w:t>
      </w:r>
      <w:r w:rsidRPr="00B86D30">
        <w:rPr>
          <w:u w:val="single"/>
        </w:rPr>
        <w:t xml:space="preserve">competitive </w:t>
      </w:r>
      <w:r>
        <w:rPr>
          <w:u w:val="single"/>
        </w:rPr>
        <w:t>alt</w:t>
      </w:r>
      <w:r>
        <w:t xml:space="preserve">. Anything else is </w:t>
      </w:r>
      <w:r w:rsidRPr="003A7B93">
        <w:rPr>
          <w:u w:val="single"/>
        </w:rPr>
        <w:t>infinitely regressive</w:t>
      </w:r>
      <w:r>
        <w:t xml:space="preserve">, moots the </w:t>
      </w:r>
      <w:r w:rsidRPr="003A7B93">
        <w:rPr>
          <w:u w:val="single"/>
        </w:rPr>
        <w:t>1AC</w:t>
      </w:r>
      <w:r>
        <w:t xml:space="preserve">, and devolves to deck </w:t>
      </w:r>
      <w:r w:rsidRPr="003A7B93">
        <w:rPr>
          <w:u w:val="single"/>
        </w:rPr>
        <w:t>fairness</w:t>
      </w:r>
      <w:r>
        <w:t xml:space="preserve"> and </w:t>
      </w:r>
      <w:r w:rsidRPr="003A7B93">
        <w:rPr>
          <w:u w:val="single"/>
        </w:rPr>
        <w:t>clash</w:t>
      </w:r>
      <w:r>
        <w:t>.</w:t>
      </w:r>
    </w:p>
    <w:p w14:paraId="70583D54" w14:textId="77777777" w:rsidR="00FC65DA" w:rsidRDefault="00FC65DA" w:rsidP="00FC65DA">
      <w:r>
        <w:t>Perm---</w:t>
      </w:r>
      <w:r w:rsidRPr="005574B7">
        <w:rPr>
          <w:u w:val="single"/>
        </w:rPr>
        <w:t>do both</w:t>
      </w:r>
      <w:r>
        <w:t>.</w:t>
      </w:r>
    </w:p>
    <w:p w14:paraId="0435AE30" w14:textId="77777777" w:rsidR="00FC65DA" w:rsidRDefault="00FC65DA" w:rsidP="00FC65DA">
      <w:pPr>
        <w:pStyle w:val="Heading4"/>
      </w:pPr>
      <w:r>
        <w:t xml:space="preserve">Perm---do both. </w:t>
      </w:r>
    </w:p>
    <w:p w14:paraId="1A6825DB" w14:textId="77777777" w:rsidR="00FC65DA" w:rsidRDefault="00FC65DA" w:rsidP="00FC65DA">
      <w:pPr>
        <w:pStyle w:val="Heading4"/>
      </w:pPr>
      <w:r>
        <w:t xml:space="preserve">The elimination thesis is </w:t>
      </w:r>
      <w:r>
        <w:rPr>
          <w:u w:val="single"/>
        </w:rPr>
        <w:t>empirically</w:t>
      </w:r>
      <w:r>
        <w:t xml:space="preserve"> and </w:t>
      </w:r>
      <w:r>
        <w:rPr>
          <w:u w:val="single"/>
        </w:rPr>
        <w:t>experientially</w:t>
      </w:r>
      <w:r>
        <w:t xml:space="preserve"> disproven.</w:t>
      </w:r>
    </w:p>
    <w:p w14:paraId="288101CD" w14:textId="77777777" w:rsidR="00FC65DA" w:rsidRDefault="00FC65DA" w:rsidP="00FC65DA">
      <w:r w:rsidRPr="00A0645A">
        <w:rPr>
          <w:rStyle w:val="Style13ptBold"/>
        </w:rPr>
        <w:t>Konishi, 19</w:t>
      </w:r>
      <w:r>
        <w:t xml:space="preserve">—Senior Lecturer in the School of Humanities at the University of Western Australia, Yawuru (Shino, “First Nations Scholars, Settler Colonial Studies, and Indigenous History,” Australian Historical Studies, 50:3, 285-304, dml) </w:t>
      </w:r>
    </w:p>
    <w:p w14:paraId="782ED4A2" w14:textId="77777777" w:rsidR="00FC65DA" w:rsidRPr="00A0645A" w:rsidRDefault="00FC65DA" w:rsidP="00FC65DA">
      <w:pPr>
        <w:rPr>
          <w:sz w:val="16"/>
        </w:rPr>
      </w:pPr>
      <w:r w:rsidRPr="00A0645A">
        <w:rPr>
          <w:sz w:val="16"/>
        </w:rPr>
        <w:t xml:space="preserve">Indigenous scholars are not alone in questioning settler colonial studies: in Australia it has also been critiqued by non-Indigenous scholars, in particular historians such as Lisa Ford and Tim Rowse.65 In his thought-provoking 2014 article ‘Indigenous Heterogeneity’ </w:t>
      </w:r>
      <w:r w:rsidRPr="00A0645A">
        <w:rPr>
          <w:rStyle w:val="StyleUnderline"/>
        </w:rPr>
        <w:t>Rowse criticises the</w:t>
      </w:r>
      <w:r w:rsidRPr="00A0645A">
        <w:rPr>
          <w:sz w:val="16"/>
        </w:rPr>
        <w:t xml:space="preserve"> ‘</w:t>
      </w:r>
      <w:r w:rsidRPr="00A0645A">
        <w:rPr>
          <w:rStyle w:val="Emphasis"/>
        </w:rPr>
        <w:t xml:space="preserve">teleology of </w:t>
      </w:r>
      <w:r w:rsidRPr="005F3894">
        <w:rPr>
          <w:rStyle w:val="Emphasis"/>
          <w:highlight w:val="cyan"/>
        </w:rPr>
        <w:t>elimination</w:t>
      </w:r>
      <w:r w:rsidRPr="005F3894">
        <w:rPr>
          <w:sz w:val="16"/>
          <w:highlight w:val="cyan"/>
        </w:rPr>
        <w:t>’</w:t>
      </w:r>
      <w:r w:rsidRPr="00A0645A">
        <w:rPr>
          <w:sz w:val="16"/>
        </w:rPr>
        <w:t xml:space="preserve"> </w:t>
      </w:r>
      <w:r w:rsidRPr="005F3894">
        <w:rPr>
          <w:rStyle w:val="StyleUnderline"/>
          <w:highlight w:val="cyan"/>
        </w:rPr>
        <w:t xml:space="preserve">as an </w:t>
      </w:r>
      <w:r w:rsidRPr="005F3894">
        <w:rPr>
          <w:rStyle w:val="Emphasis"/>
          <w:highlight w:val="cyan"/>
        </w:rPr>
        <w:t>explanatory model</w:t>
      </w:r>
      <w:r w:rsidRPr="00A0645A">
        <w:rPr>
          <w:sz w:val="16"/>
        </w:rPr>
        <w:t xml:space="preserve"> for the ‘history of Australia’s internal colonial experience’, arguing that </w:t>
      </w:r>
      <w:r w:rsidRPr="00A0645A">
        <w:rPr>
          <w:rStyle w:val="StyleUnderline"/>
        </w:rPr>
        <w:t>it has</w:t>
      </w:r>
      <w:r w:rsidRPr="00A0645A">
        <w:rPr>
          <w:sz w:val="16"/>
        </w:rPr>
        <w:t xml:space="preserve"> ‘</w:t>
      </w:r>
      <w:r w:rsidRPr="00A0645A">
        <w:rPr>
          <w:rStyle w:val="Emphasis"/>
        </w:rPr>
        <w:t>reduced</w:t>
      </w:r>
      <w:r w:rsidRPr="00A0645A">
        <w:rPr>
          <w:sz w:val="16"/>
        </w:rPr>
        <w:t xml:space="preserve"> [historians’] </w:t>
      </w:r>
      <w:r w:rsidRPr="00A0645A">
        <w:rPr>
          <w:rStyle w:val="Emphasis"/>
        </w:rPr>
        <w:t>sensitivity</w:t>
      </w:r>
      <w:r w:rsidRPr="00A0645A">
        <w:rPr>
          <w:sz w:val="16"/>
        </w:rPr>
        <w:t xml:space="preserve">’ </w:t>
      </w:r>
      <w:r w:rsidRPr="00A0645A">
        <w:rPr>
          <w:rStyle w:val="StyleUnderline"/>
        </w:rPr>
        <w:t>to the diversity of Indigenous histories</w:t>
      </w:r>
      <w:r w:rsidRPr="00A0645A">
        <w:rPr>
          <w:sz w:val="16"/>
        </w:rPr>
        <w:t xml:space="preserve">, </w:t>
      </w:r>
      <w:r w:rsidRPr="00A0645A">
        <w:rPr>
          <w:rStyle w:val="StyleUnderline"/>
        </w:rPr>
        <w:t>experiences of governmental intervention</w:t>
      </w:r>
      <w:r w:rsidRPr="00A0645A">
        <w:rPr>
          <w:sz w:val="16"/>
        </w:rPr>
        <w:t xml:space="preserve">, </w:t>
      </w:r>
      <w:r w:rsidRPr="00A0645A">
        <w:rPr>
          <w:rStyle w:val="StyleUnderline"/>
        </w:rPr>
        <w:t>and articulations of self-identification</w:t>
      </w:r>
      <w:r w:rsidRPr="00A0645A">
        <w:rPr>
          <w:sz w:val="16"/>
        </w:rPr>
        <w:t xml:space="preserve">.66 </w:t>
      </w:r>
      <w:r w:rsidRPr="00A0645A">
        <w:rPr>
          <w:rStyle w:val="StyleUnderline"/>
        </w:rPr>
        <w:t>The</w:t>
      </w:r>
      <w:r w:rsidRPr="00A0645A">
        <w:rPr>
          <w:sz w:val="16"/>
        </w:rPr>
        <w:t xml:space="preserve"> ‘“</w:t>
      </w:r>
      <w:r w:rsidRPr="00A0645A">
        <w:rPr>
          <w:rStyle w:val="StyleUnderline"/>
        </w:rPr>
        <w:t>elimination</w:t>
      </w:r>
      <w:r w:rsidRPr="00A0645A">
        <w:rPr>
          <w:sz w:val="16"/>
        </w:rPr>
        <w:t xml:space="preserve">” </w:t>
      </w:r>
      <w:r w:rsidRPr="00A0645A">
        <w:rPr>
          <w:rStyle w:val="StyleUnderline"/>
        </w:rPr>
        <w:t>paradigm</w:t>
      </w:r>
      <w:r w:rsidRPr="00A0645A">
        <w:rPr>
          <w:sz w:val="16"/>
        </w:rPr>
        <w:t xml:space="preserve">’ </w:t>
      </w:r>
      <w:r w:rsidRPr="005F3894">
        <w:rPr>
          <w:rStyle w:val="StyleUnderline"/>
          <w:highlight w:val="cyan"/>
        </w:rPr>
        <w:t>is</w:t>
      </w:r>
      <w:r w:rsidRPr="00A0645A">
        <w:rPr>
          <w:sz w:val="16"/>
        </w:rPr>
        <w:t>, as Rowse asserts, ‘</w:t>
      </w:r>
      <w:r w:rsidRPr="00A0645A">
        <w:rPr>
          <w:rStyle w:val="Emphasis"/>
        </w:rPr>
        <w:t>homogenising</w:t>
      </w:r>
      <w:r w:rsidRPr="00A0645A">
        <w:rPr>
          <w:sz w:val="16"/>
        </w:rPr>
        <w:t xml:space="preserve"> … </w:t>
      </w:r>
      <w:r w:rsidRPr="00A0645A">
        <w:rPr>
          <w:rStyle w:val="StyleUnderline"/>
        </w:rPr>
        <w:t xml:space="preserve">and </w:t>
      </w:r>
      <w:r w:rsidRPr="00B36C91">
        <w:rPr>
          <w:rStyle w:val="Emphasis"/>
          <w:highlight w:val="cyan"/>
        </w:rPr>
        <w:t>dehistoricising</w:t>
      </w:r>
      <w:r w:rsidRPr="00B36C91">
        <w:rPr>
          <w:sz w:val="16"/>
        </w:rPr>
        <w:t>’.</w:t>
      </w:r>
      <w:r w:rsidRPr="00A0645A">
        <w:rPr>
          <w:sz w:val="16"/>
        </w:rPr>
        <w:t xml:space="preserve"> 67 To challenge this tendency, </w:t>
      </w:r>
      <w:r w:rsidRPr="00A0645A">
        <w:rPr>
          <w:rStyle w:val="StyleUnderline"/>
        </w:rPr>
        <w:t xml:space="preserve">he emphasises the </w:t>
      </w:r>
      <w:r w:rsidRPr="00A0645A">
        <w:rPr>
          <w:rStyle w:val="Emphasis"/>
        </w:rPr>
        <w:t>differences</w:t>
      </w:r>
      <w:r w:rsidRPr="00A0645A">
        <w:rPr>
          <w:rStyle w:val="StyleUnderline"/>
        </w:rPr>
        <w:t xml:space="preserve"> between</w:t>
      </w:r>
      <w:r w:rsidRPr="00A0645A">
        <w:rPr>
          <w:sz w:val="16"/>
        </w:rPr>
        <w:t xml:space="preserve"> the </w:t>
      </w:r>
      <w:r w:rsidRPr="00A0645A">
        <w:rPr>
          <w:rStyle w:val="StyleUnderline"/>
        </w:rPr>
        <w:t>histories</w:t>
      </w:r>
      <w:r w:rsidRPr="00A0645A">
        <w:rPr>
          <w:sz w:val="16"/>
        </w:rPr>
        <w:t xml:space="preserve"> in northern and southern Australia, especially </w:t>
      </w:r>
      <w:r w:rsidRPr="005F3894">
        <w:rPr>
          <w:rStyle w:val="StyleUnderline"/>
          <w:highlight w:val="cyan"/>
        </w:rPr>
        <w:t xml:space="preserve">in terms of </w:t>
      </w:r>
      <w:r w:rsidRPr="005F3894">
        <w:rPr>
          <w:rStyle w:val="Emphasis"/>
          <w:highlight w:val="cyan"/>
        </w:rPr>
        <w:t>labour</w:t>
      </w:r>
      <w:r w:rsidRPr="005F3894">
        <w:rPr>
          <w:rStyle w:val="StyleUnderline"/>
          <w:highlight w:val="cyan"/>
        </w:rPr>
        <w:t xml:space="preserve"> and </w:t>
      </w:r>
      <w:r w:rsidRPr="005F3894">
        <w:rPr>
          <w:rStyle w:val="Emphasis"/>
          <w:highlight w:val="cyan"/>
        </w:rPr>
        <w:t>land-based economies</w:t>
      </w:r>
      <w:r w:rsidRPr="00A0645A">
        <w:rPr>
          <w:sz w:val="16"/>
        </w:rPr>
        <w:t xml:space="preserve">. </w:t>
      </w:r>
      <w:r w:rsidRPr="00B36C91">
        <w:rPr>
          <w:rStyle w:val="StyleUnderline"/>
        </w:rPr>
        <w:t>Rowse</w:t>
      </w:r>
      <w:r w:rsidRPr="00A0645A">
        <w:rPr>
          <w:rStyle w:val="StyleUnderline"/>
        </w:rPr>
        <w:t xml:space="preserve"> also </w:t>
      </w:r>
      <w:r w:rsidRPr="005F3894">
        <w:rPr>
          <w:rStyle w:val="Emphasis"/>
          <w:highlight w:val="cyan"/>
        </w:rPr>
        <w:t>questions</w:t>
      </w:r>
      <w:r w:rsidRPr="005F3894">
        <w:rPr>
          <w:rStyle w:val="StyleUnderline"/>
          <w:highlight w:val="cyan"/>
        </w:rPr>
        <w:t xml:space="preserve"> whether</w:t>
      </w:r>
      <w:r w:rsidRPr="00A0645A">
        <w:rPr>
          <w:sz w:val="16"/>
        </w:rPr>
        <w:t xml:space="preserve"> ‘</w:t>
      </w:r>
      <w:r w:rsidRPr="005F3894">
        <w:rPr>
          <w:rStyle w:val="Emphasis"/>
          <w:highlight w:val="cyan"/>
        </w:rPr>
        <w:t>elimination</w:t>
      </w:r>
      <w:r w:rsidRPr="005F3894">
        <w:rPr>
          <w:sz w:val="16"/>
          <w:highlight w:val="cyan"/>
        </w:rPr>
        <w:t>’</w:t>
      </w:r>
      <w:r w:rsidRPr="00A0645A">
        <w:rPr>
          <w:sz w:val="16"/>
        </w:rPr>
        <w:t xml:space="preserve"> </w:t>
      </w:r>
      <w:r w:rsidRPr="005F3894">
        <w:rPr>
          <w:rStyle w:val="StyleUnderline"/>
          <w:highlight w:val="cyan"/>
        </w:rPr>
        <w:t>was</w:t>
      </w:r>
      <w:r w:rsidRPr="00B36C91">
        <w:rPr>
          <w:rStyle w:val="StyleUnderline"/>
        </w:rPr>
        <w:t xml:space="preserve"> a settler colonial </w:t>
      </w:r>
      <w:r w:rsidRPr="005F3894">
        <w:rPr>
          <w:rStyle w:val="Emphasis"/>
          <w:highlight w:val="cyan"/>
        </w:rPr>
        <w:t>intent</w:t>
      </w:r>
      <w:r w:rsidRPr="00A0645A">
        <w:rPr>
          <w:rStyle w:val="StyleUnderline"/>
        </w:rPr>
        <w:t xml:space="preserve"> by tracing different governmental and Indigenous responses to </w:t>
      </w:r>
      <w:r w:rsidRPr="00B36C91">
        <w:rPr>
          <w:rStyle w:val="StyleUnderline"/>
        </w:rPr>
        <w:t>the</w:t>
      </w:r>
      <w:r w:rsidRPr="00A0645A">
        <w:rPr>
          <w:sz w:val="16"/>
        </w:rPr>
        <w:t xml:space="preserve"> ‘</w:t>
      </w:r>
      <w:r w:rsidRPr="00B36C91">
        <w:rPr>
          <w:rStyle w:val="Emphasis"/>
        </w:rPr>
        <w:t>Dying Native fantasy</w:t>
      </w:r>
      <w:r w:rsidRPr="00B36C91">
        <w:rPr>
          <w:sz w:val="16"/>
        </w:rPr>
        <w:t>’</w:t>
      </w:r>
      <w:r w:rsidRPr="00A0645A">
        <w:rPr>
          <w:sz w:val="16"/>
        </w:rPr>
        <w:t xml:space="preserve">. </w:t>
      </w:r>
      <w:r w:rsidRPr="00A0645A">
        <w:rPr>
          <w:rStyle w:val="StyleUnderline"/>
        </w:rPr>
        <w:t>This</w:t>
      </w:r>
      <w:r w:rsidRPr="00A0645A">
        <w:rPr>
          <w:sz w:val="16"/>
        </w:rPr>
        <w:t xml:space="preserve"> ‘</w:t>
      </w:r>
      <w:r w:rsidRPr="00A0645A">
        <w:rPr>
          <w:rStyle w:val="Emphasis"/>
        </w:rPr>
        <w:t>fantasy</w:t>
      </w:r>
      <w:r w:rsidRPr="00A0645A">
        <w:rPr>
          <w:sz w:val="16"/>
        </w:rPr>
        <w:t xml:space="preserve">’ </w:t>
      </w:r>
      <w:r w:rsidRPr="00A0645A">
        <w:rPr>
          <w:rStyle w:val="StyleUnderline"/>
        </w:rPr>
        <w:t>was</w:t>
      </w:r>
      <w:r w:rsidRPr="00A0645A">
        <w:rPr>
          <w:sz w:val="16"/>
        </w:rPr>
        <w:t xml:space="preserve"> ultimately </w:t>
      </w:r>
      <w:r w:rsidRPr="005F3894">
        <w:rPr>
          <w:rStyle w:val="Emphasis"/>
          <w:highlight w:val="cyan"/>
        </w:rPr>
        <w:t>prevented</w:t>
      </w:r>
      <w:r w:rsidRPr="005F3894">
        <w:rPr>
          <w:rStyle w:val="StyleUnderline"/>
          <w:highlight w:val="cyan"/>
        </w:rPr>
        <w:t xml:space="preserve"> through</w:t>
      </w:r>
      <w:r w:rsidRPr="00A0645A">
        <w:rPr>
          <w:sz w:val="16"/>
        </w:rPr>
        <w:t xml:space="preserve"> (i) ‘</w:t>
      </w:r>
      <w:r w:rsidRPr="005F3894">
        <w:rPr>
          <w:rStyle w:val="Emphasis"/>
          <w:highlight w:val="cyan"/>
        </w:rPr>
        <w:t>protection</w:t>
      </w:r>
      <w:r w:rsidRPr="005F3894">
        <w:rPr>
          <w:sz w:val="16"/>
          <w:highlight w:val="cyan"/>
        </w:rPr>
        <w:t>’</w:t>
      </w:r>
      <w:r w:rsidRPr="00A0645A">
        <w:rPr>
          <w:sz w:val="16"/>
        </w:rPr>
        <w:t xml:space="preserve"> </w:t>
      </w:r>
      <w:r w:rsidRPr="005F3894">
        <w:rPr>
          <w:rStyle w:val="StyleUnderline"/>
          <w:highlight w:val="cyan"/>
        </w:rPr>
        <w:t>acts which</w:t>
      </w:r>
      <w:r w:rsidRPr="00A0645A">
        <w:rPr>
          <w:sz w:val="16"/>
        </w:rPr>
        <w:t xml:space="preserve"> quarantined Aboriginal people and </w:t>
      </w:r>
      <w:r w:rsidRPr="005F3894">
        <w:rPr>
          <w:rStyle w:val="Emphasis"/>
          <w:highlight w:val="cyan"/>
        </w:rPr>
        <w:t>arrested depopulation</w:t>
      </w:r>
      <w:r w:rsidRPr="00A0645A">
        <w:rPr>
          <w:sz w:val="16"/>
        </w:rPr>
        <w:t xml:space="preserve">, (ii) </w:t>
      </w:r>
      <w:r w:rsidRPr="005F3894">
        <w:rPr>
          <w:rStyle w:val="Emphasis"/>
          <w:highlight w:val="cyan"/>
        </w:rPr>
        <w:t>evolving categorisations</w:t>
      </w:r>
      <w:r w:rsidRPr="005F3894">
        <w:rPr>
          <w:rStyle w:val="StyleUnderline"/>
          <w:highlight w:val="cyan"/>
        </w:rPr>
        <w:t xml:space="preserve"> of Indigeneity </w:t>
      </w:r>
      <w:r w:rsidRPr="00B36C91">
        <w:rPr>
          <w:rStyle w:val="StyleUnderline"/>
        </w:rPr>
        <w:t>which</w:t>
      </w:r>
      <w:r w:rsidRPr="00A0645A">
        <w:rPr>
          <w:sz w:val="16"/>
        </w:rPr>
        <w:t xml:space="preserve"> for the last five decades </w:t>
      </w:r>
      <w:r w:rsidRPr="00A0645A">
        <w:rPr>
          <w:rStyle w:val="StyleUnderline"/>
        </w:rPr>
        <w:t>have</w:t>
      </w:r>
      <w:r w:rsidRPr="00A0645A">
        <w:rPr>
          <w:sz w:val="16"/>
        </w:rPr>
        <w:t xml:space="preserve"> ‘</w:t>
      </w:r>
      <w:r w:rsidRPr="00B36C91">
        <w:rPr>
          <w:rStyle w:val="Emphasis"/>
          <w:highlight w:val="cyan"/>
        </w:rPr>
        <w:t>accommodated</w:t>
      </w:r>
      <w:r w:rsidRPr="00B36C91">
        <w:rPr>
          <w:rStyle w:val="StyleUnderline"/>
          <w:highlight w:val="cyan"/>
        </w:rPr>
        <w:t xml:space="preserve"> self-identification</w:t>
      </w:r>
      <w:r w:rsidRPr="00B36C91">
        <w:rPr>
          <w:sz w:val="16"/>
          <w:highlight w:val="cyan"/>
        </w:rPr>
        <w:t>’</w:t>
      </w:r>
      <w:r w:rsidRPr="00A0645A">
        <w:rPr>
          <w:sz w:val="16"/>
        </w:rPr>
        <w:t xml:space="preserve">, </w:t>
      </w:r>
      <w:r w:rsidRPr="00B36C91">
        <w:rPr>
          <w:rStyle w:val="StyleUnderline"/>
        </w:rPr>
        <w:t>and</w:t>
      </w:r>
      <w:r w:rsidRPr="00A0645A">
        <w:rPr>
          <w:sz w:val="16"/>
        </w:rPr>
        <w:t xml:space="preserve"> (iii) </w:t>
      </w:r>
      <w:r w:rsidRPr="00B36C91">
        <w:rPr>
          <w:rStyle w:val="Emphasis"/>
        </w:rPr>
        <w:t>differing responses</w:t>
      </w:r>
      <w:r w:rsidRPr="00B36C91">
        <w:rPr>
          <w:rStyle w:val="StyleUnderline"/>
        </w:rPr>
        <w:t xml:space="preserve"> to</w:t>
      </w:r>
      <w:r w:rsidRPr="00A0645A">
        <w:rPr>
          <w:sz w:val="16"/>
        </w:rPr>
        <w:t xml:space="preserve"> ‘</w:t>
      </w:r>
      <w:r w:rsidRPr="00B36C91">
        <w:rPr>
          <w:rStyle w:val="StyleUnderline"/>
        </w:rPr>
        <w:t>acculturation</w:t>
      </w:r>
      <w:r w:rsidRPr="00B36C91">
        <w:rPr>
          <w:sz w:val="16"/>
        </w:rPr>
        <w:t>’</w:t>
      </w:r>
      <w:r w:rsidRPr="00A0645A">
        <w:rPr>
          <w:sz w:val="16"/>
        </w:rPr>
        <w:t xml:space="preserve"> </w:t>
      </w:r>
      <w:r w:rsidRPr="00B36C91">
        <w:rPr>
          <w:rStyle w:val="StyleUnderline"/>
        </w:rPr>
        <w:t>which</w:t>
      </w:r>
      <w:r w:rsidRPr="00A0645A">
        <w:rPr>
          <w:sz w:val="16"/>
        </w:rPr>
        <w:t xml:space="preserve"> in the end </w:t>
      </w:r>
      <w:r w:rsidRPr="00B36C91">
        <w:rPr>
          <w:rStyle w:val="Emphasis"/>
        </w:rPr>
        <w:t>do not see it as incommensurate</w:t>
      </w:r>
      <w:r>
        <w:rPr>
          <w:sz w:val="16"/>
        </w:rPr>
        <w:t xml:space="preserve"> with Aboriginality.68</w:t>
      </w:r>
    </w:p>
    <w:p w14:paraId="37A04FC6" w14:textId="77777777" w:rsidR="00FC65DA" w:rsidRPr="00A0645A" w:rsidRDefault="00FC65DA" w:rsidP="00FC65DA">
      <w:pPr>
        <w:rPr>
          <w:sz w:val="16"/>
        </w:rPr>
      </w:pPr>
      <w:r w:rsidRPr="00A0645A">
        <w:rPr>
          <w:sz w:val="16"/>
        </w:rPr>
        <w:t xml:space="preserve">As </w:t>
      </w:r>
      <w:r w:rsidRPr="00A0645A">
        <w:rPr>
          <w:rStyle w:val="StyleUnderline"/>
        </w:rPr>
        <w:t>Rowse demonstrates</w:t>
      </w:r>
      <w:r w:rsidRPr="00A0645A">
        <w:rPr>
          <w:sz w:val="16"/>
        </w:rPr>
        <w:t xml:space="preserve">, </w:t>
      </w:r>
      <w:r w:rsidRPr="005F3894">
        <w:rPr>
          <w:rStyle w:val="Emphasis"/>
          <w:highlight w:val="cyan"/>
        </w:rPr>
        <w:t>empiric</w:t>
      </w:r>
      <w:r w:rsidRPr="00B36C91">
        <w:rPr>
          <w:rStyle w:val="Emphasis"/>
        </w:rPr>
        <w:t>al evidence</w:t>
      </w:r>
      <w:r w:rsidRPr="00B36C91">
        <w:rPr>
          <w:rStyle w:val="StyleUnderline"/>
        </w:rPr>
        <w:t xml:space="preserve"> </w:t>
      </w:r>
      <w:r w:rsidRPr="00B36C91">
        <w:rPr>
          <w:rStyle w:val="StyleUnderline"/>
          <w:highlight w:val="cyan"/>
        </w:rPr>
        <w:t xml:space="preserve">challenges </w:t>
      </w:r>
      <w:r w:rsidRPr="00B36C91">
        <w:rPr>
          <w:rStyle w:val="StyleUnderline"/>
        </w:rPr>
        <w:t>the</w:t>
      </w:r>
      <w:r w:rsidRPr="00A0645A">
        <w:rPr>
          <w:sz w:val="16"/>
        </w:rPr>
        <w:t xml:space="preserve"> ‘</w:t>
      </w:r>
      <w:r w:rsidRPr="00B36C91">
        <w:rPr>
          <w:rStyle w:val="Emphasis"/>
        </w:rPr>
        <w:t xml:space="preserve">logic of </w:t>
      </w:r>
      <w:r w:rsidRPr="005F3894">
        <w:rPr>
          <w:rStyle w:val="Emphasis"/>
          <w:highlight w:val="cyan"/>
        </w:rPr>
        <w:t>elimination</w:t>
      </w:r>
      <w:r w:rsidRPr="00A0645A">
        <w:rPr>
          <w:sz w:val="16"/>
        </w:rPr>
        <w:t xml:space="preserve">’, </w:t>
      </w:r>
      <w:r w:rsidRPr="00A0645A">
        <w:rPr>
          <w:rStyle w:val="StyleUnderline"/>
        </w:rPr>
        <w:t xml:space="preserve">in particular its insistence that Indigenous people </w:t>
      </w:r>
      <w:r w:rsidRPr="00A0645A">
        <w:rPr>
          <w:rStyle w:val="Emphasis"/>
        </w:rPr>
        <w:t>were not valued</w:t>
      </w:r>
      <w:r w:rsidRPr="00A0645A">
        <w:rPr>
          <w:rStyle w:val="StyleUnderline"/>
        </w:rPr>
        <w:t xml:space="preserve"> for their labour</w:t>
      </w:r>
      <w:r w:rsidRPr="00A0645A">
        <w:rPr>
          <w:sz w:val="16"/>
        </w:rPr>
        <w:t xml:space="preserve">. Many </w:t>
      </w:r>
      <w:r w:rsidRPr="00B36C91">
        <w:rPr>
          <w:rStyle w:val="Emphasis"/>
        </w:rPr>
        <w:t>historical studies</w:t>
      </w:r>
      <w:r w:rsidRPr="00B36C91">
        <w:rPr>
          <w:rStyle w:val="StyleUnderline"/>
        </w:rPr>
        <w:t xml:space="preserve"> as well as </w:t>
      </w:r>
      <w:r w:rsidRPr="00B36C91">
        <w:rPr>
          <w:rStyle w:val="Emphasis"/>
        </w:rPr>
        <w:t>Indigenous firsthand testimonies</w:t>
      </w:r>
      <w:r w:rsidRPr="00B36C91">
        <w:rPr>
          <w:rStyle w:val="StyleUnderline"/>
        </w:rPr>
        <w:t xml:space="preserve"> confirm</w:t>
      </w:r>
      <w:r w:rsidRPr="00A0645A">
        <w:rPr>
          <w:rStyle w:val="StyleUnderline"/>
        </w:rPr>
        <w:t xml:space="preserve"> his critique</w:t>
      </w:r>
      <w:r w:rsidRPr="00A0645A">
        <w:rPr>
          <w:sz w:val="16"/>
        </w:rPr>
        <w:t xml:space="preserve">. For example Ann Curthoys, Regina Ganter, Lyndall Ryan, and Leah Lui-Chivizhe and I, among others, have demonstrated </w:t>
      </w:r>
      <w:r w:rsidRPr="00A0645A">
        <w:rPr>
          <w:rStyle w:val="StyleUnderline"/>
        </w:rPr>
        <w:t xml:space="preserve">there was </w:t>
      </w:r>
      <w:r w:rsidRPr="00A0645A">
        <w:rPr>
          <w:rStyle w:val="Emphasis"/>
        </w:rPr>
        <w:t>clearly</w:t>
      </w:r>
      <w:r w:rsidRPr="00A0645A">
        <w:rPr>
          <w:rStyle w:val="StyleUnderline"/>
        </w:rPr>
        <w:t xml:space="preserve"> </w:t>
      </w:r>
      <w:r w:rsidRPr="00B36C91">
        <w:rPr>
          <w:rStyle w:val="StyleUnderline"/>
        </w:rPr>
        <w:t xml:space="preserve">a </w:t>
      </w:r>
      <w:r w:rsidRPr="005F3894">
        <w:rPr>
          <w:rStyle w:val="StyleUnderline"/>
          <w:highlight w:val="cyan"/>
        </w:rPr>
        <w:t>strong desire for Indigenous labour in</w:t>
      </w:r>
      <w:r w:rsidRPr="00A0645A">
        <w:rPr>
          <w:sz w:val="16"/>
        </w:rPr>
        <w:t xml:space="preserve"> Western </w:t>
      </w:r>
      <w:r w:rsidRPr="005F3894">
        <w:rPr>
          <w:rStyle w:val="Emphasis"/>
          <w:highlight w:val="cyan"/>
        </w:rPr>
        <w:t>Australia</w:t>
      </w:r>
      <w:r w:rsidRPr="00A0645A">
        <w:rPr>
          <w:sz w:val="16"/>
        </w:rPr>
        <w:t xml:space="preserve">, Queensland and even New South Wales, and </w:t>
      </w:r>
      <w:r w:rsidRPr="005F3894">
        <w:rPr>
          <w:rStyle w:val="StyleUnderline"/>
          <w:highlight w:val="cyan"/>
        </w:rPr>
        <w:t>protection legislation</w:t>
      </w:r>
      <w:r w:rsidRPr="00A0645A">
        <w:rPr>
          <w:sz w:val="16"/>
        </w:rPr>
        <w:t xml:space="preserve">, particularly in Western Australia and Queensland, </w:t>
      </w:r>
      <w:r w:rsidRPr="005F3894">
        <w:rPr>
          <w:rStyle w:val="StyleUnderline"/>
          <w:highlight w:val="cyan"/>
        </w:rPr>
        <w:t>articulated</w:t>
      </w:r>
      <w:r w:rsidRPr="00A0645A">
        <w:rPr>
          <w:rStyle w:val="StyleUnderline"/>
        </w:rPr>
        <w:t xml:space="preserve"> </w:t>
      </w:r>
      <w:r w:rsidRPr="00A0645A">
        <w:rPr>
          <w:rStyle w:val="Emphasis"/>
        </w:rPr>
        <w:t>explicitly</w:t>
      </w:r>
      <w:r w:rsidRPr="00A0645A">
        <w:rPr>
          <w:rStyle w:val="StyleUnderline"/>
        </w:rPr>
        <w:t xml:space="preserve"> </w:t>
      </w:r>
      <w:r w:rsidRPr="005F3894">
        <w:rPr>
          <w:rStyle w:val="StyleUnderline"/>
          <w:highlight w:val="cyan"/>
        </w:rPr>
        <w:t>how Indigenous labour could be harnessed</w:t>
      </w:r>
      <w:r w:rsidRPr="00A0645A">
        <w:rPr>
          <w:sz w:val="16"/>
        </w:rPr>
        <w:t xml:space="preserve">, </w:t>
      </w:r>
      <w:r w:rsidRPr="00A0645A">
        <w:rPr>
          <w:rStyle w:val="StyleUnderline"/>
        </w:rPr>
        <w:t>exploited</w:t>
      </w:r>
      <w:r w:rsidRPr="00A0645A">
        <w:rPr>
          <w:sz w:val="16"/>
        </w:rPr>
        <w:t xml:space="preserve">, </w:t>
      </w:r>
      <w:r w:rsidRPr="00A0645A">
        <w:rPr>
          <w:rStyle w:val="StyleUnderline"/>
        </w:rPr>
        <w:t>and controlled</w:t>
      </w:r>
      <w:r w:rsidRPr="00A0645A">
        <w:rPr>
          <w:sz w:val="16"/>
        </w:rPr>
        <w:t xml:space="preserve">.69 While unfree Indigenous labour may have been ‘derided’ and in some industries was eventually replaced, </w:t>
      </w:r>
      <w:r w:rsidRPr="00A0645A">
        <w:rPr>
          <w:rStyle w:val="StyleUnderline"/>
        </w:rPr>
        <w:t>Indigenous workers</w:t>
      </w:r>
      <w:r w:rsidRPr="00A0645A">
        <w:rPr>
          <w:sz w:val="16"/>
        </w:rPr>
        <w:t xml:space="preserve"> nonetheless </w:t>
      </w:r>
      <w:r w:rsidRPr="00A0645A">
        <w:rPr>
          <w:rStyle w:val="StyleUnderline"/>
        </w:rPr>
        <w:t xml:space="preserve">played a </w:t>
      </w:r>
      <w:r w:rsidRPr="00A0645A">
        <w:rPr>
          <w:rStyle w:val="Emphasis"/>
        </w:rPr>
        <w:t>significant role</w:t>
      </w:r>
      <w:r w:rsidRPr="005F3894">
        <w:rPr>
          <w:rStyle w:val="StyleUnderline"/>
        </w:rPr>
        <w:t xml:space="preserve"> in</w:t>
      </w:r>
      <w:r w:rsidRPr="00A0645A">
        <w:rPr>
          <w:sz w:val="16"/>
        </w:rPr>
        <w:t xml:space="preserve"> the establishment of </w:t>
      </w:r>
      <w:r w:rsidRPr="005F3894">
        <w:rPr>
          <w:rStyle w:val="Emphasis"/>
        </w:rPr>
        <w:t>pearling</w:t>
      </w:r>
      <w:r w:rsidRPr="005F3894">
        <w:rPr>
          <w:rStyle w:val="StyleUnderline"/>
        </w:rPr>
        <w:t xml:space="preserve"> and </w:t>
      </w:r>
      <w:r w:rsidRPr="005F3894">
        <w:rPr>
          <w:rStyle w:val="Emphasis"/>
        </w:rPr>
        <w:t>pastoralism</w:t>
      </w:r>
      <w:r w:rsidRPr="00A0645A">
        <w:rPr>
          <w:sz w:val="16"/>
        </w:rPr>
        <w:t xml:space="preserve"> in the north, </w:t>
      </w:r>
      <w:r w:rsidRPr="005F3894">
        <w:rPr>
          <w:rStyle w:val="StyleUnderline"/>
        </w:rPr>
        <w:t>and</w:t>
      </w:r>
      <w:r w:rsidRPr="00A0645A">
        <w:rPr>
          <w:sz w:val="16"/>
        </w:rPr>
        <w:t xml:space="preserve"> Indigenous knowledge and labour </w:t>
      </w:r>
      <w:r w:rsidRPr="005F3894">
        <w:rPr>
          <w:rStyle w:val="StyleUnderline"/>
        </w:rPr>
        <w:t xml:space="preserve">as </w:t>
      </w:r>
      <w:r w:rsidRPr="005F3894">
        <w:rPr>
          <w:rStyle w:val="Emphasis"/>
        </w:rPr>
        <w:t>guides</w:t>
      </w:r>
      <w:r w:rsidRPr="00A0645A">
        <w:rPr>
          <w:sz w:val="16"/>
        </w:rPr>
        <w:t xml:space="preserve">, </w:t>
      </w:r>
      <w:r w:rsidRPr="005F3894">
        <w:rPr>
          <w:rStyle w:val="Emphasis"/>
        </w:rPr>
        <w:t>shepherds</w:t>
      </w:r>
      <w:r w:rsidRPr="00A0645A">
        <w:rPr>
          <w:sz w:val="16"/>
        </w:rPr>
        <w:t xml:space="preserve">, </w:t>
      </w:r>
      <w:r w:rsidRPr="005F3894">
        <w:rPr>
          <w:rStyle w:val="Emphasis"/>
        </w:rPr>
        <w:t>shearers</w:t>
      </w:r>
      <w:r w:rsidRPr="00A0645A">
        <w:rPr>
          <w:sz w:val="16"/>
        </w:rPr>
        <w:t xml:space="preserve">, </w:t>
      </w:r>
      <w:r w:rsidRPr="005F3894">
        <w:rPr>
          <w:rStyle w:val="Emphasis"/>
        </w:rPr>
        <w:t>mail runners</w:t>
      </w:r>
      <w:r w:rsidRPr="005F3894">
        <w:rPr>
          <w:rStyle w:val="StyleUnderline"/>
        </w:rPr>
        <w:t xml:space="preserve"> and </w:t>
      </w:r>
      <w:r w:rsidRPr="005F3894">
        <w:rPr>
          <w:rStyle w:val="Emphasis"/>
        </w:rPr>
        <w:t>so on</w:t>
      </w:r>
      <w:r w:rsidRPr="00A0645A">
        <w:rPr>
          <w:sz w:val="16"/>
        </w:rPr>
        <w:t xml:space="preserve"> arguably enabled settlers with little capital to practise agriculture.70 Further, </w:t>
      </w:r>
      <w:r w:rsidRPr="00A0645A">
        <w:rPr>
          <w:rStyle w:val="StyleUnderline"/>
        </w:rPr>
        <w:t>attempts to disrupt this supply of</w:t>
      </w:r>
      <w:r w:rsidRPr="00A0645A">
        <w:rPr>
          <w:sz w:val="16"/>
        </w:rPr>
        <w:t xml:space="preserve"> ‘</w:t>
      </w:r>
      <w:r w:rsidRPr="00A0645A">
        <w:rPr>
          <w:rStyle w:val="StyleUnderline"/>
        </w:rPr>
        <w:t>colonised labour</w:t>
      </w:r>
      <w:r w:rsidRPr="00A0645A">
        <w:rPr>
          <w:sz w:val="16"/>
        </w:rPr>
        <w:t xml:space="preserve">’, through Aboriginal and Torres Strait Islander mobility or political agitation for fair wages and conditions, </w:t>
      </w:r>
      <w:r w:rsidRPr="00A0645A">
        <w:rPr>
          <w:rStyle w:val="StyleUnderline"/>
        </w:rPr>
        <w:t xml:space="preserve">were </w:t>
      </w:r>
      <w:r w:rsidRPr="00A0645A">
        <w:rPr>
          <w:rStyle w:val="Emphasis"/>
        </w:rPr>
        <w:t>condemned</w:t>
      </w:r>
      <w:r w:rsidRPr="00A0645A">
        <w:rPr>
          <w:rStyle w:val="StyleUnderline"/>
        </w:rPr>
        <w:t xml:space="preserve"> and attempts were made to </w:t>
      </w:r>
      <w:r w:rsidRPr="00A0645A">
        <w:rPr>
          <w:rStyle w:val="Emphasis"/>
        </w:rPr>
        <w:t>suppress</w:t>
      </w:r>
      <w:r w:rsidRPr="00A0645A">
        <w:rPr>
          <w:rStyle w:val="StyleUnderline"/>
        </w:rPr>
        <w:t xml:space="preserve"> such efforts</w:t>
      </w:r>
      <w:r w:rsidRPr="00A0645A">
        <w:rPr>
          <w:sz w:val="16"/>
        </w:rPr>
        <w:t xml:space="preserve">. </w:t>
      </w:r>
      <w:r w:rsidRPr="00B36C91">
        <w:rPr>
          <w:rStyle w:val="StyleUnderline"/>
        </w:rPr>
        <w:t>The value</w:t>
      </w:r>
      <w:r w:rsidRPr="00A0645A">
        <w:rPr>
          <w:rStyle w:val="StyleUnderline"/>
        </w:rPr>
        <w:t xml:space="preserve"> of Indigenous labour </w:t>
      </w:r>
      <w:r w:rsidRPr="00B36C91">
        <w:rPr>
          <w:rStyle w:val="StyleUnderline"/>
        </w:rPr>
        <w:t xml:space="preserve">was also </w:t>
      </w:r>
      <w:r w:rsidRPr="005F3894">
        <w:rPr>
          <w:rStyle w:val="Emphasis"/>
          <w:highlight w:val="cyan"/>
        </w:rPr>
        <w:t>evidenced</w:t>
      </w:r>
      <w:r w:rsidRPr="005F3894">
        <w:rPr>
          <w:rStyle w:val="StyleUnderline"/>
          <w:highlight w:val="cyan"/>
        </w:rPr>
        <w:t xml:space="preserve"> in</w:t>
      </w:r>
      <w:r w:rsidRPr="00A0645A">
        <w:rPr>
          <w:sz w:val="16"/>
        </w:rPr>
        <w:t xml:space="preserve"> Aboriginal and Torres Strait Islander oral histories and biographies explaining </w:t>
      </w:r>
      <w:r w:rsidRPr="005F3894">
        <w:rPr>
          <w:rStyle w:val="StyleUnderline"/>
          <w:highlight w:val="cyan"/>
        </w:rPr>
        <w:t>their</w:t>
      </w:r>
      <w:r w:rsidRPr="00A0645A">
        <w:rPr>
          <w:rStyle w:val="StyleUnderline"/>
        </w:rPr>
        <w:t xml:space="preserve"> strategic </w:t>
      </w:r>
      <w:r w:rsidRPr="005F3894">
        <w:rPr>
          <w:rStyle w:val="StyleUnderline"/>
          <w:highlight w:val="cyan"/>
        </w:rPr>
        <w:t>use of</w:t>
      </w:r>
      <w:r w:rsidRPr="00A0645A">
        <w:rPr>
          <w:rStyle w:val="StyleUnderline"/>
        </w:rPr>
        <w:t xml:space="preserve"> </w:t>
      </w:r>
      <w:r w:rsidRPr="00A0645A">
        <w:rPr>
          <w:rStyle w:val="Emphasis"/>
        </w:rPr>
        <w:t xml:space="preserve">labour </w:t>
      </w:r>
      <w:r w:rsidRPr="005F3894">
        <w:rPr>
          <w:rStyle w:val="Emphasis"/>
          <w:highlight w:val="cyan"/>
        </w:rPr>
        <w:t>strikes</w:t>
      </w:r>
      <w:r w:rsidRPr="00A0645A">
        <w:rPr>
          <w:rStyle w:val="StyleUnderline"/>
        </w:rPr>
        <w:t xml:space="preserve"> as a form of political protest</w:t>
      </w:r>
      <w:r w:rsidRPr="00A0645A">
        <w:rPr>
          <w:sz w:val="16"/>
        </w:rPr>
        <w:t xml:space="preserve"> for better employment conditions and more autonomy on their own country.71 </w:t>
      </w:r>
    </w:p>
    <w:p w14:paraId="1C2141C3" w14:textId="77777777" w:rsidR="00FC65DA" w:rsidRPr="00A0645A" w:rsidRDefault="00FC65DA" w:rsidP="00FC65DA">
      <w:pPr>
        <w:rPr>
          <w:sz w:val="16"/>
        </w:rPr>
      </w:pPr>
      <w:r w:rsidRPr="00A0645A">
        <w:rPr>
          <w:sz w:val="16"/>
        </w:rPr>
        <w:t xml:space="preserve">To offer </w:t>
      </w:r>
      <w:r w:rsidRPr="00B36C91">
        <w:rPr>
          <w:rStyle w:val="StyleUnderline"/>
        </w:rPr>
        <w:t xml:space="preserve">a </w:t>
      </w:r>
      <w:r w:rsidRPr="00B36C91">
        <w:rPr>
          <w:rStyle w:val="Emphasis"/>
        </w:rPr>
        <w:t>more optimistic</w:t>
      </w:r>
      <w:r w:rsidRPr="00A0645A">
        <w:rPr>
          <w:rStyle w:val="StyleUnderline"/>
        </w:rPr>
        <w:t xml:space="preserve"> and </w:t>
      </w:r>
      <w:r w:rsidRPr="00A0645A">
        <w:rPr>
          <w:rStyle w:val="Emphasis"/>
        </w:rPr>
        <w:t xml:space="preserve">balanced </w:t>
      </w:r>
      <w:r w:rsidRPr="00B36C91">
        <w:rPr>
          <w:rStyle w:val="Emphasis"/>
        </w:rPr>
        <w:t>counterpoint</w:t>
      </w:r>
      <w:r w:rsidRPr="00A0645A">
        <w:rPr>
          <w:sz w:val="16"/>
        </w:rPr>
        <w:t xml:space="preserve"> to </w:t>
      </w:r>
      <w:r w:rsidRPr="005F3894">
        <w:rPr>
          <w:sz w:val="16"/>
        </w:rPr>
        <w:t xml:space="preserve">both settler colonial theory and race relations history, I </w:t>
      </w:r>
      <w:r w:rsidRPr="005F3894">
        <w:rPr>
          <w:rStyle w:val="StyleUnderline"/>
        </w:rPr>
        <w:t>suggest that</w:t>
      </w:r>
      <w:r w:rsidRPr="005F3894">
        <w:rPr>
          <w:sz w:val="16"/>
        </w:rPr>
        <w:t xml:space="preserve"> alongside these transnational and national approaches </w:t>
      </w:r>
      <w:r w:rsidRPr="005F3894">
        <w:rPr>
          <w:rStyle w:val="StyleUnderline"/>
        </w:rPr>
        <w:t>we</w:t>
      </w:r>
      <w:r w:rsidRPr="005F3894">
        <w:rPr>
          <w:sz w:val="16"/>
        </w:rPr>
        <w:t xml:space="preserve"> also </w:t>
      </w:r>
      <w:r w:rsidRPr="00B36C91">
        <w:rPr>
          <w:rStyle w:val="StyleUnderline"/>
        </w:rPr>
        <w:t xml:space="preserve">recognise </w:t>
      </w:r>
      <w:r w:rsidRPr="005F3894">
        <w:rPr>
          <w:rStyle w:val="StyleUnderline"/>
        </w:rPr>
        <w:t xml:space="preserve">local </w:t>
      </w:r>
      <w:r w:rsidRPr="00B36C91">
        <w:rPr>
          <w:rStyle w:val="StyleUnderline"/>
        </w:rPr>
        <w:t xml:space="preserve">histories of Indigenous experience that </w:t>
      </w:r>
      <w:r w:rsidRPr="00B36C91">
        <w:rPr>
          <w:rStyle w:val="Emphasis"/>
        </w:rPr>
        <w:t>do not revolve</w:t>
      </w:r>
      <w:r w:rsidRPr="00B36C91">
        <w:rPr>
          <w:rStyle w:val="StyleUnderline"/>
        </w:rPr>
        <w:t xml:space="preserve"> around settler </w:t>
      </w:r>
      <w:r w:rsidRPr="005F3894">
        <w:rPr>
          <w:rStyle w:val="StyleUnderline"/>
        </w:rPr>
        <w:t xml:space="preserve">colonial </w:t>
      </w:r>
      <w:r w:rsidRPr="00B36C91">
        <w:rPr>
          <w:rStyle w:val="StyleUnderline"/>
        </w:rPr>
        <w:t>domination</w:t>
      </w:r>
      <w:r w:rsidRPr="00A0645A">
        <w:rPr>
          <w:sz w:val="16"/>
        </w:rPr>
        <w:t xml:space="preserve">, expropriation, exploitation or elimination. Here we can look to Bunurong writer Bruce Pascoe’s Dark Emu: Aboriginal Australia and the Birth of Agriculture (2014 and 2018) and Worimi scholar Dale Kerwin’s Aboriginal Dreaming Paths and Trading Routes (2010).72 Both books are broad histories of Aboriginal daily life, trade, mobility and storytelling across Australia which draw on colonial documentary sources and archaeological, zoological, and botanical studies, but are primarily influenced by Aboriginal knowledge and oral histories, as well as firsthand observations of country. As Pascoe explains, </w:t>
      </w:r>
      <w:r w:rsidRPr="00A0645A">
        <w:rPr>
          <w:rStyle w:val="StyleUnderline"/>
        </w:rPr>
        <w:t>by</w:t>
      </w:r>
      <w:r w:rsidRPr="00A0645A">
        <w:rPr>
          <w:sz w:val="16"/>
        </w:rPr>
        <w:t xml:space="preserve"> using documentary sources but ‘</w:t>
      </w:r>
      <w:r w:rsidRPr="00A0645A">
        <w:rPr>
          <w:rStyle w:val="StyleUnderline"/>
        </w:rPr>
        <w:t xml:space="preserve">adjusting our perspective by </w:t>
      </w:r>
      <w:r w:rsidRPr="00A0645A">
        <w:rPr>
          <w:rStyle w:val="Emphasis"/>
        </w:rPr>
        <w:t>only a few degrees</w:t>
      </w:r>
      <w:r w:rsidRPr="00A0645A">
        <w:rPr>
          <w:sz w:val="16"/>
        </w:rPr>
        <w:t xml:space="preserve">, </w:t>
      </w:r>
      <w:r w:rsidRPr="00A0645A">
        <w:rPr>
          <w:rStyle w:val="StyleUnderline"/>
        </w:rPr>
        <w:t xml:space="preserve">we see a </w:t>
      </w:r>
      <w:r w:rsidRPr="00A0645A">
        <w:rPr>
          <w:rStyle w:val="Emphasis"/>
        </w:rPr>
        <w:t>vastly different world</w:t>
      </w:r>
      <w:r w:rsidRPr="00A0645A">
        <w:rPr>
          <w:rStyle w:val="StyleUnderline"/>
        </w:rPr>
        <w:t xml:space="preserve"> through the same window</w:t>
      </w:r>
      <w:r w:rsidRPr="00A0645A">
        <w:rPr>
          <w:sz w:val="16"/>
        </w:rPr>
        <w:t xml:space="preserve">’. 73 I would term such works extra-colonial histories. In my own work, I have often been drawn to the pre-colonial history of early </w:t>
      </w:r>
      <w:r w:rsidRPr="00A0645A">
        <w:rPr>
          <w:rStyle w:val="StyleUnderline"/>
        </w:rPr>
        <w:t>cross-cultural encounters</w:t>
      </w:r>
      <w:r w:rsidRPr="00A0645A">
        <w:rPr>
          <w:sz w:val="16"/>
        </w:rPr>
        <w:t xml:space="preserve"> between Aboriginal people and European explorers, where history was played out between individuals and when neither ‘native’ nor ‘newcomer’ consistently held the upper hand.74 I endeavoured to resist reading these early encounters teleologically, as if they presaged the colonial history yet to come. In a 2008 essay on a meeting between French explorers and Malgana people at Shark Bay, Western Australia, I argued that: </w:t>
      </w:r>
    </w:p>
    <w:p w14:paraId="42E49FB8" w14:textId="77777777" w:rsidR="00FC65DA" w:rsidRPr="00A0645A" w:rsidRDefault="00FC65DA" w:rsidP="00FC65DA">
      <w:pPr>
        <w:rPr>
          <w:sz w:val="16"/>
        </w:rPr>
      </w:pPr>
      <w:r w:rsidRPr="00A0645A">
        <w:rPr>
          <w:sz w:val="16"/>
        </w:rPr>
        <w:t xml:space="preserve">the Aboriginal men </w:t>
      </w:r>
      <w:r w:rsidRPr="00A0645A">
        <w:rPr>
          <w:rStyle w:val="StyleUnderline"/>
        </w:rPr>
        <w:t xml:space="preserve">were </w:t>
      </w:r>
      <w:r w:rsidRPr="00A0645A">
        <w:rPr>
          <w:rStyle w:val="Emphasis"/>
        </w:rPr>
        <w:t>not</w:t>
      </w:r>
      <w:r w:rsidRPr="00A0645A">
        <w:rPr>
          <w:rStyle w:val="StyleUnderline"/>
        </w:rPr>
        <w:t xml:space="preserve"> simply</w:t>
      </w:r>
      <w:r w:rsidRPr="00A0645A">
        <w:rPr>
          <w:sz w:val="16"/>
        </w:rPr>
        <w:t xml:space="preserve"> pushed into </w:t>
      </w:r>
      <w:r w:rsidRPr="00A0645A">
        <w:rPr>
          <w:rStyle w:val="StyleUnderline"/>
        </w:rPr>
        <w:t xml:space="preserve">a </w:t>
      </w:r>
      <w:r w:rsidRPr="00A0645A">
        <w:rPr>
          <w:rStyle w:val="Emphasis"/>
        </w:rPr>
        <w:t>defensive response</w:t>
      </w:r>
      <w:r w:rsidRPr="00A0645A">
        <w:rPr>
          <w:rStyle w:val="StyleUnderline"/>
        </w:rPr>
        <w:t xml:space="preserve"> to</w:t>
      </w:r>
      <w:r w:rsidRPr="008F2707">
        <w:rPr>
          <w:sz w:val="16"/>
        </w:rPr>
        <w:t xml:space="preserve"> the coming of </w:t>
      </w:r>
      <w:r w:rsidRPr="00A0645A">
        <w:rPr>
          <w:rStyle w:val="StyleUnderline"/>
        </w:rPr>
        <w:t>the Europeans</w:t>
      </w:r>
      <w:r w:rsidRPr="00A0645A">
        <w:rPr>
          <w:sz w:val="16"/>
        </w:rPr>
        <w:t xml:space="preserve">, as the historiography suggests, </w:t>
      </w:r>
      <w:r w:rsidRPr="00A0645A">
        <w:rPr>
          <w:rStyle w:val="StyleUnderline"/>
        </w:rPr>
        <w:t xml:space="preserve">but displayed </w:t>
      </w:r>
      <w:r w:rsidRPr="00A0645A">
        <w:rPr>
          <w:rStyle w:val="Emphasis"/>
        </w:rPr>
        <w:t>varying attitudes</w:t>
      </w:r>
      <w:r w:rsidRPr="00A0645A">
        <w:rPr>
          <w:sz w:val="16"/>
        </w:rPr>
        <w:t xml:space="preserve"> to the white strangers, </w:t>
      </w:r>
      <w:r w:rsidRPr="00A0645A">
        <w:rPr>
          <w:rStyle w:val="StyleUnderline"/>
        </w:rPr>
        <w:t>including curiosity and indifference</w:t>
      </w:r>
      <w:r w:rsidRPr="00A0645A">
        <w:rPr>
          <w:sz w:val="16"/>
        </w:rPr>
        <w:t xml:space="preserve">. </w:t>
      </w:r>
      <w:r w:rsidRPr="00A0645A">
        <w:rPr>
          <w:rStyle w:val="StyleUnderline"/>
        </w:rPr>
        <w:t xml:space="preserve">They were not simply </w:t>
      </w:r>
      <w:r w:rsidRPr="00A0645A">
        <w:rPr>
          <w:rStyle w:val="Emphasis"/>
        </w:rPr>
        <w:t>colonial subalterns in waiting</w:t>
      </w:r>
      <w:r w:rsidRPr="00A0645A">
        <w:rPr>
          <w:sz w:val="16"/>
        </w:rPr>
        <w:t xml:space="preserve">, </w:t>
      </w:r>
      <w:r w:rsidRPr="00A0645A">
        <w:rPr>
          <w:rStyle w:val="StyleUnderline"/>
        </w:rPr>
        <w:t xml:space="preserve">but </w:t>
      </w:r>
      <w:r w:rsidRPr="00A0645A">
        <w:rPr>
          <w:rStyle w:val="Emphasis"/>
        </w:rPr>
        <w:t>active agents</w:t>
      </w:r>
      <w:r w:rsidRPr="00A0645A">
        <w:rPr>
          <w:rStyle w:val="StyleUnderline"/>
        </w:rPr>
        <w:t xml:space="preserve"> in a cross-cultural extra-colonial encounter which may have unfolded in </w:t>
      </w:r>
      <w:r w:rsidRPr="00A0645A">
        <w:rPr>
          <w:rStyle w:val="Emphasis"/>
        </w:rPr>
        <w:t>any number of ways</w:t>
      </w:r>
      <w:r w:rsidRPr="00A0645A">
        <w:rPr>
          <w:sz w:val="16"/>
        </w:rPr>
        <w:t>.75</w:t>
      </w:r>
    </w:p>
    <w:p w14:paraId="57D0336E" w14:textId="77777777" w:rsidR="00FC65DA" w:rsidRDefault="00FC65DA" w:rsidP="00FC65DA">
      <w:pPr>
        <w:rPr>
          <w:sz w:val="16"/>
        </w:rPr>
      </w:pPr>
      <w:r w:rsidRPr="00A0645A">
        <w:rPr>
          <w:sz w:val="16"/>
        </w:rPr>
        <w:t xml:space="preserve">Other historians have taken similar approaches to produce </w:t>
      </w:r>
      <w:r w:rsidRPr="00A0645A">
        <w:rPr>
          <w:rStyle w:val="StyleUnderline"/>
        </w:rPr>
        <w:t>innovative histories</w:t>
      </w:r>
      <w:r w:rsidRPr="00A0645A">
        <w:rPr>
          <w:sz w:val="16"/>
        </w:rPr>
        <w:t xml:space="preserve"> which </w:t>
      </w:r>
      <w:r w:rsidRPr="00A0645A">
        <w:rPr>
          <w:rStyle w:val="StyleUnderline"/>
        </w:rPr>
        <w:t>shed new insights on early colonial relations</w:t>
      </w:r>
      <w:r w:rsidRPr="00A0645A">
        <w:rPr>
          <w:sz w:val="16"/>
        </w:rPr>
        <w:t xml:space="preserve">, such as Tiffany Shellam’s Shaking Hands on the Fringe: Negotiating the Aboriginal World at King George’s Sound (2009), Grace Karskens’ The Colony: A History of Early Sydney (2009), Paul Irish’s Hidden in Plain View: The Aboriginal People of Coastal Sydney (2017), and Valda Blundell et al.’s Barddabardda Wodjenangorddee: We’re Telling All of You: The Creating, History and People of Dambeemangaddee Country (2017). These local histories of particular Indigenous communities narrate the stories of individuals, </w:t>
      </w:r>
      <w:r w:rsidRPr="00A0645A">
        <w:rPr>
          <w:rStyle w:val="StyleUnderline"/>
        </w:rPr>
        <w:t xml:space="preserve">and reveal that </w:t>
      </w:r>
      <w:r w:rsidRPr="005F3894">
        <w:rPr>
          <w:rStyle w:val="StyleUnderline"/>
          <w:highlight w:val="cyan"/>
        </w:rPr>
        <w:t>the arrival of</w:t>
      </w:r>
      <w:r w:rsidRPr="00A0645A">
        <w:rPr>
          <w:sz w:val="16"/>
        </w:rPr>
        <w:t xml:space="preserve"> British </w:t>
      </w:r>
      <w:r w:rsidRPr="005F3894">
        <w:rPr>
          <w:rStyle w:val="StyleUnderline"/>
          <w:highlight w:val="cyan"/>
        </w:rPr>
        <w:t xml:space="preserve">colonists </w:t>
      </w:r>
      <w:r w:rsidRPr="005F3894">
        <w:rPr>
          <w:rStyle w:val="Emphasis"/>
          <w:highlight w:val="cyan"/>
        </w:rPr>
        <w:t>did</w:t>
      </w:r>
      <w:r w:rsidRPr="00A0645A">
        <w:rPr>
          <w:rStyle w:val="Emphasis"/>
        </w:rPr>
        <w:t xml:space="preserve"> not suddenly</w:t>
      </w:r>
      <w:r w:rsidRPr="00A0645A">
        <w:rPr>
          <w:rStyle w:val="StyleUnderline"/>
        </w:rPr>
        <w:t xml:space="preserve"> and </w:t>
      </w:r>
      <w:r w:rsidRPr="005F3894">
        <w:rPr>
          <w:rStyle w:val="Emphasis"/>
          <w:highlight w:val="cyan"/>
        </w:rPr>
        <w:t>irrevocably transform</w:t>
      </w:r>
      <w:r w:rsidRPr="00A0645A">
        <w:rPr>
          <w:rStyle w:val="StyleUnderline"/>
        </w:rPr>
        <w:t xml:space="preserve"> Mineng</w:t>
      </w:r>
      <w:r w:rsidRPr="00A0645A">
        <w:rPr>
          <w:sz w:val="16"/>
        </w:rPr>
        <w:t xml:space="preserve">, </w:t>
      </w:r>
      <w:r w:rsidRPr="00A0645A">
        <w:rPr>
          <w:rStyle w:val="StyleUnderline"/>
        </w:rPr>
        <w:t xml:space="preserve">Eora and Dambeemangaddee </w:t>
      </w:r>
      <w:r w:rsidRPr="005F3894">
        <w:rPr>
          <w:rStyle w:val="StyleUnderline"/>
          <w:highlight w:val="cyan"/>
        </w:rPr>
        <w:t xml:space="preserve">worlds and </w:t>
      </w:r>
      <w:r w:rsidRPr="005F3894">
        <w:rPr>
          <w:rStyle w:val="Emphasis"/>
          <w:highlight w:val="cyan"/>
        </w:rPr>
        <w:t>wipe out</w:t>
      </w:r>
      <w:r w:rsidRPr="00A0645A">
        <w:rPr>
          <w:rStyle w:val="StyleUnderline"/>
        </w:rPr>
        <w:t xml:space="preserve"> their </w:t>
      </w:r>
      <w:r w:rsidRPr="005F3894">
        <w:rPr>
          <w:rStyle w:val="StyleUnderline"/>
          <w:highlight w:val="cyan"/>
        </w:rPr>
        <w:t>people</w:t>
      </w:r>
      <w:r w:rsidRPr="00A0645A">
        <w:rPr>
          <w:sz w:val="16"/>
        </w:rPr>
        <w:t xml:space="preserve">.76 While We’re Telling All of You includes an overview of the community’s first encounters with ‘outsiders’, frontier resistance, missions and the impact of World War II, most of the book is firmly focused on Dambeemangaddee history: including stories passed down of the ‘places … created by powerful ancestral beings during Lalai’ as well as stories of different ‘old people’ and their family lines. </w:t>
      </w:r>
      <w:r w:rsidRPr="00A0645A">
        <w:rPr>
          <w:rStyle w:val="StyleUnderline"/>
        </w:rPr>
        <w:t xml:space="preserve">Rather than taking </w:t>
      </w:r>
      <w:r w:rsidRPr="00A0645A">
        <w:rPr>
          <w:rStyle w:val="Emphasis"/>
        </w:rPr>
        <w:t>centre stage</w:t>
      </w:r>
      <w:r w:rsidRPr="00A0645A">
        <w:rPr>
          <w:sz w:val="16"/>
        </w:rPr>
        <w:t xml:space="preserve">, </w:t>
      </w:r>
      <w:r w:rsidRPr="00A0645A">
        <w:rPr>
          <w:rStyle w:val="StyleUnderline"/>
        </w:rPr>
        <w:t>colonial history is</w:t>
      </w:r>
      <w:r w:rsidRPr="00A0645A">
        <w:rPr>
          <w:sz w:val="16"/>
        </w:rPr>
        <w:t xml:space="preserve"> instead </w:t>
      </w:r>
      <w:r w:rsidRPr="00A0645A">
        <w:rPr>
          <w:rStyle w:val="StyleUnderline"/>
        </w:rPr>
        <w:t xml:space="preserve">pushed to the </w:t>
      </w:r>
      <w:r w:rsidRPr="00A0645A">
        <w:rPr>
          <w:rStyle w:val="Emphasis"/>
        </w:rPr>
        <w:t>margins</w:t>
      </w:r>
      <w:r w:rsidRPr="00A0645A">
        <w:rPr>
          <w:sz w:val="16"/>
        </w:rPr>
        <w:t xml:space="preserve">, </w:t>
      </w:r>
      <w:r w:rsidRPr="00A0645A">
        <w:rPr>
          <w:rStyle w:val="StyleUnderline"/>
        </w:rPr>
        <w:t>since</w:t>
      </w:r>
      <w:r w:rsidRPr="00A0645A">
        <w:rPr>
          <w:sz w:val="16"/>
        </w:rPr>
        <w:t xml:space="preserve"> ‘</w:t>
      </w:r>
      <w:r w:rsidRPr="00A0645A">
        <w:rPr>
          <w:rStyle w:val="StyleUnderline"/>
        </w:rPr>
        <w:t xml:space="preserve">the historical documentation of </w:t>
      </w:r>
      <w:r w:rsidRPr="005F3894">
        <w:rPr>
          <w:rStyle w:val="StyleUnderline"/>
          <w:highlight w:val="cyan"/>
        </w:rPr>
        <w:t>colonisation</w:t>
      </w:r>
      <w:r w:rsidRPr="005F3894">
        <w:rPr>
          <w:sz w:val="16"/>
          <w:highlight w:val="cyan"/>
        </w:rPr>
        <w:t>’</w:t>
      </w:r>
      <w:r w:rsidRPr="00A0645A">
        <w:rPr>
          <w:sz w:val="16"/>
        </w:rPr>
        <w:t xml:space="preserve"> </w:t>
      </w:r>
      <w:r w:rsidRPr="005F3894">
        <w:rPr>
          <w:rStyle w:val="StyleUnderline"/>
          <w:highlight w:val="cyan"/>
        </w:rPr>
        <w:t>is but</w:t>
      </w:r>
      <w:r w:rsidRPr="00A0645A">
        <w:rPr>
          <w:sz w:val="16"/>
        </w:rPr>
        <w:t xml:space="preserve"> ‘</w:t>
      </w:r>
      <w:r w:rsidRPr="005F3894">
        <w:rPr>
          <w:rStyle w:val="StyleUnderline"/>
          <w:highlight w:val="cyan"/>
        </w:rPr>
        <w:t xml:space="preserve">a </w:t>
      </w:r>
      <w:r w:rsidRPr="005F3894">
        <w:rPr>
          <w:rStyle w:val="Emphasis"/>
          <w:highlight w:val="cyan"/>
        </w:rPr>
        <w:t>pin prick</w:t>
      </w:r>
      <w:r w:rsidRPr="005F3894">
        <w:rPr>
          <w:rStyle w:val="StyleUnderline"/>
          <w:highlight w:val="cyan"/>
        </w:rPr>
        <w:t xml:space="preserve"> in the </w:t>
      </w:r>
      <w:r w:rsidRPr="005F3894">
        <w:rPr>
          <w:rStyle w:val="Emphasis"/>
          <w:highlight w:val="cyan"/>
        </w:rPr>
        <w:t>long history</w:t>
      </w:r>
      <w:r w:rsidRPr="00A0645A">
        <w:rPr>
          <w:rStyle w:val="StyleUnderline"/>
        </w:rPr>
        <w:t xml:space="preserve"> of the Dambeemangaddee lands</w:t>
      </w:r>
      <w:r w:rsidRPr="00A0645A">
        <w:rPr>
          <w:sz w:val="16"/>
        </w:rPr>
        <w:t>’. 77 Like many of the Indigenous scholars discussed earlier, the authors of this book have an eye on the future: they wanted to write a history for their own future generations.</w:t>
      </w:r>
    </w:p>
    <w:p w14:paraId="6951D7C7" w14:textId="77777777" w:rsidR="00FC65DA" w:rsidRDefault="00FC65DA" w:rsidP="00FC65DA">
      <w:pPr>
        <w:pStyle w:val="Heading3"/>
      </w:pPr>
      <w:r>
        <w:t>Legalism K---2AC</w:t>
      </w:r>
    </w:p>
    <w:p w14:paraId="03CFDED0" w14:textId="77777777" w:rsidR="00FC65DA" w:rsidRPr="00AB5576" w:rsidRDefault="00FC65DA" w:rsidP="00FC65DA">
      <w:pPr>
        <w:pStyle w:val="Heading4"/>
        <w:rPr>
          <w:b w:val="0"/>
          <w:bCs/>
        </w:rPr>
      </w:pPr>
      <w:r>
        <w:t>Legal labor good</w:t>
      </w:r>
      <w:r>
        <w:rPr>
          <w:b w:val="0"/>
          <w:bCs/>
        </w:rPr>
        <w:t>.</w:t>
      </w:r>
    </w:p>
    <w:p w14:paraId="58A38C28" w14:textId="77777777" w:rsidR="00FC65DA" w:rsidRDefault="00FC65DA" w:rsidP="00FC65DA">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1544B606" w14:textId="77777777" w:rsidR="00FC65DA" w:rsidRPr="00AB5576" w:rsidRDefault="00FC65DA" w:rsidP="00FC65DA">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590D32">
        <w:rPr>
          <w:rStyle w:val="StyleUnderline"/>
          <w:highlight w:val="cyan"/>
        </w:rPr>
        <w:t xml:space="preserve">a </w:t>
      </w:r>
      <w:r w:rsidRPr="00590D32">
        <w:rPr>
          <w:rStyle w:val="Emphasis"/>
          <w:highlight w:val="cyan"/>
        </w:rPr>
        <w:t>mistake</w:t>
      </w:r>
      <w:r w:rsidRPr="00590D32">
        <w:rPr>
          <w:rStyle w:val="StyleUnderline"/>
          <w:highlight w:val="cyan"/>
        </w:rPr>
        <w:t xml:space="preserve"> to </w:t>
      </w:r>
      <w:r w:rsidRPr="00590D32">
        <w:rPr>
          <w:rStyle w:val="Emphasis"/>
          <w:highlight w:val="cyan"/>
        </w:rPr>
        <w:t>dismiss</w:t>
      </w:r>
      <w:r w:rsidRPr="00C563A7">
        <w:rPr>
          <w:rStyle w:val="StyleUnderline"/>
        </w:rPr>
        <w:t xml:space="preserve"> the possibilities for political and legal mobilization as </w:t>
      </w:r>
      <w:r w:rsidRPr="00AB5576">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590D32">
        <w:rPr>
          <w:rStyle w:val="StyleUnderline"/>
          <w:highlight w:val="cyan"/>
        </w:rPr>
        <w:t>law</w:t>
      </w:r>
      <w:r w:rsidRPr="00C563A7">
        <w:rPr>
          <w:rStyle w:val="StyleUnderline"/>
        </w:rPr>
        <w:t xml:space="preserve"> still </w:t>
      </w:r>
      <w:r w:rsidRPr="00590D32">
        <w:rPr>
          <w:rStyle w:val="StyleUnderline"/>
          <w:highlight w:val="cyan"/>
        </w:rPr>
        <w:t>provides</w:t>
      </w:r>
      <w:r w:rsidRPr="00C563A7">
        <w:rPr>
          <w:rStyle w:val="StyleUnderline"/>
        </w:rPr>
        <w:t xml:space="preserve"> one of </w:t>
      </w:r>
      <w:r w:rsidRPr="00590D32">
        <w:rPr>
          <w:rStyle w:val="StyleUnderline"/>
        </w:rPr>
        <w:t xml:space="preserve">the </w:t>
      </w:r>
      <w:r w:rsidRPr="00590D32">
        <w:rPr>
          <w:rStyle w:val="Emphasis"/>
          <w:sz w:val="30"/>
          <w:szCs w:val="30"/>
          <w:highlight w:val="cyan"/>
        </w:rPr>
        <w:t>most important institutionalized sites</w:t>
      </w:r>
      <w:r w:rsidRPr="00590D32">
        <w:rPr>
          <w:rStyle w:val="StyleUnderline"/>
          <w:highlight w:val="cyan"/>
        </w:rPr>
        <w:t xml:space="preserve"> and </w:t>
      </w:r>
      <w:r w:rsidRPr="00590D32">
        <w:rPr>
          <w:rStyle w:val="Emphasis"/>
          <w:sz w:val="30"/>
          <w:szCs w:val="30"/>
          <w:highlight w:val="cyan"/>
        </w:rPr>
        <w:t>discursive resources</w:t>
      </w:r>
      <w:r w:rsidRPr="00590D32">
        <w:rPr>
          <w:rStyle w:val="StyleUnderline"/>
          <w:highlight w:val="cyan"/>
        </w:rPr>
        <w:t xml:space="preserve"> for</w:t>
      </w:r>
      <w:r w:rsidRPr="00AB5576">
        <w:rPr>
          <w:sz w:val="14"/>
        </w:rPr>
        <w:t xml:space="preserve"> subaltern group </w:t>
      </w:r>
      <w:r w:rsidRPr="00590D32">
        <w:rPr>
          <w:rStyle w:val="Emphasis"/>
          <w:highlight w:val="cyan"/>
        </w:rPr>
        <w:t>resistance</w:t>
      </w:r>
      <w:r w:rsidRPr="00C563A7">
        <w:rPr>
          <w:rStyle w:val="StyleUnderline"/>
        </w:rPr>
        <w:t xml:space="preserve"> to and </w:t>
      </w:r>
      <w:r w:rsidRPr="00724F22">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590D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590D32">
        <w:rPr>
          <w:rStyle w:val="StyleUnderline"/>
          <w:highlight w:val="cyan"/>
        </w:rPr>
        <w:t xml:space="preserve">remained </w:t>
      </w:r>
      <w:r w:rsidRPr="00590D32">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590D32">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590D32">
        <w:rPr>
          <w:rStyle w:val="StyleUnderline"/>
          <w:highlight w:val="cyan"/>
        </w:rPr>
        <w:t>fight against</w:t>
      </w:r>
      <w:r w:rsidRPr="00AB5576">
        <w:rPr>
          <w:sz w:val="14"/>
        </w:rPr>
        <w:t xml:space="preserve"> the interconnected </w:t>
      </w:r>
      <w:r w:rsidRPr="00C563A7">
        <w:rPr>
          <w:rStyle w:val="StyleUnderline"/>
        </w:rPr>
        <w:t xml:space="preserve">manifestations of </w:t>
      </w:r>
      <w:r w:rsidRPr="00590D32">
        <w:rPr>
          <w:rStyle w:val="Emphasis"/>
          <w:highlight w:val="cyan"/>
        </w:rPr>
        <w:t>repressive</w:t>
      </w:r>
      <w:r w:rsidRPr="00590D32">
        <w:rPr>
          <w:rStyle w:val="StyleUnderline"/>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StyleUnderline"/>
        </w:rPr>
        <w:t xml:space="preserve">and for </w:t>
      </w:r>
      <w:r w:rsidRPr="00724F22">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590D32">
        <w:rPr>
          <w:rStyle w:val="StyleUnderline"/>
          <w:highlight w:val="cyan"/>
        </w:rPr>
        <w:t xml:space="preserve">with </w:t>
      </w:r>
      <w:r w:rsidRPr="00590D32">
        <w:rPr>
          <w:rStyle w:val="Emphasis"/>
          <w:highlight w:val="cyan"/>
        </w:rPr>
        <w:t>clear</w:t>
      </w:r>
      <w:r w:rsidRPr="00590D32">
        <w:rPr>
          <w:rStyle w:val="Emphasis"/>
        </w:rPr>
        <w:t xml:space="preserve">-eyed </w:t>
      </w:r>
      <w:r w:rsidRPr="00590D32">
        <w:rPr>
          <w:rStyle w:val="Emphasis"/>
          <w:highlight w:val="cyan"/>
        </w:rPr>
        <w:t>understanding</w:t>
      </w:r>
      <w:r w:rsidRPr="00590D32">
        <w:rPr>
          <w:rStyle w:val="StyleUnderline"/>
          <w:highlight w:val="cyan"/>
        </w:rPr>
        <w:t xml:space="preserve"> about</w:t>
      </w:r>
      <w:r w:rsidRPr="00C563A7">
        <w:rPr>
          <w:rStyle w:val="StyleUnderline"/>
        </w:rPr>
        <w:t xml:space="preserve"> the </w:t>
      </w:r>
      <w:r w:rsidRPr="00724F22">
        <w:rPr>
          <w:rStyle w:val="Emphasis"/>
        </w:rPr>
        <w:t>limits</w:t>
      </w:r>
      <w:r w:rsidRPr="00C563A7">
        <w:rPr>
          <w:rStyle w:val="StyleUnderline"/>
        </w:rPr>
        <w:t xml:space="preserve"> and </w:t>
      </w:r>
      <w:r w:rsidRPr="00724F22">
        <w:rPr>
          <w:rStyle w:val="Emphasis"/>
        </w:rPr>
        <w:t>costs</w:t>
      </w:r>
      <w:r w:rsidRPr="00C563A7">
        <w:rPr>
          <w:rStyle w:val="StyleUnderline"/>
        </w:rPr>
        <w:t xml:space="preserve"> of litigation as well as </w:t>
      </w:r>
      <w:r w:rsidRPr="00590D32">
        <w:rPr>
          <w:rStyle w:val="StyleUnderline"/>
          <w:highlight w:val="cyan"/>
        </w:rPr>
        <w:t xml:space="preserve">the most </w:t>
      </w:r>
      <w:r w:rsidRPr="00590D32">
        <w:rPr>
          <w:rStyle w:val="Emphasis"/>
          <w:highlight w:val="cyan"/>
        </w:rPr>
        <w:t>promising</w:t>
      </w:r>
      <w:r w:rsidRPr="00AB5576">
        <w:rPr>
          <w:sz w:val="14"/>
        </w:rPr>
        <w:t xml:space="preserve">, </w:t>
      </w:r>
      <w:r w:rsidRPr="00C563A7">
        <w:rPr>
          <w:rStyle w:val="StyleUnderline"/>
        </w:rPr>
        <w:t xml:space="preserve">if </w:t>
      </w:r>
      <w:r w:rsidRPr="00590D32">
        <w:rPr>
          <w:rStyle w:val="Emphasis"/>
          <w:highlight w:val="cyan"/>
        </w:rPr>
        <w:t>contingent</w:t>
      </w:r>
      <w:r w:rsidRPr="00590D32">
        <w:rPr>
          <w:sz w:val="14"/>
          <w:highlight w:val="cyan"/>
        </w:rPr>
        <w:t xml:space="preserve">, </w:t>
      </w:r>
      <w:r w:rsidRPr="00590D32">
        <w:rPr>
          <w:rStyle w:val="StyleUnderline"/>
          <w:highlight w:val="cyan"/>
        </w:rPr>
        <w:t>strategies of political action</w:t>
      </w:r>
      <w:r w:rsidRPr="00C563A7">
        <w:rPr>
          <w:rStyle w:val="StyleUnderline"/>
        </w:rPr>
        <w:t xml:space="preserve"> </w:t>
      </w:r>
      <w:r w:rsidRPr="00724F22">
        <w:rPr>
          <w:rStyle w:val="Emphasis"/>
        </w:rPr>
        <w:t>beyond</w:t>
      </w:r>
      <w:r w:rsidRPr="00C563A7">
        <w:rPr>
          <w:rStyle w:val="StyleUnderline"/>
        </w:rPr>
        <w:t xml:space="preserve"> litigation</w:t>
      </w:r>
      <w:r w:rsidRPr="00AB5576">
        <w:rPr>
          <w:sz w:val="14"/>
        </w:rPr>
        <w:t>.</w:t>
      </w:r>
    </w:p>
    <w:p w14:paraId="0807AF58" w14:textId="77777777" w:rsidR="00FC65DA" w:rsidRPr="00AB5576" w:rsidRDefault="00FC65DA" w:rsidP="00FC65DA">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StyleUnderline"/>
          <w:highlight w:val="cyan"/>
        </w:rPr>
        <w:t>Legal norms</w:t>
      </w:r>
      <w:r w:rsidRPr="00AB5576">
        <w:rPr>
          <w:rStyle w:val="StyleUnderline"/>
        </w:rPr>
        <w:t xml:space="preserve"> and ideas</w:t>
      </w:r>
      <w:r w:rsidRPr="00AB5576">
        <w:rPr>
          <w:sz w:val="14"/>
        </w:rPr>
        <w:t xml:space="preserve">, we noted earlier, </w:t>
      </w:r>
      <w:r w:rsidRPr="00590D32">
        <w:rPr>
          <w:rStyle w:val="Emphasis"/>
          <w:highlight w:val="cyan"/>
        </w:rPr>
        <w:t>saturate</w:t>
      </w:r>
      <w:r w:rsidRPr="00590D32">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590D32">
        <w:rPr>
          <w:rStyle w:val="StyleUnderline"/>
          <w:highlight w:val="cyan"/>
        </w:rPr>
        <w:t xml:space="preserve">at </w:t>
      </w:r>
      <w:r w:rsidRPr="00590D32">
        <w:rPr>
          <w:rStyle w:val="Emphasis"/>
          <w:highlight w:val="cyan"/>
        </w:rPr>
        <w:t>many levels</w:t>
      </w:r>
      <w:r w:rsidRPr="00AB5576">
        <w:rPr>
          <w:rStyle w:val="StyleUnderline"/>
        </w:rPr>
        <w:t xml:space="preserve"> of practice</w:t>
      </w:r>
      <w:r w:rsidRPr="00AB5576">
        <w:rPr>
          <w:sz w:val="14"/>
        </w:rPr>
        <w:t xml:space="preserve">. </w:t>
      </w:r>
      <w:r w:rsidRPr="00590D32">
        <w:rPr>
          <w:rStyle w:val="StyleUnderline"/>
          <w:highlight w:val="cyan"/>
        </w:rPr>
        <w:t>Law</w:t>
      </w:r>
      <w:r w:rsidRPr="00590D32">
        <w:rPr>
          <w:rStyle w:val="StyleUnderline"/>
        </w:rPr>
        <w:t xml:space="preserve"> as ideology can be viewed both </w:t>
      </w:r>
      <w:r w:rsidRPr="00590D32">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590D32">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590D32">
        <w:rPr>
          <w:rStyle w:val="Emphasis"/>
        </w:rPr>
        <w:t>structurally</w:t>
      </w:r>
      <w:r w:rsidRPr="00AB5576">
        <w:rPr>
          <w:sz w:val="14"/>
        </w:rPr>
        <w:t xml:space="preserve">, </w:t>
      </w:r>
      <w:r w:rsidRPr="00AB5576">
        <w:rPr>
          <w:rStyle w:val="StyleUnderline"/>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590D32">
        <w:rPr>
          <w:rStyle w:val="StyleUnderline"/>
          <w:highlight w:val="cyan"/>
        </w:rPr>
        <w:t xml:space="preserve">should </w:t>
      </w:r>
      <w:r w:rsidRPr="00590D32">
        <w:rPr>
          <w:rStyle w:val="Emphasis"/>
          <w:highlight w:val="cyan"/>
        </w:rPr>
        <w:t>not</w:t>
      </w:r>
      <w:r w:rsidRPr="00AB5576">
        <w:rPr>
          <w:sz w:val="14"/>
        </w:rPr>
        <w:t xml:space="preserve">, Thompson insisted, </w:t>
      </w:r>
      <w:r w:rsidRPr="00590D32">
        <w:rPr>
          <w:rStyle w:val="StyleUnderline"/>
          <w:highlight w:val="cyan"/>
        </w:rPr>
        <w:t>be viewed</w:t>
      </w:r>
      <w:r w:rsidRPr="00AB5576">
        <w:rPr>
          <w:sz w:val="14"/>
        </w:rPr>
        <w:t xml:space="preserve"> primarily </w:t>
      </w:r>
      <w:r w:rsidRPr="00590D32">
        <w:rPr>
          <w:rStyle w:val="StyleUnderline"/>
          <w:highlight w:val="cyan"/>
        </w:rPr>
        <w:t xml:space="preserve">as </w:t>
      </w:r>
      <w:r w:rsidRPr="00590D32">
        <w:rPr>
          <w:rStyle w:val="Emphasis"/>
          <w:highlight w:val="cyan"/>
        </w:rPr>
        <w:t>mystification</w:t>
      </w:r>
      <w:r w:rsidRPr="00AB5576">
        <w:rPr>
          <w:sz w:val="14"/>
        </w:rPr>
        <w:t xml:space="preserve">, </w:t>
      </w:r>
      <w:r w:rsidRPr="00724F22">
        <w:rPr>
          <w:rStyle w:val="StyleUnderline"/>
        </w:rPr>
        <w:t xml:space="preserve">as a </w:t>
      </w:r>
      <w:r w:rsidRPr="00724F22">
        <w:rPr>
          <w:rStyle w:val="Emphasis"/>
        </w:rPr>
        <w:t>mask</w:t>
      </w:r>
      <w:r w:rsidRPr="00724F22">
        <w:rPr>
          <w:rStyle w:val="StyleUnderline"/>
        </w:rPr>
        <w:t xml:space="preserve"> obscuring material relations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gen-dered) “class theatre” but </w:t>
      </w:r>
      <w:r w:rsidRPr="00724F22">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724F22">
        <w:rPr>
          <w:rStyle w:val="Emphasis"/>
        </w:rPr>
        <w:t>spaces</w:t>
      </w:r>
      <w:r w:rsidRPr="00AB5576">
        <w:rPr>
          <w:rStyle w:val="StyleUnderline"/>
        </w:rPr>
        <w:t xml:space="preserve"> and </w:t>
      </w:r>
      <w:r w:rsidRPr="00724F22">
        <w:rPr>
          <w:rStyle w:val="Emphasis"/>
        </w:rPr>
        <w:t>resources</w:t>
      </w:r>
      <w:r w:rsidRPr="00AB5576">
        <w:rPr>
          <w:rStyle w:val="StyleUnderline"/>
        </w:rPr>
        <w:t xml:space="preserve"> for contestation</w:t>
      </w:r>
      <w:r w:rsidRPr="00AB5576">
        <w:rPr>
          <w:sz w:val="14"/>
        </w:rPr>
        <w:t xml:space="preserve">. To cite Thompson’s very famous but arguably underappreciated words, The rhetoric and the rules of a society are something a great deal more than sham. </w:t>
      </w:r>
      <w:r w:rsidRPr="00AB5576">
        <w:rPr>
          <w:rStyle w:val="StyleUnderline"/>
        </w:rPr>
        <w:t xml:space="preserve">In the </w:t>
      </w:r>
      <w:r w:rsidRPr="00724F22">
        <w:rPr>
          <w:rStyle w:val="Emphasis"/>
        </w:rPr>
        <w:t>same moment</w:t>
      </w:r>
      <w:r w:rsidRPr="00AB5576">
        <w:rPr>
          <w:rStyle w:val="StyleUnderline"/>
        </w:rPr>
        <w:t xml:space="preserve"> they may </w:t>
      </w:r>
      <w:r w:rsidRPr="00724F22">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724F22">
        <w:rPr>
          <w:rStyle w:val="Emphasis"/>
        </w:rPr>
        <w:t>mystify</w:t>
      </w:r>
      <w:r w:rsidRPr="00AB5576">
        <w:rPr>
          <w:rStyle w:val="StyleUnderline"/>
        </w:rPr>
        <w:t xml:space="preserve"> the powerless</w:t>
      </w:r>
      <w:r w:rsidRPr="00AB5576">
        <w:rPr>
          <w:sz w:val="14"/>
        </w:rPr>
        <w:t xml:space="preserve">. </w:t>
      </w:r>
      <w:r w:rsidRPr="00590D32">
        <w:rPr>
          <w:rStyle w:val="StyleUnderline"/>
          <w:highlight w:val="cyan"/>
        </w:rPr>
        <w:t xml:space="preserve">They may </w:t>
      </w:r>
      <w:r w:rsidRPr="00590D32">
        <w:rPr>
          <w:rStyle w:val="Emphasis"/>
          <w:highlight w:val="cyan"/>
        </w:rPr>
        <w:t>disguise</w:t>
      </w:r>
      <w:r w:rsidRPr="00AB5576">
        <w:rPr>
          <w:rStyle w:val="StyleUnderline"/>
        </w:rPr>
        <w:t xml:space="preserve"> the true realities of </w:t>
      </w:r>
      <w:r w:rsidRPr="00590D32">
        <w:rPr>
          <w:rStyle w:val="StyleUnderline"/>
          <w:highlight w:val="cyan"/>
        </w:rPr>
        <w:t>power</w:t>
      </w:r>
      <w:r w:rsidRPr="00590D32">
        <w:rPr>
          <w:sz w:val="14"/>
          <w:highlight w:val="cyan"/>
        </w:rPr>
        <w:t xml:space="preserve">, </w:t>
      </w:r>
      <w:r w:rsidRPr="00590D32">
        <w:rPr>
          <w:rStyle w:val="StyleUnderline"/>
          <w:highlight w:val="cyan"/>
        </w:rPr>
        <w:t>but</w:t>
      </w:r>
      <w:r w:rsidRPr="00590D32">
        <w:rPr>
          <w:sz w:val="14"/>
          <w:highlight w:val="cyan"/>
        </w:rPr>
        <w:t xml:space="preserve">, </w:t>
      </w:r>
      <w:r w:rsidRPr="00590D32">
        <w:rPr>
          <w:rStyle w:val="Emphasis"/>
          <w:sz w:val="30"/>
          <w:szCs w:val="30"/>
          <w:highlight w:val="cyan"/>
        </w:rPr>
        <w:t>at the same time</w:t>
      </w:r>
      <w:r w:rsidRPr="00AB5576">
        <w:rPr>
          <w:sz w:val="14"/>
        </w:rPr>
        <w:t xml:space="preserve">, </w:t>
      </w:r>
      <w:r w:rsidRPr="00AB5576">
        <w:rPr>
          <w:rStyle w:val="StyleUnderline"/>
        </w:rPr>
        <w:t xml:space="preserve">they may </w:t>
      </w:r>
      <w:r w:rsidRPr="00590D32">
        <w:rPr>
          <w:rStyle w:val="Emphasis"/>
          <w:highlight w:val="cyan"/>
        </w:rPr>
        <w:t>curb</w:t>
      </w:r>
      <w:r w:rsidRPr="00590D32">
        <w:rPr>
          <w:rStyle w:val="StyleUnderline"/>
          <w:highlight w:val="cyan"/>
        </w:rPr>
        <w:t xml:space="preserve"> that power and </w:t>
      </w:r>
      <w:r w:rsidRPr="00590D32">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590D32">
        <w:rPr>
          <w:rStyle w:val="StyleUnderline"/>
          <w:highlight w:val="cyan"/>
        </w:rPr>
        <w:t xml:space="preserve">often from </w:t>
      </w:r>
      <w:r w:rsidRPr="00590D32">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590D32">
        <w:rPr>
          <w:rStyle w:val="StyleUnderline"/>
          <w:highlight w:val="cyan"/>
        </w:rPr>
        <w:t>that</w:t>
      </w:r>
      <w:r w:rsidRPr="00AB5576">
        <w:rPr>
          <w:rStyle w:val="StyleUnderline"/>
        </w:rPr>
        <w:t xml:space="preserve"> a </w:t>
      </w:r>
      <w:r w:rsidRPr="00590D32">
        <w:rPr>
          <w:rStyle w:val="Emphasis"/>
          <w:highlight w:val="cyan"/>
        </w:rPr>
        <w:t>radical critique</w:t>
      </w:r>
      <w:r w:rsidRPr="00AB5576">
        <w:rPr>
          <w:rStyle w:val="StyleUnderline"/>
        </w:rPr>
        <w:t xml:space="preserve"> of the practice</w:t>
      </w:r>
      <w:r w:rsidRPr="00AB5576">
        <w:rPr>
          <w:sz w:val="14"/>
        </w:rPr>
        <w:t xml:space="preserve"> of the society </w:t>
      </w:r>
      <w:r w:rsidRPr="00590D32">
        <w:rPr>
          <w:rStyle w:val="StyleUnderline"/>
          <w:highlight w:val="cyan"/>
        </w:rPr>
        <w:t>is developed</w:t>
      </w:r>
      <w:r w:rsidRPr="00AB5576">
        <w:rPr>
          <w:sz w:val="14"/>
        </w:rPr>
        <w:t>. (265)18</w:t>
      </w:r>
    </w:p>
    <w:p w14:paraId="29DE680F" w14:textId="77777777" w:rsidR="00FC65DA" w:rsidRPr="00AB5576" w:rsidRDefault="00FC65DA" w:rsidP="00FC65DA">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167E44">
        <w:rPr>
          <w:rStyle w:val="Emphasis"/>
        </w:rPr>
        <w:t>means</w:t>
      </w:r>
      <w:r w:rsidRPr="00AB5576">
        <w:rPr>
          <w:rStyle w:val="StyleUnderline"/>
        </w:rPr>
        <w:t xml:space="preserve"> and </w:t>
      </w:r>
      <w:r w:rsidRPr="00167E44">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590D32">
        <w:rPr>
          <w:rStyle w:val="Emphasis"/>
          <w:highlight w:val="cyan"/>
        </w:rPr>
        <w:t>routine</w:t>
      </w:r>
      <w:r w:rsidRPr="00AB5576">
        <w:rPr>
          <w:sz w:val="14"/>
        </w:rPr>
        <w:t xml:space="preserve"> “liberal” </w:t>
      </w:r>
      <w:r w:rsidRPr="00590D32">
        <w:rPr>
          <w:rStyle w:val="Emphasis"/>
          <w:highlight w:val="cyan"/>
        </w:rPr>
        <w:t>legal</w:t>
      </w:r>
      <w:r w:rsidRPr="00AB5576">
        <w:rPr>
          <w:sz w:val="14"/>
        </w:rPr>
        <w:t xml:space="preserve"> mobilization </w:t>
      </w:r>
      <w:r w:rsidRPr="00590D32">
        <w:rPr>
          <w:rStyle w:val="Emphasis"/>
          <w:highlight w:val="cyan"/>
        </w:rPr>
        <w:t>policy analysis</w:t>
      </w:r>
      <w:r w:rsidRPr="00AB5576">
        <w:rPr>
          <w:sz w:val="14"/>
        </w:rPr>
        <w:t xml:space="preserve">, and it </w:t>
      </w:r>
      <w:r w:rsidRPr="00590D32">
        <w:rPr>
          <w:rStyle w:val="StyleUnderline"/>
          <w:highlight w:val="cyan"/>
        </w:rPr>
        <w:t xml:space="preserve">is </w:t>
      </w:r>
      <w:r w:rsidRPr="00590D32">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544ADDEA" w14:textId="77777777" w:rsidR="00FC65DA" w:rsidRPr="00AB5576" w:rsidRDefault="00FC65DA" w:rsidP="00FC65DA">
      <w:pPr>
        <w:rPr>
          <w:sz w:val="14"/>
        </w:rPr>
      </w:pPr>
      <w:r w:rsidRPr="00AB5576">
        <w:rPr>
          <w:sz w:val="14"/>
        </w:rPr>
        <w:t xml:space="preserve">But much contestation instead </w:t>
      </w:r>
      <w:r w:rsidRPr="00AB5576">
        <w:rPr>
          <w:rStyle w:val="StyleUnderline"/>
        </w:rPr>
        <w:t xml:space="preserve">involves efforts by </w:t>
      </w:r>
      <w:r w:rsidRPr="00590D32">
        <w:rPr>
          <w:rStyle w:val="StyleUnderline"/>
          <w:highlight w:val="cyan"/>
        </w:rPr>
        <w:t>subaltern</w:t>
      </w:r>
      <w:r w:rsidRPr="00AB5576">
        <w:rPr>
          <w:sz w:val="14"/>
        </w:rPr>
        <w:t xml:space="preserve"> semifree or unfree </w:t>
      </w:r>
      <w:r w:rsidRPr="00590D32">
        <w:rPr>
          <w:rStyle w:val="StyleUnderline"/>
          <w:highlight w:val="cyan"/>
        </w:rPr>
        <w:t>groups</w:t>
      </w:r>
      <w:r w:rsidRPr="00AB5576">
        <w:rPr>
          <w:rStyle w:val="StyleUnderline"/>
        </w:rPr>
        <w:t xml:space="preserve"> to </w:t>
      </w:r>
      <w:r w:rsidRPr="00590D32">
        <w:rPr>
          <w:rStyle w:val="StyleUnderline"/>
          <w:highlight w:val="cyan"/>
        </w:rPr>
        <w:t>mobilize</w:t>
      </w:r>
      <w:r w:rsidRPr="00AB5576">
        <w:rPr>
          <w:rStyle w:val="StyleUnderline"/>
        </w:rPr>
        <w:t xml:space="preserve"> </w:t>
      </w:r>
      <w:r w:rsidRPr="00167E44">
        <w:rPr>
          <w:rStyle w:val="Emphasis"/>
        </w:rPr>
        <w:t xml:space="preserve">liberal </w:t>
      </w:r>
      <w:r w:rsidRPr="00590D32">
        <w:rPr>
          <w:rStyle w:val="Emphasis"/>
          <w:highlight w:val="cyan"/>
        </w:rPr>
        <w:t>legal principles</w:t>
      </w:r>
      <w:r w:rsidRPr="00AB5576">
        <w:rPr>
          <w:sz w:val="14"/>
        </w:rPr>
        <w:t xml:space="preserve"> of equal treatment </w:t>
      </w:r>
      <w:r w:rsidRPr="00590D32">
        <w:rPr>
          <w:rStyle w:val="StyleUnderline"/>
        </w:rPr>
        <w:t xml:space="preserve">to </w:t>
      </w:r>
      <w:r w:rsidRPr="00590D32">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590D32">
        <w:rPr>
          <w:rStyle w:val="StyleUnderline"/>
          <w:highlight w:val="cyan"/>
        </w:rPr>
        <w:t xml:space="preserve">to </w:t>
      </w:r>
      <w:r w:rsidRPr="00590D32">
        <w:rPr>
          <w:rStyle w:val="Emphasis"/>
          <w:highlight w:val="cyan"/>
        </w:rPr>
        <w:t>expand</w:t>
      </w:r>
      <w:r w:rsidRPr="00AB5576">
        <w:rPr>
          <w:rStyle w:val="StyleUnderline"/>
        </w:rPr>
        <w:t xml:space="preserve"> the promises of </w:t>
      </w:r>
      <w:r w:rsidRPr="00167E44">
        <w:rPr>
          <w:rStyle w:val="Emphasis"/>
        </w:rPr>
        <w:t xml:space="preserve">liberal </w:t>
      </w:r>
      <w:r w:rsidRPr="00590D32">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590D32">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590D32">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590D32">
        <w:rPr>
          <w:rStyle w:val="Emphasis"/>
          <w:highlight w:val="cyan"/>
        </w:rPr>
        <w:t>reform-oriented</w:t>
      </w:r>
      <w:r w:rsidRPr="00590D32">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167E44">
        <w:rPr>
          <w:rStyle w:val="Emphasis"/>
        </w:rPr>
        <w:t>useful</w:t>
      </w:r>
      <w:r w:rsidRPr="00AB5576">
        <w:rPr>
          <w:rStyle w:val="StyleUnderline"/>
        </w:rPr>
        <w:t xml:space="preserve"> if </w:t>
      </w:r>
      <w:r w:rsidRPr="00167E44">
        <w:rPr>
          <w:rStyle w:val="Emphasis"/>
        </w:rPr>
        <w:t>limited</w:t>
      </w:r>
      <w:r w:rsidRPr="00AB5576">
        <w:rPr>
          <w:rStyle w:val="StyleUnderline"/>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167E44">
        <w:rPr>
          <w:rStyle w:val="Emphasis"/>
        </w:rPr>
        <w:t>police violence</w:t>
      </w:r>
      <w:r w:rsidRPr="00AB5576">
        <w:rPr>
          <w:sz w:val="14"/>
        </w:rPr>
        <w:t xml:space="preserve">—a classic manifestation of repressive law—over the last century, </w:t>
      </w:r>
      <w:r w:rsidRPr="00590D32">
        <w:rPr>
          <w:rStyle w:val="StyleUnderline"/>
          <w:highlight w:val="cyan"/>
        </w:rPr>
        <w:t>from</w:t>
      </w:r>
      <w:r w:rsidRPr="00AB5576">
        <w:rPr>
          <w:rStyle w:val="StyleUnderline"/>
        </w:rPr>
        <w:t xml:space="preserve"> the</w:t>
      </w:r>
      <w:r w:rsidRPr="00AB5576">
        <w:rPr>
          <w:sz w:val="14"/>
        </w:rPr>
        <w:t xml:space="preserve"> early </w:t>
      </w:r>
      <w:r w:rsidRPr="00590D32">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590D32">
        <w:rPr>
          <w:rStyle w:val="Emphasis"/>
          <w:highlight w:val="cyan"/>
        </w:rPr>
        <w:t>B</w:t>
      </w:r>
      <w:r w:rsidRPr="00AB5576">
        <w:rPr>
          <w:sz w:val="14"/>
        </w:rPr>
        <w:t xml:space="preserve">lack </w:t>
      </w:r>
      <w:r w:rsidRPr="00590D32">
        <w:rPr>
          <w:rStyle w:val="Emphasis"/>
          <w:highlight w:val="cyan"/>
        </w:rPr>
        <w:t>L</w:t>
      </w:r>
      <w:r w:rsidRPr="00AB5576">
        <w:rPr>
          <w:sz w:val="14"/>
        </w:rPr>
        <w:t xml:space="preserve">ives </w:t>
      </w:r>
      <w:r w:rsidRPr="00590D32">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590D32">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590D32">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590D32">
        <w:rPr>
          <w:rStyle w:val="StyleUnderline"/>
          <w:highlight w:val="cyan"/>
        </w:rPr>
        <w:t xml:space="preserve">the </w:t>
      </w:r>
      <w:r w:rsidRPr="00590D32">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590D32">
        <w:rPr>
          <w:rStyle w:val="StyleUnderline"/>
          <w:highlight w:val="cyan"/>
        </w:rPr>
        <w:t xml:space="preserve">rights for victims of </w:t>
      </w:r>
      <w:r w:rsidRPr="00590D32">
        <w:rPr>
          <w:rStyle w:val="Emphasis"/>
          <w:highlight w:val="cyan"/>
        </w:rPr>
        <w:t>d</w:t>
      </w:r>
      <w:r w:rsidRPr="00167E44">
        <w:rPr>
          <w:rStyle w:val="Emphasis"/>
        </w:rPr>
        <w:t xml:space="preserve">omestic </w:t>
      </w:r>
      <w:r w:rsidRPr="00590D32">
        <w:rPr>
          <w:rStyle w:val="Emphasis"/>
          <w:highlight w:val="cyan"/>
        </w:rPr>
        <w:t>v</w:t>
      </w:r>
      <w:r w:rsidRPr="00590D32">
        <w:rPr>
          <w:rStyle w:val="Emphasis"/>
        </w:rPr>
        <w:t>i</w:t>
      </w:r>
      <w:r w:rsidRPr="00167E44">
        <w:rPr>
          <w:rStyle w:val="Emphasis"/>
        </w:rPr>
        <w:t>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590D32">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57304B60" w14:textId="77777777" w:rsidR="00FC65DA" w:rsidRPr="00AB5576" w:rsidRDefault="00FC65DA" w:rsidP="00FC65DA">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590D32">
        <w:rPr>
          <w:rStyle w:val="Emphasis"/>
          <w:highlight w:val="cyan"/>
        </w:rPr>
        <w:t>does not require</w:t>
      </w:r>
      <w:r w:rsidRPr="00AB5576">
        <w:rPr>
          <w:rStyle w:val="StyleUnderline"/>
        </w:rPr>
        <w:t xml:space="preserve"> subaltern </w:t>
      </w:r>
      <w:r w:rsidRPr="00590D32">
        <w:rPr>
          <w:rStyle w:val="StyleUnderline"/>
          <w:highlight w:val="cyan"/>
        </w:rPr>
        <w:t xml:space="preserve">groups to </w:t>
      </w:r>
      <w:r w:rsidRPr="00590D32">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590D32">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590D32">
        <w:rPr>
          <w:rStyle w:val="StyleUnderline"/>
          <w:highlight w:val="cyan"/>
        </w:rPr>
        <w:t xml:space="preserve">at </w:t>
      </w:r>
      <w:r w:rsidRPr="00590D32">
        <w:rPr>
          <w:rStyle w:val="Emphasis"/>
          <w:highlight w:val="cyan"/>
        </w:rPr>
        <w:t>one</w:t>
      </w:r>
      <w:r w:rsidRPr="00590D32">
        <w:rPr>
          <w:rStyle w:val="StyleUnderline"/>
          <w:highlight w:val="cyan"/>
        </w:rPr>
        <w:t xml:space="preserve"> moment can be</w:t>
      </w:r>
      <w:r w:rsidRPr="00590D32">
        <w:rPr>
          <w:rStyle w:val="StyleUnderline"/>
        </w:rPr>
        <w:t>come</w:t>
      </w:r>
      <w:r w:rsidRPr="00AB5576">
        <w:rPr>
          <w:rStyle w:val="StyleUnderline"/>
        </w:rPr>
        <w:t xml:space="preserve"> more </w:t>
      </w:r>
      <w:r w:rsidRPr="00590D32">
        <w:rPr>
          <w:rStyle w:val="Emphasis"/>
          <w:highlight w:val="cyan"/>
        </w:rPr>
        <w:t>radical</w:t>
      </w:r>
      <w:r w:rsidRPr="00590D32">
        <w:rPr>
          <w:rStyle w:val="StyleUnderline"/>
          <w:highlight w:val="cyan"/>
        </w:rPr>
        <w:t xml:space="preserve"> and</w:t>
      </w:r>
      <w:r w:rsidRPr="00AB5576">
        <w:rPr>
          <w:rStyle w:val="StyleUnderline"/>
        </w:rPr>
        <w:t xml:space="preserve"> potentially </w:t>
      </w:r>
      <w:r w:rsidRPr="00167E44">
        <w:rPr>
          <w:rStyle w:val="Emphasis"/>
        </w:rPr>
        <w:t>transformative</w:t>
      </w:r>
      <w:r w:rsidRPr="00AB5576">
        <w:rPr>
          <w:rStyle w:val="StyleUnderline"/>
        </w:rPr>
        <w:t xml:space="preserve"> at </w:t>
      </w:r>
      <w:r w:rsidRPr="00167E44">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167E44">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167E44">
        <w:rPr>
          <w:rStyle w:val="Emphasis"/>
        </w:rPr>
        <w:t>Filipino labor activists</w:t>
      </w:r>
      <w:r w:rsidRPr="00AB5576">
        <w:rPr>
          <w:rStyle w:val="StyleUnderline"/>
        </w:rPr>
        <w:t xml:space="preserve"> who </w:t>
      </w:r>
      <w:r w:rsidRPr="00167E44">
        <w:rPr>
          <w:rStyle w:val="Emphasis"/>
        </w:rPr>
        <w:t>persistently mobilized</w:t>
      </w:r>
      <w:r w:rsidRPr="00AB5576">
        <w:rPr>
          <w:rStyle w:val="StyleUnderline"/>
        </w:rPr>
        <w:t xml:space="preserve"> conventional rights for reconstructive purposes and </w:t>
      </w:r>
      <w:r w:rsidRPr="00167E44">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373C68">
        <w:rPr>
          <w:rStyle w:val="Emphasis"/>
          <w:highlight w:val="cyan"/>
        </w:rPr>
        <w:t>contest</w:t>
      </w:r>
      <w:r w:rsidRPr="00D97531">
        <w:rPr>
          <w:rStyle w:val="StyleUnderline"/>
        </w:rPr>
        <w:t xml:space="preserve"> the </w:t>
      </w:r>
      <w:r w:rsidRPr="00D97531">
        <w:rPr>
          <w:rStyle w:val="Emphasis"/>
        </w:rPr>
        <w:t>proprietarian</w:t>
      </w:r>
      <w:r w:rsidRPr="00AB5576">
        <w:rPr>
          <w:sz w:val="14"/>
        </w:rPr>
        <w:t xml:space="preserve">, </w:t>
      </w:r>
      <w:r w:rsidRPr="00D97531">
        <w:rPr>
          <w:rStyle w:val="Emphasis"/>
        </w:rPr>
        <w:t xml:space="preserve">profit-based </w:t>
      </w:r>
      <w:r w:rsidRPr="00373C68">
        <w:rPr>
          <w:rStyle w:val="Emphasis"/>
          <w:highlight w:val="cyan"/>
        </w:rPr>
        <w:t>principles</w:t>
      </w:r>
      <w:r w:rsidRPr="00373C68">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373C68">
        <w:rPr>
          <w:rStyle w:val="Emphasis"/>
          <w:highlight w:val="cyan"/>
        </w:rPr>
        <w:t>challenge</w:t>
      </w:r>
      <w:r w:rsidRPr="00D97531">
        <w:rPr>
          <w:rStyle w:val="StyleUnderline"/>
        </w:rPr>
        <w:t xml:space="preserve"> the </w:t>
      </w:r>
      <w:r w:rsidRPr="00D97531">
        <w:rPr>
          <w:rStyle w:val="Emphasis"/>
        </w:rPr>
        <w:t xml:space="preserve">directly </w:t>
      </w:r>
      <w:r w:rsidRPr="00373C68">
        <w:rPr>
          <w:rStyle w:val="Emphasis"/>
          <w:highlight w:val="cyan"/>
        </w:rPr>
        <w:t>unequal</w:t>
      </w:r>
      <w:r w:rsidRPr="00D97531">
        <w:rPr>
          <w:rStyle w:val="Emphasis"/>
        </w:rPr>
        <w:t xml:space="preserve"> material </w:t>
      </w:r>
      <w:r w:rsidRPr="00373C68">
        <w:rPr>
          <w:rStyle w:val="Emphasis"/>
          <w:highlight w:val="cyan"/>
        </w:rPr>
        <w:t>resource distribution</w:t>
      </w:r>
      <w:r w:rsidRPr="00AB5576">
        <w:rPr>
          <w:rStyle w:val="StyleUnderline"/>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StyleUnderline"/>
        </w:rPr>
        <w:t xml:space="preserve"> at the </w:t>
      </w:r>
      <w:r w:rsidRPr="00167E44">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AB5576">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72C874E5" w14:textId="77777777" w:rsidR="00FC65DA" w:rsidRPr="00777552" w:rsidRDefault="00FC65DA" w:rsidP="00FC65DA">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373C68">
        <w:rPr>
          <w:rStyle w:val="StyleUnderline"/>
          <w:highlight w:val="cyan"/>
        </w:rPr>
        <w:t>rights</w:t>
      </w:r>
      <w:r w:rsidRPr="00373C68">
        <w:rPr>
          <w:rStyle w:val="StyleUnderline"/>
        </w:rPr>
        <w:t xml:space="preserve"> claims</w:t>
      </w:r>
      <w:r w:rsidRPr="00AB5576">
        <w:rPr>
          <w:sz w:val="14"/>
        </w:rPr>
        <w:t xml:space="preserve"> most </w:t>
      </w:r>
      <w:r w:rsidRPr="00AB5576">
        <w:rPr>
          <w:rStyle w:val="StyleUnderline"/>
        </w:rPr>
        <w:t xml:space="preserve">often </w:t>
      </w:r>
      <w:r w:rsidRPr="00373C68">
        <w:rPr>
          <w:rStyle w:val="StyleUnderline"/>
          <w:highlight w:val="cyan"/>
        </w:rPr>
        <w:t>develop from</w:t>
      </w:r>
      <w:r w:rsidRPr="00AB5576">
        <w:rPr>
          <w:sz w:val="14"/>
        </w:rPr>
        <w:t xml:space="preserve"> a nomos born of </w:t>
      </w:r>
      <w:r w:rsidRPr="00AB5576">
        <w:rPr>
          <w:rStyle w:val="StyleUnderline"/>
        </w:rPr>
        <w:t xml:space="preserve">cultural </w:t>
      </w:r>
      <w:r w:rsidRPr="00373C68">
        <w:rPr>
          <w:rStyle w:val="StyleUnderline"/>
          <w:highlight w:val="cyan"/>
        </w:rPr>
        <w:t xml:space="preserve">experiences </w:t>
      </w:r>
      <w:r w:rsidRPr="00373C68">
        <w:rPr>
          <w:rStyle w:val="Emphasis"/>
          <w:highlight w:val="cyan"/>
        </w:rPr>
        <w:t>distant</w:t>
      </w:r>
      <w:r w:rsidRPr="00373C68">
        <w:rPr>
          <w:rStyle w:val="StyleUnderline"/>
          <w:highlight w:val="cyan"/>
        </w:rPr>
        <w:t xml:space="preserve"> from</w:t>
      </w:r>
      <w:r w:rsidRPr="00AB5576">
        <w:rPr>
          <w:rStyle w:val="StyleUnderline"/>
        </w:rPr>
        <w:t xml:space="preserve"> national </w:t>
      </w:r>
      <w:r w:rsidRPr="00373C68">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373C68">
        <w:rPr>
          <w:rStyle w:val="StyleUnderline"/>
          <w:highlight w:val="cyan"/>
        </w:rPr>
        <w:t>from</w:t>
      </w:r>
      <w:r w:rsidRPr="00AB5576">
        <w:rPr>
          <w:rStyle w:val="StyleUnderline"/>
        </w:rPr>
        <w:t xml:space="preserve"> minority </w:t>
      </w:r>
      <w:r w:rsidRPr="00373C68">
        <w:rPr>
          <w:rStyle w:val="StyleUnderline"/>
          <w:highlight w:val="cyan"/>
        </w:rPr>
        <w:t>group</w:t>
      </w:r>
      <w:r w:rsidRPr="00AB5576">
        <w:rPr>
          <w:rStyle w:val="StyleUnderline"/>
        </w:rPr>
        <w:t xml:space="preserve"> experiences</w:t>
      </w:r>
      <w:r w:rsidRPr="00AB5576">
        <w:rPr>
          <w:sz w:val="14"/>
        </w:rPr>
        <w:t xml:space="preserve"> “</w:t>
      </w:r>
      <w:r w:rsidRPr="00373C68">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373C68">
        <w:rPr>
          <w:rStyle w:val="StyleUnderline"/>
          <w:highlight w:val="cyan"/>
        </w:rPr>
        <w:t>legal consciousness</w:t>
      </w:r>
      <w:r w:rsidRPr="00AB5576">
        <w:rPr>
          <w:rStyle w:val="StyleUnderline"/>
        </w:rPr>
        <w:t xml:space="preserve"> was </w:t>
      </w:r>
      <w:r w:rsidRPr="00373C68">
        <w:rPr>
          <w:rStyle w:val="StyleUnderline"/>
          <w:highlight w:val="cyan"/>
        </w:rPr>
        <w:t>grounded</w:t>
      </w:r>
      <w:r w:rsidRPr="00AB5576">
        <w:rPr>
          <w:rStyle w:val="StyleUnderline"/>
        </w:rPr>
        <w:t xml:space="preserve"> </w:t>
      </w:r>
      <w:r w:rsidRPr="00D97531">
        <w:rPr>
          <w:rStyle w:val="Emphasis"/>
        </w:rPr>
        <w:t>fundamentally</w:t>
      </w:r>
      <w:r w:rsidRPr="00AB5576">
        <w:rPr>
          <w:rStyle w:val="StyleUnderline"/>
        </w:rPr>
        <w:t xml:space="preserve"> </w:t>
      </w:r>
      <w:r w:rsidRPr="00373C68">
        <w:rPr>
          <w:rStyle w:val="StyleUnderline"/>
          <w:highlight w:val="cyan"/>
        </w:rPr>
        <w:t xml:space="preserve">in </w:t>
      </w:r>
      <w:r w:rsidRPr="00373C68">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373C68">
        <w:rPr>
          <w:rStyle w:val="StyleUnderline"/>
          <w:highlight w:val="cyan"/>
        </w:rPr>
        <w:t>authors</w:t>
      </w:r>
      <w:r w:rsidRPr="00AB5576">
        <w:rPr>
          <w:rStyle w:val="StyleUnderline"/>
        </w:rPr>
        <w:t xml:space="preserve"> of these claims </w:t>
      </w:r>
      <w:r w:rsidRPr="00373C68">
        <w:rPr>
          <w:rStyle w:val="StyleUnderline"/>
          <w:highlight w:val="cyan"/>
        </w:rPr>
        <w:t>were</w:t>
      </w:r>
      <w:r w:rsidRPr="00AB5576">
        <w:rPr>
          <w:rStyle w:val="StyleUnderline"/>
        </w:rPr>
        <w:t xml:space="preserve"> </w:t>
      </w:r>
      <w:r w:rsidRPr="00D97531">
        <w:rPr>
          <w:rStyle w:val="Emphasis"/>
        </w:rPr>
        <w:t>not privileged elites</w:t>
      </w:r>
      <w:r w:rsidRPr="00AB5576">
        <w:rPr>
          <w:rStyle w:val="StyleUnderline"/>
        </w:rPr>
        <w:t xml:space="preserve"> but</w:t>
      </w:r>
      <w:r w:rsidRPr="00D97531">
        <w:rPr>
          <w:sz w:val="14"/>
        </w:rPr>
        <w:t xml:space="preserve"> were “ordinary” </w:t>
      </w:r>
      <w:r w:rsidRPr="00373C68">
        <w:rPr>
          <w:rStyle w:val="Emphasis"/>
          <w:highlight w:val="cyan"/>
        </w:rPr>
        <w:t>working-class activists</w:t>
      </w:r>
      <w:r w:rsidRPr="00AB5576">
        <w:rPr>
          <w:rStyle w:val="StyleUnderline"/>
        </w:rPr>
        <w:t xml:space="preserve"> enacting aspirations born of long-standing oppression and marginalization</w:t>
      </w:r>
      <w:r>
        <w:t>.</w:t>
      </w:r>
    </w:p>
    <w:p w14:paraId="0F3958ED" w14:textId="77777777" w:rsidR="00FC65DA" w:rsidRPr="00CF6482" w:rsidRDefault="00FC65DA" w:rsidP="00FC65DA"/>
    <w:p w14:paraId="26152695" w14:textId="77777777" w:rsidR="00FC65DA" w:rsidRDefault="00FC65DA" w:rsidP="00FC65DA">
      <w:pPr>
        <w:pStyle w:val="Heading3"/>
      </w:pPr>
      <w:r>
        <w:t>Solvency---Strikes---2AC</w:t>
      </w:r>
    </w:p>
    <w:p w14:paraId="1475FB99" w14:textId="77777777" w:rsidR="00FC65DA" w:rsidRPr="006A4223" w:rsidRDefault="00FC65DA" w:rsidP="00FC65DA">
      <w:pPr>
        <w:pStyle w:val="Heading4"/>
      </w:pPr>
      <w:r>
        <w:t>Strikes and public support for unions is at a decades-long high---that’s Reddy.</w:t>
      </w:r>
    </w:p>
    <w:p w14:paraId="0D41CB6A" w14:textId="77777777" w:rsidR="00FC65DA" w:rsidRPr="004A05C9" w:rsidRDefault="00FC65DA" w:rsidP="00FC65DA">
      <w:r>
        <w:t>&lt;&lt;FOR REFERENCE&gt;&gt;</w:t>
      </w:r>
    </w:p>
    <w:p w14:paraId="30256924" w14:textId="77777777" w:rsidR="00FC65DA" w:rsidRPr="004A05C9" w:rsidRDefault="00FC65DA" w:rsidP="00FC65DA">
      <w:pPr>
        <w:rPr>
          <w:sz w:val="12"/>
          <w:szCs w:val="20"/>
        </w:rPr>
      </w:pPr>
      <w:r w:rsidRPr="004A05C9">
        <w:rPr>
          <w:sz w:val="12"/>
          <w:szCs w:val="20"/>
        </w:rPr>
        <w:t xml:space="preserve">This more nuanced account of the relationship between law, power, and culture is particularly important in the current historical moment. While the law of the strike has not changed in recent years, </w:t>
      </w:r>
      <w:r w:rsidRPr="004A05C9">
        <w:rPr>
          <w:rStyle w:val="Emphasis"/>
          <w:szCs w:val="20"/>
          <w:highlight w:val="lightGray"/>
        </w:rPr>
        <w:t>public consciousness</w:t>
      </w:r>
      <w:r w:rsidRPr="004A05C9">
        <w:rPr>
          <w:rStyle w:val="StyleUnderline"/>
          <w:sz w:val="20"/>
          <w:szCs w:val="20"/>
          <w:highlight w:val="lightGray"/>
        </w:rPr>
        <w:t xml:space="preserve"> about</w:t>
      </w:r>
      <w:r w:rsidRPr="004A05C9">
        <w:rPr>
          <w:rStyle w:val="StyleUnderline"/>
          <w:sz w:val="20"/>
          <w:szCs w:val="20"/>
        </w:rPr>
        <w:t xml:space="preserve"> economic </w:t>
      </w:r>
      <w:r w:rsidRPr="004A05C9">
        <w:rPr>
          <w:rStyle w:val="Emphasis"/>
          <w:szCs w:val="20"/>
          <w:highlight w:val="lightGray"/>
        </w:rPr>
        <w:t>inequality</w:t>
      </w:r>
      <w:r w:rsidRPr="004A05C9">
        <w:rPr>
          <w:rStyle w:val="StyleUnderline"/>
          <w:sz w:val="20"/>
          <w:szCs w:val="20"/>
          <w:highlight w:val="lightGray"/>
        </w:rPr>
        <w:t xml:space="preserve"> and</w:t>
      </w:r>
      <w:r w:rsidRPr="004A05C9">
        <w:rPr>
          <w:rStyle w:val="StyleUnderline"/>
          <w:sz w:val="20"/>
          <w:szCs w:val="20"/>
        </w:rPr>
        <w:t xml:space="preserve"> the potential role of </w:t>
      </w:r>
      <w:r w:rsidRPr="004A05C9">
        <w:rPr>
          <w:rStyle w:val="Emphasis"/>
          <w:szCs w:val="20"/>
        </w:rPr>
        <w:t xml:space="preserve">labor </w:t>
      </w:r>
      <w:r w:rsidRPr="004A05C9">
        <w:rPr>
          <w:rStyle w:val="Emphasis"/>
          <w:szCs w:val="20"/>
          <w:highlight w:val="lightGray"/>
        </w:rPr>
        <w:t>unions</w:t>
      </w:r>
      <w:r w:rsidRPr="004A05C9">
        <w:rPr>
          <w:rStyle w:val="StyleUnderline"/>
          <w:sz w:val="20"/>
          <w:szCs w:val="20"/>
        </w:rPr>
        <w:t xml:space="preserve"> in combatting it has </w:t>
      </w:r>
      <w:r w:rsidRPr="004A05C9">
        <w:rPr>
          <w:rStyle w:val="Emphasis"/>
          <w:szCs w:val="20"/>
          <w:highlight w:val="lightGray"/>
        </w:rPr>
        <w:t>changed</w:t>
      </w:r>
      <w:r w:rsidRPr="004A05C9">
        <w:rPr>
          <w:rStyle w:val="StyleUnderline"/>
          <w:sz w:val="20"/>
          <w:szCs w:val="20"/>
        </w:rPr>
        <w:t>—dramatically</w:t>
      </w:r>
      <w:r w:rsidRPr="004A05C9">
        <w:rPr>
          <w:sz w:val="12"/>
          <w:szCs w:val="20"/>
        </w:rPr>
        <w:t xml:space="preserve">.147 Sociological research traces the origins of this shift, in significant part, to the </w:t>
      </w:r>
      <w:r w:rsidRPr="004A05C9">
        <w:rPr>
          <w:rStyle w:val="StyleUnderline"/>
          <w:sz w:val="20"/>
          <w:szCs w:val="20"/>
          <w:highlight w:val="lightGray"/>
        </w:rPr>
        <w:t>Occupy</w:t>
      </w:r>
      <w:r w:rsidRPr="004A05C9">
        <w:rPr>
          <w:rStyle w:val="StyleUnderline"/>
          <w:sz w:val="20"/>
          <w:szCs w:val="20"/>
        </w:rPr>
        <w:t xml:space="preserve"> Wall Street protests</w:t>
      </w:r>
      <w:r w:rsidRPr="004A05C9">
        <w:rPr>
          <w:sz w:val="12"/>
          <w:szCs w:val="20"/>
        </w:rPr>
        <w:t xml:space="preserve"> of 2011. These broad, public-facing protests did not change law, but they </w:t>
      </w:r>
      <w:r w:rsidRPr="004A05C9">
        <w:rPr>
          <w:rStyle w:val="StyleUnderline"/>
          <w:sz w:val="20"/>
          <w:szCs w:val="20"/>
        </w:rPr>
        <w:t xml:space="preserve">did </w:t>
      </w:r>
      <w:r w:rsidRPr="004A05C9">
        <w:rPr>
          <w:rStyle w:val="Emphasis"/>
          <w:szCs w:val="20"/>
          <w:highlight w:val="lightGray"/>
        </w:rPr>
        <w:t>propel</w:t>
      </w:r>
      <w:r w:rsidRPr="004A05C9">
        <w:rPr>
          <w:rStyle w:val="StyleUnderline"/>
          <w:sz w:val="20"/>
          <w:szCs w:val="20"/>
        </w:rPr>
        <w:t xml:space="preserve"> economic </w:t>
      </w:r>
      <w:r w:rsidRPr="004A05C9">
        <w:rPr>
          <w:rStyle w:val="Emphasis"/>
          <w:szCs w:val="20"/>
          <w:highlight w:val="lightGray"/>
        </w:rPr>
        <w:t>inequality</w:t>
      </w:r>
      <w:r w:rsidRPr="004A05C9">
        <w:rPr>
          <w:rStyle w:val="StyleUnderline"/>
          <w:sz w:val="20"/>
          <w:szCs w:val="20"/>
        </w:rPr>
        <w:t xml:space="preserve"> back </w:t>
      </w:r>
      <w:r w:rsidRPr="004A05C9">
        <w:rPr>
          <w:rStyle w:val="StyleUnderline"/>
          <w:sz w:val="20"/>
          <w:szCs w:val="20"/>
          <w:highlight w:val="lightGray"/>
        </w:rPr>
        <w:t>into</w:t>
      </w:r>
      <w:r w:rsidRPr="004A05C9">
        <w:rPr>
          <w:rStyle w:val="StyleUnderline"/>
          <w:sz w:val="20"/>
          <w:szCs w:val="20"/>
        </w:rPr>
        <w:t xml:space="preserve"> </w:t>
      </w:r>
      <w:r w:rsidRPr="004A05C9">
        <w:rPr>
          <w:rStyle w:val="Emphasis"/>
          <w:szCs w:val="20"/>
        </w:rPr>
        <w:t xml:space="preserve">public </w:t>
      </w:r>
      <w:r w:rsidRPr="004A05C9">
        <w:rPr>
          <w:rStyle w:val="Emphasis"/>
          <w:szCs w:val="20"/>
          <w:highlight w:val="lightGray"/>
        </w:rPr>
        <w:t>discourse</w:t>
      </w:r>
      <w:r w:rsidRPr="004A05C9">
        <w:rPr>
          <w:sz w:val="12"/>
          <w:szCs w:val="20"/>
        </w:rPr>
        <w:t xml:space="preserve">.148 Given that </w:t>
      </w:r>
      <w:r w:rsidRPr="004A05C9">
        <w:rPr>
          <w:rStyle w:val="Emphasis"/>
          <w:szCs w:val="20"/>
          <w:highlight w:val="lightGray"/>
        </w:rPr>
        <w:t>awareness</w:t>
      </w:r>
      <w:r w:rsidRPr="004A05C9">
        <w:rPr>
          <w:rStyle w:val="StyleUnderline"/>
          <w:sz w:val="20"/>
          <w:szCs w:val="20"/>
        </w:rPr>
        <w:t xml:space="preserve"> of inequality </w:t>
      </w:r>
      <w:r w:rsidRPr="004A05C9">
        <w:rPr>
          <w:rStyle w:val="Emphasis"/>
          <w:szCs w:val="20"/>
          <w:highlight w:val="lightGray"/>
        </w:rPr>
        <w:t>increases</w:t>
      </w:r>
      <w:r w:rsidRPr="004A05C9">
        <w:rPr>
          <w:rStyle w:val="Emphasis"/>
          <w:szCs w:val="20"/>
        </w:rPr>
        <w:t xml:space="preserve"> </w:t>
      </w:r>
      <w:r w:rsidRPr="004A05C9">
        <w:rPr>
          <w:rStyle w:val="Emphasis"/>
          <w:szCs w:val="20"/>
          <w:highlight w:val="lightGray"/>
        </w:rPr>
        <w:t>support</w:t>
      </w:r>
      <w:r w:rsidRPr="004A05C9">
        <w:rPr>
          <w:rStyle w:val="StyleUnderline"/>
          <w:sz w:val="20"/>
          <w:szCs w:val="20"/>
          <w:highlight w:val="lightGray"/>
        </w:rPr>
        <w:t xml:space="preserve"> for</w:t>
      </w:r>
      <w:r w:rsidRPr="004A05C9">
        <w:rPr>
          <w:rStyle w:val="StyleUnderline"/>
          <w:sz w:val="20"/>
          <w:szCs w:val="20"/>
        </w:rPr>
        <w:t xml:space="preserve"> labor </w:t>
      </w:r>
      <w:r w:rsidRPr="004A05C9">
        <w:rPr>
          <w:rStyle w:val="Emphasis"/>
          <w:szCs w:val="20"/>
          <w:highlight w:val="lightGray"/>
        </w:rPr>
        <w:t>unions</w:t>
      </w:r>
      <w:r w:rsidRPr="004A05C9">
        <w:rPr>
          <w:sz w:val="12"/>
          <w:szCs w:val="20"/>
        </w:rPr>
        <w:t xml:space="preserve">,149 it is perhaps not surprising that </w:t>
      </w:r>
      <w:r w:rsidRPr="004A05C9">
        <w:rPr>
          <w:rStyle w:val="StyleUnderline"/>
          <w:sz w:val="20"/>
          <w:szCs w:val="20"/>
          <w:highlight w:val="lightGray"/>
        </w:rPr>
        <w:t>public support</w:t>
      </w:r>
      <w:r w:rsidRPr="004A05C9">
        <w:rPr>
          <w:rStyle w:val="StyleUnderline"/>
          <w:sz w:val="20"/>
          <w:szCs w:val="20"/>
        </w:rPr>
        <w:t xml:space="preserve"> for organized labor </w:t>
      </w:r>
      <w:r w:rsidRPr="004A05C9">
        <w:rPr>
          <w:rStyle w:val="StyleUnderline"/>
          <w:sz w:val="20"/>
          <w:szCs w:val="20"/>
          <w:highlight w:val="lightGray"/>
        </w:rPr>
        <w:t>is</w:t>
      </w:r>
      <w:r w:rsidRPr="004A05C9">
        <w:rPr>
          <w:rStyle w:val="StyleUnderline"/>
          <w:sz w:val="20"/>
          <w:szCs w:val="20"/>
        </w:rPr>
        <w:t xml:space="preserve"> now </w:t>
      </w:r>
      <w:r w:rsidRPr="004A05C9">
        <w:rPr>
          <w:rStyle w:val="StyleUnderline"/>
          <w:sz w:val="20"/>
          <w:szCs w:val="20"/>
          <w:highlight w:val="lightGray"/>
        </w:rPr>
        <w:t xml:space="preserve">at a </w:t>
      </w:r>
      <w:r w:rsidRPr="004A05C9">
        <w:rPr>
          <w:rStyle w:val="Emphasis"/>
          <w:szCs w:val="20"/>
          <w:highlight w:val="lightGray"/>
        </w:rPr>
        <w:t>fifteen-year-high</w:t>
      </w:r>
      <w:r w:rsidRPr="004A05C9">
        <w:rPr>
          <w:sz w:val="12"/>
          <w:szCs w:val="20"/>
        </w:rPr>
        <w:t>.150 That this sea change in public consciousness was led not by the labor movement, but by a motley crew of unorganized middle-class precariat151 says much about labor’s long turn away from the public sphere.</w:t>
      </w:r>
    </w:p>
    <w:p w14:paraId="263F566F" w14:textId="77777777" w:rsidR="00FC65DA" w:rsidRPr="006A4223" w:rsidRDefault="00FC65DA" w:rsidP="00FC65DA">
      <w:pPr>
        <w:rPr>
          <w:sz w:val="12"/>
          <w:szCs w:val="20"/>
        </w:rPr>
      </w:pPr>
      <w:r w:rsidRPr="004A05C9">
        <w:rPr>
          <w:sz w:val="12"/>
          <w:szCs w:val="20"/>
        </w:rPr>
        <w:t xml:space="preserve">Consistent with an understanding of labor law and political economy as mutually constitutive (but not with a legal formalist account), in the past few years, </w:t>
      </w:r>
      <w:r w:rsidRPr="004A05C9">
        <w:rPr>
          <w:rStyle w:val="StyleUnderline"/>
          <w:sz w:val="20"/>
          <w:szCs w:val="20"/>
        </w:rPr>
        <w:t xml:space="preserve">there has been an </w:t>
      </w:r>
      <w:r w:rsidRPr="004A05C9">
        <w:rPr>
          <w:rStyle w:val="Emphasis"/>
          <w:szCs w:val="20"/>
          <w:highlight w:val="lightGray"/>
        </w:rPr>
        <w:t>uptick</w:t>
      </w:r>
      <w:r w:rsidRPr="004A05C9">
        <w:rPr>
          <w:rStyle w:val="StyleUnderline"/>
          <w:sz w:val="20"/>
          <w:szCs w:val="20"/>
          <w:highlight w:val="lightGray"/>
        </w:rPr>
        <w:t xml:space="preserve"> in </w:t>
      </w:r>
      <w:r w:rsidRPr="004A05C9">
        <w:rPr>
          <w:rStyle w:val="Emphasis"/>
          <w:szCs w:val="20"/>
          <w:highlight w:val="lightGray"/>
        </w:rPr>
        <w:t>strikes</w:t>
      </w:r>
      <w:r w:rsidRPr="004A05C9">
        <w:rPr>
          <w:sz w:val="12"/>
          <w:szCs w:val="20"/>
        </w:rPr>
        <w:t xml:space="preserve">.152 </w:t>
      </w:r>
      <w:r w:rsidRPr="004A05C9">
        <w:rPr>
          <w:rStyle w:val="StyleUnderline"/>
          <w:sz w:val="20"/>
          <w:szCs w:val="20"/>
        </w:rPr>
        <w:t>The trend</w:t>
      </w:r>
      <w:r w:rsidRPr="004A05C9">
        <w:rPr>
          <w:sz w:val="12"/>
          <w:szCs w:val="20"/>
        </w:rPr>
        <w:t xml:space="preserve"> thus far </w:t>
      </w:r>
      <w:r w:rsidRPr="004A05C9">
        <w:rPr>
          <w:rStyle w:val="StyleUnderline"/>
          <w:sz w:val="20"/>
          <w:szCs w:val="20"/>
          <w:highlight w:val="lightGray"/>
        </w:rPr>
        <w:t xml:space="preserve">is </w:t>
      </w:r>
      <w:r w:rsidRPr="004A05C9">
        <w:rPr>
          <w:rStyle w:val="Emphasis"/>
          <w:szCs w:val="20"/>
          <w:highlight w:val="lightGray"/>
        </w:rPr>
        <w:t>meaningful</w:t>
      </w:r>
      <w:r w:rsidRPr="004A05C9">
        <w:rPr>
          <w:sz w:val="12"/>
          <w:szCs w:val="20"/>
        </w:rPr>
        <w:t xml:space="preserve">, albeit short. </w:t>
      </w:r>
      <w:r w:rsidRPr="004A05C9">
        <w:rPr>
          <w:rStyle w:val="StyleUnderline"/>
          <w:sz w:val="20"/>
          <w:szCs w:val="20"/>
        </w:rPr>
        <w:t xml:space="preserve">The </w:t>
      </w:r>
      <w:r w:rsidRPr="004A05C9">
        <w:rPr>
          <w:rStyle w:val="StyleUnderline"/>
          <w:sz w:val="20"/>
          <w:szCs w:val="20"/>
          <w:highlight w:val="lightGray"/>
        </w:rPr>
        <w:t>number</w:t>
      </w:r>
      <w:r w:rsidRPr="004A05C9">
        <w:rPr>
          <w:rStyle w:val="StyleUnderline"/>
          <w:sz w:val="20"/>
          <w:szCs w:val="20"/>
        </w:rPr>
        <w:t xml:space="preserve"> of workers </w:t>
      </w:r>
      <w:r w:rsidRPr="004A05C9">
        <w:rPr>
          <w:rStyle w:val="StyleUnderline"/>
          <w:sz w:val="20"/>
          <w:szCs w:val="20"/>
          <w:highlight w:val="lightGray"/>
        </w:rPr>
        <w:t>who went on strike</w:t>
      </w:r>
      <w:r w:rsidRPr="004A05C9">
        <w:rPr>
          <w:sz w:val="12"/>
          <w:szCs w:val="20"/>
        </w:rPr>
        <w:t xml:space="preserve"> in 2018 and 2019—485,200 and 425,500 respectively—</w:t>
      </w:r>
      <w:r w:rsidRPr="004A05C9">
        <w:rPr>
          <w:rStyle w:val="StyleUnderline"/>
          <w:sz w:val="20"/>
          <w:szCs w:val="20"/>
          <w:highlight w:val="lightGray"/>
        </w:rPr>
        <w:t>reflects</w:t>
      </w:r>
      <w:r w:rsidRPr="004A05C9">
        <w:rPr>
          <w:rStyle w:val="StyleUnderline"/>
          <w:sz w:val="20"/>
          <w:szCs w:val="20"/>
        </w:rPr>
        <w:t xml:space="preserve"> the </w:t>
      </w:r>
      <w:r w:rsidRPr="004A05C9">
        <w:rPr>
          <w:rStyle w:val="Emphasis"/>
          <w:szCs w:val="20"/>
          <w:highlight w:val="lightGray"/>
        </w:rPr>
        <w:t>largest</w:t>
      </w:r>
      <w:r w:rsidRPr="004A05C9">
        <w:rPr>
          <w:rStyle w:val="StyleUnderline"/>
          <w:sz w:val="20"/>
          <w:szCs w:val="20"/>
        </w:rPr>
        <w:t xml:space="preserve"> two-year-</w:t>
      </w:r>
      <w:r w:rsidRPr="004A05C9">
        <w:rPr>
          <w:rStyle w:val="Emphasis"/>
          <w:szCs w:val="20"/>
          <w:highlight w:val="lightGray"/>
        </w:rPr>
        <w:t>average</w:t>
      </w:r>
      <w:r w:rsidRPr="004A05C9">
        <w:rPr>
          <w:sz w:val="12"/>
          <w:szCs w:val="20"/>
          <w:highlight w:val="lightGray"/>
        </w:rPr>
        <w:t xml:space="preserve"> </w:t>
      </w:r>
      <w:r w:rsidRPr="004A05C9">
        <w:rPr>
          <w:rStyle w:val="StyleUnderline"/>
          <w:sz w:val="20"/>
          <w:szCs w:val="20"/>
          <w:highlight w:val="lightGray"/>
        </w:rPr>
        <w:t xml:space="preserve">in </w:t>
      </w:r>
      <w:r w:rsidRPr="004A05C9">
        <w:rPr>
          <w:rStyle w:val="Emphasis"/>
          <w:szCs w:val="20"/>
          <w:highlight w:val="lightGray"/>
        </w:rPr>
        <w:t>thirty-five years</w:t>
      </w:r>
      <w:r w:rsidRPr="004A05C9">
        <w:rPr>
          <w:sz w:val="12"/>
          <w:szCs w:val="20"/>
        </w:rPr>
        <w:t>.153 Some of these strikes adhere to the narrow confines of labor law; many do not. Yet, like one hundred years ago, the efficacy of these strikes is not determined by their adherence to legal rules.</w:t>
      </w:r>
    </w:p>
    <w:p w14:paraId="66E39752" w14:textId="77777777" w:rsidR="00FC65DA" w:rsidRDefault="00FC65DA" w:rsidP="00FC65DA">
      <w:pPr>
        <w:pStyle w:val="Heading4"/>
      </w:pPr>
      <w:r>
        <w:t xml:space="preserve">Now has unique potential for strikes because of a tight labor market. </w:t>
      </w:r>
    </w:p>
    <w:p w14:paraId="44310B11" w14:textId="77777777" w:rsidR="00FC65DA" w:rsidRPr="007666EA" w:rsidRDefault="00FC65DA" w:rsidP="00FC65DA">
      <w:r w:rsidRPr="0096093F">
        <w:rPr>
          <w:rStyle w:val="Style13ptBold"/>
        </w:rPr>
        <w:t>Block ’23</w:t>
      </w:r>
      <w:r>
        <w:t xml:space="preserve"> [Sharon and A. Michael Spence; December 19; Professor of Practice and Executive Director of the Center for Labor and a Just Economy at Harvard Law School; Professor Emeritus and Senior Fellow, Stanford University; Council on Foreign Relations, “U.S. Strikes and Global Trends in Labor and Productivity,” https://www.cfr.org/event/us-strikes-and-global-trends-labor-and-productivity]</w:t>
      </w:r>
    </w:p>
    <w:p w14:paraId="288262B2" w14:textId="77777777" w:rsidR="00FC65DA" w:rsidRPr="00B868F6" w:rsidRDefault="00FC65DA" w:rsidP="00FC65DA">
      <w:pPr>
        <w:rPr>
          <w:u w:val="single"/>
        </w:rPr>
      </w:pPr>
      <w:r w:rsidRPr="007666EA">
        <w:rPr>
          <w:sz w:val="16"/>
        </w:rPr>
        <w:t xml:space="preserve">BLOCK: I think Michael mentioned the most important factor, which is </w:t>
      </w:r>
      <w:r w:rsidRPr="007666EA">
        <w:rPr>
          <w:rStyle w:val="StyleUnderline"/>
        </w:rPr>
        <w:t xml:space="preserve">a </w:t>
      </w:r>
      <w:r w:rsidRPr="007666EA">
        <w:rPr>
          <w:rStyle w:val="Emphasis"/>
          <w:highlight w:val="cyan"/>
        </w:rPr>
        <w:t>tight labor market</w:t>
      </w:r>
      <w:r w:rsidRPr="007666EA">
        <w:rPr>
          <w:sz w:val="16"/>
        </w:rPr>
        <w:t xml:space="preserve">. I mean, that </w:t>
      </w:r>
      <w:r w:rsidRPr="007666EA">
        <w:rPr>
          <w:rStyle w:val="StyleUnderline"/>
          <w:highlight w:val="cyan"/>
        </w:rPr>
        <w:t>is</w:t>
      </w:r>
      <w:r w:rsidRPr="007666EA">
        <w:rPr>
          <w:rStyle w:val="StyleUnderline"/>
        </w:rPr>
        <w:t xml:space="preserve"> clearly </w:t>
      </w:r>
      <w:r w:rsidRPr="007666EA">
        <w:rPr>
          <w:rStyle w:val="StyleUnderline"/>
          <w:highlight w:val="cyan"/>
        </w:rPr>
        <w:t xml:space="preserve">connected to this </w:t>
      </w:r>
      <w:r w:rsidRPr="007666EA">
        <w:rPr>
          <w:rStyle w:val="Emphasis"/>
          <w:highlight w:val="cyan"/>
        </w:rPr>
        <w:t>upsurge</w:t>
      </w:r>
      <w:r w:rsidRPr="007666EA">
        <w:rPr>
          <w:rStyle w:val="StyleUnderline"/>
          <w:highlight w:val="cyan"/>
        </w:rPr>
        <w:t xml:space="preserve"> in</w:t>
      </w:r>
      <w:r w:rsidRPr="007666EA">
        <w:rPr>
          <w:sz w:val="16"/>
        </w:rPr>
        <w:t xml:space="preserve"> labor activity, both in the </w:t>
      </w:r>
      <w:r w:rsidRPr="007666EA">
        <w:rPr>
          <w:rStyle w:val="Emphasis"/>
          <w:highlight w:val="cyan"/>
        </w:rPr>
        <w:t>strike activity</w:t>
      </w:r>
      <w:r w:rsidRPr="007666EA">
        <w:rPr>
          <w:sz w:val="16"/>
        </w:rPr>
        <w:t xml:space="preserve"> and then also in this renewed commitment to organizing. There’s just—there’s a lot of risk under our legal system. There’s a lot of risk to workers who try to organize a union, who go out on strike. We have a law that’s really deficient in terms of protecting workers who engage in that kind of labor activity. And so </w:t>
      </w:r>
      <w:r w:rsidRPr="007666EA">
        <w:rPr>
          <w:rStyle w:val="StyleUnderline"/>
        </w:rPr>
        <w:t xml:space="preserve">a </w:t>
      </w:r>
      <w:r w:rsidRPr="007666EA">
        <w:rPr>
          <w:rStyle w:val="StyleUnderline"/>
          <w:highlight w:val="cyan"/>
        </w:rPr>
        <w:t>tight labor market gives workers</w:t>
      </w:r>
      <w:r w:rsidRPr="007666EA">
        <w:rPr>
          <w:rStyle w:val="StyleUnderline"/>
        </w:rPr>
        <w:t xml:space="preserve"> the </w:t>
      </w:r>
      <w:r w:rsidRPr="007666EA">
        <w:rPr>
          <w:rStyle w:val="Emphasis"/>
          <w:highlight w:val="cyan"/>
        </w:rPr>
        <w:t>confidence</w:t>
      </w:r>
      <w:r w:rsidRPr="007666EA">
        <w:rPr>
          <w:rStyle w:val="StyleUnderline"/>
          <w:highlight w:val="cyan"/>
        </w:rPr>
        <w:t xml:space="preserve"> that if they are</w:t>
      </w:r>
      <w:r w:rsidRPr="007666EA">
        <w:rPr>
          <w:rStyle w:val="StyleUnderline"/>
        </w:rPr>
        <w:t xml:space="preserve"> </w:t>
      </w:r>
      <w:r w:rsidRPr="007666EA">
        <w:rPr>
          <w:rStyle w:val="Emphasis"/>
          <w:highlight w:val="cyan"/>
        </w:rPr>
        <w:t>retaliated</w:t>
      </w:r>
      <w:r w:rsidRPr="007666EA">
        <w:rPr>
          <w:rStyle w:val="StyleUnderline"/>
          <w:highlight w:val="cyan"/>
        </w:rPr>
        <w:t xml:space="preserve"> against</w:t>
      </w:r>
      <w:r w:rsidRPr="007666EA">
        <w:rPr>
          <w:sz w:val="16"/>
        </w:rPr>
        <w:t xml:space="preserve"> for taking this kind of activity, that </w:t>
      </w:r>
      <w:r w:rsidRPr="007666EA">
        <w:rPr>
          <w:rStyle w:val="StyleUnderline"/>
          <w:highlight w:val="cyan"/>
        </w:rPr>
        <w:t xml:space="preserve">they can </w:t>
      </w:r>
      <w:r w:rsidRPr="007666EA">
        <w:rPr>
          <w:rStyle w:val="Emphasis"/>
          <w:highlight w:val="cyan"/>
        </w:rPr>
        <w:t>find</w:t>
      </w:r>
      <w:r w:rsidRPr="007666EA">
        <w:rPr>
          <w:rStyle w:val="StyleUnderline"/>
          <w:highlight w:val="cyan"/>
        </w:rPr>
        <w:t xml:space="preserve"> other </w:t>
      </w:r>
      <w:r w:rsidRPr="007666EA">
        <w:rPr>
          <w:rStyle w:val="Emphasis"/>
          <w:highlight w:val="cyan"/>
        </w:rPr>
        <w:t>jobs</w:t>
      </w:r>
      <w:r w:rsidRPr="007666EA">
        <w:rPr>
          <w:sz w:val="16"/>
        </w:rPr>
        <w:t xml:space="preserve">. And </w:t>
      </w:r>
      <w:r w:rsidRPr="007666EA">
        <w:rPr>
          <w:rStyle w:val="StyleUnderline"/>
          <w:highlight w:val="cyan"/>
        </w:rPr>
        <w:t>it’s</w:t>
      </w:r>
      <w:r w:rsidRPr="007666EA">
        <w:rPr>
          <w:rStyle w:val="StyleUnderline"/>
        </w:rPr>
        <w:t xml:space="preserve"> really as </w:t>
      </w:r>
      <w:r w:rsidRPr="007666EA">
        <w:rPr>
          <w:rStyle w:val="Emphasis"/>
          <w:highlight w:val="cyan"/>
        </w:rPr>
        <w:t>simple</w:t>
      </w:r>
      <w:r w:rsidRPr="007666EA">
        <w:rPr>
          <w:rStyle w:val="StyleUnderline"/>
          <w:highlight w:val="cyan"/>
        </w:rPr>
        <w:t xml:space="preserve"> as</w:t>
      </w:r>
      <w:r w:rsidRPr="007666EA">
        <w:rPr>
          <w:rStyle w:val="StyleUnderline"/>
        </w:rPr>
        <w:t xml:space="preserve"> that as </w:t>
      </w:r>
      <w:r w:rsidRPr="007666EA">
        <w:rPr>
          <w:rStyle w:val="StyleUnderline"/>
          <w:highlight w:val="cyan"/>
        </w:rPr>
        <w:t>to</w:t>
      </w:r>
      <w:r w:rsidRPr="007666EA">
        <w:rPr>
          <w:rStyle w:val="StyleUnderline"/>
        </w:rPr>
        <w:t xml:space="preserve"> </w:t>
      </w:r>
      <w:r w:rsidRPr="007666EA">
        <w:rPr>
          <w:rStyle w:val="StyleUnderline"/>
          <w:highlight w:val="cyan"/>
        </w:rPr>
        <w:t>why you</w:t>
      </w:r>
      <w:r w:rsidRPr="007666EA">
        <w:rPr>
          <w:rStyle w:val="StyleUnderline"/>
        </w:rPr>
        <w:t xml:space="preserve"> see that </w:t>
      </w:r>
      <w:r w:rsidRPr="007666EA">
        <w:rPr>
          <w:rStyle w:val="Emphasis"/>
          <w:highlight w:val="cyan"/>
        </w:rPr>
        <w:t>correlation</w:t>
      </w:r>
      <w:r w:rsidRPr="007666EA">
        <w:rPr>
          <w:rStyle w:val="StyleUnderline"/>
          <w:highlight w:val="cyan"/>
        </w:rPr>
        <w:t xml:space="preserve"> between</w:t>
      </w:r>
      <w:r w:rsidRPr="007666EA">
        <w:rPr>
          <w:rStyle w:val="StyleUnderline"/>
        </w:rPr>
        <w:t xml:space="preserve"> a </w:t>
      </w:r>
      <w:r w:rsidRPr="007666EA">
        <w:rPr>
          <w:rStyle w:val="StyleUnderline"/>
          <w:highlight w:val="cyan"/>
        </w:rPr>
        <w:t xml:space="preserve">tight labor market and increased </w:t>
      </w:r>
      <w:r w:rsidRPr="007666EA">
        <w:rPr>
          <w:rStyle w:val="Emphasis"/>
          <w:highlight w:val="cyan"/>
        </w:rPr>
        <w:t>union activity</w:t>
      </w:r>
      <w:r w:rsidRPr="007666EA">
        <w:rPr>
          <w:rStyle w:val="StyleUnderline"/>
        </w:rPr>
        <w:t>.</w:t>
      </w:r>
    </w:p>
    <w:p w14:paraId="2D110023" w14:textId="77777777" w:rsidR="00FC65DA" w:rsidRPr="00B868F6" w:rsidRDefault="00FC65DA" w:rsidP="00FC65DA">
      <w:pPr>
        <w:rPr>
          <w:sz w:val="16"/>
        </w:rPr>
      </w:pPr>
      <w:r w:rsidRPr="00B868F6">
        <w:rPr>
          <w:sz w:val="16"/>
        </w:rPr>
        <w:t>So I think that’s the most important factor. I think the issue of interest rates is just whether the Fed was going to raise interest rates enough to start driving that unemployment rate up and creating slack in the labor market, which then would have taken some of this dynamic—diluted this dynamic so that workers didn’t have that same confidence in their ability to find other jobs when they take the risk of organizing or striking.</w:t>
      </w:r>
    </w:p>
    <w:p w14:paraId="003EFE68" w14:textId="77777777" w:rsidR="00FC65DA" w:rsidRPr="00B868F6" w:rsidRDefault="00FC65DA" w:rsidP="00FC65DA">
      <w:pPr>
        <w:rPr>
          <w:sz w:val="16"/>
        </w:rPr>
      </w:pPr>
      <w:r w:rsidRPr="00B868F6">
        <w:rPr>
          <w:sz w:val="16"/>
        </w:rPr>
        <w:t>FASKIANOS: Michael.</w:t>
      </w:r>
    </w:p>
    <w:p w14:paraId="0BB29E65" w14:textId="77777777" w:rsidR="00FC65DA" w:rsidRPr="00B868F6" w:rsidRDefault="00FC65DA" w:rsidP="00FC65DA">
      <w:pPr>
        <w:rPr>
          <w:sz w:val="16"/>
        </w:rPr>
      </w:pPr>
      <w:r w:rsidRPr="00B868F6">
        <w:rPr>
          <w:sz w:val="16"/>
        </w:rPr>
        <w:t xml:space="preserve">SPENCE: Yeah, I mean, essentially the same. I mean, so we—you know, </w:t>
      </w:r>
      <w:r w:rsidRPr="00B868F6">
        <w:rPr>
          <w:rStyle w:val="StyleUnderline"/>
        </w:rPr>
        <w:t xml:space="preserve">the </w:t>
      </w:r>
      <w:r w:rsidRPr="00B868F6">
        <w:rPr>
          <w:rStyle w:val="Emphasis"/>
          <w:highlight w:val="cyan"/>
        </w:rPr>
        <w:t>supply side</w:t>
      </w:r>
      <w:r w:rsidRPr="00B868F6">
        <w:rPr>
          <w:rStyle w:val="StyleUnderline"/>
        </w:rPr>
        <w:t xml:space="preserve"> of our economy</w:t>
      </w:r>
      <w:r w:rsidRPr="00B868F6">
        <w:rPr>
          <w:sz w:val="16"/>
        </w:rPr>
        <w:t xml:space="preserve">, and the global economy has just changed dramatically, right? So it </w:t>
      </w:r>
      <w:r w:rsidRPr="00B868F6">
        <w:rPr>
          <w:rStyle w:val="StyleUnderline"/>
          <w:highlight w:val="cyan"/>
        </w:rPr>
        <w:t>used to be</w:t>
      </w:r>
      <w:r w:rsidRPr="00B868F6">
        <w:rPr>
          <w:rStyle w:val="StyleUnderline"/>
        </w:rPr>
        <w:t xml:space="preserve"> almost </w:t>
      </w:r>
      <w:r w:rsidRPr="00B868F6">
        <w:rPr>
          <w:rStyle w:val="Emphasis"/>
        </w:rPr>
        <w:t xml:space="preserve">infinitely </w:t>
      </w:r>
      <w:r w:rsidRPr="00B868F6">
        <w:rPr>
          <w:rStyle w:val="Emphasis"/>
          <w:highlight w:val="cyan"/>
        </w:rPr>
        <w:t>elastic</w:t>
      </w:r>
      <w:r w:rsidRPr="00B868F6">
        <w:rPr>
          <w:sz w:val="16"/>
        </w:rPr>
        <w:t xml:space="preserve">. You could have a surge in demand and, you know, somewhere somebody produced enough to meet it. </w:t>
      </w:r>
      <w:r w:rsidRPr="00B868F6">
        <w:rPr>
          <w:rStyle w:val="StyleUnderline"/>
          <w:highlight w:val="cyan"/>
        </w:rPr>
        <w:t>That’s</w:t>
      </w:r>
      <w:r w:rsidRPr="00B868F6">
        <w:rPr>
          <w:rStyle w:val="StyleUnderline"/>
        </w:rPr>
        <w:t xml:space="preserve"> just </w:t>
      </w:r>
      <w:r w:rsidRPr="00B868F6">
        <w:rPr>
          <w:rStyle w:val="Emphasis"/>
          <w:highlight w:val="cyan"/>
        </w:rPr>
        <w:t>not true</w:t>
      </w:r>
      <w:r w:rsidRPr="00B868F6">
        <w:rPr>
          <w:rStyle w:val="StyleUnderline"/>
          <w:highlight w:val="cyan"/>
        </w:rPr>
        <w:t xml:space="preserve"> anymore</w:t>
      </w:r>
      <w:r w:rsidRPr="00B868F6">
        <w:rPr>
          <w:sz w:val="16"/>
        </w:rPr>
        <w:t xml:space="preserve">. That’s why we have labor shortages, as Sharon says. </w:t>
      </w:r>
      <w:r w:rsidRPr="00B868F6">
        <w:rPr>
          <w:rStyle w:val="StyleUnderline"/>
          <w:highlight w:val="cyan"/>
        </w:rPr>
        <w:t xml:space="preserve">That’s why </w:t>
      </w:r>
      <w:r w:rsidRPr="00B868F6">
        <w:rPr>
          <w:rStyle w:val="Emphasis"/>
          <w:highlight w:val="cyan"/>
        </w:rPr>
        <w:t>labor power</w:t>
      </w:r>
      <w:r w:rsidRPr="00B868F6">
        <w:rPr>
          <w:rStyle w:val="StyleUnderline"/>
          <w:highlight w:val="cyan"/>
        </w:rPr>
        <w:t xml:space="preserve"> is</w:t>
      </w:r>
      <w:r w:rsidRPr="00B868F6">
        <w:rPr>
          <w:rStyle w:val="StyleUnderline"/>
        </w:rPr>
        <w:t xml:space="preserve"> </w:t>
      </w:r>
      <w:r w:rsidRPr="00B868F6">
        <w:rPr>
          <w:rStyle w:val="Emphasis"/>
          <w:highlight w:val="cyan"/>
        </w:rPr>
        <w:t>increasing</w:t>
      </w:r>
      <w:r w:rsidRPr="00B868F6">
        <w:rPr>
          <w:sz w:val="16"/>
        </w:rPr>
        <w:t>. And as for inflation, you know, the trigger, you know, as we came out of the pandemic with a predictable surge in demand, and the supply side constrained by, you know, aging—you know, all the things we talked about. You know, we had a demand and supply imbalance. It was the trigger for inflation.</w:t>
      </w:r>
    </w:p>
    <w:p w14:paraId="5E734E86" w14:textId="77777777" w:rsidR="00FC65DA" w:rsidRDefault="00FC65DA" w:rsidP="00FC65DA">
      <w:pPr>
        <w:pStyle w:val="Heading4"/>
      </w:pPr>
      <w:r>
        <w:t xml:space="preserve">Even limited improvements spill over economy-wide. </w:t>
      </w:r>
    </w:p>
    <w:p w14:paraId="08985DFD" w14:textId="77777777" w:rsidR="00FC65DA" w:rsidRPr="003C7917" w:rsidRDefault="00FC65DA" w:rsidP="00FC65DA">
      <w:r w:rsidRPr="00635AC3">
        <w:rPr>
          <w:rStyle w:val="Style13ptBold"/>
        </w:rPr>
        <w:t>Avenancio-Leon ’23</w:t>
      </w:r>
      <w:r>
        <w:t xml:space="preserve"> [Carlos Fernando, Alessio Piccolo, and Roberto Pinto; September 27; assistant professor of finance at the University of California San Diego and a nonresident scholar at the Washington Center for Equitable Growth, MS and Ph.D. in Finance from the University of California-Berkeley; assistant professor of finance at the Kelley School of Business at Indiana University Bloomington, .Phil. and D.Phil. in economics from the University of Oxford; assistant professor of finance at the Lancaster University Management School, bachelor's and master's degree from the University of Naples Federico II in economics, as well as a master's in economics and finance, and a Ph.D. in finance from the Vienna Graduate School of Finance; Washington Center for Equitable Growth, “Strong unions push firms to reduce riskier debt, lowering risks of unemployment for U.S. workers,” https://equitablegrowth.org/strong-unions-push-firms-to-reduce-riskier-debt-lowering-risks-of-unemployment-for-u-s-workers/]</w:t>
      </w:r>
    </w:p>
    <w:p w14:paraId="585A6C01" w14:textId="77777777" w:rsidR="00FC65DA" w:rsidRPr="009A1B23" w:rsidRDefault="00FC65DA" w:rsidP="00FC65DA">
      <w:pPr>
        <w:rPr>
          <w:u w:val="single"/>
        </w:rPr>
      </w:pPr>
      <w:r w:rsidRPr="009A1B23">
        <w:rPr>
          <w:rStyle w:val="StyleUnderline"/>
        </w:rPr>
        <w:t xml:space="preserve">This </w:t>
      </w:r>
      <w:r w:rsidRPr="009A1B23">
        <w:rPr>
          <w:rStyle w:val="Emphasis"/>
          <w:highlight w:val="cyan"/>
        </w:rPr>
        <w:t>wave</w:t>
      </w:r>
      <w:r w:rsidRPr="009A1B23">
        <w:rPr>
          <w:rStyle w:val="StyleUnderline"/>
          <w:highlight w:val="cyan"/>
        </w:rPr>
        <w:t xml:space="preserve"> of </w:t>
      </w:r>
      <w:r w:rsidRPr="009A1B23">
        <w:rPr>
          <w:rStyle w:val="Emphasis"/>
          <w:highlight w:val="cyan"/>
        </w:rPr>
        <w:t>organizing</w:t>
      </w:r>
      <w:r w:rsidRPr="009A1B23">
        <w:rPr>
          <w:rStyle w:val="StyleUnderline"/>
          <w:highlight w:val="cyan"/>
        </w:rPr>
        <w:t xml:space="preserve"> is driven </w:t>
      </w:r>
      <w:r w:rsidRPr="009A1B23">
        <w:rPr>
          <w:rStyle w:val="StyleUnderline"/>
        </w:rPr>
        <w:t xml:space="preserve">in part </w:t>
      </w:r>
      <w:r w:rsidRPr="009A1B23">
        <w:rPr>
          <w:rStyle w:val="StyleUnderline"/>
          <w:highlight w:val="cyan"/>
        </w:rPr>
        <w:t xml:space="preserve">by high worker power due to </w:t>
      </w:r>
      <w:r w:rsidRPr="009A1B23">
        <w:rPr>
          <w:rStyle w:val="Emphasis"/>
          <w:highlight w:val="cyan"/>
        </w:rPr>
        <w:t>low unemployment</w:t>
      </w:r>
      <w:r w:rsidRPr="009A1B23">
        <w:rPr>
          <w:rStyle w:val="StyleUnderline"/>
        </w:rPr>
        <w:t xml:space="preserve"> and other U.S. </w:t>
      </w:r>
      <w:r w:rsidRPr="009A1B23">
        <w:rPr>
          <w:rStyle w:val="Emphasis"/>
        </w:rPr>
        <w:t>labor market</w:t>
      </w:r>
      <w:r w:rsidRPr="009A1B23">
        <w:rPr>
          <w:rStyle w:val="StyleUnderline"/>
        </w:rPr>
        <w:t xml:space="preserve"> conditions</w:t>
      </w:r>
      <w:r w:rsidRPr="009A1B23">
        <w:rPr>
          <w:sz w:val="16"/>
        </w:rPr>
        <w:t xml:space="preserve">. But </w:t>
      </w:r>
      <w:r w:rsidRPr="009A1B23">
        <w:rPr>
          <w:rStyle w:val="StyleUnderline"/>
        </w:rPr>
        <w:t xml:space="preserve">it also is facilitated by </w:t>
      </w:r>
      <w:r w:rsidRPr="009A1B23">
        <w:rPr>
          <w:rStyle w:val="Emphasis"/>
        </w:rPr>
        <w:t>strong</w:t>
      </w:r>
      <w:r w:rsidRPr="009A1B23">
        <w:rPr>
          <w:rStyle w:val="StyleUnderline"/>
        </w:rPr>
        <w:t xml:space="preserve"> public </w:t>
      </w:r>
      <w:r w:rsidRPr="009A1B23">
        <w:rPr>
          <w:rStyle w:val="Emphasis"/>
        </w:rPr>
        <w:t>support</w:t>
      </w:r>
      <w:r w:rsidRPr="009A1B23">
        <w:rPr>
          <w:rStyle w:val="StyleUnderline"/>
        </w:rPr>
        <w:t xml:space="preserve"> for labor unions—which, at </w:t>
      </w:r>
      <w:r w:rsidRPr="009A1B23">
        <w:rPr>
          <w:rStyle w:val="Emphasis"/>
        </w:rPr>
        <w:t>71 percent</w:t>
      </w:r>
      <w:r w:rsidRPr="009A1B23">
        <w:rPr>
          <w:rStyle w:val="StyleUnderline"/>
        </w:rPr>
        <w:t xml:space="preserve">, is at its </w:t>
      </w:r>
      <w:r w:rsidRPr="009A1B23">
        <w:rPr>
          <w:rStyle w:val="Emphasis"/>
        </w:rPr>
        <w:t>highest</w:t>
      </w:r>
      <w:r w:rsidRPr="009A1B23">
        <w:rPr>
          <w:rStyle w:val="StyleUnderline"/>
        </w:rPr>
        <w:t xml:space="preserve"> point since the</w:t>
      </w:r>
      <w:r w:rsidRPr="009A1B23">
        <w:rPr>
          <w:rStyle w:val="StyleUnderline"/>
          <w:sz w:val="16"/>
          <w:u w:val="none"/>
        </w:rPr>
        <w:t xml:space="preserve"> 19</w:t>
      </w:r>
      <w:r w:rsidRPr="009A1B23">
        <w:rPr>
          <w:rStyle w:val="Emphasis"/>
        </w:rPr>
        <w:t>60s</w:t>
      </w:r>
      <w:r w:rsidRPr="009A1B23">
        <w:rPr>
          <w:rStyle w:val="StyleUnderline"/>
        </w:rPr>
        <w:t xml:space="preserve">. Union members back unions for reasons ranging from </w:t>
      </w:r>
      <w:r w:rsidRPr="009A1B23">
        <w:rPr>
          <w:rStyle w:val="Emphasis"/>
        </w:rPr>
        <w:t>job security</w:t>
      </w:r>
      <w:r w:rsidRPr="009A1B23">
        <w:rPr>
          <w:rStyle w:val="StyleUnderline"/>
        </w:rPr>
        <w:t xml:space="preserve">, </w:t>
      </w:r>
      <w:r w:rsidRPr="009A1B23">
        <w:rPr>
          <w:rStyle w:val="Emphasis"/>
        </w:rPr>
        <w:t>higher pay</w:t>
      </w:r>
      <w:r w:rsidRPr="009A1B23">
        <w:rPr>
          <w:rStyle w:val="StyleUnderline"/>
        </w:rPr>
        <w:t xml:space="preserve">, and better </w:t>
      </w:r>
      <w:r w:rsidRPr="009A1B23">
        <w:rPr>
          <w:rStyle w:val="Emphasis"/>
        </w:rPr>
        <w:t>health</w:t>
      </w:r>
      <w:r w:rsidRPr="009A1B23">
        <w:rPr>
          <w:rStyle w:val="StyleUnderline"/>
        </w:rPr>
        <w:t xml:space="preserve"> and </w:t>
      </w:r>
      <w:r w:rsidRPr="009A1B23">
        <w:rPr>
          <w:rStyle w:val="Emphasis"/>
        </w:rPr>
        <w:t>retirement</w:t>
      </w:r>
      <w:r w:rsidRPr="009A1B23">
        <w:rPr>
          <w:rStyle w:val="StyleUnderline"/>
        </w:rPr>
        <w:t xml:space="preserve"> benefits</w:t>
      </w:r>
      <w:r w:rsidRPr="009A1B23">
        <w:rPr>
          <w:rStyle w:val="StyleUnderline"/>
          <w:sz w:val="16"/>
          <w:u w:val="none"/>
        </w:rPr>
        <w:t xml:space="preserve">, to </w:t>
      </w:r>
      <w:r w:rsidRPr="009A1B23">
        <w:rPr>
          <w:rStyle w:val="StyleUnderline"/>
        </w:rPr>
        <w:t xml:space="preserve">improved workplace </w:t>
      </w:r>
      <w:r w:rsidRPr="009A1B23">
        <w:rPr>
          <w:rStyle w:val="Emphasis"/>
        </w:rPr>
        <w:t>wellness</w:t>
      </w:r>
      <w:r w:rsidRPr="009A1B23">
        <w:rPr>
          <w:rStyle w:val="StyleUnderline"/>
        </w:rPr>
        <w:t xml:space="preserve"> and </w:t>
      </w:r>
      <w:r w:rsidRPr="009A1B23">
        <w:rPr>
          <w:rStyle w:val="Emphasis"/>
        </w:rPr>
        <w:t>fairness</w:t>
      </w:r>
      <w:r w:rsidRPr="009A1B23">
        <w:rPr>
          <w:rStyle w:val="StyleUnderline"/>
        </w:rPr>
        <w:t xml:space="preserve"> and </w:t>
      </w:r>
      <w:r w:rsidRPr="009A1B23">
        <w:rPr>
          <w:rStyle w:val="Emphasis"/>
        </w:rPr>
        <w:t>equality</w:t>
      </w:r>
      <w:r w:rsidRPr="009A1B23">
        <w:rPr>
          <w:rStyle w:val="StyleUnderline"/>
        </w:rPr>
        <w:t xml:space="preserve"> more broadly.</w:t>
      </w:r>
    </w:p>
    <w:p w14:paraId="1FEE4BF1" w14:textId="77777777" w:rsidR="00FC65DA" w:rsidRPr="009A1B23" w:rsidRDefault="00FC65DA" w:rsidP="00FC65DA">
      <w:pPr>
        <w:rPr>
          <w:sz w:val="16"/>
        </w:rPr>
      </w:pPr>
      <w:r w:rsidRPr="009A1B23">
        <w:rPr>
          <w:sz w:val="16"/>
        </w:rPr>
        <w:t xml:space="preserve">Many of </w:t>
      </w:r>
      <w:r w:rsidRPr="009A1B23">
        <w:rPr>
          <w:rStyle w:val="StyleUnderline"/>
        </w:rPr>
        <w:t xml:space="preserve">these </w:t>
      </w:r>
      <w:r w:rsidRPr="009A1B23">
        <w:rPr>
          <w:rStyle w:val="StyleUnderline"/>
          <w:highlight w:val="cyan"/>
        </w:rPr>
        <w:t>benefits</w:t>
      </w:r>
      <w:r w:rsidRPr="009A1B23">
        <w:rPr>
          <w:rStyle w:val="StyleUnderline"/>
        </w:rPr>
        <w:t xml:space="preserve"> also </w:t>
      </w:r>
      <w:r w:rsidRPr="009A1B23">
        <w:rPr>
          <w:rStyle w:val="StyleUnderline"/>
          <w:highlight w:val="cyan"/>
        </w:rPr>
        <w:t>extend to nonunionized workers</w:t>
      </w:r>
      <w:r w:rsidRPr="009A1B23">
        <w:rPr>
          <w:rStyle w:val="StyleUnderline"/>
        </w:rPr>
        <w:t xml:space="preserve"> in what are </w:t>
      </w:r>
      <w:r w:rsidRPr="009A1B23">
        <w:rPr>
          <w:rStyle w:val="StyleUnderline"/>
          <w:highlight w:val="cyan"/>
        </w:rPr>
        <w:t xml:space="preserve">known as </w:t>
      </w:r>
      <w:r w:rsidRPr="009A1B23">
        <w:rPr>
          <w:rStyle w:val="Emphasis"/>
          <w:highlight w:val="cyan"/>
        </w:rPr>
        <w:t>spillover effects</w:t>
      </w:r>
      <w:r w:rsidRPr="009A1B23">
        <w:rPr>
          <w:rStyle w:val="StyleUnderline"/>
          <w:highlight w:val="cyan"/>
        </w:rPr>
        <w:t xml:space="preserve">, such as </w:t>
      </w:r>
      <w:r w:rsidRPr="009A1B23">
        <w:rPr>
          <w:rStyle w:val="StyleUnderline"/>
        </w:rPr>
        <w:t xml:space="preserve">nonunion firms offering </w:t>
      </w:r>
      <w:r w:rsidRPr="009A1B23">
        <w:rPr>
          <w:rStyle w:val="Emphasis"/>
          <w:highlight w:val="cyan"/>
        </w:rPr>
        <w:t>higher wages</w:t>
      </w:r>
      <w:r w:rsidRPr="009A1B23">
        <w:rPr>
          <w:rStyle w:val="StyleUnderline"/>
          <w:highlight w:val="cyan"/>
        </w:rPr>
        <w:t xml:space="preserve"> or</w:t>
      </w:r>
      <w:r w:rsidRPr="009A1B23">
        <w:rPr>
          <w:rStyle w:val="StyleUnderline"/>
        </w:rPr>
        <w:t xml:space="preserve"> improved </w:t>
      </w:r>
      <w:r w:rsidRPr="009A1B23">
        <w:rPr>
          <w:rStyle w:val="Emphasis"/>
        </w:rPr>
        <w:t xml:space="preserve">working </w:t>
      </w:r>
      <w:r w:rsidRPr="009A1B23">
        <w:rPr>
          <w:rStyle w:val="Emphasis"/>
          <w:highlight w:val="cyan"/>
        </w:rPr>
        <w:t>conditions</w:t>
      </w:r>
      <w:r w:rsidRPr="009A1B23">
        <w:rPr>
          <w:rStyle w:val="StyleUnderline"/>
        </w:rPr>
        <w:t xml:space="preserve"> in order </w:t>
      </w:r>
      <w:r w:rsidRPr="009A1B23">
        <w:rPr>
          <w:rStyle w:val="StyleUnderline"/>
          <w:highlight w:val="cyan"/>
        </w:rPr>
        <w:t xml:space="preserve">to remain </w:t>
      </w:r>
      <w:r w:rsidRPr="009A1B23">
        <w:rPr>
          <w:rStyle w:val="Emphasis"/>
          <w:highlight w:val="cyan"/>
        </w:rPr>
        <w:t>competitive</w:t>
      </w:r>
      <w:r w:rsidRPr="009A1B23">
        <w:rPr>
          <w:rStyle w:val="StyleUnderline"/>
        </w:rPr>
        <w:t xml:space="preserve"> with their unionized peers</w:t>
      </w:r>
      <w:r w:rsidRPr="009A1B23">
        <w:rPr>
          <w:sz w:val="16"/>
        </w:rPr>
        <w:t>. Similarly, unions have been shown to benefit the broader community in other ways, with increased civic participation and racial solidarity among those who are part of a union.</w:t>
      </w:r>
    </w:p>
    <w:p w14:paraId="13E40D68" w14:textId="77777777" w:rsidR="00FC65DA" w:rsidRDefault="00FC65DA" w:rsidP="00FC65DA">
      <w:pPr>
        <w:pStyle w:val="Heading4"/>
      </w:pPr>
      <w:r>
        <w:t xml:space="preserve">Demonstrations spillover. </w:t>
      </w:r>
    </w:p>
    <w:p w14:paraId="2EE312BE" w14:textId="77777777" w:rsidR="00FC65DA" w:rsidRPr="0081096B" w:rsidRDefault="00FC65DA" w:rsidP="00FC65DA">
      <w:r w:rsidRPr="009D116A">
        <w:rPr>
          <w:rStyle w:val="Style13ptBold"/>
        </w:rPr>
        <w:t>Jay ’23</w:t>
      </w:r>
      <w:r>
        <w:t xml:space="preserve"> [Marley; September 30; business news reporter; NBC News, “Labor movements are gaining momentum in the U.S. What happens when the dust settles?” https://www.nbcnews.com/business/economy/strikes-labor-movements-economy-impact-what-happens-next-rcna111424]</w:t>
      </w:r>
    </w:p>
    <w:p w14:paraId="5852D332" w14:textId="77777777" w:rsidR="00FC65DA" w:rsidRPr="0081096B" w:rsidRDefault="00FC65DA" w:rsidP="00FC65DA">
      <w:pPr>
        <w:rPr>
          <w:sz w:val="16"/>
        </w:rPr>
      </w:pPr>
      <w:r w:rsidRPr="0081096B">
        <w:rPr>
          <w:rStyle w:val="Emphasis"/>
        </w:rPr>
        <w:t>Whether</w:t>
      </w:r>
      <w:r w:rsidRPr="0081096B">
        <w:rPr>
          <w:sz w:val="16"/>
        </w:rPr>
        <w:t xml:space="preserve"> </w:t>
      </w:r>
      <w:r w:rsidRPr="0081096B">
        <w:rPr>
          <w:rStyle w:val="StyleUnderline"/>
        </w:rPr>
        <w:t>or</w:t>
      </w:r>
      <w:r w:rsidRPr="0081096B">
        <w:rPr>
          <w:sz w:val="16"/>
        </w:rPr>
        <w:t xml:space="preserve"> </w:t>
      </w:r>
      <w:r w:rsidRPr="0081096B">
        <w:rPr>
          <w:rStyle w:val="Emphasis"/>
        </w:rPr>
        <w:t>not</w:t>
      </w:r>
      <w:r w:rsidRPr="0081096B">
        <w:rPr>
          <w:sz w:val="16"/>
        </w:rPr>
        <w:t xml:space="preserve"> </w:t>
      </w:r>
      <w:r w:rsidRPr="0081096B">
        <w:rPr>
          <w:rStyle w:val="StyleUnderline"/>
        </w:rPr>
        <w:t>there's a long-term change in union membership</w:t>
      </w:r>
      <w:r w:rsidRPr="0081096B">
        <w:rPr>
          <w:sz w:val="16"/>
        </w:rPr>
        <w:t xml:space="preserve">, it's possible that the </w:t>
      </w:r>
      <w:r w:rsidRPr="0081096B">
        <w:rPr>
          <w:rStyle w:val="StyleUnderline"/>
        </w:rPr>
        <w:t>effects of</w:t>
      </w:r>
      <w:r w:rsidRPr="0081096B">
        <w:rPr>
          <w:sz w:val="16"/>
        </w:rPr>
        <w:t xml:space="preserve"> these </w:t>
      </w:r>
      <w:r w:rsidRPr="0081096B">
        <w:rPr>
          <w:rStyle w:val="Emphasis"/>
        </w:rPr>
        <w:t>demonstrations</w:t>
      </w:r>
      <w:r w:rsidRPr="0081096B">
        <w:rPr>
          <w:sz w:val="16"/>
        </w:rPr>
        <w:t xml:space="preserve"> </w:t>
      </w:r>
      <w:r w:rsidRPr="0081096B">
        <w:rPr>
          <w:rStyle w:val="StyleUnderline"/>
        </w:rPr>
        <w:t>of</w:t>
      </w:r>
      <w:r w:rsidRPr="0081096B">
        <w:rPr>
          <w:sz w:val="16"/>
        </w:rPr>
        <w:t xml:space="preserve"> </w:t>
      </w:r>
      <w:r w:rsidRPr="0081096B">
        <w:rPr>
          <w:rStyle w:val="Emphasis"/>
        </w:rPr>
        <w:t>worker strength</w:t>
      </w:r>
      <w:r w:rsidRPr="0081096B">
        <w:rPr>
          <w:sz w:val="16"/>
        </w:rPr>
        <w:t xml:space="preserve"> will </w:t>
      </w:r>
      <w:r w:rsidRPr="0081096B">
        <w:rPr>
          <w:rStyle w:val="Emphasis"/>
        </w:rPr>
        <w:t>linger</w:t>
      </w:r>
      <w:r w:rsidRPr="0081096B">
        <w:rPr>
          <w:sz w:val="16"/>
        </w:rPr>
        <w:t>. In late September, nonunionized pharmacists at a group of Kansas City-area CVS stores refused to go to work because they were frustrated the company wasn't hiring enough staff. The company said it would address the problem.</w:t>
      </w:r>
    </w:p>
    <w:p w14:paraId="7C7D0CA3" w14:textId="77777777" w:rsidR="00FC65DA" w:rsidRPr="0081096B" w:rsidRDefault="00FC65DA" w:rsidP="00FC65DA">
      <w:pPr>
        <w:rPr>
          <w:sz w:val="16"/>
        </w:rPr>
      </w:pPr>
      <w:r w:rsidRPr="0081096B">
        <w:rPr>
          <w:sz w:val="16"/>
        </w:rPr>
        <w:t xml:space="preserve">And unions have long argued that </w:t>
      </w:r>
      <w:r w:rsidRPr="0081096B">
        <w:rPr>
          <w:rStyle w:val="Emphasis"/>
        </w:rPr>
        <w:t>even</w:t>
      </w:r>
      <w:r w:rsidRPr="0081096B">
        <w:rPr>
          <w:sz w:val="16"/>
        </w:rPr>
        <w:t xml:space="preserve"> </w:t>
      </w:r>
      <w:r w:rsidRPr="0081096B">
        <w:rPr>
          <w:rStyle w:val="StyleUnderline"/>
        </w:rPr>
        <w:t>nonunion shops</w:t>
      </w:r>
      <w:r w:rsidRPr="0081096B">
        <w:rPr>
          <w:sz w:val="16"/>
        </w:rPr>
        <w:t xml:space="preserve"> </w:t>
      </w:r>
      <w:r w:rsidRPr="0081096B">
        <w:rPr>
          <w:rStyle w:val="Emphasis"/>
        </w:rPr>
        <w:t>benefit</w:t>
      </w:r>
      <w:r w:rsidRPr="0081096B">
        <w:rPr>
          <w:sz w:val="16"/>
        </w:rPr>
        <w:t xml:space="preserve"> </w:t>
      </w:r>
      <w:r w:rsidRPr="0081096B">
        <w:rPr>
          <w:rStyle w:val="StyleUnderline"/>
        </w:rPr>
        <w:t>from their actions, as businesses that have to</w:t>
      </w:r>
      <w:r w:rsidRPr="0081096B">
        <w:rPr>
          <w:sz w:val="16"/>
        </w:rPr>
        <w:t xml:space="preserve"> </w:t>
      </w:r>
      <w:r w:rsidRPr="0081096B">
        <w:rPr>
          <w:rStyle w:val="Emphasis"/>
        </w:rPr>
        <w:t>compete</w:t>
      </w:r>
      <w:r w:rsidRPr="0081096B">
        <w:rPr>
          <w:sz w:val="16"/>
        </w:rPr>
        <w:t xml:space="preserve"> </w:t>
      </w:r>
      <w:r w:rsidRPr="0081096B">
        <w:rPr>
          <w:rStyle w:val="StyleUnderline"/>
        </w:rPr>
        <w:t>with employers are pushed to offer</w:t>
      </w:r>
      <w:r w:rsidRPr="0081096B">
        <w:rPr>
          <w:sz w:val="16"/>
        </w:rPr>
        <w:t xml:space="preserve"> </w:t>
      </w:r>
      <w:r w:rsidRPr="0081096B">
        <w:rPr>
          <w:rStyle w:val="Emphasis"/>
        </w:rPr>
        <w:t>greater benefits</w:t>
      </w:r>
      <w:r w:rsidRPr="0081096B">
        <w:rPr>
          <w:sz w:val="16"/>
        </w:rPr>
        <w:t>.</w:t>
      </w:r>
    </w:p>
    <w:p w14:paraId="645AC37F" w14:textId="77777777" w:rsidR="00FC65DA" w:rsidRPr="0081096B" w:rsidRDefault="00FC65DA" w:rsidP="00FC65DA">
      <w:pPr>
        <w:rPr>
          <w:sz w:val="16"/>
        </w:rPr>
      </w:pPr>
      <w:r w:rsidRPr="0081096B">
        <w:rPr>
          <w:sz w:val="16"/>
        </w:rPr>
        <w:t>"</w:t>
      </w:r>
      <w:r w:rsidRPr="0081096B">
        <w:rPr>
          <w:rStyle w:val="StyleUnderline"/>
        </w:rPr>
        <w:t>If you see</w:t>
      </w:r>
      <w:r w:rsidRPr="0081096B">
        <w:rPr>
          <w:sz w:val="16"/>
        </w:rPr>
        <w:t xml:space="preserve"> the </w:t>
      </w:r>
      <w:r w:rsidRPr="0081096B">
        <w:rPr>
          <w:rStyle w:val="StyleUnderline"/>
        </w:rPr>
        <w:t>Starbucks down the street</w:t>
      </w:r>
      <w:r w:rsidRPr="0081096B">
        <w:rPr>
          <w:sz w:val="16"/>
        </w:rPr>
        <w:t xml:space="preserve"> </w:t>
      </w:r>
      <w:r w:rsidRPr="0081096B">
        <w:rPr>
          <w:rStyle w:val="Emphasis"/>
        </w:rPr>
        <w:t>unionizing</w:t>
      </w:r>
      <w:r w:rsidRPr="0081096B">
        <w:rPr>
          <w:sz w:val="16"/>
        </w:rPr>
        <w:t xml:space="preserve"> </w:t>
      </w:r>
      <w:r w:rsidRPr="0081096B">
        <w:rPr>
          <w:rStyle w:val="StyleUnderline"/>
        </w:rPr>
        <w:t>you might make things better for your own workers</w:t>
      </w:r>
      <w:r w:rsidRPr="0081096B">
        <w:rPr>
          <w:sz w:val="16"/>
        </w:rPr>
        <w:t>," Anderson said. "</w:t>
      </w:r>
      <w:r w:rsidRPr="0081096B">
        <w:rPr>
          <w:rStyle w:val="StyleUnderline"/>
        </w:rPr>
        <w:t>You</w:t>
      </w:r>
      <w:r w:rsidRPr="0081096B">
        <w:rPr>
          <w:sz w:val="16"/>
        </w:rPr>
        <w:t xml:space="preserve"> could </w:t>
      </w:r>
      <w:r w:rsidRPr="0081096B">
        <w:rPr>
          <w:rStyle w:val="StyleUnderline"/>
        </w:rPr>
        <w:t>see</w:t>
      </w:r>
      <w:r w:rsidRPr="0081096B">
        <w:rPr>
          <w:sz w:val="16"/>
        </w:rPr>
        <w:t xml:space="preserve"> </w:t>
      </w:r>
      <w:r w:rsidRPr="0081096B">
        <w:rPr>
          <w:rStyle w:val="StyleUnderline"/>
        </w:rPr>
        <w:t>better</w:t>
      </w:r>
      <w:r w:rsidRPr="0081096B">
        <w:rPr>
          <w:sz w:val="16"/>
        </w:rPr>
        <w:t xml:space="preserve"> </w:t>
      </w:r>
      <w:r w:rsidRPr="0081096B">
        <w:rPr>
          <w:rStyle w:val="Emphasis"/>
        </w:rPr>
        <w:t>wages</w:t>
      </w:r>
      <w:r w:rsidRPr="0081096B">
        <w:rPr>
          <w:sz w:val="16"/>
        </w:rPr>
        <w:t xml:space="preserve"> </w:t>
      </w:r>
      <w:r w:rsidRPr="0081096B">
        <w:rPr>
          <w:rStyle w:val="StyleUnderline"/>
        </w:rPr>
        <w:t>and</w:t>
      </w:r>
      <w:r w:rsidRPr="0081096B">
        <w:rPr>
          <w:sz w:val="16"/>
        </w:rPr>
        <w:t xml:space="preserve"> </w:t>
      </w:r>
      <w:r w:rsidRPr="0081096B">
        <w:rPr>
          <w:rStyle w:val="Emphasis"/>
        </w:rPr>
        <w:t>conditions</w:t>
      </w:r>
      <w:r w:rsidRPr="0081096B">
        <w:rPr>
          <w:sz w:val="16"/>
        </w:rPr>
        <w:t xml:space="preserve"> </w:t>
      </w:r>
      <w:r w:rsidRPr="0081096B">
        <w:rPr>
          <w:rStyle w:val="StyleUnderline"/>
        </w:rPr>
        <w:t>just in</w:t>
      </w:r>
      <w:r w:rsidRPr="0081096B">
        <w:rPr>
          <w:sz w:val="16"/>
        </w:rPr>
        <w:t xml:space="preserve"> </w:t>
      </w:r>
      <w:r w:rsidRPr="0081096B">
        <w:rPr>
          <w:rStyle w:val="Emphasis"/>
        </w:rPr>
        <w:t>response</w:t>
      </w:r>
      <w:r w:rsidRPr="0081096B">
        <w:rPr>
          <w:sz w:val="16"/>
        </w:rPr>
        <w:t xml:space="preserve"> </w:t>
      </w:r>
      <w:r w:rsidRPr="0081096B">
        <w:rPr>
          <w:rStyle w:val="StyleUnderline"/>
        </w:rPr>
        <w:t>to the</w:t>
      </w:r>
      <w:r w:rsidRPr="0081096B">
        <w:rPr>
          <w:sz w:val="16"/>
        </w:rPr>
        <w:t xml:space="preserve"> </w:t>
      </w:r>
      <w:r w:rsidRPr="0081096B">
        <w:rPr>
          <w:rStyle w:val="Emphasis"/>
        </w:rPr>
        <w:t>threat</w:t>
      </w:r>
      <w:r w:rsidRPr="0081096B">
        <w:rPr>
          <w:sz w:val="16"/>
        </w:rPr>
        <w:t xml:space="preserve"> </w:t>
      </w:r>
      <w:r w:rsidRPr="0081096B">
        <w:rPr>
          <w:rStyle w:val="StyleUnderline"/>
        </w:rPr>
        <w:t xml:space="preserve">that workers will be the ones to </w:t>
      </w:r>
      <w:r w:rsidRPr="0081096B">
        <w:rPr>
          <w:rStyle w:val="Emphasis"/>
        </w:rPr>
        <w:t>organize next</w:t>
      </w:r>
      <w:r w:rsidRPr="0081096B">
        <w:rPr>
          <w:sz w:val="16"/>
        </w:rPr>
        <w:t>."</w:t>
      </w:r>
    </w:p>
    <w:p w14:paraId="090AC9C3" w14:textId="77777777" w:rsidR="00FC65DA" w:rsidRDefault="00FC65DA" w:rsidP="00FC65DA">
      <w:pPr>
        <w:pStyle w:val="Heading4"/>
      </w:pPr>
      <w:r>
        <w:t xml:space="preserve">Secondary strikes solve, rebuild solidarity, and shorten length of strikes. </w:t>
      </w:r>
    </w:p>
    <w:p w14:paraId="7DEB0385" w14:textId="77777777" w:rsidR="00FC65DA" w:rsidRPr="00857AEE" w:rsidRDefault="00FC65DA" w:rsidP="00FC65DA">
      <w:r w:rsidRPr="00703CEF">
        <w:rPr>
          <w:rStyle w:val="Style13ptBold"/>
        </w:rPr>
        <w:t>Gall ’19</w:t>
      </w:r>
      <w:r>
        <w:t xml:space="preserve"> [Gregor; November 26; professor of industrial relations at the University of Leeds and an affiliate research associate at the University of Glasgow; Jacobin, “Yes, We Need to Strike For Each Other,” https://jacobin.com/2019/11/labour-party-manifesto-secondary-strikes-unions]</w:t>
      </w:r>
    </w:p>
    <w:p w14:paraId="3BF302AC" w14:textId="77777777" w:rsidR="00FC65DA" w:rsidRPr="00857AEE" w:rsidRDefault="00FC65DA" w:rsidP="00FC65DA">
      <w:pPr>
        <w:rPr>
          <w:sz w:val="16"/>
        </w:rPr>
      </w:pPr>
      <w:r w:rsidRPr="00857AEE">
        <w:rPr>
          <w:sz w:val="16"/>
        </w:rPr>
        <w:t xml:space="preserve">There are, nonetheless, limits to the plan: McDonnell he ruled out a repeal of the ban on lawful </w:t>
      </w:r>
      <w:r w:rsidRPr="00786938">
        <w:rPr>
          <w:rStyle w:val="Emphasis"/>
        </w:rPr>
        <w:t>secondary picketing</w:t>
      </w:r>
      <w:r w:rsidRPr="00857AEE">
        <w:rPr>
          <w:sz w:val="16"/>
        </w:rPr>
        <w:t xml:space="preserve">. Such a move </w:t>
      </w:r>
      <w:r w:rsidRPr="00786938">
        <w:rPr>
          <w:rStyle w:val="StyleUnderline"/>
        </w:rPr>
        <w:t>would</w:t>
      </w:r>
      <w:r w:rsidRPr="00857AEE">
        <w:rPr>
          <w:sz w:val="16"/>
        </w:rPr>
        <w:t xml:space="preserve"> have </w:t>
      </w:r>
      <w:r w:rsidRPr="00786938">
        <w:rPr>
          <w:rStyle w:val="StyleUnderline"/>
        </w:rPr>
        <w:t>restore</w:t>
      </w:r>
      <w:r w:rsidRPr="00857AEE">
        <w:rPr>
          <w:sz w:val="16"/>
        </w:rPr>
        <w:t xml:space="preserve">d </w:t>
      </w:r>
      <w:r w:rsidRPr="00786938">
        <w:rPr>
          <w:rStyle w:val="StyleUnderline"/>
        </w:rPr>
        <w:t>workers’</w:t>
      </w:r>
      <w:r w:rsidRPr="00857AEE">
        <w:rPr>
          <w:sz w:val="16"/>
        </w:rPr>
        <w:t xml:space="preserve"> </w:t>
      </w:r>
      <w:r w:rsidRPr="00786938">
        <w:rPr>
          <w:rStyle w:val="Emphasis"/>
        </w:rPr>
        <w:t>right</w:t>
      </w:r>
      <w:r w:rsidRPr="00857AEE">
        <w:rPr>
          <w:sz w:val="16"/>
        </w:rPr>
        <w:t xml:space="preserve"> </w:t>
      </w:r>
      <w:r w:rsidRPr="00786938">
        <w:rPr>
          <w:rStyle w:val="StyleUnderline"/>
        </w:rPr>
        <w:t>to</w:t>
      </w:r>
      <w:r w:rsidRPr="00857AEE">
        <w:rPr>
          <w:sz w:val="16"/>
        </w:rPr>
        <w:t xml:space="preserve"> </w:t>
      </w:r>
      <w:r w:rsidRPr="00786938">
        <w:rPr>
          <w:rStyle w:val="Emphasis"/>
        </w:rPr>
        <w:t>picket</w:t>
      </w:r>
      <w:r w:rsidRPr="00857AEE">
        <w:rPr>
          <w:sz w:val="16"/>
        </w:rPr>
        <w:t xml:space="preserve"> </w:t>
      </w:r>
      <w:r w:rsidRPr="00786938">
        <w:rPr>
          <w:rStyle w:val="StyleUnderline"/>
        </w:rPr>
        <w:t>workplaces other than their own</w:t>
      </w:r>
      <w:r w:rsidRPr="00857AEE">
        <w:rPr>
          <w:sz w:val="16"/>
        </w:rPr>
        <w:t xml:space="preserve"> — stopping workers, goods, or services moving in or out, and thus </w:t>
      </w:r>
      <w:r w:rsidRPr="00786938">
        <w:rPr>
          <w:rStyle w:val="StyleUnderline"/>
        </w:rPr>
        <w:t xml:space="preserve">providing another means of </w:t>
      </w:r>
      <w:r w:rsidRPr="00786938">
        <w:rPr>
          <w:rStyle w:val="Emphasis"/>
        </w:rPr>
        <w:t>striking</w:t>
      </w:r>
      <w:r w:rsidRPr="00786938">
        <w:rPr>
          <w:rStyle w:val="StyleUnderline"/>
        </w:rPr>
        <w:t xml:space="preserve"> at employers</w:t>
      </w:r>
      <w:r w:rsidRPr="00857AEE">
        <w:rPr>
          <w:sz w:val="16"/>
        </w:rPr>
        <w:t>.</w:t>
      </w:r>
    </w:p>
    <w:p w14:paraId="74BA55FA" w14:textId="77777777" w:rsidR="00FC65DA" w:rsidRPr="00857AEE" w:rsidRDefault="00FC65DA" w:rsidP="00FC65DA">
      <w:pPr>
        <w:rPr>
          <w:sz w:val="16"/>
        </w:rPr>
      </w:pPr>
      <w:r w:rsidRPr="00857AEE">
        <w:rPr>
          <w:sz w:val="16"/>
        </w:rPr>
        <w:t>This is important because since the ban introduced by Margaret Thatcher in 1980 we have seen a dearth of secondary actions — the actions that workers take in support of other groups of workers.</w:t>
      </w:r>
    </w:p>
    <w:p w14:paraId="2B813B54" w14:textId="77777777" w:rsidR="00FC65DA" w:rsidRPr="00857AEE" w:rsidRDefault="00FC65DA" w:rsidP="00FC65DA">
      <w:pPr>
        <w:rPr>
          <w:sz w:val="16"/>
        </w:rPr>
      </w:pPr>
      <w:r w:rsidRPr="00857AEE">
        <w:rPr>
          <w:sz w:val="16"/>
        </w:rPr>
        <w:t>There are a handful of contemporary examples of such actions, but they have mainly been found in the Royal Mail and among engineering construction workers. For example, in October 2019, fifty postal workers at north Liverpool’s Bootle and Seaforth sorting office walked out on unofficial strike over a racist remark made by a manager to a Muslim worker. Five days into this strike, the strike briefly spread to the huge Royal Mail depot in Warrington, when drivers from this depot were suspended for refusing to cross the Bootle picket line.</w:t>
      </w:r>
    </w:p>
    <w:p w14:paraId="17CDC163" w14:textId="77777777" w:rsidR="00FC65DA" w:rsidRPr="00857AEE" w:rsidRDefault="00FC65DA" w:rsidP="00FC65DA">
      <w:pPr>
        <w:rPr>
          <w:sz w:val="16"/>
        </w:rPr>
      </w:pPr>
      <w:r w:rsidRPr="00857AEE">
        <w:rPr>
          <w:sz w:val="16"/>
        </w:rPr>
        <w:t>Equally, in 2009, there were two waves of strikes that spread through the engineering construction industry following the dismissal of workers at one site. In 2005, British Airways workers had struck unofficially in support of workers at airline-food firm Gate Gourmet when they were made redundant. The sacked workers had been employed by Gate Gourmet until British Airways outsourced their work.</w:t>
      </w:r>
    </w:p>
    <w:p w14:paraId="4B80AB76" w14:textId="77777777" w:rsidR="00FC65DA" w:rsidRPr="00857AEE" w:rsidRDefault="00FC65DA" w:rsidP="00FC65DA">
      <w:pPr>
        <w:rPr>
          <w:sz w:val="16"/>
        </w:rPr>
      </w:pPr>
      <w:r w:rsidRPr="00857AEE">
        <w:rPr>
          <w:sz w:val="16"/>
        </w:rPr>
        <w:t>These were all cases of solidarity strikes within a single employer or within a single sector. But we’d have to go back much further to find examples of solidarity strikes where workers took action to support workers in another industry. In the 1984–1985 miners’ strike, train drivers refused to cross picket lines — such as an instruction emblazoned on a bridge above the railway line — in order to avoid moving coal.</w:t>
      </w:r>
    </w:p>
    <w:p w14:paraId="223EA60F" w14:textId="77777777" w:rsidR="00FC65DA" w:rsidRPr="00857AEE" w:rsidRDefault="00FC65DA" w:rsidP="00FC65DA">
      <w:pPr>
        <w:rPr>
          <w:sz w:val="16"/>
        </w:rPr>
      </w:pPr>
      <w:r w:rsidRPr="00857AEE">
        <w:rPr>
          <w:sz w:val="16"/>
        </w:rPr>
        <w:t>In 1982, in a series of rolling one-day strikes, miners in Scotland, South Wales, and Yorkshire came out on strike in support of striking nurses who were demanding a significant pay rise. It was a bold move for nurses to come out on strike, not least as they could be accused of endangering patients’ lives. The miners, however, could pile on the pressure on the government to settle the nurses’ pay claim, using their own industrial and political might.</w:t>
      </w:r>
    </w:p>
    <w:p w14:paraId="58755F45" w14:textId="77777777" w:rsidR="00FC65DA" w:rsidRPr="00857AEE" w:rsidRDefault="00FC65DA" w:rsidP="00FC65DA">
      <w:pPr>
        <w:rPr>
          <w:sz w:val="16"/>
        </w:rPr>
      </w:pPr>
      <w:r w:rsidRPr="00857AEE">
        <w:rPr>
          <w:sz w:val="16"/>
        </w:rPr>
        <w:t xml:space="preserve">This kind of </w:t>
      </w:r>
      <w:r w:rsidRPr="00857AEE">
        <w:rPr>
          <w:rStyle w:val="Emphasis"/>
        </w:rPr>
        <w:t>solidarity</w:t>
      </w:r>
      <w:r w:rsidRPr="00857AEE">
        <w:rPr>
          <w:sz w:val="16"/>
        </w:rPr>
        <w:t xml:space="preserve"> </w:t>
      </w:r>
      <w:r w:rsidRPr="00857AEE">
        <w:rPr>
          <w:rStyle w:val="StyleUnderline"/>
        </w:rPr>
        <w:t>was</w:t>
      </w:r>
      <w:r w:rsidRPr="00857AEE">
        <w:rPr>
          <w:sz w:val="16"/>
        </w:rPr>
        <w:t xml:space="preserve">, indeed, </w:t>
      </w:r>
      <w:r w:rsidRPr="00857AEE">
        <w:rPr>
          <w:rStyle w:val="StyleUnderline"/>
        </w:rPr>
        <w:t>a feature of</w:t>
      </w:r>
      <w:r w:rsidRPr="00857AEE">
        <w:rPr>
          <w:sz w:val="16"/>
        </w:rPr>
        <w:t xml:space="preserve"> other </w:t>
      </w:r>
      <w:r w:rsidRPr="00857AEE">
        <w:rPr>
          <w:rStyle w:val="Emphasis"/>
        </w:rPr>
        <w:t>key struggles</w:t>
      </w:r>
      <w:r w:rsidRPr="00857AEE">
        <w:rPr>
          <w:sz w:val="16"/>
        </w:rPr>
        <w:t xml:space="preserve"> of this period. Take the postal workers who refused to deliver and collect mail for the Grunwick film processing laboratory, in the famous strike that began in 1976. Or take the one-day general strike across the West of Scotland, in support of the Upper Clyde Shipbuilders’ work-in — a totemic fight to prevent redundancies.</w:t>
      </w:r>
    </w:p>
    <w:p w14:paraId="29D4C165" w14:textId="77777777" w:rsidR="00FC65DA" w:rsidRPr="00857AEE" w:rsidRDefault="00FC65DA" w:rsidP="00FC65DA">
      <w:pPr>
        <w:rPr>
          <w:sz w:val="16"/>
        </w:rPr>
      </w:pPr>
      <w:r w:rsidRPr="00857AEE">
        <w:rPr>
          <w:sz w:val="16"/>
        </w:rPr>
        <w:t>All in It Together</w:t>
      </w:r>
    </w:p>
    <w:p w14:paraId="620C05AC" w14:textId="77777777" w:rsidR="00FC65DA" w:rsidRPr="00857AEE" w:rsidRDefault="00FC65DA" w:rsidP="00FC65DA">
      <w:pPr>
        <w:rPr>
          <w:sz w:val="16"/>
        </w:rPr>
      </w:pPr>
      <w:r w:rsidRPr="00857AEE">
        <w:rPr>
          <w:sz w:val="16"/>
        </w:rPr>
        <w:t>In contrast, there’s no substantial evidence of workers taking unlawful secondary action in recent years. Some may conclude from this that the proposed new right to take lawful secondary action will not amount to much, if it’s not going to be used.</w:t>
      </w:r>
    </w:p>
    <w:p w14:paraId="02428A5B" w14:textId="77777777" w:rsidR="00FC65DA" w:rsidRPr="00857AEE" w:rsidRDefault="00FC65DA" w:rsidP="00FC65DA">
      <w:pPr>
        <w:rPr>
          <w:sz w:val="16"/>
        </w:rPr>
      </w:pPr>
      <w:r w:rsidRPr="00857AEE">
        <w:rPr>
          <w:sz w:val="16"/>
        </w:rPr>
        <w:t>In one sense, they are right. The union tradition of taking such action and the underlying organization needed to support it (such as union membership and activism) are much weakened compared to the 1970s. Moreover, such actions also require class consciousness among workers and a willingness to engage in much higher levels of struggle. So, a repeal of the ban on the right to take lawful secondary action will not be a magic panacea. But we should be in no doubt that the repeal would be a very important first step — necessary, if not sufficient.</w:t>
      </w:r>
    </w:p>
    <w:p w14:paraId="4DC263A1" w14:textId="77777777" w:rsidR="00FC65DA" w:rsidRPr="00857AEE" w:rsidRDefault="00FC65DA" w:rsidP="00FC65DA">
      <w:pPr>
        <w:rPr>
          <w:sz w:val="16"/>
        </w:rPr>
      </w:pPr>
      <w:r w:rsidRPr="00857AEE">
        <w:rPr>
          <w:sz w:val="16"/>
        </w:rPr>
        <w:t xml:space="preserve">Indeed, </w:t>
      </w:r>
      <w:r w:rsidRPr="00857AEE">
        <w:rPr>
          <w:rStyle w:val="Emphasis"/>
        </w:rPr>
        <w:t>few groups</w:t>
      </w:r>
      <w:r w:rsidRPr="00857AEE">
        <w:rPr>
          <w:sz w:val="16"/>
        </w:rPr>
        <w:t xml:space="preserve"> </w:t>
      </w:r>
      <w:r w:rsidRPr="00857AEE">
        <w:rPr>
          <w:rStyle w:val="StyleUnderline"/>
        </w:rPr>
        <w:t>of workers can</w:t>
      </w:r>
      <w:r w:rsidRPr="00857AEE">
        <w:rPr>
          <w:sz w:val="16"/>
        </w:rPr>
        <w:t xml:space="preserve"> </w:t>
      </w:r>
      <w:r w:rsidRPr="00857AEE">
        <w:rPr>
          <w:rStyle w:val="Emphasis"/>
        </w:rPr>
        <w:t>win strikes</w:t>
      </w:r>
      <w:r w:rsidRPr="00857AEE">
        <w:rPr>
          <w:sz w:val="16"/>
        </w:rPr>
        <w:t xml:space="preserve"> </w:t>
      </w:r>
      <w:r w:rsidRPr="00857AEE">
        <w:rPr>
          <w:rStyle w:val="StyleUnderline"/>
        </w:rPr>
        <w:t>on their own</w:t>
      </w:r>
      <w:r w:rsidRPr="00857AEE">
        <w:rPr>
          <w:sz w:val="16"/>
        </w:rPr>
        <w:t xml:space="preserve"> and do so </w:t>
      </w:r>
      <w:r w:rsidRPr="00857AEE">
        <w:rPr>
          <w:rStyle w:val="Emphasis"/>
        </w:rPr>
        <w:t>quickly</w:t>
      </w:r>
      <w:r w:rsidRPr="00857AEE">
        <w:rPr>
          <w:sz w:val="16"/>
        </w:rPr>
        <w:t xml:space="preserve"> </w:t>
      </w:r>
      <w:r w:rsidRPr="00857AEE">
        <w:rPr>
          <w:rStyle w:val="StyleUnderline"/>
        </w:rPr>
        <w:t>and</w:t>
      </w:r>
      <w:r w:rsidRPr="00857AEE">
        <w:rPr>
          <w:sz w:val="16"/>
        </w:rPr>
        <w:t xml:space="preserve"> </w:t>
      </w:r>
      <w:r w:rsidRPr="00857AEE">
        <w:rPr>
          <w:rStyle w:val="Emphasis"/>
        </w:rPr>
        <w:t>effectively</w:t>
      </w:r>
      <w:r w:rsidRPr="00857AEE">
        <w:rPr>
          <w:sz w:val="16"/>
        </w:rPr>
        <w:t xml:space="preserve">. In addition to anti-union laws which demand unions provide employers fourteen days’ notification in case of action (so that bosses can make counter-preparations), </w:t>
      </w:r>
      <w:r w:rsidRPr="00857AEE">
        <w:rPr>
          <w:rStyle w:val="StyleUnderline"/>
        </w:rPr>
        <w:t xml:space="preserve">few groups can exercise </w:t>
      </w:r>
      <w:r w:rsidRPr="00857AEE">
        <w:rPr>
          <w:rStyle w:val="Emphasis"/>
        </w:rPr>
        <w:t>strategic leverage</w:t>
      </w:r>
      <w:r w:rsidRPr="00857AEE">
        <w:rPr>
          <w:sz w:val="16"/>
        </w:rPr>
        <w:t xml:space="preserve"> </w:t>
      </w:r>
      <w:r w:rsidRPr="00857AEE">
        <w:rPr>
          <w:rStyle w:val="StyleUnderline"/>
        </w:rPr>
        <w:t>over an employer’s operations</w:t>
      </w:r>
      <w:r w:rsidRPr="00857AEE">
        <w:rPr>
          <w:sz w:val="16"/>
        </w:rPr>
        <w:t xml:space="preserve"> (like pilots or train drivers).</w:t>
      </w:r>
    </w:p>
    <w:p w14:paraId="3574F587" w14:textId="77777777" w:rsidR="00FC65DA" w:rsidRPr="00857AEE" w:rsidRDefault="00FC65DA" w:rsidP="00FC65DA">
      <w:pPr>
        <w:rPr>
          <w:sz w:val="16"/>
        </w:rPr>
      </w:pPr>
      <w:r w:rsidRPr="00857AEE">
        <w:rPr>
          <w:sz w:val="16"/>
        </w:rPr>
        <w:t>Sometimes, this is because they aren’t providing essential services or because alternatives exist. And, sometimes this is because of low union density and strike-participation rates. The long-running strikes by the Rail, Maritime and Transport (RMT) workers’ union on the railways over driver-only operations (getting rid of guards) are a testament to that.</w:t>
      </w:r>
    </w:p>
    <w:p w14:paraId="62FC04F2" w14:textId="77777777" w:rsidR="00FC65DA" w:rsidRPr="00857AEE" w:rsidRDefault="00FC65DA" w:rsidP="00FC65DA">
      <w:pPr>
        <w:rPr>
          <w:sz w:val="16"/>
        </w:rPr>
      </w:pPr>
      <w:r w:rsidRPr="00857AEE">
        <w:rPr>
          <w:sz w:val="16"/>
        </w:rPr>
        <w:t>So are strikes by workers at the end of a supply chain, unable to get support from workers further up it (for instance, if striking staff at a McDonald’s aren’t backed by the workers who supply the various goods and services the restaurant relies on). The logic here was aptly shown by a pub strike in Glasgow in the 1970s. Rather than try to close down the myriad of pubs by picketing — stretching the limited available numbers — the strikers went for the jugular by picketing at the brewery itself. With no beer, it was immaterial whether the pubs were open.</w:t>
      </w:r>
    </w:p>
    <w:p w14:paraId="7956ADFF" w14:textId="77777777" w:rsidR="00FC65DA" w:rsidRPr="00857AEE" w:rsidRDefault="00FC65DA" w:rsidP="00FC65DA">
      <w:pPr>
        <w:rPr>
          <w:sz w:val="16"/>
        </w:rPr>
      </w:pPr>
      <w:r w:rsidRPr="00857AEE">
        <w:rPr>
          <w:sz w:val="16"/>
        </w:rPr>
        <w:t>Rebuilding Solidarity</w:t>
      </w:r>
    </w:p>
    <w:p w14:paraId="0D5E1A08" w14:textId="77777777" w:rsidR="00FC65DA" w:rsidRPr="00857AEE" w:rsidRDefault="00FC65DA" w:rsidP="00FC65DA">
      <w:pPr>
        <w:rPr>
          <w:sz w:val="16"/>
        </w:rPr>
      </w:pPr>
      <w:r w:rsidRPr="00857AEE">
        <w:rPr>
          <w:sz w:val="16"/>
        </w:rPr>
        <w:t xml:space="preserve">If Labour </w:t>
      </w:r>
      <w:r w:rsidRPr="00857AEE">
        <w:rPr>
          <w:rStyle w:val="Emphasis"/>
        </w:rPr>
        <w:t>repeal</w:t>
      </w:r>
      <w:r w:rsidRPr="00857AEE">
        <w:rPr>
          <w:sz w:val="16"/>
        </w:rPr>
        <w:t xml:space="preserve"> the </w:t>
      </w:r>
      <w:r w:rsidRPr="00857AEE">
        <w:rPr>
          <w:rStyle w:val="Emphasis"/>
        </w:rPr>
        <w:t>ban</w:t>
      </w:r>
      <w:r w:rsidRPr="00857AEE">
        <w:rPr>
          <w:sz w:val="16"/>
        </w:rPr>
        <w:t xml:space="preserve"> </w:t>
      </w:r>
      <w:r w:rsidRPr="00857AEE">
        <w:rPr>
          <w:rStyle w:val="StyleUnderline"/>
        </w:rPr>
        <w:t>on</w:t>
      </w:r>
      <w:r w:rsidRPr="00857AEE">
        <w:rPr>
          <w:sz w:val="16"/>
        </w:rPr>
        <w:t xml:space="preserve"> lawful </w:t>
      </w:r>
      <w:r w:rsidRPr="00857AEE">
        <w:rPr>
          <w:rStyle w:val="Emphasis"/>
        </w:rPr>
        <w:t>secondary action</w:t>
      </w:r>
      <w:r w:rsidRPr="00857AEE">
        <w:rPr>
          <w:sz w:val="16"/>
        </w:rPr>
        <w:t xml:space="preserve">, this </w:t>
      </w:r>
      <w:r w:rsidRPr="00857AEE">
        <w:rPr>
          <w:rStyle w:val="StyleUnderline"/>
        </w:rPr>
        <w:t>would provide</w:t>
      </w:r>
      <w:r w:rsidRPr="00857AEE">
        <w:rPr>
          <w:sz w:val="16"/>
        </w:rPr>
        <w:t xml:space="preserve"> an </w:t>
      </w:r>
      <w:r w:rsidRPr="00857AEE">
        <w:rPr>
          <w:rStyle w:val="StyleUnderline"/>
        </w:rPr>
        <w:t>opportunity for</w:t>
      </w:r>
      <w:r w:rsidRPr="00857AEE">
        <w:rPr>
          <w:sz w:val="16"/>
        </w:rPr>
        <w:t xml:space="preserve"> the tradition of </w:t>
      </w:r>
      <w:r w:rsidRPr="00857AEE">
        <w:rPr>
          <w:rStyle w:val="Emphasis"/>
        </w:rPr>
        <w:t>solidarity action</w:t>
      </w:r>
      <w:r w:rsidRPr="00857AEE">
        <w:rPr>
          <w:sz w:val="16"/>
        </w:rPr>
        <w:t xml:space="preserve"> </w:t>
      </w:r>
      <w:r w:rsidRPr="00857AEE">
        <w:rPr>
          <w:rStyle w:val="StyleUnderline"/>
        </w:rPr>
        <w:t>to be rebuilt</w:t>
      </w:r>
      <w:r w:rsidRPr="00857AEE">
        <w:rPr>
          <w:sz w:val="16"/>
        </w:rPr>
        <w:t>. But there are three further legal reforms that are needed to allow the effect of the repeal to fully flourish.</w:t>
      </w:r>
    </w:p>
    <w:p w14:paraId="6E196B43" w14:textId="77777777" w:rsidR="00FC65DA" w:rsidRDefault="00FC65DA" w:rsidP="00FC65DA"/>
    <w:p w14:paraId="6034D8AF" w14:textId="77777777" w:rsidR="00FC65DA" w:rsidRPr="00326A78" w:rsidRDefault="00FC65DA" w:rsidP="00FC65DA"/>
    <w:p w14:paraId="0BA1535C" w14:textId="77777777" w:rsidR="00FC65DA" w:rsidRDefault="00FC65DA" w:rsidP="00FC65DA">
      <w:pPr>
        <w:pStyle w:val="Heading1"/>
      </w:pPr>
      <w:r>
        <w:t>1AR---Northwestern---Round 6</w:t>
      </w:r>
    </w:p>
    <w:p w14:paraId="4707AA0B" w14:textId="77777777" w:rsidR="00FC65DA" w:rsidRDefault="00FC65DA" w:rsidP="00FC65DA">
      <w:pPr>
        <w:pStyle w:val="Heading2"/>
      </w:pPr>
      <w:r>
        <w:t>K</w:t>
      </w:r>
    </w:p>
    <w:p w14:paraId="61C15290" w14:textId="4B2DF913" w:rsidR="00FC65DA" w:rsidRDefault="00FC65DA" w:rsidP="00FC65DA">
      <w:pPr>
        <w:pStyle w:val="Heading3"/>
      </w:pPr>
      <w:r>
        <w:t>\</w:t>
      </w:r>
    </w:p>
    <w:p w14:paraId="508956CC" w14:textId="77777777" w:rsidR="00FC65DA" w:rsidRDefault="00FC65DA" w:rsidP="00FC65DA">
      <w:pPr>
        <w:pStyle w:val="Heading2"/>
      </w:pPr>
      <w:r>
        <w:t>Wipeout</w:t>
      </w:r>
    </w:p>
    <w:p w14:paraId="3FD3ACF2" w14:textId="77777777" w:rsidR="00FC65DA" w:rsidRDefault="00FC65DA" w:rsidP="00FC65DA">
      <w:pPr>
        <w:pStyle w:val="Heading3"/>
      </w:pPr>
      <w:r w:rsidRPr="00AA21BD">
        <w:t>Fill</w:t>
      </w:r>
      <w:r>
        <w:t>-In---1AR</w:t>
      </w:r>
    </w:p>
    <w:p w14:paraId="369E9BC7" w14:textId="77777777" w:rsidR="00FC65DA" w:rsidRDefault="00FC65DA" w:rsidP="00FC65DA">
      <w:pPr>
        <w:pStyle w:val="Heading4"/>
      </w:pPr>
      <w:r>
        <w:t xml:space="preserve">This is </w:t>
      </w:r>
      <w:r w:rsidRPr="00C9265A">
        <w:rPr>
          <w:u w:val="single"/>
        </w:rPr>
        <w:t>offense</w:t>
      </w:r>
      <w:r>
        <w:t>---</w:t>
      </w:r>
      <w:r w:rsidRPr="00C9265A">
        <w:rPr>
          <w:u w:val="single"/>
        </w:rPr>
        <w:t>alternatives</w:t>
      </w:r>
      <w:r>
        <w:t xml:space="preserve"> are </w:t>
      </w:r>
      <w:r w:rsidRPr="00C9265A">
        <w:rPr>
          <w:u w:val="single"/>
        </w:rPr>
        <w:t>worse</w:t>
      </w:r>
      <w:r>
        <w:t>.</w:t>
      </w:r>
    </w:p>
    <w:p w14:paraId="7DCAEF4A" w14:textId="77777777" w:rsidR="00FC65DA" w:rsidRPr="009E68BA" w:rsidRDefault="00FC65DA" w:rsidP="00FC65DA">
      <w:r>
        <w:rPr>
          <w:rStyle w:val="Style13ptBold"/>
        </w:rPr>
        <w:t>Brauner &amp; Grosse-Holz 18</w:t>
      </w:r>
      <w:r w:rsidRPr="009E68BA">
        <w:t>, *</w:t>
      </w:r>
      <w:r>
        <w:t>PhD, Centre for Doctoral Training on Intelligent and Autonmous Machines and Systems</w:t>
      </w:r>
      <w:r w:rsidRPr="009E68BA">
        <w:t xml:space="preserve"> **</w:t>
      </w:r>
      <w:r>
        <w:t>Master of Science in Molecular Biotechnology</w:t>
      </w:r>
      <w:r w:rsidRPr="009E68BA">
        <w:t xml:space="preserve">. </w:t>
      </w:r>
      <w:r>
        <w:t>(*Jan M. **Friederike M., 2018, “The expected value of extinction risk reduction is positive,” Effective Altruism, https://www.effectivealtruism.org/articles/the-expected-value-of-extinction-risk-reduction-is-positive)</w:t>
      </w:r>
    </w:p>
    <w:p w14:paraId="6D4AED74" w14:textId="77777777" w:rsidR="00FC65DA" w:rsidRPr="00C9265A" w:rsidRDefault="00FC65DA" w:rsidP="00FC65DA">
      <w:pPr>
        <w:rPr>
          <w:sz w:val="14"/>
        </w:rPr>
      </w:pPr>
      <w:r w:rsidRPr="00C9265A">
        <w:rPr>
          <w:rStyle w:val="StyleUnderline"/>
        </w:rPr>
        <w:t xml:space="preserve">The universe may not stay empty, </w:t>
      </w:r>
      <w:r w:rsidRPr="00EB6A52">
        <w:rPr>
          <w:rStyle w:val="StyleUnderline"/>
          <w:highlight w:val="cyan"/>
        </w:rPr>
        <w:t>even if humanity goes extinct</w:t>
      </w:r>
      <w:r w:rsidRPr="00C9265A">
        <w:rPr>
          <w:sz w:val="14"/>
        </w:rPr>
        <w:t xml:space="preserve"> (part 2.1). </w:t>
      </w:r>
      <w:r w:rsidRPr="00EB6A52">
        <w:rPr>
          <w:rStyle w:val="StyleUnderline"/>
          <w:highlight w:val="cyan"/>
        </w:rPr>
        <w:t xml:space="preserve">A </w:t>
      </w:r>
      <w:r w:rsidRPr="00EB6A52">
        <w:rPr>
          <w:rStyle w:val="Emphasis"/>
          <w:highlight w:val="cyan"/>
        </w:rPr>
        <w:t>non-human animal</w:t>
      </w:r>
      <w:r w:rsidRPr="00C9265A">
        <w:rPr>
          <w:rStyle w:val="StyleUnderline"/>
        </w:rPr>
        <w:t xml:space="preserve"> civilization, </w:t>
      </w:r>
      <w:r w:rsidRPr="00EB6A52">
        <w:rPr>
          <w:rStyle w:val="Emphasis"/>
          <w:highlight w:val="cyan"/>
        </w:rPr>
        <w:t>extraterrestrials</w:t>
      </w:r>
      <w:r w:rsidRPr="00EB6A52">
        <w:rPr>
          <w:rStyle w:val="StyleUnderline"/>
          <w:highlight w:val="cyan"/>
        </w:rPr>
        <w:t xml:space="preserve"> or</w:t>
      </w:r>
      <w:r w:rsidRPr="00C9265A">
        <w:rPr>
          <w:rStyle w:val="StyleUnderline"/>
        </w:rPr>
        <w:t xml:space="preserve"> </w:t>
      </w:r>
      <w:r w:rsidRPr="00C9265A">
        <w:rPr>
          <w:rStyle w:val="Emphasis"/>
        </w:rPr>
        <w:t xml:space="preserve">uncontrolled </w:t>
      </w:r>
      <w:r w:rsidRPr="00EB6A52">
        <w:rPr>
          <w:rStyle w:val="Emphasis"/>
          <w:highlight w:val="cyan"/>
        </w:rPr>
        <w:t>a</w:t>
      </w:r>
      <w:r w:rsidRPr="00C9265A">
        <w:rPr>
          <w:sz w:val="14"/>
        </w:rPr>
        <w:t xml:space="preserve">rtificial </w:t>
      </w:r>
      <w:r w:rsidRPr="00EB6A52">
        <w:rPr>
          <w:rStyle w:val="Emphasis"/>
          <w:highlight w:val="cyan"/>
        </w:rPr>
        <w:t>i</w:t>
      </w:r>
      <w:r w:rsidRPr="00C9265A">
        <w:rPr>
          <w:sz w:val="14"/>
        </w:rPr>
        <w:t xml:space="preserve">ntelligence </w:t>
      </w:r>
      <w:r w:rsidRPr="00C9265A">
        <w:rPr>
          <w:rStyle w:val="StyleUnderline"/>
        </w:rPr>
        <w:t>that was created by humanity</w:t>
      </w:r>
      <w:r w:rsidRPr="00C9265A">
        <w:rPr>
          <w:sz w:val="14"/>
        </w:rPr>
        <w:t xml:space="preserve"> might colonize space. These scenarios </w:t>
      </w:r>
      <w:r w:rsidRPr="00EB6A52">
        <w:rPr>
          <w:rStyle w:val="Emphasis"/>
          <w:highlight w:val="cyan"/>
        </w:rPr>
        <w:t>may be worse</w:t>
      </w:r>
      <w:r w:rsidRPr="00C9265A">
        <w:rPr>
          <w:rStyle w:val="StyleUnderline"/>
        </w:rPr>
        <w:t xml:space="preserve"> than</w:t>
      </w:r>
      <w:r w:rsidRPr="00C9265A">
        <w:rPr>
          <w:sz w:val="14"/>
        </w:rPr>
        <w:t xml:space="preserve"> (post-)</w:t>
      </w:r>
      <w:r w:rsidRPr="00C9265A">
        <w:rPr>
          <w:rStyle w:val="StyleUnderline"/>
        </w:rPr>
        <w:t>human</w:t>
      </w:r>
      <w:r w:rsidRPr="00C9265A">
        <w:rPr>
          <w:sz w:val="14"/>
        </w:rPr>
        <w:t xml:space="preserve"> space colonization in expectation. Additionally, with more moral or empirical insight, we might realize that the universe is already filled with beings or things we care about (part 2.2). If the universe is already filled with disvalue that future agents could alleviate, this gives further reason to reduce extinction risk.</w:t>
      </w:r>
    </w:p>
    <w:p w14:paraId="6E8479D8" w14:textId="77777777" w:rsidR="00FC65DA" w:rsidRPr="00C9265A" w:rsidRDefault="00FC65DA" w:rsidP="00FC65DA">
      <w:pPr>
        <w:rPr>
          <w:sz w:val="14"/>
        </w:rPr>
      </w:pPr>
      <w:r w:rsidRPr="00C9265A">
        <w:rPr>
          <w:sz w:val="14"/>
        </w:rPr>
        <w:t xml:space="preserve">In practice, </w:t>
      </w:r>
      <w:r w:rsidRPr="00C9265A">
        <w:rPr>
          <w:rStyle w:val="StyleUnderline"/>
        </w:rPr>
        <w:t xml:space="preserve">many </w:t>
      </w:r>
      <w:r w:rsidRPr="00EB6A52">
        <w:rPr>
          <w:rStyle w:val="StyleUnderline"/>
          <w:highlight w:val="cyan"/>
        </w:rPr>
        <w:t>efforts to reduce</w:t>
      </w:r>
      <w:r w:rsidRPr="00C9265A">
        <w:rPr>
          <w:rStyle w:val="StyleUnderline"/>
        </w:rPr>
        <w:t xml:space="preserve"> the risk </w:t>
      </w:r>
      <w:r w:rsidRPr="00EB6A52">
        <w:rPr>
          <w:rStyle w:val="StyleUnderline"/>
          <w:highlight w:val="cyan"/>
        </w:rPr>
        <w:t>of human extinction</w:t>
      </w:r>
      <w:r w:rsidRPr="00C9265A">
        <w:rPr>
          <w:sz w:val="14"/>
        </w:rPr>
        <w:t xml:space="preserve"> also </w:t>
      </w:r>
      <w:r w:rsidRPr="00EB6A52">
        <w:rPr>
          <w:rStyle w:val="StyleUnderline"/>
          <w:highlight w:val="cyan"/>
        </w:rPr>
        <w:t>have other effects of</w:t>
      </w:r>
      <w:r w:rsidRPr="00C9265A">
        <w:rPr>
          <w:rStyle w:val="StyleUnderline"/>
        </w:rPr>
        <w:t xml:space="preserve"> </w:t>
      </w:r>
      <w:r w:rsidRPr="00C9265A">
        <w:rPr>
          <w:rStyle w:val="Emphasis"/>
        </w:rPr>
        <w:t xml:space="preserve">long-term </w:t>
      </w:r>
      <w:r w:rsidRPr="00EB6A52">
        <w:rPr>
          <w:rStyle w:val="Emphasis"/>
          <w:highlight w:val="cyan"/>
        </w:rPr>
        <w:t>significance</w:t>
      </w:r>
      <w:r w:rsidRPr="00EB6A52">
        <w:rPr>
          <w:rStyle w:val="StyleUnderline"/>
          <w:highlight w:val="cyan"/>
        </w:rPr>
        <w:t>. Such efforts</w:t>
      </w:r>
      <w:r w:rsidRPr="00C9265A">
        <w:rPr>
          <w:rStyle w:val="StyleUnderline"/>
        </w:rPr>
        <w:t xml:space="preserve"> might often </w:t>
      </w:r>
      <w:r w:rsidRPr="00EB6A52">
        <w:rPr>
          <w:rStyle w:val="StyleUnderline"/>
          <w:highlight w:val="cyan"/>
        </w:rPr>
        <w:t>reduce</w:t>
      </w:r>
      <w:r w:rsidRPr="00C9265A">
        <w:rPr>
          <w:rStyle w:val="StyleUnderline"/>
        </w:rPr>
        <w:t xml:space="preserve"> the </w:t>
      </w:r>
      <w:r w:rsidRPr="00EB6A52">
        <w:rPr>
          <w:rStyle w:val="StyleUnderline"/>
          <w:highlight w:val="cyan"/>
        </w:rPr>
        <w:t>risk of</w:t>
      </w:r>
      <w:r w:rsidRPr="00C9265A">
        <w:rPr>
          <w:rStyle w:val="StyleUnderline"/>
        </w:rPr>
        <w:t xml:space="preserve"> global </w:t>
      </w:r>
      <w:r w:rsidRPr="00EB6A52">
        <w:rPr>
          <w:rStyle w:val="StyleUnderline"/>
          <w:highlight w:val="cyan"/>
        </w:rPr>
        <w:t>catastrophes</w:t>
      </w:r>
      <w:r w:rsidRPr="00C9265A">
        <w:rPr>
          <w:sz w:val="14"/>
        </w:rPr>
        <w:t xml:space="preserve"> (part 3.1) </w:t>
      </w:r>
      <w:r w:rsidRPr="00C9265A">
        <w:rPr>
          <w:rStyle w:val="StyleUnderline"/>
        </w:rPr>
        <w:t xml:space="preserve">from which humanity would recover, but </w:t>
      </w:r>
      <w:r w:rsidRPr="00EB6A52">
        <w:rPr>
          <w:rStyle w:val="StyleUnderline"/>
          <w:highlight w:val="cyan"/>
        </w:rPr>
        <w:t xml:space="preserve">which might set </w:t>
      </w:r>
      <w:r w:rsidRPr="00EB6A52">
        <w:rPr>
          <w:rStyle w:val="Emphasis"/>
          <w:highlight w:val="cyan"/>
        </w:rPr>
        <w:t>technological</w:t>
      </w:r>
      <w:r w:rsidRPr="00EB6A52">
        <w:rPr>
          <w:rStyle w:val="StyleUnderline"/>
          <w:highlight w:val="cyan"/>
        </w:rPr>
        <w:t xml:space="preserve"> and </w:t>
      </w:r>
      <w:r w:rsidRPr="00EB6A52">
        <w:rPr>
          <w:rStyle w:val="Emphasis"/>
          <w:highlight w:val="cyan"/>
        </w:rPr>
        <w:t>social progress</w:t>
      </w:r>
      <w:r w:rsidRPr="00EB6A52">
        <w:rPr>
          <w:rStyle w:val="StyleUnderline"/>
          <w:highlight w:val="cyan"/>
        </w:rPr>
        <w:t xml:space="preserve"> on a </w:t>
      </w:r>
      <w:r w:rsidRPr="00EB6A52">
        <w:rPr>
          <w:rStyle w:val="Emphasis"/>
          <w:highlight w:val="cyan"/>
        </w:rPr>
        <w:t>worse track</w:t>
      </w:r>
      <w:r w:rsidRPr="00C9265A">
        <w:rPr>
          <w:rStyle w:val="StyleUnderline"/>
        </w:rPr>
        <w:t xml:space="preserve"> than they are on now</w:t>
      </w:r>
      <w:r w:rsidRPr="00C9265A">
        <w:rPr>
          <w:sz w:val="14"/>
        </w:rPr>
        <w:t xml:space="preserve">. Furthermore, </w:t>
      </w:r>
      <w:r w:rsidRPr="00EB6A52">
        <w:rPr>
          <w:rStyle w:val="StyleUnderline"/>
          <w:highlight w:val="cyan"/>
        </w:rPr>
        <w:t>such efforts</w:t>
      </w:r>
      <w:r w:rsidRPr="00C9265A">
        <w:rPr>
          <w:rStyle w:val="StyleUnderline"/>
        </w:rPr>
        <w:t xml:space="preserve"> often </w:t>
      </w:r>
      <w:r w:rsidRPr="00EB6A52">
        <w:rPr>
          <w:rStyle w:val="Emphasis"/>
          <w:highlight w:val="cyan"/>
        </w:rPr>
        <w:t>promote global coordination</w:t>
      </w:r>
      <w:r w:rsidRPr="00EB6A52">
        <w:rPr>
          <w:rStyle w:val="StyleUnderline"/>
          <w:highlight w:val="cyan"/>
        </w:rPr>
        <w:t xml:space="preserve">, </w:t>
      </w:r>
      <w:r w:rsidRPr="00EB6A52">
        <w:rPr>
          <w:rStyle w:val="Emphasis"/>
          <w:highlight w:val="cyan"/>
        </w:rPr>
        <w:t>peace</w:t>
      </w:r>
      <w:r w:rsidRPr="00EB6A52">
        <w:rPr>
          <w:rStyle w:val="StyleUnderline"/>
          <w:highlight w:val="cyan"/>
        </w:rPr>
        <w:t xml:space="preserve"> and </w:t>
      </w:r>
      <w:r w:rsidRPr="00EB6A52">
        <w:rPr>
          <w:rStyle w:val="Emphasis"/>
          <w:highlight w:val="cyan"/>
        </w:rPr>
        <w:t>stability</w:t>
      </w:r>
      <w:r w:rsidRPr="00C9265A">
        <w:rPr>
          <w:sz w:val="14"/>
        </w:rPr>
        <w:t xml:space="preserve"> (part 3.2), </w:t>
      </w:r>
      <w:r w:rsidRPr="00EB6A52">
        <w:rPr>
          <w:rStyle w:val="StyleUnderline"/>
          <w:highlight w:val="cyan"/>
        </w:rPr>
        <w:t xml:space="preserve">which is </w:t>
      </w:r>
      <w:r w:rsidRPr="00EB6A52">
        <w:rPr>
          <w:rStyle w:val="Emphasis"/>
          <w:highlight w:val="cyan"/>
        </w:rPr>
        <w:t>crucial</w:t>
      </w:r>
      <w:r w:rsidRPr="00EB6A52">
        <w:rPr>
          <w:rStyle w:val="StyleUnderline"/>
          <w:highlight w:val="cyan"/>
        </w:rPr>
        <w:t xml:space="preserve"> for </w:t>
      </w:r>
      <w:r w:rsidRPr="00EB6A52">
        <w:rPr>
          <w:rStyle w:val="Emphasis"/>
          <w:highlight w:val="cyan"/>
        </w:rPr>
        <w:t>safe development</w:t>
      </w:r>
      <w:r w:rsidRPr="00EB6A52">
        <w:rPr>
          <w:rStyle w:val="StyleUnderline"/>
          <w:highlight w:val="cyan"/>
        </w:rPr>
        <w:t xml:space="preserve"> of </w:t>
      </w:r>
      <w:r w:rsidRPr="00EB6A52">
        <w:rPr>
          <w:rStyle w:val="Emphasis"/>
        </w:rPr>
        <w:t xml:space="preserve">pivotal </w:t>
      </w:r>
      <w:r w:rsidRPr="00EB6A52">
        <w:rPr>
          <w:rStyle w:val="Emphasis"/>
          <w:highlight w:val="cyan"/>
        </w:rPr>
        <w:t>technologies</w:t>
      </w:r>
      <w:r w:rsidRPr="00EB6A52">
        <w:rPr>
          <w:rStyle w:val="StyleUnderline"/>
          <w:highlight w:val="cyan"/>
        </w:rPr>
        <w:t xml:space="preserve"> and </w:t>
      </w:r>
      <w:r w:rsidRPr="00EB6A52">
        <w:rPr>
          <w:rStyle w:val="StyleUnderline"/>
        </w:rPr>
        <w:t>to</w:t>
      </w:r>
      <w:r w:rsidRPr="00C9265A">
        <w:rPr>
          <w:rStyle w:val="StyleUnderline"/>
        </w:rPr>
        <w:t xml:space="preserve"> </w:t>
      </w:r>
      <w:r w:rsidRPr="00EB6A52">
        <w:rPr>
          <w:rStyle w:val="Emphasis"/>
          <w:highlight w:val="cyan"/>
        </w:rPr>
        <w:t>avoid negative trajectory</w:t>
      </w:r>
      <w:r w:rsidRPr="00C9265A">
        <w:rPr>
          <w:rStyle w:val="Emphasis"/>
        </w:rPr>
        <w:t xml:space="preserve"> changes</w:t>
      </w:r>
      <w:r w:rsidRPr="00C9265A">
        <w:rPr>
          <w:rStyle w:val="StyleUnderline"/>
        </w:rPr>
        <w:t xml:space="preserve"> in general</w:t>
      </w:r>
      <w:r w:rsidRPr="00C9265A">
        <w:rPr>
          <w:sz w:val="14"/>
        </w:rPr>
        <w:t>.</w:t>
      </w:r>
    </w:p>
    <w:p w14:paraId="6B43334D" w14:textId="77777777" w:rsidR="00FC65DA" w:rsidRDefault="00FC65DA" w:rsidP="00FC65DA">
      <w:pPr>
        <w:rPr>
          <w:sz w:val="14"/>
        </w:rPr>
      </w:pPr>
      <w:r w:rsidRPr="00EB6A52">
        <w:rPr>
          <w:rStyle w:val="Emphasis"/>
          <w:highlight w:val="cyan"/>
        </w:rPr>
        <w:t>Aggregating</w:t>
      </w:r>
      <w:r w:rsidRPr="00C9265A">
        <w:rPr>
          <w:rStyle w:val="StyleUnderline"/>
        </w:rPr>
        <w:t xml:space="preserve"> these </w:t>
      </w:r>
      <w:r w:rsidRPr="00EB6A52">
        <w:rPr>
          <w:rStyle w:val="StyleUnderline"/>
          <w:highlight w:val="cyan"/>
        </w:rPr>
        <w:t>considerations, efforts to reduce extinction</w:t>
      </w:r>
      <w:r w:rsidRPr="00C9265A">
        <w:rPr>
          <w:rStyle w:val="StyleUnderline"/>
        </w:rPr>
        <w:t xml:space="preserve"> risk </w:t>
      </w:r>
      <w:r w:rsidRPr="00EB6A52">
        <w:rPr>
          <w:rStyle w:val="StyleUnderline"/>
          <w:highlight w:val="cyan"/>
        </w:rPr>
        <w:t xml:space="preserve">seem </w:t>
      </w:r>
      <w:r w:rsidRPr="00EB6A52">
        <w:rPr>
          <w:rStyle w:val="Emphasis"/>
          <w:highlight w:val="cyan"/>
        </w:rPr>
        <w:t>positive</w:t>
      </w:r>
      <w:r w:rsidRPr="00C9265A">
        <w:rPr>
          <w:sz w:val="14"/>
        </w:rPr>
        <w:t xml:space="preserve"> in expectation from most consequentialist views, ranging from neutral on some views to extremely positive on others. As efforts to reduce extinction risk also seem highly leveraged and time-sensitive, they should probably hold prominent place in the long-termist EA portfolio.</w:t>
      </w:r>
    </w:p>
    <w:p w14:paraId="0C13F71A" w14:textId="77777777" w:rsidR="00FC65DA" w:rsidRDefault="00FC65DA" w:rsidP="00FC65DA">
      <w:pPr>
        <w:pStyle w:val="Heading4"/>
      </w:pPr>
      <w:r>
        <w:t xml:space="preserve">Alien life is a </w:t>
      </w:r>
      <w:r w:rsidRPr="00FE6787">
        <w:t>probabilistic</w:t>
      </w:r>
      <w:r>
        <w:t xml:space="preserve"> </w:t>
      </w:r>
      <w:r>
        <w:rPr>
          <w:u w:val="single"/>
        </w:rPr>
        <w:t>near-certainty</w:t>
      </w:r>
      <w:r>
        <w:t xml:space="preserve">---around 12,500 civilizations exist in the </w:t>
      </w:r>
      <w:r w:rsidRPr="00D53C7C">
        <w:t>Milky Way</w:t>
      </w:r>
      <w:r>
        <w:t xml:space="preserve"> </w:t>
      </w:r>
      <w:r w:rsidRPr="00D53C7C">
        <w:rPr>
          <w:u w:val="single"/>
        </w:rPr>
        <w:t>alone</w:t>
      </w:r>
      <w:r>
        <w:t>.</w:t>
      </w:r>
    </w:p>
    <w:p w14:paraId="74FB6A19" w14:textId="77777777" w:rsidR="00FC65DA" w:rsidRPr="006F6DD7" w:rsidRDefault="00FC65DA" w:rsidP="00FC65DA">
      <w:r w:rsidRPr="00DD2BB4">
        <w:rPr>
          <w:rStyle w:val="Style13ptBold"/>
        </w:rPr>
        <w:t xml:space="preserve">Rheinstadter </w:t>
      </w:r>
      <w:r>
        <w:rPr>
          <w:rStyle w:val="Style13ptBold"/>
        </w:rPr>
        <w:t>’</w:t>
      </w:r>
      <w:r w:rsidRPr="00DD2BB4">
        <w:rPr>
          <w:rStyle w:val="Style13ptBold"/>
        </w:rPr>
        <w:t>25</w:t>
      </w:r>
      <w:r>
        <w:rPr>
          <w:rStyle w:val="Style13ptBold"/>
        </w:rPr>
        <w:t xml:space="preserve"> </w:t>
      </w:r>
      <w:r w:rsidRPr="006F6DD7">
        <w:t>[</w:t>
      </w:r>
      <w:r>
        <w:t xml:space="preserve">Maikel; February 3; </w:t>
      </w:r>
      <w:r w:rsidRPr="00DD2BB4">
        <w:t>Professor of Biophysics at McMaster University, Ph.D. in Biophysics from Saarland University</w:t>
      </w:r>
      <w:r>
        <w:t>; The Conversation, “</w:t>
      </w:r>
      <w:r w:rsidRPr="00DD2BB4">
        <w:t>Is there life out there? The existence of other technological species is highly likely</w:t>
      </w:r>
      <w:r>
        <w:t>,”</w:t>
      </w:r>
      <w:r w:rsidRPr="003213FC">
        <w:t xml:space="preserve"> </w:t>
      </w:r>
      <w:r w:rsidRPr="00DD2BB4">
        <w:t>theconversation.com/is-there-life-out-there-the-existence-of-other-technological-species-is-highly-likely-248191</w:t>
      </w:r>
      <w:r>
        <w:t>]</w:t>
      </w:r>
    </w:p>
    <w:p w14:paraId="6C223020" w14:textId="77777777" w:rsidR="00FC65DA" w:rsidRPr="00953ACE" w:rsidRDefault="00FC65DA" w:rsidP="00FC65DA">
      <w:pPr>
        <w:rPr>
          <w:sz w:val="16"/>
        </w:rPr>
      </w:pPr>
      <w:r w:rsidRPr="00953ACE">
        <w:rPr>
          <w:sz w:val="16"/>
        </w:rPr>
        <w:t>Something other than carbon</w:t>
      </w:r>
    </w:p>
    <w:p w14:paraId="769D1CF4" w14:textId="77777777" w:rsidR="00FC65DA" w:rsidRPr="00953ACE" w:rsidRDefault="00FC65DA" w:rsidP="00FC65DA">
      <w:pPr>
        <w:rPr>
          <w:sz w:val="16"/>
        </w:rPr>
      </w:pPr>
      <w:r w:rsidRPr="000D543A">
        <w:rPr>
          <w:rStyle w:val="Emphasis"/>
          <w:highlight w:val="cyan"/>
        </w:rPr>
        <w:t>Life</w:t>
      </w:r>
      <w:r w:rsidRPr="00FE6787">
        <w:rPr>
          <w:rStyle w:val="Emphasis"/>
        </w:rPr>
        <w:t xml:space="preserve"> elsewhere</w:t>
      </w:r>
      <w:r w:rsidRPr="000D543A">
        <w:rPr>
          <w:rStyle w:val="StyleUnderline"/>
          <w:highlight w:val="cyan"/>
        </w:rPr>
        <w:t xml:space="preserve"> could use </w:t>
      </w:r>
      <w:r w:rsidRPr="000D543A">
        <w:rPr>
          <w:rStyle w:val="Emphasis"/>
          <w:highlight w:val="cyan"/>
        </w:rPr>
        <w:t>different</w:t>
      </w:r>
      <w:r w:rsidRPr="000D543A">
        <w:rPr>
          <w:rStyle w:val="StyleUnderline"/>
          <w:highlight w:val="cyan"/>
        </w:rPr>
        <w:t xml:space="preserve"> elements</w:t>
      </w:r>
      <w:r w:rsidRPr="00953ACE">
        <w:rPr>
          <w:rStyle w:val="StyleUnderline"/>
        </w:rPr>
        <w:t xml:space="preserve"> as building blocks. </w:t>
      </w:r>
      <w:r w:rsidRPr="000D543A">
        <w:rPr>
          <w:rStyle w:val="StyleUnderline"/>
          <w:highlight w:val="cyan"/>
        </w:rPr>
        <w:t>Silicon</w:t>
      </w:r>
      <w:r w:rsidRPr="00953ACE">
        <w:rPr>
          <w:sz w:val="16"/>
        </w:rPr>
        <w:t xml:space="preserve">, with its chemical similarities to carbon, </w:t>
      </w:r>
      <w:r w:rsidRPr="000D543A">
        <w:rPr>
          <w:rStyle w:val="StyleUnderline"/>
          <w:highlight w:val="cyan"/>
        </w:rPr>
        <w:t>has been proposed</w:t>
      </w:r>
      <w:r w:rsidRPr="00953ACE">
        <w:rPr>
          <w:sz w:val="16"/>
        </w:rPr>
        <w:t xml:space="preserve"> as a potential alternative.</w:t>
      </w:r>
    </w:p>
    <w:p w14:paraId="046CBB0C" w14:textId="77777777" w:rsidR="00FC65DA" w:rsidRPr="00953ACE" w:rsidRDefault="00FC65DA" w:rsidP="00FC65DA">
      <w:pPr>
        <w:rPr>
          <w:sz w:val="16"/>
        </w:rPr>
      </w:pPr>
      <w:r w:rsidRPr="00953ACE">
        <w:rPr>
          <w:sz w:val="16"/>
        </w:rPr>
        <w:t xml:space="preserve">If they exist, silicon-based </w:t>
      </w:r>
      <w:r w:rsidRPr="00FE6787">
        <w:rPr>
          <w:rStyle w:val="Emphasis"/>
        </w:rPr>
        <w:t xml:space="preserve">life </w:t>
      </w:r>
      <w:r w:rsidRPr="000D543A">
        <w:rPr>
          <w:rStyle w:val="Emphasis"/>
          <w:highlight w:val="cyan"/>
        </w:rPr>
        <w:t>forms</w:t>
      </w:r>
      <w:r w:rsidRPr="00953ACE">
        <w:rPr>
          <w:rStyle w:val="StyleUnderline"/>
        </w:rPr>
        <w:t xml:space="preserve"> may </w:t>
      </w:r>
      <w:r w:rsidRPr="000D543A">
        <w:rPr>
          <w:rStyle w:val="StyleUnderline"/>
          <w:highlight w:val="cyan"/>
        </w:rPr>
        <w:t xml:space="preserve">exhibit </w:t>
      </w:r>
      <w:r w:rsidRPr="000D543A">
        <w:rPr>
          <w:rStyle w:val="Emphasis"/>
          <w:highlight w:val="cyan"/>
        </w:rPr>
        <w:t>unique</w:t>
      </w:r>
      <w:r w:rsidRPr="000D543A">
        <w:rPr>
          <w:rStyle w:val="StyleUnderline"/>
          <w:highlight w:val="cyan"/>
        </w:rPr>
        <w:t xml:space="preserve"> characteristics</w:t>
      </w:r>
      <w:r w:rsidRPr="00953ACE">
        <w:rPr>
          <w:sz w:val="16"/>
        </w:rPr>
        <w:t xml:space="preserve"> and adaptations. For instance, they might use silicon-based structures for support, analogous to bones or shells in carbon-based organisms.</w:t>
      </w:r>
    </w:p>
    <w:p w14:paraId="5A507F51" w14:textId="77777777" w:rsidR="00FC65DA" w:rsidRPr="00953ACE" w:rsidRDefault="00FC65DA" w:rsidP="00FC65DA">
      <w:pPr>
        <w:rPr>
          <w:sz w:val="16"/>
        </w:rPr>
      </w:pPr>
      <w:r w:rsidRPr="00953ACE">
        <w:rPr>
          <w:sz w:val="16"/>
        </w:rPr>
        <w:t>Even though silicon-based organisms have not yet been found on Earth, silicon plays an important role in many existing life forms. It is an important secondary component for many plants and animals, serving structural and functional roles. For example, diatoms, a type of algae found in the ocean, feature glassy cell walls made of transparent silicon dioxide.</w:t>
      </w:r>
    </w:p>
    <w:p w14:paraId="5D313CF6" w14:textId="77777777" w:rsidR="00FC65DA" w:rsidRPr="00953ACE" w:rsidRDefault="00FC65DA" w:rsidP="00FC65DA">
      <w:pPr>
        <w:rPr>
          <w:sz w:val="16"/>
        </w:rPr>
      </w:pPr>
      <w:r w:rsidRPr="00953ACE">
        <w:rPr>
          <w:sz w:val="16"/>
        </w:rPr>
        <w:t>This doesn’t make diatoms silicon-based life forms, but it does prove silicon can indeed act as a building block of a living organism. But we still don’t know if silicon-based life forms exist at all, or what they would look like.</w:t>
      </w:r>
    </w:p>
    <w:p w14:paraId="44FC90D8" w14:textId="77777777" w:rsidR="00FC65DA" w:rsidRPr="00953ACE" w:rsidRDefault="00FC65DA" w:rsidP="00FC65DA">
      <w:pPr>
        <w:rPr>
          <w:sz w:val="16"/>
        </w:rPr>
      </w:pPr>
      <w:r w:rsidRPr="00953ACE">
        <w:rPr>
          <w:sz w:val="16"/>
        </w:rPr>
        <w:t>The origins of life on Earth</w:t>
      </w:r>
    </w:p>
    <w:p w14:paraId="284D8264" w14:textId="77777777" w:rsidR="00FC65DA" w:rsidRPr="00953ACE" w:rsidRDefault="00FC65DA" w:rsidP="00FC65DA">
      <w:pPr>
        <w:rPr>
          <w:sz w:val="16"/>
        </w:rPr>
      </w:pPr>
      <w:r w:rsidRPr="00953ACE">
        <w:rPr>
          <w:rStyle w:val="StyleUnderline"/>
        </w:rPr>
        <w:t xml:space="preserve">There are </w:t>
      </w:r>
      <w:r w:rsidRPr="00953ACE">
        <w:rPr>
          <w:rStyle w:val="Emphasis"/>
        </w:rPr>
        <w:t>competing hypotheses</w:t>
      </w:r>
      <w:r w:rsidRPr="00953ACE">
        <w:rPr>
          <w:rStyle w:val="StyleUnderline"/>
        </w:rPr>
        <w:t xml:space="preserve"> on how life arose</w:t>
      </w:r>
      <w:r w:rsidRPr="00953ACE">
        <w:rPr>
          <w:sz w:val="16"/>
        </w:rPr>
        <w:t xml:space="preserve"> on Earth. </w:t>
      </w:r>
      <w:r w:rsidRPr="00953ACE">
        <w:rPr>
          <w:rStyle w:val="StyleUnderline"/>
        </w:rPr>
        <w:t>One is</w:t>
      </w:r>
      <w:r w:rsidRPr="00953ACE">
        <w:rPr>
          <w:sz w:val="16"/>
        </w:rPr>
        <w:t xml:space="preserve"> that that </w:t>
      </w:r>
      <w:r w:rsidRPr="00953ACE">
        <w:rPr>
          <w:rStyle w:val="StyleUnderline"/>
        </w:rPr>
        <w:t xml:space="preserve">life’s </w:t>
      </w:r>
      <w:r w:rsidRPr="000D543A">
        <w:rPr>
          <w:rStyle w:val="StyleUnderline"/>
          <w:highlight w:val="cyan"/>
        </w:rPr>
        <w:t xml:space="preserve">building blocks were </w:t>
      </w:r>
      <w:r w:rsidRPr="000D543A">
        <w:rPr>
          <w:rStyle w:val="Emphasis"/>
          <w:highlight w:val="cyan"/>
        </w:rPr>
        <w:t>delivered</w:t>
      </w:r>
      <w:r w:rsidRPr="000D543A">
        <w:rPr>
          <w:rStyle w:val="StyleUnderline"/>
          <w:highlight w:val="cyan"/>
        </w:rPr>
        <w:t xml:space="preserve"> on</w:t>
      </w:r>
      <w:r w:rsidRPr="00953ACE">
        <w:rPr>
          <w:sz w:val="16"/>
        </w:rPr>
        <w:t xml:space="preserve"> or in </w:t>
      </w:r>
      <w:r w:rsidRPr="000D543A">
        <w:rPr>
          <w:rStyle w:val="StyleUnderline"/>
          <w:highlight w:val="cyan"/>
        </w:rPr>
        <w:t>meteorites</w:t>
      </w:r>
      <w:r w:rsidRPr="00953ACE">
        <w:rPr>
          <w:sz w:val="16"/>
        </w:rPr>
        <w:t>. The other is that those building blocks came together spontaneously via geochemistry in our planet’s early environment.</w:t>
      </w:r>
    </w:p>
    <w:p w14:paraId="408FFA97" w14:textId="77777777" w:rsidR="00FC65DA" w:rsidRPr="00953ACE" w:rsidRDefault="00FC65DA" w:rsidP="00FC65DA">
      <w:pPr>
        <w:rPr>
          <w:sz w:val="16"/>
        </w:rPr>
      </w:pPr>
      <w:r w:rsidRPr="000D543A">
        <w:rPr>
          <w:rStyle w:val="StyleUnderline"/>
          <w:highlight w:val="cyan"/>
        </w:rPr>
        <w:t>Meteorites</w:t>
      </w:r>
      <w:r w:rsidRPr="00953ACE">
        <w:rPr>
          <w:rStyle w:val="StyleUnderline"/>
        </w:rPr>
        <w:t xml:space="preserve"> have</w:t>
      </w:r>
      <w:r w:rsidRPr="00953ACE">
        <w:rPr>
          <w:sz w:val="16"/>
        </w:rPr>
        <w:t xml:space="preserve"> indeed </w:t>
      </w:r>
      <w:r w:rsidRPr="00953ACE">
        <w:rPr>
          <w:rStyle w:val="StyleUnderline"/>
        </w:rPr>
        <w:t xml:space="preserve">been found to </w:t>
      </w:r>
      <w:r w:rsidRPr="000D543A">
        <w:rPr>
          <w:rStyle w:val="StyleUnderline"/>
          <w:highlight w:val="cyan"/>
        </w:rPr>
        <w:t xml:space="preserve">carry </w:t>
      </w:r>
      <w:r w:rsidRPr="00FE6787">
        <w:rPr>
          <w:rStyle w:val="Emphasis"/>
        </w:rPr>
        <w:t>o</w:t>
      </w:r>
      <w:r w:rsidRPr="00953ACE">
        <w:rPr>
          <w:rStyle w:val="Emphasis"/>
        </w:rPr>
        <w:t xml:space="preserve">rganic </w:t>
      </w:r>
      <w:r w:rsidRPr="000D543A">
        <w:rPr>
          <w:rStyle w:val="Emphasis"/>
          <w:highlight w:val="cyan"/>
        </w:rPr>
        <w:t>molecules</w:t>
      </w:r>
      <w:r w:rsidRPr="00953ACE">
        <w:rPr>
          <w:sz w:val="16"/>
        </w:rPr>
        <w:t>, including amino acids, which are essential for life. It’s possible that organic molecules formed in deep space and were then brought to Earth by meteorites and asteroids.</w:t>
      </w:r>
    </w:p>
    <w:p w14:paraId="6E8D3889" w14:textId="77777777" w:rsidR="00FC65DA" w:rsidRPr="00953ACE" w:rsidRDefault="00FC65DA" w:rsidP="00FC65DA">
      <w:pPr>
        <w:rPr>
          <w:sz w:val="16"/>
        </w:rPr>
      </w:pPr>
      <w:r w:rsidRPr="00953ACE">
        <w:rPr>
          <w:sz w:val="16"/>
        </w:rPr>
        <w:t xml:space="preserve">On the other hand, </w:t>
      </w:r>
      <w:r w:rsidRPr="00953ACE">
        <w:rPr>
          <w:rStyle w:val="Emphasis"/>
        </w:rPr>
        <w:t xml:space="preserve">geochemical </w:t>
      </w:r>
      <w:r w:rsidRPr="000D543A">
        <w:rPr>
          <w:rStyle w:val="Emphasis"/>
          <w:highlight w:val="cyan"/>
        </w:rPr>
        <w:t>processes</w:t>
      </w:r>
      <w:r w:rsidRPr="00953ACE">
        <w:rPr>
          <w:sz w:val="16"/>
        </w:rPr>
        <w:t xml:space="preserve"> on early Earth, </w:t>
      </w:r>
      <w:r w:rsidRPr="00953ACE">
        <w:rPr>
          <w:rStyle w:val="StyleUnderline"/>
        </w:rPr>
        <w:t xml:space="preserve">such as those </w:t>
      </w:r>
      <w:r w:rsidRPr="000D543A">
        <w:rPr>
          <w:rStyle w:val="StyleUnderline"/>
          <w:highlight w:val="cyan"/>
        </w:rPr>
        <w:t>occurring in</w:t>
      </w:r>
      <w:r w:rsidRPr="00953ACE">
        <w:rPr>
          <w:sz w:val="16"/>
        </w:rPr>
        <w:t xml:space="preserve"> warm little ponds or in </w:t>
      </w:r>
      <w:r w:rsidRPr="00953ACE">
        <w:rPr>
          <w:rStyle w:val="Emphasis"/>
        </w:rPr>
        <w:t xml:space="preserve">hydrothermal </w:t>
      </w:r>
      <w:r w:rsidRPr="000D543A">
        <w:rPr>
          <w:rStyle w:val="Emphasis"/>
          <w:highlight w:val="cyan"/>
        </w:rPr>
        <w:t>vents</w:t>
      </w:r>
      <w:r w:rsidRPr="00953ACE">
        <w:rPr>
          <w:rStyle w:val="StyleUnderline"/>
        </w:rPr>
        <w:t xml:space="preserve"> deep in the ocean, </w:t>
      </w:r>
      <w:r w:rsidRPr="000D543A">
        <w:rPr>
          <w:rStyle w:val="StyleUnderline"/>
          <w:highlight w:val="cyan"/>
        </w:rPr>
        <w:t>could have</w:t>
      </w:r>
      <w:r w:rsidRPr="00953ACE">
        <w:rPr>
          <w:sz w:val="16"/>
        </w:rPr>
        <w:t xml:space="preserve"> also </w:t>
      </w:r>
      <w:r w:rsidRPr="000D543A">
        <w:rPr>
          <w:rStyle w:val="StyleUnderline"/>
          <w:highlight w:val="cyan"/>
        </w:rPr>
        <w:t xml:space="preserve">provided the </w:t>
      </w:r>
      <w:r w:rsidRPr="00FE6787">
        <w:rPr>
          <w:rStyle w:val="Emphasis"/>
        </w:rPr>
        <w:t>n</w:t>
      </w:r>
      <w:r w:rsidRPr="00953ACE">
        <w:rPr>
          <w:rStyle w:val="Emphasis"/>
        </w:rPr>
        <w:t xml:space="preserve">ecessary </w:t>
      </w:r>
      <w:r w:rsidRPr="000D543A">
        <w:rPr>
          <w:rStyle w:val="Emphasis"/>
          <w:highlight w:val="cyan"/>
        </w:rPr>
        <w:t>conditions</w:t>
      </w:r>
      <w:r w:rsidRPr="00953ACE">
        <w:rPr>
          <w:sz w:val="16"/>
        </w:rPr>
        <w:t xml:space="preserve"> and ingredients </w:t>
      </w:r>
      <w:r w:rsidRPr="00953ACE">
        <w:rPr>
          <w:rStyle w:val="StyleUnderline"/>
        </w:rPr>
        <w:t>for life to emerge</w:t>
      </w:r>
      <w:r w:rsidRPr="00953ACE">
        <w:rPr>
          <w:sz w:val="16"/>
        </w:rPr>
        <w:t>.</w:t>
      </w:r>
    </w:p>
    <w:p w14:paraId="3ABEDD20" w14:textId="77777777" w:rsidR="00FC65DA" w:rsidRPr="00953ACE" w:rsidRDefault="00FC65DA" w:rsidP="00FC65DA">
      <w:pPr>
        <w:rPr>
          <w:sz w:val="16"/>
        </w:rPr>
      </w:pPr>
      <w:r w:rsidRPr="00953ACE">
        <w:rPr>
          <w:sz w:val="16"/>
        </w:rPr>
        <w:t>However, no lab has yet been able to present a comprehensive, certain pathway to the formation of RNA, DNA and the first cellular life on Earth.</w:t>
      </w:r>
    </w:p>
    <w:p w14:paraId="4735EA1E" w14:textId="77777777" w:rsidR="00FC65DA" w:rsidRPr="00953ACE" w:rsidRDefault="00FC65DA" w:rsidP="00FC65DA">
      <w:pPr>
        <w:rPr>
          <w:sz w:val="16"/>
        </w:rPr>
      </w:pPr>
      <w:r w:rsidRPr="00953ACE">
        <w:rPr>
          <w:sz w:val="16"/>
        </w:rPr>
        <w:t xml:space="preserve">Many </w:t>
      </w:r>
      <w:r w:rsidRPr="00953ACE">
        <w:rPr>
          <w:rStyle w:val="StyleUnderline"/>
        </w:rPr>
        <w:t xml:space="preserve">biological </w:t>
      </w:r>
      <w:r w:rsidRPr="000D543A">
        <w:rPr>
          <w:rStyle w:val="StyleUnderline"/>
          <w:highlight w:val="cyan"/>
        </w:rPr>
        <w:t xml:space="preserve">molecules are </w:t>
      </w:r>
      <w:r w:rsidRPr="000D543A">
        <w:rPr>
          <w:rStyle w:val="Emphasis"/>
          <w:highlight w:val="cyan"/>
        </w:rPr>
        <w:t>chiral</w:t>
      </w:r>
      <w:r w:rsidRPr="00953ACE">
        <w:rPr>
          <w:sz w:val="16"/>
        </w:rPr>
        <w:t xml:space="preserve">, meaning </w:t>
      </w:r>
      <w:r w:rsidRPr="00953ACE">
        <w:rPr>
          <w:rStyle w:val="StyleUnderline"/>
        </w:rPr>
        <w:t>they exist in two forms that</w:t>
      </w:r>
      <w:r w:rsidRPr="00953ACE">
        <w:rPr>
          <w:sz w:val="16"/>
        </w:rPr>
        <w:t xml:space="preserve"> are </w:t>
      </w:r>
      <w:r w:rsidRPr="00953ACE">
        <w:rPr>
          <w:rStyle w:val="Emphasis"/>
        </w:rPr>
        <w:t>mirror</w:t>
      </w:r>
      <w:r w:rsidRPr="00953ACE">
        <w:rPr>
          <w:sz w:val="16"/>
        </w:rPr>
        <w:t xml:space="preserve"> images of </w:t>
      </w:r>
      <w:r w:rsidRPr="00953ACE">
        <w:rPr>
          <w:rStyle w:val="StyleUnderline"/>
        </w:rPr>
        <w:t>each other</w:t>
      </w:r>
      <w:r w:rsidRPr="00953ACE">
        <w:rPr>
          <w:sz w:val="16"/>
        </w:rPr>
        <w:t xml:space="preserve">, like left and right hands. While both left- and right-handed </w:t>
      </w:r>
      <w:r w:rsidRPr="00953ACE">
        <w:rPr>
          <w:rStyle w:val="StyleUnderline"/>
        </w:rPr>
        <w:t>molecules are</w:t>
      </w:r>
      <w:r w:rsidRPr="00953ACE">
        <w:rPr>
          <w:sz w:val="16"/>
        </w:rPr>
        <w:t xml:space="preserve"> typically </w:t>
      </w:r>
      <w:r w:rsidRPr="00953ACE">
        <w:rPr>
          <w:rStyle w:val="Emphasis"/>
        </w:rPr>
        <w:t xml:space="preserve">naturally </w:t>
      </w:r>
      <w:r w:rsidRPr="000D543A">
        <w:rPr>
          <w:rStyle w:val="Emphasis"/>
          <w:highlight w:val="cyan"/>
        </w:rPr>
        <w:t>produced</w:t>
      </w:r>
      <w:r w:rsidRPr="000D543A">
        <w:rPr>
          <w:rStyle w:val="StyleUnderline"/>
          <w:highlight w:val="cyan"/>
        </w:rPr>
        <w:t xml:space="preserve"> in equal amounts</w:t>
      </w:r>
      <w:r w:rsidRPr="00953ACE">
        <w:rPr>
          <w:rStyle w:val="StyleUnderline"/>
        </w:rPr>
        <w:t xml:space="preserve">, recent analyses of </w:t>
      </w:r>
      <w:r w:rsidRPr="000D543A">
        <w:rPr>
          <w:rStyle w:val="Emphasis"/>
          <w:highlight w:val="cyan"/>
        </w:rPr>
        <w:t>meteorites</w:t>
      </w:r>
      <w:r w:rsidRPr="00953ACE">
        <w:rPr>
          <w:sz w:val="16"/>
        </w:rPr>
        <w:t xml:space="preserve"> have </w:t>
      </w:r>
      <w:r w:rsidRPr="000D543A">
        <w:rPr>
          <w:rStyle w:val="StyleUnderline"/>
          <w:highlight w:val="cyan"/>
        </w:rPr>
        <w:t>revealed</w:t>
      </w:r>
      <w:r w:rsidRPr="00953ACE">
        <w:rPr>
          <w:sz w:val="16"/>
        </w:rPr>
        <w:t xml:space="preserve"> a slight </w:t>
      </w:r>
      <w:r w:rsidRPr="000D543A">
        <w:rPr>
          <w:rStyle w:val="Emphasis"/>
          <w:highlight w:val="cyan"/>
        </w:rPr>
        <w:t>asymmetry</w:t>
      </w:r>
      <w:r w:rsidRPr="00953ACE">
        <w:rPr>
          <w:sz w:val="16"/>
        </w:rPr>
        <w:t>, favouring the left-handed form by as much as 60 per cent.</w:t>
      </w:r>
    </w:p>
    <w:p w14:paraId="7A636466" w14:textId="77777777" w:rsidR="00FC65DA" w:rsidRPr="00953ACE" w:rsidRDefault="00FC65DA" w:rsidP="00FC65DA">
      <w:pPr>
        <w:rPr>
          <w:sz w:val="16"/>
        </w:rPr>
      </w:pPr>
      <w:r w:rsidRPr="00953ACE">
        <w:rPr>
          <w:sz w:val="16"/>
          <w:szCs w:val="16"/>
        </w:rPr>
        <w:t>This asymmetry in space-derived organic molecules is also observed in all biomolecules on Earth (proteins, sugars,</w:t>
      </w:r>
      <w:r w:rsidRPr="00953ACE">
        <w:rPr>
          <w:sz w:val="16"/>
        </w:rPr>
        <w:t xml:space="preserve"> amino acids, RNA and DNA), suggesting it could have arisen from the slight imbalance delivered from space, supporting the theory that </w:t>
      </w:r>
      <w:r w:rsidRPr="00953ACE">
        <w:rPr>
          <w:rStyle w:val="StyleUnderline"/>
        </w:rPr>
        <w:t xml:space="preserve">life on Earth is </w:t>
      </w:r>
      <w:r w:rsidRPr="00953ACE">
        <w:rPr>
          <w:rStyle w:val="Emphasis"/>
        </w:rPr>
        <w:t>extraterrestrial</w:t>
      </w:r>
      <w:r w:rsidRPr="00953ACE">
        <w:rPr>
          <w:rStyle w:val="StyleUnderline"/>
        </w:rPr>
        <w:t xml:space="preserve"> in origin</w:t>
      </w:r>
      <w:r w:rsidRPr="00953ACE">
        <w:rPr>
          <w:sz w:val="16"/>
        </w:rPr>
        <w:t>.</w:t>
      </w:r>
    </w:p>
    <w:p w14:paraId="520FA5A6" w14:textId="77777777" w:rsidR="00FC65DA" w:rsidRPr="00953ACE" w:rsidRDefault="00FC65DA" w:rsidP="00FC65DA">
      <w:pPr>
        <w:rPr>
          <w:sz w:val="16"/>
        </w:rPr>
      </w:pPr>
      <w:r w:rsidRPr="00953ACE">
        <w:rPr>
          <w:sz w:val="16"/>
        </w:rPr>
        <w:t>Chances of life</w:t>
      </w:r>
    </w:p>
    <w:p w14:paraId="3D52B03D" w14:textId="77777777" w:rsidR="00FC65DA" w:rsidRPr="00953ACE" w:rsidRDefault="00FC65DA" w:rsidP="00FC65DA">
      <w:pPr>
        <w:rPr>
          <w:sz w:val="16"/>
        </w:rPr>
      </w:pPr>
      <w:r w:rsidRPr="00FE6787">
        <w:rPr>
          <w:sz w:val="16"/>
          <w:szCs w:val="16"/>
        </w:rPr>
        <w:t>The slight imbalance in chirality observed in</w:t>
      </w:r>
      <w:r w:rsidRPr="00953ACE">
        <w:rPr>
          <w:sz w:val="16"/>
        </w:rPr>
        <w:t xml:space="preserve"> many organic molecules could be an indicator that life on Earth originated from the delivery of organic molecules by extraterrestrial life. </w:t>
      </w:r>
      <w:r w:rsidRPr="000D543A">
        <w:rPr>
          <w:rStyle w:val="StyleUnderline"/>
          <w:highlight w:val="cyan"/>
        </w:rPr>
        <w:t>We could</w:t>
      </w:r>
      <w:r w:rsidRPr="00953ACE">
        <w:rPr>
          <w:sz w:val="16"/>
        </w:rPr>
        <w:t xml:space="preserve"> well </w:t>
      </w:r>
      <w:r w:rsidRPr="000D543A">
        <w:rPr>
          <w:rStyle w:val="StyleUnderline"/>
          <w:highlight w:val="cyan"/>
        </w:rPr>
        <w:t xml:space="preserve">be </w:t>
      </w:r>
      <w:r w:rsidRPr="000D543A">
        <w:rPr>
          <w:rStyle w:val="Emphasis"/>
          <w:highlight w:val="cyan"/>
        </w:rPr>
        <w:t>descendants</w:t>
      </w:r>
      <w:r w:rsidRPr="000D543A">
        <w:rPr>
          <w:rStyle w:val="StyleUnderline"/>
          <w:highlight w:val="cyan"/>
        </w:rPr>
        <w:t xml:space="preserve"> of life</w:t>
      </w:r>
      <w:r w:rsidRPr="00953ACE">
        <w:rPr>
          <w:rStyle w:val="StyleUnderline"/>
        </w:rPr>
        <w:t xml:space="preserve"> that </w:t>
      </w:r>
      <w:r w:rsidRPr="00FE6787">
        <w:rPr>
          <w:rStyle w:val="Emphasis"/>
        </w:rPr>
        <w:t xml:space="preserve">originated </w:t>
      </w:r>
      <w:r w:rsidRPr="000D543A">
        <w:rPr>
          <w:rStyle w:val="Emphasis"/>
          <w:highlight w:val="cyan"/>
        </w:rPr>
        <w:t>elsewhere</w:t>
      </w:r>
      <w:r w:rsidRPr="00953ACE">
        <w:rPr>
          <w:sz w:val="16"/>
        </w:rPr>
        <w:t>.</w:t>
      </w:r>
    </w:p>
    <w:p w14:paraId="283FF352" w14:textId="77777777" w:rsidR="00FC65DA" w:rsidRPr="00953ACE" w:rsidRDefault="00FC65DA" w:rsidP="00FC65DA">
      <w:pPr>
        <w:rPr>
          <w:sz w:val="16"/>
        </w:rPr>
      </w:pPr>
      <w:r w:rsidRPr="00953ACE">
        <w:rPr>
          <w:rStyle w:val="StyleUnderline"/>
        </w:rPr>
        <w:t xml:space="preserve">The </w:t>
      </w:r>
      <w:r w:rsidRPr="00FE6787">
        <w:rPr>
          <w:rStyle w:val="Emphasis"/>
        </w:rPr>
        <w:t>Drake equation</w:t>
      </w:r>
      <w:r w:rsidRPr="00953ACE">
        <w:rPr>
          <w:sz w:val="16"/>
        </w:rPr>
        <w:t xml:space="preserve">, developed by astronomer Frank Drake in 1961, </w:t>
      </w:r>
      <w:r w:rsidRPr="00953ACE">
        <w:rPr>
          <w:rStyle w:val="StyleUnderline"/>
        </w:rPr>
        <w:t xml:space="preserve">provides a framework for </w:t>
      </w:r>
      <w:r w:rsidRPr="000D543A">
        <w:rPr>
          <w:rStyle w:val="Emphasis"/>
          <w:highlight w:val="cyan"/>
        </w:rPr>
        <w:t>estimating</w:t>
      </w:r>
      <w:r w:rsidRPr="00FE6787">
        <w:rPr>
          <w:rStyle w:val="StyleUnderline"/>
        </w:rPr>
        <w:t xml:space="preserve"> the number of</w:t>
      </w:r>
      <w:r w:rsidRPr="00953ACE">
        <w:rPr>
          <w:sz w:val="16"/>
        </w:rPr>
        <w:t xml:space="preserve"> detectable </w:t>
      </w:r>
      <w:r w:rsidRPr="000D543A">
        <w:rPr>
          <w:rStyle w:val="Emphasis"/>
          <w:highlight w:val="cyan"/>
        </w:rPr>
        <w:t>civilizations</w:t>
      </w:r>
      <w:r w:rsidRPr="00953ACE">
        <w:rPr>
          <w:rStyle w:val="StyleUnderline"/>
        </w:rPr>
        <w:t xml:space="preserve"> within our galaxy</w:t>
      </w:r>
      <w:r w:rsidRPr="00953ACE">
        <w:rPr>
          <w:sz w:val="16"/>
        </w:rPr>
        <w:t>.</w:t>
      </w:r>
    </w:p>
    <w:p w14:paraId="38665E7E" w14:textId="77777777" w:rsidR="00FC65DA" w:rsidRPr="00953ACE" w:rsidRDefault="00FC65DA" w:rsidP="00FC65DA">
      <w:pPr>
        <w:rPr>
          <w:sz w:val="16"/>
        </w:rPr>
      </w:pPr>
      <w:r w:rsidRPr="00FE6787">
        <w:rPr>
          <w:rStyle w:val="StyleUnderline"/>
        </w:rPr>
        <w:t>This</w:t>
      </w:r>
      <w:r w:rsidRPr="00953ACE">
        <w:rPr>
          <w:sz w:val="16"/>
        </w:rPr>
        <w:t xml:space="preserve"> equation </w:t>
      </w:r>
      <w:r w:rsidRPr="000D543A">
        <w:rPr>
          <w:rStyle w:val="Emphasis"/>
          <w:highlight w:val="cyan"/>
        </w:rPr>
        <w:t>incorporates</w:t>
      </w:r>
      <w:r w:rsidRPr="000D543A">
        <w:rPr>
          <w:rStyle w:val="StyleUnderline"/>
          <w:highlight w:val="cyan"/>
        </w:rPr>
        <w:t xml:space="preserve"> factors such as</w:t>
      </w:r>
      <w:r w:rsidRPr="00953ACE">
        <w:rPr>
          <w:rStyle w:val="StyleUnderline"/>
        </w:rPr>
        <w:t xml:space="preserve"> the rate of </w:t>
      </w:r>
      <w:r w:rsidRPr="00FE6787">
        <w:rPr>
          <w:rStyle w:val="Emphasis"/>
        </w:rPr>
        <w:t xml:space="preserve">star </w:t>
      </w:r>
      <w:r w:rsidRPr="000D543A">
        <w:rPr>
          <w:rStyle w:val="Emphasis"/>
          <w:highlight w:val="cyan"/>
        </w:rPr>
        <w:t>formation</w:t>
      </w:r>
      <w:r w:rsidRPr="00953ACE">
        <w:rPr>
          <w:sz w:val="16"/>
        </w:rPr>
        <w:t xml:space="preserve">, the </w:t>
      </w:r>
      <w:r w:rsidRPr="00953ACE">
        <w:rPr>
          <w:rStyle w:val="StyleUnderline"/>
        </w:rPr>
        <w:t xml:space="preserve">fraction of stars with </w:t>
      </w:r>
      <w:r w:rsidRPr="000D543A">
        <w:rPr>
          <w:rStyle w:val="Emphasis"/>
          <w:highlight w:val="cyan"/>
        </w:rPr>
        <w:t>planets</w:t>
      </w:r>
      <w:r w:rsidRPr="000D543A">
        <w:rPr>
          <w:rStyle w:val="StyleUnderline"/>
          <w:highlight w:val="cyan"/>
        </w:rPr>
        <w:t>, and</w:t>
      </w:r>
      <w:r w:rsidRPr="00953ACE">
        <w:rPr>
          <w:rStyle w:val="StyleUnderline"/>
        </w:rPr>
        <w:t xml:space="preserve"> calculates the fraction</w:t>
      </w:r>
      <w:r w:rsidRPr="00953ACE">
        <w:rPr>
          <w:sz w:val="16"/>
        </w:rPr>
        <w:t xml:space="preserve"> of those planets </w:t>
      </w:r>
      <w:r w:rsidRPr="000D543A">
        <w:rPr>
          <w:rStyle w:val="StyleUnderline"/>
          <w:highlight w:val="cyan"/>
        </w:rPr>
        <w:t>where</w:t>
      </w:r>
      <w:r w:rsidRPr="00953ACE">
        <w:rPr>
          <w:sz w:val="16"/>
        </w:rPr>
        <w:t xml:space="preserve"> intelligent </w:t>
      </w:r>
      <w:r w:rsidRPr="000D543A">
        <w:rPr>
          <w:rStyle w:val="StyleUnderline"/>
          <w:highlight w:val="cyan"/>
        </w:rPr>
        <w:t xml:space="preserve">life </w:t>
      </w:r>
      <w:r w:rsidRPr="000D543A">
        <w:rPr>
          <w:rStyle w:val="Emphasis"/>
          <w:highlight w:val="cyan"/>
        </w:rPr>
        <w:t>may emerge</w:t>
      </w:r>
      <w:r w:rsidRPr="000D543A">
        <w:rPr>
          <w:rStyle w:val="StyleUnderline"/>
          <w:highlight w:val="cyan"/>
        </w:rPr>
        <w:t>. An</w:t>
      </w:r>
      <w:r w:rsidRPr="00953ACE">
        <w:rPr>
          <w:sz w:val="16"/>
        </w:rPr>
        <w:t xml:space="preserve"> optimistic </w:t>
      </w:r>
      <w:r w:rsidRPr="000D543A">
        <w:rPr>
          <w:rStyle w:val="StyleUnderline"/>
          <w:highlight w:val="cyan"/>
        </w:rPr>
        <w:t>estimate</w:t>
      </w:r>
      <w:r w:rsidRPr="00953ACE">
        <w:rPr>
          <w:sz w:val="16"/>
        </w:rPr>
        <w:t xml:space="preserve"> using this formula </w:t>
      </w:r>
      <w:r w:rsidRPr="000D543A">
        <w:rPr>
          <w:rStyle w:val="StyleUnderline"/>
          <w:highlight w:val="cyan"/>
        </w:rPr>
        <w:t>suggests</w:t>
      </w:r>
      <w:r w:rsidRPr="00953ACE">
        <w:rPr>
          <w:sz w:val="16"/>
        </w:rPr>
        <w:t xml:space="preserve"> that </w:t>
      </w:r>
      <w:r w:rsidRPr="000D543A">
        <w:rPr>
          <w:rStyle w:val="Emphasis"/>
          <w:highlight w:val="cyan"/>
        </w:rPr>
        <w:t>12,500</w:t>
      </w:r>
      <w:r w:rsidRPr="00953ACE">
        <w:rPr>
          <w:rStyle w:val="StyleUnderline"/>
        </w:rPr>
        <w:t xml:space="preserve"> intelligent alien </w:t>
      </w:r>
      <w:r w:rsidRPr="000D543A">
        <w:rPr>
          <w:rStyle w:val="StyleUnderline"/>
          <w:highlight w:val="cyan"/>
        </w:rPr>
        <w:t>civilizations</w:t>
      </w:r>
      <w:r w:rsidRPr="00953ACE">
        <w:rPr>
          <w:sz w:val="16"/>
        </w:rPr>
        <w:t xml:space="preserve"> might </w:t>
      </w:r>
      <w:r w:rsidRPr="000D543A">
        <w:rPr>
          <w:rStyle w:val="StyleUnderline"/>
          <w:highlight w:val="cyan"/>
        </w:rPr>
        <w:t xml:space="preserve">exist in the </w:t>
      </w:r>
      <w:r w:rsidRPr="000D543A">
        <w:rPr>
          <w:rStyle w:val="Emphasis"/>
          <w:highlight w:val="cyan"/>
        </w:rPr>
        <w:t>Milky Way</w:t>
      </w:r>
      <w:r w:rsidRPr="00FE6787">
        <w:rPr>
          <w:rStyle w:val="Emphasis"/>
        </w:rPr>
        <w:t xml:space="preserve"> alone</w:t>
      </w:r>
      <w:r w:rsidRPr="00953ACE">
        <w:rPr>
          <w:sz w:val="16"/>
        </w:rPr>
        <w:t>.</w:t>
      </w:r>
    </w:p>
    <w:p w14:paraId="4A43C91C" w14:textId="77777777" w:rsidR="00FC65DA" w:rsidRDefault="00FC65DA" w:rsidP="00FC65DA">
      <w:pPr>
        <w:rPr>
          <w:sz w:val="16"/>
        </w:rPr>
      </w:pPr>
      <w:r w:rsidRPr="000D543A">
        <w:rPr>
          <w:rStyle w:val="StyleUnderline"/>
          <w:highlight w:val="cyan"/>
        </w:rPr>
        <w:t xml:space="preserve">The </w:t>
      </w:r>
      <w:r w:rsidRPr="00FE6787">
        <w:rPr>
          <w:rStyle w:val="Emphasis"/>
        </w:rPr>
        <w:t xml:space="preserve">primary </w:t>
      </w:r>
      <w:r w:rsidRPr="000D543A">
        <w:rPr>
          <w:rStyle w:val="Emphasis"/>
          <w:highlight w:val="cyan"/>
        </w:rPr>
        <w:t>argument</w:t>
      </w:r>
      <w:r w:rsidRPr="00953ACE">
        <w:rPr>
          <w:rStyle w:val="StyleUnderline"/>
        </w:rPr>
        <w:t xml:space="preserve"> for extraterrestrial life </w:t>
      </w:r>
      <w:r w:rsidRPr="000D543A">
        <w:rPr>
          <w:rStyle w:val="StyleUnderline"/>
          <w:highlight w:val="cyan"/>
        </w:rPr>
        <w:t xml:space="preserve">remains </w:t>
      </w:r>
      <w:r w:rsidRPr="000D543A">
        <w:rPr>
          <w:rStyle w:val="Emphasis"/>
          <w:highlight w:val="cyan"/>
        </w:rPr>
        <w:t>probabilistic</w:t>
      </w:r>
      <w:r w:rsidRPr="000D543A">
        <w:rPr>
          <w:rStyle w:val="StyleUnderline"/>
          <w:highlight w:val="cyan"/>
        </w:rPr>
        <w:t xml:space="preserve">: considering the </w:t>
      </w:r>
      <w:r w:rsidRPr="00FE6787">
        <w:rPr>
          <w:rStyle w:val="Emphasis"/>
        </w:rPr>
        <w:t xml:space="preserve">sheer </w:t>
      </w:r>
      <w:r w:rsidRPr="000D543A">
        <w:rPr>
          <w:rStyle w:val="Emphasis"/>
          <w:highlight w:val="cyan"/>
        </w:rPr>
        <w:t>number</w:t>
      </w:r>
      <w:r w:rsidRPr="000D543A">
        <w:rPr>
          <w:rStyle w:val="StyleUnderline"/>
          <w:highlight w:val="cyan"/>
        </w:rPr>
        <w:t xml:space="preserve"> of</w:t>
      </w:r>
      <w:r w:rsidRPr="00953ACE">
        <w:rPr>
          <w:sz w:val="16"/>
        </w:rPr>
        <w:t xml:space="preserve"> stars and </w:t>
      </w:r>
      <w:r w:rsidRPr="000D543A">
        <w:rPr>
          <w:rStyle w:val="StyleUnderline"/>
          <w:highlight w:val="cyan"/>
        </w:rPr>
        <w:t xml:space="preserve">planets, it seems </w:t>
      </w:r>
      <w:r w:rsidRPr="00FE6787">
        <w:rPr>
          <w:rStyle w:val="Emphasis"/>
        </w:rPr>
        <w:t xml:space="preserve">highly </w:t>
      </w:r>
      <w:r w:rsidRPr="000D543A">
        <w:rPr>
          <w:rStyle w:val="Emphasis"/>
          <w:highlight w:val="cyan"/>
        </w:rPr>
        <w:t>improbable</w:t>
      </w:r>
      <w:r w:rsidRPr="00953ACE">
        <w:rPr>
          <w:rStyle w:val="StyleUnderline"/>
        </w:rPr>
        <w:t xml:space="preserve"> that </w:t>
      </w:r>
      <w:r w:rsidRPr="000D543A">
        <w:rPr>
          <w:rStyle w:val="StyleUnderline"/>
          <w:highlight w:val="cyan"/>
        </w:rPr>
        <w:t>life wouldn’t have arisen elsewhere</w:t>
      </w:r>
      <w:r w:rsidRPr="00953ACE">
        <w:rPr>
          <w:sz w:val="16"/>
        </w:rPr>
        <w:t>.</w:t>
      </w:r>
    </w:p>
    <w:p w14:paraId="25872000" w14:textId="77777777" w:rsidR="00FC65DA" w:rsidRDefault="00FC65DA" w:rsidP="00FC65DA">
      <w:pPr>
        <w:pStyle w:val="Heading3"/>
      </w:pPr>
      <w:r>
        <w:t>AT: S-Risks---1AR</w:t>
      </w:r>
    </w:p>
    <w:p w14:paraId="4BE357E5" w14:textId="77777777" w:rsidR="00FC65DA" w:rsidRPr="0037350E" w:rsidRDefault="00FC65DA" w:rsidP="00FC65DA">
      <w:pPr>
        <w:pStyle w:val="Heading4"/>
        <w:rPr>
          <w:rFonts w:asciiTheme="minorHAnsi" w:hAnsiTheme="minorHAnsi" w:cstheme="minorHAnsi"/>
        </w:rPr>
      </w:pPr>
      <w:r>
        <w:rPr>
          <w:rFonts w:asciiTheme="minorHAnsi" w:hAnsiTheme="minorHAnsi" w:cstheme="minorHAnsi"/>
        </w:rPr>
        <w:t xml:space="preserve">Reject the turn </w:t>
      </w:r>
      <w:r w:rsidRPr="004D08EF">
        <w:rPr>
          <w:rFonts w:asciiTheme="minorHAnsi" w:hAnsiTheme="minorHAnsi" w:cstheme="minorHAnsi"/>
          <w:u w:val="single"/>
        </w:rPr>
        <w:t>on face</w:t>
      </w:r>
      <w:r>
        <w:rPr>
          <w:rFonts w:asciiTheme="minorHAnsi" w:hAnsiTheme="minorHAnsi" w:cstheme="minorHAnsi"/>
        </w:rPr>
        <w:t>---death is the</w:t>
      </w:r>
      <w:r w:rsidRPr="0037350E">
        <w:rPr>
          <w:rFonts w:asciiTheme="minorHAnsi" w:hAnsiTheme="minorHAnsi" w:cstheme="minorHAnsi"/>
        </w:rPr>
        <w:t xml:space="preserve"> </w:t>
      </w:r>
      <w:r w:rsidRPr="0037350E">
        <w:rPr>
          <w:rFonts w:asciiTheme="minorHAnsi" w:hAnsiTheme="minorHAnsi" w:cstheme="minorHAnsi"/>
          <w:u w:val="single"/>
        </w:rPr>
        <w:t>ultimate evil</w:t>
      </w:r>
      <w:r>
        <w:rPr>
          <w:rFonts w:asciiTheme="minorHAnsi" w:hAnsiTheme="minorHAnsi" w:cstheme="minorHAnsi"/>
        </w:rPr>
        <w:t>.</w:t>
      </w:r>
    </w:p>
    <w:p w14:paraId="6BAFD95C" w14:textId="77777777" w:rsidR="00FC65DA" w:rsidRPr="0037350E" w:rsidRDefault="00FC65DA" w:rsidP="00FC65DA">
      <w:pPr>
        <w:rPr>
          <w:rFonts w:asciiTheme="minorHAnsi" w:hAnsiTheme="minorHAnsi" w:cstheme="minorHAnsi"/>
        </w:rPr>
      </w:pPr>
      <w:r w:rsidRPr="0037350E">
        <w:rPr>
          <w:rStyle w:val="Style13ptBold"/>
          <w:rFonts w:asciiTheme="minorHAnsi" w:hAnsiTheme="minorHAnsi" w:cstheme="minorHAnsi"/>
        </w:rPr>
        <w:t>Paterson 3</w:t>
      </w:r>
      <w:r w:rsidRPr="0037350E">
        <w:rPr>
          <w:rFonts w:asciiTheme="minorHAnsi" w:hAnsiTheme="minorHAnsi" w:cstheme="minorHAnsi"/>
        </w:rPr>
        <w:t xml:space="preserve">, Department of Philosophy, Providence College, Rhode Island (Craig, 2003, “A Life Not Worth Living?,” Studies in Christian Ethics, </w:t>
      </w:r>
      <w:r w:rsidRPr="006A3F89">
        <w:rPr>
          <w:rFonts w:asciiTheme="minorHAnsi" w:hAnsiTheme="minorHAnsi" w:cstheme="minorHAnsi"/>
        </w:rPr>
        <w:t>http://sce.sagepub.com</w:t>
      </w:r>
      <w:r w:rsidRPr="0037350E">
        <w:rPr>
          <w:rFonts w:asciiTheme="minorHAnsi" w:hAnsiTheme="minorHAnsi" w:cstheme="minorHAnsi"/>
        </w:rPr>
        <w:t>)</w:t>
      </w:r>
    </w:p>
    <w:p w14:paraId="54329136" w14:textId="77777777" w:rsidR="00FC65DA" w:rsidRDefault="00FC65DA" w:rsidP="00FC65DA">
      <w:pPr>
        <w:rPr>
          <w:rStyle w:val="Emphasis"/>
          <w:rFonts w:asciiTheme="minorHAnsi" w:hAnsiTheme="minorHAnsi" w:cstheme="minorHAnsi"/>
          <w:sz w:val="28"/>
          <w:szCs w:val="28"/>
        </w:rPr>
      </w:pPr>
      <w:r w:rsidRPr="0037350E">
        <w:rPr>
          <w:rFonts w:asciiTheme="minorHAnsi" w:hAnsiTheme="minorHAnsi" w:cstheme="minorHAnsi"/>
          <w:sz w:val="16"/>
        </w:rPr>
        <w:t xml:space="preserve">Contrary to those accounts, I would argue that it is death per se that is really the objective evil for us, not because it deprives us of a prospective future of overall good judged better than the alter- native of non-being. It cannot be about harm to a former person who has ceased to exist, for no person actually suffers from the sub-sequent non-participation. Rather, </w:t>
      </w:r>
      <w:r w:rsidRPr="00F30607">
        <w:rPr>
          <w:rStyle w:val="Emphasis"/>
          <w:rFonts w:asciiTheme="minorHAnsi" w:hAnsiTheme="minorHAnsi" w:cstheme="minorHAnsi"/>
          <w:highlight w:val="cyan"/>
        </w:rPr>
        <w:t>death</w:t>
      </w:r>
      <w:r w:rsidRPr="0037350E">
        <w:rPr>
          <w:rFonts w:asciiTheme="minorHAnsi" w:hAnsiTheme="minorHAnsi" w:cstheme="minorHAnsi"/>
          <w:u w:val="single"/>
        </w:rPr>
        <w:t xml:space="preserve"> in itself </w:t>
      </w:r>
      <w:r w:rsidRPr="00F30607">
        <w:rPr>
          <w:rStyle w:val="Emphasis"/>
          <w:rFonts w:asciiTheme="minorHAnsi" w:hAnsiTheme="minorHAnsi" w:cstheme="minorHAnsi"/>
          <w:highlight w:val="cyan"/>
        </w:rPr>
        <w:t>is</w:t>
      </w:r>
      <w:r w:rsidRPr="0037350E">
        <w:rPr>
          <w:rFonts w:asciiTheme="minorHAnsi" w:hAnsiTheme="minorHAnsi" w:cstheme="minorHAnsi"/>
          <w:u w:val="single"/>
        </w:rPr>
        <w:t xml:space="preserve"> an </w:t>
      </w:r>
      <w:r w:rsidRPr="00F30607">
        <w:rPr>
          <w:rStyle w:val="Emphasis"/>
          <w:rFonts w:asciiTheme="minorHAnsi" w:hAnsiTheme="minorHAnsi" w:cstheme="minorHAnsi"/>
          <w:highlight w:val="cyan"/>
        </w:rPr>
        <w:t>evil</w:t>
      </w:r>
      <w:r w:rsidRPr="0037350E">
        <w:rPr>
          <w:rFonts w:asciiTheme="minorHAnsi" w:hAnsiTheme="minorHAnsi" w:cstheme="minorHAnsi"/>
          <w:u w:val="single"/>
        </w:rPr>
        <w:t xml:space="preserve"> to us because </w:t>
      </w:r>
      <w:r w:rsidRPr="00F30607">
        <w:rPr>
          <w:rFonts w:asciiTheme="minorHAnsi" w:hAnsiTheme="minorHAnsi" w:cstheme="minorHAnsi"/>
          <w:highlight w:val="cyan"/>
          <w:u w:val="single"/>
        </w:rPr>
        <w:t xml:space="preserve">it </w:t>
      </w:r>
      <w:r w:rsidRPr="00F30607">
        <w:rPr>
          <w:rStyle w:val="Emphasis"/>
          <w:highlight w:val="cyan"/>
        </w:rPr>
        <w:t>ontologically destroys</w:t>
      </w:r>
      <w:r w:rsidRPr="004D08EF">
        <w:rPr>
          <w:rStyle w:val="StyleUnderline"/>
        </w:rPr>
        <w:t xml:space="preserve"> the </w:t>
      </w:r>
      <w:r w:rsidRPr="004D08EF">
        <w:rPr>
          <w:rStyle w:val="Emphasis"/>
        </w:rPr>
        <w:t xml:space="preserve">current existent </w:t>
      </w:r>
      <w:r w:rsidRPr="00F30607">
        <w:rPr>
          <w:rStyle w:val="Emphasis"/>
          <w:highlight w:val="cyan"/>
        </w:rPr>
        <w:t>subject</w:t>
      </w:r>
      <w:r w:rsidRPr="0037350E">
        <w:rPr>
          <w:rFonts w:asciiTheme="minorHAnsi" w:hAnsiTheme="minorHAnsi" w:cstheme="minorHAnsi"/>
          <w:sz w:val="16"/>
        </w:rPr>
        <w:t xml:space="preserve"> — it is the ultimate in metaphysical lightening strikes.80 </w:t>
      </w:r>
      <w:r w:rsidRPr="0037350E">
        <w:rPr>
          <w:rFonts w:asciiTheme="minorHAnsi" w:hAnsiTheme="minorHAnsi" w:cstheme="minorHAnsi"/>
          <w:u w:val="single"/>
        </w:rPr>
        <w:t xml:space="preserve">The evil of death is truly an ontological evil borne by the person who already exists, </w:t>
      </w:r>
      <w:r w:rsidRPr="00F30607">
        <w:rPr>
          <w:rStyle w:val="Emphasis"/>
          <w:rFonts w:asciiTheme="minorHAnsi" w:hAnsiTheme="minorHAnsi" w:cstheme="minorHAnsi"/>
          <w:highlight w:val="cyan"/>
        </w:rPr>
        <w:t>independent</w:t>
      </w:r>
      <w:r w:rsidRPr="0037350E">
        <w:rPr>
          <w:rFonts w:asciiTheme="minorHAnsi" w:hAnsiTheme="minorHAnsi" w:cstheme="minorHAnsi"/>
          <w:u w:val="single"/>
        </w:rPr>
        <w:t xml:space="preserve">ly </w:t>
      </w:r>
      <w:r w:rsidRPr="00F30607">
        <w:rPr>
          <w:rStyle w:val="StyleUnderline"/>
          <w:highlight w:val="cyan"/>
        </w:rPr>
        <w:t xml:space="preserve">of </w:t>
      </w:r>
      <w:r w:rsidRPr="00F30607">
        <w:rPr>
          <w:rStyle w:val="Emphasis"/>
          <w:highlight w:val="cyan"/>
        </w:rPr>
        <w:t>calculations</w:t>
      </w:r>
      <w:r w:rsidRPr="00F30607">
        <w:rPr>
          <w:rStyle w:val="StyleUnderline"/>
          <w:highlight w:val="cyan"/>
        </w:rPr>
        <w:t xml:space="preserve"> about </w:t>
      </w:r>
      <w:r w:rsidRPr="00F30607">
        <w:rPr>
          <w:rStyle w:val="Emphasis"/>
          <w:highlight w:val="cyan"/>
        </w:rPr>
        <w:t>better or worse</w:t>
      </w:r>
      <w:r w:rsidRPr="0037350E">
        <w:rPr>
          <w:rFonts w:asciiTheme="minorHAnsi" w:hAnsiTheme="minorHAnsi" w:cstheme="minorHAnsi"/>
          <w:u w:val="single"/>
        </w:rPr>
        <w:t xml:space="preserve"> possible </w:t>
      </w:r>
      <w:r w:rsidRPr="00F30607">
        <w:rPr>
          <w:rStyle w:val="Emphasis"/>
          <w:rFonts w:asciiTheme="minorHAnsi" w:hAnsiTheme="minorHAnsi" w:cstheme="minorHAnsi"/>
          <w:highlight w:val="cyan"/>
        </w:rPr>
        <w:t>lives</w:t>
      </w:r>
      <w:r w:rsidRPr="0037350E">
        <w:rPr>
          <w:rFonts w:asciiTheme="minorHAnsi" w:hAnsiTheme="minorHAnsi" w:cstheme="minorHAnsi"/>
          <w:sz w:val="16"/>
        </w:rPr>
        <w:t xml:space="preserve">. Such an evil need not be consciously experienced in order to be an evil for the kind of being a human person is. </w:t>
      </w:r>
      <w:r w:rsidRPr="00F30607">
        <w:rPr>
          <w:rFonts w:asciiTheme="minorHAnsi" w:hAnsiTheme="minorHAnsi" w:cstheme="minorHAnsi"/>
          <w:highlight w:val="cyan"/>
          <w:u w:val="single"/>
        </w:rPr>
        <w:t>Death is</w:t>
      </w:r>
      <w:r w:rsidRPr="0037350E">
        <w:rPr>
          <w:rFonts w:asciiTheme="minorHAnsi" w:hAnsiTheme="minorHAnsi" w:cstheme="minorHAnsi"/>
          <w:u w:val="single"/>
        </w:rPr>
        <w:t xml:space="preserve"> an </w:t>
      </w:r>
      <w:r w:rsidRPr="00F30607">
        <w:rPr>
          <w:rStyle w:val="Emphasis"/>
          <w:highlight w:val="cyan"/>
        </w:rPr>
        <w:t>evil</w:t>
      </w:r>
      <w:r w:rsidRPr="00F30607">
        <w:rPr>
          <w:rFonts w:asciiTheme="minorHAnsi" w:hAnsiTheme="minorHAnsi" w:cstheme="minorHAnsi"/>
          <w:highlight w:val="cyan"/>
          <w:u w:val="single"/>
        </w:rPr>
        <w:t xml:space="preserve"> because</w:t>
      </w:r>
      <w:r w:rsidRPr="0037350E">
        <w:rPr>
          <w:rFonts w:asciiTheme="minorHAnsi" w:hAnsiTheme="minorHAnsi" w:cstheme="minorHAnsi"/>
          <w:u w:val="single"/>
        </w:rPr>
        <w:t xml:space="preserve"> of the change in kind </w:t>
      </w:r>
      <w:r w:rsidRPr="00F30607">
        <w:rPr>
          <w:rFonts w:asciiTheme="minorHAnsi" w:hAnsiTheme="minorHAnsi" w:cstheme="minorHAnsi"/>
          <w:highlight w:val="cyan"/>
          <w:u w:val="single"/>
        </w:rPr>
        <w:t xml:space="preserve">it brings about, a change that is </w:t>
      </w:r>
      <w:r w:rsidRPr="00F30607">
        <w:rPr>
          <w:rStyle w:val="Emphasis"/>
          <w:highlight w:val="cyan"/>
        </w:rPr>
        <w:t>destructive</w:t>
      </w:r>
      <w:r w:rsidRPr="00F30607">
        <w:rPr>
          <w:rStyle w:val="StyleUnderline"/>
          <w:highlight w:val="cyan"/>
        </w:rPr>
        <w:t xml:space="preserve"> of</w:t>
      </w:r>
      <w:r w:rsidRPr="004D08EF">
        <w:rPr>
          <w:rStyle w:val="StyleUnderline"/>
        </w:rPr>
        <w:t xml:space="preserve"> the </w:t>
      </w:r>
      <w:r w:rsidRPr="004D08EF">
        <w:rPr>
          <w:rStyle w:val="Emphasis"/>
        </w:rPr>
        <w:t xml:space="preserve">type of </w:t>
      </w:r>
      <w:r w:rsidRPr="00F30607">
        <w:rPr>
          <w:rStyle w:val="Emphasis"/>
          <w:highlight w:val="cyan"/>
        </w:rPr>
        <w:t>entity</w:t>
      </w:r>
      <w:r w:rsidRPr="00F30607">
        <w:rPr>
          <w:rStyle w:val="StyleUnderline"/>
          <w:highlight w:val="cyan"/>
        </w:rPr>
        <w:t xml:space="preserve"> that </w:t>
      </w:r>
      <w:r w:rsidRPr="00F30607">
        <w:rPr>
          <w:rStyle w:val="Emphasis"/>
          <w:highlight w:val="cyan"/>
        </w:rPr>
        <w:t xml:space="preserve">we </w:t>
      </w:r>
      <w:r w:rsidRPr="004D08EF">
        <w:rPr>
          <w:rStyle w:val="Emphasis"/>
        </w:rPr>
        <w:t xml:space="preserve">essentially </w:t>
      </w:r>
      <w:r w:rsidRPr="00F30607">
        <w:rPr>
          <w:rStyle w:val="Emphasis"/>
          <w:highlight w:val="cyan"/>
        </w:rPr>
        <w:t>are</w:t>
      </w:r>
      <w:r w:rsidRPr="0037350E">
        <w:rPr>
          <w:rStyle w:val="StyleUnderline"/>
          <w:rFonts w:asciiTheme="minorHAnsi" w:hAnsiTheme="minorHAnsi" w:cstheme="minorHAnsi"/>
        </w:rPr>
        <w:t>. A</w:t>
      </w:r>
      <w:r w:rsidRPr="0037350E">
        <w:rPr>
          <w:rFonts w:asciiTheme="minorHAnsi" w:hAnsiTheme="minorHAnsi" w:cstheme="minorHAnsi"/>
          <w:u w:val="single"/>
        </w:rPr>
        <w:t>nything,</w:t>
      </w:r>
      <w:r w:rsidRPr="0037350E">
        <w:rPr>
          <w:rFonts w:asciiTheme="minorHAnsi" w:hAnsiTheme="minorHAnsi" w:cstheme="minorHAnsi"/>
          <w:sz w:val="16"/>
        </w:rPr>
        <w:t xml:space="preserve"> whether caused naturally or caused by human intervention (intentional or unintentional) </w:t>
      </w:r>
      <w:r w:rsidRPr="0037350E">
        <w:rPr>
          <w:rFonts w:asciiTheme="minorHAnsi" w:hAnsiTheme="minorHAnsi" w:cstheme="minorHAnsi"/>
          <w:u w:val="single"/>
        </w:rPr>
        <w:t>that drastically interferes in the process of maintaining the person in existence is an objective evil for the person</w:t>
      </w:r>
      <w:r w:rsidRPr="0037350E">
        <w:rPr>
          <w:rFonts w:asciiTheme="minorHAnsi" w:hAnsiTheme="minorHAnsi" w:cstheme="minorHAnsi"/>
          <w:sz w:val="16"/>
        </w:rPr>
        <w:t xml:space="preserve">. What is crucially at stake here, and is dialectically supportive of the self-evidency of the basic good of human life, is that death is a radical interference with the current life process of the kind of being that we are. In consequence, death itself can be credibly thought of as a ‘primitive evil’ for all persons, regardless of the extent to which they are currently or prospectively capable of participating in a full array of the goods of life.81  In conclusion, concerning willed human actions, </w:t>
      </w:r>
      <w:r w:rsidRPr="0037350E">
        <w:rPr>
          <w:rFonts w:asciiTheme="minorHAnsi" w:hAnsiTheme="minorHAnsi" w:cstheme="minorHAnsi"/>
          <w:u w:val="single"/>
        </w:rPr>
        <w:t xml:space="preserve">it is justifiable to state that any intentional </w:t>
      </w:r>
      <w:r w:rsidRPr="00F30607">
        <w:rPr>
          <w:rFonts w:asciiTheme="minorHAnsi" w:hAnsiTheme="minorHAnsi" w:cstheme="minorHAnsi"/>
          <w:highlight w:val="cyan"/>
          <w:u w:val="single"/>
        </w:rPr>
        <w:t>rejection of</w:t>
      </w:r>
      <w:r w:rsidRPr="0037350E">
        <w:rPr>
          <w:rFonts w:asciiTheme="minorHAnsi" w:hAnsiTheme="minorHAnsi" w:cstheme="minorHAnsi"/>
          <w:u w:val="single"/>
        </w:rPr>
        <w:t xml:space="preserve"> human </w:t>
      </w:r>
      <w:r w:rsidRPr="00F30607">
        <w:rPr>
          <w:rFonts w:asciiTheme="minorHAnsi" w:hAnsiTheme="minorHAnsi" w:cstheme="minorHAnsi"/>
          <w:highlight w:val="cyan"/>
          <w:u w:val="single"/>
        </w:rPr>
        <w:t>life</w:t>
      </w:r>
      <w:r w:rsidRPr="0037350E">
        <w:rPr>
          <w:rFonts w:asciiTheme="minorHAnsi" w:hAnsiTheme="minorHAnsi" w:cstheme="minorHAnsi"/>
          <w:u w:val="single"/>
        </w:rPr>
        <w:t xml:space="preserve"> itself </w:t>
      </w:r>
      <w:r w:rsidRPr="00F30607">
        <w:rPr>
          <w:rFonts w:asciiTheme="minorHAnsi" w:hAnsiTheme="minorHAnsi" w:cstheme="minorHAnsi"/>
          <w:highlight w:val="cyan"/>
          <w:u w:val="single"/>
        </w:rPr>
        <w:t>cannot</w:t>
      </w:r>
      <w:r w:rsidRPr="0037350E">
        <w:rPr>
          <w:rFonts w:asciiTheme="minorHAnsi" w:hAnsiTheme="minorHAnsi" w:cstheme="minorHAnsi"/>
          <w:u w:val="single"/>
        </w:rPr>
        <w:t xml:space="preserve"> therefore </w:t>
      </w:r>
      <w:r w:rsidRPr="00F30607">
        <w:rPr>
          <w:rFonts w:asciiTheme="minorHAnsi" w:hAnsiTheme="minorHAnsi" w:cstheme="minorHAnsi"/>
          <w:highlight w:val="cyan"/>
          <w:u w:val="single"/>
        </w:rPr>
        <w:t>be warranted since it is</w:t>
      </w:r>
      <w:r w:rsidRPr="0037350E">
        <w:rPr>
          <w:rFonts w:asciiTheme="minorHAnsi" w:hAnsiTheme="minorHAnsi" w:cstheme="minorHAnsi"/>
          <w:u w:val="single"/>
        </w:rPr>
        <w:t xml:space="preserve"> an </w:t>
      </w:r>
      <w:r w:rsidRPr="0037350E">
        <w:rPr>
          <w:rStyle w:val="Emphasis"/>
          <w:rFonts w:asciiTheme="minorHAnsi" w:hAnsiTheme="minorHAnsi" w:cstheme="minorHAnsi"/>
        </w:rPr>
        <w:t xml:space="preserve">expression of an </w:t>
      </w:r>
      <w:r w:rsidRPr="00F30607">
        <w:rPr>
          <w:rStyle w:val="Emphasis"/>
          <w:rFonts w:asciiTheme="minorHAnsi" w:hAnsiTheme="minorHAnsi" w:cstheme="minorHAnsi"/>
          <w:highlight w:val="cyan"/>
        </w:rPr>
        <w:t>ultimate disvalue</w:t>
      </w:r>
      <w:r w:rsidRPr="0037350E">
        <w:rPr>
          <w:rFonts w:asciiTheme="minorHAnsi" w:hAnsiTheme="minorHAnsi" w:cstheme="minorHAnsi"/>
          <w:u w:val="single"/>
        </w:rPr>
        <w:t xml:space="preserve"> for the </w:t>
      </w:r>
      <w:r w:rsidRPr="0037350E">
        <w:rPr>
          <w:rStyle w:val="StyleUnderline"/>
          <w:rFonts w:asciiTheme="minorHAnsi" w:hAnsiTheme="minorHAnsi" w:cstheme="minorHAnsi"/>
        </w:rPr>
        <w:t>subject, namely</w:t>
      </w:r>
      <w:r w:rsidRPr="0037350E">
        <w:rPr>
          <w:rFonts w:asciiTheme="minorHAnsi" w:hAnsiTheme="minorHAnsi" w:cstheme="minorHAnsi"/>
          <w:u w:val="single"/>
        </w:rPr>
        <w:t xml:space="preserve">, the destruction of the present person; a radical ontological good that we cannot begin to weigh objectively against the travails of life in a rational </w:t>
      </w:r>
      <w:r w:rsidRPr="0037350E">
        <w:rPr>
          <w:rStyle w:val="StyleUnderline"/>
          <w:rFonts w:asciiTheme="minorHAnsi" w:hAnsiTheme="minorHAnsi" w:cstheme="minorHAnsi"/>
        </w:rPr>
        <w:t>manner. To deal with the</w:t>
      </w:r>
      <w:r w:rsidRPr="0037350E">
        <w:rPr>
          <w:rFonts w:asciiTheme="minorHAnsi" w:hAnsiTheme="minorHAnsi" w:cstheme="minorHAnsi"/>
          <w:u w:val="single"/>
        </w:rPr>
        <w:t xml:space="preserve"> sources of disvalue</w:t>
      </w:r>
      <w:r w:rsidRPr="0037350E">
        <w:rPr>
          <w:rFonts w:asciiTheme="minorHAnsi" w:hAnsiTheme="minorHAnsi" w:cstheme="minorHAnsi"/>
          <w:sz w:val="16"/>
        </w:rPr>
        <w:t xml:space="preserve"> (pain, suffering, etc.) </w:t>
      </w:r>
      <w:r w:rsidRPr="00F30607">
        <w:rPr>
          <w:rFonts w:asciiTheme="minorHAnsi" w:hAnsiTheme="minorHAnsi" w:cstheme="minorHAnsi"/>
          <w:highlight w:val="cyan"/>
          <w:u w:val="single"/>
        </w:rPr>
        <w:t>we should not seek to</w:t>
      </w:r>
      <w:r w:rsidRPr="0037350E">
        <w:rPr>
          <w:rFonts w:asciiTheme="minorHAnsi" w:hAnsiTheme="minorHAnsi" w:cstheme="minorHAnsi"/>
          <w:u w:val="single"/>
        </w:rPr>
        <w:t xml:space="preserve"> irrationally </w:t>
      </w:r>
      <w:r w:rsidRPr="00F30607">
        <w:rPr>
          <w:rStyle w:val="Emphasis"/>
          <w:rFonts w:asciiTheme="minorHAnsi" w:hAnsiTheme="minorHAnsi" w:cstheme="minorHAnsi"/>
          <w:highlight w:val="cyan"/>
        </w:rPr>
        <w:t>destroy</w:t>
      </w:r>
      <w:r w:rsidRPr="0037350E">
        <w:rPr>
          <w:rFonts w:asciiTheme="minorHAnsi" w:hAnsiTheme="minorHAnsi" w:cstheme="minorHAnsi"/>
          <w:u w:val="single"/>
        </w:rPr>
        <w:t xml:space="preserve"> the person, </w:t>
      </w:r>
      <w:r w:rsidRPr="0037350E">
        <w:rPr>
          <w:rStyle w:val="Emphasis"/>
          <w:rFonts w:asciiTheme="minorHAnsi" w:hAnsiTheme="minorHAnsi" w:cstheme="minorHAnsi"/>
          <w:sz w:val="28"/>
          <w:szCs w:val="28"/>
        </w:rPr>
        <w:t>the very source</w:t>
      </w:r>
      <w:r w:rsidRPr="0037350E">
        <w:rPr>
          <w:rFonts w:asciiTheme="minorHAnsi" w:hAnsiTheme="minorHAnsi" w:cstheme="minorHAnsi"/>
          <w:u w:val="single"/>
        </w:rPr>
        <w:t xml:space="preserve"> and condition </w:t>
      </w:r>
      <w:r w:rsidRPr="0037350E">
        <w:rPr>
          <w:rStyle w:val="Emphasis"/>
          <w:rFonts w:asciiTheme="minorHAnsi" w:hAnsiTheme="minorHAnsi" w:cstheme="minorHAnsi"/>
        </w:rPr>
        <w:t xml:space="preserve">of </w:t>
      </w:r>
      <w:r w:rsidRPr="00F30607">
        <w:rPr>
          <w:rStyle w:val="Emphasis"/>
          <w:rFonts w:asciiTheme="minorHAnsi" w:hAnsiTheme="minorHAnsi" w:cstheme="minorHAnsi"/>
          <w:highlight w:val="cyan"/>
        </w:rPr>
        <w:t>all human possibility</w:t>
      </w:r>
      <w:r w:rsidRPr="0037350E">
        <w:rPr>
          <w:rFonts w:asciiTheme="minorHAnsi" w:hAnsiTheme="minorHAnsi" w:cstheme="minorHAnsi"/>
          <w:sz w:val="16"/>
        </w:rPr>
        <w:t>.82</w:t>
      </w:r>
      <w:r w:rsidRPr="0037350E">
        <w:rPr>
          <w:rStyle w:val="Emphasis"/>
          <w:rFonts w:asciiTheme="minorHAnsi" w:hAnsiTheme="minorHAnsi" w:cstheme="minorHAnsi"/>
          <w:sz w:val="28"/>
          <w:szCs w:val="28"/>
        </w:rPr>
        <w:t xml:space="preserve"> </w:t>
      </w:r>
    </w:p>
    <w:p w14:paraId="32F9A8F3" w14:textId="77777777" w:rsidR="00FC65DA" w:rsidRPr="008A08F6" w:rsidRDefault="00FC65DA" w:rsidP="00FC65DA"/>
    <w:p w14:paraId="2ED32E12" w14:textId="77777777" w:rsidR="00FC65DA" w:rsidRPr="008A08F6" w:rsidRDefault="00FC65DA" w:rsidP="00FC65DA"/>
    <w:p w14:paraId="769B406D" w14:textId="77777777" w:rsidR="00FC65DA" w:rsidRDefault="00FC65DA" w:rsidP="00FC65DA">
      <w:pPr>
        <w:pStyle w:val="Heading3"/>
      </w:pPr>
      <w:r>
        <w:t>AT: Negative Utilitarianism---1AR</w:t>
      </w:r>
    </w:p>
    <w:p w14:paraId="3D039846" w14:textId="77777777" w:rsidR="00FC65DA" w:rsidRPr="008A2DAC" w:rsidRDefault="00FC65DA" w:rsidP="00FC65DA">
      <w:pPr>
        <w:pStyle w:val="Heading4"/>
      </w:pPr>
      <w:r w:rsidRPr="008A2DAC">
        <w:t xml:space="preserve">3. COLLAPSES DECISIONMAKING---Makes it impossible to use pleasure as tiebreaker, compare scenarios, and causes net more suffering. Any argument for why pleasure is subjective is equally applicable to pain. </w:t>
      </w:r>
    </w:p>
    <w:p w14:paraId="4DF586E0" w14:textId="77777777" w:rsidR="00FC65DA" w:rsidRPr="008F6D46" w:rsidRDefault="00FC65DA" w:rsidP="00FC65DA">
      <w:r w:rsidRPr="008F6D46">
        <w:rPr>
          <w:rStyle w:val="Style13ptBold"/>
        </w:rPr>
        <w:t xml:space="preserve">Gustafsson </w:t>
      </w:r>
      <w:r>
        <w:rPr>
          <w:rStyle w:val="Style13ptBold"/>
        </w:rPr>
        <w:t>‘</w:t>
      </w:r>
      <w:r w:rsidRPr="008F6D46">
        <w:rPr>
          <w:rStyle w:val="Style13ptBold"/>
        </w:rPr>
        <w:t>23</w:t>
      </w:r>
      <w:r>
        <w:t xml:space="preserve"> </w:t>
      </w:r>
      <w:r w:rsidRPr="008F6D46">
        <w:t>[</w:t>
      </w:r>
      <w:r>
        <w:t xml:space="preserve">Johan; October 21; research scientist at the University of Texas at Austin, a senior research fellow in philosophy at University of York, and a docent in practical philosophy at Institute for Futures Studies; </w:t>
      </w:r>
      <w:r w:rsidRPr="008F6D46">
        <w:t>“Against Negative Utilitarianism</w:t>
      </w:r>
      <w:r>
        <w:t>,” https://johanegustafsson.net/papers/against-negative-utilitarianism.pdf]</w:t>
      </w:r>
    </w:p>
    <w:p w14:paraId="5F442A39" w14:textId="77777777" w:rsidR="00FC65DA" w:rsidRPr="008F6D46" w:rsidRDefault="00FC65DA" w:rsidP="00FC65DA">
      <w:pPr>
        <w:rPr>
          <w:sz w:val="16"/>
        </w:rPr>
      </w:pPr>
      <w:r w:rsidRPr="008F6D46">
        <w:rPr>
          <w:sz w:val="16"/>
        </w:rPr>
        <w:t xml:space="preserve">Hence these counter-examples could (arguably) be resisted with at least some plausibility. Nevertheless, by combining different elements from these counter-examples, we can construct a more challenging counter-example. </w:t>
      </w:r>
      <w:r w:rsidRPr="008F6D46">
        <w:rPr>
          <w:rStyle w:val="StyleUnderline"/>
        </w:rPr>
        <w:t xml:space="preserve">The point of this new counter-example to </w:t>
      </w:r>
      <w:r w:rsidRPr="008F6D46">
        <w:rPr>
          <w:rStyle w:val="StyleUnderline"/>
          <w:highlight w:val="cyan"/>
        </w:rPr>
        <w:t>Neg</w:t>
      </w:r>
      <w:r w:rsidRPr="008F6D46">
        <w:rPr>
          <w:rStyle w:val="StyleUnderline"/>
        </w:rPr>
        <w:t xml:space="preserve">ative </w:t>
      </w:r>
      <w:r w:rsidRPr="008F6D46">
        <w:rPr>
          <w:rStyle w:val="StyleUnderline"/>
          <w:highlight w:val="cyan"/>
        </w:rPr>
        <w:t>Util</w:t>
      </w:r>
      <w:r w:rsidRPr="008F6D46">
        <w:rPr>
          <w:rStyle w:val="StyleUnderline"/>
        </w:rPr>
        <w:t>itarianism</w:t>
      </w:r>
      <w:r w:rsidRPr="008F6D46">
        <w:rPr>
          <w:sz w:val="16"/>
        </w:rPr>
        <w:t xml:space="preserve"> </w:t>
      </w:r>
      <w:r w:rsidRPr="008F6D46">
        <w:rPr>
          <w:rStyle w:val="StyleUnderline"/>
        </w:rPr>
        <w:t xml:space="preserve">is that (i) it is compelling, (ii) it cannot, plausibly, be blocked by clinging to the intuition that evil and suffering have greater moral import than goodness and happiness, (iii) it cannot plausibly be blocked by a lexical tie-breaker rule, (iv) it </w:t>
      </w:r>
      <w:r w:rsidRPr="008F6D46">
        <w:rPr>
          <w:rStyle w:val="Emphasis"/>
          <w:highlight w:val="cyan"/>
        </w:rPr>
        <w:t>has no analogue for Classical</w:t>
      </w:r>
      <w:r w:rsidRPr="008F6D46">
        <w:rPr>
          <w:sz w:val="16"/>
          <w:highlight w:val="cyan"/>
        </w:rPr>
        <w:t xml:space="preserve"> </w:t>
      </w:r>
      <w:r w:rsidRPr="008F6D46">
        <w:rPr>
          <w:rStyle w:val="Emphasis"/>
        </w:rPr>
        <w:t>Utilitarianism</w:t>
      </w:r>
      <w:r w:rsidRPr="008F6D46">
        <w:rPr>
          <w:sz w:val="16"/>
        </w:rPr>
        <w:t xml:space="preserve">, </w:t>
      </w:r>
      <w:r w:rsidRPr="008F6D46">
        <w:rPr>
          <w:rStyle w:val="StyleUnderline"/>
        </w:rPr>
        <w:t>and (v) it is applicable to fixed populations</w:t>
      </w:r>
      <w:r w:rsidRPr="008F6D46">
        <w:rPr>
          <w:sz w:val="16"/>
        </w:rPr>
        <w:t>. Earlier counter-examples have, as I have argued, failed on at least one of these scores.11 The following is a better counter-example.</w:t>
      </w:r>
    </w:p>
    <w:p w14:paraId="5514A74B" w14:textId="77777777" w:rsidR="00FC65DA" w:rsidRPr="008F6D46" w:rsidRDefault="00FC65DA" w:rsidP="00FC65DA">
      <w:pPr>
        <w:rPr>
          <w:sz w:val="16"/>
        </w:rPr>
      </w:pPr>
      <w:r w:rsidRPr="008F6D46">
        <w:rPr>
          <w:sz w:val="16"/>
        </w:rPr>
        <w:t>Consider</w:t>
      </w:r>
    </w:p>
    <w:p w14:paraId="1462D93E" w14:textId="77777777" w:rsidR="00FC65DA" w:rsidRPr="008F6D46" w:rsidRDefault="00FC65DA" w:rsidP="00FC65DA">
      <w:pPr>
        <w:rPr>
          <w:sz w:val="16"/>
        </w:rPr>
      </w:pPr>
      <w:r w:rsidRPr="008F6D46">
        <w:rPr>
          <w:rStyle w:val="StyleUnderline"/>
          <w:highlight w:val="cyan"/>
        </w:rPr>
        <w:t>Bliss v</w:t>
      </w:r>
      <w:r w:rsidRPr="004A059F">
        <w:rPr>
          <w:sz w:val="16"/>
          <w:szCs w:val="16"/>
        </w:rPr>
        <w:t xml:space="preserve">ersus </w:t>
      </w:r>
      <w:r w:rsidRPr="008F6D46">
        <w:rPr>
          <w:rStyle w:val="StyleUnderline"/>
          <w:highlight w:val="cyan"/>
        </w:rPr>
        <w:t>Torture</w:t>
      </w:r>
      <w:r w:rsidRPr="008F6D46">
        <w:rPr>
          <w:rStyle w:val="StyleUnderline"/>
        </w:rPr>
        <w:t xml:space="preserve"> You have a choice between the following outcomes, where the same people live for the same duration</w:t>
      </w:r>
      <w:r w:rsidRPr="008F6D46">
        <w:rPr>
          <w:sz w:val="16"/>
        </w:rPr>
        <w:t xml:space="preserve">: </w:t>
      </w:r>
    </w:p>
    <w:p w14:paraId="2F34CFB4" w14:textId="77777777" w:rsidR="00FC65DA" w:rsidRPr="008F6D46" w:rsidRDefault="00FC65DA" w:rsidP="00FC65DA">
      <w:pPr>
        <w:rPr>
          <w:rStyle w:val="StyleUnderline"/>
        </w:rPr>
      </w:pPr>
      <w:r w:rsidRPr="008F6D46">
        <w:rPr>
          <w:rStyle w:val="StyleUnderline"/>
          <w:rFonts w:ascii="Cambria Math" w:hAnsi="Cambria Math" w:cs="Cambria Math"/>
        </w:rPr>
        <w:t>𝐴</w:t>
      </w:r>
      <w:r w:rsidRPr="008F6D46">
        <w:rPr>
          <w:rStyle w:val="StyleUnderline"/>
        </w:rPr>
        <w:t xml:space="preserve"> </w:t>
      </w:r>
      <w:r w:rsidRPr="008F6D46">
        <w:rPr>
          <w:rStyle w:val="StyleUnderline"/>
          <w:highlight w:val="cyan"/>
        </w:rPr>
        <w:t xml:space="preserve">Everyone </w:t>
      </w:r>
      <w:r w:rsidRPr="008F6D46">
        <w:rPr>
          <w:rStyle w:val="StyleUnderline"/>
        </w:rPr>
        <w:t xml:space="preserve">gets a </w:t>
      </w:r>
      <w:r w:rsidRPr="004A059F">
        <w:rPr>
          <w:rStyle w:val="StyleUnderline"/>
          <w:highlight w:val="cyan"/>
        </w:rPr>
        <w:t>century</w:t>
      </w:r>
      <w:r w:rsidRPr="008F6D46">
        <w:rPr>
          <w:rStyle w:val="StyleUnderline"/>
        </w:rPr>
        <w:t xml:space="preserve"> of pure </w:t>
      </w:r>
      <w:r w:rsidRPr="008F6D46">
        <w:rPr>
          <w:rStyle w:val="StyleUnderline"/>
          <w:highlight w:val="cyan"/>
        </w:rPr>
        <w:t>bliss followed by</w:t>
      </w:r>
      <w:r w:rsidRPr="008F6D46">
        <w:rPr>
          <w:rStyle w:val="StyleUnderline"/>
        </w:rPr>
        <w:t xml:space="preserve"> a </w:t>
      </w:r>
      <w:r w:rsidRPr="008F6D46">
        <w:rPr>
          <w:rStyle w:val="Emphasis"/>
          <w:highlight w:val="cyan"/>
        </w:rPr>
        <w:t>pinprick</w:t>
      </w:r>
      <w:r w:rsidRPr="008F6D46">
        <w:rPr>
          <w:rStyle w:val="StyleUnderline"/>
          <w:highlight w:val="cyan"/>
        </w:rPr>
        <w:t>.</w:t>
      </w:r>
    </w:p>
    <w:p w14:paraId="1810FE5D" w14:textId="77777777" w:rsidR="00FC65DA" w:rsidRPr="008F6D46" w:rsidRDefault="00FC65DA" w:rsidP="00FC65DA">
      <w:pPr>
        <w:rPr>
          <w:sz w:val="16"/>
        </w:rPr>
      </w:pPr>
      <w:r w:rsidRPr="008F6D46">
        <w:rPr>
          <w:rStyle w:val="StyleUnderline"/>
          <w:rFonts w:ascii="Cambria Math" w:hAnsi="Cambria Math" w:cs="Cambria Math"/>
        </w:rPr>
        <w:t>𝐵</w:t>
      </w:r>
      <w:r w:rsidRPr="008F6D46">
        <w:rPr>
          <w:rStyle w:val="StyleUnderline"/>
        </w:rPr>
        <w:t xml:space="preserve"> </w:t>
      </w:r>
      <w:r w:rsidRPr="008F6D46">
        <w:rPr>
          <w:rStyle w:val="StyleUnderline"/>
          <w:highlight w:val="cyan"/>
        </w:rPr>
        <w:t xml:space="preserve">Someone gets </w:t>
      </w:r>
      <w:r w:rsidRPr="008F6D46">
        <w:rPr>
          <w:rStyle w:val="StyleUnderline"/>
        </w:rPr>
        <w:t xml:space="preserve">a century of </w:t>
      </w:r>
      <w:r w:rsidRPr="008F6D46">
        <w:rPr>
          <w:rStyle w:val="Emphasis"/>
          <w:highlight w:val="cyan"/>
        </w:rPr>
        <w:t>torture</w:t>
      </w:r>
      <w:r w:rsidRPr="008F6D46">
        <w:rPr>
          <w:sz w:val="16"/>
        </w:rPr>
        <w:t xml:space="preserve">, </w:t>
      </w:r>
      <w:r w:rsidRPr="008F6D46">
        <w:rPr>
          <w:rStyle w:val="StyleUnderline"/>
        </w:rPr>
        <w:t xml:space="preserve">and </w:t>
      </w:r>
      <w:r w:rsidRPr="008F6D46">
        <w:rPr>
          <w:rStyle w:val="StyleUnderline"/>
          <w:highlight w:val="cyan"/>
        </w:rPr>
        <w:t xml:space="preserve">everyone else </w:t>
      </w:r>
      <w:r w:rsidRPr="008F6D46">
        <w:rPr>
          <w:rStyle w:val="StyleUnderline"/>
        </w:rPr>
        <w:t xml:space="preserve">gets a century of </w:t>
      </w:r>
      <w:r w:rsidRPr="008F6D46">
        <w:rPr>
          <w:rStyle w:val="Emphasis"/>
          <w:highlight w:val="cyan"/>
        </w:rPr>
        <w:t>no pleasure</w:t>
      </w:r>
      <w:r w:rsidRPr="008F6D46">
        <w:rPr>
          <w:rStyle w:val="StyleUnderline"/>
        </w:rPr>
        <w:t xml:space="preserve"> and </w:t>
      </w:r>
      <w:r w:rsidRPr="008F6D46">
        <w:rPr>
          <w:rStyle w:val="Emphasis"/>
          <w:highlight w:val="cyan"/>
        </w:rPr>
        <w:t>no pain</w:t>
      </w:r>
      <w:r w:rsidRPr="008F6D46">
        <w:rPr>
          <w:sz w:val="16"/>
          <w:highlight w:val="cyan"/>
        </w:rPr>
        <w:t>.</w:t>
      </w:r>
    </w:p>
    <w:p w14:paraId="5EFB04AF" w14:textId="77777777" w:rsidR="00FC65DA" w:rsidRPr="008F6D46" w:rsidRDefault="00FC65DA" w:rsidP="00FC65DA">
      <w:pPr>
        <w:rPr>
          <w:rStyle w:val="StyleUnderline"/>
        </w:rPr>
      </w:pPr>
      <w:r w:rsidRPr="008F6D46">
        <w:rPr>
          <w:sz w:val="16"/>
        </w:rPr>
        <w:t xml:space="preserve">Given a large enough population, </w:t>
      </w:r>
      <w:r w:rsidRPr="008F6D46">
        <w:rPr>
          <w:rStyle w:val="StyleUnderline"/>
        </w:rPr>
        <w:t xml:space="preserve">you ought to </w:t>
      </w:r>
      <w:r w:rsidRPr="008F6D46">
        <w:rPr>
          <w:rStyle w:val="StyleUnderline"/>
          <w:highlight w:val="cyan"/>
        </w:rPr>
        <w:t xml:space="preserve">choose </w:t>
      </w:r>
      <w:r w:rsidRPr="008F6D46">
        <w:rPr>
          <w:rStyle w:val="Emphasis"/>
          <w:rFonts w:ascii="Cambria Math" w:hAnsi="Cambria Math" w:cs="Cambria Math"/>
          <w:highlight w:val="cyan"/>
        </w:rPr>
        <w:t>𝐵</w:t>
      </w:r>
      <w:r w:rsidRPr="008F6D46">
        <w:rPr>
          <w:rStyle w:val="StyleUnderline"/>
        </w:rPr>
        <w:t xml:space="preserve"> over </w:t>
      </w:r>
      <w:r w:rsidRPr="008F6D46">
        <w:rPr>
          <w:rStyle w:val="Emphasis"/>
          <w:rFonts w:ascii="Cambria Math" w:hAnsi="Cambria Math" w:cs="Cambria Math"/>
        </w:rPr>
        <w:t>𝐴</w:t>
      </w:r>
      <w:r w:rsidRPr="008F6D46">
        <w:rPr>
          <w:rStyle w:val="StyleUnderline"/>
        </w:rPr>
        <w:t xml:space="preserve"> </w:t>
      </w:r>
      <w:r w:rsidRPr="008F6D46">
        <w:rPr>
          <w:rStyle w:val="StyleUnderline"/>
          <w:highlight w:val="cyan"/>
        </w:rPr>
        <w:t>according to N</w:t>
      </w:r>
      <w:r w:rsidRPr="008F6D46">
        <w:rPr>
          <w:rStyle w:val="StyleUnderline"/>
        </w:rPr>
        <w:t xml:space="preserve">egative </w:t>
      </w:r>
      <w:r w:rsidRPr="008F6D46">
        <w:rPr>
          <w:rStyle w:val="StyleUnderline"/>
          <w:highlight w:val="cyan"/>
        </w:rPr>
        <w:t>U</w:t>
      </w:r>
      <w:r w:rsidRPr="008F6D46">
        <w:rPr>
          <w:rStyle w:val="StyleUnderline"/>
        </w:rPr>
        <w:t>tilitarianism.</w:t>
      </w:r>
      <w:r w:rsidRPr="008F6D46">
        <w:rPr>
          <w:sz w:val="16"/>
        </w:rPr>
        <w:t xml:space="preserve"> </w:t>
      </w:r>
      <w:r w:rsidRPr="008F6D46">
        <w:rPr>
          <w:rStyle w:val="StyleUnderline"/>
          <w:highlight w:val="cyan"/>
        </w:rPr>
        <w:t xml:space="preserve">Yet </w:t>
      </w:r>
      <w:r w:rsidRPr="008F6D46">
        <w:rPr>
          <w:rStyle w:val="StyleUnderline"/>
          <w:rFonts w:ascii="Cambria Math" w:hAnsi="Cambria Math" w:cs="Cambria Math"/>
          <w:highlight w:val="cyan"/>
        </w:rPr>
        <w:t>𝐴</w:t>
      </w:r>
      <w:r w:rsidRPr="008F6D46">
        <w:rPr>
          <w:rStyle w:val="StyleUnderline"/>
        </w:rPr>
        <w:t xml:space="preserve"> seems more choice-worthy than </w:t>
      </w:r>
      <w:r w:rsidRPr="008F6D46">
        <w:rPr>
          <w:rStyle w:val="StyleUnderline"/>
          <w:rFonts w:ascii="Cambria Math" w:hAnsi="Cambria Math" w:cs="Cambria Math"/>
        </w:rPr>
        <w:t>𝐵</w:t>
      </w:r>
      <w:r w:rsidRPr="008F6D46">
        <w:rPr>
          <w:rStyle w:val="StyleUnderline"/>
        </w:rPr>
        <w:t xml:space="preserve"> </w:t>
      </w:r>
      <w:r w:rsidRPr="008F6D46">
        <w:rPr>
          <w:rStyle w:val="StyleUnderline"/>
          <w:highlight w:val="cyan"/>
        </w:rPr>
        <w:t>on</w:t>
      </w:r>
      <w:r w:rsidRPr="008F6D46">
        <w:rPr>
          <w:rStyle w:val="StyleUnderline"/>
        </w:rPr>
        <w:t xml:space="preserve">, basically, </w:t>
      </w:r>
      <w:r w:rsidRPr="008F6D46">
        <w:rPr>
          <w:rStyle w:val="StyleUnderline"/>
          <w:highlight w:val="cyan"/>
        </w:rPr>
        <w:t>any</w:t>
      </w:r>
      <w:r w:rsidRPr="008F6D46">
        <w:rPr>
          <w:rStyle w:val="StyleUnderline"/>
        </w:rPr>
        <w:t xml:space="preserve"> plausible </w:t>
      </w:r>
      <w:r w:rsidRPr="008F6D46">
        <w:rPr>
          <w:rStyle w:val="Emphasis"/>
          <w:highlight w:val="cyan"/>
        </w:rPr>
        <w:t>moral metric</w:t>
      </w:r>
      <w:r w:rsidRPr="008F6D46">
        <w:rPr>
          <w:sz w:val="16"/>
        </w:rPr>
        <w:t xml:space="preserve">: </w:t>
      </w:r>
      <w:r w:rsidRPr="008F6D46">
        <w:rPr>
          <w:rStyle w:val="StyleUnderline"/>
          <w:rFonts w:ascii="Cambria Math" w:hAnsi="Cambria Math" w:cs="Cambria Math"/>
        </w:rPr>
        <w:t>𝐴</w:t>
      </w:r>
      <w:r w:rsidRPr="008F6D46">
        <w:rPr>
          <w:rStyle w:val="StyleUnderline"/>
        </w:rPr>
        <w:t xml:space="preserve"> is overwhelmingly in everyone’s subjective interest</w:t>
      </w:r>
      <w:r w:rsidRPr="008F6D46">
        <w:rPr>
          <w:sz w:val="16"/>
        </w:rPr>
        <w:t xml:space="preserve"> (given, as seems plausible, that everyone strongly prefers ending up in </w:t>
      </w:r>
      <w:r w:rsidRPr="008F6D46">
        <w:rPr>
          <w:rFonts w:ascii="Cambria Math" w:hAnsi="Cambria Math" w:cs="Cambria Math"/>
          <w:sz w:val="16"/>
        </w:rPr>
        <w:t>𝐴</w:t>
      </w:r>
      <w:r w:rsidRPr="008F6D46">
        <w:rPr>
          <w:sz w:val="16"/>
        </w:rPr>
        <w:t xml:space="preserve"> to ending up in </w:t>
      </w:r>
      <w:r w:rsidRPr="008F6D46">
        <w:rPr>
          <w:rFonts w:ascii="Cambria Math" w:hAnsi="Cambria Math" w:cs="Cambria Math"/>
          <w:sz w:val="16"/>
        </w:rPr>
        <w:t>𝐵</w:t>
      </w:r>
      <w:r w:rsidRPr="008F6D46">
        <w:rPr>
          <w:sz w:val="16"/>
        </w:rPr>
        <w:t xml:space="preserve">).12, </w:t>
      </w:r>
      <w:r w:rsidRPr="008F6D46">
        <w:rPr>
          <w:rStyle w:val="StyleUnderline"/>
        </w:rPr>
        <w:t xml:space="preserve">13 </w:t>
      </w:r>
      <w:r w:rsidRPr="008F6D46">
        <w:rPr>
          <w:rStyle w:val="StyleUnderline"/>
          <w:rFonts w:ascii="Cambria Math" w:hAnsi="Cambria Math" w:cs="Cambria Math"/>
          <w:highlight w:val="cyan"/>
        </w:rPr>
        <w:t>𝐴</w:t>
      </w:r>
      <w:r w:rsidRPr="008F6D46">
        <w:rPr>
          <w:rStyle w:val="StyleUnderline"/>
        </w:rPr>
        <w:t xml:space="preserve"> is </w:t>
      </w:r>
      <w:r w:rsidRPr="008F6D46">
        <w:rPr>
          <w:rStyle w:val="StyleUnderline"/>
          <w:highlight w:val="cyan"/>
        </w:rPr>
        <w:t>more eq</w:t>
      </w:r>
      <w:r w:rsidRPr="008F6D46">
        <w:rPr>
          <w:rStyle w:val="StyleUnderline"/>
        </w:rPr>
        <w:t xml:space="preserve">ual than </w:t>
      </w:r>
      <w:r w:rsidRPr="008F6D46">
        <w:rPr>
          <w:rStyle w:val="StyleUnderline"/>
          <w:rFonts w:ascii="Cambria Math" w:hAnsi="Cambria Math" w:cs="Cambria Math"/>
        </w:rPr>
        <w:t>𝐵</w:t>
      </w:r>
      <w:r w:rsidRPr="008F6D46">
        <w:rPr>
          <w:rStyle w:val="StyleUnderline"/>
        </w:rPr>
        <w:t xml:space="preserve">. The </w:t>
      </w:r>
      <w:r w:rsidRPr="008F6D46">
        <w:rPr>
          <w:rStyle w:val="Emphasis"/>
          <w:highlight w:val="cyan"/>
        </w:rPr>
        <w:t>worse-off</w:t>
      </w:r>
      <w:r w:rsidRPr="008F6D46">
        <w:rPr>
          <w:rStyle w:val="StyleUnderline"/>
          <w:highlight w:val="cyan"/>
        </w:rPr>
        <w:t xml:space="preserve"> are better</w:t>
      </w:r>
      <w:r w:rsidRPr="008F6D46">
        <w:rPr>
          <w:rStyle w:val="StyleUnderline"/>
        </w:rPr>
        <w:t xml:space="preserve"> off in </w:t>
      </w:r>
      <w:r w:rsidRPr="008F6D46">
        <w:rPr>
          <w:rStyle w:val="StyleUnderline"/>
          <w:rFonts w:ascii="Cambria Math" w:hAnsi="Cambria Math" w:cs="Cambria Math"/>
        </w:rPr>
        <w:t>𝐴</w:t>
      </w:r>
      <w:r w:rsidRPr="008F6D46">
        <w:rPr>
          <w:rStyle w:val="StyleUnderline"/>
        </w:rPr>
        <w:t xml:space="preserve"> than in </w:t>
      </w:r>
      <w:r w:rsidRPr="008F6D46">
        <w:rPr>
          <w:rStyle w:val="StyleUnderline"/>
          <w:rFonts w:ascii="Cambria Math" w:hAnsi="Cambria Math" w:cs="Cambria Math"/>
        </w:rPr>
        <w:t>𝐵</w:t>
      </w:r>
      <w:r w:rsidRPr="008F6D46">
        <w:rPr>
          <w:rStyle w:val="StyleUnderline"/>
        </w:rPr>
        <w:t xml:space="preserve">. There is </w:t>
      </w:r>
      <w:r w:rsidRPr="008F6D46">
        <w:rPr>
          <w:rStyle w:val="Emphasis"/>
          <w:highlight w:val="cyan"/>
        </w:rPr>
        <w:t>less torture</w:t>
      </w:r>
      <w:r w:rsidRPr="008F6D46">
        <w:rPr>
          <w:rStyle w:val="StyleUnderline"/>
        </w:rPr>
        <w:t xml:space="preserve"> in </w:t>
      </w:r>
      <w:r w:rsidRPr="008F6D46">
        <w:rPr>
          <w:rStyle w:val="StyleUnderline"/>
          <w:rFonts w:ascii="Cambria Math" w:hAnsi="Cambria Math" w:cs="Cambria Math"/>
        </w:rPr>
        <w:t>𝐴</w:t>
      </w:r>
      <w:r w:rsidRPr="008F6D46">
        <w:rPr>
          <w:rStyle w:val="StyleUnderline"/>
        </w:rPr>
        <w:t xml:space="preserve"> than in </w:t>
      </w:r>
      <w:r w:rsidRPr="008F6D46">
        <w:rPr>
          <w:rStyle w:val="StyleUnderline"/>
          <w:rFonts w:ascii="Cambria Math" w:hAnsi="Cambria Math" w:cs="Cambria Math"/>
        </w:rPr>
        <w:t>𝐵</w:t>
      </w:r>
      <w:r w:rsidRPr="008F6D46">
        <w:rPr>
          <w:rStyle w:val="StyleUnderline"/>
        </w:rPr>
        <w:t xml:space="preserve">. And so on. </w:t>
      </w:r>
    </w:p>
    <w:p w14:paraId="5EEF91AD" w14:textId="77777777" w:rsidR="00FC65DA" w:rsidRPr="008F6D46" w:rsidRDefault="00FC65DA" w:rsidP="00FC65DA">
      <w:pPr>
        <w:rPr>
          <w:sz w:val="16"/>
        </w:rPr>
      </w:pPr>
      <w:r w:rsidRPr="008F6D46">
        <w:rPr>
          <w:sz w:val="16"/>
        </w:rPr>
        <w:t xml:space="preserve">Furthermore, </w:t>
      </w:r>
      <w:r w:rsidRPr="008F6D46">
        <w:rPr>
          <w:rStyle w:val="StyleUnderline"/>
        </w:rPr>
        <w:t>it seems that Bliss versus Torture lacks a clear analogue for Classical Utilitarianism</w:t>
      </w:r>
      <w:r w:rsidRPr="008F6D46">
        <w:rPr>
          <w:sz w:val="16"/>
        </w:rPr>
        <w:t>.14 (But it is, admittedly, somewhat slippery what counts as analogous to what.) Furthermore</w:t>
      </w:r>
      <w:r w:rsidRPr="008F6D46">
        <w:rPr>
          <w:rStyle w:val="StyleUnderline"/>
        </w:rPr>
        <w:t xml:space="preserve">, the </w:t>
      </w:r>
      <w:r w:rsidRPr="008F6D46">
        <w:rPr>
          <w:rStyle w:val="StyleUnderline"/>
          <w:highlight w:val="cyan"/>
        </w:rPr>
        <w:t xml:space="preserve">suffering in </w:t>
      </w:r>
      <w:r w:rsidRPr="008F6D46">
        <w:rPr>
          <w:rStyle w:val="StyleUnderline"/>
          <w:rFonts w:ascii="Cambria Math" w:hAnsi="Cambria Math" w:cs="Cambria Math"/>
          <w:highlight w:val="cyan"/>
        </w:rPr>
        <w:t>𝐵</w:t>
      </w:r>
      <w:r w:rsidRPr="008F6D46">
        <w:rPr>
          <w:rStyle w:val="StyleUnderline"/>
        </w:rPr>
        <w:t xml:space="preserve"> seems morally worse, and a </w:t>
      </w:r>
      <w:r w:rsidRPr="008F6D46">
        <w:rPr>
          <w:rStyle w:val="Emphasis"/>
          <w:highlight w:val="cyan"/>
        </w:rPr>
        <w:t>greater evil</w:t>
      </w:r>
      <w:r w:rsidRPr="008F6D46">
        <w:rPr>
          <w:rStyle w:val="StyleUnderline"/>
        </w:rPr>
        <w:t xml:space="preserve">, than the suffering in </w:t>
      </w:r>
      <w:r w:rsidRPr="008F6D46">
        <w:rPr>
          <w:rStyle w:val="StyleUnderline"/>
          <w:rFonts w:ascii="Cambria Math" w:hAnsi="Cambria Math" w:cs="Cambria Math"/>
        </w:rPr>
        <w:t>𝐴</w:t>
      </w:r>
      <w:r w:rsidRPr="008F6D46">
        <w:rPr>
          <w:sz w:val="16"/>
        </w:rPr>
        <w:t xml:space="preserve">. Finally, </w:t>
      </w:r>
      <w:r w:rsidRPr="008F6D46">
        <w:rPr>
          <w:rStyle w:val="StyleUnderline"/>
        </w:rPr>
        <w:t xml:space="preserve">this counter-example </w:t>
      </w:r>
      <w:r w:rsidRPr="008F6D46">
        <w:rPr>
          <w:rStyle w:val="StyleUnderline"/>
          <w:highlight w:val="cyan"/>
        </w:rPr>
        <w:t>cannot</w:t>
      </w:r>
      <w:r w:rsidRPr="008F6D46">
        <w:rPr>
          <w:rStyle w:val="StyleUnderline"/>
        </w:rPr>
        <w:t xml:space="preserve"> be </w:t>
      </w:r>
      <w:r w:rsidRPr="008F6D46">
        <w:rPr>
          <w:rStyle w:val="StyleUnderline"/>
          <w:highlight w:val="cyan"/>
        </w:rPr>
        <w:t>blocked</w:t>
      </w:r>
      <w:r w:rsidRPr="008F6D46">
        <w:rPr>
          <w:rStyle w:val="StyleUnderline"/>
        </w:rPr>
        <w:t xml:space="preserve"> by </w:t>
      </w:r>
      <w:r w:rsidRPr="008F6D46">
        <w:rPr>
          <w:rStyle w:val="StyleUnderline"/>
          <w:highlight w:val="cyan"/>
        </w:rPr>
        <w:t>letting</w:t>
      </w:r>
      <w:r w:rsidRPr="008F6D46">
        <w:rPr>
          <w:rStyle w:val="StyleUnderline"/>
        </w:rPr>
        <w:t xml:space="preserve"> the sum total of </w:t>
      </w:r>
      <w:r w:rsidRPr="008F6D46">
        <w:rPr>
          <w:rStyle w:val="StyleUnderline"/>
          <w:highlight w:val="cyan"/>
        </w:rPr>
        <w:t>pleasure break ties</w:t>
      </w:r>
      <w:r w:rsidRPr="008F6D46">
        <w:rPr>
          <w:rStyle w:val="StyleUnderline"/>
        </w:rPr>
        <w:t xml:space="preserve"> between outcomes with the same sum total of pain</w:t>
      </w:r>
      <w:r w:rsidRPr="008F6D46">
        <w:rPr>
          <w:sz w:val="16"/>
        </w:rPr>
        <w:t>. Hence this counter-example to Negative Utilitarianism should be more challenging than the earlier counter-examples.</w:t>
      </w:r>
    </w:p>
    <w:p w14:paraId="27B48D77" w14:textId="77777777" w:rsidR="00FC65DA" w:rsidRPr="008F6D46" w:rsidRDefault="00FC65DA" w:rsidP="00FC65DA">
      <w:pPr>
        <w:rPr>
          <w:rStyle w:val="StyleUnderline"/>
        </w:rPr>
      </w:pPr>
      <w:r w:rsidRPr="008F6D46">
        <w:rPr>
          <w:sz w:val="16"/>
        </w:rPr>
        <w:t xml:space="preserve">It may be objected that we could deny the possibility of any disanalogy between Classical and </w:t>
      </w:r>
      <w:r w:rsidRPr="008F6D46">
        <w:rPr>
          <w:rStyle w:val="StyleUnderline"/>
        </w:rPr>
        <w:t xml:space="preserve">Negative Utilitarianism by claiming that there is </w:t>
      </w:r>
      <w:r w:rsidRPr="008F6D46">
        <w:rPr>
          <w:rStyle w:val="Emphasis"/>
        </w:rPr>
        <w:t>no</w:t>
      </w:r>
      <w:r w:rsidRPr="008F6D46">
        <w:rPr>
          <w:rStyle w:val="StyleUnderline"/>
        </w:rPr>
        <w:t xml:space="preserve"> such thing as </w:t>
      </w:r>
      <w:r w:rsidRPr="008F6D46">
        <w:rPr>
          <w:rStyle w:val="Emphasis"/>
        </w:rPr>
        <w:t>positive well-being</w:t>
      </w:r>
      <w:r w:rsidRPr="008F6D46">
        <w:rPr>
          <w:sz w:val="16"/>
        </w:rPr>
        <w:t xml:space="preserve">.15 If there is no such thing as positive well-being, the bliss in </w:t>
      </w:r>
      <w:r w:rsidRPr="008F6D46">
        <w:rPr>
          <w:rFonts w:ascii="Cambria Math" w:hAnsi="Cambria Math" w:cs="Cambria Math"/>
          <w:sz w:val="16"/>
        </w:rPr>
        <w:t>𝐴</w:t>
      </w:r>
      <w:r w:rsidRPr="008F6D46">
        <w:rPr>
          <w:sz w:val="16"/>
        </w:rPr>
        <w:t xml:space="preserve"> would count for nothing. And, if so, even Classical Utilitarianism would prescribe </w:t>
      </w:r>
      <w:r w:rsidRPr="008F6D46">
        <w:rPr>
          <w:rFonts w:ascii="Cambria Math" w:hAnsi="Cambria Math" w:cs="Cambria Math"/>
          <w:sz w:val="16"/>
        </w:rPr>
        <w:t>𝐵</w:t>
      </w:r>
      <w:r w:rsidRPr="008F6D46">
        <w:rPr>
          <w:sz w:val="16"/>
        </w:rPr>
        <w:t xml:space="preserve">. But note that the claim that bliss does not provide positive well-being (that is, that bliss is not good for the person) is a substantive evaluative claim. This claim, which Classical Utilitarianism rules out, is part of the package of normative and evaluative ideas that the counter-example targets. Bliss versus Torture does not refer to positive and negative well-being; it only refers to bliss, pinpricks, and torture. </w:t>
      </w:r>
      <w:r w:rsidRPr="008F6D46">
        <w:rPr>
          <w:rStyle w:val="StyleUnderline"/>
          <w:highlight w:val="cyan"/>
        </w:rPr>
        <w:t>Bliss</w:t>
      </w:r>
      <w:r w:rsidRPr="008F6D46">
        <w:rPr>
          <w:rStyle w:val="StyleUnderline"/>
        </w:rPr>
        <w:t xml:space="preserve">, </w:t>
      </w:r>
      <w:r w:rsidRPr="008F6D46">
        <w:rPr>
          <w:rStyle w:val="Emphasis"/>
          <w:highlight w:val="cyan"/>
        </w:rPr>
        <w:t>pinpricks</w:t>
      </w:r>
      <w:r w:rsidRPr="008F6D46">
        <w:rPr>
          <w:rStyle w:val="StyleUnderline"/>
        </w:rPr>
        <w:t xml:space="preserve">, and </w:t>
      </w:r>
      <w:r w:rsidRPr="008F6D46">
        <w:rPr>
          <w:rStyle w:val="Emphasis"/>
          <w:highlight w:val="cyan"/>
        </w:rPr>
        <w:t>torture</w:t>
      </w:r>
      <w:r w:rsidRPr="008F6D46">
        <w:rPr>
          <w:rStyle w:val="StyleUnderline"/>
        </w:rPr>
        <w:t xml:space="preserve"> do </w:t>
      </w:r>
      <w:r w:rsidRPr="008F6D46">
        <w:rPr>
          <w:rStyle w:val="Emphasis"/>
          <w:highlight w:val="cyan"/>
        </w:rPr>
        <w:t>exist</w:t>
      </w:r>
      <w:r w:rsidRPr="008F6D46">
        <w:rPr>
          <w:rStyle w:val="StyleUnderline"/>
        </w:rPr>
        <w:t>.</w:t>
      </w:r>
    </w:p>
    <w:p w14:paraId="54A3CC1F" w14:textId="77777777" w:rsidR="00FC65DA" w:rsidRPr="008F6D46" w:rsidRDefault="00FC65DA" w:rsidP="00FC65DA">
      <w:pPr>
        <w:rPr>
          <w:sz w:val="16"/>
        </w:rPr>
      </w:pPr>
      <w:r w:rsidRPr="008F6D46">
        <w:rPr>
          <w:sz w:val="16"/>
        </w:rPr>
        <w:t xml:space="preserve">Still, </w:t>
      </w:r>
      <w:r w:rsidRPr="008F6D46">
        <w:rPr>
          <w:rStyle w:val="StyleUnderline"/>
        </w:rPr>
        <w:t xml:space="preserve">one may defend the rejection of positive well-being with the </w:t>
      </w:r>
      <w:r w:rsidRPr="008F6D46">
        <w:rPr>
          <w:rStyle w:val="StyleUnderline"/>
          <w:highlight w:val="cyan"/>
        </w:rPr>
        <w:t>claim</w:t>
      </w:r>
      <w:r w:rsidRPr="008F6D46">
        <w:rPr>
          <w:rStyle w:val="StyleUnderline"/>
        </w:rPr>
        <w:t xml:space="preserve"> that there are </w:t>
      </w:r>
      <w:r w:rsidRPr="008F6D46">
        <w:rPr>
          <w:rStyle w:val="StyleUnderline"/>
          <w:highlight w:val="cyan"/>
        </w:rPr>
        <w:t>no experiences with</w:t>
      </w:r>
      <w:r w:rsidRPr="008F6D46">
        <w:rPr>
          <w:rStyle w:val="StyleUnderline"/>
        </w:rPr>
        <w:t xml:space="preserve"> a </w:t>
      </w:r>
      <w:r w:rsidRPr="008F6D46">
        <w:rPr>
          <w:rStyle w:val="StyleUnderline"/>
          <w:highlight w:val="cyan"/>
        </w:rPr>
        <w:t>positive</w:t>
      </w:r>
      <w:r w:rsidRPr="008F6D46">
        <w:rPr>
          <w:rStyle w:val="StyleUnderline"/>
        </w:rPr>
        <w:t xml:space="preserve"> hedonic </w:t>
      </w:r>
      <w:r w:rsidRPr="008F6D46">
        <w:rPr>
          <w:rStyle w:val="StyleUnderline"/>
          <w:highlight w:val="cyan"/>
        </w:rPr>
        <w:t>tone</w:t>
      </w:r>
      <w:r w:rsidRPr="008F6D46">
        <w:rPr>
          <w:sz w:val="16"/>
        </w:rPr>
        <w:t xml:space="preserve">.16 </w:t>
      </w:r>
      <w:r w:rsidRPr="008F6D46">
        <w:rPr>
          <w:rStyle w:val="StyleUnderline"/>
        </w:rPr>
        <w:t xml:space="preserve">But this </w:t>
      </w:r>
      <w:r w:rsidRPr="008F6D46">
        <w:rPr>
          <w:rStyle w:val="StyleUnderline"/>
          <w:highlight w:val="cyan"/>
        </w:rPr>
        <w:t>conflicts</w:t>
      </w:r>
      <w:r w:rsidRPr="008F6D46">
        <w:rPr>
          <w:rStyle w:val="StyleUnderline"/>
        </w:rPr>
        <w:t xml:space="preserve"> </w:t>
      </w:r>
      <w:r w:rsidRPr="008F6D46">
        <w:rPr>
          <w:rStyle w:val="StyleUnderline"/>
          <w:highlight w:val="cyan"/>
        </w:rPr>
        <w:t>with</w:t>
      </w:r>
      <w:r w:rsidRPr="008F6D46">
        <w:rPr>
          <w:rStyle w:val="StyleUnderline"/>
        </w:rPr>
        <w:t xml:space="preserve"> what I suspect is most people’s </w:t>
      </w:r>
      <w:r w:rsidRPr="008F6D46">
        <w:rPr>
          <w:rStyle w:val="StyleUnderline"/>
          <w:highlight w:val="cyan"/>
        </w:rPr>
        <w:t>introspective</w:t>
      </w:r>
      <w:r w:rsidRPr="008F6D46">
        <w:rPr>
          <w:rStyle w:val="StyleUnderline"/>
        </w:rPr>
        <w:t xml:space="preserve"> </w:t>
      </w:r>
      <w:r w:rsidRPr="008F6D46">
        <w:rPr>
          <w:rStyle w:val="StyleUnderline"/>
          <w:highlight w:val="cyan"/>
        </w:rPr>
        <w:t>judgement</w:t>
      </w:r>
      <w:r w:rsidRPr="008F6D46">
        <w:rPr>
          <w:sz w:val="16"/>
        </w:rPr>
        <w:t xml:space="preserve"> that pleasurable experiences from the best things in life have a positive hedonic tone.17</w:t>
      </w:r>
    </w:p>
    <w:p w14:paraId="2ADA9C73" w14:textId="77777777" w:rsidR="00FC65DA" w:rsidRPr="008F6D46" w:rsidRDefault="00FC65DA" w:rsidP="00FC65DA">
      <w:pPr>
        <w:rPr>
          <w:sz w:val="16"/>
        </w:rPr>
      </w:pPr>
      <w:r w:rsidRPr="008F6D46">
        <w:rPr>
          <w:sz w:val="16"/>
        </w:rPr>
        <w:t xml:space="preserve">Furthermore, </w:t>
      </w:r>
      <w:r w:rsidRPr="008F6D46">
        <w:rPr>
          <w:rStyle w:val="StyleUnderline"/>
        </w:rPr>
        <w:t xml:space="preserve">it seems that our </w:t>
      </w:r>
      <w:r w:rsidRPr="008F6D46">
        <w:rPr>
          <w:rStyle w:val="StyleUnderline"/>
          <w:highlight w:val="cyan"/>
        </w:rPr>
        <w:t>reasons for</w:t>
      </w:r>
      <w:r w:rsidRPr="008F6D46">
        <w:rPr>
          <w:rStyle w:val="StyleUnderline"/>
        </w:rPr>
        <w:t xml:space="preserve"> thinking that there is </w:t>
      </w:r>
      <w:r w:rsidRPr="008F6D46">
        <w:rPr>
          <w:rStyle w:val="StyleUnderline"/>
          <w:highlight w:val="cyan"/>
        </w:rPr>
        <w:t>negative well-being</w:t>
      </w:r>
      <w:r w:rsidRPr="008F6D46">
        <w:rPr>
          <w:rStyle w:val="StyleUnderline"/>
        </w:rPr>
        <w:t xml:space="preserve"> are </w:t>
      </w:r>
      <w:r w:rsidRPr="008F6D46">
        <w:rPr>
          <w:rStyle w:val="StyleUnderline"/>
          <w:highlight w:val="cyan"/>
        </w:rPr>
        <w:t>analogous</w:t>
      </w:r>
      <w:r w:rsidRPr="008F6D46">
        <w:rPr>
          <w:rStyle w:val="StyleUnderline"/>
        </w:rPr>
        <w:t xml:space="preserve"> to our reasons for thinking that there is </w:t>
      </w:r>
      <w:r w:rsidRPr="008F6D46">
        <w:rPr>
          <w:rStyle w:val="Emphasis"/>
          <w:highlight w:val="cyan"/>
        </w:rPr>
        <w:t>positive</w:t>
      </w:r>
      <w:r w:rsidRPr="008F6D46">
        <w:rPr>
          <w:rStyle w:val="Emphasis"/>
        </w:rPr>
        <w:t xml:space="preserve"> well-being</w:t>
      </w:r>
      <w:r w:rsidRPr="008F6D46">
        <w:rPr>
          <w:sz w:val="16"/>
        </w:rPr>
        <w:t>. If we are wrong about the existence of positive well-being, we should also be sceptical about the existence of negative well-being.</w:t>
      </w:r>
    </w:p>
    <w:p w14:paraId="1FB0C3CB" w14:textId="77777777" w:rsidR="00FC65DA" w:rsidRPr="00055FEF" w:rsidRDefault="00FC65DA" w:rsidP="00FC65DA">
      <w:pPr>
        <w:pStyle w:val="Heading4"/>
      </w:pPr>
      <w:r>
        <w:t>Weak Negative Util still causes immoral outcomes.</w:t>
      </w:r>
    </w:p>
    <w:p w14:paraId="5B53F852" w14:textId="77777777" w:rsidR="00FC65DA" w:rsidRPr="008F6D46" w:rsidRDefault="00FC65DA" w:rsidP="00FC65DA">
      <w:r w:rsidRPr="008F6D46">
        <w:rPr>
          <w:rStyle w:val="Style13ptBold"/>
        </w:rPr>
        <w:t xml:space="preserve">Gustafsson </w:t>
      </w:r>
      <w:r>
        <w:rPr>
          <w:rStyle w:val="Style13ptBold"/>
        </w:rPr>
        <w:t>‘</w:t>
      </w:r>
      <w:r w:rsidRPr="008F6D46">
        <w:rPr>
          <w:rStyle w:val="Style13ptBold"/>
        </w:rPr>
        <w:t>23</w:t>
      </w:r>
      <w:r>
        <w:t xml:space="preserve"> </w:t>
      </w:r>
      <w:r w:rsidRPr="008F6D46">
        <w:t>[</w:t>
      </w:r>
      <w:r>
        <w:t xml:space="preserve">Johan; October 21; research scientist at the University of Texas at Austin, a senior research fellow in philosophy at University of York, and a docent in practical philosophy at Institute for Futures Studies; </w:t>
      </w:r>
      <w:r w:rsidRPr="008F6D46">
        <w:t>“Against Negative Utilitarianism</w:t>
      </w:r>
      <w:r>
        <w:t>,” https://johanegustafsson.net/papers/against-negative-utilitarianism.pdf]</w:t>
      </w:r>
    </w:p>
    <w:p w14:paraId="3F6A36C2" w14:textId="77777777" w:rsidR="00FC65DA" w:rsidRPr="0025413A" w:rsidRDefault="00FC65DA" w:rsidP="00FC65DA">
      <w:pPr>
        <w:rPr>
          <w:rStyle w:val="StyleUnderline"/>
        </w:rPr>
      </w:pPr>
      <w:r w:rsidRPr="0025413A">
        <w:rPr>
          <w:sz w:val="16"/>
        </w:rPr>
        <w:t xml:space="preserve">It may be objected that none of the counter-examples we have discussed so far applies to a variant of utilitarianism that gives weight to pleasure but that gives more weight to pain.22 According to </w:t>
      </w:r>
      <w:r w:rsidRPr="0025413A">
        <w:rPr>
          <w:rStyle w:val="StyleUnderline"/>
          <w:highlight w:val="cyan"/>
        </w:rPr>
        <w:t>Weak N</w:t>
      </w:r>
      <w:r w:rsidRPr="0025413A">
        <w:rPr>
          <w:rStyle w:val="StyleUnderline"/>
        </w:rPr>
        <w:t xml:space="preserve">egative </w:t>
      </w:r>
      <w:r w:rsidRPr="0025413A">
        <w:rPr>
          <w:rStyle w:val="StyleUnderline"/>
          <w:highlight w:val="cyan"/>
        </w:rPr>
        <w:t>U</w:t>
      </w:r>
      <w:r w:rsidRPr="0025413A">
        <w:rPr>
          <w:rStyle w:val="StyleUnderline"/>
        </w:rPr>
        <w:t>tilitarianism</w:t>
      </w:r>
      <w:r w:rsidRPr="0025413A">
        <w:rPr>
          <w:sz w:val="16"/>
        </w:rPr>
        <w:t>, you should maximize the sum total of pleasure and pain with the pain multiplied by a certain constant greater than 1. This variant is a much less drastic departure from Classical Utilitarianism than Negative Utilitarianism. It is similar in many respects to Prioritarianism, a variant of utilitarian where benefiting people matters more the worse off they are.</w:t>
      </w:r>
      <w:r w:rsidRPr="0025413A">
        <w:rPr>
          <w:rStyle w:val="StyleUnderline"/>
        </w:rPr>
        <w:t xml:space="preserve">23 And it is </w:t>
      </w:r>
      <w:r w:rsidRPr="0025413A">
        <w:rPr>
          <w:rStyle w:val="StyleUnderline"/>
          <w:highlight w:val="cyan"/>
        </w:rPr>
        <w:t>open to</w:t>
      </w:r>
      <w:r w:rsidRPr="0025413A">
        <w:rPr>
          <w:rStyle w:val="StyleUnderline"/>
        </w:rPr>
        <w:t xml:space="preserve"> some of the </w:t>
      </w:r>
      <w:r w:rsidRPr="0025413A">
        <w:rPr>
          <w:rStyle w:val="StyleUnderline"/>
          <w:highlight w:val="cyan"/>
        </w:rPr>
        <w:t>same objections</w:t>
      </w:r>
      <w:r w:rsidRPr="0025413A">
        <w:rPr>
          <w:sz w:val="16"/>
        </w:rPr>
        <w:t xml:space="preserve">. A compelling account of the units on the scale of well-being is that these units measure how much these differences contributes to moral value. But, if units of well-being count differently for moral value depending on where they are on the scale of well-being, then we need another account of the units on the scale of well-being.24 Another compelling account of the units on the scale of well-being is that they measure differences in personal value (that is, how good or bad things are for the person), where the amount of personal value is understood in a way that is independent from its contribution to moral value. But, given this account, </w:t>
      </w:r>
      <w:r w:rsidRPr="0025413A">
        <w:rPr>
          <w:rStyle w:val="StyleUnderline"/>
        </w:rPr>
        <w:t xml:space="preserve">Weak Negative Utilitarianism will in some cases </w:t>
      </w:r>
      <w:r w:rsidRPr="0025413A">
        <w:rPr>
          <w:rStyle w:val="StyleUnderline"/>
          <w:highlight w:val="cyan"/>
        </w:rPr>
        <w:t>prescribe outcomes</w:t>
      </w:r>
      <w:r w:rsidRPr="0025413A">
        <w:rPr>
          <w:rStyle w:val="StyleUnderline"/>
        </w:rPr>
        <w:t xml:space="preserve"> that are </w:t>
      </w:r>
      <w:r w:rsidRPr="0025413A">
        <w:rPr>
          <w:rStyle w:val="StyleUnderline"/>
          <w:highlight w:val="cyan"/>
        </w:rPr>
        <w:t>worse</w:t>
      </w:r>
      <w:r w:rsidRPr="0025413A">
        <w:rPr>
          <w:rStyle w:val="StyleUnderline"/>
        </w:rPr>
        <w:t xml:space="preserve"> for </w:t>
      </w:r>
      <w:r w:rsidRPr="0025413A">
        <w:rPr>
          <w:rStyle w:val="StyleUnderline"/>
          <w:highlight w:val="cyan"/>
        </w:rPr>
        <w:t xml:space="preserve">everyone, because </w:t>
      </w:r>
      <w:r w:rsidRPr="0025413A">
        <w:rPr>
          <w:rStyle w:val="Emphasis"/>
          <w:highlight w:val="cyan"/>
        </w:rPr>
        <w:t>trade-offs</w:t>
      </w:r>
      <w:r w:rsidRPr="0025413A">
        <w:rPr>
          <w:rStyle w:val="StyleUnderline"/>
        </w:rPr>
        <w:t xml:space="preserve"> that are </w:t>
      </w:r>
      <w:r w:rsidRPr="0025413A">
        <w:rPr>
          <w:rStyle w:val="Emphasis"/>
          <w:highlight w:val="cyan"/>
        </w:rPr>
        <w:t>good</w:t>
      </w:r>
      <w:r w:rsidRPr="0025413A">
        <w:rPr>
          <w:rStyle w:val="StyleUnderline"/>
          <w:highlight w:val="cyan"/>
        </w:rPr>
        <w:t xml:space="preserve"> for each</w:t>
      </w:r>
      <w:r w:rsidRPr="0025413A">
        <w:rPr>
          <w:rStyle w:val="StyleUnderline"/>
        </w:rPr>
        <w:t xml:space="preserve"> person </w:t>
      </w:r>
      <w:r w:rsidRPr="0025413A">
        <w:rPr>
          <w:rStyle w:val="StyleUnderline"/>
          <w:highlight w:val="cyan"/>
        </w:rPr>
        <w:t xml:space="preserve">need not be </w:t>
      </w:r>
      <w:r w:rsidRPr="0025413A">
        <w:rPr>
          <w:rStyle w:val="Emphasis"/>
          <w:highlight w:val="cyan"/>
        </w:rPr>
        <w:t>morally good</w:t>
      </w:r>
      <w:r w:rsidRPr="0025413A">
        <w:rPr>
          <w:rStyle w:val="StyleUnderline"/>
        </w:rPr>
        <w:t xml:space="preserve">.25 Consider the following case: </w:t>
      </w:r>
    </w:p>
    <w:p w14:paraId="68C38990" w14:textId="77777777" w:rsidR="00FC65DA" w:rsidRPr="0025413A" w:rsidRDefault="00FC65DA" w:rsidP="00FC65DA">
      <w:pPr>
        <w:rPr>
          <w:sz w:val="16"/>
        </w:rPr>
      </w:pPr>
      <w:r w:rsidRPr="0025413A">
        <w:rPr>
          <w:sz w:val="16"/>
        </w:rPr>
        <w:t>Pain plus More Pleasure You have a choice between the following outcomes, where the same people live for the same duration:</w:t>
      </w:r>
    </w:p>
    <w:p w14:paraId="30815864" w14:textId="77777777" w:rsidR="00FC65DA" w:rsidRPr="0025413A" w:rsidRDefault="00FC65DA" w:rsidP="00FC65DA">
      <w:pPr>
        <w:rPr>
          <w:sz w:val="16"/>
        </w:rPr>
      </w:pPr>
      <w:r w:rsidRPr="0025413A">
        <w:rPr>
          <w:sz w:val="16"/>
        </w:rPr>
        <w:t xml:space="preserve">E </w:t>
      </w:r>
      <w:r w:rsidRPr="0025413A">
        <w:rPr>
          <w:rStyle w:val="StyleUnderline"/>
          <w:highlight w:val="cyan"/>
        </w:rPr>
        <w:t>Everyone</w:t>
      </w:r>
      <w:r w:rsidRPr="0025413A">
        <w:rPr>
          <w:rStyle w:val="StyleUnderline"/>
        </w:rPr>
        <w:t xml:space="preserve"> </w:t>
      </w:r>
      <w:r w:rsidRPr="0025413A">
        <w:rPr>
          <w:rStyle w:val="StyleUnderline"/>
          <w:highlight w:val="cyan"/>
        </w:rPr>
        <w:t>gets</w:t>
      </w:r>
      <w:r w:rsidRPr="0025413A">
        <w:rPr>
          <w:rStyle w:val="StyleUnderline"/>
        </w:rPr>
        <w:t xml:space="preserve"> a </w:t>
      </w:r>
      <w:r w:rsidRPr="0025413A">
        <w:rPr>
          <w:rStyle w:val="StyleUnderline"/>
          <w:highlight w:val="cyan"/>
        </w:rPr>
        <w:t>painful</w:t>
      </w:r>
      <w:r w:rsidRPr="0025413A">
        <w:rPr>
          <w:rStyle w:val="StyleUnderline"/>
        </w:rPr>
        <w:t xml:space="preserve"> </w:t>
      </w:r>
      <w:r w:rsidRPr="0025413A">
        <w:rPr>
          <w:rStyle w:val="StyleUnderline"/>
          <w:highlight w:val="cyan"/>
        </w:rPr>
        <w:t>experience</w:t>
      </w:r>
      <w:r w:rsidRPr="0025413A">
        <w:rPr>
          <w:rStyle w:val="StyleUnderline"/>
        </w:rPr>
        <w:t xml:space="preserve">, amounting to 1 unit of negative well-being, </w:t>
      </w:r>
      <w:r w:rsidRPr="0025413A">
        <w:rPr>
          <w:rStyle w:val="StyleUnderline"/>
          <w:highlight w:val="cyan"/>
        </w:rPr>
        <w:t>and</w:t>
      </w:r>
      <w:r w:rsidRPr="0025413A">
        <w:rPr>
          <w:rStyle w:val="StyleUnderline"/>
        </w:rPr>
        <w:t xml:space="preserve"> a pleasurable experience, amounting to </w:t>
      </w:r>
      <w:r w:rsidRPr="0025413A">
        <w:rPr>
          <w:rStyle w:val="StyleUnderline"/>
          <w:highlight w:val="cyan"/>
        </w:rPr>
        <w:t xml:space="preserve">1 + </w:t>
      </w:r>
      <w:r w:rsidRPr="0025413A">
        <w:rPr>
          <w:rStyle w:val="StyleUnderline"/>
          <w:rFonts w:ascii="Cambria Math" w:hAnsi="Cambria Math" w:cs="Cambria Math"/>
          <w:highlight w:val="cyan"/>
        </w:rPr>
        <w:t>𝜖</w:t>
      </w:r>
      <w:r w:rsidRPr="0025413A">
        <w:rPr>
          <w:rStyle w:val="StyleUnderline"/>
          <w:highlight w:val="cyan"/>
        </w:rPr>
        <w:t xml:space="preserve"> units of positive well-being</w:t>
      </w:r>
      <w:r w:rsidRPr="0025413A">
        <w:rPr>
          <w:sz w:val="16"/>
        </w:rPr>
        <w:t xml:space="preserve"> (where </w:t>
      </w:r>
      <w:r w:rsidRPr="0025413A">
        <w:rPr>
          <w:rFonts w:ascii="Cambria Math" w:hAnsi="Cambria Math" w:cs="Cambria Math"/>
          <w:sz w:val="16"/>
        </w:rPr>
        <w:t>𝜖</w:t>
      </w:r>
      <w:r w:rsidRPr="0025413A">
        <w:rPr>
          <w:sz w:val="16"/>
        </w:rPr>
        <w:t xml:space="preserve"> is positive).</w:t>
      </w:r>
    </w:p>
    <w:p w14:paraId="6D28D090" w14:textId="77777777" w:rsidR="00FC65DA" w:rsidRPr="0025413A" w:rsidRDefault="00FC65DA" w:rsidP="00FC65DA">
      <w:pPr>
        <w:rPr>
          <w:sz w:val="16"/>
        </w:rPr>
      </w:pPr>
      <w:r w:rsidRPr="0025413A">
        <w:rPr>
          <w:rFonts w:ascii="Cambria Math" w:hAnsi="Cambria Math" w:cs="Cambria Math"/>
          <w:sz w:val="16"/>
        </w:rPr>
        <w:t>𝐹</w:t>
      </w:r>
      <w:r w:rsidRPr="0025413A">
        <w:rPr>
          <w:sz w:val="16"/>
        </w:rPr>
        <w:t xml:space="preserve"> </w:t>
      </w:r>
      <w:r w:rsidRPr="0025413A">
        <w:rPr>
          <w:rStyle w:val="StyleUnderline"/>
          <w:highlight w:val="cyan"/>
        </w:rPr>
        <w:t>No one gets any pain</w:t>
      </w:r>
      <w:r w:rsidRPr="0025413A">
        <w:rPr>
          <w:rStyle w:val="StyleUnderline"/>
        </w:rPr>
        <w:t xml:space="preserve">ful </w:t>
      </w:r>
      <w:r w:rsidRPr="0025413A">
        <w:rPr>
          <w:rStyle w:val="StyleUnderline"/>
          <w:highlight w:val="cyan"/>
        </w:rPr>
        <w:t>or pleasur</w:t>
      </w:r>
      <w:r w:rsidRPr="0025413A">
        <w:rPr>
          <w:rStyle w:val="StyleUnderline"/>
        </w:rPr>
        <w:t>able experience</w:t>
      </w:r>
      <w:r w:rsidRPr="0025413A">
        <w:rPr>
          <w:sz w:val="16"/>
        </w:rPr>
        <w:t>, and hence no one gets any positive or negative well-being.</w:t>
      </w:r>
    </w:p>
    <w:p w14:paraId="51D61527" w14:textId="77777777" w:rsidR="00FC65DA" w:rsidRPr="0025413A" w:rsidRDefault="00FC65DA" w:rsidP="00FC65DA">
      <w:pPr>
        <w:rPr>
          <w:rStyle w:val="StyleUnderline"/>
        </w:rPr>
      </w:pPr>
      <w:r w:rsidRPr="0025413A">
        <w:rPr>
          <w:sz w:val="16"/>
        </w:rPr>
        <w:t xml:space="preserve">Given that </w:t>
      </w:r>
      <w:r w:rsidRPr="0025413A">
        <w:rPr>
          <w:rFonts w:ascii="Cambria Math" w:hAnsi="Cambria Math" w:cs="Cambria Math"/>
          <w:sz w:val="16"/>
        </w:rPr>
        <w:t>𝜖</w:t>
      </w:r>
      <w:r w:rsidRPr="0025413A">
        <w:rPr>
          <w:sz w:val="16"/>
        </w:rPr>
        <w:t xml:space="preserve"> is sufficiently small, you ought to choose </w:t>
      </w:r>
      <w:r w:rsidRPr="0025413A">
        <w:rPr>
          <w:rFonts w:ascii="Cambria Math" w:hAnsi="Cambria Math" w:cs="Cambria Math"/>
          <w:sz w:val="16"/>
        </w:rPr>
        <w:t>𝐹</w:t>
      </w:r>
      <w:r w:rsidRPr="0025413A">
        <w:rPr>
          <w:sz w:val="16"/>
        </w:rPr>
        <w:t xml:space="preserve"> according to Weak Negative Utilitarianism. </w:t>
      </w:r>
      <w:r w:rsidRPr="0025413A">
        <w:rPr>
          <w:rStyle w:val="StyleUnderline"/>
        </w:rPr>
        <w:t xml:space="preserve">Yet it would be </w:t>
      </w:r>
      <w:r w:rsidRPr="0025413A">
        <w:rPr>
          <w:rStyle w:val="StyleUnderline"/>
          <w:highlight w:val="cyan"/>
        </w:rPr>
        <w:t>better</w:t>
      </w:r>
      <w:r w:rsidRPr="0025413A">
        <w:rPr>
          <w:rStyle w:val="StyleUnderline"/>
        </w:rPr>
        <w:t xml:space="preserve"> for everyone </w:t>
      </w:r>
      <w:r w:rsidRPr="0025413A">
        <w:rPr>
          <w:rStyle w:val="StyleUnderline"/>
          <w:highlight w:val="cyan"/>
        </w:rPr>
        <w:t>if</w:t>
      </w:r>
      <w:r w:rsidRPr="0025413A">
        <w:rPr>
          <w:rStyle w:val="StyleUnderline"/>
        </w:rPr>
        <w:t xml:space="preserve"> you </w:t>
      </w:r>
      <w:r w:rsidRPr="0025413A">
        <w:rPr>
          <w:rStyle w:val="StyleUnderline"/>
          <w:highlight w:val="cyan"/>
        </w:rPr>
        <w:t xml:space="preserve">chose </w:t>
      </w:r>
      <w:r w:rsidRPr="0025413A">
        <w:rPr>
          <w:rStyle w:val="StyleUnderline"/>
          <w:rFonts w:ascii="Cambria Math" w:hAnsi="Cambria Math" w:cs="Cambria Math"/>
          <w:highlight w:val="cyan"/>
        </w:rPr>
        <w:t>𝐸</w:t>
      </w:r>
      <w:r w:rsidRPr="0025413A">
        <w:rPr>
          <w:rStyle w:val="StyleUnderline"/>
          <w:highlight w:val="cyan"/>
        </w:rPr>
        <w:t>, because each</w:t>
      </w:r>
      <w:r w:rsidRPr="0025413A">
        <w:rPr>
          <w:rStyle w:val="StyleUnderline"/>
        </w:rPr>
        <w:t xml:space="preserve"> person </w:t>
      </w:r>
      <w:r w:rsidRPr="0025413A">
        <w:rPr>
          <w:rStyle w:val="StyleUnderline"/>
          <w:highlight w:val="cyan"/>
        </w:rPr>
        <w:t>gets</w:t>
      </w:r>
      <w:r w:rsidRPr="0025413A">
        <w:rPr>
          <w:rStyle w:val="StyleUnderline"/>
        </w:rPr>
        <w:t xml:space="preserve"> a </w:t>
      </w:r>
      <w:r w:rsidRPr="0025413A">
        <w:rPr>
          <w:rStyle w:val="Emphasis"/>
          <w:highlight w:val="cyan"/>
        </w:rPr>
        <w:t>net gain</w:t>
      </w:r>
      <w:r w:rsidRPr="0025413A">
        <w:rPr>
          <w:rStyle w:val="StyleUnderline"/>
          <w:highlight w:val="cyan"/>
        </w:rPr>
        <w:t xml:space="preserve"> of </w:t>
      </w:r>
      <w:r w:rsidRPr="0025413A">
        <w:rPr>
          <w:rStyle w:val="StyleUnderline"/>
          <w:rFonts w:ascii="Cambria Math" w:hAnsi="Cambria Math" w:cs="Cambria Math"/>
        </w:rPr>
        <w:t>𝜖</w:t>
      </w:r>
      <w:r w:rsidRPr="0025413A">
        <w:rPr>
          <w:rStyle w:val="StyleUnderline"/>
        </w:rPr>
        <w:t xml:space="preserve"> units of </w:t>
      </w:r>
      <w:r w:rsidRPr="0025413A">
        <w:rPr>
          <w:rStyle w:val="Emphasis"/>
          <w:highlight w:val="cyan"/>
        </w:rPr>
        <w:t>well-being</w:t>
      </w:r>
      <w:r w:rsidRPr="0025413A">
        <w:rPr>
          <w:rStyle w:val="StyleUnderline"/>
        </w:rPr>
        <w:t xml:space="preserve"> from </w:t>
      </w:r>
      <w:r w:rsidRPr="0025413A">
        <w:rPr>
          <w:rStyle w:val="StyleUnderline"/>
          <w:rFonts w:ascii="Cambria Math" w:hAnsi="Cambria Math" w:cs="Cambria Math"/>
        </w:rPr>
        <w:t>𝐸</w:t>
      </w:r>
      <w:r w:rsidRPr="0025413A">
        <w:rPr>
          <w:rStyle w:val="StyleUnderline"/>
        </w:rPr>
        <w:t xml:space="preserve">. </w:t>
      </w:r>
    </w:p>
    <w:p w14:paraId="1CF6684A" w14:textId="77777777" w:rsidR="00FC65DA" w:rsidRDefault="00FC65DA" w:rsidP="00FC65DA">
      <w:pPr>
        <w:spacing w:line="240" w:lineRule="auto"/>
        <w:contextualSpacing/>
        <w:rPr>
          <w:rStyle w:val="StyleUnderline"/>
        </w:rPr>
      </w:pPr>
    </w:p>
    <w:p w14:paraId="340BA0AC" w14:textId="77777777" w:rsidR="00FC65DA" w:rsidRPr="008A2DAC" w:rsidRDefault="00FC65DA" w:rsidP="00FC65DA">
      <w:pPr>
        <w:pStyle w:val="Heading4"/>
      </w:pPr>
      <w:r w:rsidRPr="008A2DAC">
        <w:t>NU (Negative Utilitarianism) is a non-starter.</w:t>
      </w:r>
    </w:p>
    <w:p w14:paraId="3D1FAC65" w14:textId="77777777" w:rsidR="00FC65DA" w:rsidRPr="008A2DAC" w:rsidRDefault="00FC65DA" w:rsidP="00FC65DA">
      <w:r w:rsidRPr="008A2DAC">
        <w:rPr>
          <w:rStyle w:val="Style13ptBold"/>
        </w:rPr>
        <w:t>Ord ‘13</w:t>
      </w:r>
      <w:r w:rsidRPr="008A2DAC">
        <w:t xml:space="preserve"> [Toby; updated March 1; Senior Research Fellow in Philosophy at Oxford University; Mirror Clear, “Why I'm Not a Negative Utilitarian,” https://www.amirrorclear.net/academic/ideas/negative-utilitarianism/]</w:t>
      </w:r>
    </w:p>
    <w:p w14:paraId="0325643B" w14:textId="77777777" w:rsidR="00FC65DA" w:rsidRPr="00E63685" w:rsidRDefault="00FC65DA" w:rsidP="00FC65DA">
      <w:pPr>
        <w:rPr>
          <w:sz w:val="16"/>
        </w:rPr>
      </w:pPr>
      <w:r w:rsidRPr="00E63685">
        <w:rPr>
          <w:sz w:val="16"/>
        </w:rPr>
        <w:t>I have been surprised to see that some of my friends and acquaintances in the effective altruism community identify as Negative Utilitarians. Negative Utilitarianism (</w:t>
      </w:r>
      <w:r w:rsidRPr="00E63685">
        <w:rPr>
          <w:rStyle w:val="Emphasis"/>
          <w:highlight w:val="cyan"/>
        </w:rPr>
        <w:t>NU</w:t>
      </w:r>
      <w:r w:rsidRPr="00E63685">
        <w:rPr>
          <w:sz w:val="16"/>
          <w:highlight w:val="cyan"/>
        </w:rPr>
        <w:t xml:space="preserve">) </w:t>
      </w:r>
      <w:r w:rsidRPr="00E63685">
        <w:rPr>
          <w:rStyle w:val="StyleUnderline"/>
          <w:highlight w:val="cyan"/>
        </w:rPr>
        <w:t>is</w:t>
      </w:r>
      <w:r w:rsidRPr="00E63685">
        <w:rPr>
          <w:rStyle w:val="StyleUnderline"/>
        </w:rPr>
        <w:t xml:space="preserve"> treated as a </w:t>
      </w:r>
      <w:r w:rsidRPr="00E63685">
        <w:rPr>
          <w:rStyle w:val="StyleUnderline"/>
          <w:highlight w:val="cyan"/>
        </w:rPr>
        <w:t>non-starter</w:t>
      </w:r>
      <w:r w:rsidRPr="00E63685">
        <w:rPr>
          <w:rStyle w:val="StyleUnderline"/>
        </w:rPr>
        <w:t xml:space="preserve"> in mainstream philosophical circles, and to the best of my knowledge has </w:t>
      </w:r>
      <w:r w:rsidRPr="00E63685">
        <w:rPr>
          <w:rStyle w:val="Emphasis"/>
          <w:highlight w:val="cyan"/>
        </w:rPr>
        <w:t>never</w:t>
      </w:r>
      <w:r w:rsidRPr="00E63685">
        <w:rPr>
          <w:rStyle w:val="StyleUnderline"/>
          <w:highlight w:val="cyan"/>
        </w:rPr>
        <w:t xml:space="preserve"> been </w:t>
      </w:r>
      <w:r w:rsidRPr="00E63685">
        <w:rPr>
          <w:rStyle w:val="Emphasis"/>
          <w:highlight w:val="cyan"/>
        </w:rPr>
        <w:t>supported</w:t>
      </w:r>
      <w:r w:rsidRPr="00E63685">
        <w:rPr>
          <w:rStyle w:val="StyleUnderline"/>
        </w:rPr>
        <w:t xml:space="preserve"> by any mainstream philosopher</w:t>
      </w:r>
      <w:r w:rsidRPr="00E63685">
        <w:rPr>
          <w:sz w:val="16"/>
        </w:rPr>
        <w:t>, living or dead [1]. This is quite an amazing lack of support: one can usually find philosophers who support any named position. On considering the theory in some detail, I cannot help but agree that the philosophical community has got this one right.</w:t>
      </w:r>
    </w:p>
    <w:p w14:paraId="4C82CE20" w14:textId="77777777" w:rsidR="00FC65DA" w:rsidRPr="00E63685" w:rsidRDefault="00FC65DA" w:rsidP="00FC65DA">
      <w:pPr>
        <w:rPr>
          <w:sz w:val="16"/>
        </w:rPr>
      </w:pPr>
      <w:r w:rsidRPr="00E63685">
        <w:rPr>
          <w:sz w:val="16"/>
        </w:rPr>
        <w:t>I'm therefore writing this note to those of you who are tempted by NU to show you some of the unsatisfactory consequences it has, and to try to convince you that it is indeed a non-starter.</w:t>
      </w:r>
    </w:p>
    <w:p w14:paraId="512A7F49" w14:textId="77777777" w:rsidR="00FC65DA" w:rsidRPr="00E63685" w:rsidRDefault="00FC65DA" w:rsidP="00FC65DA">
      <w:pPr>
        <w:rPr>
          <w:sz w:val="16"/>
        </w:rPr>
      </w:pPr>
      <w:r w:rsidRPr="00E63685">
        <w:rPr>
          <w:rStyle w:val="StyleUnderline"/>
        </w:rPr>
        <w:t>NU comes in several flavours, which I will outline later, but the basic thrust is that an act is morally right if and only if it leads to less suffering than any available alternative</w:t>
      </w:r>
      <w:r w:rsidRPr="00E63685">
        <w:rPr>
          <w:sz w:val="16"/>
        </w:rPr>
        <w:t xml:space="preserve">. Unlike Classical Utilitarianism, </w:t>
      </w:r>
      <w:r w:rsidRPr="00E63685">
        <w:rPr>
          <w:rStyle w:val="StyleUnderline"/>
          <w:highlight w:val="cyan"/>
        </w:rPr>
        <w:t>positive experiences</w:t>
      </w:r>
      <w:r w:rsidRPr="00E63685">
        <w:rPr>
          <w:rStyle w:val="StyleUnderline"/>
        </w:rPr>
        <w:t xml:space="preserve"> such as pleasure or happiness are either </w:t>
      </w:r>
      <w:r w:rsidRPr="00E63685">
        <w:rPr>
          <w:rStyle w:val="StyleUnderline"/>
          <w:highlight w:val="cyan"/>
        </w:rPr>
        <w:t>given no weight</w:t>
      </w:r>
      <w:r w:rsidRPr="00E63685">
        <w:rPr>
          <w:sz w:val="16"/>
        </w:rPr>
        <w:t>, or at least a lot less weight. (In what follows, I use the word 'happiness' to stand in for whatever aspects of life might be thought to have positive value).</w:t>
      </w:r>
    </w:p>
    <w:p w14:paraId="6662064F" w14:textId="77777777" w:rsidR="00FC65DA" w:rsidRPr="008A2DAC" w:rsidRDefault="00FC65DA" w:rsidP="00FC65DA">
      <w:pPr>
        <w:rPr>
          <w:u w:val="single"/>
        </w:rPr>
      </w:pPr>
      <w:r w:rsidRPr="00E63685">
        <w:rPr>
          <w:sz w:val="16"/>
        </w:rPr>
        <w:t xml:space="preserve">I shall not argue against the Utilitarian part of this. I am very sympathetic towards Utilitarianism, carefully construed. While it is not widely accepted, it has a very strong intellectual tradition and is supported in various forms by some of the most prominent philosophers alive and dead. </w:t>
      </w:r>
      <w:r w:rsidRPr="00E63685">
        <w:rPr>
          <w:rStyle w:val="StyleUnderline"/>
        </w:rPr>
        <w:t xml:space="preserve">What </w:t>
      </w:r>
      <w:r w:rsidRPr="00E63685">
        <w:rPr>
          <w:rStyle w:val="StyleUnderline"/>
          <w:highlight w:val="cyan"/>
        </w:rPr>
        <w:t>I</w:t>
      </w:r>
      <w:r w:rsidRPr="00E63685">
        <w:rPr>
          <w:rStyle w:val="StyleUnderline"/>
        </w:rPr>
        <w:t xml:space="preserve"> shall </w:t>
      </w:r>
      <w:r w:rsidRPr="00E63685">
        <w:rPr>
          <w:rStyle w:val="StyleUnderline"/>
          <w:highlight w:val="cyan"/>
        </w:rPr>
        <w:t>argue against</w:t>
      </w:r>
      <w:r w:rsidRPr="00E63685">
        <w:rPr>
          <w:rStyle w:val="StyleUnderline"/>
        </w:rPr>
        <w:t xml:space="preserve"> is the </w:t>
      </w:r>
      <w:r w:rsidRPr="00E63685">
        <w:rPr>
          <w:rStyle w:val="StyleUnderline"/>
          <w:highlight w:val="cyan"/>
        </w:rPr>
        <w:t>asymmetry between suffering and happiness in</w:t>
      </w:r>
      <w:r w:rsidRPr="00E63685">
        <w:rPr>
          <w:rStyle w:val="StyleUnderline"/>
        </w:rPr>
        <w:t xml:space="preserve"> NU, which is something that I </w:t>
      </w:r>
      <w:r w:rsidRPr="00E63685">
        <w:rPr>
          <w:rStyle w:val="StyleUnderline"/>
          <w:highlight w:val="cyan"/>
        </w:rPr>
        <w:t xml:space="preserve">do </w:t>
      </w:r>
      <w:r w:rsidRPr="00E63685">
        <w:rPr>
          <w:rStyle w:val="Emphasis"/>
          <w:highlight w:val="cyan"/>
        </w:rPr>
        <w:t>not</w:t>
      </w:r>
      <w:r w:rsidRPr="00E63685">
        <w:rPr>
          <w:rStyle w:val="StyleUnderline"/>
          <w:highlight w:val="cyan"/>
        </w:rPr>
        <w:t xml:space="preserve"> think can be</w:t>
      </w:r>
      <w:r w:rsidRPr="00E63685">
        <w:rPr>
          <w:rStyle w:val="StyleUnderline"/>
        </w:rPr>
        <w:t xml:space="preserve"> plausibly and </w:t>
      </w:r>
      <w:r w:rsidRPr="00E63685">
        <w:rPr>
          <w:rStyle w:val="Emphasis"/>
          <w:highlight w:val="cyan"/>
        </w:rPr>
        <w:t>coherently maintained</w:t>
      </w:r>
      <w:r w:rsidRPr="00E63685">
        <w:rPr>
          <w:rStyle w:val="StyleUnderline"/>
          <w:highlight w:val="cyan"/>
        </w:rPr>
        <w:t>.</w:t>
      </w:r>
    </w:p>
    <w:p w14:paraId="5998E907" w14:textId="77777777" w:rsidR="00FC65DA" w:rsidRDefault="00FC65DA" w:rsidP="00FC65DA">
      <w:pPr>
        <w:pStyle w:val="Heading3"/>
      </w:pPr>
      <w:r>
        <w:t>AT: Universes---1AR</w:t>
      </w:r>
    </w:p>
    <w:p w14:paraId="5A3093B3" w14:textId="77777777" w:rsidR="00FC65DA" w:rsidRPr="004D1277" w:rsidRDefault="00FC65DA" w:rsidP="00FC65DA">
      <w:pPr>
        <w:pStyle w:val="Heading4"/>
      </w:pPr>
      <w:r w:rsidRPr="004D1277">
        <w:t>Lab universes are impossible</w:t>
      </w:r>
    </w:p>
    <w:p w14:paraId="149F11EC" w14:textId="77777777" w:rsidR="00FC65DA" w:rsidRPr="00BF1592" w:rsidRDefault="00FC65DA" w:rsidP="00FC65DA">
      <w:r w:rsidRPr="00BF1592">
        <w:rPr>
          <w:rStyle w:val="Style13ptBold"/>
        </w:rPr>
        <w:t>Merali 17</w:t>
      </w:r>
      <w:r w:rsidRPr="00BF1592">
        <w:t xml:space="preserve"> – Dr. Zeeya Merali, PhD in Theoretical Cosmology, Freelance Science Writer and Author of A Big Bang in a Little Room: The Quest to Create New Universes, “Creating a Universe in the Lab? The Idea Is No Joke”, Discover Magazine, 6-19, http://blogs.discovermagazine.com/crux/2017/06/19/build-a-universe-in-the-lab/#.XCTdaVxKjHw</w:t>
      </w:r>
    </w:p>
    <w:p w14:paraId="357F40AF" w14:textId="77777777" w:rsidR="00FC65DA" w:rsidRPr="004D1277" w:rsidRDefault="00FC65DA" w:rsidP="00FC65DA">
      <w:pPr>
        <w:rPr>
          <w:u w:val="single"/>
        </w:rPr>
      </w:pPr>
      <w:r w:rsidRPr="004D1277">
        <w:rPr>
          <w:sz w:val="16"/>
        </w:rPr>
        <w:t xml:space="preserve">At the other end of the philosophical spectrum, I met with Don Page, a physicist and evangelical Christian at the University of Alberta in Canada, noted for his early collaboration with Stephen Hawking on the nature of black holes. To Page, the salient point is that God created the Universe ex nihilo – from absolutely nothing. The kind of </w:t>
      </w:r>
      <w:r w:rsidRPr="004D1277">
        <w:rPr>
          <w:rStyle w:val="StyleUnderline"/>
          <w:highlight w:val="cyan"/>
        </w:rPr>
        <w:t>cosmogenesis</w:t>
      </w:r>
      <w:r w:rsidRPr="004D1277">
        <w:rPr>
          <w:sz w:val="16"/>
        </w:rPr>
        <w:t xml:space="preserve"> envisioned by Linde, in contrast, </w:t>
      </w:r>
      <w:r w:rsidRPr="004D1277">
        <w:rPr>
          <w:rStyle w:val="StyleUnderline"/>
          <w:highlight w:val="cyan"/>
        </w:rPr>
        <w:t>would require</w:t>
      </w:r>
      <w:r w:rsidRPr="004D1277">
        <w:rPr>
          <w:rStyle w:val="StyleUnderline"/>
        </w:rPr>
        <w:t xml:space="preserve"> physicists to cook up their cosmos in </w:t>
      </w:r>
      <w:r w:rsidRPr="004D1277">
        <w:rPr>
          <w:rStyle w:val="StyleUnderline"/>
          <w:highlight w:val="cyan"/>
        </w:rPr>
        <w:t>a highly technical lab</w:t>
      </w:r>
      <w:r w:rsidRPr="004D1277">
        <w:rPr>
          <w:rStyle w:val="StyleUnderline"/>
        </w:rPr>
        <w:t xml:space="preserve">oratory, </w:t>
      </w:r>
      <w:r w:rsidRPr="004D1277">
        <w:rPr>
          <w:rStyle w:val="StyleUnderline"/>
          <w:highlight w:val="cyan"/>
        </w:rPr>
        <w:t>using a far more powerful cousin of</w:t>
      </w:r>
      <w:r w:rsidRPr="004D1277">
        <w:rPr>
          <w:rStyle w:val="StyleUnderline"/>
        </w:rPr>
        <w:t xml:space="preserve"> the </w:t>
      </w:r>
      <w:r w:rsidRPr="004D1277">
        <w:rPr>
          <w:rStyle w:val="Emphasis"/>
          <w:highlight w:val="cyan"/>
        </w:rPr>
        <w:t>L</w:t>
      </w:r>
      <w:r w:rsidRPr="004D1277">
        <w:rPr>
          <w:sz w:val="16"/>
        </w:rPr>
        <w:t xml:space="preserve">arge </w:t>
      </w:r>
      <w:r w:rsidRPr="004D1277">
        <w:rPr>
          <w:rStyle w:val="Emphasis"/>
          <w:highlight w:val="cyan"/>
        </w:rPr>
        <w:t>H</w:t>
      </w:r>
      <w:r w:rsidRPr="004D1277">
        <w:rPr>
          <w:sz w:val="16"/>
        </w:rPr>
        <w:t xml:space="preserve">adron </w:t>
      </w:r>
      <w:r w:rsidRPr="004D1277">
        <w:rPr>
          <w:rStyle w:val="Emphasis"/>
          <w:highlight w:val="cyan"/>
        </w:rPr>
        <w:t>C</w:t>
      </w:r>
      <w:r w:rsidRPr="004D1277">
        <w:rPr>
          <w:sz w:val="16"/>
        </w:rPr>
        <w:t xml:space="preserve">ollider near Geneva. </w:t>
      </w:r>
      <w:r w:rsidRPr="004D1277">
        <w:rPr>
          <w:rStyle w:val="StyleUnderline"/>
          <w:highlight w:val="cyan"/>
        </w:rPr>
        <w:t>It would</w:t>
      </w:r>
      <w:r w:rsidRPr="004D1277">
        <w:rPr>
          <w:rStyle w:val="StyleUnderline"/>
        </w:rPr>
        <w:t xml:space="preserve"> also </w:t>
      </w:r>
      <w:r w:rsidRPr="004D1277">
        <w:rPr>
          <w:rStyle w:val="StyleUnderline"/>
          <w:highlight w:val="cyan"/>
        </w:rPr>
        <w:t>require a</w:t>
      </w:r>
      <w:r w:rsidRPr="004D1277">
        <w:rPr>
          <w:rStyle w:val="StyleUnderline"/>
        </w:rPr>
        <w:t xml:space="preserve"> seed particle called a </w:t>
      </w:r>
      <w:r w:rsidRPr="004D1277">
        <w:rPr>
          <w:rStyle w:val="StyleUnderline"/>
          <w:highlight w:val="cyan"/>
        </w:rPr>
        <w:t>‘monopole’ (which</w:t>
      </w:r>
      <w:r w:rsidRPr="004D1277">
        <w:rPr>
          <w:rStyle w:val="StyleUnderline"/>
        </w:rPr>
        <w:t xml:space="preserve"> is hypothesized to exist by some models of physics, but </w:t>
      </w:r>
      <w:r w:rsidRPr="004D1277">
        <w:rPr>
          <w:rStyle w:val="StyleUnderline"/>
          <w:highlight w:val="cyan"/>
        </w:rPr>
        <w:t>has yet to be found)</w:t>
      </w:r>
      <w:r w:rsidRPr="004D1277">
        <w:rPr>
          <w:rStyle w:val="StyleUnderline"/>
        </w:rPr>
        <w:t>.</w:t>
      </w:r>
    </w:p>
    <w:p w14:paraId="6DE14B05" w14:textId="77777777" w:rsidR="00FC65DA" w:rsidRPr="004D1277" w:rsidRDefault="00FC65DA" w:rsidP="00FC65DA">
      <w:pPr>
        <w:rPr>
          <w:sz w:val="16"/>
        </w:rPr>
      </w:pPr>
      <w:r w:rsidRPr="004D1277">
        <w:rPr>
          <w:sz w:val="16"/>
        </w:rPr>
        <w:t>The idea goes that if we could impart enough energy to a monopole, it will start to inflate. Rather than growing in size within our Universe, the expanding monopole would bend spacetime within the accelerator to create a tiny wormhole tunnel leading to a separate region of space. From within our lab we would see only the mouth of the wormhole; it would appear to us as a mini black hole, so small as to be utterly harmless. But if we could travel into that wormhole, we would pass through a gateway into a rapidly expanding baby universe that we had created. (A video illustrating this process provides some further details.)</w:t>
      </w:r>
    </w:p>
    <w:p w14:paraId="7707E9A9" w14:textId="77777777" w:rsidR="00FC65DA" w:rsidRPr="004D1277" w:rsidRDefault="00FC65DA" w:rsidP="00FC65DA">
      <w:pPr>
        <w:rPr>
          <w:sz w:val="16"/>
        </w:rPr>
      </w:pPr>
      <w:r w:rsidRPr="004D1277">
        <w:rPr>
          <w:rStyle w:val="StyleUnderline"/>
          <w:highlight w:val="cyan"/>
        </w:rPr>
        <w:t xml:space="preserve">We have </w:t>
      </w:r>
      <w:r w:rsidRPr="004D1277">
        <w:rPr>
          <w:rStyle w:val="Emphasis"/>
          <w:highlight w:val="cyan"/>
        </w:rPr>
        <w:t>no reason</w:t>
      </w:r>
      <w:r w:rsidRPr="004D1277">
        <w:rPr>
          <w:rStyle w:val="StyleUnderline"/>
          <w:highlight w:val="cyan"/>
        </w:rPr>
        <w:t xml:space="preserve"> to believe</w:t>
      </w:r>
      <w:r w:rsidRPr="004D1277">
        <w:rPr>
          <w:rStyle w:val="StyleUnderline"/>
        </w:rPr>
        <w:t xml:space="preserve"> that </w:t>
      </w:r>
      <w:r w:rsidRPr="004D1277">
        <w:rPr>
          <w:rStyle w:val="Emphasis"/>
          <w:highlight w:val="cyan"/>
        </w:rPr>
        <w:t>even the most advanced</w:t>
      </w:r>
      <w:r w:rsidRPr="004D1277">
        <w:rPr>
          <w:rStyle w:val="StyleUnderline"/>
        </w:rPr>
        <w:t xml:space="preserve"> physics </w:t>
      </w:r>
      <w:r w:rsidRPr="004D1277">
        <w:rPr>
          <w:rStyle w:val="StyleUnderline"/>
          <w:highlight w:val="cyan"/>
        </w:rPr>
        <w:t>hackers could conjure a cosmos</w:t>
      </w:r>
      <w:r w:rsidRPr="004D1277">
        <w:rPr>
          <w:rStyle w:val="StyleUnderline"/>
        </w:rPr>
        <w:t xml:space="preserve"> from nothing at all</w:t>
      </w:r>
      <w:r w:rsidRPr="004D1277">
        <w:rPr>
          <w:sz w:val="16"/>
        </w:rPr>
        <w:t>, Page argues. Linde’s concept of cosmogenesis, audacious as it might be, is still fundamentally technological. Page, therefore, sees little threat to his faith. On this first issue, then, cosmogenesis would not necessarily upset existing theological views.</w:t>
      </w:r>
    </w:p>
    <w:p w14:paraId="059BF980" w14:textId="77777777" w:rsidR="00FC65DA" w:rsidRPr="004D1277" w:rsidRDefault="00FC65DA" w:rsidP="00FC65DA">
      <w:pPr>
        <w:rPr>
          <w:sz w:val="16"/>
        </w:rPr>
      </w:pPr>
      <w:r w:rsidRPr="004D1277">
        <w:rPr>
          <w:sz w:val="16"/>
        </w:rPr>
        <w:t>But flipping the problem around, I started to wonder: what are the implications of humans even considering the possibility of one day making a universe that could become inhabited by intelligent life? As I discuss in my book A Big Bang in a Little Room (2017), current theory suggests that, once we have created a new universe, we would have little ability to control its evolution or the potential suffering of any of its residents. Wouldn’t that make us irresponsible and reckless deities? I posed the question to Eduardo Guendelman, a physicist at Ben Gurion University in Israel, who was one of the architects of the cosmogenesis model back in the 1980s. Today, Guendelman is engaged in research that could bring baby-universe-making within practical grasp. I was surprised to find that the moral issues did not cause him any discomfort. Guendelman likens scientists pondering their responsibility over making a baby universe to parents deciding whether or not to have children, knowing they will inevitably introduce them to a life filled with pain as well as joy.</w:t>
      </w:r>
    </w:p>
    <w:p w14:paraId="4BBF55C7" w14:textId="77777777" w:rsidR="00FC65DA" w:rsidRPr="004D1277" w:rsidRDefault="00FC65DA" w:rsidP="00FC65DA">
      <w:pPr>
        <w:rPr>
          <w:sz w:val="16"/>
        </w:rPr>
      </w:pPr>
      <w:r w:rsidRPr="004D1277">
        <w:rPr>
          <w:sz w:val="16"/>
        </w:rPr>
        <w:t>Other physicists are more wary. Nobuyuki Sakai of Yamaguchi University in Japan, one of the theorists who proposed that a monopole could serve as the seed for a baby universe, admitted that cosmogenesis is a thorny issue that we should ‘worry’ about as a society in the future. But he absolved himself of any ethical concerns today. Although he is performing the calculations that could allow cosmogenesis, he notes that it will be decades before such an experiment might feasibly be realized. Ethical concerns can wait.</w:t>
      </w:r>
    </w:p>
    <w:p w14:paraId="064A8891" w14:textId="77777777" w:rsidR="00FC65DA" w:rsidRPr="004D1277" w:rsidRDefault="00FC65DA" w:rsidP="00FC65DA">
      <w:pPr>
        <w:rPr>
          <w:sz w:val="16"/>
        </w:rPr>
      </w:pPr>
      <w:r w:rsidRPr="004D1277">
        <w:rPr>
          <w:sz w:val="16"/>
        </w:rPr>
        <w:t>Many of the physicists I approached were reluctant to wade into such potential philosophical quandaries. So I turned to a philosopher, Anders Sandberg at the University of Oxford, who contemplates the moral implications of creating artificial sentient life in computer simulations. He argues that the proliferation of intelligent life, regardless of form, can be taken as something that has inherent value. In that case, cosmogenesis might actually be a moral obligation.</w:t>
      </w:r>
    </w:p>
    <w:p w14:paraId="7465CAE9" w14:textId="77777777" w:rsidR="00FC65DA" w:rsidRPr="004D1277" w:rsidRDefault="00FC65DA" w:rsidP="00FC65DA">
      <w:pPr>
        <w:rPr>
          <w:sz w:val="16"/>
        </w:rPr>
      </w:pPr>
      <w:r w:rsidRPr="004D1277">
        <w:rPr>
          <w:sz w:val="16"/>
        </w:rPr>
        <w:t>Looking back on my numerous conversations with scientists and philosophers on these issues, I’ve concluded that the editors at Nuclear Physics B did a disservice both to physics and to theology. Their little act of censorship served only to stifle an important discussion. The real danger lies in fostering an air of hostility between the two sides, leaving scientists afraid to speak honestly about the religious and ethical consequences of their work out of concerns of professional reprisal or ridicule.</w:t>
      </w:r>
    </w:p>
    <w:p w14:paraId="00263B3E" w14:textId="77777777" w:rsidR="00FC65DA" w:rsidRPr="00BF1592" w:rsidRDefault="00FC65DA" w:rsidP="00FC65DA">
      <w:pPr>
        <w:rPr>
          <w:sz w:val="16"/>
        </w:rPr>
      </w:pPr>
      <w:r w:rsidRPr="004D1277">
        <w:rPr>
          <w:rStyle w:val="Emphasis"/>
          <w:highlight w:val="cyan"/>
        </w:rPr>
        <w:t>We will not be creating baby universes anytime soon</w:t>
      </w:r>
      <w:r w:rsidRPr="004D1277">
        <w:rPr>
          <w:sz w:val="16"/>
        </w:rPr>
        <w:t>, but scientists in all areas of research must feel able to freely articulate the implications of their work without concern for causing offense. Cosmogenesis is an extreme example that tests the principle. Parallel ethical issues are at stake in the more near-term prospects of creating artificial intelligence or developing new kinds of weapons, for instance. As Sandberg put it, although it is understandable that scientists shy away from philosophy, afraid of being thought weird for veering beyond their comfort zone, the unwanted result is that many of them keep quiet on things that really matter.</w:t>
      </w:r>
    </w:p>
    <w:p w14:paraId="55BB70E5" w14:textId="77777777" w:rsidR="00FC65DA" w:rsidRPr="000C6F3C" w:rsidRDefault="00FC65DA" w:rsidP="00FC65DA">
      <w:pPr>
        <w:pStyle w:val="Heading3"/>
      </w:pPr>
      <w:r>
        <w:t>Extinction Outweighs---1AR</w:t>
      </w:r>
    </w:p>
    <w:p w14:paraId="12E6E3F4" w14:textId="77777777" w:rsidR="00FC65DA" w:rsidRDefault="00FC65DA" w:rsidP="00FC65DA">
      <w:pPr>
        <w:pStyle w:val="Heading4"/>
      </w:pPr>
      <w:r>
        <w:t xml:space="preserve">Extinction is the </w:t>
      </w:r>
      <w:r w:rsidRPr="00D66762">
        <w:rPr>
          <w:u w:val="single"/>
        </w:rPr>
        <w:t>worst possible impact</w:t>
      </w:r>
      <w:r>
        <w:t xml:space="preserve"> by eradicating all current and possible value---it’s </w:t>
      </w:r>
      <w:r>
        <w:rPr>
          <w:u w:val="single"/>
        </w:rPr>
        <w:t>profoundly evil</w:t>
      </w:r>
      <w:r>
        <w:t xml:space="preserve">, even if they win </w:t>
      </w:r>
      <w:r>
        <w:rPr>
          <w:u w:val="single"/>
        </w:rPr>
        <w:t>all</w:t>
      </w:r>
      <w:r>
        <w:t xml:space="preserve"> of their arguments.</w:t>
      </w:r>
    </w:p>
    <w:p w14:paraId="3EC3B293" w14:textId="77777777" w:rsidR="00FC65DA" w:rsidRPr="008F52B2" w:rsidRDefault="00FC65DA" w:rsidP="00FC65DA">
      <w:r>
        <w:t xml:space="preserve">Phil </w:t>
      </w:r>
      <w:r w:rsidRPr="008F52B2">
        <w:rPr>
          <w:rStyle w:val="Style13ptBold"/>
        </w:rPr>
        <w:t>Torres 20</w:t>
      </w:r>
      <w:r>
        <w:t>, Affiliate Scholar at the Institute for Ethics and Emerging Technologies, Founder of the X-Risks Institute, Writer Appearing in Skeptic, Free Inquiry, Bulletin of the Atomic Scientists, Salon, Truthout, Erkenntnis, Metaphilosophy, “Can Anti-Natalists Oppose Human Extinction? The Harm-Benefit Asymmetry, Person-Uploading, and Human Enhancement”, South African Journal of Philosophy, Volume 39, Issue 3, p. 8-10 [language modified]</w:t>
      </w:r>
    </w:p>
    <w:p w14:paraId="74A68E4F" w14:textId="77777777" w:rsidR="00FC65DA" w:rsidRPr="00DE5A94" w:rsidRDefault="00FC65DA" w:rsidP="00FC65DA">
      <w:pPr>
        <w:rPr>
          <w:sz w:val="16"/>
        </w:rPr>
      </w:pPr>
      <w:r w:rsidRPr="00DE5A94">
        <w:rPr>
          <w:sz w:val="16"/>
        </w:rPr>
        <w:t xml:space="preserve">But claiming that there should not be any more people does not imply that the population should be zero. As already stated: </w:t>
      </w:r>
      <w:r w:rsidRPr="00F30607">
        <w:rPr>
          <w:rStyle w:val="StyleUnderline"/>
          <w:highlight w:val="cyan"/>
        </w:rPr>
        <w:t xml:space="preserve">life-extension </w:t>
      </w:r>
      <w:r w:rsidRPr="00F30607">
        <w:rPr>
          <w:rStyle w:val="Emphasis"/>
          <w:highlight w:val="cyan"/>
        </w:rPr>
        <w:t>tech</w:t>
      </w:r>
      <w:r w:rsidRPr="008F52B2">
        <w:rPr>
          <w:rStyle w:val="StyleUnderline"/>
        </w:rPr>
        <w:t xml:space="preserve">nologies </w:t>
      </w:r>
      <w:r w:rsidRPr="00F30607">
        <w:rPr>
          <w:rStyle w:val="StyleUnderline"/>
          <w:highlight w:val="cyan"/>
        </w:rPr>
        <w:t>could enable</w:t>
      </w:r>
      <w:r w:rsidRPr="008F52B2">
        <w:rPr>
          <w:rStyle w:val="StyleUnderline"/>
        </w:rPr>
        <w:t xml:space="preserve"> people to live indefinitely long lives – that is, to attain</w:t>
      </w:r>
      <w:r w:rsidRPr="00DE5A94">
        <w:rPr>
          <w:sz w:val="16"/>
        </w:rPr>
        <w:t xml:space="preserve"> what I call </w:t>
      </w:r>
      <w:r w:rsidRPr="00F30607">
        <w:rPr>
          <w:rStyle w:val="Emphasis"/>
          <w:highlight w:val="cyan"/>
        </w:rPr>
        <w:t>“functional immortality”</w:t>
      </w:r>
      <w:r w:rsidRPr="00DE5A94">
        <w:rPr>
          <w:sz w:val="16"/>
        </w:rPr>
        <w:t xml:space="preserve">, whereby one lives until she either succumbs to injury, commits suicide, or perishes due to the heat death of the universe.8 This gestures the “dual policy” at the heart of no-extinction anti-natalism: first, we should stop procreating entirely (anti-natalism), and second, </w:t>
      </w:r>
      <w:r w:rsidRPr="008F52B2">
        <w:rPr>
          <w:rStyle w:val="StyleUnderline"/>
        </w:rPr>
        <w:t>we should develop safe and effective life-extension technologies</w:t>
      </w:r>
      <w:r w:rsidRPr="00DE5A94">
        <w:rPr>
          <w:sz w:val="16"/>
        </w:rPr>
        <w:t xml:space="preserve"> (pro-immortalism). This should appeal to Benatar himself given his anti-Epicurean view that death is (often) bad and, as such, one ought to (typically) avoid it. The reason is that, when evaluating an outcome, </w:t>
      </w:r>
      <w:r w:rsidRPr="00DE5A94">
        <w:rPr>
          <w:i/>
          <w:iCs/>
          <w:sz w:val="16"/>
        </w:rPr>
        <w:t>any</w:t>
      </w:r>
      <w:r w:rsidRPr="00DE5A94">
        <w:rPr>
          <w:sz w:val="16"/>
        </w:rPr>
        <w:t xml:space="preserve"> harm at all “will be decisive”. Since “we (usually) have an interest in continuing to exist…death may be thought of as a harm, even though coming into existence is also a harm” (Benatar 2006, 213). This links to an important distinction between “lives worth starting” and “lives worth continuing”. </w:t>
      </w:r>
      <w:r w:rsidRPr="008F52B2">
        <w:rPr>
          <w:rStyle w:val="StyleUnderline"/>
        </w:rPr>
        <w:t xml:space="preserve">Although life is much worse than most of us realise, many </w:t>
      </w:r>
      <w:r w:rsidRPr="00F30607">
        <w:rPr>
          <w:rStyle w:val="StyleUnderline"/>
          <w:highlight w:val="cyan"/>
        </w:rPr>
        <w:t xml:space="preserve">lives are not </w:t>
      </w:r>
      <w:r w:rsidRPr="00F30607">
        <w:rPr>
          <w:rStyle w:val="StyleUnderline"/>
          <w:i/>
          <w:iCs/>
          <w:highlight w:val="cyan"/>
        </w:rPr>
        <w:t>so bad</w:t>
      </w:r>
      <w:r w:rsidRPr="00F30607">
        <w:rPr>
          <w:rStyle w:val="StyleUnderline"/>
          <w:highlight w:val="cyan"/>
        </w:rPr>
        <w:t xml:space="preserve"> as to warrant suicide</w:t>
      </w:r>
      <w:r w:rsidRPr="008F52B2">
        <w:rPr>
          <w:rStyle w:val="StyleUnderline"/>
        </w:rPr>
        <w:t xml:space="preserve">. Thus, they are </w:t>
      </w:r>
      <w:r w:rsidRPr="008F52B2">
        <w:rPr>
          <w:rStyle w:val="Emphasis"/>
        </w:rPr>
        <w:t>worth continuing</w:t>
      </w:r>
      <w:r w:rsidRPr="008F52B2">
        <w:rPr>
          <w:rStyle w:val="StyleUnderline"/>
        </w:rPr>
        <w:t xml:space="preserve"> </w:t>
      </w:r>
      <w:r w:rsidRPr="008F52B2">
        <w:rPr>
          <w:rStyle w:val="Emphasis"/>
        </w:rPr>
        <w:t>even though they were not worth starting</w:t>
      </w:r>
      <w:r w:rsidRPr="008F52B2">
        <w:rPr>
          <w:rStyle w:val="StyleUnderline"/>
        </w:rPr>
        <w:t xml:space="preserve">, much like a movie that is </w:t>
      </w:r>
      <w:r w:rsidRPr="008F52B2">
        <w:rPr>
          <w:rStyle w:val="Emphasis"/>
        </w:rPr>
        <w:t>worth finishing</w:t>
      </w:r>
      <w:r w:rsidRPr="008F52B2">
        <w:rPr>
          <w:rStyle w:val="StyleUnderline"/>
        </w:rPr>
        <w:t xml:space="preserve"> but </w:t>
      </w:r>
      <w:r w:rsidRPr="008F52B2">
        <w:rPr>
          <w:rStyle w:val="Emphasis"/>
        </w:rPr>
        <w:t>not having started</w:t>
      </w:r>
      <w:r w:rsidRPr="00DE5A94">
        <w:rPr>
          <w:sz w:val="16"/>
        </w:rPr>
        <w:t>. (If only you had known the movie was bad, you would have stayed home rather than venturing out to the theatre.)</w:t>
      </w:r>
    </w:p>
    <w:p w14:paraId="34AE75E5" w14:textId="77777777" w:rsidR="00FC65DA" w:rsidRPr="00DE5A94" w:rsidRDefault="00FC65DA" w:rsidP="00FC65DA">
      <w:pPr>
        <w:rPr>
          <w:sz w:val="16"/>
        </w:rPr>
      </w:pPr>
      <w:r w:rsidRPr="008F52B2">
        <w:rPr>
          <w:rStyle w:val="StyleUnderline"/>
        </w:rPr>
        <w:t xml:space="preserve">But </w:t>
      </w:r>
      <w:r w:rsidRPr="008F52B2">
        <w:rPr>
          <w:rStyle w:val="Emphasis"/>
        </w:rPr>
        <w:t>just as</w:t>
      </w:r>
      <w:r w:rsidRPr="008F52B2">
        <w:rPr>
          <w:rStyle w:val="StyleUnderline"/>
        </w:rPr>
        <w:t xml:space="preserve"> there are human lives worth continuing, there are arguments for why </w:t>
      </w:r>
      <w:r w:rsidRPr="008F52B2">
        <w:rPr>
          <w:rStyle w:val="Emphasis"/>
        </w:rPr>
        <w:t>human existence is worth continuing</w:t>
      </w:r>
      <w:r w:rsidRPr="008F52B2">
        <w:rPr>
          <w:rStyle w:val="StyleUnderline"/>
        </w:rPr>
        <w:t xml:space="preserve">, </w:t>
      </w:r>
      <w:r w:rsidRPr="008F52B2">
        <w:rPr>
          <w:rStyle w:val="Emphasis"/>
        </w:rPr>
        <w:t>even if</w:t>
      </w:r>
      <w:r w:rsidRPr="008F52B2">
        <w:rPr>
          <w:rStyle w:val="StyleUnderline"/>
        </w:rPr>
        <w:t xml:space="preserve"> it would have been better for our evolutionary lineage never to have been. The strongest argument against human extinction</w:t>
      </w:r>
      <w:r w:rsidRPr="00DE5A94">
        <w:rPr>
          <w:sz w:val="16"/>
        </w:rPr>
        <w:t xml:space="preserve">, if sound, </w:t>
      </w:r>
      <w:r w:rsidRPr="008F52B2">
        <w:rPr>
          <w:rStyle w:val="StyleUnderline"/>
        </w:rPr>
        <w:t xml:space="preserve">comes from </w:t>
      </w:r>
      <w:r w:rsidRPr="008F52B2">
        <w:rPr>
          <w:rStyle w:val="Emphasis"/>
        </w:rPr>
        <w:t>total utilitarianism</w:t>
      </w:r>
      <w:r w:rsidRPr="00DE5A94">
        <w:rPr>
          <w:sz w:val="16"/>
        </w:rPr>
        <w:t xml:space="preserve">. The first to articulate this idea was Henry Sidgwick [1874] 1962, although more recent versions proceed by calculating how many people could come to populate Earth or our future light cone, with some claiming that </w:t>
      </w:r>
      <w:r w:rsidRPr="008F52B2">
        <w:rPr>
          <w:rStyle w:val="StyleUnderline"/>
        </w:rPr>
        <w:t xml:space="preserve">up to </w:t>
      </w:r>
      <w:r w:rsidRPr="00F30607">
        <w:rPr>
          <w:rStyle w:val="StyleUnderline"/>
          <w:highlight w:val="cyan"/>
        </w:rPr>
        <w:t>10^46</w:t>
      </w:r>
      <w:r w:rsidRPr="008F52B2">
        <w:rPr>
          <w:rStyle w:val="StyleUnderline"/>
        </w:rPr>
        <w:t xml:space="preserve"> “human </w:t>
      </w:r>
      <w:r w:rsidRPr="00F30607">
        <w:rPr>
          <w:rStyle w:val="StyleUnderline"/>
          <w:highlight w:val="cyan"/>
        </w:rPr>
        <w:t>lifetimes” could exist per century</w:t>
      </w:r>
      <w:r w:rsidRPr="00E02F60">
        <w:rPr>
          <w:rStyle w:val="StyleUnderline"/>
        </w:rPr>
        <w:t xml:space="preserve"> within our galactic supercluster</w:t>
      </w:r>
      <w:r w:rsidRPr="00DE5A94">
        <w:rPr>
          <w:sz w:val="16"/>
        </w:rPr>
        <w:t xml:space="preserve"> (Ćirković 2002). </w:t>
      </w:r>
      <w:r w:rsidRPr="008F52B2">
        <w:rPr>
          <w:rStyle w:val="StyleUnderline"/>
        </w:rPr>
        <w:t xml:space="preserve">Since </w:t>
      </w:r>
      <w:r w:rsidRPr="00F30607">
        <w:rPr>
          <w:rStyle w:val="StyleUnderline"/>
          <w:highlight w:val="cyan"/>
        </w:rPr>
        <w:t>people are the</w:t>
      </w:r>
      <w:r w:rsidRPr="008F52B2">
        <w:rPr>
          <w:rStyle w:val="StyleUnderline"/>
        </w:rPr>
        <w:t xml:space="preserve"> </w:t>
      </w:r>
      <w:r w:rsidRPr="00F30607">
        <w:rPr>
          <w:rStyle w:val="Emphasis"/>
          <w:highlight w:val="cyan"/>
        </w:rPr>
        <w:t>substrate</w:t>
      </w:r>
      <w:r w:rsidRPr="008F52B2">
        <w:rPr>
          <w:rStyle w:val="StyleUnderline"/>
        </w:rPr>
        <w:t xml:space="preserve"> or </w:t>
      </w:r>
      <w:r w:rsidRPr="008F52B2">
        <w:rPr>
          <w:rStyle w:val="Emphasis"/>
        </w:rPr>
        <w:t>“containers”</w:t>
      </w:r>
      <w:r w:rsidRPr="008F52B2">
        <w:rPr>
          <w:rStyle w:val="StyleUnderline"/>
        </w:rPr>
        <w:t xml:space="preserve"> </w:t>
      </w:r>
      <w:r w:rsidRPr="00F30607">
        <w:rPr>
          <w:rStyle w:val="StyleUnderline"/>
          <w:highlight w:val="cyan"/>
        </w:rPr>
        <w:t>of</w:t>
      </w:r>
      <w:r w:rsidRPr="008F52B2">
        <w:rPr>
          <w:rStyle w:val="StyleUnderline"/>
        </w:rPr>
        <w:t xml:space="preserve"> well-being (or </w:t>
      </w:r>
      <w:r w:rsidRPr="00F30607">
        <w:rPr>
          <w:rStyle w:val="Emphasis"/>
          <w:highlight w:val="cyan"/>
        </w:rPr>
        <w:t>value</w:t>
      </w:r>
      <w:r w:rsidRPr="008F52B2">
        <w:rPr>
          <w:rStyle w:val="StyleUnderline"/>
        </w:rPr>
        <w:t xml:space="preserve">), the more people </w:t>
      </w:r>
      <w:r w:rsidRPr="00F30607">
        <w:rPr>
          <w:rStyle w:val="StyleUnderline"/>
          <w:highlight w:val="cyan"/>
        </w:rPr>
        <w:t>there are</w:t>
      </w:r>
      <w:r w:rsidRPr="008F52B2">
        <w:rPr>
          <w:rStyle w:val="StyleUnderline"/>
        </w:rPr>
        <w:t xml:space="preserve"> with </w:t>
      </w:r>
      <w:r w:rsidRPr="00F30607">
        <w:rPr>
          <w:rStyle w:val="Emphasis"/>
          <w:highlight w:val="cyan"/>
        </w:rPr>
        <w:t>net positive</w:t>
      </w:r>
      <w:r w:rsidRPr="008F52B2">
        <w:rPr>
          <w:rStyle w:val="StyleUnderline"/>
        </w:rPr>
        <w:t xml:space="preserve"> amounts of </w:t>
      </w:r>
      <w:r w:rsidRPr="00F30607">
        <w:rPr>
          <w:rStyle w:val="StyleUnderline"/>
          <w:highlight w:val="cyan"/>
        </w:rPr>
        <w:t>well-being</w:t>
      </w:r>
      <w:r w:rsidRPr="008F52B2">
        <w:rPr>
          <w:rStyle w:val="StyleUnderline"/>
        </w:rPr>
        <w:t xml:space="preserve">, the </w:t>
      </w:r>
      <w:r w:rsidRPr="008F52B2">
        <w:rPr>
          <w:rStyle w:val="Emphasis"/>
        </w:rPr>
        <w:t>better things will go</w:t>
      </w:r>
      <w:r w:rsidRPr="008F52B2">
        <w:rPr>
          <w:rStyle w:val="StyleUnderline"/>
        </w:rPr>
        <w:t xml:space="preserve"> from the “point of view of the universe”</w:t>
      </w:r>
      <w:r w:rsidRPr="00DE5A94">
        <w:rPr>
          <w:sz w:val="16"/>
        </w:rPr>
        <w:t xml:space="preserve">. But creating new lives is incompatible with anti-natalism, so this line of argumentation is a non-starter in the present context. There is, however, an alternative approach that focuses not on the total number of people but on the quality of their lives – rather than merely “lives not so bad as to warrant suicide”, </w:t>
      </w:r>
      <w:r w:rsidRPr="008F52B2">
        <w:rPr>
          <w:rStyle w:val="StyleUnderline"/>
        </w:rPr>
        <w:t xml:space="preserve">there could exist </w:t>
      </w:r>
      <w:r w:rsidRPr="00F30607">
        <w:rPr>
          <w:rStyle w:val="Emphasis"/>
          <w:highlight w:val="cyan"/>
        </w:rPr>
        <w:t>future</w:t>
      </w:r>
      <w:r w:rsidRPr="008F52B2">
        <w:rPr>
          <w:rStyle w:val="StyleUnderline"/>
        </w:rPr>
        <w:t xml:space="preserve"> life </w:t>
      </w:r>
      <w:r w:rsidRPr="00F30607">
        <w:rPr>
          <w:rStyle w:val="StyleUnderline"/>
          <w:highlight w:val="cyan"/>
        </w:rPr>
        <w:t>conditions</w:t>
      </w:r>
      <w:r w:rsidRPr="008F52B2">
        <w:rPr>
          <w:rStyle w:val="StyleUnderline"/>
        </w:rPr>
        <w:t xml:space="preserve"> that </w:t>
      </w:r>
      <w:r w:rsidRPr="00F30607">
        <w:rPr>
          <w:rStyle w:val="StyleUnderline"/>
          <w:highlight w:val="cyan"/>
        </w:rPr>
        <w:t xml:space="preserve">are </w:t>
      </w:r>
      <w:r w:rsidRPr="00F30607">
        <w:rPr>
          <w:rStyle w:val="Emphasis"/>
          <w:highlight w:val="cyan"/>
        </w:rPr>
        <w:t>extremely good</w:t>
      </w:r>
      <w:r w:rsidRPr="00F30607">
        <w:rPr>
          <w:rStyle w:val="StyleUnderline"/>
          <w:highlight w:val="cyan"/>
        </w:rPr>
        <w:t xml:space="preserve"> and</w:t>
      </w:r>
      <w:r w:rsidRPr="008F52B2">
        <w:rPr>
          <w:rStyle w:val="StyleUnderline"/>
        </w:rPr>
        <w:t xml:space="preserve"> hence </w:t>
      </w:r>
      <w:r w:rsidRPr="008F52B2">
        <w:rPr>
          <w:rStyle w:val="Emphasis"/>
        </w:rPr>
        <w:t xml:space="preserve">very </w:t>
      </w:r>
      <w:r w:rsidRPr="00E02F60">
        <w:rPr>
          <w:rStyle w:val="Emphasis"/>
        </w:rPr>
        <w:t xml:space="preserve">much </w:t>
      </w:r>
      <w:r w:rsidRPr="00F30607">
        <w:rPr>
          <w:rStyle w:val="Emphasis"/>
          <w:highlight w:val="cyan"/>
        </w:rPr>
        <w:t>worth continuing</w:t>
      </w:r>
      <w:r w:rsidRPr="00DE5A94">
        <w:rPr>
          <w:sz w:val="16"/>
        </w:rPr>
        <w:t>.</w:t>
      </w:r>
    </w:p>
    <w:p w14:paraId="23ED9C26" w14:textId="77777777" w:rsidR="00FC65DA" w:rsidRPr="00DE5A94" w:rsidRDefault="00FC65DA" w:rsidP="00FC65DA">
      <w:pPr>
        <w:rPr>
          <w:sz w:val="16"/>
        </w:rPr>
      </w:pPr>
      <w:r w:rsidRPr="008F52B2">
        <w:rPr>
          <w:rStyle w:val="StyleUnderline"/>
        </w:rPr>
        <w:t xml:space="preserve">Why believe that life in the future could </w:t>
      </w:r>
      <w:r w:rsidRPr="008F52B2">
        <w:rPr>
          <w:rStyle w:val="Emphasis"/>
        </w:rPr>
        <w:t>improve</w:t>
      </w:r>
      <w:r w:rsidRPr="008F52B2">
        <w:rPr>
          <w:rStyle w:val="StyleUnderline"/>
        </w:rPr>
        <w:t>? There are at least two reasons. First</w:t>
      </w:r>
      <w:r w:rsidRPr="00DE5A94">
        <w:rPr>
          <w:sz w:val="16"/>
        </w:rPr>
        <w:t xml:space="preserve">, there is at least some evidence that </w:t>
      </w:r>
      <w:r w:rsidRPr="00F30607">
        <w:rPr>
          <w:rStyle w:val="Emphasis"/>
          <w:highlight w:val="cyan"/>
        </w:rPr>
        <w:t>violence</w:t>
      </w:r>
      <w:r w:rsidRPr="008F52B2">
        <w:rPr>
          <w:rStyle w:val="Emphasis"/>
        </w:rPr>
        <w:t xml:space="preserve"> has </w:t>
      </w:r>
      <w:r w:rsidRPr="00F30607">
        <w:rPr>
          <w:rStyle w:val="Emphasis"/>
          <w:highlight w:val="cyan"/>
        </w:rPr>
        <w:t>declined</w:t>
      </w:r>
      <w:r w:rsidRPr="00F30607">
        <w:rPr>
          <w:rStyle w:val="StyleUnderline"/>
          <w:highlight w:val="cyan"/>
        </w:rPr>
        <w:t xml:space="preserve"> over</w:t>
      </w:r>
      <w:r w:rsidRPr="008F52B2">
        <w:rPr>
          <w:rStyle w:val="StyleUnderline"/>
        </w:rPr>
        <w:t xml:space="preserve"> the past several </w:t>
      </w:r>
      <w:r w:rsidRPr="00F30607">
        <w:rPr>
          <w:rStyle w:val="StyleUnderline"/>
          <w:highlight w:val="cyan"/>
        </w:rPr>
        <w:t>centuries</w:t>
      </w:r>
      <w:r w:rsidRPr="008F52B2">
        <w:rPr>
          <w:rStyle w:val="StyleUnderline"/>
        </w:rPr>
        <w:t>, if not longer</w:t>
      </w:r>
      <w:r w:rsidRPr="00DE5A94">
        <w:rPr>
          <w:sz w:val="16"/>
        </w:rPr>
        <w:t xml:space="preserve"> (see Ferguson 2012 for criticisms). Since the middle of the twentieth century, the </w:t>
      </w:r>
      <w:r w:rsidRPr="00F30607">
        <w:rPr>
          <w:rStyle w:val="StyleUnderline"/>
          <w:highlight w:val="cyan"/>
        </w:rPr>
        <w:t>rights</w:t>
      </w:r>
      <w:r w:rsidRPr="00DE5A94">
        <w:rPr>
          <w:sz w:val="16"/>
        </w:rPr>
        <w:t xml:space="preserve"> of many groups </w:t>
      </w:r>
      <w:r w:rsidRPr="008F52B2">
        <w:rPr>
          <w:rStyle w:val="StyleUnderline"/>
        </w:rPr>
        <w:t xml:space="preserve">has </w:t>
      </w:r>
      <w:r w:rsidRPr="00F30607">
        <w:rPr>
          <w:rStyle w:val="StyleUnderline"/>
          <w:highlight w:val="cyan"/>
        </w:rPr>
        <w:t>expanded</w:t>
      </w:r>
      <w:r w:rsidRPr="00DE5A94">
        <w:rPr>
          <w:sz w:val="16"/>
        </w:rPr>
        <w:t xml:space="preserve"> in the West, </w:t>
      </w:r>
      <w:r w:rsidRPr="008F52B2">
        <w:rPr>
          <w:rStyle w:val="StyleUnderline"/>
        </w:rPr>
        <w:t>including women, minorities, LGBTQ people, and non-human animals – a process driven</w:t>
      </w:r>
      <w:r w:rsidRPr="00DE5A94">
        <w:rPr>
          <w:sz w:val="16"/>
        </w:rPr>
        <w:t xml:space="preserve"> by what Steven Pinker (2011) names </w:t>
      </w:r>
      <w:r w:rsidRPr="00F30607">
        <w:rPr>
          <w:rStyle w:val="StyleUnderline"/>
          <w:highlight w:val="cyan"/>
        </w:rPr>
        <w:t xml:space="preserve">the </w:t>
      </w:r>
      <w:r w:rsidRPr="00F30607">
        <w:rPr>
          <w:rStyle w:val="Emphasis"/>
          <w:highlight w:val="cyan"/>
        </w:rPr>
        <w:t>“moral Flynn effect”</w:t>
      </w:r>
      <w:r w:rsidRPr="008F52B2">
        <w:rPr>
          <w:rStyle w:val="StyleUnderline"/>
        </w:rPr>
        <w:t xml:space="preserve">. If this trend continues, we should </w:t>
      </w:r>
      <w:r w:rsidRPr="00F30607">
        <w:rPr>
          <w:rStyle w:val="StyleUnderline"/>
          <w:highlight w:val="cyan"/>
        </w:rPr>
        <w:t>expect the world to become</w:t>
      </w:r>
      <w:r w:rsidRPr="008F52B2">
        <w:rPr>
          <w:rStyle w:val="StyleUnderline"/>
        </w:rPr>
        <w:t xml:space="preserve"> even </w:t>
      </w:r>
      <w:r w:rsidRPr="008F52B2">
        <w:rPr>
          <w:rStyle w:val="Emphasis"/>
        </w:rPr>
        <w:t xml:space="preserve">more </w:t>
      </w:r>
      <w:r w:rsidRPr="00F30607">
        <w:rPr>
          <w:rStyle w:val="Emphasis"/>
          <w:highlight w:val="cyan"/>
        </w:rPr>
        <w:t>peaceable and tolerant</w:t>
      </w:r>
      <w:r w:rsidRPr="00DE5A94">
        <w:rPr>
          <w:sz w:val="16"/>
        </w:rPr>
        <w:t xml:space="preserve"> in the future; as Martin Luther King Jr. (1958) hypothesised, “the arc of the moral universe is long, but it bends toward justice”. </w:t>
      </w:r>
      <w:r w:rsidRPr="008F52B2">
        <w:rPr>
          <w:rStyle w:val="StyleUnderline"/>
        </w:rPr>
        <w:t>Second</w:t>
      </w:r>
      <w:r w:rsidRPr="00DE5A94">
        <w:rPr>
          <w:sz w:val="16"/>
        </w:rPr>
        <w:t xml:space="preserve">, some transhumanists argue that </w:t>
      </w:r>
      <w:r w:rsidRPr="00F30607">
        <w:rPr>
          <w:rStyle w:val="StyleUnderline"/>
          <w:highlight w:val="cyan"/>
        </w:rPr>
        <w:t>radical</w:t>
      </w:r>
      <w:r w:rsidRPr="008F52B2">
        <w:rPr>
          <w:rStyle w:val="StyleUnderline"/>
        </w:rPr>
        <w:t xml:space="preserve"> </w:t>
      </w:r>
      <w:r w:rsidRPr="008F52B2">
        <w:rPr>
          <w:rStyle w:val="Emphasis"/>
        </w:rPr>
        <w:t xml:space="preserve">human </w:t>
      </w:r>
      <w:r w:rsidRPr="00F30607">
        <w:rPr>
          <w:rStyle w:val="Emphasis"/>
          <w:highlight w:val="cyan"/>
        </w:rPr>
        <w:t>enhancements</w:t>
      </w:r>
      <w:r w:rsidRPr="00F30607">
        <w:rPr>
          <w:rStyle w:val="StyleUnderline"/>
          <w:highlight w:val="cyan"/>
        </w:rPr>
        <w:t xml:space="preserve"> could</w:t>
      </w:r>
      <w:r w:rsidRPr="008F52B2">
        <w:rPr>
          <w:rStyle w:val="StyleUnderline"/>
        </w:rPr>
        <w:t xml:space="preserve"> significantly improve the human condition by </w:t>
      </w:r>
      <w:r w:rsidRPr="00F30607">
        <w:rPr>
          <w:rStyle w:val="Emphasis"/>
          <w:highlight w:val="cyan"/>
        </w:rPr>
        <w:t>augment</w:t>
      </w:r>
      <w:r w:rsidRPr="008F52B2">
        <w:rPr>
          <w:rStyle w:val="StyleUnderline"/>
        </w:rPr>
        <w:t xml:space="preserve">ing </w:t>
      </w:r>
      <w:r w:rsidRPr="00F30607">
        <w:rPr>
          <w:rStyle w:val="StyleUnderline"/>
          <w:highlight w:val="cyan"/>
        </w:rPr>
        <w:t>core</w:t>
      </w:r>
      <w:r w:rsidRPr="008F52B2">
        <w:rPr>
          <w:rStyle w:val="StyleUnderline"/>
        </w:rPr>
        <w:t xml:space="preserve"> human </w:t>
      </w:r>
      <w:r w:rsidRPr="00F30607">
        <w:rPr>
          <w:rStyle w:val="StyleUnderline"/>
          <w:highlight w:val="cyan"/>
        </w:rPr>
        <w:t>capacities</w:t>
      </w:r>
      <w:r w:rsidRPr="008F52B2">
        <w:rPr>
          <w:rStyle w:val="StyleUnderline"/>
        </w:rPr>
        <w:t xml:space="preserve"> like cognition, emotion, wisdom, and morality</w:t>
      </w:r>
      <w:r w:rsidRPr="00DE5A94">
        <w:rPr>
          <w:sz w:val="16"/>
        </w:rPr>
        <w:t xml:space="preserve"> (Bostrom 2008; Persson and Savulescu 2012). Transhumanist philosophers tell us that such </w:t>
      </w:r>
      <w:r w:rsidRPr="008F52B2">
        <w:rPr>
          <w:rStyle w:val="StyleUnderline"/>
        </w:rPr>
        <w:t xml:space="preserve">enhancements could </w:t>
      </w:r>
      <w:r w:rsidRPr="00F30607">
        <w:rPr>
          <w:rStyle w:val="StyleUnderline"/>
          <w:highlight w:val="cyan"/>
        </w:rPr>
        <w:t xml:space="preserve">create a </w:t>
      </w:r>
      <w:r w:rsidRPr="00F30607">
        <w:rPr>
          <w:rStyle w:val="Emphasis"/>
          <w:highlight w:val="cyan"/>
        </w:rPr>
        <w:t>posthuman condition</w:t>
      </w:r>
      <w:r w:rsidRPr="008F52B2">
        <w:rPr>
          <w:rStyle w:val="StyleUnderline"/>
        </w:rPr>
        <w:t xml:space="preserve"> that is </w:t>
      </w:r>
      <w:r w:rsidRPr="00F30607">
        <w:rPr>
          <w:rStyle w:val="Emphasis"/>
          <w:highlight w:val="cyan"/>
        </w:rPr>
        <w:t>far superior</w:t>
      </w:r>
      <w:r w:rsidRPr="00DE5A94">
        <w:rPr>
          <w:sz w:val="16"/>
        </w:rPr>
        <w:t xml:space="preserve"> in uncontroversial ways than the present human condition, which is marked by pervasive ignorance, violence, foolishness, and iniquity. </w:t>
      </w:r>
      <w:r w:rsidRPr="008F52B2">
        <w:rPr>
          <w:rStyle w:val="StyleUnderline"/>
        </w:rPr>
        <w:t xml:space="preserve">Together, </w:t>
      </w:r>
      <w:r w:rsidRPr="00E02F60">
        <w:rPr>
          <w:rStyle w:val="StyleUnderline"/>
        </w:rPr>
        <w:t>these</w:t>
      </w:r>
      <w:r w:rsidRPr="00DE5A94">
        <w:rPr>
          <w:sz w:val="16"/>
        </w:rPr>
        <w:t xml:space="preserve"> two </w:t>
      </w:r>
      <w:r w:rsidRPr="00F30607">
        <w:rPr>
          <w:rStyle w:val="StyleUnderline"/>
          <w:highlight w:val="cyan"/>
        </w:rPr>
        <w:t>trends</w:t>
      </w:r>
      <w:r w:rsidRPr="008F52B2">
        <w:rPr>
          <w:rStyle w:val="StyleUnderline"/>
        </w:rPr>
        <w:t xml:space="preserve"> could </w:t>
      </w:r>
      <w:r w:rsidRPr="00F30607">
        <w:rPr>
          <w:rStyle w:val="Emphasis"/>
          <w:highlight w:val="cyan"/>
        </w:rPr>
        <w:t>greatly decrease</w:t>
      </w:r>
      <w:r w:rsidRPr="008F52B2">
        <w:rPr>
          <w:rStyle w:val="StyleUnderline"/>
        </w:rPr>
        <w:t xml:space="preserve"> the “magnitude”</w:t>
      </w:r>
      <w:r w:rsidRPr="00DE5A94">
        <w:rPr>
          <w:sz w:val="16"/>
        </w:rPr>
        <w:t xml:space="preserve">, to borrow Benatar’s term, </w:t>
      </w:r>
      <w:r w:rsidRPr="008F52B2">
        <w:rPr>
          <w:rStyle w:val="StyleUnderline"/>
        </w:rPr>
        <w:t xml:space="preserve">of </w:t>
      </w:r>
      <w:r w:rsidRPr="00F30607">
        <w:rPr>
          <w:rStyle w:val="StyleUnderline"/>
          <w:highlight w:val="cyan"/>
        </w:rPr>
        <w:t>harm in the world</w:t>
      </w:r>
      <w:r w:rsidRPr="00DE5A94">
        <w:rPr>
          <w:sz w:val="16"/>
        </w:rPr>
        <w:t>. In doing so, they would yield a future situation marked by far more well-being than there is today, which is good from a total (and average) utilitarian perspective.</w:t>
      </w:r>
    </w:p>
    <w:p w14:paraId="6D8C1BFE" w14:textId="77777777" w:rsidR="00FC65DA" w:rsidRPr="00DE5A94" w:rsidRDefault="00FC65DA" w:rsidP="00FC65DA">
      <w:pPr>
        <w:rPr>
          <w:sz w:val="16"/>
        </w:rPr>
      </w:pPr>
      <w:r w:rsidRPr="008F52B2">
        <w:rPr>
          <w:rStyle w:val="Emphasis"/>
        </w:rPr>
        <w:t>But</w:t>
      </w:r>
      <w:r w:rsidRPr="008F52B2">
        <w:rPr>
          <w:rStyle w:val="StyleUnderline"/>
        </w:rPr>
        <w:t xml:space="preserve"> one </w:t>
      </w:r>
      <w:r w:rsidRPr="008F52B2">
        <w:rPr>
          <w:rStyle w:val="Emphasis"/>
        </w:rPr>
        <w:t>need not embrace</w:t>
      </w:r>
      <w:r w:rsidRPr="008F52B2">
        <w:rPr>
          <w:rStyle w:val="StyleUnderline"/>
        </w:rPr>
        <w:t xml:space="preserve"> utilitarianism to </w:t>
      </w:r>
      <w:r w:rsidRPr="008F52B2">
        <w:rPr>
          <w:rStyle w:val="Emphasis"/>
        </w:rPr>
        <w:t>strongly oppose</w:t>
      </w:r>
      <w:r w:rsidRPr="008F52B2">
        <w:rPr>
          <w:rStyle w:val="StyleUnderline"/>
        </w:rPr>
        <w:t xml:space="preserve"> human extinction</w:t>
      </w:r>
      <w:r w:rsidRPr="00DE5A94">
        <w:rPr>
          <w:sz w:val="16"/>
        </w:rPr>
        <w:t>. I have elsewhere explored these arguments in great detail, so I will here offer only some brief summaries, directing readers to my prior work. The point is to underline that there are multiple lines of argumentation that (a) are compatible with Benatarian anti-natalism, and (b) independently converge on the conclusion that human extinction, if it were to occur, would constitute an immense tragedy. A few of these are:</w:t>
      </w:r>
    </w:p>
    <w:p w14:paraId="331AD656" w14:textId="77777777" w:rsidR="00FC65DA" w:rsidRPr="00DE5A94" w:rsidRDefault="00FC65DA" w:rsidP="00FC65DA">
      <w:pPr>
        <w:ind w:left="720"/>
        <w:rPr>
          <w:sz w:val="16"/>
        </w:rPr>
      </w:pPr>
      <w:r w:rsidRPr="00DE5A94">
        <w:rPr>
          <w:sz w:val="16"/>
        </w:rPr>
        <w:t xml:space="preserve">(i) </w:t>
      </w:r>
      <w:r w:rsidRPr="00DE5A94">
        <w:rPr>
          <w:i/>
          <w:iCs/>
          <w:sz w:val="16"/>
        </w:rPr>
        <w:t>The argument from unfinished business</w:t>
      </w:r>
      <w:r w:rsidRPr="00DE5A94">
        <w:rPr>
          <w:sz w:val="16"/>
        </w:rPr>
        <w:t>. This states that, to quote Edmund Burke (1790, 359), civilisation is “a partnership not only between those who are living, but between those who are living, those who are dead, and those who are to be born”. That is to say, humanity is “building something” over time – a morally better society, a complete scientific picture of the universe, a world with no more scarcity, and so on – such that it behoves us not to end up being the failing link in the chain of generations.</w:t>
      </w:r>
    </w:p>
    <w:p w14:paraId="279D6CD9" w14:textId="77777777" w:rsidR="00FC65DA" w:rsidRPr="00DE5A94" w:rsidRDefault="00FC65DA" w:rsidP="00FC65DA">
      <w:pPr>
        <w:ind w:left="720"/>
        <w:rPr>
          <w:sz w:val="16"/>
        </w:rPr>
      </w:pPr>
      <w:r w:rsidRPr="00DE5A94">
        <w:rPr>
          <w:sz w:val="16"/>
        </w:rPr>
        <w:t xml:space="preserve">(ii) </w:t>
      </w:r>
      <w:r w:rsidRPr="00DE5A94">
        <w:rPr>
          <w:i/>
          <w:iCs/>
          <w:sz w:val="16"/>
        </w:rPr>
        <w:t>The argument from cosmic uniqueness</w:t>
      </w:r>
      <w:r w:rsidRPr="00DE5A94">
        <w:rPr>
          <w:sz w:val="16"/>
        </w:rPr>
        <w:t xml:space="preserve">. </w:t>
      </w:r>
      <w:r w:rsidRPr="00DE5A94">
        <w:rPr>
          <w:rStyle w:val="StyleUnderline"/>
        </w:rPr>
        <w:t>According to a recent study</w:t>
      </w:r>
      <w:r w:rsidRPr="00DE5A94">
        <w:rPr>
          <w:sz w:val="16"/>
        </w:rPr>
        <w:t xml:space="preserve"> that replaces the variables in the Drake equation with probability distributions, </w:t>
      </w:r>
      <w:r w:rsidRPr="00F30607">
        <w:rPr>
          <w:rStyle w:val="StyleUnderline"/>
          <w:highlight w:val="cyan"/>
        </w:rPr>
        <w:t>there is a</w:t>
      </w:r>
      <w:r w:rsidRPr="00DE5A94">
        <w:rPr>
          <w:rStyle w:val="StyleUnderline"/>
        </w:rPr>
        <w:t xml:space="preserve"> </w:t>
      </w:r>
      <w:r w:rsidRPr="00DE5A94">
        <w:rPr>
          <w:rStyle w:val="Emphasis"/>
        </w:rPr>
        <w:t xml:space="preserve">very </w:t>
      </w:r>
      <w:r w:rsidRPr="00F30607">
        <w:rPr>
          <w:rStyle w:val="Emphasis"/>
          <w:highlight w:val="cyan"/>
        </w:rPr>
        <w:t>high probability</w:t>
      </w:r>
      <w:r w:rsidRPr="00DE5A94">
        <w:rPr>
          <w:rStyle w:val="StyleUnderline"/>
        </w:rPr>
        <w:t xml:space="preserve"> that </w:t>
      </w:r>
      <w:r w:rsidRPr="00F30607">
        <w:rPr>
          <w:rStyle w:val="StyleUnderline"/>
          <w:highlight w:val="cyan"/>
        </w:rPr>
        <w:t xml:space="preserve">we are the </w:t>
      </w:r>
      <w:r w:rsidRPr="00F30607">
        <w:rPr>
          <w:rStyle w:val="Emphasis"/>
          <w:highlight w:val="cyan"/>
        </w:rPr>
        <w:t>only</w:t>
      </w:r>
      <w:r w:rsidRPr="00DE5A94">
        <w:rPr>
          <w:rStyle w:val="Emphasis"/>
        </w:rPr>
        <w:t xml:space="preserve"> intelligent </w:t>
      </w:r>
      <w:r w:rsidRPr="00F30607">
        <w:rPr>
          <w:rStyle w:val="Emphasis"/>
          <w:highlight w:val="cyan"/>
        </w:rPr>
        <w:t>life forms</w:t>
      </w:r>
      <w:r w:rsidRPr="00F30607">
        <w:rPr>
          <w:rStyle w:val="StyleUnderline"/>
          <w:highlight w:val="cyan"/>
        </w:rPr>
        <w:t xml:space="preserve"> in the</w:t>
      </w:r>
      <w:r w:rsidRPr="00DE5A94">
        <w:rPr>
          <w:rStyle w:val="StyleUnderline"/>
        </w:rPr>
        <w:t xml:space="preserve"> Milky Way galaxy, if not the visible </w:t>
      </w:r>
      <w:r w:rsidRPr="00F30607">
        <w:rPr>
          <w:rStyle w:val="Emphasis"/>
          <w:highlight w:val="cyan"/>
        </w:rPr>
        <w:t>universe</w:t>
      </w:r>
      <w:r w:rsidRPr="00DE5A94">
        <w:rPr>
          <w:sz w:val="16"/>
        </w:rPr>
        <w:t xml:space="preserve"> (Sandberg et al. 2018). To quote Parfit (2017, 437) once more:</w:t>
      </w:r>
    </w:p>
    <w:p w14:paraId="5D657EDF" w14:textId="77777777" w:rsidR="00FC65DA" w:rsidRPr="00DE5A94" w:rsidRDefault="00FC65DA" w:rsidP="00FC65DA">
      <w:pPr>
        <w:ind w:left="720"/>
        <w:rPr>
          <w:sz w:val="16"/>
        </w:rPr>
      </w:pPr>
      <w:r w:rsidRPr="00DE5A94">
        <w:rPr>
          <w:sz w:val="16"/>
        </w:rPr>
        <w:t>if we are the only rational beings in the Universe…it matters even more whether we shall have descendants or successors during the billions of years in which that would be possible. Some of our successors might live lives and create worlds that…would give us all…reasons to be glad that the Universe exists.</w:t>
      </w:r>
    </w:p>
    <w:p w14:paraId="19C11A24" w14:textId="77777777" w:rsidR="00FC65DA" w:rsidRPr="00DE5A94" w:rsidRDefault="00FC65DA" w:rsidP="00FC65DA">
      <w:pPr>
        <w:ind w:left="720"/>
        <w:rPr>
          <w:sz w:val="16"/>
        </w:rPr>
      </w:pPr>
      <w:r w:rsidRPr="00DE5A94">
        <w:rPr>
          <w:sz w:val="16"/>
        </w:rPr>
        <w:t xml:space="preserve">(iii) </w:t>
      </w:r>
      <w:r w:rsidRPr="00DE5A94">
        <w:rPr>
          <w:rStyle w:val="StyleUnderline"/>
          <w:i/>
          <w:iCs/>
        </w:rPr>
        <w:t>The argument from normative uncertainty</w:t>
      </w:r>
      <w:r w:rsidRPr="00DE5A94">
        <w:rPr>
          <w:rStyle w:val="StyleUnderline"/>
        </w:rPr>
        <w:t xml:space="preserve">. </w:t>
      </w:r>
      <w:r w:rsidRPr="00F30607">
        <w:rPr>
          <w:rStyle w:val="StyleUnderline"/>
          <w:highlight w:val="cyan"/>
        </w:rPr>
        <w:t>There could be reasons</w:t>
      </w:r>
      <w:r w:rsidRPr="00DE5A94">
        <w:rPr>
          <w:sz w:val="16"/>
        </w:rPr>
        <w:t xml:space="preserve">, whether distinctly moral or not, </w:t>
      </w:r>
      <w:r w:rsidRPr="00DE5A94">
        <w:rPr>
          <w:rStyle w:val="StyleUnderline"/>
        </w:rPr>
        <w:t xml:space="preserve">for maintaining that human </w:t>
      </w:r>
      <w:r w:rsidRPr="00F30607">
        <w:rPr>
          <w:rStyle w:val="StyleUnderline"/>
          <w:highlight w:val="cyan"/>
        </w:rPr>
        <w:t>extinction would be</w:t>
      </w:r>
      <w:r w:rsidRPr="00DE5A94">
        <w:rPr>
          <w:rStyle w:val="StyleUnderline"/>
        </w:rPr>
        <w:t xml:space="preserve"> </w:t>
      </w:r>
      <w:r w:rsidRPr="00DE5A94">
        <w:rPr>
          <w:rStyle w:val="Emphasis"/>
        </w:rPr>
        <w:t xml:space="preserve">extremely </w:t>
      </w:r>
      <w:r w:rsidRPr="00F30607">
        <w:rPr>
          <w:rStyle w:val="Emphasis"/>
          <w:highlight w:val="cyan"/>
        </w:rPr>
        <w:t>undesirable</w:t>
      </w:r>
      <w:r w:rsidRPr="00F30607">
        <w:rPr>
          <w:rStyle w:val="StyleUnderline"/>
          <w:highlight w:val="cyan"/>
        </w:rPr>
        <w:t>, but</w:t>
      </w:r>
      <w:r w:rsidRPr="00DE5A94">
        <w:rPr>
          <w:rStyle w:val="StyleUnderline"/>
        </w:rPr>
        <w:t xml:space="preserve"> that the philosophical enterprise from the pre-Socratics to the present has </w:t>
      </w:r>
      <w:r w:rsidRPr="00F30607">
        <w:rPr>
          <w:rStyle w:val="Emphasis"/>
          <w:highlight w:val="cyan"/>
        </w:rPr>
        <w:t>not</w:t>
      </w:r>
      <w:r w:rsidRPr="00DE5A94">
        <w:rPr>
          <w:rStyle w:val="Emphasis"/>
        </w:rPr>
        <w:t xml:space="preserve"> yet </w:t>
      </w:r>
      <w:r w:rsidRPr="00F30607">
        <w:rPr>
          <w:rStyle w:val="Emphasis"/>
          <w:highlight w:val="cyan"/>
        </w:rPr>
        <w:t>discovered</w:t>
      </w:r>
      <w:r w:rsidRPr="00DE5A94">
        <w:rPr>
          <w:rStyle w:val="StyleUnderline"/>
        </w:rPr>
        <w:t xml:space="preserve">. This gives us reason to hope that humanity does not go extinct, </w:t>
      </w:r>
      <w:r w:rsidRPr="00DE5A94">
        <w:rPr>
          <w:rStyle w:val="Emphasis"/>
        </w:rPr>
        <w:t>even if</w:t>
      </w:r>
      <w:r w:rsidRPr="00DE5A94">
        <w:rPr>
          <w:rStyle w:val="StyleUnderline"/>
        </w:rPr>
        <w:t xml:space="preserve"> we believe that it should or that extinction would not ultimately be that bad. </w:t>
      </w:r>
      <w:r w:rsidRPr="00F30607">
        <w:rPr>
          <w:rStyle w:val="StyleUnderline"/>
          <w:highlight w:val="cyan"/>
        </w:rPr>
        <w:t>Tomorrow</w:t>
      </w:r>
      <w:r w:rsidRPr="00DE5A94">
        <w:rPr>
          <w:rStyle w:val="StyleUnderline"/>
        </w:rPr>
        <w:t>, a young genius could</w:t>
      </w:r>
      <w:r w:rsidRPr="00DE5A94">
        <w:rPr>
          <w:sz w:val="16"/>
        </w:rPr>
        <w:t xml:space="preserve"> flip over a stone to </w:t>
      </w:r>
      <w:r w:rsidRPr="00DE5A94">
        <w:rPr>
          <w:rStyle w:val="StyleUnderline"/>
        </w:rPr>
        <w:t xml:space="preserve">find </w:t>
      </w:r>
      <w:r w:rsidRPr="00F30607">
        <w:rPr>
          <w:rStyle w:val="StyleUnderline"/>
          <w:highlight w:val="cyan"/>
        </w:rPr>
        <w:t xml:space="preserve">a </w:t>
      </w:r>
      <w:r w:rsidRPr="00F30607">
        <w:rPr>
          <w:rStyle w:val="Emphasis"/>
          <w:highlight w:val="cyan"/>
        </w:rPr>
        <w:t>novel insight</w:t>
      </w:r>
      <w:r w:rsidRPr="00DE5A94">
        <w:rPr>
          <w:rStyle w:val="StyleUnderline"/>
        </w:rPr>
        <w:t xml:space="preserve"> that “</w:t>
      </w:r>
      <w:r w:rsidRPr="00F30607">
        <w:rPr>
          <w:rStyle w:val="Emphasis"/>
          <w:highlight w:val="cyan"/>
        </w:rPr>
        <w:t>radically changes</w:t>
      </w:r>
      <w:r w:rsidRPr="00DE5A94">
        <w:rPr>
          <w:rStyle w:val="StyleUnderline"/>
        </w:rPr>
        <w:t xml:space="preserve"> the </w:t>
      </w:r>
      <w:r w:rsidRPr="00F30607">
        <w:rPr>
          <w:rStyle w:val="StyleUnderline"/>
          <w:highlight w:val="cyan"/>
        </w:rPr>
        <w:t>expected value</w:t>
      </w:r>
      <w:r w:rsidRPr="00DE5A94">
        <w:rPr>
          <w:rStyle w:val="StyleUnderline"/>
        </w:rPr>
        <w:t xml:space="preserve"> of pursuing some high-level subgoal”</w:t>
      </w:r>
      <w:r w:rsidRPr="00DE5A94">
        <w:rPr>
          <w:sz w:val="16"/>
        </w:rPr>
        <w:t xml:space="preserve"> (Bostrom 2014a).9</w:t>
      </w:r>
    </w:p>
    <w:p w14:paraId="2014847D" w14:textId="77777777" w:rsidR="00FC65DA" w:rsidRPr="00DE5A94" w:rsidRDefault="00FC65DA" w:rsidP="00FC65DA">
      <w:pPr>
        <w:ind w:left="720"/>
        <w:rPr>
          <w:sz w:val="16"/>
        </w:rPr>
      </w:pPr>
      <w:r w:rsidRPr="00DE5A94">
        <w:rPr>
          <w:sz w:val="16"/>
        </w:rPr>
        <w:t xml:space="preserve">(iv) </w:t>
      </w:r>
      <w:r w:rsidRPr="00DE5A94">
        <w:rPr>
          <w:i/>
          <w:iCs/>
          <w:sz w:val="16"/>
        </w:rPr>
        <w:t>The argument from value-ladenness</w:t>
      </w:r>
      <w:r w:rsidRPr="00DE5A94">
        <w:rPr>
          <w:sz w:val="16"/>
        </w:rPr>
        <w:t>. Samuel Scheffler (2016; 2018) argues that most of us care about the continuation of our evolutionary lineage far more than we realise – that we have a “love for humanity”. This is supposedly revealed by the putative fact that most of us would become despondent if told, with certitude, that humanity would go extinct several decades after our deaths. As Scheffler writes, referring to future generations, “we have an interest in their survival in part because they matter to us; they do not matter to us solely because we have an interest in their survival” (Scheffler 2018, 57).</w:t>
      </w:r>
    </w:p>
    <w:p w14:paraId="4E2B65BC" w14:textId="77777777" w:rsidR="00FC65DA" w:rsidRPr="00DE5A94" w:rsidRDefault="00FC65DA" w:rsidP="00FC65DA">
      <w:pPr>
        <w:ind w:left="720"/>
        <w:rPr>
          <w:sz w:val="16"/>
        </w:rPr>
      </w:pPr>
      <w:r w:rsidRPr="00DE5A94">
        <w:rPr>
          <w:sz w:val="16"/>
        </w:rPr>
        <w:t xml:space="preserve">(v) </w:t>
      </w:r>
      <w:r w:rsidRPr="00DE5A94">
        <w:rPr>
          <w:i/>
          <w:iCs/>
          <w:sz w:val="16"/>
        </w:rPr>
        <w:t>The argument from final value</w:t>
      </w:r>
      <w:r w:rsidRPr="00DE5A94">
        <w:rPr>
          <w:sz w:val="16"/>
        </w:rPr>
        <w:t xml:space="preserve">. As Johann Frick (2017) observes, people commonly attribute “final value” (when something is valuable for its own sake) to a range of phenomena like languages, species, and cultures. This suggests, he argues, that </w:t>
      </w:r>
      <w:r w:rsidRPr="00F30607">
        <w:rPr>
          <w:rStyle w:val="StyleUnderline"/>
          <w:highlight w:val="cyan"/>
        </w:rPr>
        <w:t>humanity, “with</w:t>
      </w:r>
      <w:r w:rsidRPr="00DE5A94">
        <w:rPr>
          <w:rStyle w:val="StyleUnderline"/>
        </w:rPr>
        <w:t xml:space="preserve"> its </w:t>
      </w:r>
      <w:r w:rsidRPr="00F30607">
        <w:rPr>
          <w:rStyle w:val="StyleUnderline"/>
          <w:highlight w:val="cyan"/>
        </w:rPr>
        <w:t>unique</w:t>
      </w:r>
      <w:r w:rsidRPr="00DE5A94">
        <w:rPr>
          <w:rStyle w:val="StyleUnderline"/>
        </w:rPr>
        <w:t xml:space="preserve"> capacities for complex </w:t>
      </w:r>
      <w:r w:rsidRPr="00F30607">
        <w:rPr>
          <w:rStyle w:val="StyleUnderline"/>
          <w:highlight w:val="cyan"/>
        </w:rPr>
        <w:t>language</w:t>
      </w:r>
      <w:r w:rsidRPr="00DE5A94">
        <w:rPr>
          <w:rStyle w:val="StyleUnderline"/>
        </w:rPr>
        <w:t xml:space="preserve"> use and </w:t>
      </w:r>
      <w:r w:rsidRPr="00F30607">
        <w:rPr>
          <w:rStyle w:val="StyleUnderline"/>
          <w:highlight w:val="cyan"/>
        </w:rPr>
        <w:t>rational thought</w:t>
      </w:r>
      <w:r w:rsidRPr="00DE5A94">
        <w:rPr>
          <w:rStyle w:val="StyleUnderline"/>
        </w:rPr>
        <w:t xml:space="preserve">, its sensitivity to </w:t>
      </w:r>
      <w:r w:rsidRPr="00F30607">
        <w:rPr>
          <w:rStyle w:val="StyleUnderline"/>
          <w:highlight w:val="cyan"/>
        </w:rPr>
        <w:t>moral reasons</w:t>
      </w:r>
      <w:r w:rsidRPr="00DE5A94">
        <w:rPr>
          <w:rStyle w:val="StyleUnderline"/>
        </w:rPr>
        <w:t xml:space="preserve">, its ability to produce and appreciate </w:t>
      </w:r>
      <w:r w:rsidRPr="00F30607">
        <w:rPr>
          <w:rStyle w:val="StyleUnderline"/>
          <w:highlight w:val="cyan"/>
        </w:rPr>
        <w:t>art, music, and</w:t>
      </w:r>
      <w:r w:rsidRPr="00DE5A94">
        <w:rPr>
          <w:rStyle w:val="StyleUnderline"/>
        </w:rPr>
        <w:t xml:space="preserve"> scientific </w:t>
      </w:r>
      <w:r w:rsidRPr="00F30607">
        <w:rPr>
          <w:rStyle w:val="StyleUnderline"/>
          <w:highlight w:val="cyan"/>
        </w:rPr>
        <w:t>knowledge</w:t>
      </w:r>
      <w:r w:rsidRPr="00DE5A94">
        <w:rPr>
          <w:rStyle w:val="StyleUnderline"/>
        </w:rPr>
        <w:t xml:space="preserve">, its sense of history, and so on, should be deemed to </w:t>
      </w:r>
      <w:r w:rsidRPr="00F30607">
        <w:rPr>
          <w:rStyle w:val="StyleUnderline"/>
          <w:highlight w:val="cyan"/>
        </w:rPr>
        <w:t xml:space="preserve">possess </w:t>
      </w:r>
      <w:r w:rsidRPr="00F30607">
        <w:rPr>
          <w:rStyle w:val="Emphasis"/>
          <w:highlight w:val="cyan"/>
        </w:rPr>
        <w:t>final value</w:t>
      </w:r>
      <w:r w:rsidRPr="00DE5A94">
        <w:rPr>
          <w:rStyle w:val="StyleUnderline"/>
        </w:rPr>
        <w:t>”</w:t>
      </w:r>
      <w:r w:rsidRPr="00DE5A94">
        <w:rPr>
          <w:sz w:val="16"/>
        </w:rPr>
        <w:t xml:space="preserve"> (Frick 2017, 359). Since it would be nonsensical to value things but “see no reason of any kind to sustain them or retain them or preserve them or extend them into the future” (Scheffler 2007, 106), we should conclude that “</w:t>
      </w:r>
      <w:r w:rsidRPr="00F30607">
        <w:rPr>
          <w:rStyle w:val="StyleUnderline"/>
          <w:highlight w:val="cyan"/>
        </w:rPr>
        <w:t>it would be</w:t>
      </w:r>
      <w:r w:rsidRPr="00DE5A94">
        <w:rPr>
          <w:sz w:val="16"/>
        </w:rPr>
        <w:t xml:space="preserve"> very bad, indeed one </w:t>
      </w:r>
      <w:r w:rsidRPr="00DE5A94">
        <w:rPr>
          <w:rStyle w:val="StyleUnderline"/>
        </w:rPr>
        <w:t xml:space="preserve">of </w:t>
      </w:r>
      <w:r w:rsidRPr="00F30607">
        <w:rPr>
          <w:rStyle w:val="StyleUnderline"/>
          <w:highlight w:val="cyan"/>
        </w:rPr>
        <w:t xml:space="preserve">the </w:t>
      </w:r>
      <w:r w:rsidRPr="00F30607">
        <w:rPr>
          <w:rStyle w:val="Emphasis"/>
          <w:highlight w:val="cyan"/>
        </w:rPr>
        <w:t>worst thing</w:t>
      </w:r>
      <w:r w:rsidRPr="0008637E">
        <w:rPr>
          <w:rStyle w:val="StyleUnderline"/>
        </w:rPr>
        <w:t>s</w:t>
      </w:r>
      <w:r w:rsidRPr="00DE5A94">
        <w:rPr>
          <w:rStyle w:val="StyleUnderline"/>
        </w:rPr>
        <w:t xml:space="preserve"> </w:t>
      </w:r>
      <w:r w:rsidRPr="00F30607">
        <w:rPr>
          <w:rStyle w:val="StyleUnderline"/>
          <w:highlight w:val="cyan"/>
        </w:rPr>
        <w:t>that could</w:t>
      </w:r>
      <w:r w:rsidRPr="00DE5A94">
        <w:rPr>
          <w:rStyle w:val="StyleUnderline"/>
        </w:rPr>
        <w:t xml:space="preserve"> possibly </w:t>
      </w:r>
      <w:r w:rsidRPr="00F30607">
        <w:rPr>
          <w:rStyle w:val="StyleUnderline"/>
          <w:highlight w:val="cyan"/>
        </w:rPr>
        <w:t>happen</w:t>
      </w:r>
      <w:r w:rsidRPr="00DE5A94">
        <w:rPr>
          <w:rStyle w:val="StyleUnderline"/>
        </w:rPr>
        <w:t>, if, for preventable reasons, the end came much sooner rather than later”</w:t>
      </w:r>
      <w:r w:rsidRPr="00DE5A94">
        <w:rPr>
          <w:sz w:val="16"/>
        </w:rPr>
        <w:t xml:space="preserve"> (Frick 2017, 344).</w:t>
      </w:r>
    </w:p>
    <w:p w14:paraId="71EAAB38" w14:textId="77777777" w:rsidR="00FC65DA" w:rsidRPr="00DE5A94" w:rsidRDefault="00FC65DA" w:rsidP="00FC65DA">
      <w:pPr>
        <w:ind w:left="720"/>
        <w:rPr>
          <w:sz w:val="16"/>
        </w:rPr>
      </w:pPr>
      <w:r w:rsidRPr="00DE5A94">
        <w:rPr>
          <w:sz w:val="16"/>
        </w:rPr>
        <w:t xml:space="preserve">(vi) </w:t>
      </w:r>
      <w:r w:rsidRPr="00DE5A94">
        <w:rPr>
          <w:i/>
          <w:iCs/>
          <w:sz w:val="16"/>
        </w:rPr>
        <w:t>The argument from harm reduction in the wild</w:t>
      </w:r>
      <w:r w:rsidRPr="00DE5A94">
        <w:rPr>
          <w:sz w:val="16"/>
        </w:rPr>
        <w:t xml:space="preserve">. </w:t>
      </w:r>
      <w:r w:rsidRPr="00DE5A94">
        <w:rPr>
          <w:rStyle w:val="StyleUnderline"/>
        </w:rPr>
        <w:t>Some argue</w:t>
      </w:r>
      <w:r w:rsidRPr="00DE5A94">
        <w:rPr>
          <w:sz w:val="16"/>
        </w:rPr>
        <w:t xml:space="preserve"> that </w:t>
      </w:r>
      <w:r w:rsidRPr="00DE5A94">
        <w:rPr>
          <w:rStyle w:val="StyleUnderline"/>
        </w:rPr>
        <w:t xml:space="preserve">there exists far more pain than pleasure in the </w:t>
      </w:r>
      <w:r w:rsidRPr="00DE5A94">
        <w:rPr>
          <w:rStyle w:val="Emphasis"/>
        </w:rPr>
        <w:t>natural world</w:t>
      </w:r>
      <w:r w:rsidRPr="00DE5A94">
        <w:rPr>
          <w:rStyle w:val="StyleUnderline"/>
        </w:rPr>
        <w:t>, in part because of r-selected species</w:t>
      </w:r>
      <w:r w:rsidRPr="00DE5A94">
        <w:rPr>
          <w:sz w:val="16"/>
        </w:rPr>
        <w:t xml:space="preserve"> that give birth to tens or hundreds of offspring each reproductive cycle, </w:t>
      </w:r>
      <w:r w:rsidRPr="00DE5A94">
        <w:rPr>
          <w:rStyle w:val="StyleUnderline"/>
        </w:rPr>
        <w:t xml:space="preserve">only a relative few of which survive. If humanity exists long enough into the future, it could potentially develop ways to </w:t>
      </w:r>
      <w:r w:rsidRPr="00DE5A94">
        <w:rPr>
          <w:rStyle w:val="Emphasis"/>
        </w:rPr>
        <w:t>intervene</w:t>
      </w:r>
      <w:r w:rsidRPr="00DE5A94">
        <w:rPr>
          <w:rStyle w:val="StyleUnderline"/>
        </w:rPr>
        <w:t xml:space="preserve"> in the ecosystem hierarchy to </w:t>
      </w:r>
      <w:r w:rsidRPr="00DE5A94">
        <w:rPr>
          <w:rStyle w:val="Emphasis"/>
        </w:rPr>
        <w:t>reduce the magnitude of harm</w:t>
      </w:r>
      <w:r w:rsidRPr="00DE5A94">
        <w:rPr>
          <w:rStyle w:val="StyleUnderline"/>
        </w:rPr>
        <w:t xml:space="preserve"> in the biosphere</w:t>
      </w:r>
      <w:r w:rsidRPr="00DE5A94">
        <w:rPr>
          <w:sz w:val="16"/>
        </w:rPr>
        <w:t>.</w:t>
      </w:r>
    </w:p>
    <w:p w14:paraId="52B77FF3" w14:textId="77777777" w:rsidR="00FC65DA" w:rsidRPr="00DE5A94" w:rsidRDefault="00FC65DA" w:rsidP="00FC65DA">
      <w:pPr>
        <w:rPr>
          <w:sz w:val="16"/>
        </w:rPr>
      </w:pPr>
      <w:r w:rsidRPr="00DE5A94">
        <w:rPr>
          <w:sz w:val="16"/>
        </w:rPr>
        <w:t xml:space="preserve">Many more arguments for ensuring our survival could be adduced. In contrast, there are few compelling reasons for either indifference toward human extinction or seeing this outcome as desirable. Perhaps the two most notable are the </w:t>
      </w:r>
      <w:r w:rsidRPr="00DE5A94">
        <w:rPr>
          <w:i/>
          <w:iCs/>
          <w:sz w:val="16"/>
        </w:rPr>
        <w:t>argument from negative utilitarianism</w:t>
      </w:r>
      <w:r w:rsidRPr="00DE5A94">
        <w:rPr>
          <w:sz w:val="16"/>
        </w:rPr>
        <w:t xml:space="preserve"> and the </w:t>
      </w:r>
      <w:r w:rsidRPr="00DE5A94">
        <w:rPr>
          <w:i/>
          <w:iCs/>
          <w:sz w:val="16"/>
        </w:rPr>
        <w:t>argument from anthropogenic destruction</w:t>
      </w:r>
      <w:r w:rsidRPr="00DE5A94">
        <w:rPr>
          <w:sz w:val="16"/>
        </w:rPr>
        <w:t xml:space="preserve"> (which ties into Benatar’s misanthropic case for anti-natalism). The first claims that all that matters morally is the total amount of suffering in the world, independent of the total amount of well-being. Thus, if possible, one should become a “world-exploder” who destroys not just all sentient life on Earth, but the potential for sentient life to exist in our future light cone. (One realistic way of doing this might be to weaponise a particle accelerator. If the universe is in a “false vacuum” state, then it is theoretically possible to tip it into a “true vacuum” state by nucleating a “vacuum bubble” that expands in all directions at the speed of light, obliterating everything it encounters.10) The second claims that humans have destroyed so much of the biosphere that we deserve to perish. There are several fringe groups motivated by this view, such as the Gaia Liberation Front, that advocate for the involuntary annihilation of humanity; other groups, such as the Voluntary Human Extinction Movement (VHEMT), argue that humanity should voluntarily cease procreating for the sake of the “Gaian system”. (Thus, VHEMT are anti-natalists but for reasons unrelated to the harm-benefit asymmetry.)</w:t>
      </w:r>
    </w:p>
    <w:p w14:paraId="64B469D0" w14:textId="77777777" w:rsidR="00FC65DA" w:rsidRPr="00DE5A94" w:rsidRDefault="00FC65DA" w:rsidP="00FC65DA">
      <w:pPr>
        <w:rPr>
          <w:sz w:val="16"/>
        </w:rPr>
      </w:pPr>
      <w:r w:rsidRPr="00DE5A94">
        <w:rPr>
          <w:sz w:val="16"/>
        </w:rPr>
        <w:t xml:space="preserve">Considering these for and against arguments together, </w:t>
      </w:r>
      <w:r w:rsidRPr="00F30607">
        <w:rPr>
          <w:rStyle w:val="StyleUnderline"/>
          <w:highlight w:val="cyan"/>
        </w:rPr>
        <w:t>there is</w:t>
      </w:r>
      <w:r w:rsidRPr="00DE5A94">
        <w:rPr>
          <w:sz w:val="16"/>
        </w:rPr>
        <w:t xml:space="preserve">, I believe, </w:t>
      </w:r>
      <w:r w:rsidRPr="00F30607">
        <w:rPr>
          <w:rStyle w:val="Emphasis"/>
          <w:highlight w:val="cyan"/>
        </w:rPr>
        <w:t>overwhelming reason</w:t>
      </w:r>
      <w:r w:rsidRPr="00DE5A94">
        <w:rPr>
          <w:rStyle w:val="StyleUnderline"/>
        </w:rPr>
        <w:t xml:space="preserve"> to advocate </w:t>
      </w:r>
      <w:r w:rsidRPr="00F30607">
        <w:rPr>
          <w:rStyle w:val="StyleUnderline"/>
          <w:highlight w:val="cyan"/>
        </w:rPr>
        <w:t>for</w:t>
      </w:r>
      <w:r w:rsidRPr="00DE5A94">
        <w:rPr>
          <w:rStyle w:val="StyleUnderline"/>
        </w:rPr>
        <w:t xml:space="preserve"> the </w:t>
      </w:r>
      <w:r w:rsidRPr="00F30607">
        <w:rPr>
          <w:rStyle w:val="Emphasis"/>
          <w:highlight w:val="cyan"/>
        </w:rPr>
        <w:t>continued existence</w:t>
      </w:r>
      <w:r w:rsidRPr="00DE5A94">
        <w:rPr>
          <w:rStyle w:val="StyleUnderline"/>
        </w:rPr>
        <w:t xml:space="preserve"> of humanity</w:t>
      </w:r>
      <w:r w:rsidRPr="00DE5A94">
        <w:rPr>
          <w:sz w:val="16"/>
        </w:rPr>
        <w:t>. To quote Derek Parfit (1984, {452–453),</w:t>
      </w:r>
    </w:p>
    <w:p w14:paraId="784C36E9" w14:textId="77777777" w:rsidR="00FC65DA" w:rsidRPr="008A08F6" w:rsidRDefault="00FC65DA" w:rsidP="00FC65DA">
      <w:pPr>
        <w:ind w:left="720"/>
        <w:rPr>
          <w:rStyle w:val="Emphasis"/>
          <w:b w:val="0"/>
          <w:iCs w:val="0"/>
          <w:sz w:val="16"/>
          <w:u w:val="none"/>
          <w:bdr w:val="none" w:sz="0" w:space="0" w:color="auto"/>
        </w:rPr>
      </w:pPr>
      <w:r w:rsidRPr="00DE5A94">
        <w:rPr>
          <w:rStyle w:val="StyleUnderline"/>
        </w:rPr>
        <w:t xml:space="preserve">civilization began only a few thousand years ago. If we do not destroy [hu]mankind, these few thousand years may be only a </w:t>
      </w:r>
      <w:r w:rsidRPr="00DE5A94">
        <w:rPr>
          <w:rStyle w:val="Emphasis"/>
        </w:rPr>
        <w:t>tiny fraction</w:t>
      </w:r>
      <w:r w:rsidRPr="00DE5A94">
        <w:rPr>
          <w:rStyle w:val="StyleUnderline"/>
        </w:rPr>
        <w:t xml:space="preserve"> of the whole of civilized human history. The difference between [nearly all and actually all people dying] may thus be the difference between this tiny fraction and all of the rest of this history. If we compare this possible history to a day, what has occurred so far is </w:t>
      </w:r>
      <w:r w:rsidRPr="00DE5A94">
        <w:rPr>
          <w:rStyle w:val="Emphasis"/>
        </w:rPr>
        <w:t>only a fraction of a second</w:t>
      </w:r>
      <w:r w:rsidRPr="00DE5A94">
        <w:rPr>
          <w:sz w:val="16"/>
        </w:rPr>
        <w:t>.</w:t>
      </w:r>
    </w:p>
    <w:p w14:paraId="1EE38D7F" w14:textId="77777777" w:rsidR="00FC65DA" w:rsidRDefault="00FC65DA" w:rsidP="00FC65DA">
      <w:pPr>
        <w:pStyle w:val="Heading3"/>
      </w:pPr>
      <w:r>
        <w:t>Civilization Turn---1AR</w:t>
      </w:r>
    </w:p>
    <w:p w14:paraId="1AB7F690" w14:textId="77777777" w:rsidR="00FC65DA" w:rsidRDefault="00FC65DA" w:rsidP="00FC65DA">
      <w:pPr>
        <w:pStyle w:val="Heading4"/>
      </w:pPr>
      <w:r>
        <w:t xml:space="preserve">That’s key to </w:t>
      </w:r>
      <w:r w:rsidRPr="00AA21BD">
        <w:rPr>
          <w:u w:val="single"/>
        </w:rPr>
        <w:t>transcend</w:t>
      </w:r>
      <w:r>
        <w:t xml:space="preserve"> the </w:t>
      </w:r>
      <w:r w:rsidRPr="00AA21BD">
        <w:rPr>
          <w:u w:val="single"/>
        </w:rPr>
        <w:t>universe</w:t>
      </w:r>
      <w:r>
        <w:t xml:space="preserve"> and </w:t>
      </w:r>
      <w:r w:rsidRPr="00AA21BD">
        <w:rPr>
          <w:u w:val="single"/>
        </w:rPr>
        <w:t>survive</w:t>
      </w:r>
      <w:r>
        <w:t xml:space="preserve"> the </w:t>
      </w:r>
      <w:r w:rsidRPr="00AA21BD">
        <w:rPr>
          <w:u w:val="single"/>
        </w:rPr>
        <w:t>Big Freeze</w:t>
      </w:r>
      <w:r>
        <w:t>.</w:t>
      </w:r>
    </w:p>
    <w:p w14:paraId="1E7AB959" w14:textId="77777777" w:rsidR="00FC65DA" w:rsidRPr="00D1514E" w:rsidRDefault="00FC65DA" w:rsidP="00FC65DA">
      <w:r>
        <w:rPr>
          <w:rStyle w:val="Style13ptBold"/>
        </w:rPr>
        <w:t>Foley &amp; Kaku 4</w:t>
      </w:r>
      <w:r w:rsidRPr="00D1514E">
        <w:t xml:space="preserve">, </w:t>
      </w:r>
      <w:r>
        <w:t>*B.A, University of Florida. **professor of theoretical physics at the City College of New York. (*Don **Michio, 12-3-2004, “How to Survive the End of the Universe (In 7 Steps),” Discover Magazine, https://www.discovermagazine.com/the-sciences/how-to-survive-the-end-of-the-universe-in-7-steps)</w:t>
      </w:r>
    </w:p>
    <w:p w14:paraId="6525464C" w14:textId="77777777" w:rsidR="00FC65DA" w:rsidRPr="00D1514E" w:rsidRDefault="00FC65DA" w:rsidP="00FC65DA">
      <w:pPr>
        <w:rPr>
          <w:sz w:val="14"/>
        </w:rPr>
      </w:pPr>
      <w:r w:rsidRPr="00EB6A52">
        <w:rPr>
          <w:rStyle w:val="StyleUnderline"/>
          <w:highlight w:val="cyan"/>
        </w:rPr>
        <w:t xml:space="preserve">To </w:t>
      </w:r>
      <w:r w:rsidRPr="00EB6A52">
        <w:rPr>
          <w:rStyle w:val="Emphasis"/>
          <w:highlight w:val="cyan"/>
        </w:rPr>
        <w:t>journey</w:t>
      </w:r>
      <w:r w:rsidRPr="00D1514E">
        <w:rPr>
          <w:rStyle w:val="Emphasis"/>
        </w:rPr>
        <w:t xml:space="preserve"> safely</w:t>
      </w:r>
      <w:r w:rsidRPr="00D1514E">
        <w:rPr>
          <w:rStyle w:val="StyleUnderline"/>
        </w:rPr>
        <w:t xml:space="preserve"> </w:t>
      </w:r>
      <w:r w:rsidRPr="00EB6A52">
        <w:rPr>
          <w:rStyle w:val="StyleUnderline"/>
          <w:highlight w:val="cyan"/>
        </w:rPr>
        <w:t xml:space="preserve">from this </w:t>
      </w:r>
      <w:r w:rsidRPr="00EB6A52">
        <w:rPr>
          <w:rStyle w:val="Emphasis"/>
          <w:highlight w:val="cyan"/>
        </w:rPr>
        <w:t>universe to another</w:t>
      </w:r>
      <w:r w:rsidRPr="00D1514E">
        <w:rPr>
          <w:sz w:val="14"/>
        </w:rPr>
        <w:t>—to investigate the various options and do some trial runs—</w:t>
      </w:r>
      <w:r w:rsidRPr="00D1514E">
        <w:rPr>
          <w:rStyle w:val="StyleUnderline"/>
        </w:rPr>
        <w:t xml:space="preserve">an advanced </w:t>
      </w:r>
      <w:r w:rsidRPr="00EB6A52">
        <w:rPr>
          <w:rStyle w:val="StyleUnderline"/>
          <w:highlight w:val="cyan"/>
        </w:rPr>
        <w:t>civilization</w:t>
      </w:r>
      <w:r w:rsidRPr="00D1514E">
        <w:rPr>
          <w:rStyle w:val="StyleUnderline"/>
        </w:rPr>
        <w:t xml:space="preserve"> will </w:t>
      </w:r>
      <w:r w:rsidRPr="00EB6A52">
        <w:rPr>
          <w:rStyle w:val="StyleUnderline"/>
          <w:highlight w:val="cyan"/>
        </w:rPr>
        <w:t>need</w:t>
      </w:r>
      <w:r w:rsidRPr="00D1514E">
        <w:rPr>
          <w:rStyle w:val="StyleUnderline"/>
        </w:rPr>
        <w:t xml:space="preserve"> to be able to </w:t>
      </w:r>
      <w:r w:rsidRPr="00D1514E">
        <w:rPr>
          <w:rStyle w:val="Emphasis"/>
        </w:rPr>
        <w:t xml:space="preserve">harness </w:t>
      </w:r>
      <w:r w:rsidRPr="00EB6A52">
        <w:rPr>
          <w:rStyle w:val="Emphasis"/>
          <w:highlight w:val="cyan"/>
        </w:rPr>
        <w:t>energy</w:t>
      </w:r>
      <w:r w:rsidRPr="00D1514E">
        <w:rPr>
          <w:sz w:val="14"/>
        </w:rPr>
        <w:t xml:space="preserve"> on a scale that dwarfs anything imaginable by today’s standards.</w:t>
      </w:r>
    </w:p>
    <w:p w14:paraId="6206CFF0" w14:textId="77777777" w:rsidR="00FC65DA" w:rsidRPr="00D1514E" w:rsidRDefault="00FC65DA" w:rsidP="00FC65DA">
      <w:pPr>
        <w:rPr>
          <w:sz w:val="14"/>
        </w:rPr>
      </w:pPr>
      <w:r w:rsidRPr="00D1514E">
        <w:rPr>
          <w:sz w:val="14"/>
        </w:rPr>
        <w:t xml:space="preserve">To grasp the challenge, consider a schema introduced in the 1960s by Russian astrophysicist Nikolai Kardashev that classified civilizations according to their energy consumption. According to his definition, a Type I civilization is planetary: It is able to exploit all the energy falling on its planet from the sun (10^16 watts). </w:t>
      </w:r>
      <w:r w:rsidRPr="00D1514E">
        <w:rPr>
          <w:rStyle w:val="StyleUnderline"/>
        </w:rPr>
        <w:t xml:space="preserve">This </w:t>
      </w:r>
      <w:r w:rsidRPr="00EB6A52">
        <w:rPr>
          <w:rStyle w:val="StyleUnderline"/>
          <w:highlight w:val="cyan"/>
        </w:rPr>
        <w:t>civilization</w:t>
      </w:r>
      <w:r w:rsidRPr="00D1514E">
        <w:rPr>
          <w:rStyle w:val="StyleUnderline"/>
        </w:rPr>
        <w:t xml:space="preserve"> could </w:t>
      </w:r>
      <w:r w:rsidRPr="00EB6A52">
        <w:rPr>
          <w:rStyle w:val="StyleUnderline"/>
          <w:highlight w:val="cyan"/>
        </w:rPr>
        <w:t xml:space="preserve">derive </w:t>
      </w:r>
      <w:r w:rsidRPr="00EB6A52">
        <w:rPr>
          <w:rStyle w:val="Emphasis"/>
          <w:highlight w:val="cyan"/>
        </w:rPr>
        <w:t>limitless hydrogen</w:t>
      </w:r>
      <w:r w:rsidRPr="00D1514E">
        <w:rPr>
          <w:rStyle w:val="StyleUnderline"/>
        </w:rPr>
        <w:t xml:space="preserve"> from the </w:t>
      </w:r>
      <w:r w:rsidRPr="00EB6A52">
        <w:rPr>
          <w:rStyle w:val="Emphasis"/>
          <w:highlight w:val="cyan"/>
        </w:rPr>
        <w:t>oceans</w:t>
      </w:r>
      <w:r w:rsidRPr="00D1514E">
        <w:rPr>
          <w:sz w:val="14"/>
        </w:rPr>
        <w:t xml:space="preserve">, perhaps </w:t>
      </w:r>
      <w:r w:rsidRPr="00D1514E">
        <w:rPr>
          <w:rStyle w:val="StyleUnderline"/>
        </w:rPr>
        <w:t xml:space="preserve">harness the power of </w:t>
      </w:r>
      <w:r w:rsidRPr="00EB6A52">
        <w:rPr>
          <w:rStyle w:val="Emphasis"/>
          <w:highlight w:val="cyan"/>
        </w:rPr>
        <w:t>volcanoes</w:t>
      </w:r>
      <w:r w:rsidRPr="00D1514E">
        <w:rPr>
          <w:rStyle w:val="StyleUnderline"/>
        </w:rPr>
        <w:t xml:space="preserve">, </w:t>
      </w:r>
      <w:r w:rsidRPr="00EB6A52">
        <w:rPr>
          <w:rStyle w:val="StyleUnderline"/>
          <w:highlight w:val="cyan"/>
        </w:rPr>
        <w:t>and</w:t>
      </w:r>
      <w:r w:rsidRPr="00D1514E">
        <w:rPr>
          <w:sz w:val="14"/>
        </w:rPr>
        <w:t xml:space="preserve"> maybe even </w:t>
      </w:r>
      <w:r w:rsidRPr="00D1514E">
        <w:rPr>
          <w:rStyle w:val="Emphasis"/>
        </w:rPr>
        <w:t xml:space="preserve">control the </w:t>
      </w:r>
      <w:r w:rsidRPr="00EB6A52">
        <w:rPr>
          <w:rStyle w:val="Emphasis"/>
          <w:highlight w:val="cyan"/>
        </w:rPr>
        <w:t>weather</w:t>
      </w:r>
      <w:r w:rsidRPr="00D1514E">
        <w:rPr>
          <w:rStyle w:val="StyleUnderline"/>
        </w:rPr>
        <w:t xml:space="preserve">. A </w:t>
      </w:r>
      <w:r w:rsidRPr="00EB6A52">
        <w:rPr>
          <w:rStyle w:val="StyleUnderline"/>
          <w:highlight w:val="cyan"/>
        </w:rPr>
        <w:t>Type II</w:t>
      </w:r>
      <w:r w:rsidRPr="00D1514E">
        <w:rPr>
          <w:rStyle w:val="StyleUnderline"/>
        </w:rPr>
        <w:t xml:space="preserve"> civilization could </w:t>
      </w:r>
      <w:r w:rsidRPr="00EB6A52">
        <w:rPr>
          <w:rStyle w:val="StyleUnderline"/>
          <w:highlight w:val="cyan"/>
        </w:rPr>
        <w:t>control</w:t>
      </w:r>
      <w:r w:rsidRPr="00D1514E">
        <w:rPr>
          <w:rStyle w:val="StyleUnderline"/>
        </w:rPr>
        <w:t xml:space="preserve"> the energy output of </w:t>
      </w:r>
      <w:r w:rsidRPr="00EB6A52">
        <w:rPr>
          <w:rStyle w:val="StyleUnderline"/>
          <w:highlight w:val="cyan"/>
        </w:rPr>
        <w:t xml:space="preserve">the </w:t>
      </w:r>
      <w:r w:rsidRPr="00EB6A52">
        <w:rPr>
          <w:rStyle w:val="Emphasis"/>
          <w:highlight w:val="cyan"/>
        </w:rPr>
        <w:t>sun</w:t>
      </w:r>
      <w:r w:rsidRPr="00D1514E">
        <w:rPr>
          <w:rStyle w:val="StyleUnderline"/>
        </w:rPr>
        <w:t xml:space="preserve"> itself: </w:t>
      </w:r>
      <w:r w:rsidRPr="00D1514E">
        <w:rPr>
          <w:rStyle w:val="Emphasis"/>
        </w:rPr>
        <w:t>10^26 watts</w:t>
      </w:r>
      <w:r w:rsidRPr="00D1514E">
        <w:rPr>
          <w:sz w:val="14"/>
        </w:rPr>
        <w:t xml:space="preserve">, or 10 billion times the power of a Type I civilization. Deriving energy from solar flares and antimatter, </w:t>
      </w:r>
      <w:r w:rsidRPr="00D1514E">
        <w:rPr>
          <w:rStyle w:val="StyleUnderline"/>
        </w:rPr>
        <w:t xml:space="preserve">Type IIs </w:t>
      </w:r>
      <w:r w:rsidRPr="00EB6A52">
        <w:rPr>
          <w:rStyle w:val="StyleUnderline"/>
          <w:highlight w:val="cyan"/>
        </w:rPr>
        <w:t xml:space="preserve">would be </w:t>
      </w:r>
      <w:r w:rsidRPr="00EB6A52">
        <w:rPr>
          <w:rStyle w:val="Emphasis"/>
        </w:rPr>
        <w:t xml:space="preserve">effectively </w:t>
      </w:r>
      <w:r w:rsidRPr="00EB6A52">
        <w:rPr>
          <w:rStyle w:val="Emphasis"/>
          <w:highlight w:val="cyan"/>
        </w:rPr>
        <w:t>immune</w:t>
      </w:r>
      <w:r w:rsidRPr="00EB6A52">
        <w:rPr>
          <w:rStyle w:val="StyleUnderline"/>
          <w:highlight w:val="cyan"/>
        </w:rPr>
        <w:t xml:space="preserve"> to </w:t>
      </w:r>
      <w:r w:rsidRPr="00EB6A52">
        <w:rPr>
          <w:rStyle w:val="Emphasis"/>
          <w:highlight w:val="cyan"/>
        </w:rPr>
        <w:t>ice ages</w:t>
      </w:r>
      <w:r w:rsidRPr="00EB6A52">
        <w:rPr>
          <w:rStyle w:val="StyleUnderline"/>
          <w:highlight w:val="cyan"/>
        </w:rPr>
        <w:t xml:space="preserve">, </w:t>
      </w:r>
      <w:r w:rsidRPr="00EB6A52">
        <w:rPr>
          <w:rStyle w:val="Emphasis"/>
          <w:highlight w:val="cyan"/>
        </w:rPr>
        <w:t>meteors</w:t>
      </w:r>
      <w:r w:rsidRPr="00EB6A52">
        <w:rPr>
          <w:rStyle w:val="StyleUnderline"/>
          <w:highlight w:val="cyan"/>
        </w:rPr>
        <w:t xml:space="preserve">, even </w:t>
      </w:r>
      <w:r w:rsidRPr="00EB6A52">
        <w:rPr>
          <w:rStyle w:val="Emphasis"/>
          <w:highlight w:val="cyan"/>
        </w:rPr>
        <w:t>supernovas</w:t>
      </w:r>
      <w:r w:rsidRPr="00D1514E">
        <w:rPr>
          <w:sz w:val="14"/>
        </w:rPr>
        <w:t xml:space="preserve">. A Type III civilization would be 10 billion times more powerful still, capable of controlling and consuming the output of an entire galaxy (10^36 watts). Type IIIs would derive energy by extracting it from billions of stars and black holes. A Type III </w:t>
      </w:r>
      <w:r w:rsidRPr="00EB6A52">
        <w:rPr>
          <w:rStyle w:val="StyleUnderline"/>
          <w:highlight w:val="cyan"/>
        </w:rPr>
        <w:t>civilization</w:t>
      </w:r>
      <w:r w:rsidRPr="00D1514E">
        <w:rPr>
          <w:rStyle w:val="StyleUnderline"/>
        </w:rPr>
        <w:t xml:space="preserve"> would be </w:t>
      </w:r>
      <w:r w:rsidRPr="00EB6A52">
        <w:rPr>
          <w:rStyle w:val="StyleUnderline"/>
          <w:highlight w:val="cyan"/>
        </w:rPr>
        <w:t xml:space="preserve">able to </w:t>
      </w:r>
      <w:r w:rsidRPr="00EB6A52">
        <w:rPr>
          <w:rStyle w:val="Emphasis"/>
          <w:highlight w:val="cyan"/>
        </w:rPr>
        <w:t>manipulate</w:t>
      </w:r>
      <w:r w:rsidRPr="00D1514E">
        <w:rPr>
          <w:rStyle w:val="StyleUnderline"/>
        </w:rPr>
        <w:t xml:space="preserve"> the </w:t>
      </w:r>
      <w:r w:rsidRPr="00EB6A52">
        <w:rPr>
          <w:rStyle w:val="Emphasis"/>
          <w:highlight w:val="cyan"/>
        </w:rPr>
        <w:t>Planck energy</w:t>
      </w:r>
      <w:r w:rsidRPr="00D1514E">
        <w:rPr>
          <w:sz w:val="14"/>
        </w:rPr>
        <w:t xml:space="preserve"> (10^19 billion electron volts), </w:t>
      </w:r>
      <w:r w:rsidRPr="00D1514E">
        <w:rPr>
          <w:rStyle w:val="StyleUnderline"/>
        </w:rPr>
        <w:t xml:space="preserve">the energy at which space-time becomes </w:t>
      </w:r>
      <w:r w:rsidRPr="00D1514E">
        <w:rPr>
          <w:rStyle w:val="Emphasis"/>
        </w:rPr>
        <w:t>foamy</w:t>
      </w:r>
      <w:r w:rsidRPr="00D1514E">
        <w:rPr>
          <w:rStyle w:val="StyleUnderline"/>
        </w:rPr>
        <w:t xml:space="preserve"> and </w:t>
      </w:r>
      <w:r w:rsidRPr="00D1514E">
        <w:rPr>
          <w:rStyle w:val="Emphasis"/>
        </w:rPr>
        <w:t>unstable</w:t>
      </w:r>
      <w:r w:rsidRPr="00D1514E">
        <w:rPr>
          <w:rStyle w:val="StyleUnderline"/>
        </w:rPr>
        <w:t xml:space="preserve">, </w:t>
      </w:r>
      <w:r w:rsidRPr="00EB6A52">
        <w:rPr>
          <w:rStyle w:val="StyleUnderline"/>
          <w:highlight w:val="cyan"/>
        </w:rPr>
        <w:t>frothing with</w:t>
      </w:r>
      <w:r w:rsidRPr="00D1514E">
        <w:rPr>
          <w:rStyle w:val="StyleUnderline"/>
        </w:rPr>
        <w:t xml:space="preserve"> </w:t>
      </w:r>
      <w:r w:rsidRPr="00D1514E">
        <w:rPr>
          <w:rStyle w:val="Emphasis"/>
        </w:rPr>
        <w:t xml:space="preserve">tiny </w:t>
      </w:r>
      <w:r w:rsidRPr="00EB6A52">
        <w:rPr>
          <w:rStyle w:val="Emphasis"/>
          <w:highlight w:val="cyan"/>
        </w:rPr>
        <w:t>wormholes</w:t>
      </w:r>
      <w:r w:rsidRPr="00EB6A52">
        <w:rPr>
          <w:rStyle w:val="StyleUnderline"/>
          <w:highlight w:val="cyan"/>
        </w:rPr>
        <w:t xml:space="preserve"> and </w:t>
      </w:r>
      <w:r w:rsidRPr="00EB6A52">
        <w:rPr>
          <w:rStyle w:val="Emphasis"/>
          <w:highlight w:val="cyan"/>
        </w:rPr>
        <w:t>bubble-size universes</w:t>
      </w:r>
      <w:r w:rsidRPr="00D1514E">
        <w:rPr>
          <w:sz w:val="14"/>
        </w:rPr>
        <w:t>. The aliens in Independence Day would qualify as a Type III civilization.</w:t>
      </w:r>
    </w:p>
    <w:p w14:paraId="3A640D78" w14:textId="77777777" w:rsidR="00FC65DA" w:rsidRDefault="00FC65DA" w:rsidP="00FC65DA">
      <w:pPr>
        <w:rPr>
          <w:sz w:val="14"/>
        </w:rPr>
      </w:pPr>
      <w:r w:rsidRPr="00D1514E">
        <w:rPr>
          <w:sz w:val="14"/>
        </w:rPr>
        <w:t xml:space="preserve">By contrast, ours would qualify as a Type 0 civilization, deriving its energy from dead plants—oil and coal. But we could evolve rapidly. A civilization like ours growing at a modest 1 to 2 percent per year could make the leap to a Type I civilization in a century or so, to a Type II in a few thousand years, and to a Type III in a hundred thousand to a million years. In that time frame, a Type III civilization could colonize the entire galaxy, even if their rockets traveled at less than the speed of light. </w:t>
      </w:r>
      <w:r w:rsidRPr="00EB6A52">
        <w:rPr>
          <w:rStyle w:val="StyleUnderline"/>
          <w:highlight w:val="cyan"/>
        </w:rPr>
        <w:t>With</w:t>
      </w:r>
      <w:r w:rsidRPr="00D1514E">
        <w:rPr>
          <w:rStyle w:val="StyleUnderline"/>
        </w:rPr>
        <w:t xml:space="preserve"> the </w:t>
      </w:r>
      <w:r w:rsidRPr="00EB6A52">
        <w:rPr>
          <w:rStyle w:val="Emphasis"/>
          <w:highlight w:val="cyan"/>
        </w:rPr>
        <w:t>inevitable Big Freeze</w:t>
      </w:r>
      <w:r w:rsidRPr="00D1514E">
        <w:rPr>
          <w:rStyle w:val="StyleUnderline"/>
        </w:rPr>
        <w:t xml:space="preserve"> at least tens of billions of years away</w:t>
      </w:r>
      <w:r w:rsidRPr="00D1514E">
        <w:rPr>
          <w:sz w:val="14"/>
        </w:rPr>
        <w:t xml:space="preserve">, a Type III </w:t>
      </w:r>
      <w:r w:rsidRPr="00EB6A52">
        <w:rPr>
          <w:rStyle w:val="StyleUnderline"/>
          <w:highlight w:val="cyan"/>
        </w:rPr>
        <w:t>civilization</w:t>
      </w:r>
      <w:r w:rsidRPr="00D1514E">
        <w:rPr>
          <w:rStyle w:val="StyleUnderline"/>
        </w:rPr>
        <w:t xml:space="preserve"> would </w:t>
      </w:r>
      <w:r w:rsidRPr="00EB6A52">
        <w:rPr>
          <w:rStyle w:val="StyleUnderline"/>
          <w:highlight w:val="cyan"/>
        </w:rPr>
        <w:t xml:space="preserve">have </w:t>
      </w:r>
      <w:r w:rsidRPr="00EB6A52">
        <w:rPr>
          <w:rStyle w:val="Emphasis"/>
          <w:highlight w:val="cyan"/>
        </w:rPr>
        <w:t>plenty of time</w:t>
      </w:r>
      <w:r w:rsidRPr="00EB6A52">
        <w:rPr>
          <w:rStyle w:val="StyleUnderline"/>
          <w:highlight w:val="cyan"/>
        </w:rPr>
        <w:t xml:space="preserve"> to </w:t>
      </w:r>
      <w:r w:rsidRPr="00EB6A52">
        <w:rPr>
          <w:rStyle w:val="Emphasis"/>
          <w:highlight w:val="cyan"/>
        </w:rPr>
        <w:t>develop</w:t>
      </w:r>
      <w:r w:rsidRPr="00EB6A52">
        <w:rPr>
          <w:rStyle w:val="StyleUnderline"/>
          <w:highlight w:val="cyan"/>
        </w:rPr>
        <w:t xml:space="preserve"> and </w:t>
      </w:r>
      <w:r w:rsidRPr="00EB6A52">
        <w:rPr>
          <w:rStyle w:val="Emphasis"/>
          <w:highlight w:val="cyan"/>
        </w:rPr>
        <w:t>test an escape plan</w:t>
      </w:r>
      <w:r w:rsidRPr="00D1514E">
        <w:rPr>
          <w:sz w:val="14"/>
        </w:rPr>
        <w:t>.</w:t>
      </w:r>
    </w:p>
    <w:p w14:paraId="2B6581EC" w14:textId="77777777" w:rsidR="00FC65DA" w:rsidRDefault="00FC65DA" w:rsidP="00FC65DA"/>
    <w:p w14:paraId="7035FF97" w14:textId="77777777" w:rsidR="00FC65DA" w:rsidRDefault="00FC65DA" w:rsidP="00FC65DA">
      <w:pPr>
        <w:pStyle w:val="Heading4"/>
      </w:pPr>
      <w:r>
        <w:t xml:space="preserve">In the short-term it </w:t>
      </w:r>
      <w:r>
        <w:rPr>
          <w:u w:val="single"/>
        </w:rPr>
        <w:t>zeroes</w:t>
      </w:r>
      <w:r w:rsidRPr="00AA21BD">
        <w:rPr>
          <w:u w:val="single"/>
        </w:rPr>
        <w:t xml:space="preserve"> entropy</w:t>
      </w:r>
      <w:r>
        <w:t xml:space="preserve"> AND </w:t>
      </w:r>
      <w:r w:rsidRPr="00AA21BD">
        <w:rPr>
          <w:u w:val="single"/>
        </w:rPr>
        <w:t>unlocks</w:t>
      </w:r>
      <w:r>
        <w:t xml:space="preserve"> a </w:t>
      </w:r>
      <w:r w:rsidRPr="00AA21BD">
        <w:rPr>
          <w:u w:val="single"/>
        </w:rPr>
        <w:t>knowledge economy</w:t>
      </w:r>
      <w:r>
        <w:t>---</w:t>
      </w:r>
      <w:r w:rsidRPr="00AA21BD">
        <w:rPr>
          <w:u w:val="single"/>
        </w:rPr>
        <w:t>extinction</w:t>
      </w:r>
      <w:r>
        <w:t>.</w:t>
      </w:r>
    </w:p>
    <w:p w14:paraId="629B4149" w14:textId="77777777" w:rsidR="00FC65DA" w:rsidRPr="00D21F07" w:rsidRDefault="00FC65DA" w:rsidP="00FC65DA">
      <w:r w:rsidRPr="00D21F07">
        <w:rPr>
          <w:rStyle w:val="Style13ptBold"/>
        </w:rPr>
        <w:t xml:space="preserve">Shkliarevsky </w:t>
      </w:r>
      <w:r>
        <w:rPr>
          <w:rStyle w:val="Style13ptBold"/>
        </w:rPr>
        <w:t>22</w:t>
      </w:r>
      <w:r w:rsidRPr="00D21F07">
        <w:t xml:space="preserve">, </w:t>
      </w:r>
      <w:r>
        <w:t>Professor Emeritus of History. BA, MA, Kiev State University; MA, PhD, University of Virginia. Editor, Committee for Television and Broadcasting (USSR). Head, public relations, Kiev State Museum of Western and Eastern Art. Recipient, DuPont Fellowship and Foreign Language Area Studies Fellowship, University of Virginia. (Gennady, 3-2-2022, “Infinite Growth: A Curse or a Blessing?” General Economics, Cornell University, https://arxiv.org/abs/2201.09806)</w:t>
      </w:r>
    </w:p>
    <w:p w14:paraId="79246A0E" w14:textId="77777777" w:rsidR="00FC65DA" w:rsidRPr="00506E30" w:rsidRDefault="00FC65DA" w:rsidP="00FC65DA">
      <w:pPr>
        <w:rPr>
          <w:sz w:val="14"/>
        </w:rPr>
      </w:pPr>
      <w:r w:rsidRPr="00506E30">
        <w:rPr>
          <w:rStyle w:val="StyleUnderline"/>
        </w:rPr>
        <w:t xml:space="preserve">By </w:t>
      </w:r>
      <w:r w:rsidRPr="00F30607">
        <w:rPr>
          <w:rStyle w:val="StyleUnderline"/>
          <w:highlight w:val="cyan"/>
        </w:rPr>
        <w:t xml:space="preserve">producing </w:t>
      </w:r>
      <w:r w:rsidRPr="00F30607">
        <w:rPr>
          <w:rStyle w:val="Emphasis"/>
          <w:highlight w:val="cyan"/>
        </w:rPr>
        <w:t>new</w:t>
      </w:r>
      <w:r w:rsidRPr="00506E30">
        <w:rPr>
          <w:rStyle w:val="StyleUnderline"/>
        </w:rPr>
        <w:t xml:space="preserve"> and </w:t>
      </w:r>
      <w:r w:rsidRPr="00D21F07">
        <w:rPr>
          <w:rStyle w:val="Emphasis"/>
        </w:rPr>
        <w:t>increasingly more powerful</w:t>
      </w:r>
      <w:r w:rsidRPr="00506E30">
        <w:rPr>
          <w:rStyle w:val="StyleUnderline"/>
        </w:rPr>
        <w:t xml:space="preserve"> </w:t>
      </w:r>
      <w:r w:rsidRPr="00F30607">
        <w:rPr>
          <w:rStyle w:val="StyleUnderline"/>
          <w:highlight w:val="cyan"/>
        </w:rPr>
        <w:t xml:space="preserve">levels of organization we </w:t>
      </w:r>
      <w:r w:rsidRPr="00F30607">
        <w:rPr>
          <w:rStyle w:val="Emphasis"/>
          <w:highlight w:val="cyan"/>
        </w:rPr>
        <w:t>generate new knowledge</w:t>
      </w:r>
      <w:r w:rsidRPr="00506E30">
        <w:rPr>
          <w:rStyle w:val="StyleUnderline"/>
        </w:rPr>
        <w:t xml:space="preserve"> and </w:t>
      </w:r>
      <w:r w:rsidRPr="00D21F07">
        <w:rPr>
          <w:rStyle w:val="Emphasis"/>
        </w:rPr>
        <w:t>ideas</w:t>
      </w:r>
      <w:r w:rsidRPr="00506E30">
        <w:rPr>
          <w:rStyle w:val="StyleUnderline"/>
        </w:rPr>
        <w:t xml:space="preserve"> that lead to economic growth. </w:t>
      </w:r>
      <w:r w:rsidRPr="00D21F07">
        <w:rPr>
          <w:rStyle w:val="Emphasis"/>
        </w:rPr>
        <w:t>Knowledge</w:t>
      </w:r>
      <w:r w:rsidRPr="00506E30">
        <w:rPr>
          <w:sz w:val="14"/>
        </w:rPr>
        <w:t xml:space="preserve">, for example, </w:t>
      </w:r>
      <w:r w:rsidRPr="00506E30">
        <w:rPr>
          <w:rStyle w:val="StyleUnderline"/>
        </w:rPr>
        <w:t>is</w:t>
      </w:r>
      <w:r w:rsidRPr="00506E30">
        <w:rPr>
          <w:sz w:val="14"/>
        </w:rPr>
        <w:t xml:space="preserve"> one </w:t>
      </w:r>
      <w:r w:rsidRPr="00D21F07">
        <w:rPr>
          <w:rStyle w:val="Emphasis"/>
        </w:rPr>
        <w:t>important product</w:t>
      </w:r>
      <w:r w:rsidRPr="00506E30">
        <w:rPr>
          <w:rStyle w:val="StyleUnderline"/>
        </w:rPr>
        <w:t xml:space="preserve"> that does not depreciate</w:t>
      </w:r>
      <w:r w:rsidRPr="00506E30">
        <w:rPr>
          <w:sz w:val="14"/>
        </w:rPr>
        <w:t>. It only appreciates when consumed, as its consumption leads to new and increasingly more powerful levels of organization that give rise to new knowledge and ideas. As Thomas Davenport and Lawrence Prusak have noted, “</w:t>
      </w:r>
      <w:r w:rsidRPr="00D21F07">
        <w:rPr>
          <w:rStyle w:val="Emphasis"/>
        </w:rPr>
        <w:t>ideas breed new ideas</w:t>
      </w:r>
      <w:r w:rsidRPr="00506E30">
        <w:rPr>
          <w:rStyle w:val="StyleUnderline"/>
        </w:rPr>
        <w:t xml:space="preserve">, and shared knowledge </w:t>
      </w:r>
      <w:r w:rsidRPr="00D21F07">
        <w:rPr>
          <w:rStyle w:val="Emphasis"/>
        </w:rPr>
        <w:t>stays with the giver</w:t>
      </w:r>
      <w:r w:rsidRPr="00506E30">
        <w:rPr>
          <w:rStyle w:val="StyleUnderline"/>
        </w:rPr>
        <w:t xml:space="preserve"> while it </w:t>
      </w:r>
      <w:r w:rsidRPr="00D21F07">
        <w:rPr>
          <w:rStyle w:val="Emphasis"/>
        </w:rPr>
        <w:t>enriches the receiver</w:t>
      </w:r>
      <w:r w:rsidRPr="00506E30">
        <w:rPr>
          <w:sz w:val="14"/>
        </w:rPr>
        <w:t>.”78</w:t>
      </w:r>
    </w:p>
    <w:p w14:paraId="05058171" w14:textId="77777777" w:rsidR="00FC65DA" w:rsidRPr="00D21F07" w:rsidRDefault="00FC65DA" w:rsidP="00FC65DA">
      <w:pPr>
        <w:rPr>
          <w:sz w:val="14"/>
        </w:rPr>
      </w:pPr>
      <w:r w:rsidRPr="00D21F07">
        <w:rPr>
          <w:rStyle w:val="StyleUnderline"/>
        </w:rPr>
        <w:t xml:space="preserve">Organizing our economic activities around the process of creation will </w:t>
      </w:r>
      <w:r w:rsidRPr="00D21F07">
        <w:rPr>
          <w:rStyle w:val="Emphasis"/>
        </w:rPr>
        <w:t>end this tendency</w:t>
      </w:r>
      <w:r w:rsidRPr="00D21F07">
        <w:rPr>
          <w:rStyle w:val="StyleUnderline"/>
        </w:rPr>
        <w:t xml:space="preserve"> to </w:t>
      </w:r>
      <w:r w:rsidRPr="00D21F07">
        <w:rPr>
          <w:rStyle w:val="Emphasis"/>
        </w:rPr>
        <w:t>dissociate</w:t>
      </w:r>
      <w:r w:rsidRPr="00D21F07">
        <w:rPr>
          <w:rStyle w:val="StyleUnderline"/>
        </w:rPr>
        <w:t xml:space="preserve"> production from consumption; </w:t>
      </w:r>
      <w:r w:rsidRPr="00F30607">
        <w:rPr>
          <w:rStyle w:val="StyleUnderline"/>
          <w:highlight w:val="cyan"/>
        </w:rPr>
        <w:t>it will make</w:t>
      </w:r>
      <w:r w:rsidRPr="00D21F07">
        <w:rPr>
          <w:rStyle w:val="StyleUnderline"/>
        </w:rPr>
        <w:t xml:space="preserve"> the </w:t>
      </w:r>
      <w:r w:rsidRPr="00F30607">
        <w:rPr>
          <w:rStyle w:val="Emphasis"/>
          <w:highlight w:val="cyan"/>
        </w:rPr>
        <w:t>interrelationship</w:t>
      </w:r>
      <w:r w:rsidRPr="00F30607">
        <w:rPr>
          <w:rStyle w:val="StyleUnderline"/>
          <w:highlight w:val="cyan"/>
        </w:rPr>
        <w:t xml:space="preserve"> between production and consumption </w:t>
      </w:r>
      <w:r w:rsidRPr="00F30607">
        <w:rPr>
          <w:rStyle w:val="Emphasis"/>
          <w:highlight w:val="cyan"/>
        </w:rPr>
        <w:t>effective</w:t>
      </w:r>
      <w:r w:rsidRPr="00F30607">
        <w:rPr>
          <w:rStyle w:val="StyleUnderline"/>
          <w:highlight w:val="cyan"/>
        </w:rPr>
        <w:t xml:space="preserve"> and </w:t>
      </w:r>
      <w:r w:rsidRPr="00F30607">
        <w:rPr>
          <w:rStyle w:val="Emphasis"/>
          <w:highlight w:val="cyan"/>
        </w:rPr>
        <w:t>efficient</w:t>
      </w:r>
      <w:r w:rsidRPr="00D21F07">
        <w:rPr>
          <w:sz w:val="14"/>
        </w:rPr>
        <w:t xml:space="preserve">. By complementing each other, </w:t>
      </w:r>
      <w:r w:rsidRPr="00D21F07">
        <w:rPr>
          <w:rStyle w:val="StyleUnderline"/>
        </w:rPr>
        <w:t xml:space="preserve">they </w:t>
      </w:r>
      <w:r w:rsidRPr="00D21F07">
        <w:rPr>
          <w:rStyle w:val="Emphasis"/>
        </w:rPr>
        <w:t>both</w:t>
      </w:r>
      <w:r w:rsidRPr="00D21F07">
        <w:rPr>
          <w:rStyle w:val="StyleUnderline"/>
        </w:rPr>
        <w:t xml:space="preserve"> will be able to </w:t>
      </w:r>
      <w:r w:rsidRPr="00D21F07">
        <w:rPr>
          <w:rStyle w:val="Emphasis"/>
        </w:rPr>
        <w:t>grow exponentially</w:t>
      </w:r>
      <w:r w:rsidRPr="00D21F07">
        <w:rPr>
          <w:rStyle w:val="StyleUnderline"/>
        </w:rPr>
        <w:t xml:space="preserve"> and will </w:t>
      </w:r>
      <w:r w:rsidRPr="00D21F07">
        <w:rPr>
          <w:rStyle w:val="Emphasis"/>
        </w:rPr>
        <w:t>make possible</w:t>
      </w:r>
      <w:r w:rsidRPr="00D21F07">
        <w:rPr>
          <w:rStyle w:val="StyleUnderline"/>
        </w:rPr>
        <w:t xml:space="preserve"> an exponential growth of our entire economy</w:t>
      </w:r>
      <w:r w:rsidRPr="00D21F07">
        <w:rPr>
          <w:sz w:val="14"/>
        </w:rPr>
        <w:t>. One can see the contours of this new economic organization in the comment of Alan Webber who concludes: “In the end, the location of the new economy is not in the technology, be it the microchip or the global telecommunications network. It is in the human mind.”79</w:t>
      </w:r>
    </w:p>
    <w:p w14:paraId="3F438453" w14:textId="77777777" w:rsidR="00FC65DA" w:rsidRPr="00D21F07" w:rsidRDefault="00FC65DA" w:rsidP="00FC65DA">
      <w:pPr>
        <w:rPr>
          <w:sz w:val="2"/>
          <w:szCs w:val="2"/>
        </w:rPr>
      </w:pPr>
      <w:r w:rsidRPr="00D21F07">
        <w:rPr>
          <w:sz w:val="2"/>
          <w:szCs w:val="2"/>
        </w:rPr>
        <w:t>The New Economy of Exponential Growth</w:t>
      </w:r>
    </w:p>
    <w:p w14:paraId="1C382771" w14:textId="77777777" w:rsidR="00FC65DA" w:rsidRPr="00D21F07" w:rsidRDefault="00FC65DA" w:rsidP="00FC65DA">
      <w:pPr>
        <w:rPr>
          <w:sz w:val="2"/>
          <w:szCs w:val="2"/>
        </w:rPr>
      </w:pPr>
      <w:r w:rsidRPr="00D21F07">
        <w:rPr>
          <w:sz w:val="2"/>
          <w:szCs w:val="2"/>
        </w:rPr>
        <w:t>If economic growth is so important, if the process of creation that fuels economic growth is so powerful as to sustain our entire universe, why do we fail to use it and achieve an infinite exponential economic growth? The reason is due primarily to the fact that we have not embraced the process of creation. We do not understand how it functions and, consequently, cannot control and use it fully to our advantage.</w:t>
      </w:r>
    </w:p>
    <w:p w14:paraId="314DD1E0" w14:textId="77777777" w:rsidR="00FC65DA" w:rsidRPr="00D21F07" w:rsidRDefault="00FC65DA" w:rsidP="00FC65DA">
      <w:pPr>
        <w:rPr>
          <w:sz w:val="2"/>
          <w:szCs w:val="2"/>
        </w:rPr>
      </w:pPr>
      <w:r w:rsidRPr="00D21F07">
        <w:rPr>
          <w:sz w:val="2"/>
          <w:szCs w:val="2"/>
        </w:rPr>
        <w:t>Consciousness is the most distinct feature of human nature. It represents the most powerful level of mental organization. Therefore, if we fail to achieve exponential growth, the reason for this failure can only reside in consciousness.</w:t>
      </w:r>
    </w:p>
    <w:p w14:paraId="11793E38" w14:textId="77777777" w:rsidR="00FC65DA" w:rsidRPr="00D21F07" w:rsidRDefault="00FC65DA" w:rsidP="00FC65DA">
      <w:pPr>
        <w:rPr>
          <w:sz w:val="2"/>
          <w:szCs w:val="2"/>
        </w:rPr>
      </w:pPr>
      <w:r w:rsidRPr="00D21F07">
        <w:rPr>
          <w:sz w:val="2"/>
          <w:szCs w:val="2"/>
        </w:rPr>
        <w:t>Just like any other level of organization, the level of organization that sustains consciousness and its operations must be conserved; therefore, consciousness must engage in creating new and increasingly more powerful levels of its organization. Since consciousness is involved, engaging the process of creation cannot be a spontaneous development. It must be a result of conscious efforts and, therefore, it must be intentional. Our consciousness should embrace the process of creation. We should understand how the process of creation operates and we should consciously and intentionally use this process as the main organizing principles of our economic practice.</w:t>
      </w:r>
    </w:p>
    <w:p w14:paraId="73549487" w14:textId="77777777" w:rsidR="00FC65DA" w:rsidRPr="00D21F07" w:rsidRDefault="00FC65DA" w:rsidP="00FC65DA">
      <w:pPr>
        <w:rPr>
          <w:sz w:val="2"/>
          <w:szCs w:val="2"/>
        </w:rPr>
      </w:pPr>
      <w:r w:rsidRPr="00D21F07">
        <w:rPr>
          <w:sz w:val="2"/>
          <w:szCs w:val="2"/>
        </w:rPr>
        <w:t>Many researchers indicate the need to change our economic practice. Maria Sandberg and her co-authors express the conviction of many scientists that “changes in the organization of human society and economy are needed to stop the degradation of the natural environment.” 80 One can also see this expressed need in the call for changing managerial and business practices. 81</w:t>
      </w:r>
    </w:p>
    <w:p w14:paraId="0ED2E300" w14:textId="77777777" w:rsidR="00FC65DA" w:rsidRPr="00D21F07" w:rsidRDefault="00FC65DA" w:rsidP="00FC65DA">
      <w:pPr>
        <w:rPr>
          <w:sz w:val="2"/>
          <w:szCs w:val="2"/>
        </w:rPr>
      </w:pPr>
      <w:r w:rsidRPr="00D21F07">
        <w:rPr>
          <w:sz w:val="2"/>
          <w:szCs w:val="2"/>
        </w:rPr>
        <w:t>The fact that we still fail to embrace and understand the process of creation is no accident. The source of this failure has deep evolutionary roots that I have explained elsewhere.82 Although this failure has evolutionary roots, it is not irremediable. Our consciousness represents the most powerful level of organization of reality. It is capable of solving any problem even if such problem is due to its own failing.</w:t>
      </w:r>
    </w:p>
    <w:p w14:paraId="4B5B3677" w14:textId="77777777" w:rsidR="00FC65DA" w:rsidRPr="00D21F07" w:rsidRDefault="00FC65DA" w:rsidP="00FC65DA">
      <w:pPr>
        <w:rPr>
          <w:sz w:val="14"/>
        </w:rPr>
      </w:pPr>
      <w:r w:rsidRPr="00D21F07">
        <w:rPr>
          <w:sz w:val="14"/>
        </w:rPr>
        <w:t xml:space="preserve">Contrary to what the opponents of growth maintain, </w:t>
      </w:r>
      <w:r w:rsidRPr="00F30607">
        <w:rPr>
          <w:rStyle w:val="StyleUnderline"/>
          <w:highlight w:val="cyan"/>
        </w:rPr>
        <w:t xml:space="preserve">there are </w:t>
      </w:r>
      <w:r w:rsidRPr="00F30607">
        <w:rPr>
          <w:rStyle w:val="Emphasis"/>
          <w:highlight w:val="cyan"/>
        </w:rPr>
        <w:t>no</w:t>
      </w:r>
      <w:r w:rsidRPr="00D21F07">
        <w:rPr>
          <w:rStyle w:val="Emphasis"/>
        </w:rPr>
        <w:t xml:space="preserve"> inherent </w:t>
      </w:r>
      <w:r w:rsidRPr="00F30607">
        <w:rPr>
          <w:rStyle w:val="Emphasis"/>
          <w:highlight w:val="cyan"/>
        </w:rPr>
        <w:t>physical obstacles</w:t>
      </w:r>
      <w:r w:rsidRPr="00D21F07">
        <w:rPr>
          <w:rStyle w:val="StyleUnderline"/>
        </w:rPr>
        <w:t xml:space="preserve">, such as entropy production, </w:t>
      </w:r>
      <w:r w:rsidRPr="00F30607">
        <w:rPr>
          <w:rStyle w:val="StyleUnderline"/>
          <w:highlight w:val="cyan"/>
        </w:rPr>
        <w:t>to achieving infinite</w:t>
      </w:r>
      <w:r w:rsidRPr="00D21F07">
        <w:rPr>
          <w:rStyle w:val="StyleUnderline"/>
        </w:rPr>
        <w:t xml:space="preserve"> and exponential economic </w:t>
      </w:r>
      <w:r w:rsidRPr="00F30607">
        <w:rPr>
          <w:rStyle w:val="StyleUnderline"/>
          <w:highlight w:val="cyan"/>
        </w:rPr>
        <w:t>growth</w:t>
      </w:r>
      <w:r w:rsidRPr="00D21F07">
        <w:rPr>
          <w:sz w:val="14"/>
        </w:rPr>
        <w:t xml:space="preserve">. Indeed, </w:t>
      </w:r>
      <w:r w:rsidRPr="00D21F07">
        <w:rPr>
          <w:rStyle w:val="StyleUnderline"/>
        </w:rPr>
        <w:t xml:space="preserve">according to the </w:t>
      </w:r>
      <w:r w:rsidRPr="00D21F07">
        <w:rPr>
          <w:rStyle w:val="Emphasis"/>
        </w:rPr>
        <w:t>Second Law of Thermodynamics</w:t>
      </w:r>
      <w:r w:rsidRPr="00D21F07">
        <w:rPr>
          <w:sz w:val="14"/>
        </w:rPr>
        <w:t xml:space="preserve">, the level of entropy production cannot be less than zero. However, </w:t>
      </w:r>
      <w:r w:rsidRPr="00D21F07">
        <w:rPr>
          <w:rStyle w:val="StyleUnderline"/>
        </w:rPr>
        <w:t xml:space="preserve">there is </w:t>
      </w:r>
      <w:r w:rsidRPr="00D21F07">
        <w:rPr>
          <w:rStyle w:val="Emphasis"/>
        </w:rPr>
        <w:t>nothing in this law</w:t>
      </w:r>
      <w:r w:rsidRPr="00D21F07">
        <w:rPr>
          <w:rStyle w:val="StyleUnderline"/>
        </w:rPr>
        <w:t xml:space="preserve"> that </w:t>
      </w:r>
      <w:r w:rsidRPr="00D21F07">
        <w:rPr>
          <w:rStyle w:val="Emphasis"/>
        </w:rPr>
        <w:t>prohibits</w:t>
      </w:r>
      <w:r w:rsidRPr="00D21F07">
        <w:rPr>
          <w:rStyle w:val="StyleUnderline"/>
        </w:rPr>
        <w:t xml:space="preserve"> </w:t>
      </w:r>
      <w:r w:rsidRPr="00F30607">
        <w:rPr>
          <w:rStyle w:val="StyleUnderline"/>
          <w:highlight w:val="cyan"/>
        </w:rPr>
        <w:t>entropy production</w:t>
      </w:r>
      <w:r w:rsidRPr="00D21F07">
        <w:rPr>
          <w:rStyle w:val="StyleUnderline"/>
        </w:rPr>
        <w:t xml:space="preserve"> to </w:t>
      </w:r>
      <w:r w:rsidRPr="00F30607">
        <w:rPr>
          <w:rStyle w:val="Emphasis"/>
          <w:highlight w:val="cyan"/>
        </w:rPr>
        <w:t>stay</w:t>
      </w:r>
      <w:r w:rsidRPr="00F30607">
        <w:rPr>
          <w:rStyle w:val="StyleUnderline"/>
          <w:highlight w:val="cyan"/>
        </w:rPr>
        <w:t xml:space="preserve"> at</w:t>
      </w:r>
      <w:r w:rsidRPr="00D21F07">
        <w:rPr>
          <w:rStyle w:val="StyleUnderline"/>
        </w:rPr>
        <w:t xml:space="preserve"> a </w:t>
      </w:r>
      <w:r w:rsidRPr="00F30607">
        <w:rPr>
          <w:rStyle w:val="Emphasis"/>
          <w:highlight w:val="cyan"/>
        </w:rPr>
        <w:t>zero</w:t>
      </w:r>
      <w:r w:rsidRPr="00D21F07">
        <w:rPr>
          <w:rStyle w:val="Emphasis"/>
        </w:rPr>
        <w:t xml:space="preserve"> level</w:t>
      </w:r>
      <w:r w:rsidRPr="00D21F07">
        <w:rPr>
          <w:sz w:val="14"/>
        </w:rPr>
        <w:t>.</w:t>
      </w:r>
    </w:p>
    <w:p w14:paraId="0545474E" w14:textId="77777777" w:rsidR="00FC65DA" w:rsidRPr="00D21F07" w:rsidRDefault="00FC65DA" w:rsidP="00FC65DA">
      <w:pPr>
        <w:rPr>
          <w:sz w:val="14"/>
          <w:szCs w:val="14"/>
        </w:rPr>
      </w:pPr>
      <w:r w:rsidRPr="00D21F07">
        <w:rPr>
          <w:sz w:val="14"/>
          <w:szCs w:val="14"/>
        </w:rPr>
        <w:t>There are some specific reasons why we have so far failed to embrace fully the process of creation. For one thing, we still do not believe that this process is accessible to human understanding. The process of creation operates on inclusion. Yet the social practice that dominates our civilization has been and remains exclusionary. We fear differences and seek to shun and suppress them, which smothers the process of creation. Finally, there is a great deal of institutional inertia and reliance on old and tired dogmas. All these obstacles should be removed. By embracing the process of creation and using it as the main organizing principle of our practice, we can achieve exponential growth.</w:t>
      </w:r>
    </w:p>
    <w:p w14:paraId="4DCD272B" w14:textId="77777777" w:rsidR="00FC65DA" w:rsidRPr="00D21F07" w:rsidRDefault="00FC65DA" w:rsidP="00FC65DA">
      <w:pPr>
        <w:rPr>
          <w:sz w:val="14"/>
        </w:rPr>
      </w:pPr>
      <w:r w:rsidRPr="00D21F07">
        <w:rPr>
          <w:rStyle w:val="StyleUnderline"/>
        </w:rPr>
        <w:t xml:space="preserve">The </w:t>
      </w:r>
      <w:r w:rsidRPr="00D21F07">
        <w:rPr>
          <w:rStyle w:val="Emphasis"/>
        </w:rPr>
        <w:t>consequences</w:t>
      </w:r>
      <w:r w:rsidRPr="00D21F07">
        <w:rPr>
          <w:rStyle w:val="StyleUnderline"/>
        </w:rPr>
        <w:t xml:space="preserve"> of </w:t>
      </w:r>
      <w:r w:rsidRPr="00D21F07">
        <w:rPr>
          <w:rStyle w:val="Emphasis"/>
        </w:rPr>
        <w:t>not achieving</w:t>
      </w:r>
      <w:r w:rsidRPr="00D21F07">
        <w:rPr>
          <w:rStyle w:val="StyleUnderline"/>
        </w:rPr>
        <w:t xml:space="preserve"> exponential growth are with us. We </w:t>
      </w:r>
      <w:r w:rsidRPr="00D21F07">
        <w:rPr>
          <w:rStyle w:val="Emphasis"/>
        </w:rPr>
        <w:t>live with them</w:t>
      </w:r>
      <w:r w:rsidRPr="00D21F07">
        <w:rPr>
          <w:rStyle w:val="StyleUnderline"/>
        </w:rPr>
        <w:t xml:space="preserve">. We </w:t>
      </w:r>
      <w:r w:rsidRPr="00D21F07">
        <w:rPr>
          <w:rStyle w:val="Emphasis"/>
        </w:rPr>
        <w:t>deplete our resources</w:t>
      </w:r>
      <w:r w:rsidRPr="00D21F07">
        <w:rPr>
          <w:rStyle w:val="StyleUnderline"/>
        </w:rPr>
        <w:t xml:space="preserve">, including human resources. The decline of productivity is </w:t>
      </w:r>
      <w:r w:rsidRPr="00D21F07">
        <w:rPr>
          <w:rStyle w:val="Emphasis"/>
        </w:rPr>
        <w:t>exponential</w:t>
      </w:r>
      <w:r w:rsidRPr="00D21F07">
        <w:rPr>
          <w:rStyle w:val="StyleUnderline"/>
        </w:rPr>
        <w:t xml:space="preserve"> and so is the </w:t>
      </w:r>
      <w:r w:rsidRPr="00D21F07">
        <w:rPr>
          <w:rStyle w:val="Emphasis"/>
        </w:rPr>
        <w:t>depletion</w:t>
      </w:r>
      <w:r w:rsidRPr="00D21F07">
        <w:rPr>
          <w:sz w:val="14"/>
        </w:rPr>
        <w:t>. The exponential decline in productivity also makes necessary the exponential increase in population. Reducing population is not a substitute for an exponential growth of productivity and neither does the redistribution of wealth. Both are irrelevant to economic growth. They can only make the effects of a lack of growth more serious.83</w:t>
      </w:r>
    </w:p>
    <w:p w14:paraId="5264806D" w14:textId="77777777" w:rsidR="00FC65DA" w:rsidRPr="00D21F07" w:rsidRDefault="00FC65DA" w:rsidP="00FC65DA">
      <w:pPr>
        <w:rPr>
          <w:sz w:val="14"/>
        </w:rPr>
      </w:pPr>
      <w:r w:rsidRPr="00F30607">
        <w:rPr>
          <w:rStyle w:val="Emphasis"/>
          <w:highlight w:val="cyan"/>
        </w:rPr>
        <w:t>Without</w:t>
      </w:r>
      <w:r w:rsidRPr="00F30607">
        <w:rPr>
          <w:rStyle w:val="StyleUnderline"/>
          <w:highlight w:val="cyan"/>
        </w:rPr>
        <w:t xml:space="preserve"> infinite</w:t>
      </w:r>
      <w:r w:rsidRPr="00D21F07">
        <w:rPr>
          <w:rStyle w:val="StyleUnderline"/>
        </w:rPr>
        <w:t xml:space="preserve"> exponential economic </w:t>
      </w:r>
      <w:r w:rsidRPr="00F30607">
        <w:rPr>
          <w:rStyle w:val="StyleUnderline"/>
          <w:highlight w:val="cyan"/>
        </w:rPr>
        <w:t xml:space="preserve">growth we </w:t>
      </w:r>
      <w:r w:rsidRPr="00F30607">
        <w:rPr>
          <w:rStyle w:val="Emphasis"/>
          <w:highlight w:val="cyan"/>
        </w:rPr>
        <w:t>cannot sustain</w:t>
      </w:r>
      <w:r w:rsidRPr="00D21F07">
        <w:rPr>
          <w:rStyle w:val="StyleUnderline"/>
        </w:rPr>
        <w:t xml:space="preserve"> our </w:t>
      </w:r>
      <w:r w:rsidRPr="00F30607">
        <w:rPr>
          <w:rStyle w:val="StyleUnderline"/>
          <w:highlight w:val="cyan"/>
        </w:rPr>
        <w:t>civilization</w:t>
      </w:r>
      <w:r w:rsidRPr="00D21F07">
        <w:rPr>
          <w:sz w:val="14"/>
        </w:rPr>
        <w:t>. Due to lack of exponential growth, we cannot maintain the production of entropy at a zero-level. The inevitable result is a progressive degradation of our environment and an unsustainable growth of the population. As many have already recognized, the continuation of these trends will lead to the destruction of our civilization and our planet.</w:t>
      </w:r>
    </w:p>
    <w:p w14:paraId="749FAD56" w14:textId="77777777" w:rsidR="00FC65DA" w:rsidRPr="00D21F07" w:rsidRDefault="00FC65DA" w:rsidP="00FC65DA">
      <w:pPr>
        <w:rPr>
          <w:sz w:val="2"/>
          <w:szCs w:val="2"/>
        </w:rPr>
      </w:pPr>
      <w:r w:rsidRPr="00D21F07">
        <w:rPr>
          <w:sz w:val="2"/>
          <w:szCs w:val="2"/>
        </w:rPr>
        <w:t>Conclusion</w:t>
      </w:r>
    </w:p>
    <w:p w14:paraId="2CC9B0FB" w14:textId="77777777" w:rsidR="00FC65DA" w:rsidRPr="00D21F07" w:rsidRDefault="00FC65DA" w:rsidP="00FC65DA">
      <w:pPr>
        <w:rPr>
          <w:sz w:val="2"/>
          <w:szCs w:val="2"/>
        </w:rPr>
      </w:pPr>
      <w:r w:rsidRPr="00D21F07">
        <w:rPr>
          <w:sz w:val="2"/>
          <w:szCs w:val="2"/>
        </w:rPr>
        <w:t>The importance of the problem of growth is hard to overestimate. The health of our economy and society and the sustainability of our civilization vitally depend on the solution of this problem. The fact that this problem still remains unsolved is arguably the biggest threat to the survival of humanity.</w:t>
      </w:r>
    </w:p>
    <w:p w14:paraId="50976706" w14:textId="77777777" w:rsidR="00FC65DA" w:rsidRPr="00D21F07" w:rsidRDefault="00FC65DA" w:rsidP="00FC65DA">
      <w:pPr>
        <w:rPr>
          <w:sz w:val="14"/>
        </w:rPr>
      </w:pPr>
      <w:r w:rsidRPr="00D21F07">
        <w:rPr>
          <w:sz w:val="14"/>
        </w:rPr>
        <w:t xml:space="preserve">This article has shown that </w:t>
      </w:r>
      <w:r w:rsidRPr="00D21F07">
        <w:rPr>
          <w:rStyle w:val="StyleUnderline"/>
        </w:rPr>
        <w:t xml:space="preserve">the </w:t>
      </w:r>
      <w:r w:rsidRPr="00D21F07">
        <w:rPr>
          <w:rStyle w:val="Emphasis"/>
        </w:rPr>
        <w:t>survival of our civilization</w:t>
      </w:r>
      <w:r w:rsidRPr="00D21F07">
        <w:rPr>
          <w:rStyle w:val="StyleUnderline"/>
        </w:rPr>
        <w:t xml:space="preserve"> requires the </w:t>
      </w:r>
      <w:r w:rsidRPr="00D21F07">
        <w:rPr>
          <w:rStyle w:val="Emphasis"/>
        </w:rPr>
        <w:t>constant creation</w:t>
      </w:r>
      <w:r w:rsidRPr="00D21F07">
        <w:rPr>
          <w:rStyle w:val="StyleUnderline"/>
        </w:rPr>
        <w:t xml:space="preserve"> of new and increasingly more powerful levels of organization</w:t>
      </w:r>
      <w:r w:rsidRPr="00D21F07">
        <w:rPr>
          <w:sz w:val="14"/>
        </w:rPr>
        <w:t>. Each new level of organization new level of organization represents an exponential increase in power. The article has also explained the reason why this growth should be infinite and exponential. Here is a recapitulation of the main points:</w:t>
      </w:r>
    </w:p>
    <w:p w14:paraId="5B5822DA" w14:textId="77777777" w:rsidR="00FC65DA" w:rsidRPr="00D21F07" w:rsidRDefault="00FC65DA" w:rsidP="00FC65DA">
      <w:pPr>
        <w:pStyle w:val="ListParagraph"/>
        <w:numPr>
          <w:ilvl w:val="0"/>
          <w:numId w:val="66"/>
        </w:numPr>
        <w:rPr>
          <w:sz w:val="2"/>
          <w:szCs w:val="2"/>
        </w:rPr>
      </w:pPr>
      <w:r w:rsidRPr="00D21F07">
        <w:rPr>
          <w:sz w:val="2"/>
          <w:szCs w:val="2"/>
        </w:rPr>
        <w:t xml:space="preserve">The conservation of a system, including human systems (such as, for example, civilization), requires regulation. </w:t>
      </w:r>
    </w:p>
    <w:p w14:paraId="5F3DDE95" w14:textId="77777777" w:rsidR="00FC65DA" w:rsidRPr="00D21F07" w:rsidRDefault="00FC65DA" w:rsidP="00FC65DA">
      <w:pPr>
        <w:pStyle w:val="ListParagraph"/>
        <w:numPr>
          <w:ilvl w:val="0"/>
          <w:numId w:val="66"/>
        </w:numPr>
        <w:rPr>
          <w:sz w:val="2"/>
          <w:szCs w:val="2"/>
        </w:rPr>
      </w:pPr>
      <w:r w:rsidRPr="00D21F07">
        <w:rPr>
          <w:sz w:val="2"/>
          <w:szCs w:val="2"/>
        </w:rPr>
        <w:t>The level of organization that regulates a particular system is always the most powerful level of organization in this system. It emerges as a result of the equilibration of all functional operations of this system. Since the emergence of a new level involves the creation of combinations of operations, power of this level of organization is always exponentially greater than the power of the sum total of all operations in regulates.</w:t>
      </w:r>
    </w:p>
    <w:p w14:paraId="6390EEB7" w14:textId="77777777" w:rsidR="00FC65DA" w:rsidRPr="00D21F07" w:rsidRDefault="00FC65DA" w:rsidP="00FC65DA">
      <w:pPr>
        <w:pStyle w:val="ListParagraph"/>
        <w:numPr>
          <w:ilvl w:val="0"/>
          <w:numId w:val="66"/>
        </w:numPr>
        <w:rPr>
          <w:sz w:val="2"/>
          <w:szCs w:val="2"/>
        </w:rPr>
      </w:pPr>
      <w:r w:rsidRPr="00D21F07">
        <w:rPr>
          <w:sz w:val="2"/>
          <w:szCs w:val="2"/>
        </w:rPr>
        <w:t xml:space="preserve">The regulatory level of organization also requires conservation that can only be provided through the creation of a new level of organization that will also represent an exponential increase in power in comparison to the level it conserves. </w:t>
      </w:r>
    </w:p>
    <w:p w14:paraId="4A22D499" w14:textId="77777777" w:rsidR="00FC65DA" w:rsidRPr="00D21F07" w:rsidRDefault="00FC65DA" w:rsidP="00FC65DA">
      <w:pPr>
        <w:pStyle w:val="ListParagraph"/>
        <w:numPr>
          <w:ilvl w:val="0"/>
          <w:numId w:val="66"/>
        </w:numPr>
        <w:rPr>
          <w:sz w:val="2"/>
          <w:szCs w:val="2"/>
        </w:rPr>
      </w:pPr>
      <w:r w:rsidRPr="00D21F07">
        <w:rPr>
          <w:sz w:val="2"/>
          <w:szCs w:val="2"/>
        </w:rPr>
        <w:t>Thus, the sustaining of our civilization, including its economic system, requires a constant exponential increase in power, or exponential growth.</w:t>
      </w:r>
    </w:p>
    <w:p w14:paraId="3542BD8F" w14:textId="77777777" w:rsidR="00FC65DA" w:rsidRPr="00D21F07" w:rsidRDefault="00FC65DA" w:rsidP="00FC65DA">
      <w:pPr>
        <w:pStyle w:val="ListParagraph"/>
        <w:numPr>
          <w:ilvl w:val="0"/>
          <w:numId w:val="66"/>
        </w:numPr>
        <w:rPr>
          <w:sz w:val="2"/>
          <w:szCs w:val="2"/>
        </w:rPr>
      </w:pPr>
      <w:r w:rsidRPr="00D21F07">
        <w:rPr>
          <w:sz w:val="2"/>
          <w:szCs w:val="2"/>
        </w:rPr>
        <w:t xml:space="preserve">Moreover, since we can and, indeed, must always create a new level of organization that would regulate and conserve our current level, this growth is infinite. </w:t>
      </w:r>
    </w:p>
    <w:p w14:paraId="5C6EF7D5" w14:textId="77777777" w:rsidR="00FC65DA" w:rsidRPr="00D21F07" w:rsidRDefault="00FC65DA" w:rsidP="00FC65DA">
      <w:pPr>
        <w:pStyle w:val="ListParagraph"/>
        <w:numPr>
          <w:ilvl w:val="0"/>
          <w:numId w:val="66"/>
        </w:numPr>
        <w:rPr>
          <w:sz w:val="2"/>
          <w:szCs w:val="2"/>
        </w:rPr>
      </w:pPr>
      <w:r w:rsidRPr="00D21F07">
        <w:rPr>
          <w:sz w:val="2"/>
          <w:szCs w:val="2"/>
        </w:rPr>
        <w:t>A failure to achieve an exponential growth inevitably leads to an exponential decline in productivity, an exponential rate in the depletion of resources, and an exponential population growth.</w:t>
      </w:r>
    </w:p>
    <w:p w14:paraId="28267AE6" w14:textId="77777777" w:rsidR="00FC65DA" w:rsidRPr="00D21F07" w:rsidRDefault="00FC65DA" w:rsidP="00FC65DA">
      <w:pPr>
        <w:rPr>
          <w:sz w:val="2"/>
          <w:szCs w:val="2"/>
        </w:rPr>
      </w:pPr>
      <w:r w:rsidRPr="00D21F07">
        <w:rPr>
          <w:sz w:val="2"/>
          <w:szCs w:val="2"/>
        </w:rPr>
        <w:t>As this article has shown, the two dominant perspectives on growth do not provide a definitive solution to the problem of growth. On the contrary, they have only deepened the controversy, added to confusion, and made the resolution less likely, if not indeed impossible. They have become part of the problem, rather than part of its solution. Tony Lawson has thus characterized the current state of economics as a discipline:</w:t>
      </w:r>
    </w:p>
    <w:p w14:paraId="67459F32" w14:textId="77777777" w:rsidR="00FC65DA" w:rsidRPr="00D21F07" w:rsidRDefault="00FC65DA" w:rsidP="00FC65DA">
      <w:pPr>
        <w:ind w:left="720"/>
        <w:rPr>
          <w:sz w:val="2"/>
          <w:szCs w:val="2"/>
        </w:rPr>
      </w:pPr>
      <w:r w:rsidRPr="00D21F07">
        <w:rPr>
          <w:sz w:val="2"/>
          <w:szCs w:val="2"/>
        </w:rPr>
        <w:t>I want to argue, however, that the remedies suggested, if in the context sometimes remarkable, are not going to make things sufficiently better. And the reason for this is simply that the problems identified do not represent the real nature of the relevant disorder. Economics is a discipline in some disarray. Most notably its most prestigious branch, "economic theory," appears quite unequal to the tasks of explaining realworld events or informing policy analysis.84</w:t>
      </w:r>
    </w:p>
    <w:p w14:paraId="74F9329A" w14:textId="77777777" w:rsidR="00FC65DA" w:rsidRPr="00D21F07" w:rsidRDefault="00FC65DA" w:rsidP="00FC65DA">
      <w:pPr>
        <w:rPr>
          <w:sz w:val="2"/>
          <w:szCs w:val="2"/>
        </w:rPr>
      </w:pPr>
      <w:r w:rsidRPr="00D21F07">
        <w:rPr>
          <w:sz w:val="2"/>
          <w:szCs w:val="2"/>
        </w:rPr>
        <w:t>There is no need to accept this sad state as inevitable. We need a new perspective on the familiar and broadly discussed economic issue. Economics does not have to be a guessing game. One can agree with Tony Lawson that it “can easily be transformed into a subject that is potentially illuminating, consequential for policy design, and even emancipatory.”85</w:t>
      </w:r>
    </w:p>
    <w:p w14:paraId="17173E4D" w14:textId="77777777" w:rsidR="00FC65DA" w:rsidRPr="00D21F07" w:rsidRDefault="00FC65DA" w:rsidP="00FC65DA">
      <w:pPr>
        <w:rPr>
          <w:sz w:val="2"/>
          <w:szCs w:val="2"/>
        </w:rPr>
      </w:pPr>
      <w:r w:rsidRPr="00D21F07">
        <w:rPr>
          <w:sz w:val="2"/>
          <w:szCs w:val="2"/>
        </w:rPr>
        <w:t>This article recognizes that both current perspectives on growth make valid points. One can certainly agree with the recognition of the importance of entropy production emphasized by the opponents of infinite growth. However, one should also acknowledge, as this article does, that their understanding of the role of entropy production is very limited. In their view, entropy production only depletes resources and creates disorder. They do not see that entropy production also produces order. Equilibration that is central to entropy production also generates new and increasingly more powerful levels of organization and, thus, disequilibrium, or the foundation of a new order.</w:t>
      </w:r>
    </w:p>
    <w:p w14:paraId="71BDC94A" w14:textId="77777777" w:rsidR="00FC65DA" w:rsidRPr="00D21F07" w:rsidRDefault="00FC65DA" w:rsidP="00FC65DA">
      <w:pPr>
        <w:rPr>
          <w:sz w:val="2"/>
          <w:szCs w:val="2"/>
        </w:rPr>
      </w:pPr>
      <w:r w:rsidRPr="00D21F07">
        <w:rPr>
          <w:sz w:val="2"/>
          <w:szCs w:val="2"/>
        </w:rPr>
        <w:t>The limited understanding of the role of entropy leads to conclusions and policy recommendations that are wrong-headed and even harmful. They cannot solve the problems we face; they can only lead to a disintegration of our production system and, ultimately, the civilization. The course that the opponents of growth chart will work against the creation of new and increasingly more powerful levels of organization that is essential for sustaining our economy and civilization. This course can only lead to a progressive dismantling of the levels of organization that we have already created. It leads into a dead end.</w:t>
      </w:r>
    </w:p>
    <w:p w14:paraId="18E01A5D" w14:textId="77777777" w:rsidR="00FC65DA" w:rsidRPr="00D21F07" w:rsidRDefault="00FC65DA" w:rsidP="00FC65DA">
      <w:pPr>
        <w:rPr>
          <w:sz w:val="2"/>
          <w:szCs w:val="2"/>
        </w:rPr>
      </w:pPr>
      <w:r w:rsidRPr="00D21F07">
        <w:rPr>
          <w:sz w:val="2"/>
          <w:szCs w:val="2"/>
        </w:rPr>
        <w:t>One can also appreciate the emphasis on human creative capacity made by the proponents of infinite growth. This capacity has certainly served humanity well in the course of its history. However, the proponents of growth base their perspective on the recognition that mental and physical operations are fundamentally different. They do not provide a rational justification or empirical verification for this assertion that ultimately is a reflection of the traditional mind-matter dualism. This emphasis puts the creation of knowledge and ideas into a separate category that, unlike physical activities, is inaccessible to human reason. As a result, the perspective formulated by the pro-growth theorists is not conducive to understanding the process that generates knowledge and ideas—an understanding that is essential for controlling and managing the process of creation and thus enhancing economic growth.</w:t>
      </w:r>
    </w:p>
    <w:p w14:paraId="68602CA3" w14:textId="77777777" w:rsidR="00FC65DA" w:rsidRPr="00D21F07" w:rsidRDefault="00FC65DA" w:rsidP="00FC65DA">
      <w:pPr>
        <w:rPr>
          <w:sz w:val="2"/>
          <w:szCs w:val="2"/>
        </w:rPr>
      </w:pPr>
      <w:r w:rsidRPr="00D21F07">
        <w:rPr>
          <w:sz w:val="2"/>
          <w:szCs w:val="2"/>
        </w:rPr>
        <w:t>There are also other problems with the current pro-growth perspective. It tends to overemphasize the importance of technological innovation and underestimate the need for a more comprehensive approach that would involve all levels of the human system. The proponents of growth are overly enthusiastic about quick fixes. As the ultimate solution of the current economic problems, digital and communication technology, for example, generates a great deal of unjustified optimism.86</w:t>
      </w:r>
    </w:p>
    <w:p w14:paraId="4C9D54A9" w14:textId="77777777" w:rsidR="00FC65DA" w:rsidRPr="00D21F07" w:rsidRDefault="00FC65DA" w:rsidP="00FC65DA">
      <w:pPr>
        <w:rPr>
          <w:sz w:val="2"/>
          <w:szCs w:val="2"/>
        </w:rPr>
      </w:pPr>
      <w:r w:rsidRPr="00D21F07">
        <w:rPr>
          <w:sz w:val="2"/>
          <w:szCs w:val="2"/>
        </w:rPr>
        <w:t>Technocratic quick fixes may catch headlines, but, as many researchers recognize, they will not solve the problem of growth. While technological innovations are important, they are not sufficient. Summarizing the current tendency to lionize technocratic utopian solutions, Christian Cancino and his co-authors emphasize a broader intellectual context that new solutions require. They write:</w:t>
      </w:r>
    </w:p>
    <w:p w14:paraId="4AC5C35E" w14:textId="77777777" w:rsidR="00FC65DA" w:rsidRPr="00D21F07" w:rsidRDefault="00FC65DA" w:rsidP="00FC65DA">
      <w:pPr>
        <w:ind w:left="720"/>
        <w:rPr>
          <w:sz w:val="2"/>
          <w:szCs w:val="2"/>
        </w:rPr>
      </w:pPr>
      <w:r w:rsidRPr="00D21F07">
        <w:rPr>
          <w:sz w:val="2"/>
          <w:szCs w:val="2"/>
        </w:rPr>
        <w:t>There is an excessive reliance on technological innovation. They do not understand that technological innovation does not occur in a vacuum. Just as other spheres of intellectual pursuit, it is dependent on the creation of new levels of organization. It is, for example, co-dependent on science . . . Their partial perspectives and lenses generate new knowledge in their own domains, but they are not necessarily compatible and complementary in a more holistic perspective. 87</w:t>
      </w:r>
    </w:p>
    <w:p w14:paraId="1FE4BD2D" w14:textId="77777777" w:rsidR="00FC65DA" w:rsidRPr="00D21F07" w:rsidRDefault="00FC65DA" w:rsidP="00FC65DA">
      <w:pPr>
        <w:rPr>
          <w:sz w:val="2"/>
          <w:szCs w:val="2"/>
        </w:rPr>
      </w:pPr>
      <w:r w:rsidRPr="00D21F07">
        <w:rPr>
          <w:sz w:val="2"/>
          <w:szCs w:val="2"/>
        </w:rPr>
        <w:t>Marinko Skare and Małgorzata Poradarochon also point to the insufficiency of technological progress alone. In their view, technological innovation “is only a necessary prerequisite for long-term sustainability but is not sufficient.” 88 Mirjam Beltrami, among others, stresses the impact of technology on other spheres of economic practice and sees the need for comprehensive changes.89 These are just a few of many who call for a comprehensive approach that will reorganize our economic, and not only economic, practices.</w:t>
      </w:r>
    </w:p>
    <w:p w14:paraId="253A1A87" w14:textId="77777777" w:rsidR="00FC65DA" w:rsidRPr="00D21F07" w:rsidRDefault="00FC65DA" w:rsidP="00FC65DA">
      <w:pPr>
        <w:rPr>
          <w:sz w:val="2"/>
          <w:szCs w:val="2"/>
        </w:rPr>
      </w:pPr>
      <w:r w:rsidRPr="00D21F07">
        <w:rPr>
          <w:sz w:val="2"/>
          <w:szCs w:val="2"/>
        </w:rPr>
        <w:t>While the article accepts the point about the importance of new technological ideas, it also contends that human capacity to create knowledge and generate new ideas does not stand apart from the natural order but lies fully within it. By taking this approach, the article stresses the need of using the study of the process of creation in nature in a way that will complement and enrich all current perspectives on economic growth. The perspective outlined in this article recognizes and accepts the valid points made by both the proponents and the opponents of growth. It incorporates these points into a broader frame as its particular cases—that is, cases that rely on special assumptions or conditions. The key to such integration is the recognition of the centrality of the process of creation. This article sees the failure to understand this process as a serious flaw in both dominant perspectives.</w:t>
      </w:r>
    </w:p>
    <w:p w14:paraId="411862D7" w14:textId="77777777" w:rsidR="00FC65DA" w:rsidRPr="00D21F07" w:rsidRDefault="00FC65DA" w:rsidP="00FC65DA">
      <w:pPr>
        <w:rPr>
          <w:sz w:val="14"/>
        </w:rPr>
      </w:pPr>
      <w:r w:rsidRPr="00D21F07">
        <w:rPr>
          <w:sz w:val="14"/>
        </w:rPr>
        <w:t xml:space="preserve">The central focus and the organizing principle of the inclusive perspective outlined in this article is the process of creation. The article argues that the failure to grasp the centrality of this process leads to fragmentary and contradictory views of reality that characterizes both dominant perspectives. By offering a view that is inclusive and comprehensive, the perspective outlined in this article resolves the controversy over infinite growth. It makes clear that exponential growth is essential for sustaining our civilization and this growth can and must be infinite. </w:t>
      </w:r>
      <w:r w:rsidRPr="00F30607">
        <w:rPr>
          <w:rStyle w:val="StyleUnderline"/>
          <w:highlight w:val="cyan"/>
        </w:rPr>
        <w:t xml:space="preserve">Only by </w:t>
      </w:r>
      <w:r w:rsidRPr="00F30607">
        <w:rPr>
          <w:rStyle w:val="Emphasis"/>
          <w:highlight w:val="cyan"/>
        </w:rPr>
        <w:t>constantly creating</w:t>
      </w:r>
      <w:r w:rsidRPr="00D21F07">
        <w:rPr>
          <w:rStyle w:val="StyleUnderline"/>
        </w:rPr>
        <w:t xml:space="preserve"> new and increasingly more powerful level of organization, </w:t>
      </w:r>
      <w:r w:rsidRPr="00F30607">
        <w:rPr>
          <w:rStyle w:val="StyleUnderline"/>
          <w:highlight w:val="cyan"/>
        </w:rPr>
        <w:t xml:space="preserve">we can </w:t>
      </w:r>
      <w:r w:rsidRPr="00F30607">
        <w:rPr>
          <w:rStyle w:val="Emphasis"/>
          <w:highlight w:val="cyan"/>
        </w:rPr>
        <w:t>ensure</w:t>
      </w:r>
      <w:r w:rsidRPr="00D21F07">
        <w:rPr>
          <w:rStyle w:val="StyleUnderline"/>
        </w:rPr>
        <w:t xml:space="preserve"> the </w:t>
      </w:r>
      <w:r w:rsidRPr="00F30607">
        <w:rPr>
          <w:rStyle w:val="Emphasis"/>
          <w:highlight w:val="cyan"/>
        </w:rPr>
        <w:t>survival of human civilization</w:t>
      </w:r>
      <w:r w:rsidRPr="00D21F07">
        <w:rPr>
          <w:sz w:val="14"/>
        </w:rPr>
        <w:t xml:space="preserve">. This perspective also suggests that </w:t>
      </w:r>
      <w:r w:rsidRPr="00D21F07">
        <w:rPr>
          <w:rStyle w:val="StyleUnderline"/>
        </w:rPr>
        <w:t xml:space="preserve">we will be </w:t>
      </w:r>
      <w:r w:rsidRPr="00D21F07">
        <w:rPr>
          <w:rStyle w:val="Emphasis"/>
        </w:rPr>
        <w:t>well advised</w:t>
      </w:r>
      <w:r w:rsidRPr="00D21F07">
        <w:rPr>
          <w:rStyle w:val="StyleUnderline"/>
        </w:rPr>
        <w:t xml:space="preserve"> to use the process of creation as the </w:t>
      </w:r>
      <w:r w:rsidRPr="00D21F07">
        <w:rPr>
          <w:rStyle w:val="Emphasis"/>
        </w:rPr>
        <w:t>main organizing principle</w:t>
      </w:r>
      <w:r w:rsidRPr="00D21F07">
        <w:rPr>
          <w:rStyle w:val="StyleUnderline"/>
        </w:rPr>
        <w:t xml:space="preserve"> of our social practice, including </w:t>
      </w:r>
      <w:r w:rsidRPr="00D21F07">
        <w:rPr>
          <w:rStyle w:val="Emphasis"/>
        </w:rPr>
        <w:t>economic production</w:t>
      </w:r>
      <w:r w:rsidRPr="00D21F07">
        <w:rPr>
          <w:sz w:val="14"/>
        </w:rPr>
        <w:t xml:space="preserve"> and management.</w:t>
      </w:r>
    </w:p>
    <w:p w14:paraId="5F94BBFA" w14:textId="77777777" w:rsidR="00FC65DA" w:rsidRPr="00D21F07" w:rsidRDefault="00FC65DA" w:rsidP="00FC65DA">
      <w:pPr>
        <w:rPr>
          <w:sz w:val="14"/>
        </w:rPr>
      </w:pPr>
      <w:r w:rsidRPr="00D21F07">
        <w:rPr>
          <w:sz w:val="14"/>
        </w:rPr>
        <w:t xml:space="preserve">This article shows that </w:t>
      </w:r>
      <w:r w:rsidRPr="00D21F07">
        <w:rPr>
          <w:rStyle w:val="StyleUnderline"/>
        </w:rPr>
        <w:t xml:space="preserve">infinite exponential </w:t>
      </w:r>
      <w:r w:rsidRPr="00F30607">
        <w:rPr>
          <w:rStyle w:val="StyleUnderline"/>
          <w:highlight w:val="cyan"/>
        </w:rPr>
        <w:t xml:space="preserve">growth will lead to </w:t>
      </w:r>
      <w:r w:rsidRPr="00AA21BD">
        <w:rPr>
          <w:rStyle w:val="Emphasis"/>
        </w:rPr>
        <w:t>increases</w:t>
      </w:r>
      <w:r w:rsidRPr="00D21F07">
        <w:rPr>
          <w:rStyle w:val="Emphasis"/>
        </w:rPr>
        <w:t xml:space="preserve"> in </w:t>
      </w:r>
      <w:r w:rsidRPr="00F30607">
        <w:rPr>
          <w:rStyle w:val="Emphasis"/>
          <w:highlight w:val="cyan"/>
        </w:rPr>
        <w:t>productivity</w:t>
      </w:r>
      <w:r w:rsidRPr="00D21F07">
        <w:rPr>
          <w:rStyle w:val="StyleUnderline"/>
        </w:rPr>
        <w:t xml:space="preserve"> and will </w:t>
      </w:r>
      <w:r w:rsidRPr="00F30607">
        <w:rPr>
          <w:rStyle w:val="Emphasis"/>
          <w:highlight w:val="cyan"/>
        </w:rPr>
        <w:t>reduce</w:t>
      </w:r>
      <w:r w:rsidRPr="00D21F07">
        <w:rPr>
          <w:rStyle w:val="Emphasis"/>
        </w:rPr>
        <w:t xml:space="preserve"> the </w:t>
      </w:r>
      <w:r w:rsidRPr="00F30607">
        <w:rPr>
          <w:rStyle w:val="Emphasis"/>
          <w:highlight w:val="cyan"/>
        </w:rPr>
        <w:t>depletion of resources</w:t>
      </w:r>
      <w:r w:rsidRPr="00D21F07">
        <w:rPr>
          <w:rStyle w:val="StyleUnderline"/>
        </w:rPr>
        <w:t xml:space="preserve">. It will </w:t>
      </w:r>
      <w:r w:rsidRPr="00F30607">
        <w:rPr>
          <w:rStyle w:val="Emphasis"/>
          <w:highlight w:val="cyan"/>
        </w:rPr>
        <w:t>constrain population growth</w:t>
      </w:r>
      <w:r w:rsidRPr="00D21F07">
        <w:rPr>
          <w:rStyle w:val="StyleUnderline"/>
        </w:rPr>
        <w:t xml:space="preserve"> since there will be </w:t>
      </w:r>
      <w:r w:rsidRPr="00D21F07">
        <w:rPr>
          <w:rStyle w:val="Emphasis"/>
        </w:rPr>
        <w:t>no expressed need</w:t>
      </w:r>
      <w:r w:rsidRPr="00D21F07">
        <w:rPr>
          <w:rStyle w:val="StyleUnderline"/>
        </w:rPr>
        <w:t xml:space="preserve"> to use more people to compensate for the inadequate growth</w:t>
      </w:r>
      <w:r w:rsidRPr="00D21F07">
        <w:rPr>
          <w:sz w:val="14"/>
        </w:rPr>
        <w:t>. The fact that the exponential index n 2 appears in the process of creation, in depletion of resources, in the growth of the population and other phenomena correlated with economic growth is not accidental. These correlatives are closely related to the process of creation that is fundamental to nature. Nothing short of an infinite and exponential growth can sustain our civilization. Any proposal that promises to save our civilization by ending or constraining growth and by reducing production and consumption has no basis in reality; and neither do the proposals that seek to reduce population as a way of saving humanity. Such proposals can only lead to the disintegration of human systems, including our economy.</w:t>
      </w:r>
    </w:p>
    <w:p w14:paraId="67FC58E8" w14:textId="77777777" w:rsidR="00FC65DA" w:rsidRDefault="00FC65DA" w:rsidP="00FC65DA">
      <w:pPr>
        <w:rPr>
          <w:sz w:val="14"/>
        </w:rPr>
      </w:pPr>
      <w:r w:rsidRPr="00D21F07">
        <w:rPr>
          <w:rStyle w:val="StyleUnderline"/>
        </w:rPr>
        <w:t xml:space="preserve">Infinite and exponential </w:t>
      </w:r>
      <w:r w:rsidRPr="00F30607">
        <w:rPr>
          <w:rStyle w:val="StyleUnderline"/>
          <w:highlight w:val="cyan"/>
        </w:rPr>
        <w:t xml:space="preserve">growth is the </w:t>
      </w:r>
      <w:r w:rsidRPr="00F30607">
        <w:rPr>
          <w:rStyle w:val="Emphasis"/>
          <w:highlight w:val="cyan"/>
        </w:rPr>
        <w:t>only path forward</w:t>
      </w:r>
      <w:r w:rsidRPr="00F30607">
        <w:rPr>
          <w:rStyle w:val="StyleUnderline"/>
          <w:highlight w:val="cyan"/>
        </w:rPr>
        <w:t xml:space="preserve"> toward </w:t>
      </w:r>
      <w:r w:rsidRPr="00F30607">
        <w:rPr>
          <w:rStyle w:val="Emphasis"/>
          <w:highlight w:val="cyan"/>
        </w:rPr>
        <w:t>sustaining human life</w:t>
      </w:r>
      <w:r w:rsidRPr="00D21F07">
        <w:rPr>
          <w:rStyle w:val="StyleUnderline"/>
        </w:rPr>
        <w:t xml:space="preserve"> and </w:t>
      </w:r>
      <w:r w:rsidRPr="00D21F07">
        <w:rPr>
          <w:rStyle w:val="Emphasis"/>
        </w:rPr>
        <w:t>civilization</w:t>
      </w:r>
      <w:r w:rsidRPr="00D21F07">
        <w:rPr>
          <w:rStyle w:val="StyleUnderline"/>
        </w:rPr>
        <w:t xml:space="preserve">. Such growth is the </w:t>
      </w:r>
      <w:r w:rsidRPr="00D21F07">
        <w:rPr>
          <w:rStyle w:val="Emphasis"/>
        </w:rPr>
        <w:t>fulfillment</w:t>
      </w:r>
      <w:r w:rsidRPr="00D21F07">
        <w:rPr>
          <w:rStyle w:val="StyleUnderline"/>
        </w:rPr>
        <w:t xml:space="preserve"> of the </w:t>
      </w:r>
      <w:r w:rsidRPr="00D21F07">
        <w:rPr>
          <w:rStyle w:val="Emphasis"/>
        </w:rPr>
        <w:t>destiny bequeathed</w:t>
      </w:r>
      <w:r w:rsidRPr="00D21F07">
        <w:rPr>
          <w:rStyle w:val="StyleUnderline"/>
        </w:rPr>
        <w:t xml:space="preserve"> to the human race by the </w:t>
      </w:r>
      <w:r w:rsidRPr="00D21F07">
        <w:rPr>
          <w:rStyle w:val="Emphasis"/>
        </w:rPr>
        <w:t>entire evolution</w:t>
      </w:r>
      <w:r w:rsidRPr="00D21F07">
        <w:rPr>
          <w:rStyle w:val="StyleUnderline"/>
        </w:rPr>
        <w:t xml:space="preserve"> of nature</w:t>
      </w:r>
      <w:r w:rsidRPr="00D21F07">
        <w:rPr>
          <w:sz w:val="14"/>
        </w:rPr>
        <w:t xml:space="preserve">: to continue creating new and increasingly more powerful levels organization indefinitely, thus </w:t>
      </w:r>
      <w:r w:rsidRPr="00D21F07">
        <w:rPr>
          <w:rStyle w:val="Emphasis"/>
        </w:rPr>
        <w:t>shaping</w:t>
      </w:r>
      <w:r w:rsidRPr="00D21F07">
        <w:rPr>
          <w:rStyle w:val="StyleUnderline"/>
        </w:rPr>
        <w:t xml:space="preserve"> and </w:t>
      </w:r>
      <w:r w:rsidRPr="00D21F07">
        <w:rPr>
          <w:rStyle w:val="Emphasis"/>
        </w:rPr>
        <w:t>reshaping</w:t>
      </w:r>
      <w:r w:rsidRPr="00D21F07">
        <w:rPr>
          <w:rStyle w:val="StyleUnderline"/>
        </w:rPr>
        <w:t xml:space="preserve"> the future of our civilization and that of the </w:t>
      </w:r>
      <w:r w:rsidRPr="00D21F07">
        <w:rPr>
          <w:rStyle w:val="Emphasis"/>
        </w:rPr>
        <w:t>universe</w:t>
      </w:r>
      <w:r w:rsidRPr="00D21F07">
        <w:rPr>
          <w:sz w:val="14"/>
        </w:rPr>
        <w:t>.</w:t>
      </w:r>
    </w:p>
    <w:p w14:paraId="56EBBC7C" w14:textId="77777777" w:rsidR="00FC65DA" w:rsidRPr="00D21F07" w:rsidRDefault="00FC65DA" w:rsidP="00FC65DA"/>
    <w:p w14:paraId="2CAAB2B8" w14:textId="77777777" w:rsidR="00FC65DA" w:rsidRPr="00CA38DB" w:rsidRDefault="00FC65DA" w:rsidP="00FC65DA">
      <w:pPr>
        <w:pStyle w:val="Heading3"/>
        <w:rPr>
          <w:rFonts w:cs="Calibri"/>
          <w:lang w:eastAsia="ko-KR"/>
        </w:rPr>
      </w:pPr>
      <w:r w:rsidRPr="00CA38DB">
        <w:rPr>
          <w:rFonts w:cs="Calibri"/>
          <w:lang w:eastAsia="ko-KR"/>
        </w:rPr>
        <w:t>AGI---</w:t>
      </w:r>
      <w:r>
        <w:rPr>
          <w:rFonts w:cs="Calibri"/>
          <w:lang w:eastAsia="ko-KR"/>
        </w:rPr>
        <w:t>1AR</w:t>
      </w:r>
    </w:p>
    <w:p w14:paraId="2B97163C" w14:textId="77777777" w:rsidR="00FC65DA" w:rsidRPr="00CA38DB" w:rsidRDefault="00FC65DA" w:rsidP="00FC65DA">
      <w:pPr>
        <w:pStyle w:val="Heading4"/>
        <w:rPr>
          <w:rFonts w:cs="Calibri"/>
        </w:rPr>
      </w:pPr>
      <w:bookmarkStart w:id="2" w:name="_Hlk113802742"/>
      <w:r w:rsidRPr="00CA38DB">
        <w:rPr>
          <w:rFonts w:cs="Calibri"/>
        </w:rPr>
        <w:t xml:space="preserve">AGI is </w:t>
      </w:r>
      <w:r w:rsidRPr="00CA38DB">
        <w:rPr>
          <w:rFonts w:cs="Calibri"/>
          <w:u w:val="single"/>
        </w:rPr>
        <w:t>structurally impossible</w:t>
      </w:r>
      <w:r w:rsidRPr="00CA38DB">
        <w:rPr>
          <w:rFonts w:cs="Calibri"/>
        </w:rPr>
        <w:t xml:space="preserve"> AND </w:t>
      </w:r>
      <w:r w:rsidRPr="00CA38DB">
        <w:rPr>
          <w:rFonts w:cs="Calibri"/>
          <w:u w:val="single"/>
        </w:rPr>
        <w:t>harmless</w:t>
      </w:r>
      <w:r w:rsidRPr="00CA38DB">
        <w:rPr>
          <w:rFonts w:cs="Calibri"/>
        </w:rPr>
        <w:t>---</w:t>
      </w:r>
      <w:r w:rsidRPr="00CA38DB">
        <w:rPr>
          <w:rFonts w:cs="Calibri"/>
          <w:u w:val="single"/>
        </w:rPr>
        <w:t>conventional</w:t>
      </w:r>
      <w:r w:rsidRPr="00CA38DB">
        <w:rPr>
          <w:rFonts w:cs="Calibri"/>
        </w:rPr>
        <w:t xml:space="preserve"> threats outweigh.</w:t>
      </w:r>
    </w:p>
    <w:p w14:paraId="5E3CCA05" w14:textId="77777777" w:rsidR="00FC65DA" w:rsidRPr="00CA38DB" w:rsidRDefault="00FC65DA" w:rsidP="00FC65DA">
      <w:r w:rsidRPr="00CA38DB">
        <w:rPr>
          <w:rStyle w:val="Style13ptBold"/>
        </w:rPr>
        <w:t xml:space="preserve">Hoel ’21 </w:t>
      </w:r>
      <w:r w:rsidRPr="00CA38DB">
        <w:t>[Erik; April 20; Neuroscientist and assistant research professor at Tufts University, former postdoctoral researcher at Columbia University, Ph.D. in Neuroscience from the University of Wisconsin Madison; The Intrinsic Perspective, “Superintelligence is impossible,” https://erikhoel.substack.com/p/superintelligence-is-a-free-lunch]</w:t>
      </w:r>
    </w:p>
    <w:p w14:paraId="5D1F13EE" w14:textId="77777777" w:rsidR="00FC65DA" w:rsidRPr="00CA38DB" w:rsidRDefault="00FC65DA" w:rsidP="00FC65DA">
      <w:pPr>
        <w:rPr>
          <w:sz w:val="16"/>
        </w:rPr>
      </w:pPr>
      <w:r w:rsidRPr="00CA38DB">
        <w:rPr>
          <w:sz w:val="16"/>
        </w:rPr>
        <w:t xml:space="preserve">I don’t really buy this sort of argument, but it’s nice to see some doubt around this issue. </w:t>
      </w:r>
      <w:r w:rsidRPr="00CA38DB">
        <w:rPr>
          <w:rStyle w:val="StyleUnderline"/>
        </w:rPr>
        <w:t xml:space="preserve">An increase of </w:t>
      </w:r>
      <w:r w:rsidRPr="00CA38DB">
        <w:rPr>
          <w:rStyle w:val="Emphasis"/>
        </w:rPr>
        <w:t>skepticism</w:t>
      </w:r>
      <w:r w:rsidRPr="00CA38DB">
        <w:rPr>
          <w:rStyle w:val="StyleUnderline"/>
        </w:rPr>
        <w:t xml:space="preserve"> is important</w:t>
      </w:r>
      <w:r w:rsidRPr="00CA38DB">
        <w:rPr>
          <w:sz w:val="16"/>
        </w:rPr>
        <w:t xml:space="preserve"> because there’s been a great deal of intellectual resources devoted to what is, in the end, a hypothetical risk. Of course, for getting people to seriously contemplate existential threats is something thinkers like Nick Bostrom deserve serious credit for, as well as credit for crafting evocative thought experiments. But I agree with Kevin Kelly and Ted Chiang that the risk of </w:t>
      </w:r>
      <w:r w:rsidRPr="00CA38DB">
        <w:rPr>
          <w:rStyle w:val="StyleUnderline"/>
        </w:rPr>
        <w:t xml:space="preserve">this particular </w:t>
      </w:r>
      <w:r w:rsidRPr="00CA38DB">
        <w:rPr>
          <w:rStyle w:val="Emphasis"/>
        </w:rPr>
        <w:t xml:space="preserve">existential </w:t>
      </w:r>
      <w:r w:rsidRPr="00CA38DB">
        <w:rPr>
          <w:rStyle w:val="Emphasis"/>
          <w:highlight w:val="cyan"/>
        </w:rPr>
        <w:t>threat</w:t>
      </w:r>
      <w:r w:rsidRPr="00CA38DB">
        <w:rPr>
          <w:rStyle w:val="StyleUnderline"/>
          <w:highlight w:val="cyan"/>
        </w:rPr>
        <w:t xml:space="preserve"> has been</w:t>
      </w:r>
      <w:r w:rsidRPr="00CA38DB">
        <w:rPr>
          <w:rStyle w:val="StyleUnderline"/>
        </w:rPr>
        <w:t xml:space="preserve"> </w:t>
      </w:r>
      <w:r w:rsidRPr="00CA38DB">
        <w:rPr>
          <w:rStyle w:val="Emphasis"/>
        </w:rPr>
        <w:t xml:space="preserve">radically </w:t>
      </w:r>
      <w:r w:rsidRPr="00CA38DB">
        <w:rPr>
          <w:rStyle w:val="Emphasis"/>
          <w:highlight w:val="cyan"/>
        </w:rPr>
        <w:t>overblown</w:t>
      </w:r>
      <w:r w:rsidRPr="00CA38DB">
        <w:rPr>
          <w:sz w:val="16"/>
        </w:rPr>
        <w:t>, and, more importantly, I think the reasons why the claims are overblown are themselves interesting and evocative.</w:t>
      </w:r>
    </w:p>
    <w:p w14:paraId="0C4C83CE" w14:textId="77777777" w:rsidR="00FC65DA" w:rsidRPr="00CA38DB" w:rsidRDefault="00FC65DA" w:rsidP="00FC65DA">
      <w:pPr>
        <w:rPr>
          <w:sz w:val="16"/>
        </w:rPr>
      </w:pPr>
      <w:r w:rsidRPr="00CA38DB">
        <w:rPr>
          <w:sz w:val="16"/>
        </w:rPr>
        <w:t>First, some definitions. Superintelligence refers to some entity compared to which humans would seem like children, at minimum, or ants, at maximum. The worrying runaway threat is that something just a bit smarter than us might be able to build something smarter than it, etc, so the intelligence ratchet from viewing humans as children to viewing humans as ants would occur exponentially quickly. While such an entity could possibly adopt a beneficent attitude toward humanity, since it’s also incomprehensible and uncontrollable, its long-term goals would probably be orthogonal to ours in such a way that “eliminates our maps” as it were. Regardless, even just our fates being so far outside of our control constitutes an existential threat, especially if we can’t predict what the AI will do when we ask it for something (this is called the alignment problem).</w:t>
      </w:r>
    </w:p>
    <w:p w14:paraId="6E69305A" w14:textId="77777777" w:rsidR="00FC65DA" w:rsidRPr="00CA38DB" w:rsidRDefault="00FC65DA" w:rsidP="00FC65DA">
      <w:pPr>
        <w:rPr>
          <w:sz w:val="16"/>
        </w:rPr>
      </w:pPr>
      <w:r w:rsidRPr="00CA38DB">
        <w:rPr>
          <w:sz w:val="16"/>
        </w:rPr>
        <w:t xml:space="preserve">Certainly it’s an interesting hypothetical scenario. But </w:t>
      </w:r>
      <w:r w:rsidRPr="00CA38DB">
        <w:rPr>
          <w:rStyle w:val="StyleUnderline"/>
        </w:rPr>
        <w:t xml:space="preserve">all existential threats are </w:t>
      </w:r>
      <w:r w:rsidRPr="00CA38DB">
        <w:rPr>
          <w:rStyle w:val="Emphasis"/>
        </w:rPr>
        <w:t>not equal</w:t>
      </w:r>
      <w:r w:rsidRPr="00CA38DB">
        <w:rPr>
          <w:rStyle w:val="StyleUnderline"/>
        </w:rPr>
        <w:t xml:space="preserve">. Some are </w:t>
      </w:r>
      <w:r w:rsidRPr="00CA38DB">
        <w:rPr>
          <w:rStyle w:val="StyleUnderline"/>
          <w:highlight w:val="cyan"/>
        </w:rPr>
        <w:t>so</w:t>
      </w:r>
      <w:r w:rsidRPr="00CA38DB">
        <w:rPr>
          <w:rStyle w:val="StyleUnderline"/>
        </w:rPr>
        <w:t xml:space="preserve"> </w:t>
      </w:r>
      <w:r w:rsidRPr="00CA38DB">
        <w:rPr>
          <w:rStyle w:val="Emphasis"/>
        </w:rPr>
        <w:t xml:space="preserve">vanishingly </w:t>
      </w:r>
      <w:r w:rsidRPr="00CA38DB">
        <w:rPr>
          <w:rStyle w:val="Emphasis"/>
          <w:highlight w:val="cyan"/>
        </w:rPr>
        <w:t>small</w:t>
      </w:r>
      <w:r w:rsidRPr="00CA38DB">
        <w:rPr>
          <w:rStyle w:val="StyleUnderline"/>
          <w:highlight w:val="cyan"/>
        </w:rPr>
        <w:t xml:space="preserve"> in</w:t>
      </w:r>
      <w:r w:rsidRPr="00CA38DB">
        <w:rPr>
          <w:rStyle w:val="StyleUnderline"/>
        </w:rPr>
        <w:t xml:space="preserve"> their </w:t>
      </w:r>
      <w:r w:rsidRPr="00CA38DB">
        <w:rPr>
          <w:rStyle w:val="Emphasis"/>
          <w:highlight w:val="cyan"/>
        </w:rPr>
        <w:t>probabilities</w:t>
      </w:r>
      <w:r w:rsidRPr="00CA38DB">
        <w:rPr>
          <w:sz w:val="16"/>
        </w:rPr>
        <w:t xml:space="preserve"> (rogue planets, like in the film Melancholia) </w:t>
      </w:r>
      <w:r w:rsidRPr="00CA38DB">
        <w:rPr>
          <w:rStyle w:val="StyleUnderline"/>
        </w:rPr>
        <w:t xml:space="preserve">that it would be </w:t>
      </w:r>
      <w:r w:rsidRPr="00CA38DB">
        <w:rPr>
          <w:rStyle w:val="Emphasis"/>
          <w:highlight w:val="cyan"/>
        </w:rPr>
        <w:t>madness</w:t>
      </w:r>
      <w:r w:rsidRPr="00CA38DB">
        <w:rPr>
          <w:rStyle w:val="StyleUnderline"/>
          <w:highlight w:val="cyan"/>
        </w:rPr>
        <w:t xml:space="preserve"> to</w:t>
      </w:r>
      <w:r w:rsidRPr="00CA38DB">
        <w:rPr>
          <w:rStyle w:val="StyleUnderline"/>
        </w:rPr>
        <w:t xml:space="preserve"> devote a lot of time to </w:t>
      </w:r>
      <w:r w:rsidRPr="00CA38DB">
        <w:rPr>
          <w:rStyle w:val="Emphasis"/>
          <w:highlight w:val="cyan"/>
        </w:rPr>
        <w:t>worry</w:t>
      </w:r>
      <w:r w:rsidRPr="00CA38DB">
        <w:rPr>
          <w:sz w:val="16"/>
        </w:rPr>
        <w:t>ing about them. And at this point my impression from the tremors in the world wide web is that the threat of superintelligent AI is being ranked by a significant number of thinkers in the same category as the threat of nuclear war. Here’s Elon Musk, speaking at MIT back in 2014:</w:t>
      </w:r>
    </w:p>
    <w:p w14:paraId="5470E794" w14:textId="77777777" w:rsidR="00FC65DA" w:rsidRPr="00CA38DB" w:rsidRDefault="00FC65DA" w:rsidP="00FC65DA">
      <w:pPr>
        <w:rPr>
          <w:sz w:val="16"/>
        </w:rPr>
      </w:pPr>
      <w:r w:rsidRPr="00CA38DB">
        <w:rPr>
          <w:sz w:val="16"/>
        </w:rPr>
        <w:t>“I think we should be very careful about artificial intelligence. If I had to guess at what our biggest existential threat is, it’s probably that.”</w:t>
      </w:r>
    </w:p>
    <w:p w14:paraId="0A70EE6A" w14:textId="77777777" w:rsidR="00FC65DA" w:rsidRPr="00CA38DB" w:rsidRDefault="00FC65DA" w:rsidP="00FC65DA">
      <w:pPr>
        <w:rPr>
          <w:sz w:val="16"/>
        </w:rPr>
      </w:pPr>
      <w:r w:rsidRPr="00CA38DB">
        <w:rPr>
          <w:sz w:val="16"/>
        </w:rPr>
        <w:t xml:space="preserve">Consider that statement. Because </w:t>
      </w:r>
      <w:r w:rsidRPr="00CA38DB">
        <w:rPr>
          <w:rStyle w:val="StyleUnderline"/>
          <w:highlight w:val="cyan"/>
        </w:rPr>
        <w:t xml:space="preserve">the </w:t>
      </w:r>
      <w:r w:rsidRPr="00CA38DB">
        <w:rPr>
          <w:rStyle w:val="Emphasis"/>
          <w:highlight w:val="cyan"/>
        </w:rPr>
        <w:t>obvious</w:t>
      </w:r>
      <w:r w:rsidRPr="00CA38DB">
        <w:rPr>
          <w:rStyle w:val="StyleUnderline"/>
        </w:rPr>
        <w:t xml:space="preserve"> answer to</w:t>
      </w:r>
      <w:r w:rsidRPr="00CA38DB">
        <w:rPr>
          <w:sz w:val="16"/>
        </w:rPr>
        <w:t xml:space="preserve"> the question of </w:t>
      </w:r>
      <w:r w:rsidRPr="00CA38DB">
        <w:rPr>
          <w:rStyle w:val="StyleUnderline"/>
        </w:rPr>
        <w:t xml:space="preserve">the biggest </w:t>
      </w:r>
      <w:r w:rsidRPr="00CA38DB">
        <w:rPr>
          <w:rStyle w:val="Emphasis"/>
        </w:rPr>
        <w:t xml:space="preserve">existential </w:t>
      </w:r>
      <w:r w:rsidRPr="00CA38DB">
        <w:rPr>
          <w:rStyle w:val="Emphasis"/>
          <w:highlight w:val="cyan"/>
        </w:rPr>
        <w:t>threat</w:t>
      </w:r>
      <w:r w:rsidRPr="00CA38DB">
        <w:rPr>
          <w:sz w:val="16"/>
        </w:rPr>
        <w:t xml:space="preserve">, which people have been giving for decades, </w:t>
      </w:r>
      <w:r w:rsidRPr="00CA38DB">
        <w:rPr>
          <w:rStyle w:val="StyleUnderline"/>
          <w:highlight w:val="cyan"/>
        </w:rPr>
        <w:t>is</w:t>
      </w:r>
      <w:r w:rsidRPr="00CA38DB">
        <w:rPr>
          <w:rStyle w:val="StyleUnderline"/>
        </w:rPr>
        <w:t xml:space="preserve"> the threat of </w:t>
      </w:r>
      <w:r w:rsidRPr="00CA38DB">
        <w:rPr>
          <w:rStyle w:val="Emphasis"/>
          <w:highlight w:val="cyan"/>
        </w:rPr>
        <w:t>nuclear</w:t>
      </w:r>
      <w:r w:rsidRPr="00CA38DB">
        <w:rPr>
          <w:rStyle w:val="Emphasis"/>
        </w:rPr>
        <w:t xml:space="preserve"> annihilation</w:t>
      </w:r>
      <w:r w:rsidRPr="00CA38DB">
        <w:rPr>
          <w:rStyle w:val="StyleUnderline"/>
        </w:rPr>
        <w:t xml:space="preserve">. After all, </w:t>
      </w:r>
      <w:r w:rsidRPr="00CA38DB">
        <w:rPr>
          <w:rStyle w:val="StyleUnderline"/>
          <w:highlight w:val="cyan"/>
        </w:rPr>
        <w:t>the risk</w:t>
      </w:r>
      <w:r w:rsidRPr="00CA38DB">
        <w:rPr>
          <w:rStyle w:val="StyleUnderline"/>
        </w:rPr>
        <w:t xml:space="preserve"> of civilizational reset</w:t>
      </w:r>
      <w:r w:rsidRPr="00CA38DB">
        <w:rPr>
          <w:sz w:val="16"/>
        </w:rPr>
        <w:t xml:space="preserve"> brought about by a global nuclear war </w:t>
      </w:r>
      <w:r w:rsidRPr="00CA38DB">
        <w:rPr>
          <w:rStyle w:val="StyleUnderline"/>
          <w:highlight w:val="cyan"/>
        </w:rPr>
        <w:t>is</w:t>
      </w:r>
      <w:r w:rsidRPr="00CA38DB">
        <w:rPr>
          <w:rStyle w:val="StyleUnderline"/>
        </w:rPr>
        <w:t xml:space="preserve"> totally </w:t>
      </w:r>
      <w:r w:rsidRPr="00CA38DB">
        <w:rPr>
          <w:rStyle w:val="Emphasis"/>
          <w:highlight w:val="cyan"/>
        </w:rPr>
        <w:t>concrete</w:t>
      </w:r>
      <w:r w:rsidRPr="00CA38DB">
        <w:rPr>
          <w:rStyle w:val="StyleUnderline"/>
          <w:highlight w:val="cyan"/>
        </w:rPr>
        <w:t xml:space="preserve"> and</w:t>
      </w:r>
      <w:r w:rsidRPr="00CA38DB">
        <w:rPr>
          <w:rStyle w:val="StyleUnderline"/>
        </w:rPr>
        <w:t xml:space="preserve"> has </w:t>
      </w:r>
      <w:r w:rsidRPr="00CA38DB">
        <w:rPr>
          <w:rStyle w:val="Emphasis"/>
          <w:highlight w:val="cyan"/>
        </w:rPr>
        <w:t>almost happened</w:t>
      </w:r>
      <w:r w:rsidRPr="00CA38DB">
        <w:rPr>
          <w:rStyle w:val="StyleUnderline"/>
        </w:rPr>
        <w:t xml:space="preserve"> on multiple occasions. Whereas the risk of </w:t>
      </w:r>
      <w:r w:rsidRPr="00CA38DB">
        <w:rPr>
          <w:rStyle w:val="StyleUnderline"/>
          <w:highlight w:val="cyan"/>
        </w:rPr>
        <w:t>AI is</w:t>
      </w:r>
      <w:r w:rsidRPr="00CA38DB">
        <w:rPr>
          <w:rStyle w:val="StyleUnderline"/>
        </w:rPr>
        <w:t xml:space="preserve"> </w:t>
      </w:r>
      <w:r w:rsidRPr="00CA38DB">
        <w:rPr>
          <w:rStyle w:val="Emphasis"/>
        </w:rPr>
        <w:t xml:space="preserve">totally </w:t>
      </w:r>
      <w:r w:rsidRPr="00CA38DB">
        <w:rPr>
          <w:rStyle w:val="Emphasis"/>
          <w:highlight w:val="cyan"/>
        </w:rPr>
        <w:t>hypothetical</w:t>
      </w:r>
      <w:r w:rsidRPr="00CA38DB">
        <w:rPr>
          <w:rStyle w:val="StyleUnderline"/>
          <w:highlight w:val="cyan"/>
        </w:rPr>
        <w:t>, has</w:t>
      </w:r>
      <w:r w:rsidRPr="00CA38DB">
        <w:rPr>
          <w:rStyle w:val="StyleUnderline"/>
        </w:rPr>
        <w:t xml:space="preserve"> a host of </w:t>
      </w:r>
      <w:r w:rsidRPr="00CA38DB">
        <w:rPr>
          <w:rStyle w:val="Emphasis"/>
        </w:rPr>
        <w:t>underlying</w:t>
      </w:r>
      <w:r w:rsidRPr="00CA38DB">
        <w:rPr>
          <w:rStyle w:val="StyleUnderline"/>
        </w:rPr>
        <w:t xml:space="preserve"> and </w:t>
      </w:r>
      <w:r w:rsidRPr="00CA38DB">
        <w:rPr>
          <w:rStyle w:val="Emphasis"/>
          <w:highlight w:val="cyan"/>
        </w:rPr>
        <w:t>unproven assumptions</w:t>
      </w:r>
      <w:r w:rsidRPr="00CA38DB">
        <w:rPr>
          <w:rStyle w:val="StyleUnderline"/>
          <w:highlight w:val="cyan"/>
        </w:rPr>
        <w:t>, and</w:t>
      </w:r>
      <w:r w:rsidRPr="00CA38DB">
        <w:rPr>
          <w:rStyle w:val="StyleUnderline"/>
        </w:rPr>
        <w:t xml:space="preserve"> has </w:t>
      </w:r>
      <w:r w:rsidRPr="00CA38DB">
        <w:rPr>
          <w:rStyle w:val="Emphasis"/>
          <w:highlight w:val="cyan"/>
        </w:rPr>
        <w:t>never</w:t>
      </w:r>
      <w:r w:rsidRPr="00CA38DB">
        <w:rPr>
          <w:rStyle w:val="StyleUnderline"/>
          <w:highlight w:val="cyan"/>
        </w:rPr>
        <w:t xml:space="preserve"> even </w:t>
      </w:r>
      <w:r w:rsidRPr="00CA38DB">
        <w:rPr>
          <w:rStyle w:val="Emphasis"/>
          <w:highlight w:val="cyan"/>
        </w:rPr>
        <w:t>gotten close</w:t>
      </w:r>
      <w:r w:rsidRPr="00CA38DB">
        <w:rPr>
          <w:rStyle w:val="StyleUnderline"/>
        </w:rPr>
        <w:t xml:space="preserve"> to happening</w:t>
      </w:r>
      <w:r w:rsidRPr="00CA38DB">
        <w:rPr>
          <w:sz w:val="16"/>
        </w:rPr>
        <w:t>.</w:t>
      </w:r>
    </w:p>
    <w:p w14:paraId="2976FD39" w14:textId="77777777" w:rsidR="00FC65DA" w:rsidRPr="00CA38DB" w:rsidRDefault="00FC65DA" w:rsidP="00FC65DA">
      <w:pPr>
        <w:rPr>
          <w:sz w:val="16"/>
        </w:rPr>
      </w:pPr>
      <w:r w:rsidRPr="00CA38DB">
        <w:rPr>
          <w:sz w:val="16"/>
        </w:rPr>
        <w:t xml:space="preserve">To deserve its title as leading or even top-tier existential threat, </w:t>
      </w:r>
      <w:r w:rsidRPr="00CA38DB">
        <w:rPr>
          <w:rStyle w:val="StyleUnderline"/>
          <w:highlight w:val="cyan"/>
        </w:rPr>
        <w:t xml:space="preserve">the </w:t>
      </w:r>
      <w:r w:rsidRPr="00CA38DB">
        <w:rPr>
          <w:rStyle w:val="Emphasis"/>
          <w:highlight w:val="cyan"/>
        </w:rPr>
        <w:t>arg</w:t>
      </w:r>
      <w:r w:rsidRPr="00CA38DB">
        <w:rPr>
          <w:rStyle w:val="StyleUnderline"/>
        </w:rPr>
        <w:t>ument</w:t>
      </w:r>
      <w:r w:rsidRPr="00CA38DB">
        <w:rPr>
          <w:rStyle w:val="Emphasis"/>
          <w:highlight w:val="cyan"/>
        </w:rPr>
        <w:t>s</w:t>
      </w:r>
      <w:r w:rsidRPr="00CA38DB">
        <w:rPr>
          <w:rStyle w:val="StyleUnderline"/>
        </w:rPr>
        <w:t xml:space="preserve"> for the risk of superintelligent AI have to be </w:t>
      </w:r>
      <w:r w:rsidRPr="00CA38DB">
        <w:rPr>
          <w:rStyle w:val="Emphasis"/>
        </w:rPr>
        <w:t>incredibly strong</w:t>
      </w:r>
      <w:r w:rsidRPr="00CA38DB">
        <w:rPr>
          <w:sz w:val="16"/>
        </w:rPr>
        <w:t>. Kevin Kelly in his article does a good job listing five pretty sensible objections (wording is his):</w:t>
      </w:r>
    </w:p>
    <w:p w14:paraId="54DD4DB2" w14:textId="77777777" w:rsidR="00FC65DA" w:rsidRPr="00CA38DB" w:rsidRDefault="00FC65DA" w:rsidP="00FC65DA">
      <w:pPr>
        <w:ind w:left="720"/>
        <w:rPr>
          <w:sz w:val="16"/>
        </w:rPr>
      </w:pPr>
      <w:r w:rsidRPr="00CA38DB">
        <w:rPr>
          <w:sz w:val="16"/>
        </w:rPr>
        <w:t xml:space="preserve">1. Intelligence is not a single dimension, </w:t>
      </w:r>
      <w:r w:rsidRPr="00CA38DB">
        <w:rPr>
          <w:rStyle w:val="StyleUnderline"/>
        </w:rPr>
        <w:t xml:space="preserve">so “smarter than humans” </w:t>
      </w:r>
      <w:r w:rsidRPr="00CA38DB">
        <w:rPr>
          <w:rStyle w:val="StyleUnderline"/>
          <w:highlight w:val="cyan"/>
        </w:rPr>
        <w:t>is</w:t>
      </w:r>
      <w:r w:rsidRPr="00CA38DB">
        <w:rPr>
          <w:rStyle w:val="StyleUnderline"/>
        </w:rPr>
        <w:t xml:space="preserve"> a </w:t>
      </w:r>
      <w:r w:rsidRPr="00CA38DB">
        <w:rPr>
          <w:rStyle w:val="Emphasis"/>
          <w:highlight w:val="cyan"/>
        </w:rPr>
        <w:t>meaningless</w:t>
      </w:r>
      <w:r w:rsidRPr="00CA38DB">
        <w:rPr>
          <w:rStyle w:val="Emphasis"/>
        </w:rPr>
        <w:t xml:space="preserve"> concept</w:t>
      </w:r>
      <w:r w:rsidRPr="00CA38DB">
        <w:rPr>
          <w:sz w:val="16"/>
        </w:rPr>
        <w:t>.</w:t>
      </w:r>
    </w:p>
    <w:p w14:paraId="48FA8546" w14:textId="77777777" w:rsidR="00FC65DA" w:rsidRPr="00CA38DB" w:rsidRDefault="00FC65DA" w:rsidP="00FC65DA">
      <w:pPr>
        <w:ind w:left="720"/>
        <w:rPr>
          <w:sz w:val="16"/>
        </w:rPr>
      </w:pPr>
      <w:r w:rsidRPr="00CA38DB">
        <w:rPr>
          <w:sz w:val="16"/>
        </w:rPr>
        <w:t>2</w:t>
      </w:r>
      <w:r w:rsidRPr="00CA38DB">
        <w:rPr>
          <w:rStyle w:val="StyleUnderline"/>
        </w:rPr>
        <w:t xml:space="preserve">. </w:t>
      </w:r>
      <w:r w:rsidRPr="00CA38DB">
        <w:rPr>
          <w:rStyle w:val="StyleUnderline"/>
          <w:highlight w:val="cyan"/>
        </w:rPr>
        <w:t xml:space="preserve">Humans do </w:t>
      </w:r>
      <w:r w:rsidRPr="00CA38DB">
        <w:rPr>
          <w:rStyle w:val="Emphasis"/>
          <w:highlight w:val="cyan"/>
        </w:rPr>
        <w:t>not</w:t>
      </w:r>
      <w:r w:rsidRPr="00CA38DB">
        <w:rPr>
          <w:rStyle w:val="StyleUnderline"/>
          <w:highlight w:val="cyan"/>
        </w:rPr>
        <w:t xml:space="preserve"> have </w:t>
      </w:r>
      <w:r w:rsidRPr="00CA38DB">
        <w:rPr>
          <w:rStyle w:val="Emphasis"/>
          <w:highlight w:val="cyan"/>
        </w:rPr>
        <w:t>general</w:t>
      </w:r>
      <w:r w:rsidRPr="00CA38DB">
        <w:rPr>
          <w:rStyle w:val="Emphasis"/>
        </w:rPr>
        <w:t xml:space="preserve"> purpose</w:t>
      </w:r>
      <w:r w:rsidRPr="00CA38DB">
        <w:rPr>
          <w:rStyle w:val="StyleUnderline"/>
        </w:rPr>
        <w:t xml:space="preserve"> </w:t>
      </w:r>
      <w:r w:rsidRPr="00CA38DB">
        <w:rPr>
          <w:rStyle w:val="StyleUnderline"/>
          <w:highlight w:val="cyan"/>
        </w:rPr>
        <w:t>minds</w:t>
      </w:r>
      <w:r w:rsidRPr="00CA38DB">
        <w:rPr>
          <w:rStyle w:val="StyleUnderline"/>
        </w:rPr>
        <w:t xml:space="preserve">, and </w:t>
      </w:r>
      <w:r w:rsidRPr="00CA38DB">
        <w:rPr>
          <w:rStyle w:val="Emphasis"/>
          <w:highlight w:val="cyan"/>
        </w:rPr>
        <w:t>neither</w:t>
      </w:r>
      <w:r w:rsidRPr="00CA38DB">
        <w:rPr>
          <w:rStyle w:val="StyleUnderline"/>
          <w:highlight w:val="cyan"/>
        </w:rPr>
        <w:t xml:space="preserve"> will AIs</w:t>
      </w:r>
      <w:r w:rsidRPr="00CA38DB">
        <w:rPr>
          <w:sz w:val="16"/>
        </w:rPr>
        <w:t>.</w:t>
      </w:r>
    </w:p>
    <w:p w14:paraId="4DD79F94" w14:textId="77777777" w:rsidR="00FC65DA" w:rsidRPr="00CA38DB" w:rsidRDefault="00FC65DA" w:rsidP="00FC65DA">
      <w:pPr>
        <w:ind w:left="720"/>
        <w:rPr>
          <w:sz w:val="16"/>
        </w:rPr>
      </w:pPr>
      <w:r w:rsidRPr="00CA38DB">
        <w:rPr>
          <w:sz w:val="16"/>
        </w:rPr>
        <w:t xml:space="preserve">3. </w:t>
      </w:r>
      <w:r w:rsidRPr="00CA38DB">
        <w:rPr>
          <w:rStyle w:val="StyleUnderline"/>
          <w:highlight w:val="cyan"/>
        </w:rPr>
        <w:t>Emulation</w:t>
      </w:r>
      <w:r w:rsidRPr="00CA38DB">
        <w:rPr>
          <w:rStyle w:val="StyleUnderline"/>
        </w:rPr>
        <w:t xml:space="preserve"> of human thinking</w:t>
      </w:r>
      <w:r w:rsidRPr="00CA38DB">
        <w:rPr>
          <w:sz w:val="16"/>
        </w:rPr>
        <w:t xml:space="preserve"> in other media </w:t>
      </w:r>
      <w:r w:rsidRPr="00CA38DB">
        <w:rPr>
          <w:rStyle w:val="StyleUnderline"/>
        </w:rPr>
        <w:t xml:space="preserve">will be </w:t>
      </w:r>
      <w:r w:rsidRPr="00CA38DB">
        <w:rPr>
          <w:rStyle w:val="Emphasis"/>
          <w:highlight w:val="cyan"/>
        </w:rPr>
        <w:t>constrained</w:t>
      </w:r>
      <w:r w:rsidRPr="00CA38DB">
        <w:rPr>
          <w:rStyle w:val="StyleUnderline"/>
          <w:highlight w:val="cyan"/>
        </w:rPr>
        <w:t xml:space="preserve"> by cost</w:t>
      </w:r>
      <w:r w:rsidRPr="00CA38DB">
        <w:rPr>
          <w:sz w:val="16"/>
        </w:rPr>
        <w:t>.</w:t>
      </w:r>
    </w:p>
    <w:p w14:paraId="6411BFBD" w14:textId="77777777" w:rsidR="00FC65DA" w:rsidRPr="00CA38DB" w:rsidRDefault="00FC65DA" w:rsidP="00FC65DA">
      <w:pPr>
        <w:ind w:left="720"/>
        <w:rPr>
          <w:sz w:val="16"/>
        </w:rPr>
      </w:pPr>
      <w:r w:rsidRPr="00CA38DB">
        <w:rPr>
          <w:sz w:val="16"/>
        </w:rPr>
        <w:t xml:space="preserve">4. </w:t>
      </w:r>
      <w:r w:rsidRPr="00CA38DB">
        <w:rPr>
          <w:rStyle w:val="StyleUnderline"/>
        </w:rPr>
        <w:t xml:space="preserve">Dimensions of </w:t>
      </w:r>
      <w:r w:rsidRPr="00CA38DB">
        <w:rPr>
          <w:rStyle w:val="StyleUnderline"/>
          <w:highlight w:val="cyan"/>
        </w:rPr>
        <w:t>intelligence</w:t>
      </w:r>
      <w:r w:rsidRPr="00CA38DB">
        <w:rPr>
          <w:rStyle w:val="StyleUnderline"/>
        </w:rPr>
        <w:t xml:space="preserve"> are </w:t>
      </w:r>
      <w:r w:rsidRPr="00CA38DB">
        <w:rPr>
          <w:rStyle w:val="Emphasis"/>
          <w:highlight w:val="cyan"/>
        </w:rPr>
        <w:t>not infinite</w:t>
      </w:r>
      <w:r w:rsidRPr="00CA38DB">
        <w:rPr>
          <w:sz w:val="16"/>
        </w:rPr>
        <w:t>.</w:t>
      </w:r>
    </w:p>
    <w:p w14:paraId="17F5A0BC" w14:textId="77777777" w:rsidR="00FC65DA" w:rsidRPr="00CA38DB" w:rsidRDefault="00FC65DA" w:rsidP="00FC65DA">
      <w:pPr>
        <w:ind w:firstLine="720"/>
        <w:rPr>
          <w:sz w:val="16"/>
        </w:rPr>
      </w:pPr>
      <w:r w:rsidRPr="00CA38DB">
        <w:rPr>
          <w:sz w:val="16"/>
        </w:rPr>
        <w:t>5. Intelligences are only one factor in progress.</w:t>
      </w:r>
    </w:p>
    <w:p w14:paraId="4524156D" w14:textId="77777777" w:rsidR="00FC65DA" w:rsidRPr="00CA38DB" w:rsidRDefault="00FC65DA" w:rsidP="00FC65DA">
      <w:pPr>
        <w:rPr>
          <w:sz w:val="16"/>
        </w:rPr>
      </w:pPr>
      <w:r w:rsidRPr="00CA38DB">
        <w:rPr>
          <w:sz w:val="16"/>
        </w:rPr>
        <w:t xml:space="preserve">While he lists five separate objections, I think most actually spring naturally from using a specific framework to think about intelligence. Here, I’d like to explore where I think the fundamental disagreement between believers and non-believers in superintelligence lies. Roughly, </w:t>
      </w:r>
      <w:r w:rsidRPr="00CA38DB">
        <w:rPr>
          <w:rStyle w:val="StyleUnderline"/>
        </w:rPr>
        <w:t xml:space="preserve">there are two frameworks: either an </w:t>
      </w:r>
      <w:r w:rsidRPr="00CA38DB">
        <w:rPr>
          <w:rStyle w:val="Emphasis"/>
        </w:rPr>
        <w:t>evolutionary</w:t>
      </w:r>
      <w:r w:rsidRPr="00CA38DB">
        <w:rPr>
          <w:rStyle w:val="StyleUnderline"/>
        </w:rPr>
        <w:t xml:space="preserve"> one</w:t>
      </w:r>
      <w:r w:rsidRPr="00CA38DB">
        <w:rPr>
          <w:sz w:val="16"/>
        </w:rPr>
        <w:t xml:space="preserve"> (non-believers) </w:t>
      </w:r>
      <w:r w:rsidRPr="00CA38DB">
        <w:rPr>
          <w:rStyle w:val="StyleUnderline"/>
        </w:rPr>
        <w:t xml:space="preserve">or a </w:t>
      </w:r>
      <w:r w:rsidRPr="00CA38DB">
        <w:rPr>
          <w:rStyle w:val="Emphasis"/>
        </w:rPr>
        <w:t>deistic</w:t>
      </w:r>
      <w:r w:rsidRPr="00CA38DB">
        <w:rPr>
          <w:rStyle w:val="StyleUnderline"/>
        </w:rPr>
        <w:t xml:space="preserve"> one</w:t>
      </w:r>
      <w:r w:rsidRPr="00CA38DB">
        <w:rPr>
          <w:sz w:val="16"/>
        </w:rPr>
        <w:t xml:space="preserve"> (believers).</w:t>
      </w:r>
    </w:p>
    <w:p w14:paraId="1456DB3B" w14:textId="77777777" w:rsidR="00FC65DA" w:rsidRPr="00CA38DB" w:rsidRDefault="00FC65DA" w:rsidP="00FC65DA">
      <w:pPr>
        <w:rPr>
          <w:sz w:val="12"/>
          <w:szCs w:val="12"/>
        </w:rPr>
      </w:pPr>
      <w:r w:rsidRPr="00CA38DB">
        <w:rPr>
          <w:sz w:val="12"/>
          <w:szCs w:val="12"/>
        </w:rPr>
        <w:t>Note that I don’t mean to imply that the deistic view is wrong merely because I’ve labeled it as deistic; plenty of really wonderful thinkers have had this framework and they aren’t adopting it for trivial reasons. Rather it’s deistic in that it assumes that intelligence is effectively a single variable (or dimension) in which rocks lie at one end of the spectrum and god-like AI lies at the other end. It’s “deistic” because it assumes that omniscience, or something indistinguishable to it from the human perspective, is possible.</w:t>
      </w:r>
    </w:p>
    <w:p w14:paraId="632517BC" w14:textId="77777777" w:rsidR="00FC65DA" w:rsidRPr="00CA38DB" w:rsidRDefault="00FC65DA" w:rsidP="00FC65DA">
      <w:pPr>
        <w:rPr>
          <w:sz w:val="12"/>
          <w:szCs w:val="12"/>
        </w:rPr>
      </w:pPr>
      <w:r w:rsidRPr="00CA38DB">
        <w:rPr>
          <w:sz w:val="12"/>
          <w:szCs w:val="12"/>
        </w:rPr>
        <w:t>All of the points Kevin Kelly makes actually stem from him eschewing the deistic understanding of intelligence in favor of the evolutionary. Which framework is correct? The demarcation between the two frameworks begins with an image, a scale laid out in Nick Bostrom’s book Superintelligence:</w:t>
      </w:r>
    </w:p>
    <w:p w14:paraId="210C7512" w14:textId="77777777" w:rsidR="00FC65DA" w:rsidRPr="00CA38DB" w:rsidRDefault="00FC65DA" w:rsidP="00FC65DA">
      <w:pPr>
        <w:rPr>
          <w:sz w:val="12"/>
          <w:szCs w:val="12"/>
        </w:rPr>
      </w:pPr>
      <w:r w:rsidRPr="00CA38DB">
        <w:rPr>
          <w:sz w:val="12"/>
          <w:szCs w:val="12"/>
        </w:rPr>
        <w:t>This is the deistic frame in a nutshell: there’s some continuum from mice up to Einstein up to near-omniscient recursively self-improved AI.</w:t>
      </w:r>
    </w:p>
    <w:p w14:paraId="75F3EAFC" w14:textId="77777777" w:rsidR="00FC65DA" w:rsidRPr="00CA38DB" w:rsidRDefault="00FC65DA" w:rsidP="00FC65DA">
      <w:pPr>
        <w:rPr>
          <w:sz w:val="12"/>
          <w:szCs w:val="12"/>
        </w:rPr>
      </w:pPr>
      <w:r w:rsidRPr="00CA38DB">
        <w:rPr>
          <w:sz w:val="12"/>
          <w:szCs w:val="12"/>
        </w:rPr>
        <w:t>While Kelly immediately objects to this by saying that there is no agreed upon definition of general intelligence, I think actually there are two broad options. One is to define intelligence based on human intelligence, which can be captured (at least statistically) with IQ. The Intelligence Quotient holds up well across life, is heritable, and is predictive for all the things we associate intelligence with. Essentially, we can use the difference between low-intelligence people and high-intelligence people as a yardstick (this is how Chiang is arguing as well).</w:t>
      </w:r>
    </w:p>
    <w:p w14:paraId="298AAF46" w14:textId="77777777" w:rsidR="00FC65DA" w:rsidRPr="00CA38DB" w:rsidRDefault="00FC65DA" w:rsidP="00FC65DA">
      <w:pPr>
        <w:rPr>
          <w:sz w:val="12"/>
          <w:szCs w:val="12"/>
        </w:rPr>
      </w:pPr>
      <w:r w:rsidRPr="00CA38DB">
        <w:rPr>
          <w:sz w:val="12"/>
          <w:szCs w:val="12"/>
        </w:rPr>
        <w:t>But clearly rating a superintelligence using an IQ test is useless. We wouldn’t use Einstein as a metric for a real superintelligence of the variety Bostrom is worried about. The danger isn’t just from an AI with an exceptionally high IQ (since it’s not like high IQ people run the world anyways). Rather, the danger comes from the possibility of a runaway process of a learning algorithm that creates an AI with a god-like IQ, something different in kind. To examine is that’s possible we need a more abstract and generalizable notion of intelligence than IQ tests.</w:t>
      </w:r>
    </w:p>
    <w:p w14:paraId="4872CF4B" w14:textId="77777777" w:rsidR="00FC65DA" w:rsidRPr="00CA38DB" w:rsidRDefault="00FC65DA" w:rsidP="00FC65DA">
      <w:pPr>
        <w:rPr>
          <w:sz w:val="12"/>
          <w:szCs w:val="12"/>
        </w:rPr>
      </w:pPr>
      <w:r w:rsidRPr="00CA38DB">
        <w:rPr>
          <w:sz w:val="12"/>
          <w:szCs w:val="12"/>
        </w:rPr>
        <w:t>A mathematical definition of intelligence is actually given by Legg and Hutter in their paper “Universal intelligence: a definition of machine intelligence.” Taking their point broadly, the intelligence of an agent is the sum of the performance of that agent on all possible problems, weighted by the simplicity of those problems (simple problems are worth more). A superintelligent entity would then be something that scores extremely high on this scale.</w:t>
      </w:r>
    </w:p>
    <w:p w14:paraId="7787594B" w14:textId="77777777" w:rsidR="00FC65DA" w:rsidRPr="00CA38DB" w:rsidRDefault="00FC65DA" w:rsidP="00FC65DA">
      <w:pPr>
        <w:rPr>
          <w:sz w:val="12"/>
          <w:szCs w:val="12"/>
        </w:rPr>
      </w:pPr>
      <w:r w:rsidRPr="00CA38DB">
        <w:rPr>
          <w:sz w:val="12"/>
          <w:szCs w:val="12"/>
        </w:rPr>
        <w:t>So universal intelligence is at least describable. Interestingly, Einstein scores pretty low on this metric. In fact, every human would score pretty low on this metric. This is because the space of all problems is mostly stuff that human beings are really bad at, like picking out the same two color pixels on a TV screen (and three pixels triads, and so on). This scale or metric for intelligence fits perfectly with the deistic framework for intelligence, making it imaginable or at least definable that intelligence is a dial that can be turned up indefinitely.</w:t>
      </w:r>
    </w:p>
    <w:p w14:paraId="1E79856A" w14:textId="77777777" w:rsidR="00FC65DA" w:rsidRPr="00CA38DB" w:rsidRDefault="00FC65DA" w:rsidP="00FC65DA">
      <w:pPr>
        <w:rPr>
          <w:sz w:val="12"/>
          <w:szCs w:val="12"/>
        </w:rPr>
      </w:pPr>
      <w:r w:rsidRPr="00CA38DB">
        <w:rPr>
          <w:sz w:val="12"/>
          <w:szCs w:val="12"/>
        </w:rPr>
        <w:t>In contrast, let’s now introduce the evolutionary framework. In this framework, intelligence is really about adapting to some niche portion of the massive state space of all possible problems. Its inspiration is On the Origin of Species, the closing of which I’ll quote in full because it’s such a wonderful paragraph:</w:t>
      </w:r>
    </w:p>
    <w:p w14:paraId="36FFEE07" w14:textId="77777777" w:rsidR="00FC65DA" w:rsidRPr="00CA38DB" w:rsidRDefault="00FC65DA" w:rsidP="00FC65DA">
      <w:pPr>
        <w:rPr>
          <w:sz w:val="12"/>
          <w:szCs w:val="12"/>
        </w:rPr>
      </w:pPr>
      <w:r w:rsidRPr="00CA38DB">
        <w:rPr>
          <w:sz w:val="12"/>
          <w:szCs w:val="12"/>
        </w:rPr>
        <w:t>It is interesting to contemplate a tangled bank, clothed with many plants of many kinds, with birds singing on the bushes, with various insects flitting about, and with worms crawling through the damp earth, and to reflect that these elaborately constructed forms, so different from each other, and dependent upon each other in so complex a manner, have all been produced by laws acting around us. These laws, taken in the largest sense, being Growth with reproduction; Inheritance which is almost implied by reproduction; Variability from the indirect and direct action of the conditions of life, and from use and disuse; a Ratio of Increase so high as to lead to a Struggle for Life, and as a consequence to Natural Selection, entailing Divergence of Character and the Extinction of less improved forms. Thus, from the war of nature, from famine and death, the most exalted object which we are capable of conceiving, namely, the production of the higher animals, directly follows. There is grandeur in this view of life, with its several powers, having been originally breathed by the Creator into a few forms or into one; and that, whilst this planet has gone circling on according to the fixed law of gravity, from so simple a beginning endless forms most beautiful and most wonderful have been, and are being evolved.</w:t>
      </w:r>
    </w:p>
    <w:p w14:paraId="135B5711" w14:textId="77777777" w:rsidR="00FC65DA" w:rsidRPr="00CA38DB" w:rsidRDefault="00FC65DA" w:rsidP="00FC65DA">
      <w:pPr>
        <w:rPr>
          <w:sz w:val="12"/>
          <w:szCs w:val="12"/>
        </w:rPr>
      </w:pPr>
      <w:r w:rsidRPr="00CA38DB">
        <w:rPr>
          <w:sz w:val="12"/>
          <w:szCs w:val="12"/>
        </w:rPr>
        <w:t>In the evolutionary framework different intelligences live together on a tangled bank (although here the bank is pretty abstract). This is pretty much the way our artificial intelligences live together right now. One AI to fly the plane, another AI to filter spam from email, and so on.</w:t>
      </w:r>
    </w:p>
    <w:p w14:paraId="3227D675" w14:textId="77777777" w:rsidR="00FC65DA" w:rsidRPr="00CA38DB" w:rsidRDefault="00FC65DA" w:rsidP="00FC65DA">
      <w:pPr>
        <w:rPr>
          <w:sz w:val="16"/>
        </w:rPr>
      </w:pPr>
      <w:r w:rsidRPr="00CA38DB">
        <w:rPr>
          <w:rStyle w:val="StyleUnderline"/>
        </w:rPr>
        <w:t xml:space="preserve">The </w:t>
      </w:r>
      <w:r w:rsidRPr="00CA38DB">
        <w:rPr>
          <w:rStyle w:val="StyleUnderline"/>
          <w:highlight w:val="cyan"/>
        </w:rPr>
        <w:t>evolution</w:t>
      </w:r>
      <w:r w:rsidRPr="00CA38DB">
        <w:rPr>
          <w:rStyle w:val="StyleUnderline"/>
        </w:rPr>
        <w:t xml:space="preserve">ary framework of intelligence </w:t>
      </w:r>
      <w:r w:rsidRPr="00CA38DB">
        <w:rPr>
          <w:rStyle w:val="Emphasis"/>
          <w:highlight w:val="cyan"/>
        </w:rPr>
        <w:t>doesn’t</w:t>
      </w:r>
      <w:r w:rsidRPr="00CA38DB">
        <w:rPr>
          <w:rStyle w:val="Emphasis"/>
        </w:rPr>
        <w:t xml:space="preserve"> really </w:t>
      </w:r>
      <w:r w:rsidRPr="00CA38DB">
        <w:rPr>
          <w:rStyle w:val="Emphasis"/>
          <w:highlight w:val="cyan"/>
        </w:rPr>
        <w:t>allow</w:t>
      </w:r>
      <w:r w:rsidRPr="00CA38DB">
        <w:rPr>
          <w:rStyle w:val="StyleUnderline"/>
          <w:highlight w:val="cyan"/>
        </w:rPr>
        <w:t xml:space="preserve"> for</w:t>
      </w:r>
      <w:r w:rsidRPr="00CA38DB">
        <w:rPr>
          <w:rStyle w:val="StyleUnderline"/>
        </w:rPr>
        <w:t xml:space="preserve"> a </w:t>
      </w:r>
      <w:r w:rsidRPr="00CA38DB">
        <w:rPr>
          <w:rStyle w:val="Emphasis"/>
          <w:highlight w:val="cyan"/>
        </w:rPr>
        <w:t>superintelligence</w:t>
      </w:r>
      <w:r w:rsidRPr="00CA38DB">
        <w:rPr>
          <w:sz w:val="16"/>
        </w:rPr>
        <w:t>. To draw on something specific to support the evolutionary framework, consider the “No Free Lunch” theorem. Taken from the abstract of the paper by Wolpert and Macready that defines the theorem:</w:t>
      </w:r>
    </w:p>
    <w:p w14:paraId="3D5B1195" w14:textId="77777777" w:rsidR="00FC65DA" w:rsidRPr="00CA38DB" w:rsidRDefault="00FC65DA" w:rsidP="00FC65DA">
      <w:pPr>
        <w:rPr>
          <w:rStyle w:val="StyleUnderline"/>
        </w:rPr>
      </w:pPr>
      <w:r w:rsidRPr="00CA38DB">
        <w:rPr>
          <w:sz w:val="16"/>
        </w:rPr>
        <w:t xml:space="preserve">“A number of “no free lunch” (NFL) theorems are presented which establish that </w:t>
      </w:r>
      <w:r w:rsidRPr="00CA38DB">
        <w:rPr>
          <w:rStyle w:val="StyleUnderline"/>
        </w:rPr>
        <w:t xml:space="preserve">for any </w:t>
      </w:r>
      <w:r w:rsidRPr="00CA38DB">
        <w:rPr>
          <w:rStyle w:val="Emphasis"/>
        </w:rPr>
        <w:t>algorithm</w:t>
      </w:r>
      <w:r w:rsidRPr="00CA38DB">
        <w:rPr>
          <w:rStyle w:val="StyleUnderline"/>
        </w:rPr>
        <w:t xml:space="preserve">, any </w:t>
      </w:r>
      <w:r w:rsidRPr="00CA38DB">
        <w:rPr>
          <w:rStyle w:val="Emphasis"/>
        </w:rPr>
        <w:t xml:space="preserve">elevated </w:t>
      </w:r>
      <w:r w:rsidRPr="00CA38DB">
        <w:rPr>
          <w:rStyle w:val="Emphasis"/>
          <w:highlight w:val="cyan"/>
        </w:rPr>
        <w:t>performance</w:t>
      </w:r>
      <w:r w:rsidRPr="00CA38DB">
        <w:rPr>
          <w:rStyle w:val="StyleUnderline"/>
          <w:highlight w:val="cyan"/>
        </w:rPr>
        <w:t xml:space="preserve"> over </w:t>
      </w:r>
      <w:r w:rsidRPr="00CA38DB">
        <w:rPr>
          <w:rStyle w:val="Emphasis"/>
          <w:highlight w:val="cyan"/>
        </w:rPr>
        <w:t>one</w:t>
      </w:r>
      <w:r w:rsidRPr="00CA38DB">
        <w:rPr>
          <w:rStyle w:val="Emphasis"/>
        </w:rPr>
        <w:t xml:space="preserve"> class</w:t>
      </w:r>
      <w:r w:rsidRPr="00CA38DB">
        <w:rPr>
          <w:rStyle w:val="StyleUnderline"/>
        </w:rPr>
        <w:t xml:space="preserve"> of </w:t>
      </w:r>
      <w:r w:rsidRPr="00CA38DB">
        <w:rPr>
          <w:rStyle w:val="StyleUnderline"/>
          <w:highlight w:val="cyan"/>
        </w:rPr>
        <w:t xml:space="preserve">problems is </w:t>
      </w:r>
      <w:r w:rsidRPr="00CA38DB">
        <w:rPr>
          <w:rStyle w:val="Emphasis"/>
          <w:highlight w:val="cyan"/>
        </w:rPr>
        <w:t>offset</w:t>
      </w:r>
      <w:r w:rsidRPr="00CA38DB">
        <w:rPr>
          <w:rStyle w:val="StyleUnderline"/>
          <w:highlight w:val="cyan"/>
        </w:rPr>
        <w:t xml:space="preserve"> by</w:t>
      </w:r>
      <w:r w:rsidRPr="00CA38DB">
        <w:rPr>
          <w:rStyle w:val="StyleUnderline"/>
        </w:rPr>
        <w:t xml:space="preserve"> performance over </w:t>
      </w:r>
      <w:r w:rsidRPr="00CA38DB">
        <w:rPr>
          <w:rStyle w:val="StyleUnderline"/>
          <w:highlight w:val="cyan"/>
        </w:rPr>
        <w:t>another</w:t>
      </w:r>
      <w:r w:rsidRPr="00CA38DB">
        <w:rPr>
          <w:rStyle w:val="StyleUnderline"/>
        </w:rPr>
        <w:t xml:space="preserve"> class.”</w:t>
      </w:r>
    </w:p>
    <w:p w14:paraId="69BE5B1E" w14:textId="77777777" w:rsidR="00FC65DA" w:rsidRPr="00CA38DB" w:rsidRDefault="00FC65DA" w:rsidP="00FC65DA">
      <w:pPr>
        <w:rPr>
          <w:sz w:val="16"/>
        </w:rPr>
      </w:pPr>
      <w:r w:rsidRPr="00CA38DB">
        <w:rPr>
          <w:rStyle w:val="StyleUnderline"/>
        </w:rPr>
        <w:t xml:space="preserve">The </w:t>
      </w:r>
      <w:r w:rsidRPr="00CA38DB">
        <w:rPr>
          <w:rStyle w:val="Emphasis"/>
        </w:rPr>
        <w:t>proof</w:t>
      </w:r>
      <w:r w:rsidRPr="00CA38DB">
        <w:rPr>
          <w:sz w:val="16"/>
        </w:rPr>
        <w:t xml:space="preserve">, which there are multiple versions of in the field of machine learning, search, and optimization, </w:t>
      </w:r>
      <w:r w:rsidRPr="00CA38DB">
        <w:rPr>
          <w:rStyle w:val="StyleUnderline"/>
        </w:rPr>
        <w:t xml:space="preserve">is highly relevant to the field of intelligence research. </w:t>
      </w:r>
      <w:r w:rsidRPr="00CA38DB">
        <w:rPr>
          <w:rStyle w:val="Emphasis"/>
        </w:rPr>
        <w:t>N</w:t>
      </w:r>
      <w:r w:rsidRPr="00CA38DB">
        <w:rPr>
          <w:rStyle w:val="StyleUnderline"/>
        </w:rPr>
        <w:t xml:space="preserve">o </w:t>
      </w:r>
      <w:r w:rsidRPr="00CA38DB">
        <w:rPr>
          <w:rStyle w:val="Emphasis"/>
        </w:rPr>
        <w:t>F</w:t>
      </w:r>
      <w:r w:rsidRPr="00CA38DB">
        <w:rPr>
          <w:rStyle w:val="StyleUnderline"/>
        </w:rPr>
        <w:t xml:space="preserve">ree </w:t>
      </w:r>
      <w:r w:rsidRPr="00CA38DB">
        <w:rPr>
          <w:rStyle w:val="Emphasis"/>
        </w:rPr>
        <w:t>L</w:t>
      </w:r>
      <w:r w:rsidRPr="00CA38DB">
        <w:rPr>
          <w:rStyle w:val="StyleUnderline"/>
        </w:rPr>
        <w:t xml:space="preserve">unch means that </w:t>
      </w:r>
      <w:r w:rsidRPr="00CA38DB">
        <w:rPr>
          <w:rStyle w:val="StyleUnderline"/>
          <w:highlight w:val="cyan"/>
        </w:rPr>
        <w:t>no</w:t>
      </w:r>
      <w:r w:rsidRPr="00CA38DB">
        <w:rPr>
          <w:rStyle w:val="StyleUnderline"/>
        </w:rPr>
        <w:t xml:space="preserve"> single model, or </w:t>
      </w:r>
      <w:r w:rsidRPr="00CA38DB">
        <w:rPr>
          <w:rStyle w:val="Emphasis"/>
          <w:highlight w:val="cyan"/>
        </w:rPr>
        <w:t>optimization</w:t>
      </w:r>
      <w:r w:rsidRPr="00CA38DB">
        <w:rPr>
          <w:rStyle w:val="StyleUnderline"/>
          <w:highlight w:val="cyan"/>
        </w:rPr>
        <w:t>, works</w:t>
      </w:r>
      <w:r w:rsidRPr="00CA38DB">
        <w:rPr>
          <w:rStyle w:val="StyleUnderline"/>
        </w:rPr>
        <w:t xml:space="preserve"> best </w:t>
      </w:r>
      <w:r w:rsidRPr="00CA38DB">
        <w:rPr>
          <w:rStyle w:val="StyleUnderline"/>
          <w:highlight w:val="cyan"/>
        </w:rPr>
        <w:t xml:space="preserve">for </w:t>
      </w:r>
      <w:r w:rsidRPr="00CA38DB">
        <w:rPr>
          <w:rStyle w:val="Emphasis"/>
          <w:highlight w:val="cyan"/>
        </w:rPr>
        <w:t>all</w:t>
      </w:r>
      <w:r w:rsidRPr="00CA38DB">
        <w:rPr>
          <w:rStyle w:val="StyleUnderline"/>
        </w:rPr>
        <w:t xml:space="preserve"> circumstances</w:t>
      </w:r>
      <w:r w:rsidRPr="00CA38DB">
        <w:rPr>
          <w:sz w:val="16"/>
        </w:rPr>
        <w:t>.</w:t>
      </w:r>
    </w:p>
    <w:p w14:paraId="46BA6D82" w14:textId="77777777" w:rsidR="00FC65DA" w:rsidRPr="00CA38DB" w:rsidRDefault="00FC65DA" w:rsidP="00FC65DA">
      <w:pPr>
        <w:rPr>
          <w:sz w:val="16"/>
        </w:rPr>
      </w:pPr>
      <w:r w:rsidRPr="00CA38DB">
        <w:rPr>
          <w:sz w:val="16"/>
        </w:rPr>
        <w:t xml:space="preserve">However, I don’t want to rely directly on the math or the specific proof itself, as these kinds of things are always limited in their universality by their assumptions. The “No Free Lunch” </w:t>
      </w:r>
      <w:r w:rsidRPr="00CA38DB">
        <w:rPr>
          <w:rStyle w:val="StyleUnderline"/>
          <w:highlight w:val="cyan"/>
        </w:rPr>
        <w:t>theorems are</w:t>
      </w:r>
      <w:r w:rsidRPr="00CA38DB">
        <w:rPr>
          <w:rStyle w:val="StyleUnderline"/>
        </w:rPr>
        <w:t xml:space="preserve"> </w:t>
      </w:r>
      <w:r w:rsidRPr="00CA38DB">
        <w:rPr>
          <w:rStyle w:val="Emphasis"/>
        </w:rPr>
        <w:t>true</w:t>
      </w:r>
      <w:r w:rsidRPr="00CA38DB">
        <w:rPr>
          <w:sz w:val="16"/>
        </w:rPr>
        <w:t xml:space="preserve">, but they are also in the context of the entirety of possibility space (without weighing these spaces by the likelihood of their existence). I think the No Free Lunch theorem should instead be thought of </w:t>
      </w:r>
      <w:r w:rsidRPr="00CA38DB">
        <w:rPr>
          <w:rStyle w:val="StyleUnderline"/>
        </w:rPr>
        <w:t xml:space="preserve">as a concrete example of the more </w:t>
      </w:r>
      <w:r w:rsidRPr="00CA38DB">
        <w:rPr>
          <w:rStyle w:val="Emphasis"/>
          <w:highlight w:val="cyan"/>
        </w:rPr>
        <w:t>generalizable</w:t>
      </w:r>
      <w:r w:rsidRPr="00CA38DB">
        <w:rPr>
          <w:rStyle w:val="StyleUnderline"/>
        </w:rPr>
        <w:t xml:space="preserve"> idea. Some sort of broader “</w:t>
      </w:r>
      <w:r w:rsidRPr="00CA38DB">
        <w:rPr>
          <w:rStyle w:val="Emphasis"/>
        </w:rPr>
        <w:t>N</w:t>
      </w:r>
      <w:r w:rsidRPr="00CA38DB">
        <w:rPr>
          <w:rStyle w:val="StyleUnderline"/>
        </w:rPr>
        <w:t xml:space="preserve">o </w:t>
      </w:r>
      <w:r w:rsidRPr="00CA38DB">
        <w:rPr>
          <w:rStyle w:val="Emphasis"/>
        </w:rPr>
        <w:t>F</w:t>
      </w:r>
      <w:r w:rsidRPr="00CA38DB">
        <w:rPr>
          <w:rStyle w:val="StyleUnderline"/>
        </w:rPr>
        <w:t xml:space="preserve">ree </w:t>
      </w:r>
      <w:r w:rsidRPr="00CA38DB">
        <w:rPr>
          <w:rStyle w:val="Emphasis"/>
        </w:rPr>
        <w:t>L</w:t>
      </w:r>
      <w:r w:rsidRPr="00CA38DB">
        <w:rPr>
          <w:rStyle w:val="StyleUnderline"/>
        </w:rPr>
        <w:t>unch principle”</w:t>
      </w:r>
      <w:r w:rsidRPr="00CA38DB">
        <w:rPr>
          <w:sz w:val="16"/>
        </w:rPr>
        <w:t xml:space="preserve"> (rather than theorem), </w:t>
      </w:r>
      <w:r w:rsidRPr="00CA38DB">
        <w:rPr>
          <w:rStyle w:val="StyleUnderline"/>
        </w:rPr>
        <w:t xml:space="preserve">that </w:t>
      </w:r>
      <w:r w:rsidRPr="00CA38DB">
        <w:rPr>
          <w:rStyle w:val="Emphasis"/>
        </w:rPr>
        <w:t>applies generally</w:t>
      </w:r>
      <w:r w:rsidRPr="00CA38DB">
        <w:rPr>
          <w:rStyle w:val="StyleUnderline"/>
        </w:rPr>
        <w:t xml:space="preserve"> </w:t>
      </w:r>
      <w:r w:rsidRPr="00CA38DB">
        <w:rPr>
          <w:rStyle w:val="StyleUnderline"/>
          <w:highlight w:val="cyan"/>
        </w:rPr>
        <w:t>across</w:t>
      </w:r>
      <w:r w:rsidRPr="00CA38DB">
        <w:rPr>
          <w:rStyle w:val="StyleUnderline"/>
        </w:rPr>
        <w:t xml:space="preserve"> evolution, </w:t>
      </w:r>
      <w:r w:rsidRPr="00CA38DB">
        <w:rPr>
          <w:rStyle w:val="Emphasis"/>
          <w:highlight w:val="cyan"/>
        </w:rPr>
        <w:t>intelligence</w:t>
      </w:r>
      <w:r w:rsidRPr="00CA38DB">
        <w:rPr>
          <w:sz w:val="16"/>
        </w:rPr>
        <w:t xml:space="preserve">, learning, engineering, </w:t>
      </w:r>
      <w:r w:rsidRPr="00CA38DB">
        <w:rPr>
          <w:rStyle w:val="StyleUnderline"/>
        </w:rPr>
        <w:t>and function</w:t>
      </w:r>
      <w:r w:rsidRPr="00CA38DB">
        <w:rPr>
          <w:sz w:val="16"/>
        </w:rPr>
        <w:t>.</w:t>
      </w:r>
    </w:p>
    <w:p w14:paraId="7907E55F" w14:textId="77777777" w:rsidR="00FC65DA" w:rsidRPr="00CA38DB" w:rsidRDefault="00FC65DA" w:rsidP="00FC65DA">
      <w:pPr>
        <w:rPr>
          <w:sz w:val="16"/>
          <w:szCs w:val="16"/>
        </w:rPr>
      </w:pPr>
      <w:r w:rsidRPr="00CA38DB">
        <w:rPr>
          <w:sz w:val="16"/>
          <w:szCs w:val="16"/>
        </w:rPr>
        <w:t>First, an argument by analogy: consider the absurdity of designing a “superorganism” that has higher fitness in all possible environments than the highest fitness of any extant organism in any of those environments. While such an entity is definable, it is not constructible. It would need to be more temperature resistant than deep-vent bacteria, more hardy than a tardigrade, need to double faster than bacteria, hunt better than a pack of orcas, and, well, you get the idea. While it might be definable in terms of a fitness optimization problem (just wave your hands about precisely how it is optimizing for fitness), there isn’t any actual such thing as a universal organism that has a high fitness in all possible, or even just likely-here-on-Earth, environments. Again, a superorganism that is highly fit in every environment is definable, but not possible.</w:t>
      </w:r>
    </w:p>
    <w:p w14:paraId="3EF762DA" w14:textId="77777777" w:rsidR="00FC65DA" w:rsidRPr="00CA38DB" w:rsidRDefault="00FC65DA" w:rsidP="00FC65DA">
      <w:pPr>
        <w:rPr>
          <w:sz w:val="16"/>
          <w:szCs w:val="16"/>
        </w:rPr>
      </w:pPr>
      <w:r w:rsidRPr="00CA38DB">
        <w:rPr>
          <w:sz w:val="16"/>
          <w:szCs w:val="16"/>
        </w:rPr>
        <w:t>This particular free lunch is impossible in evolution because there’s no way to increase an organism’s fitness in regard to all niches or contexts. In fact, it’s probably the case that increasing fitness in regards to any particular environment necessarily decreases fitness in regards to other environments. While environments on Earth aren’t uniform in their likelihood, they are incredibly variable and they do change quickly. We can make a general claim that the more changeable an environment, and the more the likelihood is spread out over diverse environments, the more generalized No Free Lunch principle is likely to apply.</w:t>
      </w:r>
    </w:p>
    <w:p w14:paraId="33980A0E" w14:textId="77777777" w:rsidR="00FC65DA" w:rsidRPr="00CA38DB" w:rsidRDefault="00FC65DA" w:rsidP="00FC65DA">
      <w:pPr>
        <w:rPr>
          <w:sz w:val="16"/>
          <w:szCs w:val="16"/>
        </w:rPr>
      </w:pPr>
      <w:r w:rsidRPr="00CA38DB">
        <w:rPr>
          <w:sz w:val="16"/>
          <w:szCs w:val="16"/>
        </w:rPr>
        <w:t>In fact, I think it’s precisely this No Free Lunch principle that actually generates the endless forms of evolution. A mutation may increase the fitness of an organism with regard to the current environment, but it will often, perhaps always, decrease fitness in regard to other environments. Since the environment is always changing, this will forever cause a warping and shifting of where organisms are located in the landscape of possible phenotypes. The No Free Lunch principle is why there’s no end state to evolution. And since there are never any free lunches, evolution is the one game nobody can stop playing. It’s the game that lasts forever.</w:t>
      </w:r>
    </w:p>
    <w:p w14:paraId="6AC69226" w14:textId="77777777" w:rsidR="00FC65DA" w:rsidRPr="00CA38DB" w:rsidRDefault="00FC65DA" w:rsidP="00FC65DA">
      <w:pPr>
        <w:rPr>
          <w:sz w:val="16"/>
        </w:rPr>
      </w:pPr>
      <w:r w:rsidRPr="00CA38DB">
        <w:rPr>
          <w:sz w:val="16"/>
        </w:rPr>
        <w:t xml:space="preserve">This same sort of reasoning about fitness (in regards to the environment) applies also to intelligence (in regards to a set of problems). </w:t>
      </w:r>
      <w:r w:rsidRPr="00CA38DB">
        <w:rPr>
          <w:rStyle w:val="StyleUnderline"/>
        </w:rPr>
        <w:t xml:space="preserve">While a </w:t>
      </w:r>
      <w:r w:rsidRPr="00CA38DB">
        <w:rPr>
          <w:rStyle w:val="StyleUnderline"/>
          <w:highlight w:val="cyan"/>
        </w:rPr>
        <w:t>superintelligence</w:t>
      </w:r>
      <w:r w:rsidRPr="00CA38DB">
        <w:rPr>
          <w:rStyle w:val="StyleUnderline"/>
        </w:rPr>
        <w:t xml:space="preserve"> is definable, </w:t>
      </w:r>
      <w:r w:rsidRPr="00CA38DB">
        <w:rPr>
          <w:rStyle w:val="StyleUnderline"/>
          <w:highlight w:val="cyan"/>
        </w:rPr>
        <w:t xml:space="preserve">it’s </w:t>
      </w:r>
      <w:r w:rsidRPr="00CA38DB">
        <w:rPr>
          <w:rStyle w:val="Emphasis"/>
          <w:highlight w:val="cyan"/>
        </w:rPr>
        <w:t>not possible</w:t>
      </w:r>
      <w:r w:rsidRPr="00CA38DB">
        <w:rPr>
          <w:rStyle w:val="StyleUnderline"/>
          <w:highlight w:val="cyan"/>
        </w:rPr>
        <w:t>. There’s</w:t>
      </w:r>
      <w:r w:rsidRPr="00CA38DB">
        <w:rPr>
          <w:rStyle w:val="StyleUnderline"/>
        </w:rPr>
        <w:t xml:space="preserve"> just </w:t>
      </w:r>
      <w:r w:rsidRPr="00CA38DB">
        <w:rPr>
          <w:rStyle w:val="StyleUnderline"/>
          <w:highlight w:val="cyan"/>
        </w:rPr>
        <w:t xml:space="preserve">no </w:t>
      </w:r>
      <w:r w:rsidRPr="00CA38DB">
        <w:rPr>
          <w:rStyle w:val="Emphasis"/>
          <w:highlight w:val="cyan"/>
        </w:rPr>
        <w:t>one brain</w:t>
      </w:r>
      <w:r w:rsidRPr="00CA38DB">
        <w:rPr>
          <w:sz w:val="16"/>
        </w:rPr>
        <w:t xml:space="preserve">, or one neural network, </w:t>
      </w:r>
      <w:r w:rsidRPr="00CA38DB">
        <w:rPr>
          <w:rStyle w:val="StyleUnderline"/>
          <w:highlight w:val="cyan"/>
        </w:rPr>
        <w:t xml:space="preserve">that plays </w:t>
      </w:r>
      <w:r w:rsidRPr="00CA38DB">
        <w:rPr>
          <w:rStyle w:val="Emphasis"/>
          <w:highlight w:val="cyan"/>
        </w:rPr>
        <w:t>perfect</w:t>
      </w:r>
      <w:r w:rsidRPr="00CA38DB">
        <w:rPr>
          <w:rStyle w:val="StyleUnderline"/>
        </w:rPr>
        <w:t xml:space="preserve"> Go, can pick the two matching pixels</w:t>
      </w:r>
      <w:r w:rsidRPr="00CA38DB">
        <w:rPr>
          <w:sz w:val="16"/>
        </w:rPr>
        <w:t xml:space="preserve"> of color out of the noise of a TV screen in an instant, </w:t>
      </w:r>
      <w:r w:rsidRPr="00CA38DB">
        <w:rPr>
          <w:rStyle w:val="StyleUnderline"/>
        </w:rPr>
        <w:t xml:space="preserve">move with </w:t>
      </w:r>
      <w:r w:rsidRPr="00CA38DB">
        <w:rPr>
          <w:rStyle w:val="Emphasis"/>
        </w:rPr>
        <w:t>agility</w:t>
      </w:r>
      <w:r w:rsidRPr="00CA38DB">
        <w:rPr>
          <w:sz w:val="16"/>
        </w:rPr>
        <w:t xml:space="preserve">, come up with a funny story, bluff in poker, factor immensely large numbers quickly, </w:t>
      </w:r>
      <w:r w:rsidRPr="00CA38DB">
        <w:rPr>
          <w:rStyle w:val="StyleUnderline"/>
          <w:highlight w:val="cyan"/>
        </w:rPr>
        <w:t>and plan</w:t>
      </w:r>
      <w:r w:rsidRPr="00CA38DB">
        <w:rPr>
          <w:rStyle w:val="StyleUnderline"/>
        </w:rPr>
        <w:t xml:space="preserve"> </w:t>
      </w:r>
      <w:r w:rsidRPr="00CA38DB">
        <w:rPr>
          <w:rStyle w:val="Emphasis"/>
        </w:rPr>
        <w:t xml:space="preserve">world </w:t>
      </w:r>
      <w:r w:rsidRPr="00CA38DB">
        <w:rPr>
          <w:rStyle w:val="Emphasis"/>
          <w:highlight w:val="cyan"/>
        </w:rPr>
        <w:t>domination</w:t>
      </w:r>
      <w:r w:rsidRPr="00CA38DB">
        <w:rPr>
          <w:sz w:val="16"/>
        </w:rPr>
        <w:t>.</w:t>
      </w:r>
    </w:p>
    <w:p w14:paraId="5EE1BE8E" w14:textId="77777777" w:rsidR="00FC65DA" w:rsidRPr="00CA38DB" w:rsidRDefault="00FC65DA" w:rsidP="00FC65DA">
      <w:pPr>
        <w:rPr>
          <w:sz w:val="16"/>
        </w:rPr>
      </w:pPr>
      <w:r w:rsidRPr="00CA38DB">
        <w:rPr>
          <w:sz w:val="16"/>
        </w:rPr>
        <w:t xml:space="preserve">For my PhD I studied Integrated Information Theory under Giulio Tononi, trying to come up with mathematical ways to measure when when a system breaks down into subsystems. </w:t>
      </w:r>
      <w:r w:rsidRPr="00CA38DB">
        <w:rPr>
          <w:rStyle w:val="StyleUnderline"/>
        </w:rPr>
        <w:t>It’s hard to make big integrated systems, let alone</w:t>
      </w:r>
      <w:r w:rsidRPr="00CA38DB">
        <w:rPr>
          <w:sz w:val="16"/>
        </w:rPr>
        <w:t xml:space="preserve"> those that can perform </w:t>
      </w:r>
      <w:r w:rsidRPr="00CA38DB">
        <w:rPr>
          <w:rStyle w:val="StyleUnderline"/>
        </w:rPr>
        <w:t xml:space="preserve">multiple functions, and I’d posit </w:t>
      </w:r>
      <w:r w:rsidRPr="00CA38DB">
        <w:rPr>
          <w:rStyle w:val="StyleUnderline"/>
          <w:highlight w:val="cyan"/>
        </w:rPr>
        <w:t xml:space="preserve">there is </w:t>
      </w:r>
      <w:r w:rsidRPr="00CA38DB">
        <w:rPr>
          <w:rStyle w:val="Emphasis"/>
          <w:highlight w:val="cyan"/>
        </w:rPr>
        <w:t>no integrated</w:t>
      </w:r>
      <w:r w:rsidRPr="00CA38DB">
        <w:rPr>
          <w:rStyle w:val="StyleUnderline"/>
          <w:highlight w:val="cyan"/>
        </w:rPr>
        <w:t xml:space="preserve"> </w:t>
      </w:r>
      <w:r w:rsidRPr="00CA38DB">
        <w:rPr>
          <w:rStyle w:val="Emphasis"/>
          <w:highlight w:val="cyan"/>
        </w:rPr>
        <w:t>constructible</w:t>
      </w:r>
      <w:r w:rsidRPr="00CA38DB">
        <w:rPr>
          <w:rStyle w:val="StyleUnderline"/>
          <w:highlight w:val="cyan"/>
        </w:rPr>
        <w:t xml:space="preserve"> system</w:t>
      </w:r>
      <w:r w:rsidRPr="00CA38DB">
        <w:rPr>
          <w:rStyle w:val="StyleUnderline"/>
        </w:rPr>
        <w:t xml:space="preserve"> that can perform </w:t>
      </w:r>
      <w:r w:rsidRPr="00CA38DB">
        <w:rPr>
          <w:rStyle w:val="Emphasis"/>
        </w:rPr>
        <w:t>all functions</w:t>
      </w:r>
      <w:r w:rsidRPr="00CA38DB">
        <w:rPr>
          <w:rStyle w:val="StyleUnderline"/>
        </w:rPr>
        <w:t xml:space="preserve"> perfectly</w:t>
      </w:r>
      <w:r w:rsidRPr="00CA38DB">
        <w:rPr>
          <w:sz w:val="16"/>
        </w:rPr>
        <w:t>.</w:t>
      </w:r>
    </w:p>
    <w:p w14:paraId="15582614" w14:textId="77777777" w:rsidR="00FC65DA" w:rsidRPr="00CA38DB" w:rsidRDefault="00FC65DA" w:rsidP="00FC65DA">
      <w:pPr>
        <w:rPr>
          <w:sz w:val="16"/>
        </w:rPr>
      </w:pPr>
      <w:r w:rsidRPr="00CA38DB">
        <w:rPr>
          <w:rStyle w:val="StyleUnderline"/>
        </w:rPr>
        <w:t xml:space="preserve">The </w:t>
      </w:r>
      <w:r w:rsidRPr="00CA38DB">
        <w:rPr>
          <w:rStyle w:val="Emphasis"/>
        </w:rPr>
        <w:t>N</w:t>
      </w:r>
      <w:r w:rsidRPr="00CA38DB">
        <w:rPr>
          <w:rStyle w:val="StyleUnderline"/>
        </w:rPr>
        <w:t xml:space="preserve">o </w:t>
      </w:r>
      <w:r w:rsidRPr="00CA38DB">
        <w:rPr>
          <w:rStyle w:val="Emphasis"/>
        </w:rPr>
        <w:t>F</w:t>
      </w:r>
      <w:r w:rsidRPr="00CA38DB">
        <w:rPr>
          <w:rStyle w:val="StyleUnderline"/>
        </w:rPr>
        <w:t xml:space="preserve">ree </w:t>
      </w:r>
      <w:r w:rsidRPr="00CA38DB">
        <w:rPr>
          <w:rStyle w:val="Emphasis"/>
        </w:rPr>
        <w:t>L</w:t>
      </w:r>
      <w:r w:rsidRPr="00CA38DB">
        <w:rPr>
          <w:rStyle w:val="StyleUnderline"/>
        </w:rPr>
        <w:t xml:space="preserve">unch principle shows up in intelligence because </w:t>
      </w:r>
      <w:r w:rsidRPr="00CA38DB">
        <w:rPr>
          <w:rStyle w:val="Emphasis"/>
          <w:highlight w:val="cyan"/>
        </w:rPr>
        <w:t>whenever</w:t>
      </w:r>
      <w:r w:rsidRPr="00CA38DB">
        <w:rPr>
          <w:rStyle w:val="StyleUnderline"/>
          <w:highlight w:val="cyan"/>
        </w:rPr>
        <w:t xml:space="preserve"> you’re adapting a</w:t>
      </w:r>
      <w:r w:rsidRPr="00CA38DB">
        <w:rPr>
          <w:rStyle w:val="StyleUnderline"/>
        </w:rPr>
        <w:t xml:space="preserve"> </w:t>
      </w:r>
      <w:r w:rsidRPr="00CA38DB">
        <w:rPr>
          <w:rStyle w:val="Emphasis"/>
        </w:rPr>
        <w:t xml:space="preserve">neural </w:t>
      </w:r>
      <w:r w:rsidRPr="00CA38DB">
        <w:rPr>
          <w:rStyle w:val="Emphasis"/>
          <w:highlight w:val="cyan"/>
        </w:rPr>
        <w:t>network</w:t>
      </w:r>
      <w:r w:rsidRPr="00CA38DB">
        <w:rPr>
          <w:sz w:val="16"/>
        </w:rPr>
        <w:t xml:space="preserve"> or an organism </w:t>
      </w:r>
      <w:r w:rsidRPr="00CA38DB">
        <w:rPr>
          <w:rStyle w:val="StyleUnderline"/>
        </w:rPr>
        <w:t xml:space="preserve">to perform in some way </w:t>
      </w:r>
      <w:r w:rsidRPr="00CA38DB">
        <w:rPr>
          <w:rStyle w:val="StyleUnderline"/>
          <w:highlight w:val="cyan"/>
        </w:rPr>
        <w:t>you’re</w:t>
      </w:r>
      <w:r w:rsidRPr="00CA38DB">
        <w:rPr>
          <w:rStyle w:val="StyleUnderline"/>
        </w:rPr>
        <w:t xml:space="preserve"> </w:t>
      </w:r>
      <w:r w:rsidRPr="00CA38DB">
        <w:rPr>
          <w:rStyle w:val="Emphasis"/>
        </w:rPr>
        <w:t xml:space="preserve">implicitly </w:t>
      </w:r>
      <w:r w:rsidRPr="00CA38DB">
        <w:rPr>
          <w:rStyle w:val="Emphasis"/>
          <w:highlight w:val="cyan"/>
        </w:rPr>
        <w:t>handicapping</w:t>
      </w:r>
      <w:r w:rsidRPr="00CA38DB">
        <w:rPr>
          <w:rStyle w:val="StyleUnderline"/>
        </w:rPr>
        <w:t xml:space="preserve"> it in </w:t>
      </w:r>
      <w:r w:rsidRPr="00CA38DB">
        <w:rPr>
          <w:rStyle w:val="StyleUnderline"/>
          <w:highlight w:val="cyan"/>
        </w:rPr>
        <w:t xml:space="preserve">some </w:t>
      </w:r>
      <w:r w:rsidRPr="00CA38DB">
        <w:rPr>
          <w:rStyle w:val="Emphasis"/>
          <w:highlight w:val="cyan"/>
        </w:rPr>
        <w:t>other</w:t>
      </w:r>
      <w:r w:rsidRPr="00CA38DB">
        <w:rPr>
          <w:rStyle w:val="StyleUnderline"/>
          <w:highlight w:val="cyan"/>
        </w:rPr>
        <w:t xml:space="preserve"> way</w:t>
      </w:r>
      <w:r w:rsidRPr="00CA38DB">
        <w:rPr>
          <w:sz w:val="16"/>
        </w:rPr>
        <w:t>. The infamous difficulty of getting a neural network trained on one task to perform well on another task is implicit proof of this.</w:t>
      </w:r>
    </w:p>
    <w:p w14:paraId="71B99498" w14:textId="77777777" w:rsidR="00FC65DA" w:rsidRPr="00CA38DB" w:rsidRDefault="00FC65DA" w:rsidP="00FC65DA">
      <w:pPr>
        <w:rPr>
          <w:sz w:val="16"/>
        </w:rPr>
      </w:pPr>
      <w:r w:rsidRPr="00CA38DB">
        <w:rPr>
          <w:sz w:val="16"/>
        </w:rPr>
        <w:t>​I recently saw a practical example of the No Free Lunch principle as specifically concerns AI, in a talk given at Yhouse in New York City by Julian Togelius, who studies intelligence by designing AIs that play computer games. Here’s a figure from a paper of his where they researched how different controllers (AIs) performed across a range of different computer games.</w:t>
      </w:r>
    </w:p>
    <w:p w14:paraId="7786886C" w14:textId="77777777" w:rsidR="00FC65DA" w:rsidRPr="00CA38DB" w:rsidRDefault="00FC65DA" w:rsidP="00FC65DA">
      <w:pPr>
        <w:rPr>
          <w:sz w:val="16"/>
        </w:rPr>
      </w:pPr>
      <w:r w:rsidRPr="00CA38DB">
        <w:rPr>
          <w:sz w:val="16"/>
        </w:rPr>
        <w:t xml:space="preserve">Basically, no controller (read, simple AI) does well across the full selection of games (and the games aren’t actually even that different). It’s not like they are trying directly to build superintelligence, but it’s a telling example of how the </w:t>
      </w:r>
      <w:r w:rsidRPr="00CA38DB">
        <w:rPr>
          <w:rStyle w:val="Emphasis"/>
        </w:rPr>
        <w:t>N</w:t>
      </w:r>
      <w:r w:rsidRPr="00CA38DB">
        <w:rPr>
          <w:rStyle w:val="StyleUnderline"/>
        </w:rPr>
        <w:t xml:space="preserve">o </w:t>
      </w:r>
      <w:r w:rsidRPr="00CA38DB">
        <w:rPr>
          <w:rStyle w:val="Emphasis"/>
        </w:rPr>
        <w:t>F</w:t>
      </w:r>
      <w:r w:rsidRPr="00CA38DB">
        <w:rPr>
          <w:rStyle w:val="StyleUnderline"/>
        </w:rPr>
        <w:t xml:space="preserve">ree </w:t>
      </w:r>
      <w:r w:rsidRPr="00CA38DB">
        <w:rPr>
          <w:rStyle w:val="Emphasis"/>
        </w:rPr>
        <w:t>L</w:t>
      </w:r>
      <w:r w:rsidRPr="00CA38DB">
        <w:rPr>
          <w:rStyle w:val="StyleUnderline"/>
        </w:rPr>
        <w:t>unch principle crops up even in</w:t>
      </w:r>
      <w:r w:rsidRPr="00CA38DB">
        <w:rPr>
          <w:sz w:val="16"/>
        </w:rPr>
        <w:t xml:space="preserve"> what seem like </w:t>
      </w:r>
      <w:r w:rsidRPr="00CA38DB">
        <w:rPr>
          <w:rStyle w:val="Emphasis"/>
        </w:rPr>
        <w:t>small domains</w:t>
      </w:r>
      <w:r w:rsidRPr="00CA38DB">
        <w:rPr>
          <w:rStyle w:val="StyleUnderline"/>
        </w:rPr>
        <w:t xml:space="preserve"> of expertise</w:t>
      </w:r>
      <w:r w:rsidRPr="00CA38DB">
        <w:rPr>
          <w:sz w:val="16"/>
        </w:rPr>
        <w:t>.</w:t>
      </w:r>
    </w:p>
    <w:p w14:paraId="7F2C8527" w14:textId="77777777" w:rsidR="00FC65DA" w:rsidRPr="00CA38DB" w:rsidRDefault="00FC65DA" w:rsidP="00FC65DA">
      <w:pPr>
        <w:rPr>
          <w:sz w:val="16"/>
        </w:rPr>
      </w:pPr>
      <w:r w:rsidRPr="00CA38DB">
        <w:rPr>
          <w:rStyle w:val="Emphasis"/>
          <w:highlight w:val="cyan"/>
        </w:rPr>
        <w:t>Even if</w:t>
      </w:r>
      <w:r w:rsidRPr="00CA38DB">
        <w:rPr>
          <w:rStyle w:val="StyleUnderline"/>
        </w:rPr>
        <w:t xml:space="preserve"> there were a </w:t>
      </w:r>
      <w:r w:rsidRPr="00CA38DB">
        <w:rPr>
          <w:rStyle w:val="Emphasis"/>
          <w:highlight w:val="cyan"/>
        </w:rPr>
        <w:t>general</w:t>
      </w:r>
      <w:r w:rsidRPr="00CA38DB">
        <w:rPr>
          <w:rStyle w:val="StyleUnderline"/>
          <w:highlight w:val="cyan"/>
        </w:rPr>
        <w:t xml:space="preserve"> intelligence</w:t>
      </w:r>
      <w:r w:rsidRPr="00CA38DB">
        <w:rPr>
          <w:rStyle w:val="StyleUnderline"/>
        </w:rPr>
        <w:t xml:space="preserve"> that did okay</w:t>
      </w:r>
      <w:r w:rsidRPr="00CA38DB">
        <w:rPr>
          <w:sz w:val="16"/>
        </w:rPr>
        <w:t xml:space="preserve"> across a very broad domain of problems, </w:t>
      </w:r>
      <w:r w:rsidRPr="00CA38DB">
        <w:rPr>
          <w:rStyle w:val="StyleUnderline"/>
        </w:rPr>
        <w:t xml:space="preserve">it </w:t>
      </w:r>
      <w:r w:rsidRPr="00CA38DB">
        <w:rPr>
          <w:rStyle w:val="StyleUnderline"/>
          <w:highlight w:val="cyan"/>
        </w:rPr>
        <w:t xml:space="preserve">would be </w:t>
      </w:r>
      <w:r w:rsidRPr="00CA38DB">
        <w:rPr>
          <w:rStyle w:val="Emphasis"/>
          <w:highlight w:val="cyan"/>
        </w:rPr>
        <w:t>outcompeted</w:t>
      </w:r>
      <w:r w:rsidRPr="00CA38DB">
        <w:rPr>
          <w:rStyle w:val="StyleUnderline"/>
          <w:highlight w:val="cyan"/>
        </w:rPr>
        <w:t xml:space="preserve"> by </w:t>
      </w:r>
      <w:r w:rsidRPr="00CA38DB">
        <w:rPr>
          <w:rStyle w:val="Emphasis"/>
          <w:highlight w:val="cyan"/>
        </w:rPr>
        <w:t>specialists</w:t>
      </w:r>
      <w:r w:rsidRPr="00CA38DB">
        <w:rPr>
          <w:rStyle w:val="StyleUnderline"/>
        </w:rPr>
        <w:t xml:space="preserve"> willing to sacrifice their abilities in some domains to maximize</w:t>
      </w:r>
      <w:r w:rsidRPr="00CA38DB">
        <w:rPr>
          <w:sz w:val="16"/>
        </w:rPr>
        <w:t xml:space="preserve"> abilities in </w:t>
      </w:r>
      <w:r w:rsidRPr="00CA38DB">
        <w:rPr>
          <w:rStyle w:val="StyleUnderline"/>
        </w:rPr>
        <w:t xml:space="preserve">others. In fact, this is </w:t>
      </w:r>
      <w:r w:rsidRPr="00CA38DB">
        <w:rPr>
          <w:rStyle w:val="Emphasis"/>
        </w:rPr>
        <w:t>precisely</w:t>
      </w:r>
      <w:r w:rsidRPr="00CA38DB">
        <w:rPr>
          <w:rStyle w:val="StyleUnderline"/>
        </w:rPr>
        <w:t xml:space="preserve"> what’s happening with artificial </w:t>
      </w:r>
      <w:r w:rsidRPr="00CA38DB">
        <w:rPr>
          <w:rStyle w:val="Emphasis"/>
        </w:rPr>
        <w:t>neural networks</w:t>
      </w:r>
      <w:r w:rsidRPr="00CA38DB">
        <w:rPr>
          <w:sz w:val="16"/>
        </w:rPr>
        <w:t xml:space="preserve"> and human beings right now. </w:t>
      </w:r>
      <w:r w:rsidRPr="00CA38DB">
        <w:rPr>
          <w:rStyle w:val="StyleUnderline"/>
        </w:rPr>
        <w:t xml:space="preserve">It’s the </w:t>
      </w:r>
      <w:r w:rsidRPr="00CA38DB">
        <w:rPr>
          <w:rStyle w:val="Emphasis"/>
        </w:rPr>
        <w:t>generalists</w:t>
      </w:r>
      <w:r w:rsidRPr="00CA38DB">
        <w:rPr>
          <w:rStyle w:val="StyleUnderline"/>
        </w:rPr>
        <w:t xml:space="preserve"> who are being </w:t>
      </w:r>
      <w:r w:rsidRPr="00CA38DB">
        <w:rPr>
          <w:rStyle w:val="Emphasis"/>
        </w:rPr>
        <w:t>replaced</w:t>
      </w:r>
      <w:r w:rsidRPr="00CA38DB">
        <w:rPr>
          <w:sz w:val="16"/>
        </w:rPr>
        <w:t>.</w:t>
      </w:r>
    </w:p>
    <w:p w14:paraId="69FD14FD" w14:textId="77777777" w:rsidR="00FC65DA" w:rsidRPr="00CA38DB" w:rsidRDefault="00FC65DA" w:rsidP="00FC65DA">
      <w:pPr>
        <w:rPr>
          <w:sz w:val="16"/>
        </w:rPr>
      </w:pPr>
      <w:r w:rsidRPr="00CA38DB">
        <w:rPr>
          <w:sz w:val="16"/>
        </w:rPr>
        <w:t xml:space="preserve">If the No Free Lunch principle applies to intelligence this in turn indicates </w:t>
      </w:r>
      <w:r w:rsidRPr="00CA38DB">
        <w:rPr>
          <w:rStyle w:val="StyleUnderline"/>
        </w:rPr>
        <w:t xml:space="preserve">there will </w:t>
      </w:r>
      <w:r w:rsidRPr="00CA38DB">
        <w:rPr>
          <w:rStyle w:val="Emphasis"/>
        </w:rPr>
        <w:t>forever</w:t>
      </w:r>
      <w:r w:rsidRPr="00CA38DB">
        <w:rPr>
          <w:rStyle w:val="StyleUnderline"/>
        </w:rPr>
        <w:t xml:space="preserve"> be </w:t>
      </w:r>
      <w:r w:rsidRPr="00CA38DB">
        <w:rPr>
          <w:rStyle w:val="Emphasis"/>
          <w:highlight w:val="cyan"/>
        </w:rPr>
        <w:t>endless</w:t>
      </w:r>
      <w:r w:rsidRPr="00CA38DB">
        <w:rPr>
          <w:rStyle w:val="Emphasis"/>
        </w:rPr>
        <w:t xml:space="preserve"> forms</w:t>
      </w:r>
      <w:r w:rsidRPr="00CA38DB">
        <w:rPr>
          <w:rStyle w:val="StyleUnderline"/>
        </w:rPr>
        <w:t xml:space="preserve"> of </w:t>
      </w:r>
      <w:r w:rsidRPr="00CA38DB">
        <w:rPr>
          <w:rStyle w:val="StyleUnderline"/>
          <w:highlight w:val="cyan"/>
        </w:rPr>
        <w:t>intelligence</w:t>
      </w:r>
      <w:r w:rsidRPr="00CA38DB">
        <w:rPr>
          <w:rStyle w:val="StyleUnderline"/>
        </w:rPr>
        <w:t>. Changes to the neural architecture</w:t>
      </w:r>
      <w:r w:rsidRPr="00CA38DB">
        <w:rPr>
          <w:sz w:val="16"/>
        </w:rPr>
        <w:t xml:space="preserve"> of a network or a brain </w:t>
      </w:r>
      <w:r w:rsidRPr="00CA38DB">
        <w:rPr>
          <w:rStyle w:val="StyleUnderline"/>
        </w:rPr>
        <w:t xml:space="preserve">may help with the current problems at hand, but this </w:t>
      </w:r>
      <w:r w:rsidRPr="00CA38DB">
        <w:rPr>
          <w:rStyle w:val="StyleUnderline"/>
          <w:highlight w:val="cyan"/>
        </w:rPr>
        <w:t>will</w:t>
      </w:r>
      <w:r w:rsidRPr="00CA38DB">
        <w:rPr>
          <w:rStyle w:val="StyleUnderline"/>
        </w:rPr>
        <w:t xml:space="preserve"> </w:t>
      </w:r>
      <w:r w:rsidRPr="00CA38DB">
        <w:rPr>
          <w:rStyle w:val="Emphasis"/>
        </w:rPr>
        <w:t xml:space="preserve">necessarily </w:t>
      </w:r>
      <w:r w:rsidRPr="00CA38DB">
        <w:rPr>
          <w:rStyle w:val="Emphasis"/>
          <w:highlight w:val="cyan"/>
        </w:rPr>
        <w:t>decrease</w:t>
      </w:r>
      <w:r w:rsidRPr="00CA38DB">
        <w:rPr>
          <w:rStyle w:val="StyleUnderline"/>
        </w:rPr>
        <w:t xml:space="preserve"> its </w:t>
      </w:r>
      <w:r w:rsidRPr="00CA38DB">
        <w:rPr>
          <w:rStyle w:val="Emphasis"/>
          <w:highlight w:val="cyan"/>
        </w:rPr>
        <w:t>capability</w:t>
      </w:r>
      <w:r w:rsidRPr="00CA38DB">
        <w:rPr>
          <w:rStyle w:val="StyleUnderline"/>
          <w:highlight w:val="cyan"/>
        </w:rPr>
        <w:t xml:space="preserve"> of</w:t>
      </w:r>
      <w:r w:rsidRPr="00CA38DB">
        <w:rPr>
          <w:rStyle w:val="StyleUnderline"/>
        </w:rPr>
        <w:t xml:space="preserve"> solving </w:t>
      </w:r>
      <w:r w:rsidRPr="00CA38DB">
        <w:rPr>
          <w:rStyle w:val="Emphasis"/>
          <w:highlight w:val="cyan"/>
        </w:rPr>
        <w:t>other</w:t>
      </w:r>
      <w:r w:rsidRPr="00CA38DB">
        <w:rPr>
          <w:rStyle w:val="Emphasis"/>
        </w:rPr>
        <w:t xml:space="preserve"> types</w:t>
      </w:r>
      <w:r w:rsidRPr="00CA38DB">
        <w:rPr>
          <w:rStyle w:val="StyleUnderline"/>
        </w:rPr>
        <w:t xml:space="preserve"> of </w:t>
      </w:r>
      <w:r w:rsidRPr="00CA38DB">
        <w:rPr>
          <w:rStyle w:val="StyleUnderline"/>
          <w:highlight w:val="cyan"/>
        </w:rPr>
        <w:t>problems</w:t>
      </w:r>
      <w:r w:rsidRPr="00CA38DB">
        <w:rPr>
          <w:rStyle w:val="StyleUnderline"/>
        </w:rPr>
        <w:t xml:space="preserve">. Overall, a </w:t>
      </w:r>
      <w:r w:rsidRPr="00CA38DB">
        <w:rPr>
          <w:rStyle w:val="Emphasis"/>
        </w:rPr>
        <w:t>tangled bank</w:t>
      </w:r>
      <w:r w:rsidRPr="00CA38DB">
        <w:rPr>
          <w:rStyle w:val="StyleUnderline"/>
        </w:rPr>
        <w:t xml:space="preserve"> will emerge</w:t>
      </w:r>
      <w:r w:rsidRPr="00CA38DB">
        <w:rPr>
          <w:sz w:val="16"/>
        </w:rPr>
        <w:t>.</w:t>
      </w:r>
      <w:bookmarkEnd w:id="2"/>
    </w:p>
    <w:p w14:paraId="2D1B1670" w14:textId="77777777" w:rsidR="00FC65DA" w:rsidRPr="00CA38DB" w:rsidRDefault="00FC65DA" w:rsidP="00FC65DA">
      <w:pPr>
        <w:pStyle w:val="Heading4"/>
        <w:rPr>
          <w:rFonts w:cs="Calibri"/>
          <w:lang w:eastAsia="ko-KR"/>
        </w:rPr>
      </w:pPr>
      <w:r w:rsidRPr="00CA38DB">
        <w:rPr>
          <w:rFonts w:cs="Calibri"/>
          <w:u w:val="single"/>
          <w:lang w:eastAsia="ko-KR"/>
        </w:rPr>
        <w:t>Gradualism</w:t>
      </w:r>
      <w:r w:rsidRPr="00CA38DB">
        <w:rPr>
          <w:rFonts w:cs="Calibri"/>
          <w:lang w:eastAsia="ko-KR"/>
        </w:rPr>
        <w:t xml:space="preserve"> AND </w:t>
      </w:r>
      <w:r w:rsidRPr="00CA38DB">
        <w:rPr>
          <w:rFonts w:cs="Calibri"/>
          <w:u w:val="single"/>
          <w:lang w:eastAsia="ko-KR"/>
        </w:rPr>
        <w:t>intervening actors</w:t>
      </w:r>
      <w:r w:rsidRPr="00CA38DB">
        <w:rPr>
          <w:rFonts w:cs="Calibri"/>
          <w:lang w:eastAsia="ko-KR"/>
        </w:rPr>
        <w:t xml:space="preserve"> check---AI </w:t>
      </w:r>
      <w:r w:rsidRPr="00CA38DB">
        <w:rPr>
          <w:rFonts w:cs="Calibri"/>
          <w:u w:val="single"/>
          <w:lang w:eastAsia="ko-KR"/>
        </w:rPr>
        <w:t>needs</w:t>
      </w:r>
      <w:r w:rsidRPr="00CA38DB">
        <w:rPr>
          <w:rFonts w:cs="Calibri"/>
          <w:lang w:eastAsia="ko-KR"/>
        </w:rPr>
        <w:t xml:space="preserve"> humans.</w:t>
      </w:r>
    </w:p>
    <w:p w14:paraId="03388914" w14:textId="77777777" w:rsidR="00FC65DA" w:rsidRPr="00CA38DB" w:rsidRDefault="00FC65DA" w:rsidP="00FC65DA">
      <w:r w:rsidRPr="00CA38DB">
        <w:rPr>
          <w:rStyle w:val="Style13ptBold"/>
        </w:rPr>
        <w:t>Lee ’23</w:t>
      </w:r>
      <w:r w:rsidRPr="00CA38DB">
        <w:t xml:space="preserve"> [Timothy; May 9; Ph.D., Computer Science from Princeton; , Slate Magazine, “Artificial Intelligence Is Not Going to Kill Us All,” https://slate.com/technology/2023/05/artificial-intelligence-existential-threat-google-geoffrey-hinton.html]</w:t>
      </w:r>
    </w:p>
    <w:p w14:paraId="2AEF7532" w14:textId="77777777" w:rsidR="00FC65DA" w:rsidRPr="00CA38DB" w:rsidRDefault="00FC65DA" w:rsidP="00FC65DA">
      <w:pPr>
        <w:rPr>
          <w:sz w:val="16"/>
          <w:lang w:eastAsia="ko-KR"/>
        </w:rPr>
      </w:pPr>
      <w:r w:rsidRPr="00CA38DB">
        <w:rPr>
          <w:sz w:val="16"/>
          <w:lang w:eastAsia="ko-KR"/>
        </w:rPr>
        <w:t xml:space="preserve">The problem, from the </w:t>
      </w:r>
      <w:r w:rsidRPr="00CA38DB">
        <w:rPr>
          <w:rStyle w:val="StyleUnderline"/>
          <w:highlight w:val="cyan"/>
        </w:rPr>
        <w:t>A.I.</w:t>
      </w:r>
      <w:r w:rsidRPr="00CA38DB">
        <w:rPr>
          <w:sz w:val="16"/>
          <w:lang w:eastAsia="ko-KR"/>
        </w:rPr>
        <w:t xml:space="preserve">’s point of view, is that it would still </w:t>
      </w:r>
      <w:r w:rsidRPr="00CA38DB">
        <w:rPr>
          <w:rStyle w:val="Emphasis"/>
          <w:highlight w:val="cyan"/>
        </w:rPr>
        <w:t>need</w:t>
      </w:r>
      <w:r w:rsidRPr="00CA38DB">
        <w:rPr>
          <w:sz w:val="16"/>
          <w:lang w:eastAsia="ko-KR"/>
        </w:rPr>
        <w:t xml:space="preserve"> some </w:t>
      </w:r>
      <w:r w:rsidRPr="00CA38DB">
        <w:rPr>
          <w:rStyle w:val="StyleUnderline"/>
          <w:highlight w:val="cyan"/>
        </w:rPr>
        <w:t>humans</w:t>
      </w:r>
      <w:r w:rsidRPr="00CA38DB">
        <w:rPr>
          <w:rStyle w:val="StyleUnderline"/>
        </w:rPr>
        <w:t xml:space="preserve"> </w:t>
      </w:r>
      <w:r w:rsidRPr="00CA38DB">
        <w:rPr>
          <w:rStyle w:val="Emphasis"/>
        </w:rPr>
        <w:t>around</w:t>
      </w:r>
      <w:r w:rsidRPr="00CA38DB">
        <w:rPr>
          <w:rStyle w:val="StyleUnderline"/>
        </w:rPr>
        <w:t xml:space="preserve"> </w:t>
      </w:r>
      <w:r w:rsidRPr="00CA38DB">
        <w:rPr>
          <w:rStyle w:val="StyleUnderline"/>
          <w:highlight w:val="cyan"/>
        </w:rPr>
        <w:t xml:space="preserve">to </w:t>
      </w:r>
      <w:r w:rsidRPr="00CA38DB">
        <w:rPr>
          <w:rStyle w:val="Emphasis"/>
          <w:highlight w:val="cyan"/>
        </w:rPr>
        <w:t>keep</w:t>
      </w:r>
      <w:r w:rsidRPr="00CA38DB">
        <w:rPr>
          <w:rStyle w:val="StyleUnderline"/>
        </w:rPr>
        <w:t xml:space="preserve"> its </w:t>
      </w:r>
      <w:r w:rsidRPr="00CA38DB">
        <w:rPr>
          <w:rStyle w:val="Emphasis"/>
          <w:highlight w:val="cyan"/>
        </w:rPr>
        <w:t>data</w:t>
      </w:r>
      <w:r w:rsidRPr="00CA38DB">
        <w:rPr>
          <w:rStyle w:val="Emphasis"/>
        </w:rPr>
        <w:t xml:space="preserve"> centers</w:t>
      </w:r>
      <w:r w:rsidRPr="00CA38DB">
        <w:rPr>
          <w:rStyle w:val="StyleUnderline"/>
        </w:rPr>
        <w:t xml:space="preserve"> running</w:t>
      </w:r>
      <w:r w:rsidRPr="00CA38DB">
        <w:rPr>
          <w:sz w:val="16"/>
          <w:lang w:eastAsia="ko-KR"/>
        </w:rPr>
        <w:t>.</w:t>
      </w:r>
    </w:p>
    <w:p w14:paraId="3F6FCA18" w14:textId="77777777" w:rsidR="00FC65DA" w:rsidRPr="00CA38DB" w:rsidRDefault="00FC65DA" w:rsidP="00FC65DA">
      <w:pPr>
        <w:rPr>
          <w:sz w:val="16"/>
          <w:lang w:eastAsia="ko-KR"/>
        </w:rPr>
      </w:pPr>
      <w:r w:rsidRPr="00CA38DB">
        <w:rPr>
          <w:sz w:val="16"/>
          <w:lang w:eastAsia="ko-KR"/>
        </w:rPr>
        <w:t xml:space="preserve">As consumers, we’re used to thinking of </w:t>
      </w:r>
      <w:r w:rsidRPr="00CA38DB">
        <w:rPr>
          <w:rStyle w:val="StyleUnderline"/>
        </w:rPr>
        <w:t xml:space="preserve">services like </w:t>
      </w:r>
      <w:r w:rsidRPr="00CA38DB">
        <w:rPr>
          <w:rStyle w:val="Emphasis"/>
          <w:highlight w:val="cyan"/>
        </w:rPr>
        <w:t>electricity</w:t>
      </w:r>
      <w:r w:rsidRPr="00CA38DB">
        <w:rPr>
          <w:sz w:val="16"/>
          <w:lang w:eastAsia="ko-KR"/>
        </w:rPr>
        <w:t xml:space="preserve">, cellular </w:t>
      </w:r>
      <w:r w:rsidRPr="00CA38DB">
        <w:rPr>
          <w:rStyle w:val="Emphasis"/>
          <w:highlight w:val="cyan"/>
        </w:rPr>
        <w:t>networks</w:t>
      </w:r>
      <w:r w:rsidRPr="00CA38DB">
        <w:rPr>
          <w:rStyle w:val="StyleUnderline"/>
        </w:rPr>
        <w:t xml:space="preserve">, </w:t>
      </w:r>
      <w:r w:rsidRPr="00CA38DB">
        <w:rPr>
          <w:rStyle w:val="StyleUnderline"/>
          <w:highlight w:val="cyan"/>
        </w:rPr>
        <w:t>and</w:t>
      </w:r>
      <w:r w:rsidRPr="00CA38DB">
        <w:rPr>
          <w:rStyle w:val="StyleUnderline"/>
        </w:rPr>
        <w:t xml:space="preserve"> online </w:t>
      </w:r>
      <w:r w:rsidRPr="00CA38DB">
        <w:rPr>
          <w:rStyle w:val="Emphasis"/>
          <w:highlight w:val="cyan"/>
        </w:rPr>
        <w:t>platforms</w:t>
      </w:r>
      <w:r w:rsidRPr="00CA38DB">
        <w:rPr>
          <w:sz w:val="16"/>
          <w:lang w:eastAsia="ko-KR"/>
        </w:rPr>
        <w:t xml:space="preserve"> as fully automated. But they </w:t>
      </w:r>
      <w:r w:rsidRPr="00CA38DB">
        <w:rPr>
          <w:rStyle w:val="StyleUnderline"/>
        </w:rPr>
        <w:t>are</w:t>
      </w:r>
      <w:r w:rsidRPr="00CA38DB">
        <w:rPr>
          <w:sz w:val="16"/>
          <w:lang w:eastAsia="ko-KR"/>
        </w:rPr>
        <w:t xml:space="preserve"> not. They’re </w:t>
      </w:r>
      <w:r w:rsidRPr="00CA38DB">
        <w:rPr>
          <w:rStyle w:val="Emphasis"/>
        </w:rPr>
        <w:t>extremely complex</w:t>
      </w:r>
      <w:r w:rsidRPr="00CA38DB">
        <w:rPr>
          <w:rStyle w:val="StyleUnderline"/>
        </w:rPr>
        <w:t xml:space="preserve"> and have a </w:t>
      </w:r>
      <w:r w:rsidRPr="00CA38DB">
        <w:rPr>
          <w:rStyle w:val="Emphasis"/>
        </w:rPr>
        <w:t>large staff</w:t>
      </w:r>
      <w:r w:rsidRPr="00CA38DB">
        <w:rPr>
          <w:rStyle w:val="StyleUnderline"/>
        </w:rPr>
        <w:t xml:space="preserve"> of people </w:t>
      </w:r>
      <w:r w:rsidRPr="00CA38DB">
        <w:rPr>
          <w:rStyle w:val="Emphasis"/>
        </w:rPr>
        <w:t xml:space="preserve">constantly </w:t>
      </w:r>
      <w:r w:rsidRPr="00CA38DB">
        <w:rPr>
          <w:rStyle w:val="Emphasis"/>
          <w:highlight w:val="cyan"/>
        </w:rPr>
        <w:t>fixing</w:t>
      </w:r>
      <w:r w:rsidRPr="00CA38DB">
        <w:rPr>
          <w:rStyle w:val="StyleUnderline"/>
        </w:rPr>
        <w:t xml:space="preserve"> things as they break</w:t>
      </w:r>
      <w:r w:rsidRPr="00CA38DB">
        <w:rPr>
          <w:sz w:val="16"/>
          <w:lang w:eastAsia="ko-KR"/>
        </w:rPr>
        <w:t>. If everyone at Google, Amazon, AT&amp;T, and Verizon died, the internet would quickly grind to a halt—and so would any superintelligent A.I. connected to it.</w:t>
      </w:r>
    </w:p>
    <w:p w14:paraId="3EA8DDC6" w14:textId="77777777" w:rsidR="00FC65DA" w:rsidRPr="00CA38DB" w:rsidRDefault="00FC65DA" w:rsidP="00FC65DA">
      <w:pPr>
        <w:rPr>
          <w:sz w:val="16"/>
          <w:lang w:eastAsia="ko-KR"/>
        </w:rPr>
      </w:pPr>
      <w:r w:rsidRPr="00CA38DB">
        <w:rPr>
          <w:sz w:val="16"/>
          <w:lang w:eastAsia="ko-KR"/>
        </w:rPr>
        <w:t xml:space="preserve">Could an A.I. dispatch robots to keep the internet and its data centers running? </w:t>
      </w:r>
      <w:r w:rsidRPr="00CA38DB">
        <w:rPr>
          <w:rStyle w:val="StyleUnderline"/>
        </w:rPr>
        <w:t xml:space="preserve">Today there are </w:t>
      </w:r>
      <w:r w:rsidRPr="00CA38DB">
        <w:rPr>
          <w:rStyle w:val="Emphasis"/>
          <w:highlight w:val="cyan"/>
        </w:rPr>
        <w:t>far few</w:t>
      </w:r>
      <w:r w:rsidRPr="00CA38DB">
        <w:rPr>
          <w:rStyle w:val="StyleUnderline"/>
        </w:rPr>
        <w:t xml:space="preserve">er industrial </w:t>
      </w:r>
      <w:r w:rsidRPr="00CA38DB">
        <w:rPr>
          <w:rStyle w:val="StyleUnderline"/>
          <w:highlight w:val="cyan"/>
        </w:rPr>
        <w:t>robots</w:t>
      </w:r>
      <w:r w:rsidRPr="00CA38DB">
        <w:rPr>
          <w:rStyle w:val="StyleUnderline"/>
        </w:rPr>
        <w:t xml:space="preserve"> in the world than human workers, </w:t>
      </w:r>
      <w:r w:rsidRPr="00CA38DB">
        <w:rPr>
          <w:rStyle w:val="StyleUnderline"/>
          <w:highlight w:val="cyan"/>
        </w:rPr>
        <w:t>and</w:t>
      </w:r>
      <w:r w:rsidRPr="00CA38DB">
        <w:rPr>
          <w:rStyle w:val="StyleUnderline"/>
        </w:rPr>
        <w:t xml:space="preserve"> the </w:t>
      </w:r>
      <w:r w:rsidRPr="00CA38DB">
        <w:rPr>
          <w:rStyle w:val="Emphasis"/>
          <w:highlight w:val="cyan"/>
        </w:rPr>
        <w:t>vast</w:t>
      </w:r>
      <w:r w:rsidRPr="00CA38DB">
        <w:rPr>
          <w:rStyle w:val="Emphasis"/>
        </w:rPr>
        <w:t xml:space="preserve"> majority</w:t>
      </w:r>
      <w:r w:rsidRPr="00CA38DB">
        <w:rPr>
          <w:rStyle w:val="StyleUnderline"/>
        </w:rPr>
        <w:t xml:space="preserve"> of them </w:t>
      </w:r>
      <w:r w:rsidRPr="00CA38DB">
        <w:rPr>
          <w:rStyle w:val="StyleUnderline"/>
          <w:highlight w:val="cyan"/>
        </w:rPr>
        <w:t xml:space="preserve">are </w:t>
      </w:r>
      <w:r w:rsidRPr="00CA38DB">
        <w:rPr>
          <w:rStyle w:val="Emphasis"/>
          <w:highlight w:val="cyan"/>
        </w:rPr>
        <w:t>special-purpose</w:t>
      </w:r>
      <w:r w:rsidRPr="00CA38DB">
        <w:rPr>
          <w:sz w:val="16"/>
          <w:lang w:eastAsia="ko-KR"/>
        </w:rPr>
        <w:t xml:space="preserve"> robots designed to do a specific job at a specific factory. There are few if any robots with the agility and manual dexterity to fix overhead power lines or underground fiber-optic cables, drive delivery trucks, replace failing servers, and so forth. Robots also need human beings to repair them when they break, so without people the robots would eventually stop functioning too.</w:t>
      </w:r>
    </w:p>
    <w:p w14:paraId="6F50D3B6" w14:textId="77777777" w:rsidR="00FC65DA" w:rsidRPr="00CA38DB" w:rsidRDefault="00FC65DA" w:rsidP="00FC65DA">
      <w:pPr>
        <w:rPr>
          <w:sz w:val="16"/>
          <w:lang w:eastAsia="ko-KR"/>
        </w:rPr>
      </w:pPr>
      <w:r w:rsidRPr="00CA38DB">
        <w:rPr>
          <w:sz w:val="16"/>
          <w:lang w:eastAsia="ko-KR"/>
        </w:rPr>
        <w:t>Of course this could change. Over time we may build increasingly capable robots, and in a few decades we may reach the point where robots are doing a large share of physical work. At that point, an A.I. takeover scenario might become more plausible.</w:t>
      </w:r>
    </w:p>
    <w:p w14:paraId="0AD6E4B5" w14:textId="77777777" w:rsidR="00FC65DA" w:rsidRPr="00CA38DB" w:rsidRDefault="00FC65DA" w:rsidP="00FC65DA">
      <w:pPr>
        <w:rPr>
          <w:sz w:val="16"/>
          <w:lang w:eastAsia="ko-KR"/>
        </w:rPr>
      </w:pPr>
      <w:r w:rsidRPr="00CA38DB">
        <w:rPr>
          <w:sz w:val="16"/>
          <w:lang w:eastAsia="ko-KR"/>
        </w:rPr>
        <w:t xml:space="preserve">But </w:t>
      </w:r>
      <w:r w:rsidRPr="00CA38DB">
        <w:rPr>
          <w:rStyle w:val="StyleUnderline"/>
        </w:rPr>
        <w:t xml:space="preserve">this is </w:t>
      </w:r>
      <w:r w:rsidRPr="00CA38DB">
        <w:rPr>
          <w:rStyle w:val="Emphasis"/>
          <w:highlight w:val="cyan"/>
        </w:rPr>
        <w:t>very different</w:t>
      </w:r>
      <w:r w:rsidRPr="00CA38DB">
        <w:rPr>
          <w:rStyle w:val="StyleUnderline"/>
          <w:highlight w:val="cyan"/>
        </w:rPr>
        <w:t xml:space="preserve"> from</w:t>
      </w:r>
      <w:r w:rsidRPr="00CA38DB">
        <w:rPr>
          <w:rStyle w:val="StyleUnderline"/>
        </w:rPr>
        <w:t xml:space="preserve"> the “</w:t>
      </w:r>
      <w:r w:rsidRPr="00CA38DB">
        <w:rPr>
          <w:rStyle w:val="Emphasis"/>
          <w:highlight w:val="cyan"/>
        </w:rPr>
        <w:t>fast takeoff</w:t>
      </w:r>
      <w:r w:rsidRPr="00CA38DB">
        <w:rPr>
          <w:rStyle w:val="StyleUnderline"/>
        </w:rPr>
        <w:t>” scenario envisioned by</w:t>
      </w:r>
      <w:r w:rsidRPr="00CA38DB">
        <w:rPr>
          <w:sz w:val="16"/>
          <w:lang w:eastAsia="ko-KR"/>
        </w:rPr>
        <w:t xml:space="preserve"> many </w:t>
      </w:r>
      <w:r w:rsidRPr="00CA38DB">
        <w:rPr>
          <w:rStyle w:val="Emphasis"/>
        </w:rPr>
        <w:t>singularists</w:t>
      </w:r>
      <w:r w:rsidRPr="00CA38DB">
        <w:rPr>
          <w:sz w:val="16"/>
          <w:lang w:eastAsia="ko-KR"/>
        </w:rPr>
        <w:t xml:space="preserve">, in which A.I. takes over the world within months, weeks, or even days of an intelligence explosion. If </w:t>
      </w:r>
      <w:r w:rsidRPr="00CA38DB">
        <w:rPr>
          <w:rStyle w:val="StyleUnderline"/>
          <w:highlight w:val="cyan"/>
        </w:rPr>
        <w:t>A.I.</w:t>
      </w:r>
      <w:r w:rsidRPr="00CA38DB">
        <w:rPr>
          <w:sz w:val="16"/>
          <w:lang w:eastAsia="ko-KR"/>
        </w:rPr>
        <w:t xml:space="preserve"> takes over, it </w:t>
      </w:r>
      <w:r w:rsidRPr="00CA38DB">
        <w:rPr>
          <w:rStyle w:val="StyleUnderline"/>
          <w:highlight w:val="cyan"/>
        </w:rPr>
        <w:t>will be</w:t>
      </w:r>
      <w:r w:rsidRPr="00CA38DB">
        <w:rPr>
          <w:rStyle w:val="StyleUnderline"/>
        </w:rPr>
        <w:t xml:space="preserve"> a </w:t>
      </w:r>
      <w:r w:rsidRPr="00CA38DB">
        <w:rPr>
          <w:rStyle w:val="Emphasis"/>
          <w:highlight w:val="cyan"/>
        </w:rPr>
        <w:t>gradual</w:t>
      </w:r>
      <w:r w:rsidRPr="00CA38DB">
        <w:rPr>
          <w:rStyle w:val="StyleUnderline"/>
        </w:rPr>
        <w:t xml:space="preserve">, </w:t>
      </w:r>
      <w:r w:rsidRPr="00CA38DB">
        <w:rPr>
          <w:rStyle w:val="Emphasis"/>
        </w:rPr>
        <w:t>multi-decade</w:t>
      </w:r>
      <w:r w:rsidRPr="00CA38DB">
        <w:rPr>
          <w:rStyle w:val="StyleUnderline"/>
        </w:rPr>
        <w:t xml:space="preserve"> </w:t>
      </w:r>
      <w:r w:rsidRPr="00CA38DB">
        <w:rPr>
          <w:rStyle w:val="StyleUnderline"/>
          <w:highlight w:val="cyan"/>
        </w:rPr>
        <w:t>process</w:t>
      </w:r>
      <w:r w:rsidRPr="00CA38DB">
        <w:rPr>
          <w:rStyle w:val="StyleUnderline"/>
        </w:rPr>
        <w:t xml:space="preserve">. And we’ll have </w:t>
      </w:r>
      <w:r w:rsidRPr="00CA38DB">
        <w:rPr>
          <w:rStyle w:val="Emphasis"/>
          <w:highlight w:val="cyan"/>
        </w:rPr>
        <w:t>plenty</w:t>
      </w:r>
      <w:r w:rsidRPr="00CA38DB">
        <w:rPr>
          <w:rStyle w:val="StyleUnderline"/>
          <w:highlight w:val="cyan"/>
        </w:rPr>
        <w:t xml:space="preserve"> of </w:t>
      </w:r>
      <w:r w:rsidRPr="00CA38DB">
        <w:rPr>
          <w:rStyle w:val="Emphasis"/>
          <w:highlight w:val="cyan"/>
        </w:rPr>
        <w:t>time</w:t>
      </w:r>
      <w:r w:rsidRPr="00CA38DB">
        <w:rPr>
          <w:rStyle w:val="StyleUnderline"/>
          <w:highlight w:val="cyan"/>
        </w:rPr>
        <w:t xml:space="preserve"> to change course</w:t>
      </w:r>
      <w:r w:rsidRPr="00CA38DB">
        <w:rPr>
          <w:sz w:val="16"/>
          <w:lang w:eastAsia="ko-KR"/>
        </w:rPr>
        <w:t xml:space="preserve"> if we don’t like the way things are heading.</w:t>
      </w:r>
    </w:p>
    <w:p w14:paraId="7110A355" w14:textId="77777777" w:rsidR="00FC65DA" w:rsidRPr="00CA38DB" w:rsidRDefault="00FC65DA" w:rsidP="00FC65DA">
      <w:pPr>
        <w:rPr>
          <w:sz w:val="16"/>
          <w:lang w:eastAsia="ko-KR"/>
        </w:rPr>
      </w:pPr>
      <w:r w:rsidRPr="00CA38DB">
        <w:rPr>
          <w:sz w:val="16"/>
          <w:lang w:eastAsia="ko-KR"/>
        </w:rPr>
        <w:t>Singularists predict that the first superintelligent A.I. will be the last superintelligent A.I. because it will rapidly become smart enough to take over the world. If that’s true, then the question of A.I. alignment becomes supremely important because everything depends on whether the superintelligent A.I. decides to treat us well or not.</w:t>
      </w:r>
    </w:p>
    <w:p w14:paraId="2656DAD5" w14:textId="77777777" w:rsidR="00FC65DA" w:rsidRPr="00CA38DB" w:rsidRDefault="00FC65DA" w:rsidP="00FC65DA">
      <w:pPr>
        <w:rPr>
          <w:sz w:val="16"/>
          <w:lang w:eastAsia="ko-KR"/>
        </w:rPr>
      </w:pPr>
      <w:r w:rsidRPr="00CA38DB">
        <w:rPr>
          <w:sz w:val="16"/>
          <w:lang w:eastAsia="ko-KR"/>
        </w:rPr>
        <w:t>But in a world where the first superintelligent A.I. won’t be able to immediately take over the world—the world I think we live in—the picture looks different. In that case, there are likely to eventually be billions of intelligent A.I.s in the world, with a variety of capabilities and goals.</w:t>
      </w:r>
    </w:p>
    <w:p w14:paraId="6D15E708" w14:textId="77777777" w:rsidR="00FC65DA" w:rsidRPr="00CA38DB" w:rsidRDefault="00FC65DA" w:rsidP="00FC65DA">
      <w:pPr>
        <w:rPr>
          <w:sz w:val="16"/>
          <w:lang w:eastAsia="ko-KR"/>
        </w:rPr>
      </w:pPr>
      <w:r w:rsidRPr="00CA38DB">
        <w:rPr>
          <w:rStyle w:val="Emphasis"/>
          <w:highlight w:val="cyan"/>
        </w:rPr>
        <w:t>Many</w:t>
      </w:r>
      <w:r w:rsidRPr="00CA38DB">
        <w:rPr>
          <w:rStyle w:val="StyleUnderline"/>
        </w:rPr>
        <w:t xml:space="preserve"> of them </w:t>
      </w:r>
      <w:r w:rsidRPr="00CA38DB">
        <w:rPr>
          <w:rStyle w:val="StyleUnderline"/>
          <w:highlight w:val="cyan"/>
        </w:rPr>
        <w:t xml:space="preserve">will be </w:t>
      </w:r>
      <w:r w:rsidRPr="00CA38DB">
        <w:rPr>
          <w:rStyle w:val="Emphasis"/>
          <w:highlight w:val="cyan"/>
        </w:rPr>
        <w:t>benevolent</w:t>
      </w:r>
      <w:r w:rsidRPr="00CA38DB">
        <w:rPr>
          <w:sz w:val="16"/>
          <w:lang w:eastAsia="ko-KR"/>
        </w:rPr>
        <w:t>. Some may “go rogue” and pursue goals independent of their creators. But even if that doesn’t happen, there will definitely be some A.I.s created by terrorists, criminals, bored teenagers, or foreign governments. Those are likely to behave badly—not because they’re “misaligned,” but because they’re well-aligned with the goals of their creators.</w:t>
      </w:r>
    </w:p>
    <w:p w14:paraId="7C4D0CF2" w14:textId="77777777" w:rsidR="00FC65DA" w:rsidRPr="00CA38DB" w:rsidRDefault="00FC65DA" w:rsidP="00FC65DA">
      <w:pPr>
        <w:rPr>
          <w:sz w:val="16"/>
          <w:lang w:eastAsia="ko-KR"/>
        </w:rPr>
      </w:pPr>
      <w:r w:rsidRPr="00CA38DB">
        <w:rPr>
          <w:sz w:val="16"/>
          <w:lang w:eastAsia="ko-KR"/>
        </w:rPr>
        <w:t>In this world, anything connected to the internet will face constant attacks from sophisticated A.I.-based hacking tools. In addition to discovering and exploiting software vulnerabilities, rogue A.I. might be able to use technologies like large language models and voice cloning to create extremely convincing phishing attacks.</w:t>
      </w:r>
    </w:p>
    <w:p w14:paraId="32F6A79C" w14:textId="77777777" w:rsidR="00FC65DA" w:rsidRPr="00CA38DB" w:rsidRDefault="00FC65DA" w:rsidP="00FC65DA">
      <w:pPr>
        <w:rPr>
          <w:sz w:val="16"/>
          <w:lang w:eastAsia="ko-KR"/>
        </w:rPr>
      </w:pPr>
      <w:r w:rsidRPr="00CA38DB">
        <w:rPr>
          <w:sz w:val="16"/>
          <w:lang w:eastAsia="ko-KR"/>
        </w:rPr>
        <w:t>And if a hacker breaches a computer system that controls a real-world facility—say a factory, a power plant, or a military drone—it could do damage in the physical world.</w:t>
      </w:r>
    </w:p>
    <w:p w14:paraId="3B88E3B7" w14:textId="77777777" w:rsidR="00FC65DA" w:rsidRPr="00CA38DB" w:rsidRDefault="00FC65DA" w:rsidP="00FC65DA">
      <w:pPr>
        <w:rPr>
          <w:sz w:val="16"/>
          <w:lang w:eastAsia="ko-KR"/>
        </w:rPr>
      </w:pPr>
      <w:r w:rsidRPr="00CA38DB">
        <w:rPr>
          <w:sz w:val="16"/>
          <w:lang w:eastAsia="ko-KR"/>
        </w:rPr>
        <w:t>Last week I asked Matthew Mittelsteadt, an A.I. and cybersecurity expert at the Mercatus Center, to name the most important recent examples of hacks like this. He said these were the three most significant in the last 15 years:</w:t>
      </w:r>
    </w:p>
    <w:p w14:paraId="0D94A75E" w14:textId="77777777" w:rsidR="00FC65DA" w:rsidRPr="00CA38DB" w:rsidRDefault="00FC65DA" w:rsidP="00FC65DA">
      <w:pPr>
        <w:pStyle w:val="ListParagraph"/>
        <w:numPr>
          <w:ilvl w:val="0"/>
          <w:numId w:val="67"/>
        </w:numPr>
        <w:rPr>
          <w:sz w:val="16"/>
          <w:lang w:eastAsia="ko-KR"/>
        </w:rPr>
      </w:pPr>
      <w:r w:rsidRPr="00CA38DB">
        <w:rPr>
          <w:sz w:val="16"/>
          <w:lang w:eastAsia="ko-KR"/>
        </w:rPr>
        <w:t>In 2010, someone—widely believed to be the U.S. or Israeli government—unleashed a computer worm on computer systems associated with Iran’s nuclear program, slowing Iran’s efforts to enrich uranium.</w:t>
      </w:r>
    </w:p>
    <w:p w14:paraId="1AE58A5B" w14:textId="77777777" w:rsidR="00FC65DA" w:rsidRPr="00CA38DB" w:rsidRDefault="00FC65DA" w:rsidP="00FC65DA">
      <w:pPr>
        <w:pStyle w:val="ListParagraph"/>
        <w:numPr>
          <w:ilvl w:val="0"/>
          <w:numId w:val="67"/>
        </w:numPr>
        <w:rPr>
          <w:sz w:val="16"/>
          <w:lang w:eastAsia="ko-KR"/>
        </w:rPr>
      </w:pPr>
      <w:r w:rsidRPr="00CA38DB">
        <w:rPr>
          <w:sz w:val="16"/>
          <w:lang w:eastAsia="ko-KR"/>
        </w:rPr>
        <w:t>In 2015, hackers with suspected ties to Russia hacked computers controlling part of the Ukrainian power grid. This caused about 200,000 Ukrainians to lose power, but utility workers were able to restore power within a few hours by bypassing the computers.</w:t>
      </w:r>
    </w:p>
    <w:p w14:paraId="72F98A4A" w14:textId="77777777" w:rsidR="00FC65DA" w:rsidRPr="00CA38DB" w:rsidRDefault="00FC65DA" w:rsidP="00FC65DA">
      <w:pPr>
        <w:pStyle w:val="ListParagraph"/>
        <w:numPr>
          <w:ilvl w:val="0"/>
          <w:numId w:val="67"/>
        </w:numPr>
        <w:rPr>
          <w:sz w:val="16"/>
          <w:lang w:eastAsia="ko-KR"/>
        </w:rPr>
      </w:pPr>
      <w:r w:rsidRPr="00CA38DB">
        <w:rPr>
          <w:sz w:val="16"/>
          <w:lang w:eastAsia="ko-KR"/>
        </w:rPr>
        <w:t>In 2021, a ransomware attack hit the billing infrastructure for the Colonial Pipeline, which moves gasoline from Texas to the southeastern United States. The attack shut down the pipeline for a few days, leading to brief fuel shortages in affected states.</w:t>
      </w:r>
    </w:p>
    <w:p w14:paraId="6A3B32CA" w14:textId="77777777" w:rsidR="00FC65DA" w:rsidRPr="00CA38DB" w:rsidRDefault="00FC65DA" w:rsidP="00FC65DA">
      <w:pPr>
        <w:rPr>
          <w:sz w:val="16"/>
          <w:lang w:eastAsia="ko-KR"/>
        </w:rPr>
      </w:pPr>
      <w:r w:rsidRPr="00CA38DB">
        <w:rPr>
          <w:sz w:val="16"/>
          <w:lang w:eastAsia="ko-KR"/>
        </w:rPr>
        <w:t xml:space="preserve">This list makes it clear that this is a real problem that we should take seriously. But overall I found this list reassuring. </w:t>
      </w:r>
      <w:r w:rsidRPr="00CA38DB">
        <w:rPr>
          <w:rStyle w:val="StyleUnderline"/>
        </w:rPr>
        <w:t xml:space="preserve">Even </w:t>
      </w:r>
      <w:r w:rsidRPr="00CA38DB">
        <w:rPr>
          <w:rStyle w:val="StyleUnderline"/>
          <w:highlight w:val="cyan"/>
        </w:rPr>
        <w:t>if A.I.</w:t>
      </w:r>
      <w:r w:rsidRPr="00CA38DB">
        <w:rPr>
          <w:rStyle w:val="StyleUnderline"/>
        </w:rPr>
        <w:t xml:space="preserve"> makes </w:t>
      </w:r>
      <w:r w:rsidRPr="00CA38DB">
        <w:rPr>
          <w:rStyle w:val="StyleUnderline"/>
          <w:highlight w:val="cyan"/>
        </w:rPr>
        <w:t>attacks</w:t>
      </w:r>
      <w:r w:rsidRPr="00CA38DB">
        <w:rPr>
          <w:sz w:val="16"/>
          <w:lang w:eastAsia="ko-KR"/>
        </w:rPr>
        <w:t xml:space="preserve"> like this </w:t>
      </w:r>
      <w:r w:rsidRPr="00CA38DB">
        <w:rPr>
          <w:rStyle w:val="Emphasis"/>
        </w:rPr>
        <w:t>100 times</w:t>
      </w:r>
      <w:r w:rsidRPr="00CA38DB">
        <w:rPr>
          <w:rStyle w:val="StyleUnderline"/>
        </w:rPr>
        <w:t xml:space="preserve"> more </w:t>
      </w:r>
      <w:r w:rsidRPr="00CA38DB">
        <w:rPr>
          <w:rStyle w:val="Emphasis"/>
        </w:rPr>
        <w:t>common</w:t>
      </w:r>
      <w:r w:rsidRPr="00CA38DB">
        <w:rPr>
          <w:rStyle w:val="StyleUnderline"/>
        </w:rPr>
        <w:t xml:space="preserve"> and </w:t>
      </w:r>
      <w:r w:rsidRPr="00CA38DB">
        <w:rPr>
          <w:rStyle w:val="Emphasis"/>
        </w:rPr>
        <w:t>10 times</w:t>
      </w:r>
      <w:r w:rsidRPr="00CA38DB">
        <w:rPr>
          <w:rStyle w:val="StyleUnderline"/>
        </w:rPr>
        <w:t xml:space="preserve"> more </w:t>
      </w:r>
      <w:r w:rsidRPr="00CA38DB">
        <w:rPr>
          <w:rStyle w:val="Emphasis"/>
        </w:rPr>
        <w:t>damaging</w:t>
      </w:r>
      <w:r w:rsidRPr="00CA38DB">
        <w:rPr>
          <w:rStyle w:val="StyleUnderline"/>
        </w:rPr>
        <w:t xml:space="preserve"> in the coming years, </w:t>
      </w:r>
      <w:r w:rsidRPr="00CA38DB">
        <w:rPr>
          <w:rStyle w:val="StyleUnderline"/>
          <w:highlight w:val="cyan"/>
        </w:rPr>
        <w:t>they would</w:t>
      </w:r>
      <w:r w:rsidRPr="00CA38DB">
        <w:rPr>
          <w:rStyle w:val="StyleUnderline"/>
        </w:rPr>
        <w:t xml:space="preserve"> still </w:t>
      </w:r>
      <w:r w:rsidRPr="00CA38DB">
        <w:rPr>
          <w:rStyle w:val="StyleUnderline"/>
          <w:highlight w:val="cyan"/>
        </w:rPr>
        <w:t>be</w:t>
      </w:r>
      <w:r w:rsidRPr="00CA38DB">
        <w:rPr>
          <w:rStyle w:val="StyleUnderline"/>
        </w:rPr>
        <w:t xml:space="preserve"> a </w:t>
      </w:r>
      <w:r w:rsidRPr="00CA38DB">
        <w:rPr>
          <w:rStyle w:val="Emphasis"/>
          <w:highlight w:val="cyan"/>
        </w:rPr>
        <w:t>nuisance rather</w:t>
      </w:r>
      <w:r w:rsidRPr="00CA38DB">
        <w:rPr>
          <w:rStyle w:val="StyleUnderline"/>
          <w:highlight w:val="cyan"/>
        </w:rPr>
        <w:t xml:space="preserve"> than</w:t>
      </w:r>
      <w:r w:rsidRPr="00CA38DB">
        <w:rPr>
          <w:rStyle w:val="StyleUnderline"/>
        </w:rPr>
        <w:t xml:space="preserve"> an </w:t>
      </w:r>
      <w:r w:rsidRPr="00CA38DB">
        <w:rPr>
          <w:rStyle w:val="Emphasis"/>
          <w:highlight w:val="cyan"/>
        </w:rPr>
        <w:t>existential</w:t>
      </w:r>
      <w:r w:rsidRPr="00CA38DB">
        <w:rPr>
          <w:rStyle w:val="Emphasis"/>
        </w:rPr>
        <w:t xml:space="preserve"> threat</w:t>
      </w:r>
      <w:r w:rsidRPr="00CA38DB">
        <w:rPr>
          <w:sz w:val="16"/>
          <w:lang w:eastAsia="ko-KR"/>
        </w:rPr>
        <w:t>.</w:t>
      </w:r>
    </w:p>
    <w:p w14:paraId="7C185D99" w14:textId="77777777" w:rsidR="00FC65DA" w:rsidRPr="00CA38DB" w:rsidRDefault="00FC65DA" w:rsidP="00FC65DA">
      <w:pPr>
        <w:rPr>
          <w:sz w:val="16"/>
          <w:lang w:eastAsia="ko-KR"/>
        </w:rPr>
      </w:pPr>
      <w:r w:rsidRPr="00CA38DB">
        <w:rPr>
          <w:sz w:val="16"/>
          <w:lang w:eastAsia="ko-KR"/>
        </w:rPr>
        <w:t xml:space="preserve">Mittelsteadt points out that </w:t>
      </w:r>
      <w:r w:rsidRPr="00CA38DB">
        <w:rPr>
          <w:rStyle w:val="StyleUnderline"/>
        </w:rPr>
        <w:t xml:space="preserve">the </w:t>
      </w:r>
      <w:r w:rsidRPr="00CA38DB">
        <w:rPr>
          <w:rStyle w:val="Emphasis"/>
          <w:highlight w:val="cyan"/>
        </w:rPr>
        <w:t>good guys</w:t>
      </w:r>
      <w:r w:rsidRPr="00CA38DB">
        <w:rPr>
          <w:rStyle w:val="StyleUnderline"/>
        </w:rPr>
        <w:t xml:space="preserve"> will be able to </w:t>
      </w:r>
      <w:r w:rsidRPr="00CA38DB">
        <w:rPr>
          <w:rStyle w:val="StyleUnderline"/>
          <w:highlight w:val="cyan"/>
        </w:rPr>
        <w:t>use A.I. to</w:t>
      </w:r>
      <w:r w:rsidRPr="00CA38DB">
        <w:rPr>
          <w:rStyle w:val="StyleUnderline"/>
        </w:rPr>
        <w:t xml:space="preserve"> </w:t>
      </w:r>
      <w:r w:rsidRPr="00CA38DB">
        <w:rPr>
          <w:rStyle w:val="Emphasis"/>
        </w:rPr>
        <w:t>find</w:t>
      </w:r>
      <w:r w:rsidRPr="00CA38DB">
        <w:rPr>
          <w:rStyle w:val="StyleUnderline"/>
        </w:rPr>
        <w:t xml:space="preserve"> and </w:t>
      </w:r>
      <w:r w:rsidRPr="00CA38DB">
        <w:rPr>
          <w:rStyle w:val="Emphasis"/>
          <w:highlight w:val="cyan"/>
        </w:rPr>
        <w:t>fix vulnerabilities</w:t>
      </w:r>
      <w:r w:rsidRPr="00CA38DB">
        <w:rPr>
          <w:rStyle w:val="StyleUnderline"/>
        </w:rPr>
        <w:t xml:space="preserve"> in their systems</w:t>
      </w:r>
      <w:r w:rsidRPr="00CA38DB">
        <w:rPr>
          <w:sz w:val="16"/>
          <w:lang w:eastAsia="ko-KR"/>
        </w:rPr>
        <w:t>. Beyond that, it would be a good idea to make sure that computers controlling physical infrastructure like power plants and pipelines are not directly connected to the internet. Mittelsteadt argues that safety-</w:t>
      </w:r>
      <w:r w:rsidRPr="00CA38DB">
        <w:rPr>
          <w:rStyle w:val="Emphasis"/>
        </w:rPr>
        <w:t>critical</w:t>
      </w:r>
      <w:r w:rsidRPr="00CA38DB">
        <w:rPr>
          <w:rStyle w:val="StyleUnderline"/>
        </w:rPr>
        <w:t xml:space="preserve"> </w:t>
      </w:r>
      <w:r w:rsidRPr="00CA38DB">
        <w:rPr>
          <w:rStyle w:val="StyleUnderline"/>
          <w:highlight w:val="cyan"/>
        </w:rPr>
        <w:t>systems</w:t>
      </w:r>
      <w:r w:rsidRPr="00CA38DB">
        <w:rPr>
          <w:rStyle w:val="StyleUnderline"/>
        </w:rPr>
        <w:t xml:space="preserve"> should </w:t>
      </w:r>
      <w:r w:rsidRPr="00CA38DB">
        <w:rPr>
          <w:rStyle w:val="StyleUnderline"/>
          <w:highlight w:val="cyan"/>
        </w:rPr>
        <w:t>be</w:t>
      </w:r>
      <w:r w:rsidRPr="00CA38DB">
        <w:rPr>
          <w:rStyle w:val="StyleUnderline"/>
        </w:rPr>
        <w:t xml:space="preserve"> “</w:t>
      </w:r>
      <w:r w:rsidRPr="00CA38DB">
        <w:rPr>
          <w:rStyle w:val="Emphasis"/>
          <w:highlight w:val="cyan"/>
        </w:rPr>
        <w:t>air-gapped</w:t>
      </w:r>
      <w:r w:rsidRPr="00CA38DB">
        <w:rPr>
          <w:rStyle w:val="StyleUnderline"/>
        </w:rPr>
        <w:t>”</w:t>
      </w:r>
      <w:r w:rsidRPr="00CA38DB">
        <w:rPr>
          <w:sz w:val="16"/>
          <w:lang w:eastAsia="ko-KR"/>
        </w:rPr>
        <w:t>: made to run on a physically separate network under the control of human workers located on-site.</w:t>
      </w:r>
    </w:p>
    <w:p w14:paraId="4DCBBE34" w14:textId="77777777" w:rsidR="00FC65DA" w:rsidRDefault="00FC65DA" w:rsidP="00FC65DA">
      <w:pPr>
        <w:pStyle w:val="Heading4"/>
      </w:pPr>
      <w:r>
        <w:t xml:space="preserve">AND </w:t>
      </w:r>
      <w:r w:rsidRPr="009C707A">
        <w:rPr>
          <w:u w:val="single"/>
        </w:rPr>
        <w:t>diminishing research</w:t>
      </w:r>
      <w:r w:rsidRPr="00635506">
        <w:t xml:space="preserve"> productivity</w:t>
      </w:r>
      <w:r>
        <w:t xml:space="preserve"> </w:t>
      </w:r>
      <w:r w:rsidRPr="00635506">
        <w:rPr>
          <w:u w:val="single"/>
        </w:rPr>
        <w:t>structurally limits</w:t>
      </w:r>
      <w:r>
        <w:t xml:space="preserve"> intelligence growth</w:t>
      </w:r>
    </w:p>
    <w:p w14:paraId="1C4CA20A" w14:textId="77777777" w:rsidR="00FC65DA" w:rsidRPr="00527835" w:rsidRDefault="00FC65DA" w:rsidP="00FC65DA">
      <w:r w:rsidRPr="00527835">
        <w:rPr>
          <w:rStyle w:val="Style13ptBold"/>
        </w:rPr>
        <w:t xml:space="preserve">Thorstad </w:t>
      </w:r>
      <w:r>
        <w:rPr>
          <w:rStyle w:val="Style13ptBold"/>
        </w:rPr>
        <w:t>’</w:t>
      </w:r>
      <w:r w:rsidRPr="00527835">
        <w:rPr>
          <w:rStyle w:val="Style13ptBold"/>
        </w:rPr>
        <w:t>24</w:t>
      </w:r>
      <w:r>
        <w:t xml:space="preserve"> [David; January 12; PhD, Assistant Professor of Philosophy at Vanderbilt University, Senior Research Affiliate at the Global Priorities Institute, Oxford, and Research Affiliate at the MINT Lab, ANU; Reflective Altruism, “Against the singularity hypothesis (Part 2: Preliminary doubts),” https://reflectivealtruism.com/2024/01/12/against-the-singularity-hypothesis-part-2-preliminary-doubts/]</w:t>
      </w:r>
    </w:p>
    <w:p w14:paraId="42F1289B" w14:textId="77777777" w:rsidR="00FC65DA" w:rsidRPr="00E23A19" w:rsidRDefault="00FC65DA" w:rsidP="00FC65DA">
      <w:pPr>
        <w:rPr>
          <w:sz w:val="16"/>
        </w:rPr>
      </w:pPr>
      <w:r w:rsidRPr="00E23A19">
        <w:rPr>
          <w:sz w:val="16"/>
        </w:rPr>
        <w:t xml:space="preserve">3. </w:t>
      </w:r>
      <w:r w:rsidRPr="00E23A19">
        <w:rPr>
          <w:rStyle w:val="Emphasis"/>
          <w:highlight w:val="cyan"/>
        </w:rPr>
        <w:t>Extraordinary claims</w:t>
      </w:r>
      <w:r w:rsidRPr="00E23A19">
        <w:rPr>
          <w:rStyle w:val="StyleUnderline"/>
          <w:highlight w:val="cyan"/>
        </w:rPr>
        <w:t xml:space="preserve"> require </w:t>
      </w:r>
      <w:r w:rsidRPr="00E23A19">
        <w:rPr>
          <w:rStyle w:val="Emphasis"/>
          <w:highlight w:val="cyan"/>
        </w:rPr>
        <w:t>extraordinary ev</w:t>
      </w:r>
      <w:r w:rsidRPr="009C707A">
        <w:rPr>
          <w:rStyle w:val="StyleUnderline"/>
        </w:rPr>
        <w:t>idence</w:t>
      </w:r>
    </w:p>
    <w:p w14:paraId="38AFAD62" w14:textId="77777777" w:rsidR="00FC65DA" w:rsidRPr="004A4B72" w:rsidRDefault="00FC65DA" w:rsidP="00FC65DA">
      <w:pPr>
        <w:rPr>
          <w:rStyle w:val="StyleUnderline"/>
        </w:rPr>
      </w:pPr>
      <w:r w:rsidRPr="00E23A19">
        <w:rPr>
          <w:sz w:val="16"/>
        </w:rPr>
        <w:t xml:space="preserve">Part 6 of my series on epistemics discussed the need for extraordinary claims to be supported by extraordinary evidence. Because extraordinary claims are not, on their face, especially plausible, </w:t>
      </w:r>
      <w:r w:rsidRPr="004A4B72">
        <w:rPr>
          <w:rStyle w:val="StyleUnderline"/>
        </w:rPr>
        <w:t>it takes a good deal of ev</w:t>
      </w:r>
      <w:r w:rsidRPr="00E23A19">
        <w:rPr>
          <w:sz w:val="16"/>
        </w:rPr>
        <w:t xml:space="preserve">idence </w:t>
      </w:r>
      <w:r w:rsidRPr="004A4B72">
        <w:rPr>
          <w:rStyle w:val="StyleUnderline"/>
        </w:rPr>
        <w:t>to raise them to the level of plausibility, and still more to show</w:t>
      </w:r>
      <w:r w:rsidRPr="00E23A19">
        <w:rPr>
          <w:sz w:val="16"/>
        </w:rPr>
        <w:t xml:space="preserve"> that </w:t>
      </w:r>
      <w:r w:rsidRPr="004A4B72">
        <w:rPr>
          <w:rStyle w:val="StyleUnderline"/>
        </w:rPr>
        <w:t>they are likely to be true.</w:t>
      </w:r>
    </w:p>
    <w:p w14:paraId="469B51BB" w14:textId="77777777" w:rsidR="00FC65DA" w:rsidRPr="00E23A19" w:rsidRDefault="00FC65DA" w:rsidP="00FC65DA">
      <w:pPr>
        <w:rPr>
          <w:sz w:val="16"/>
        </w:rPr>
      </w:pPr>
      <w:r w:rsidRPr="00E23A19">
        <w:rPr>
          <w:sz w:val="16"/>
        </w:rPr>
        <w:t>The same discussion also showed that effective altruists have not always held fast to the requirement of providing extraordinary evidence to support extraordinary claims. For example, we saw that Robin Hanson defends his claim that some reported UFO sightings are genuine primarily by telling his readers that if they don’t know why standard explanations for UFO sightings fail, they haven’t been paying attention. Providing scant support for extraordinary claims is not good epistemic practice, and should not be repeated.</w:t>
      </w:r>
    </w:p>
    <w:p w14:paraId="4F9B5790" w14:textId="77777777" w:rsidR="00FC65DA" w:rsidRPr="003F4E5E" w:rsidRDefault="00FC65DA" w:rsidP="00FC65DA">
      <w:pPr>
        <w:rPr>
          <w:sz w:val="16"/>
        </w:rPr>
      </w:pPr>
      <w:r w:rsidRPr="00094E8D">
        <w:rPr>
          <w:rStyle w:val="StyleUnderline"/>
        </w:rPr>
        <w:t>The singularity hypothesis makes</w:t>
      </w:r>
      <w:r w:rsidRPr="00094E8D">
        <w:rPr>
          <w:sz w:val="16"/>
        </w:rPr>
        <w:t xml:space="preserve"> at least </w:t>
      </w:r>
      <w:r w:rsidRPr="00094E8D">
        <w:rPr>
          <w:rStyle w:val="Emphasis"/>
        </w:rPr>
        <w:t>two extraordinary claims</w:t>
      </w:r>
      <w:r w:rsidRPr="00094E8D">
        <w:rPr>
          <w:sz w:val="16"/>
        </w:rPr>
        <w:t xml:space="preserve">. </w:t>
      </w:r>
      <w:r w:rsidRPr="00094E8D">
        <w:rPr>
          <w:rStyle w:val="StyleUnderline"/>
        </w:rPr>
        <w:t>First</w:t>
      </w:r>
      <w:r w:rsidRPr="00094E8D">
        <w:rPr>
          <w:sz w:val="16"/>
        </w:rPr>
        <w:t xml:space="preserve">, </w:t>
      </w:r>
      <w:r w:rsidRPr="00094E8D">
        <w:rPr>
          <w:rStyle w:val="StyleUnderline"/>
        </w:rPr>
        <w:t>it claims</w:t>
      </w:r>
      <w:r w:rsidRPr="00094E8D">
        <w:rPr>
          <w:sz w:val="16"/>
        </w:rPr>
        <w:t xml:space="preserve"> that the </w:t>
      </w:r>
      <w:r w:rsidRPr="00094E8D">
        <w:rPr>
          <w:rStyle w:val="Emphasis"/>
        </w:rPr>
        <w:t>general intel</w:t>
      </w:r>
      <w:r w:rsidRPr="00094E8D">
        <w:rPr>
          <w:sz w:val="16"/>
        </w:rPr>
        <w:t>li</w:t>
      </w:r>
      <w:r w:rsidRPr="003F4E5E">
        <w:rPr>
          <w:sz w:val="16"/>
        </w:rPr>
        <w:t xml:space="preserve">gence of </w:t>
      </w:r>
      <w:r w:rsidRPr="003F4E5E">
        <w:rPr>
          <w:rStyle w:val="StyleUnderline"/>
        </w:rPr>
        <w:t>artificial agents will experience a sustained</w:t>
      </w:r>
      <w:r w:rsidRPr="003F4E5E">
        <w:rPr>
          <w:sz w:val="16"/>
        </w:rPr>
        <w:t xml:space="preserve"> period of </w:t>
      </w:r>
      <w:r w:rsidRPr="003F4E5E">
        <w:rPr>
          <w:rStyle w:val="Emphasis"/>
        </w:rPr>
        <w:t>accelerating growth</w:t>
      </w:r>
      <w:r w:rsidRPr="003F4E5E">
        <w:rPr>
          <w:sz w:val="16"/>
        </w:rPr>
        <w:t xml:space="preserve">. </w:t>
      </w:r>
      <w:r w:rsidRPr="003F4E5E">
        <w:rPr>
          <w:rStyle w:val="StyleUnderline"/>
        </w:rPr>
        <w:t>Second</w:t>
      </w:r>
      <w:r w:rsidRPr="003F4E5E">
        <w:rPr>
          <w:sz w:val="16"/>
        </w:rPr>
        <w:t xml:space="preserve">, </w:t>
      </w:r>
      <w:r w:rsidRPr="003F4E5E">
        <w:rPr>
          <w:rStyle w:val="StyleUnderline"/>
        </w:rPr>
        <w:t>it claims</w:t>
      </w:r>
      <w:r w:rsidRPr="003F4E5E">
        <w:rPr>
          <w:sz w:val="16"/>
        </w:rPr>
        <w:t xml:space="preserve"> that </w:t>
      </w:r>
      <w:r w:rsidRPr="003F4E5E">
        <w:rPr>
          <w:rStyle w:val="StyleUnderline"/>
        </w:rPr>
        <w:t>the period of accelerating growth will terminate in a fundamental discontinuity of human history after which</w:t>
      </w:r>
      <w:r w:rsidRPr="003F4E5E">
        <w:rPr>
          <w:sz w:val="16"/>
        </w:rPr>
        <w:t xml:space="preserve">, on leading views, </w:t>
      </w:r>
      <w:r w:rsidRPr="003F4E5E">
        <w:rPr>
          <w:rStyle w:val="StyleUnderline"/>
        </w:rPr>
        <w:t>artificial agents have become</w:t>
      </w:r>
      <w:r w:rsidRPr="003F4E5E">
        <w:rPr>
          <w:sz w:val="16"/>
        </w:rPr>
        <w:t xml:space="preserve"> at least </w:t>
      </w:r>
      <w:r w:rsidRPr="003F4E5E">
        <w:rPr>
          <w:rStyle w:val="StyleUnderline"/>
        </w:rPr>
        <w:t>2-3 orders of magnitude more intelligent</w:t>
      </w:r>
      <w:r w:rsidRPr="003F4E5E">
        <w:rPr>
          <w:sz w:val="16"/>
        </w:rPr>
        <w:t xml:space="preserve"> than the average human.</w:t>
      </w:r>
    </w:p>
    <w:p w14:paraId="157B06FB" w14:textId="77777777" w:rsidR="00FC65DA" w:rsidRPr="00E23A19" w:rsidRDefault="00FC65DA" w:rsidP="00FC65DA">
      <w:pPr>
        <w:rPr>
          <w:sz w:val="16"/>
        </w:rPr>
      </w:pPr>
      <w:r w:rsidRPr="003F4E5E">
        <w:rPr>
          <w:rStyle w:val="StyleUnderline"/>
        </w:rPr>
        <w:t xml:space="preserve">To support these extraordinary claims, it is </w:t>
      </w:r>
      <w:r w:rsidRPr="003F4E5E">
        <w:rPr>
          <w:rStyle w:val="Emphasis"/>
        </w:rPr>
        <w:t>not enough</w:t>
      </w:r>
      <w:r w:rsidRPr="003F4E5E">
        <w:rPr>
          <w:rStyle w:val="StyleUnderline"/>
        </w:rPr>
        <w:t xml:space="preserve"> to show that they are </w:t>
      </w:r>
      <w:r w:rsidRPr="003F4E5E">
        <w:rPr>
          <w:rStyle w:val="Emphasis"/>
        </w:rPr>
        <w:t>physically possible</w:t>
      </w:r>
      <w:r w:rsidRPr="003F4E5E">
        <w:rPr>
          <w:sz w:val="16"/>
        </w:rPr>
        <w:t>, to challenge</w:t>
      </w:r>
      <w:r w:rsidRPr="00E23A19">
        <w:rPr>
          <w:sz w:val="16"/>
        </w:rPr>
        <w:t xml:space="preserve"> opponents to disprove them, or to provide a few suggestive pieces of evidence in their support. </w:t>
      </w:r>
      <w:r w:rsidRPr="00E23A19">
        <w:rPr>
          <w:rStyle w:val="StyleUnderline"/>
          <w:highlight w:val="cyan"/>
        </w:rPr>
        <w:t xml:space="preserve">Advocates of the </w:t>
      </w:r>
      <w:r w:rsidRPr="00E23A19">
        <w:rPr>
          <w:rStyle w:val="Emphasis"/>
          <w:highlight w:val="cyan"/>
        </w:rPr>
        <w:t>singularity</w:t>
      </w:r>
      <w:r w:rsidRPr="00E23A19">
        <w:rPr>
          <w:sz w:val="16"/>
        </w:rPr>
        <w:t xml:space="preserve"> hypothesis </w:t>
      </w:r>
      <w:r w:rsidRPr="00E23A19">
        <w:rPr>
          <w:rStyle w:val="Emphasis"/>
          <w:highlight w:val="cyan"/>
        </w:rPr>
        <w:t>owe us</w:t>
      </w:r>
      <w:r w:rsidRPr="00C25F24">
        <w:rPr>
          <w:rStyle w:val="Emphasis"/>
        </w:rPr>
        <w:t xml:space="preserve"> many </w:t>
      </w:r>
      <w:r w:rsidRPr="00E23A19">
        <w:rPr>
          <w:rStyle w:val="Emphasis"/>
          <w:highlight w:val="cyan"/>
        </w:rPr>
        <w:t>excellent reasons</w:t>
      </w:r>
      <w:r w:rsidRPr="00E23A19">
        <w:rPr>
          <w:rStyle w:val="StyleUnderline"/>
          <w:highlight w:val="cyan"/>
        </w:rPr>
        <w:t xml:space="preserve"> to </w:t>
      </w:r>
      <w:r w:rsidRPr="00CD447D">
        <w:rPr>
          <w:rStyle w:val="StyleUnderline"/>
          <w:highlight w:val="cyan"/>
        </w:rPr>
        <w:t>treat the hypothesis</w:t>
      </w:r>
      <w:r w:rsidRPr="00C25F24">
        <w:rPr>
          <w:rStyle w:val="StyleUnderline"/>
        </w:rPr>
        <w:t xml:space="preserve"> </w:t>
      </w:r>
      <w:r w:rsidRPr="00E23A19">
        <w:rPr>
          <w:rStyle w:val="StyleUnderline"/>
          <w:highlight w:val="cyan"/>
        </w:rPr>
        <w:t>as</w:t>
      </w:r>
      <w:r w:rsidRPr="00C25F24">
        <w:rPr>
          <w:rStyle w:val="StyleUnderline"/>
        </w:rPr>
        <w:t xml:space="preserve"> a live hypothesis </w:t>
      </w:r>
      <w:r w:rsidRPr="00E23A19">
        <w:rPr>
          <w:rStyle w:val="StyleUnderline"/>
          <w:highlight w:val="cyan"/>
        </w:rPr>
        <w:t>deserving of</w:t>
      </w:r>
      <w:r w:rsidRPr="00C25F24">
        <w:rPr>
          <w:rStyle w:val="StyleUnderline"/>
        </w:rPr>
        <w:t xml:space="preserve"> serious </w:t>
      </w:r>
      <w:r w:rsidRPr="00E23A19">
        <w:rPr>
          <w:rStyle w:val="StyleUnderline"/>
          <w:highlight w:val="cyan"/>
        </w:rPr>
        <w:t>consideration</w:t>
      </w:r>
      <w:r w:rsidRPr="00E23A19">
        <w:rPr>
          <w:sz w:val="16"/>
        </w:rPr>
        <w:t>. Later in this series, I will show that many leading treatments of the singularity hypothesis fall considerably short of meeting this argumentative burden.</w:t>
      </w:r>
    </w:p>
    <w:p w14:paraId="2BC79298" w14:textId="77777777" w:rsidR="00FC65DA" w:rsidRPr="00E23A19" w:rsidRDefault="00FC65DA" w:rsidP="00FC65DA">
      <w:pPr>
        <w:rPr>
          <w:sz w:val="16"/>
        </w:rPr>
      </w:pPr>
      <w:r w:rsidRPr="00E23A19">
        <w:rPr>
          <w:sz w:val="16"/>
        </w:rPr>
        <w:t xml:space="preserve">4. </w:t>
      </w:r>
      <w:r w:rsidRPr="00CD447D">
        <w:rPr>
          <w:rStyle w:val="Emphasis"/>
          <w:highlight w:val="cyan"/>
        </w:rPr>
        <w:t xml:space="preserve">Diminishing research </w:t>
      </w:r>
      <w:r w:rsidRPr="003F4E5E">
        <w:rPr>
          <w:rStyle w:val="Emphasis"/>
          <w:highlight w:val="cyan"/>
        </w:rPr>
        <w:t>productivity</w:t>
      </w:r>
    </w:p>
    <w:p w14:paraId="224F88AB" w14:textId="77777777" w:rsidR="00FC65DA" w:rsidRPr="00E23A19" w:rsidRDefault="00FC65DA" w:rsidP="00FC65DA">
      <w:pPr>
        <w:rPr>
          <w:sz w:val="16"/>
        </w:rPr>
      </w:pPr>
      <w:r w:rsidRPr="00E23A19">
        <w:rPr>
          <w:rStyle w:val="StyleUnderline"/>
          <w:highlight w:val="cyan"/>
        </w:rPr>
        <w:t>In the</w:t>
      </w:r>
      <w:r w:rsidRPr="00B06738">
        <w:rPr>
          <w:rStyle w:val="StyleUnderline"/>
        </w:rPr>
        <w:t xml:space="preserve"> 19</w:t>
      </w:r>
      <w:r w:rsidRPr="00E23A19">
        <w:rPr>
          <w:rStyle w:val="StyleUnderline"/>
          <w:highlight w:val="cyan"/>
        </w:rPr>
        <w:t xml:space="preserve">50s, a </w:t>
      </w:r>
      <w:r w:rsidRPr="00E23A19">
        <w:rPr>
          <w:rStyle w:val="Emphasis"/>
          <w:highlight w:val="cyan"/>
        </w:rPr>
        <w:t>billion</w:t>
      </w:r>
      <w:r w:rsidRPr="00E23A19">
        <w:rPr>
          <w:sz w:val="16"/>
        </w:rPr>
        <w:t xml:space="preserve"> (inflation-adjusted) </w:t>
      </w:r>
      <w:r w:rsidRPr="00E23A19">
        <w:rPr>
          <w:rStyle w:val="StyleUnderline"/>
          <w:highlight w:val="cyan"/>
        </w:rPr>
        <w:t>dollars</w:t>
      </w:r>
      <w:r w:rsidRPr="00B06738">
        <w:rPr>
          <w:rStyle w:val="StyleUnderline"/>
        </w:rPr>
        <w:t xml:space="preserve"> invested </w:t>
      </w:r>
      <w:r w:rsidRPr="00E23A19">
        <w:rPr>
          <w:rStyle w:val="StyleUnderline"/>
          <w:highlight w:val="cyan"/>
        </w:rPr>
        <w:t xml:space="preserve">in </w:t>
      </w:r>
      <w:r w:rsidRPr="00E23A19">
        <w:rPr>
          <w:rStyle w:val="Emphasis"/>
          <w:highlight w:val="cyan"/>
        </w:rPr>
        <w:t>research</w:t>
      </w:r>
      <w:r w:rsidRPr="00E23A19">
        <w:rPr>
          <w:rStyle w:val="StyleUnderline"/>
          <w:highlight w:val="cyan"/>
        </w:rPr>
        <w:t xml:space="preserve"> produced</w:t>
      </w:r>
      <w:r w:rsidRPr="00B06738">
        <w:rPr>
          <w:rStyle w:val="StyleUnderline"/>
        </w:rPr>
        <w:t xml:space="preserve"> </w:t>
      </w:r>
      <w:r w:rsidRPr="00B06738">
        <w:rPr>
          <w:rStyle w:val="Emphasis"/>
        </w:rPr>
        <w:t xml:space="preserve">over </w:t>
      </w:r>
      <w:r w:rsidRPr="00E23A19">
        <w:rPr>
          <w:rStyle w:val="Emphasis"/>
          <w:highlight w:val="cyan"/>
        </w:rPr>
        <w:t>forty</w:t>
      </w:r>
      <w:r w:rsidRPr="00E23A19">
        <w:rPr>
          <w:sz w:val="16"/>
        </w:rPr>
        <w:t xml:space="preserve"> FDA-approved </w:t>
      </w:r>
      <w:r w:rsidRPr="00E23A19">
        <w:rPr>
          <w:rStyle w:val="Emphasis"/>
          <w:highlight w:val="cyan"/>
        </w:rPr>
        <w:t>drugs</w:t>
      </w:r>
      <w:r w:rsidRPr="00E23A19">
        <w:rPr>
          <w:sz w:val="16"/>
        </w:rPr>
        <w:t xml:space="preserve">. </w:t>
      </w:r>
      <w:r w:rsidRPr="00E23A19">
        <w:rPr>
          <w:rStyle w:val="StyleUnderline"/>
          <w:highlight w:val="cyan"/>
        </w:rPr>
        <w:t>In the 2000s</w:t>
      </w:r>
      <w:r w:rsidRPr="00B06738">
        <w:rPr>
          <w:rStyle w:val="StyleUnderline"/>
        </w:rPr>
        <w:t>,</w:t>
      </w:r>
      <w:r w:rsidRPr="00E23A19">
        <w:rPr>
          <w:sz w:val="16"/>
        </w:rPr>
        <w:t xml:space="preserve"> an inflation-adjusted billion dollars produced </w:t>
      </w:r>
      <w:r w:rsidRPr="00E23A19">
        <w:rPr>
          <w:rStyle w:val="Emphasis"/>
          <w:highlight w:val="cyan"/>
        </w:rPr>
        <w:t>fewer than one</w:t>
      </w:r>
      <w:r w:rsidRPr="00E23A19">
        <w:rPr>
          <w:sz w:val="16"/>
        </w:rPr>
        <w:t xml:space="preserve"> FDA-approved drug (Scannell et al. 2012).</w:t>
      </w:r>
    </w:p>
    <w:p w14:paraId="603ACB7B" w14:textId="77777777" w:rsidR="00FC65DA" w:rsidRPr="00E23A19" w:rsidRDefault="00FC65DA" w:rsidP="00FC65DA">
      <w:pPr>
        <w:rPr>
          <w:sz w:val="16"/>
        </w:rPr>
      </w:pPr>
      <w:r w:rsidRPr="00E23A19">
        <w:rPr>
          <w:sz w:val="16"/>
        </w:rPr>
        <w:t xml:space="preserve">From 1971 to 1991, </w:t>
      </w:r>
      <w:r w:rsidRPr="00B06738">
        <w:rPr>
          <w:rStyle w:val="StyleUnderline"/>
        </w:rPr>
        <w:t>developed nations increased their</w:t>
      </w:r>
      <w:r w:rsidRPr="00E23A19">
        <w:rPr>
          <w:sz w:val="16"/>
        </w:rPr>
        <w:t xml:space="preserve"> inflation-adjusted </w:t>
      </w:r>
      <w:r w:rsidRPr="00B06738">
        <w:rPr>
          <w:rStyle w:val="StyleUnderline"/>
        </w:rPr>
        <w:t>expenditures on ag</w:t>
      </w:r>
      <w:r w:rsidRPr="00E23A19">
        <w:rPr>
          <w:sz w:val="16"/>
        </w:rPr>
        <w:t xml:space="preserve">ricultural </w:t>
      </w:r>
      <w:r w:rsidRPr="00B06738">
        <w:rPr>
          <w:rStyle w:val="StyleUnderline"/>
        </w:rPr>
        <w:t>research by over sixty percent. Despite</w:t>
      </w:r>
      <w:r w:rsidRPr="00E23A19">
        <w:rPr>
          <w:sz w:val="16"/>
        </w:rPr>
        <w:t xml:space="preserve"> this rising expenditure, </w:t>
      </w:r>
      <w:r w:rsidRPr="00B06738">
        <w:rPr>
          <w:rStyle w:val="StyleUnderline"/>
        </w:rPr>
        <w:t>growth in crop yields per acre dropped by fifteen percent</w:t>
      </w:r>
      <w:r w:rsidRPr="00E23A19">
        <w:rPr>
          <w:sz w:val="16"/>
        </w:rPr>
        <w:t xml:space="preserve"> (Alston et al. 2000).</w:t>
      </w:r>
    </w:p>
    <w:p w14:paraId="4A9D12D6" w14:textId="77777777" w:rsidR="00FC65DA" w:rsidRPr="00E23A19" w:rsidRDefault="00FC65DA" w:rsidP="00FC65DA">
      <w:pPr>
        <w:rPr>
          <w:sz w:val="16"/>
        </w:rPr>
      </w:pPr>
      <w:r w:rsidRPr="00E23A19">
        <w:rPr>
          <w:sz w:val="16"/>
        </w:rPr>
        <w:t xml:space="preserve">The same story repeats across many sectors of society today (Gordon 2016). The root cause is not that researchers are becoming lazy or incompetent. It is rather that </w:t>
      </w:r>
      <w:r w:rsidRPr="00E23A19">
        <w:rPr>
          <w:rStyle w:val="Emphasis"/>
          <w:highlight w:val="cyan"/>
        </w:rPr>
        <w:t xml:space="preserve">good ideas are becoming harder to </w:t>
      </w:r>
      <w:r w:rsidRPr="003F4E5E">
        <w:rPr>
          <w:rStyle w:val="Emphasis"/>
          <w:highlight w:val="cyan"/>
        </w:rPr>
        <w:t>find</w:t>
      </w:r>
      <w:r w:rsidRPr="003F4E5E">
        <w:rPr>
          <w:sz w:val="16"/>
        </w:rPr>
        <w:t>.</w:t>
      </w:r>
      <w:r w:rsidRPr="00E23A19">
        <w:rPr>
          <w:sz w:val="16"/>
        </w:rPr>
        <w:t xml:space="preserve"> Pharmaceutical researchers in the 1950s and agricultural researchers in the 1970s plucked much of the low-hanging fruit, leaving their future colleagues to chase more difficult game. In a phrase, good ideas became harder to find.</w:t>
      </w:r>
    </w:p>
    <w:p w14:paraId="06E87DD4" w14:textId="77777777" w:rsidR="00FC65DA" w:rsidRPr="00E23A19" w:rsidRDefault="00FC65DA" w:rsidP="00FC65DA">
      <w:pPr>
        <w:rPr>
          <w:sz w:val="16"/>
        </w:rPr>
      </w:pPr>
      <w:r w:rsidRPr="00E23A19">
        <w:rPr>
          <w:sz w:val="16"/>
        </w:rPr>
        <w:t xml:space="preserve">The underlying dynamic is usually illustrated by comparing the research process to fishing without replacement from a large pond. At the outset, it is easy to catch fish. </w:t>
      </w:r>
      <w:r w:rsidRPr="00A26361">
        <w:rPr>
          <w:rStyle w:val="StyleUnderline"/>
        </w:rPr>
        <w:t>The easiest fish to catch</w:t>
      </w:r>
      <w:r w:rsidRPr="00E23A19">
        <w:rPr>
          <w:sz w:val="16"/>
        </w:rPr>
        <w:t xml:space="preserve"> may </w:t>
      </w:r>
      <w:r w:rsidRPr="00A26361">
        <w:rPr>
          <w:rStyle w:val="StyleUnderline"/>
        </w:rPr>
        <w:t>fly to your hook as soon as it is cast. But as time goes on, catching fish becomes harder.</w:t>
      </w:r>
      <w:r w:rsidRPr="00E23A19">
        <w:rPr>
          <w:sz w:val="16"/>
        </w:rPr>
        <w:t xml:space="preserve"> That’s not because you’ve gotten worse at fishing, but simply because the easiest fish have already been caught. The fish that remain are much harder to catch.</w:t>
      </w:r>
    </w:p>
    <w:p w14:paraId="202FD894" w14:textId="77777777" w:rsidR="00FC65DA" w:rsidRPr="00E23A19" w:rsidRDefault="00FC65DA" w:rsidP="00FC65DA">
      <w:pPr>
        <w:rPr>
          <w:rStyle w:val="StyleUnderline"/>
        </w:rPr>
      </w:pPr>
      <w:r w:rsidRPr="00E23A19">
        <w:rPr>
          <w:sz w:val="16"/>
        </w:rPr>
        <w:t xml:space="preserve">Social scientists think that beyond a point, almost </w:t>
      </w:r>
      <w:r w:rsidRPr="00E23A19">
        <w:rPr>
          <w:rStyle w:val="StyleUnderline"/>
        </w:rPr>
        <w:t xml:space="preserve">all research processes behave like fishing: as the easy fish are caught and the low-hanging fruit plucked, good ideas become increasingly </w:t>
      </w:r>
      <w:r w:rsidRPr="00E23A19">
        <w:rPr>
          <w:rStyle w:val="Emphasis"/>
        </w:rPr>
        <w:t>harder to find</w:t>
      </w:r>
      <w:r w:rsidRPr="00E23A19">
        <w:rPr>
          <w:sz w:val="16"/>
        </w:rPr>
        <w:t xml:space="preserve"> (Bloom et al. 2020). A bit more formally, define research productivity to be the amount of research inputs required to yield a fixed research output. The phenomenon at issue is that </w:t>
      </w:r>
      <w:r w:rsidRPr="00E23A19">
        <w:rPr>
          <w:rStyle w:val="StyleUnderline"/>
        </w:rPr>
        <w:t xml:space="preserve">as fields mature, </w:t>
      </w:r>
      <w:r w:rsidRPr="00E23A19">
        <w:rPr>
          <w:rStyle w:val="Emphasis"/>
        </w:rPr>
        <w:t>research productivity</w:t>
      </w:r>
      <w:r w:rsidRPr="00E23A19">
        <w:rPr>
          <w:rStyle w:val="StyleUnderline"/>
        </w:rPr>
        <w:t xml:space="preserve"> tends to decline.</w:t>
      </w:r>
    </w:p>
    <w:p w14:paraId="66945FD5" w14:textId="77777777" w:rsidR="00FC65DA" w:rsidRPr="00E23A19" w:rsidRDefault="00FC65DA" w:rsidP="00FC65DA">
      <w:pPr>
        <w:rPr>
          <w:sz w:val="16"/>
        </w:rPr>
      </w:pPr>
      <w:r w:rsidRPr="00E23A19">
        <w:rPr>
          <w:sz w:val="16"/>
        </w:rPr>
        <w:t xml:space="preserve">For example, </w:t>
      </w:r>
      <w:r w:rsidRPr="00E23A19">
        <w:rPr>
          <w:rStyle w:val="StyleUnderline"/>
        </w:rPr>
        <w:t xml:space="preserve">a </w:t>
      </w:r>
      <w:r w:rsidRPr="00E23A19">
        <w:rPr>
          <w:rStyle w:val="StyleUnderline"/>
          <w:highlight w:val="cyan"/>
        </w:rPr>
        <w:t>recent analysis</w:t>
      </w:r>
      <w:r w:rsidRPr="00E23A19">
        <w:rPr>
          <w:sz w:val="16"/>
        </w:rPr>
        <w:t xml:space="preserve"> in American Economic Review </w:t>
      </w:r>
      <w:r w:rsidRPr="00E23A19">
        <w:rPr>
          <w:rStyle w:val="StyleUnderline"/>
          <w:highlight w:val="cyan"/>
        </w:rPr>
        <w:t xml:space="preserve">models a </w:t>
      </w:r>
      <w:r w:rsidRPr="00E23A19">
        <w:rPr>
          <w:rStyle w:val="Emphasis"/>
          <w:highlight w:val="cyan"/>
        </w:rPr>
        <w:t>41-fold drop</w:t>
      </w:r>
      <w:r w:rsidRPr="00E23A19">
        <w:rPr>
          <w:rStyle w:val="StyleUnderline"/>
          <w:highlight w:val="cyan"/>
        </w:rPr>
        <w:t xml:space="preserve"> in </w:t>
      </w:r>
      <w:r w:rsidRPr="00E23A19">
        <w:rPr>
          <w:rStyle w:val="Emphasis"/>
          <w:highlight w:val="cyan"/>
        </w:rPr>
        <w:t>research productivity</w:t>
      </w:r>
      <w:r w:rsidRPr="00E23A19">
        <w:rPr>
          <w:rStyle w:val="StyleUnderline"/>
        </w:rPr>
        <w:t xml:space="preserve"> across the </w:t>
      </w:r>
      <w:r w:rsidRPr="00E23A19">
        <w:rPr>
          <w:rStyle w:val="Emphasis"/>
        </w:rPr>
        <w:t>US econ</w:t>
      </w:r>
      <w:r w:rsidRPr="00E23A19">
        <w:rPr>
          <w:sz w:val="16"/>
        </w:rPr>
        <w:t>omy since the 1930s.</w:t>
      </w:r>
    </w:p>
    <w:p w14:paraId="652D65D0" w14:textId="77777777" w:rsidR="00FC65DA" w:rsidRPr="00E23A19" w:rsidRDefault="00FC65DA" w:rsidP="00FC65DA">
      <w:pPr>
        <w:rPr>
          <w:sz w:val="16"/>
        </w:rPr>
      </w:pPr>
      <w:r w:rsidRPr="00E23A19">
        <w:rPr>
          <w:sz w:val="16"/>
        </w:rPr>
        <w:t xml:space="preserve">Source: Bloom et al., </w:t>
      </w:r>
      <w:r>
        <w:rPr>
          <w:sz w:val="16"/>
        </w:rPr>
        <w:t>“</w:t>
      </w:r>
      <w:r w:rsidRPr="00E23A19">
        <w:rPr>
          <w:sz w:val="16"/>
        </w:rPr>
        <w:t>Are ideas getting harder to find?</w:t>
      </w:r>
      <w:r>
        <w:rPr>
          <w:sz w:val="16"/>
        </w:rPr>
        <w:t>”</w:t>
      </w:r>
    </w:p>
    <w:p w14:paraId="19A7CAEF" w14:textId="77777777" w:rsidR="00FC65DA" w:rsidRPr="00E23A19" w:rsidRDefault="00FC65DA" w:rsidP="00FC65DA">
      <w:pPr>
        <w:rPr>
          <w:sz w:val="16"/>
        </w:rPr>
      </w:pPr>
      <w:r w:rsidRPr="00E23A19">
        <w:rPr>
          <w:sz w:val="16"/>
        </w:rPr>
        <w:t>Similar results are found by other studies.</w:t>
      </w:r>
    </w:p>
    <w:p w14:paraId="5520FBA7" w14:textId="77777777" w:rsidR="00FC65DA" w:rsidRPr="00E23A19" w:rsidRDefault="00FC65DA" w:rsidP="00FC65DA">
      <w:pPr>
        <w:rPr>
          <w:rStyle w:val="StyleUnderline"/>
        </w:rPr>
      </w:pPr>
      <w:r w:rsidRPr="00E23A19">
        <w:rPr>
          <w:rStyle w:val="StyleUnderline"/>
        </w:rPr>
        <w:t>Declining research productivity would be</w:t>
      </w:r>
      <w:r w:rsidRPr="00E23A19">
        <w:rPr>
          <w:sz w:val="16"/>
        </w:rPr>
        <w:t xml:space="preserve"> a </w:t>
      </w:r>
      <w:r w:rsidRPr="00E23A19">
        <w:rPr>
          <w:rStyle w:val="Emphasis"/>
        </w:rPr>
        <w:t>bad</w:t>
      </w:r>
      <w:r w:rsidRPr="00E23A19">
        <w:rPr>
          <w:sz w:val="16"/>
        </w:rPr>
        <w:t xml:space="preserve"> thing </w:t>
      </w:r>
      <w:r w:rsidRPr="00E23A19">
        <w:rPr>
          <w:rStyle w:val="StyleUnderline"/>
        </w:rPr>
        <w:t xml:space="preserve">for the </w:t>
      </w:r>
      <w:r w:rsidRPr="00E23A19">
        <w:rPr>
          <w:rStyle w:val="Emphasis"/>
        </w:rPr>
        <w:t>singularity</w:t>
      </w:r>
      <w:r w:rsidRPr="00E23A19">
        <w:rPr>
          <w:sz w:val="16"/>
        </w:rPr>
        <w:t xml:space="preserve"> hypothesis. </w:t>
      </w:r>
      <w:r w:rsidRPr="00E23A19">
        <w:rPr>
          <w:rStyle w:val="StyleUnderline"/>
          <w:highlight w:val="cyan"/>
        </w:rPr>
        <w:t>If each doubling</w:t>
      </w:r>
      <w:r w:rsidRPr="00E23A19">
        <w:rPr>
          <w:rStyle w:val="StyleUnderline"/>
        </w:rPr>
        <w:t xml:space="preserve"> of intelligence </w:t>
      </w:r>
      <w:r w:rsidRPr="00E23A19">
        <w:rPr>
          <w:rStyle w:val="StyleUnderline"/>
          <w:highlight w:val="cyan"/>
        </w:rPr>
        <w:t xml:space="preserve">is </w:t>
      </w:r>
      <w:r w:rsidRPr="00E23A19">
        <w:rPr>
          <w:rStyle w:val="Emphasis"/>
          <w:highlight w:val="cyan"/>
        </w:rPr>
        <w:t>harder</w:t>
      </w:r>
      <w:r w:rsidRPr="00E23A19">
        <w:rPr>
          <w:sz w:val="16"/>
        </w:rPr>
        <w:t xml:space="preserve"> to bring about than the last, </w:t>
      </w:r>
      <w:r w:rsidRPr="00E23A19">
        <w:rPr>
          <w:rStyle w:val="StyleUnderline"/>
        </w:rPr>
        <w:t xml:space="preserve">then </w:t>
      </w:r>
      <w:r w:rsidRPr="00E23A19">
        <w:rPr>
          <w:rStyle w:val="Emphasis"/>
          <w:highlight w:val="cyan"/>
        </w:rPr>
        <w:t>even if all AI research</w:t>
      </w:r>
      <w:r w:rsidRPr="00E23A19">
        <w:rPr>
          <w:rStyle w:val="StyleUnderline"/>
          <w:highlight w:val="cyan"/>
        </w:rPr>
        <w:t xml:space="preserve"> is</w:t>
      </w:r>
      <w:r w:rsidRPr="00E23A19">
        <w:rPr>
          <w:sz w:val="16"/>
        </w:rPr>
        <w:t xml:space="preserve"> eventually </w:t>
      </w:r>
      <w:r w:rsidRPr="00E23A19">
        <w:rPr>
          <w:rStyle w:val="StyleUnderline"/>
          <w:highlight w:val="cyan"/>
        </w:rPr>
        <w:t>done by</w:t>
      </w:r>
      <w:r w:rsidRPr="00E23A19">
        <w:rPr>
          <w:rStyle w:val="StyleUnderline"/>
        </w:rPr>
        <w:t xml:space="preserve"> recursively </w:t>
      </w:r>
      <w:r w:rsidRPr="00E23A19">
        <w:rPr>
          <w:rStyle w:val="Emphasis"/>
          <w:highlight w:val="cyan"/>
        </w:rPr>
        <w:t>self-improving AI</w:t>
      </w:r>
      <w:r w:rsidRPr="00E23A19">
        <w:rPr>
          <w:rStyle w:val="StyleUnderline"/>
        </w:rPr>
        <w:t xml:space="preserve"> systems, </w:t>
      </w:r>
      <w:r w:rsidRPr="00E23A19">
        <w:rPr>
          <w:rStyle w:val="Emphasis"/>
          <w:highlight w:val="cyan"/>
        </w:rPr>
        <w:t>the pace</w:t>
      </w:r>
      <w:r w:rsidRPr="00E23A19">
        <w:rPr>
          <w:rStyle w:val="StyleUnderline"/>
        </w:rPr>
        <w:t xml:space="preserve"> of doubling </w:t>
      </w:r>
      <w:r w:rsidRPr="00E23A19">
        <w:rPr>
          <w:rStyle w:val="Emphasis"/>
          <w:highlight w:val="cyan"/>
        </w:rPr>
        <w:t>will</w:t>
      </w:r>
      <w:r w:rsidRPr="00E23A19">
        <w:rPr>
          <w:sz w:val="16"/>
        </w:rPr>
        <w:t xml:space="preserve"> steadily </w:t>
      </w:r>
      <w:r w:rsidRPr="00E23A19">
        <w:rPr>
          <w:rStyle w:val="Emphasis"/>
          <w:highlight w:val="cyan"/>
        </w:rPr>
        <w:t>slow</w:t>
      </w:r>
      <w:r w:rsidRPr="00E23A19">
        <w:rPr>
          <w:sz w:val="16"/>
        </w:rPr>
        <w:t xml:space="preserve">. By contrast, </w:t>
      </w:r>
      <w:r w:rsidRPr="00E23A19">
        <w:rPr>
          <w:rStyle w:val="StyleUnderline"/>
        </w:rPr>
        <w:t>the singularity hypothesis says</w:t>
      </w:r>
      <w:r w:rsidRPr="00E23A19">
        <w:rPr>
          <w:sz w:val="16"/>
        </w:rPr>
        <w:t xml:space="preserve"> that </w:t>
      </w:r>
      <w:r w:rsidRPr="00E23A19">
        <w:rPr>
          <w:rStyle w:val="StyleUnderline"/>
        </w:rPr>
        <w:t>the pace of doubling should accelerate, not slow.</w:t>
      </w:r>
    </w:p>
    <w:p w14:paraId="6D6324C9" w14:textId="77777777" w:rsidR="00FC65DA" w:rsidRPr="00E23A19" w:rsidRDefault="00FC65DA" w:rsidP="00FC65DA">
      <w:pPr>
        <w:rPr>
          <w:sz w:val="16"/>
        </w:rPr>
      </w:pPr>
      <w:r w:rsidRPr="00E23A19">
        <w:rPr>
          <w:sz w:val="16"/>
        </w:rPr>
        <w:t>Some readers might object that diminishing research productivity applies only to human researchers. When artificial agents are doing the research, research productivity will no longer diminish. There is, perhaps, a sliver of truth to this objection. One cause of diminishing research productivity is the cost of maintaining knowledge stocks. As humanity’s knowledge stock grows, we humans must invest ever-increasing fractions of resources in storing accumulated knowledge and transmitting that knowledge to subsequent generations. However, artificial agents find it much easier to store large knowledge stocks, and transferring knowledge to successive artificial agents may be a simple matter of copying and pasting.</w:t>
      </w:r>
    </w:p>
    <w:p w14:paraId="0F871B2C" w14:textId="77777777" w:rsidR="00FC65DA" w:rsidRPr="009C707A" w:rsidRDefault="00FC65DA" w:rsidP="00FC65DA">
      <w:pPr>
        <w:rPr>
          <w:u w:val="single"/>
        </w:rPr>
      </w:pPr>
      <w:r w:rsidRPr="00094E8D">
        <w:rPr>
          <w:sz w:val="16"/>
        </w:rPr>
        <w:t xml:space="preserve">However, the main factor driving diminishing research productivity is not the difficulty of maintaining large knowledge stocks. It is instead the fact that </w:t>
      </w:r>
      <w:r w:rsidRPr="00094E8D">
        <w:rPr>
          <w:rStyle w:val="StyleUnderline"/>
        </w:rPr>
        <w:t xml:space="preserve">as time goes on, </w:t>
      </w:r>
      <w:r w:rsidRPr="009C707A">
        <w:rPr>
          <w:rStyle w:val="Emphasis"/>
        </w:rPr>
        <w:t>low-hanging fruit</w:t>
      </w:r>
      <w:r w:rsidRPr="00094E8D">
        <w:rPr>
          <w:rStyle w:val="StyleUnderline"/>
        </w:rPr>
        <w:t xml:space="preserve"> begins to be used up and good ideas become harder to find. This is a feature of </w:t>
      </w:r>
      <w:r w:rsidRPr="009C707A">
        <w:rPr>
          <w:rStyle w:val="Emphasis"/>
        </w:rPr>
        <w:t>research problems</w:t>
      </w:r>
      <w:r w:rsidRPr="009C707A">
        <w:rPr>
          <w:rStyle w:val="StyleUnderline"/>
        </w:rPr>
        <w:t>, not</w:t>
      </w:r>
      <w:r w:rsidRPr="00094E8D">
        <w:rPr>
          <w:sz w:val="16"/>
        </w:rPr>
        <w:t xml:space="preserve"> a feature of the </w:t>
      </w:r>
      <w:r w:rsidRPr="00094E8D">
        <w:rPr>
          <w:rStyle w:val="Emphasis"/>
        </w:rPr>
        <w:t>agents</w:t>
      </w:r>
      <w:r w:rsidRPr="00094E8D">
        <w:rPr>
          <w:rStyle w:val="StyleUnderline"/>
        </w:rPr>
        <w:t xml:space="preserve"> doing the research</w:t>
      </w:r>
      <w:r w:rsidRPr="00094E8D">
        <w:rPr>
          <w:sz w:val="16"/>
        </w:rPr>
        <w:t xml:space="preserve">. As a result, this underlying dynamic should be largely unchanged by letting artificial agents replace humans as researchers. </w:t>
      </w:r>
      <w:r w:rsidRPr="00094E8D">
        <w:rPr>
          <w:rStyle w:val="StyleUnderline"/>
          <w:highlight w:val="cyan"/>
        </w:rPr>
        <w:t xml:space="preserve">Artificial agents </w:t>
      </w:r>
      <w:r w:rsidRPr="003700FE">
        <w:rPr>
          <w:rStyle w:val="Emphasis"/>
          <w:highlight w:val="cyan"/>
        </w:rPr>
        <w:t>use up low-hanging fruit</w:t>
      </w:r>
      <w:r w:rsidRPr="00094E8D">
        <w:rPr>
          <w:rStyle w:val="StyleUnderline"/>
          <w:highlight w:val="cyan"/>
        </w:rPr>
        <w:t xml:space="preserve"> just like humans</w:t>
      </w:r>
      <w:r w:rsidRPr="00094E8D">
        <w:rPr>
          <w:rStyle w:val="StyleUnderline"/>
        </w:rPr>
        <w:t xml:space="preserve"> do.</w:t>
      </w:r>
    </w:p>
    <w:p w14:paraId="4D2A2D0B" w14:textId="77777777" w:rsidR="00FC65DA" w:rsidRPr="00CA38DB" w:rsidRDefault="00FC65DA" w:rsidP="00FC65DA">
      <w:pPr>
        <w:pStyle w:val="Heading4"/>
        <w:rPr>
          <w:rFonts w:cs="Calibri"/>
        </w:rPr>
      </w:pPr>
      <w:r w:rsidRPr="00CA38DB">
        <w:rPr>
          <w:rFonts w:cs="Calibri"/>
        </w:rPr>
        <w:t xml:space="preserve">AND will </w:t>
      </w:r>
      <w:r w:rsidRPr="00CA38DB">
        <w:rPr>
          <w:rFonts w:cs="Calibri"/>
          <w:u w:val="single"/>
        </w:rPr>
        <w:t>stagnate</w:t>
      </w:r>
      <w:r w:rsidRPr="00CA38DB">
        <w:rPr>
          <w:rFonts w:cs="Calibri"/>
        </w:rPr>
        <w:t xml:space="preserve"> due to </w:t>
      </w:r>
      <w:r w:rsidRPr="00CA38DB">
        <w:rPr>
          <w:rFonts w:cs="Calibri"/>
          <w:u w:val="single"/>
        </w:rPr>
        <w:t>exponential</w:t>
      </w:r>
      <w:r w:rsidRPr="00CA38DB">
        <w:rPr>
          <w:rFonts w:cs="Calibri"/>
        </w:rPr>
        <w:t xml:space="preserve"> decreases in </w:t>
      </w:r>
      <w:r w:rsidRPr="00CA38DB">
        <w:rPr>
          <w:rFonts w:cs="Calibri"/>
          <w:u w:val="single"/>
        </w:rPr>
        <w:t>efficiency</w:t>
      </w:r>
      <w:r w:rsidRPr="00CA38DB">
        <w:rPr>
          <w:rFonts w:cs="Calibri"/>
        </w:rPr>
        <w:t>.</w:t>
      </w:r>
    </w:p>
    <w:p w14:paraId="660ED277" w14:textId="77777777" w:rsidR="00FC65DA" w:rsidRPr="00CA38DB" w:rsidRDefault="00FC65DA" w:rsidP="00FC65DA">
      <w:pPr>
        <w:rPr>
          <w:rStyle w:val="Style13ptBold"/>
        </w:rPr>
      </w:pPr>
      <w:r w:rsidRPr="00CA38DB">
        <w:rPr>
          <w:rStyle w:val="Style13ptBold"/>
        </w:rPr>
        <w:t xml:space="preserve">Geist ’15 </w:t>
      </w:r>
      <w:r w:rsidRPr="00CA38DB">
        <w:t xml:space="preserve">[Edward; August 9; MacArthur Nuclear Security Fellow at Stanford University's Center for International Security and Cooperation, Former Stanton Nuclear Security Fellow at the RAND Corporation, Doctorate in History from the University of North Carolina; Bulletin of the Atomic Scientists, </w:t>
      </w:r>
      <w:r>
        <w:t>“</w:t>
      </w:r>
      <w:r w:rsidRPr="00CA38DB">
        <w:t>Is Artificial Intelligence Really an Existential Threat to Humanity?</w:t>
      </w:r>
      <w:r>
        <w:t>”</w:t>
      </w:r>
      <w:r w:rsidRPr="00CA38DB">
        <w:t xml:space="preserve"> https://thebulletin.org/2015/08/is-artificial-intelligence-really-an-existential-threat-to-humanity/]</w:t>
      </w:r>
    </w:p>
    <w:p w14:paraId="61AD0668" w14:textId="77777777" w:rsidR="00FC65DA" w:rsidRPr="00CA38DB" w:rsidRDefault="00FC65DA" w:rsidP="00FC65DA">
      <w:pPr>
        <w:rPr>
          <w:rFonts w:eastAsiaTheme="minorEastAsia"/>
          <w:sz w:val="16"/>
          <w:lang w:eastAsia="ko-KR"/>
        </w:rPr>
      </w:pPr>
      <w:r w:rsidRPr="00CA38DB">
        <w:rPr>
          <w:sz w:val="16"/>
        </w:rPr>
        <w:t xml:space="preserve">The obstacles to superintelligence. Emboldened by the success of programs like EURISKO, in the 1980s artificial intelligence researchers devoted great effort to the development of knowledge-based reasoning—only to discover </w:t>
      </w:r>
      <w:r w:rsidRPr="00CA38DB">
        <w:rPr>
          <w:rStyle w:val="StyleUnderline"/>
          <w:highlight w:val="cyan"/>
        </w:rPr>
        <w:t xml:space="preserve">fundamental </w:t>
      </w:r>
      <w:r w:rsidRPr="00CA38DB">
        <w:rPr>
          <w:rStyle w:val="Emphasis"/>
          <w:highlight w:val="cyan"/>
        </w:rPr>
        <w:t>limit</w:t>
      </w:r>
      <w:r w:rsidRPr="00CA38DB">
        <w:rPr>
          <w:rStyle w:val="StyleUnderline"/>
        </w:rPr>
        <w:t>ation</w:t>
      </w:r>
      <w:r w:rsidRPr="00CA38DB">
        <w:rPr>
          <w:rStyle w:val="Emphasis"/>
          <w:highlight w:val="cyan"/>
        </w:rPr>
        <w:t>s</w:t>
      </w:r>
      <w:r w:rsidRPr="00CA38DB">
        <w:rPr>
          <w:rStyle w:val="StyleUnderline"/>
        </w:rPr>
        <w:t xml:space="preserve"> that </w:t>
      </w:r>
      <w:r w:rsidRPr="00CA38DB">
        <w:rPr>
          <w:rStyle w:val="StyleUnderline"/>
          <w:highlight w:val="cyan"/>
        </w:rPr>
        <w:t>increase</w:t>
      </w:r>
      <w:r w:rsidRPr="00CA38DB">
        <w:rPr>
          <w:rStyle w:val="StyleUnderline"/>
        </w:rPr>
        <w:t xml:space="preserve"> the </w:t>
      </w:r>
      <w:r w:rsidRPr="00CA38DB">
        <w:rPr>
          <w:rStyle w:val="Emphasis"/>
          <w:highlight w:val="cyan"/>
        </w:rPr>
        <w:t>obstacles</w:t>
      </w:r>
      <w:r w:rsidRPr="00CA38DB">
        <w:rPr>
          <w:rStyle w:val="StyleUnderline"/>
          <w:highlight w:val="cyan"/>
        </w:rPr>
        <w:t xml:space="preserve"> to</w:t>
      </w:r>
      <w:r w:rsidRPr="00CA38DB">
        <w:rPr>
          <w:rStyle w:val="StyleUnderline"/>
        </w:rPr>
        <w:t xml:space="preserve"> the creation of </w:t>
      </w:r>
      <w:r w:rsidRPr="00CA38DB">
        <w:rPr>
          <w:rStyle w:val="Emphasis"/>
          <w:highlight w:val="cyan"/>
        </w:rPr>
        <w:t>superintelligent</w:t>
      </w:r>
      <w:r w:rsidRPr="00CA38DB">
        <w:rPr>
          <w:rStyle w:val="StyleUnderline"/>
          <w:highlight w:val="cyan"/>
        </w:rPr>
        <w:t xml:space="preserve"> machines</w:t>
      </w:r>
      <w:r w:rsidRPr="00CA38DB">
        <w:rPr>
          <w:sz w:val="16"/>
        </w:rPr>
        <w:t xml:space="preserve">. Google Director of Research Peter Norvig later recounted that the field of knowledge representation struggled to find </w:t>
      </w:r>
      <w:r>
        <w:rPr>
          <w:rStyle w:val="StyleUnderline"/>
          <w:highlight w:val="cyan"/>
        </w:rPr>
        <w:t>“</w:t>
      </w:r>
      <w:r w:rsidRPr="00CA38DB">
        <w:rPr>
          <w:rStyle w:val="StyleUnderline"/>
          <w:highlight w:val="cyan"/>
        </w:rPr>
        <w:t>a</w:t>
      </w:r>
      <w:r w:rsidRPr="00CA38DB">
        <w:rPr>
          <w:rStyle w:val="StyleUnderline"/>
        </w:rPr>
        <w:t xml:space="preserve"> good </w:t>
      </w:r>
      <w:r w:rsidRPr="00CA38DB">
        <w:rPr>
          <w:rStyle w:val="Emphasis"/>
          <w:highlight w:val="cyan"/>
        </w:rPr>
        <w:t>trade-off</w:t>
      </w:r>
      <w:r w:rsidRPr="00CA38DB">
        <w:rPr>
          <w:rStyle w:val="StyleUnderline"/>
          <w:highlight w:val="cyan"/>
        </w:rPr>
        <w:t xml:space="preserve"> between </w:t>
      </w:r>
      <w:r w:rsidRPr="00CA38DB">
        <w:rPr>
          <w:rStyle w:val="Emphasis"/>
          <w:highlight w:val="cyan"/>
        </w:rPr>
        <w:t>expressiveness</w:t>
      </w:r>
      <w:r w:rsidRPr="00CA38DB">
        <w:rPr>
          <w:rStyle w:val="StyleUnderline"/>
          <w:highlight w:val="cyan"/>
        </w:rPr>
        <w:t xml:space="preserve"> and </w:t>
      </w:r>
      <w:r w:rsidRPr="00CA38DB">
        <w:rPr>
          <w:rStyle w:val="Emphasis"/>
          <w:highlight w:val="cyan"/>
        </w:rPr>
        <w:t>efficiency</w:t>
      </w:r>
      <w:r w:rsidRPr="00CA38DB">
        <w:rPr>
          <w:rStyle w:val="StyleUnderline"/>
          <w:highlight w:val="cyan"/>
        </w:rPr>
        <w:t>.</w:t>
      </w:r>
      <w:r>
        <w:rPr>
          <w:rStyle w:val="StyleUnderline"/>
          <w:highlight w:val="cyan"/>
        </w:rPr>
        <w:t>”</w:t>
      </w:r>
      <w:r w:rsidRPr="00CA38DB">
        <w:rPr>
          <w:sz w:val="16"/>
        </w:rPr>
        <w:t xml:space="preserve"> Frustratingly, it turned out that the elusiveness of such a balance did not result from a failure of human engineering insight; by the end of the 1980s mathematical analyses emerged showing </w:t>
      </w:r>
      <w:r>
        <w:rPr>
          <w:rStyle w:val="StyleUnderline"/>
        </w:rPr>
        <w:t>“</w:t>
      </w:r>
      <w:r w:rsidRPr="00CA38DB">
        <w:rPr>
          <w:rStyle w:val="StyleUnderline"/>
        </w:rPr>
        <w:t xml:space="preserve">that </w:t>
      </w:r>
      <w:r w:rsidRPr="00CA38DB">
        <w:rPr>
          <w:rStyle w:val="StyleUnderline"/>
          <w:highlight w:val="cyan"/>
        </w:rPr>
        <w:t>even</w:t>
      </w:r>
      <w:r w:rsidRPr="00CA38DB">
        <w:rPr>
          <w:rStyle w:val="StyleUnderline"/>
        </w:rPr>
        <w:t xml:space="preserve"> </w:t>
      </w:r>
      <w:r w:rsidRPr="00CA38DB">
        <w:rPr>
          <w:rStyle w:val="Emphasis"/>
        </w:rPr>
        <w:t xml:space="preserve">seemingly </w:t>
      </w:r>
      <w:r w:rsidRPr="00CA38DB">
        <w:rPr>
          <w:rStyle w:val="Emphasis"/>
          <w:highlight w:val="cyan"/>
        </w:rPr>
        <w:t>trivial</w:t>
      </w:r>
      <w:r w:rsidRPr="00CA38DB">
        <w:rPr>
          <w:sz w:val="16"/>
        </w:rPr>
        <w:t xml:space="preserve"> [knowledge representation] </w:t>
      </w:r>
      <w:r w:rsidRPr="00CA38DB">
        <w:rPr>
          <w:rStyle w:val="StyleUnderline"/>
          <w:highlight w:val="cyan"/>
        </w:rPr>
        <w:t xml:space="preserve">languages were </w:t>
      </w:r>
      <w:r w:rsidRPr="00CA38DB">
        <w:rPr>
          <w:rStyle w:val="Emphasis"/>
          <w:highlight w:val="cyan"/>
        </w:rPr>
        <w:t>intractable</w:t>
      </w:r>
      <w:r w:rsidRPr="00CA38DB">
        <w:rPr>
          <w:sz w:val="16"/>
        </w:rPr>
        <w:t xml:space="preserve">—in the worst case, </w:t>
      </w:r>
      <w:r w:rsidRPr="00CA38DB">
        <w:rPr>
          <w:rStyle w:val="StyleUnderline"/>
        </w:rPr>
        <w:t xml:space="preserve">it would </w:t>
      </w:r>
      <w:r w:rsidRPr="00CA38DB">
        <w:rPr>
          <w:rStyle w:val="StyleUnderline"/>
          <w:highlight w:val="cyan"/>
        </w:rPr>
        <w:t>take</w:t>
      </w:r>
      <w:r w:rsidRPr="00CA38DB">
        <w:rPr>
          <w:rStyle w:val="StyleUnderline"/>
        </w:rPr>
        <w:t xml:space="preserve"> an </w:t>
      </w:r>
      <w:r w:rsidRPr="00CA38DB">
        <w:rPr>
          <w:rStyle w:val="Emphasis"/>
          <w:highlight w:val="cyan"/>
        </w:rPr>
        <w:t>exponential</w:t>
      </w:r>
      <w:r w:rsidRPr="00CA38DB">
        <w:rPr>
          <w:rStyle w:val="StyleUnderline"/>
        </w:rPr>
        <w:t xml:space="preserve"> amount of </w:t>
      </w:r>
      <w:r w:rsidRPr="00CA38DB">
        <w:rPr>
          <w:rStyle w:val="Emphasis"/>
          <w:highlight w:val="cyan"/>
        </w:rPr>
        <w:t>time</w:t>
      </w:r>
      <w:r w:rsidRPr="00CA38DB">
        <w:rPr>
          <w:rStyle w:val="StyleUnderline"/>
          <w:highlight w:val="cyan"/>
        </w:rPr>
        <w:t xml:space="preserve"> to answer</w:t>
      </w:r>
      <w:r w:rsidRPr="00CA38DB">
        <w:rPr>
          <w:rStyle w:val="StyleUnderline"/>
        </w:rPr>
        <w:t xml:space="preserve"> a </w:t>
      </w:r>
      <w:r w:rsidRPr="00CA38DB">
        <w:rPr>
          <w:rStyle w:val="Emphasis"/>
        </w:rPr>
        <w:t>simple query</w:t>
      </w:r>
      <w:r w:rsidRPr="00CA38DB">
        <w:rPr>
          <w:rStyle w:val="StyleUnderline"/>
        </w:rPr>
        <w:t>.</w:t>
      </w:r>
      <w:r>
        <w:rPr>
          <w:rStyle w:val="StyleUnderline"/>
        </w:rPr>
        <w:t>”</w:t>
      </w:r>
      <w:r w:rsidRPr="00CA38DB">
        <w:rPr>
          <w:rStyle w:val="StyleUnderline"/>
        </w:rPr>
        <w:t xml:space="preserve"> This means that </w:t>
      </w:r>
      <w:r w:rsidRPr="00CA38DB">
        <w:rPr>
          <w:rStyle w:val="StyleUnderline"/>
          <w:highlight w:val="cyan"/>
        </w:rPr>
        <w:t>machines</w:t>
      </w:r>
      <w:r w:rsidRPr="00CA38DB">
        <w:rPr>
          <w:rStyle w:val="StyleUnderline"/>
        </w:rPr>
        <w:t xml:space="preserve"> would </w:t>
      </w:r>
      <w:r w:rsidRPr="00CA38DB">
        <w:rPr>
          <w:rStyle w:val="StyleUnderline"/>
          <w:highlight w:val="cyan"/>
        </w:rPr>
        <w:t xml:space="preserve">have a </w:t>
      </w:r>
      <w:r w:rsidRPr="00CA38DB">
        <w:rPr>
          <w:rStyle w:val="Emphasis"/>
          <w:highlight w:val="cyan"/>
        </w:rPr>
        <w:t>hard time</w:t>
      </w:r>
      <w:r w:rsidRPr="00CA38DB">
        <w:rPr>
          <w:rStyle w:val="StyleUnderline"/>
          <w:highlight w:val="cyan"/>
        </w:rPr>
        <w:t xml:space="preserve"> becoming </w:t>
      </w:r>
      <w:r w:rsidRPr="00CA38DB">
        <w:rPr>
          <w:rStyle w:val="Emphasis"/>
          <w:highlight w:val="cyan"/>
        </w:rPr>
        <w:t>superintelligent</w:t>
      </w:r>
      <w:r w:rsidRPr="00CA38DB">
        <w:rPr>
          <w:rStyle w:val="StyleUnderline"/>
        </w:rPr>
        <w:t xml:space="preserve"> simply </w:t>
      </w:r>
      <w:r w:rsidRPr="00CA38DB">
        <w:rPr>
          <w:rStyle w:val="StyleUnderline"/>
          <w:highlight w:val="cyan"/>
        </w:rPr>
        <w:t xml:space="preserve">by </w:t>
      </w:r>
      <w:r w:rsidRPr="00CA38DB">
        <w:rPr>
          <w:rStyle w:val="Emphasis"/>
          <w:highlight w:val="cyan"/>
        </w:rPr>
        <w:t>adding</w:t>
      </w:r>
      <w:r w:rsidRPr="00CA38DB">
        <w:rPr>
          <w:rStyle w:val="StyleUnderline"/>
        </w:rPr>
        <w:t xml:space="preserve"> more </w:t>
      </w:r>
      <w:r w:rsidRPr="00CA38DB">
        <w:rPr>
          <w:rStyle w:val="StyleUnderline"/>
          <w:highlight w:val="cyan"/>
        </w:rPr>
        <w:t>knowledge: They might</w:t>
      </w:r>
      <w:r w:rsidRPr="00CA38DB">
        <w:rPr>
          <w:rStyle w:val="StyleUnderline"/>
        </w:rPr>
        <w:t xml:space="preserve"> be able to </w:t>
      </w:r>
      <w:r w:rsidRPr="00CA38DB">
        <w:rPr>
          <w:rStyle w:val="StyleUnderline"/>
          <w:highlight w:val="cyan"/>
        </w:rPr>
        <w:t>know</w:t>
      </w:r>
      <w:r w:rsidRPr="00CA38DB">
        <w:rPr>
          <w:rStyle w:val="StyleUnderline"/>
        </w:rPr>
        <w:t xml:space="preserve"> far </w:t>
      </w:r>
      <w:r w:rsidRPr="00CA38DB">
        <w:rPr>
          <w:rStyle w:val="StyleUnderline"/>
          <w:highlight w:val="cyan"/>
        </w:rPr>
        <w:t>more</w:t>
      </w:r>
      <w:r w:rsidRPr="00CA38DB">
        <w:rPr>
          <w:rStyle w:val="StyleUnderline"/>
        </w:rPr>
        <w:t xml:space="preserve"> than humans, </w:t>
      </w:r>
      <w:r w:rsidRPr="00CA38DB">
        <w:rPr>
          <w:rStyle w:val="StyleUnderline"/>
          <w:highlight w:val="cyan"/>
        </w:rPr>
        <w:t xml:space="preserve">but </w:t>
      </w:r>
      <w:r w:rsidRPr="00CA38DB">
        <w:rPr>
          <w:rStyle w:val="Emphasis"/>
          <w:highlight w:val="cyan"/>
        </w:rPr>
        <w:t>exploiting</w:t>
      </w:r>
      <w:r w:rsidRPr="00CA38DB">
        <w:rPr>
          <w:rStyle w:val="StyleUnderline"/>
        </w:rPr>
        <w:t xml:space="preserve"> that knowledge would </w:t>
      </w:r>
      <w:r w:rsidRPr="00CA38DB">
        <w:rPr>
          <w:rStyle w:val="Emphasis"/>
          <w:highlight w:val="cyan"/>
        </w:rPr>
        <w:t>take longer</w:t>
      </w:r>
      <w:r w:rsidRPr="00CA38DB">
        <w:rPr>
          <w:rStyle w:val="StyleUnderline"/>
          <w:highlight w:val="cyan"/>
        </w:rPr>
        <w:t xml:space="preserve"> and longer</w:t>
      </w:r>
      <w:r w:rsidRPr="00CA38DB">
        <w:rPr>
          <w:rStyle w:val="StyleUnderline"/>
        </w:rPr>
        <w:t xml:space="preserve"> as the amount of knowledge</w:t>
      </w:r>
      <w:r w:rsidRPr="00CA38DB">
        <w:rPr>
          <w:sz w:val="16"/>
        </w:rPr>
        <w:t xml:space="preserve"> they reasoned with </w:t>
      </w:r>
      <w:r w:rsidRPr="00CA38DB">
        <w:rPr>
          <w:rStyle w:val="StyleUnderline"/>
        </w:rPr>
        <w:t>increased</w:t>
      </w:r>
      <w:r w:rsidRPr="00CA38DB">
        <w:rPr>
          <w:sz w:val="16"/>
        </w:rPr>
        <w:t xml:space="preserve">. As Norvig concluded, </w:t>
      </w:r>
      <w:r>
        <w:rPr>
          <w:sz w:val="16"/>
        </w:rPr>
        <w:t>“</w:t>
      </w:r>
      <w:r w:rsidRPr="00CA38DB">
        <w:rPr>
          <w:sz w:val="16"/>
        </w:rPr>
        <w:t>No amount of knowledge can solve an intractable problem in the worst case.</w:t>
      </w:r>
      <w:r>
        <w:rPr>
          <w:sz w:val="16"/>
        </w:rPr>
        <w:t>”</w:t>
      </w:r>
      <w:r w:rsidRPr="00CA38DB">
        <w:rPr>
          <w:sz w:val="16"/>
        </w:rPr>
        <w:t xml:space="preserve"> </w:t>
      </w:r>
    </w:p>
    <w:p w14:paraId="45DBA231" w14:textId="77777777" w:rsidR="00FC65DA" w:rsidRDefault="00FC65DA" w:rsidP="00FC65DA">
      <w:pPr>
        <w:pStyle w:val="Heading4"/>
      </w:pPr>
      <w:r>
        <w:t xml:space="preserve">Brains can’t be uploaded. The mind is inextricably embodied. </w:t>
      </w:r>
    </w:p>
    <w:p w14:paraId="15EA068C" w14:textId="77777777" w:rsidR="00FC65DA" w:rsidRPr="00990B4B" w:rsidRDefault="00FC65DA" w:rsidP="00FC65DA">
      <w:r w:rsidRPr="003E237C">
        <w:t xml:space="preserve">Jobst </w:t>
      </w:r>
      <w:r w:rsidRPr="003E237C">
        <w:rPr>
          <w:rStyle w:val="Style13ptBold"/>
        </w:rPr>
        <w:t>Landgrebe &amp;</w:t>
      </w:r>
      <w:r w:rsidRPr="003E237C">
        <w:t xml:space="preserve"> Barry </w:t>
      </w:r>
      <w:r w:rsidRPr="003E237C">
        <w:rPr>
          <w:rStyle w:val="Style13ptBold"/>
        </w:rPr>
        <w:t>Smith 23</w:t>
      </w:r>
      <w:r w:rsidRPr="003E237C">
        <w:t>, Landgrebe is a scientist and entrepreneur with a background in philosophy, mathematics, neuroscience, and bioinformatics; Smith is one of the most widely cited contemporary philosophers, “</w:t>
      </w:r>
      <w:r>
        <w:t>Digital Immortality</w:t>
      </w:r>
      <w:r w:rsidRPr="003E237C">
        <w:t xml:space="preserve">,” Why Machines Will Never Rule the World: Artificial Intelligence without Fear, 1st ed., Routledge, 2023, pp. </w:t>
      </w:r>
      <w:r>
        <w:t>259</w:t>
      </w:r>
      <w:r w:rsidRPr="003E237C">
        <w:t>–</w:t>
      </w:r>
      <w:r>
        <w:t xml:space="preserve">287, </w:t>
      </w:r>
      <w:r w:rsidRPr="003E237C">
        <w:t>DOI.org (Crossref), doi:10.4324/9781003310105</w:t>
      </w:r>
    </w:p>
    <w:p w14:paraId="4E09ED0B" w14:textId="77777777" w:rsidR="00FC65DA" w:rsidRPr="000729C2" w:rsidRDefault="00FC65DA" w:rsidP="00FC65DA">
      <w:pPr>
        <w:rPr>
          <w:sz w:val="16"/>
        </w:rPr>
      </w:pPr>
      <w:r w:rsidRPr="000729C2">
        <w:rPr>
          <w:sz w:val="16"/>
        </w:rPr>
        <w:t>123.4 Digital immortality</w:t>
      </w:r>
    </w:p>
    <w:p w14:paraId="6DD7A412" w14:textId="77777777" w:rsidR="00FC65DA" w:rsidRPr="00990B4B" w:rsidRDefault="00FC65DA" w:rsidP="00FC65DA">
      <w:pPr>
        <w:rPr>
          <w:rStyle w:val="StyleUnderline"/>
        </w:rPr>
      </w:pPr>
      <w:r w:rsidRPr="00CE4FC4">
        <w:rPr>
          <w:rStyle w:val="StyleUnderline"/>
          <w:highlight w:val="yellow"/>
        </w:rPr>
        <w:t>Proponents of the ‘uploading’</w:t>
      </w:r>
      <w:r w:rsidRPr="00990B4B">
        <w:rPr>
          <w:rStyle w:val="StyleUnderline"/>
        </w:rPr>
        <w:t xml:space="preserve"> of the human mind into computers </w:t>
      </w:r>
      <w:r w:rsidRPr="00CE4FC4">
        <w:rPr>
          <w:rStyle w:val="StyleUnderline"/>
          <w:highlight w:val="yellow"/>
        </w:rPr>
        <w:t>promise ‘</w:t>
      </w:r>
      <w:r w:rsidRPr="00CE4FC4">
        <w:rPr>
          <w:rStyle w:val="Emphasis"/>
          <w:highlight w:val="yellow"/>
        </w:rPr>
        <w:t>digital immortality’</w:t>
      </w:r>
      <w:r w:rsidRPr="000729C2">
        <w:rPr>
          <w:sz w:val="16"/>
        </w:rPr>
        <w:t xml:space="preserve"> via the separation of the mind from the body, with the goal of relocating our minds as ‘mindware’ inside computers so that we can enjoy an eternal life in digital form. According to (Merkle 2013, p. 157), </w:t>
      </w:r>
      <w:r w:rsidRPr="00990B4B">
        <w:rPr>
          <w:rStyle w:val="StyleUnderline"/>
        </w:rPr>
        <w:t xml:space="preserve">the </w:t>
      </w:r>
      <w:r w:rsidRPr="00CE4FC4">
        <w:rPr>
          <w:rStyle w:val="StyleUnderline"/>
          <w:highlight w:val="yellow"/>
        </w:rPr>
        <w:t>uploading narrative goes</w:t>
      </w:r>
      <w:r w:rsidRPr="00990B4B">
        <w:rPr>
          <w:rStyle w:val="StyleUnderline"/>
        </w:rPr>
        <w:t xml:space="preserve"> like this:</w:t>
      </w:r>
    </w:p>
    <w:p w14:paraId="04BE4805" w14:textId="77777777" w:rsidR="00FC65DA" w:rsidRPr="000729C2" w:rsidRDefault="00FC65DA" w:rsidP="00FC65DA">
      <w:pPr>
        <w:ind w:left="720"/>
        <w:rPr>
          <w:sz w:val="16"/>
        </w:rPr>
      </w:pPr>
      <w:r w:rsidRPr="000729C2">
        <w:rPr>
          <w:sz w:val="16"/>
        </w:rPr>
        <w:t>1. ‘</w:t>
      </w:r>
      <w:r w:rsidRPr="00990B4B">
        <w:rPr>
          <w:rStyle w:val="StyleUnderline"/>
        </w:rPr>
        <w:t>Your brain is</w:t>
      </w:r>
      <w:r w:rsidRPr="000729C2">
        <w:rPr>
          <w:sz w:val="16"/>
        </w:rPr>
        <w:t xml:space="preserve"> a </w:t>
      </w:r>
      <w:r w:rsidRPr="00990B4B">
        <w:rPr>
          <w:rStyle w:val="StyleUnderline"/>
        </w:rPr>
        <w:t>material</w:t>
      </w:r>
      <w:r w:rsidRPr="000729C2">
        <w:rPr>
          <w:sz w:val="16"/>
        </w:rPr>
        <w:t xml:space="preserve"> object.</w:t>
      </w:r>
    </w:p>
    <w:p w14:paraId="12DD9680" w14:textId="77777777" w:rsidR="00FC65DA" w:rsidRPr="000729C2" w:rsidRDefault="00FC65DA" w:rsidP="00FC65DA">
      <w:pPr>
        <w:ind w:left="720"/>
        <w:rPr>
          <w:sz w:val="16"/>
        </w:rPr>
      </w:pPr>
      <w:r w:rsidRPr="000729C2">
        <w:rPr>
          <w:sz w:val="16"/>
        </w:rPr>
        <w:t xml:space="preserve">2. </w:t>
      </w:r>
      <w:r w:rsidRPr="00990B4B">
        <w:rPr>
          <w:rStyle w:val="StyleUnderline"/>
        </w:rPr>
        <w:t>The behaviour of material objects is described by</w:t>
      </w:r>
      <w:r w:rsidRPr="000729C2">
        <w:rPr>
          <w:sz w:val="16"/>
        </w:rPr>
        <w:t xml:space="preserve"> the laws of </w:t>
      </w:r>
      <w:r w:rsidRPr="00990B4B">
        <w:rPr>
          <w:rStyle w:val="StyleUnderline"/>
        </w:rPr>
        <w:t>physics</w:t>
      </w:r>
      <w:r w:rsidRPr="000729C2">
        <w:rPr>
          <w:sz w:val="16"/>
        </w:rPr>
        <w:t>.</w:t>
      </w:r>
    </w:p>
    <w:p w14:paraId="59E36632" w14:textId="77777777" w:rsidR="00FC65DA" w:rsidRPr="000729C2" w:rsidRDefault="00FC65DA" w:rsidP="00FC65DA">
      <w:pPr>
        <w:ind w:left="720"/>
        <w:rPr>
          <w:sz w:val="16"/>
        </w:rPr>
      </w:pPr>
      <w:r w:rsidRPr="000729C2">
        <w:rPr>
          <w:sz w:val="16"/>
        </w:rPr>
        <w:t xml:space="preserve">3. </w:t>
      </w:r>
      <w:r w:rsidRPr="00990B4B">
        <w:rPr>
          <w:rStyle w:val="StyleUnderline"/>
        </w:rPr>
        <w:t xml:space="preserve">The </w:t>
      </w:r>
      <w:r w:rsidRPr="00CE4FC4">
        <w:rPr>
          <w:rStyle w:val="StyleUnderline"/>
          <w:highlight w:val="yellow"/>
        </w:rPr>
        <w:t>laws of physics can be modeled</w:t>
      </w:r>
      <w:r w:rsidRPr="000729C2">
        <w:rPr>
          <w:sz w:val="16"/>
        </w:rPr>
        <w:t xml:space="preserve"> on a computer.</w:t>
      </w:r>
    </w:p>
    <w:p w14:paraId="03D460C3" w14:textId="77777777" w:rsidR="00FC65DA" w:rsidRPr="000729C2" w:rsidRDefault="00FC65DA" w:rsidP="00FC65DA">
      <w:pPr>
        <w:ind w:left="720"/>
        <w:rPr>
          <w:sz w:val="16"/>
        </w:rPr>
      </w:pPr>
      <w:r w:rsidRPr="000729C2">
        <w:rPr>
          <w:sz w:val="16"/>
        </w:rPr>
        <w:t xml:space="preserve">4. </w:t>
      </w:r>
      <w:r w:rsidRPr="00990B4B">
        <w:rPr>
          <w:rStyle w:val="StyleUnderline"/>
        </w:rPr>
        <w:t>Therefore, the behavior of your brain can be modeled</w:t>
      </w:r>
      <w:r w:rsidRPr="000729C2">
        <w:rPr>
          <w:sz w:val="16"/>
        </w:rPr>
        <w:t xml:space="preserve"> on a computer.’</w:t>
      </w:r>
    </w:p>
    <w:p w14:paraId="0590CF18" w14:textId="77777777" w:rsidR="00FC65DA" w:rsidRPr="000729C2" w:rsidRDefault="00FC65DA" w:rsidP="00FC65DA">
      <w:pPr>
        <w:rPr>
          <w:sz w:val="16"/>
        </w:rPr>
      </w:pPr>
      <w:r w:rsidRPr="00990B4B">
        <w:rPr>
          <w:rStyle w:val="Emphasis"/>
        </w:rPr>
        <w:t>Where does this story go wrong?</w:t>
      </w:r>
      <w:r w:rsidRPr="000729C2">
        <w:rPr>
          <w:sz w:val="16"/>
        </w:rPr>
        <w:t xml:space="preserve"> The answer is quite simple: 1. and 2. are true. </w:t>
      </w:r>
      <w:r w:rsidRPr="00990B4B">
        <w:rPr>
          <w:rStyle w:val="StyleUnderline"/>
        </w:rPr>
        <w:t xml:space="preserve">3. is true, but only for </w:t>
      </w:r>
      <w:r w:rsidRPr="00990B4B">
        <w:rPr>
          <w:rStyle w:val="Emphasis"/>
        </w:rPr>
        <w:t>non-complex systems</w:t>
      </w:r>
      <w:r w:rsidRPr="000729C2">
        <w:rPr>
          <w:sz w:val="16"/>
        </w:rPr>
        <w:t xml:space="preserve"> </w:t>
      </w:r>
      <w:r w:rsidRPr="00990B4B">
        <w:rPr>
          <w:rStyle w:val="StyleUnderline"/>
        </w:rPr>
        <w:t xml:space="preserve">with a </w:t>
      </w:r>
      <w:r w:rsidRPr="00990B4B">
        <w:rPr>
          <w:rStyle w:val="Emphasis"/>
        </w:rPr>
        <w:t>few variables</w:t>
      </w:r>
      <w:r w:rsidRPr="000729C2">
        <w:rPr>
          <w:sz w:val="16"/>
        </w:rPr>
        <w:t xml:space="preserve"> </w:t>
      </w:r>
      <w:r w:rsidRPr="00990B4B">
        <w:rPr>
          <w:rStyle w:val="StyleUnderline"/>
        </w:rPr>
        <w:t xml:space="preserve">and </w:t>
      </w:r>
      <w:r w:rsidRPr="00990B4B">
        <w:rPr>
          <w:rStyle w:val="Emphasis"/>
        </w:rPr>
        <w:t>one dominating interaction</w:t>
      </w:r>
      <w:r w:rsidRPr="000729C2">
        <w:rPr>
          <w:sz w:val="16"/>
        </w:rPr>
        <w:t xml:space="preserve">. </w:t>
      </w:r>
      <w:r w:rsidRPr="00990B4B">
        <w:rPr>
          <w:rStyle w:val="StyleUnderline"/>
        </w:rPr>
        <w:t xml:space="preserve">This excludes </w:t>
      </w:r>
      <w:r w:rsidRPr="00990B4B">
        <w:rPr>
          <w:rStyle w:val="Emphasis"/>
        </w:rPr>
        <w:t xml:space="preserve">most of </w:t>
      </w:r>
      <w:r w:rsidRPr="00CE4FC4">
        <w:rPr>
          <w:rStyle w:val="Emphasis"/>
          <w:highlight w:val="yellow"/>
        </w:rPr>
        <w:t>physics</w:t>
      </w:r>
      <w:r w:rsidRPr="000729C2">
        <w:rPr>
          <w:sz w:val="16"/>
        </w:rPr>
        <w:t xml:space="preserve">, </w:t>
      </w:r>
      <w:r w:rsidRPr="00990B4B">
        <w:rPr>
          <w:rStyle w:val="StyleUnderline"/>
        </w:rPr>
        <w:t>and</w:t>
      </w:r>
      <w:r w:rsidRPr="000729C2">
        <w:rPr>
          <w:sz w:val="16"/>
        </w:rPr>
        <w:t xml:space="preserve"> </w:t>
      </w:r>
      <w:r w:rsidRPr="00990B4B">
        <w:rPr>
          <w:rStyle w:val="Emphasis"/>
        </w:rPr>
        <w:t>practically all</w:t>
      </w:r>
      <w:r w:rsidRPr="000729C2">
        <w:rPr>
          <w:sz w:val="16"/>
        </w:rPr>
        <w:t xml:space="preserve"> of the physics that pertains to </w:t>
      </w:r>
      <w:r w:rsidRPr="00CE4FC4">
        <w:rPr>
          <w:rStyle w:val="Emphasis"/>
          <w:highlight w:val="yellow"/>
        </w:rPr>
        <w:t>biological systems</w:t>
      </w:r>
      <w:r w:rsidRPr="000729C2">
        <w:rPr>
          <w:sz w:val="16"/>
        </w:rPr>
        <w:t xml:space="preserve">. But </w:t>
      </w:r>
      <w:r w:rsidRPr="00990B4B">
        <w:rPr>
          <w:rStyle w:val="StyleUnderline"/>
        </w:rPr>
        <w:t xml:space="preserve">the </w:t>
      </w:r>
      <w:r w:rsidRPr="00CE4FC4">
        <w:rPr>
          <w:rStyle w:val="StyleUnderline"/>
          <w:highlight w:val="yellow"/>
        </w:rPr>
        <w:t>mind-body continuum is</w:t>
      </w:r>
      <w:r w:rsidRPr="00990B4B">
        <w:rPr>
          <w:rStyle w:val="StyleUnderline"/>
        </w:rPr>
        <w:t xml:space="preserve"> a highly </w:t>
      </w:r>
      <w:r w:rsidRPr="00CE4FC4">
        <w:rPr>
          <w:rStyle w:val="Emphasis"/>
          <w:highlight w:val="yellow"/>
        </w:rPr>
        <w:t>complex biological</w:t>
      </w:r>
      <w:r w:rsidRPr="00990B4B">
        <w:rPr>
          <w:rStyle w:val="Emphasis"/>
        </w:rPr>
        <w:t xml:space="preserve"> system</w:t>
      </w:r>
      <w:r w:rsidRPr="000729C2">
        <w:rPr>
          <w:sz w:val="16"/>
        </w:rPr>
        <w:t xml:space="preserve"> </w:t>
      </w:r>
      <w:r w:rsidRPr="00990B4B">
        <w:rPr>
          <w:rStyle w:val="StyleUnderline"/>
        </w:rPr>
        <w:t xml:space="preserve">which we </w:t>
      </w:r>
      <w:r w:rsidRPr="00CE4FC4">
        <w:rPr>
          <w:rStyle w:val="Emphasis"/>
          <w:highlight w:val="yellow"/>
        </w:rPr>
        <w:t>cannot model on a computer</w:t>
      </w:r>
      <w:r w:rsidRPr="00CE4FC4">
        <w:rPr>
          <w:sz w:val="16"/>
          <w:highlight w:val="yellow"/>
        </w:rPr>
        <w:t xml:space="preserve"> </w:t>
      </w:r>
      <w:r w:rsidRPr="00CE4FC4">
        <w:rPr>
          <w:rStyle w:val="StyleUnderline"/>
          <w:highlight w:val="yellow"/>
        </w:rPr>
        <w:t xml:space="preserve">because we </w:t>
      </w:r>
      <w:r w:rsidRPr="00CE4FC4">
        <w:rPr>
          <w:rStyle w:val="Emphasis"/>
          <w:highlight w:val="yellow"/>
        </w:rPr>
        <w:t>cannot</w:t>
      </w:r>
      <w:r w:rsidRPr="00990B4B">
        <w:rPr>
          <w:rStyle w:val="Emphasis"/>
        </w:rPr>
        <w:t xml:space="preserve"> </w:t>
      </w:r>
      <w:r w:rsidRPr="00CE4FC4">
        <w:rPr>
          <w:rStyle w:val="Emphasis"/>
          <w:highlight w:val="yellow"/>
        </w:rPr>
        <w:t>model</w:t>
      </w:r>
      <w:r w:rsidRPr="00990B4B">
        <w:rPr>
          <w:rStyle w:val="Emphasis"/>
        </w:rPr>
        <w:t xml:space="preserve"> it </w:t>
      </w:r>
      <w:r w:rsidRPr="00CE4FC4">
        <w:rPr>
          <w:rStyle w:val="Emphasis"/>
          <w:highlight w:val="yellow"/>
        </w:rPr>
        <w:t>mathematically</w:t>
      </w:r>
      <w:r w:rsidRPr="000729C2">
        <w:rPr>
          <w:sz w:val="16"/>
        </w:rPr>
        <w:t>, as we have shown in chapter 8.</w:t>
      </w:r>
    </w:p>
    <w:p w14:paraId="1F656C51" w14:textId="77777777" w:rsidR="00FC65DA" w:rsidRPr="000729C2" w:rsidRDefault="00FC65DA" w:rsidP="00FC65DA">
      <w:pPr>
        <w:rPr>
          <w:sz w:val="16"/>
        </w:rPr>
      </w:pPr>
      <w:r w:rsidRPr="000729C2">
        <w:rPr>
          <w:sz w:val="16"/>
        </w:rPr>
        <w:t>Schematically, the argument against digital immortality runs as follows:</w:t>
      </w:r>
    </w:p>
    <w:p w14:paraId="10F9136E" w14:textId="77777777" w:rsidR="00FC65DA" w:rsidRPr="000729C2" w:rsidRDefault="00FC65DA" w:rsidP="00FC65DA">
      <w:pPr>
        <w:ind w:left="720"/>
        <w:rPr>
          <w:sz w:val="16"/>
        </w:rPr>
      </w:pPr>
      <w:r w:rsidRPr="000729C2">
        <w:rPr>
          <w:sz w:val="16"/>
        </w:rPr>
        <w:t xml:space="preserve">A. </w:t>
      </w:r>
      <w:r w:rsidRPr="00990B4B">
        <w:rPr>
          <w:rStyle w:val="StyleUnderline"/>
        </w:rPr>
        <w:t xml:space="preserve">Digital immortality requires </w:t>
      </w:r>
      <w:r w:rsidRPr="00990B4B">
        <w:rPr>
          <w:rStyle w:val="Emphasis"/>
        </w:rPr>
        <w:t>simulating an individual human mind computationally</w:t>
      </w:r>
      <w:r w:rsidRPr="000729C2">
        <w:rPr>
          <w:sz w:val="16"/>
        </w:rPr>
        <w:t>.</w:t>
      </w:r>
    </w:p>
    <w:p w14:paraId="3E6B18AF" w14:textId="77777777" w:rsidR="00FC65DA" w:rsidRPr="000729C2" w:rsidRDefault="00FC65DA" w:rsidP="00FC65DA">
      <w:pPr>
        <w:ind w:left="720"/>
        <w:rPr>
          <w:sz w:val="16"/>
        </w:rPr>
      </w:pPr>
      <w:r w:rsidRPr="000729C2">
        <w:rPr>
          <w:sz w:val="16"/>
        </w:rPr>
        <w:t xml:space="preserve">B. </w:t>
      </w:r>
      <w:r w:rsidRPr="00990B4B">
        <w:rPr>
          <w:rStyle w:val="StyleUnderline"/>
        </w:rPr>
        <w:t xml:space="preserve">Human </w:t>
      </w:r>
      <w:r w:rsidRPr="00CE4FC4">
        <w:rPr>
          <w:rStyle w:val="StyleUnderline"/>
          <w:highlight w:val="yellow"/>
        </w:rPr>
        <w:t xml:space="preserve">minds are </w:t>
      </w:r>
      <w:r w:rsidRPr="00CE4FC4">
        <w:rPr>
          <w:rStyle w:val="Emphasis"/>
          <w:highlight w:val="yellow"/>
        </w:rPr>
        <w:t>complex systems</w:t>
      </w:r>
      <w:r w:rsidRPr="000729C2">
        <w:rPr>
          <w:sz w:val="16"/>
        </w:rPr>
        <w:t>.</w:t>
      </w:r>
    </w:p>
    <w:p w14:paraId="2D9ED47B" w14:textId="77777777" w:rsidR="00FC65DA" w:rsidRPr="000729C2" w:rsidRDefault="00FC65DA" w:rsidP="00FC65DA">
      <w:pPr>
        <w:ind w:left="720"/>
        <w:rPr>
          <w:sz w:val="16"/>
        </w:rPr>
      </w:pPr>
      <w:r w:rsidRPr="000729C2">
        <w:rPr>
          <w:sz w:val="16"/>
        </w:rPr>
        <w:t xml:space="preserve">C. </w:t>
      </w:r>
      <w:r w:rsidRPr="00990B4B">
        <w:rPr>
          <w:rStyle w:val="StyleUnderline"/>
        </w:rPr>
        <w:t xml:space="preserve">Simulating an individual complex dynamical system computationally requires </w:t>
      </w:r>
      <w:r w:rsidRPr="00990B4B">
        <w:rPr>
          <w:rStyle w:val="Emphasis"/>
        </w:rPr>
        <w:t>adequate mathematical models</w:t>
      </w:r>
      <w:r w:rsidRPr="000729C2">
        <w:rPr>
          <w:sz w:val="16"/>
        </w:rPr>
        <w:t xml:space="preserve"> of such systems. 31</w:t>
      </w:r>
    </w:p>
    <w:p w14:paraId="414A4388" w14:textId="77777777" w:rsidR="00FC65DA" w:rsidRPr="000729C2" w:rsidRDefault="00FC65DA" w:rsidP="00FC65DA">
      <w:pPr>
        <w:ind w:left="720"/>
        <w:rPr>
          <w:sz w:val="16"/>
        </w:rPr>
      </w:pPr>
      <w:r w:rsidRPr="000729C2">
        <w:rPr>
          <w:sz w:val="16"/>
        </w:rPr>
        <w:t xml:space="preserve">D. </w:t>
      </w:r>
      <w:r w:rsidRPr="00CE4FC4">
        <w:rPr>
          <w:rStyle w:val="StyleUnderline"/>
          <w:highlight w:val="yellow"/>
        </w:rPr>
        <w:t>Adequate mathematical models</w:t>
      </w:r>
      <w:r w:rsidRPr="00990B4B">
        <w:rPr>
          <w:rStyle w:val="StyleUnderline"/>
        </w:rPr>
        <w:t xml:space="preserve"> of individual complex systems </w:t>
      </w:r>
      <w:r w:rsidRPr="00CE4FC4">
        <w:rPr>
          <w:rStyle w:val="StyleUnderline"/>
          <w:highlight w:val="yellow"/>
        </w:rPr>
        <w:t xml:space="preserve">are </w:t>
      </w:r>
      <w:r w:rsidRPr="00CE4FC4">
        <w:rPr>
          <w:rStyle w:val="Emphasis"/>
          <w:highlight w:val="yellow"/>
        </w:rPr>
        <w:t>impossible</w:t>
      </w:r>
      <w:r w:rsidRPr="00CE4FC4">
        <w:rPr>
          <w:sz w:val="16"/>
          <w:highlight w:val="yellow"/>
        </w:rPr>
        <w:t>.</w:t>
      </w:r>
    </w:p>
    <w:p w14:paraId="590D91DF" w14:textId="77777777" w:rsidR="00FC65DA" w:rsidRPr="000729C2" w:rsidRDefault="00FC65DA" w:rsidP="00FC65DA">
      <w:pPr>
        <w:rPr>
          <w:sz w:val="16"/>
        </w:rPr>
      </w:pPr>
      <w:r w:rsidRPr="00990B4B">
        <w:rPr>
          <w:rStyle w:val="StyleUnderline"/>
        </w:rPr>
        <w:t>Therefore</w:t>
      </w:r>
      <w:r w:rsidRPr="000729C2">
        <w:rPr>
          <w:sz w:val="16"/>
        </w:rPr>
        <w:t xml:space="preserve">, </w:t>
      </w:r>
      <w:r w:rsidRPr="00CE4FC4">
        <w:rPr>
          <w:rStyle w:val="Emphasis"/>
          <w:highlight w:val="yellow"/>
        </w:rPr>
        <w:t>digital immortality is impossible</w:t>
      </w:r>
      <w:r w:rsidRPr="00CE4FC4">
        <w:rPr>
          <w:sz w:val="16"/>
          <w:highlight w:val="yellow"/>
        </w:rPr>
        <w:t>.</w:t>
      </w:r>
    </w:p>
    <w:p w14:paraId="78A1ED34" w14:textId="77777777" w:rsidR="00FC65DA" w:rsidRPr="000729C2" w:rsidRDefault="00FC65DA" w:rsidP="00FC65DA">
      <w:pPr>
        <w:rPr>
          <w:sz w:val="16"/>
        </w:rPr>
      </w:pPr>
      <w:r w:rsidRPr="00990B4B">
        <w:rPr>
          <w:rStyle w:val="StyleUnderline"/>
        </w:rPr>
        <w:t xml:space="preserve">Even if we were able to load some (even very large amounts) of your (somehow dynamicised) mental data into a computer, </w:t>
      </w:r>
      <w:r w:rsidRPr="00CE4FC4">
        <w:rPr>
          <w:rStyle w:val="StyleUnderline"/>
          <w:highlight w:val="yellow"/>
        </w:rPr>
        <w:t xml:space="preserve">we could </w:t>
      </w:r>
      <w:r w:rsidRPr="00CE4FC4">
        <w:rPr>
          <w:rStyle w:val="Emphasis"/>
          <w:highlight w:val="yellow"/>
        </w:rPr>
        <w:t>never</w:t>
      </w:r>
      <w:r w:rsidRPr="00990B4B">
        <w:rPr>
          <w:rStyle w:val="Emphasis"/>
        </w:rPr>
        <w:t xml:space="preserve"> </w:t>
      </w:r>
      <w:r w:rsidRPr="00CE4FC4">
        <w:rPr>
          <w:rStyle w:val="Emphasis"/>
          <w:highlight w:val="yellow"/>
        </w:rPr>
        <w:t>expect</w:t>
      </w:r>
      <w:r w:rsidRPr="00990B4B">
        <w:rPr>
          <w:rStyle w:val="Emphasis"/>
        </w:rPr>
        <w:t xml:space="preserve"> a </w:t>
      </w:r>
      <w:r w:rsidRPr="00CE4FC4">
        <w:rPr>
          <w:rStyle w:val="Emphasis"/>
          <w:highlight w:val="yellow"/>
        </w:rPr>
        <w:t>machine to serve</w:t>
      </w:r>
      <w:r w:rsidRPr="00990B4B">
        <w:rPr>
          <w:rStyle w:val="Emphasis"/>
        </w:rPr>
        <w:t xml:space="preserve"> the continuation of your </w:t>
      </w:r>
      <w:r w:rsidRPr="00CE4FC4">
        <w:rPr>
          <w:rStyle w:val="Emphasis"/>
          <w:highlight w:val="yellow"/>
        </w:rPr>
        <w:t>individual conscious life</w:t>
      </w:r>
      <w:r w:rsidRPr="000729C2">
        <w:rPr>
          <w:sz w:val="16"/>
        </w:rPr>
        <w:t xml:space="preserve">, </w:t>
      </w:r>
      <w:r w:rsidRPr="00990B4B">
        <w:rPr>
          <w:rStyle w:val="StyleUnderline"/>
        </w:rPr>
        <w:t xml:space="preserve">because </w:t>
      </w:r>
      <w:r w:rsidRPr="00CE4FC4">
        <w:rPr>
          <w:rStyle w:val="StyleUnderline"/>
          <w:highlight w:val="yellow"/>
        </w:rPr>
        <w:t>machines</w:t>
      </w:r>
      <w:r w:rsidRPr="00990B4B">
        <w:rPr>
          <w:rStyle w:val="StyleUnderline"/>
        </w:rPr>
        <w:t xml:space="preserve"> </w:t>
      </w:r>
      <w:r w:rsidRPr="00CE4FC4">
        <w:rPr>
          <w:rStyle w:val="StyleUnderline"/>
          <w:highlight w:val="yellow"/>
        </w:rPr>
        <w:t xml:space="preserve">have </w:t>
      </w:r>
      <w:r w:rsidRPr="00CE4FC4">
        <w:rPr>
          <w:rStyle w:val="Emphasis"/>
          <w:highlight w:val="yellow"/>
        </w:rPr>
        <w:t>no consciousness</w:t>
      </w:r>
      <w:r w:rsidRPr="000729C2">
        <w:rPr>
          <w:sz w:val="16"/>
        </w:rPr>
        <w:t xml:space="preserve"> </w:t>
      </w:r>
      <w:r w:rsidRPr="00990B4B">
        <w:rPr>
          <w:rStyle w:val="StyleUnderline"/>
        </w:rPr>
        <w:t>and</w:t>
      </w:r>
      <w:r w:rsidRPr="000729C2">
        <w:rPr>
          <w:sz w:val="16"/>
        </w:rPr>
        <w:t xml:space="preserve"> </w:t>
      </w:r>
      <w:r w:rsidRPr="00CE4FC4">
        <w:rPr>
          <w:rStyle w:val="Emphasis"/>
          <w:highlight w:val="yellow"/>
        </w:rPr>
        <w:t>cannot have</w:t>
      </w:r>
      <w:r w:rsidRPr="00CE4FC4">
        <w:rPr>
          <w:sz w:val="16"/>
          <w:highlight w:val="yellow"/>
        </w:rPr>
        <w:t xml:space="preserve"> </w:t>
      </w:r>
      <w:r w:rsidRPr="00CE4FC4">
        <w:rPr>
          <w:rStyle w:val="StyleUnderline"/>
          <w:highlight w:val="yellow"/>
        </w:rPr>
        <w:t>a consciousness</w:t>
      </w:r>
      <w:r w:rsidRPr="000729C2">
        <w:rPr>
          <w:sz w:val="16"/>
        </w:rPr>
        <w:t>, as we have shown in 9.3.</w:t>
      </w:r>
    </w:p>
    <w:p w14:paraId="7715D1E2" w14:textId="77777777" w:rsidR="00FC65DA" w:rsidRPr="000729C2" w:rsidRDefault="00FC65DA" w:rsidP="00FC65DA">
      <w:pPr>
        <w:rPr>
          <w:sz w:val="16"/>
        </w:rPr>
      </w:pPr>
      <w:r w:rsidRPr="000729C2">
        <w:rPr>
          <w:sz w:val="16"/>
        </w:rPr>
        <w:t>Learning about the mind from studying computers Before concluding this chapter, we mention one application of artificial intelligence engineering which is supposed, somehow, to underpin a revolution in our understanding of natural intelligence.</w:t>
      </w:r>
    </w:p>
    <w:p w14:paraId="1B21BDD2" w14:textId="77777777" w:rsidR="00FC65DA" w:rsidRPr="000729C2" w:rsidRDefault="00FC65DA" w:rsidP="00FC65DA">
      <w:pPr>
        <w:rPr>
          <w:sz w:val="16"/>
        </w:rPr>
      </w:pPr>
      <w:r w:rsidRPr="000729C2">
        <w:rPr>
          <w:sz w:val="16"/>
        </w:rPr>
        <w:t>The view was succinctly formulated in 1977 by Margaret Boden, when she wrote that ‘by “artificial intelligence” I ... mean the use of computer programs and programming techniques to cast light on the principles of intelligence in general and human thought in particular’ (Boden 1977, p. 5). Boden’s proposed definition suggests that we can use computers to learn about the human mind and cognition rather than learning how to use computers to reproduce certain operations of the human mind. Turing, too, advocated an approach of this sort: ‘The attempt to make a thinking machine will help us greatly in finding out how we think ourselves’ (Turing 1951). A more recent revival can be found in Rabinowitz et al. (2018), who claim to have created a ‘theory of mind’ dNN. Their approach has the same flaws as its predecessors and uses an Ersatz-definition of ‘mind’ analogous to that which we identified in 9.3.3.3.</w:t>
      </w:r>
    </w:p>
    <w:p w14:paraId="787BD85C" w14:textId="77777777" w:rsidR="00FC65DA" w:rsidRPr="000729C2" w:rsidRDefault="00FC65DA" w:rsidP="00FC65DA">
      <w:pPr>
        <w:rPr>
          <w:sz w:val="16"/>
        </w:rPr>
      </w:pPr>
      <w:r w:rsidRPr="000729C2">
        <w:rPr>
          <w:rStyle w:val="StyleUnderline"/>
        </w:rPr>
        <w:t xml:space="preserve">Views along these lines are once again based on the </w:t>
      </w:r>
      <w:r w:rsidRPr="000729C2">
        <w:rPr>
          <w:rStyle w:val="Emphasis"/>
        </w:rPr>
        <w:t>erroneous, Neo-Cartesian view of the mind as a computing machine that can be understood separately from any associated body</w:t>
      </w:r>
      <w:r w:rsidRPr="000729C2">
        <w:rPr>
          <w:sz w:val="16"/>
        </w:rPr>
        <w:t xml:space="preserve"> (</w:t>
      </w:r>
      <w:r w:rsidRPr="000729C2">
        <w:rPr>
          <w:rStyle w:val="StyleUnderline"/>
        </w:rPr>
        <w:t>and</w:t>
      </w:r>
      <w:r w:rsidRPr="000729C2">
        <w:rPr>
          <w:sz w:val="16"/>
        </w:rPr>
        <w:t xml:space="preserve"> even </w:t>
      </w:r>
      <w:r w:rsidRPr="000729C2">
        <w:rPr>
          <w:rStyle w:val="Emphasis"/>
        </w:rPr>
        <w:t>separately from the brain’s own material constitution</w:t>
      </w:r>
      <w:r w:rsidRPr="000729C2">
        <w:rPr>
          <w:sz w:val="16"/>
        </w:rPr>
        <w:t xml:space="preserve">). </w:t>
      </w:r>
      <w:r w:rsidRPr="000729C2">
        <w:rPr>
          <w:rStyle w:val="StyleUnderline"/>
        </w:rPr>
        <w:t>Since the mind-body continuum is</w:t>
      </w:r>
      <w:r w:rsidRPr="000729C2">
        <w:rPr>
          <w:sz w:val="16"/>
        </w:rPr>
        <w:t xml:space="preserve"> </w:t>
      </w:r>
      <w:r w:rsidRPr="000729C2">
        <w:rPr>
          <w:rStyle w:val="StyleUnderline"/>
        </w:rPr>
        <w:t>a</w:t>
      </w:r>
      <w:r w:rsidRPr="000729C2">
        <w:rPr>
          <w:sz w:val="16"/>
        </w:rPr>
        <w:t xml:space="preserve"> </w:t>
      </w:r>
      <w:r w:rsidRPr="000729C2">
        <w:rPr>
          <w:rStyle w:val="Emphasis"/>
        </w:rPr>
        <w:t>highly complex system</w:t>
      </w:r>
      <w:r w:rsidRPr="000729C2">
        <w:rPr>
          <w:sz w:val="16"/>
        </w:rPr>
        <w:t xml:space="preserve">, </w:t>
      </w:r>
      <w:r w:rsidRPr="000729C2">
        <w:rPr>
          <w:rStyle w:val="StyleUnderline"/>
        </w:rPr>
        <w:t xml:space="preserve">which we </w:t>
      </w:r>
      <w:r w:rsidRPr="000729C2">
        <w:rPr>
          <w:rStyle w:val="Emphasis"/>
        </w:rPr>
        <w:t>cannot model mathematically</w:t>
      </w:r>
      <w:r w:rsidRPr="000729C2">
        <w:rPr>
          <w:rStyle w:val="StyleUnderline"/>
        </w:rPr>
        <w:t xml:space="preserve">, </w:t>
      </w:r>
      <w:r w:rsidRPr="00CE4FC4">
        <w:rPr>
          <w:rStyle w:val="StyleUnderline"/>
          <w:highlight w:val="yellow"/>
        </w:rPr>
        <w:t xml:space="preserve">we will </w:t>
      </w:r>
      <w:r w:rsidRPr="00CE4FC4">
        <w:rPr>
          <w:rStyle w:val="Emphasis"/>
          <w:highlight w:val="yellow"/>
        </w:rPr>
        <w:t>certainly not be able to better understand</w:t>
      </w:r>
      <w:r w:rsidRPr="000729C2">
        <w:rPr>
          <w:rStyle w:val="Emphasis"/>
        </w:rPr>
        <w:t xml:space="preserve"> it using a </w:t>
      </w:r>
      <w:r w:rsidRPr="00CE4FC4">
        <w:rPr>
          <w:rStyle w:val="Emphasis"/>
          <w:highlight w:val="yellow"/>
        </w:rPr>
        <w:t>universal Turing machine</w:t>
      </w:r>
      <w:r w:rsidRPr="000729C2">
        <w:rPr>
          <w:rStyle w:val="StyleUnderline"/>
        </w:rPr>
        <w:t xml:space="preserve">. Supposing that we can do so is rather like supposing that we can </w:t>
      </w:r>
      <w:r w:rsidRPr="000729C2">
        <w:rPr>
          <w:rStyle w:val="Emphasis"/>
        </w:rPr>
        <w:t>infer new facts about</w:t>
      </w:r>
      <w:r w:rsidRPr="000729C2">
        <w:rPr>
          <w:sz w:val="16"/>
        </w:rPr>
        <w:t xml:space="preserve"> the development of </w:t>
      </w:r>
      <w:r w:rsidRPr="000729C2">
        <w:rPr>
          <w:rStyle w:val="Emphasis"/>
        </w:rPr>
        <w:t>newborns</w:t>
      </w:r>
      <w:r w:rsidRPr="000729C2">
        <w:rPr>
          <w:sz w:val="16"/>
        </w:rPr>
        <w:t xml:space="preserve"> </w:t>
      </w:r>
      <w:r w:rsidRPr="000729C2">
        <w:rPr>
          <w:rStyle w:val="StyleUnderline"/>
        </w:rPr>
        <w:t>by</w:t>
      </w:r>
      <w:r w:rsidRPr="000729C2">
        <w:rPr>
          <w:sz w:val="16"/>
        </w:rPr>
        <w:t xml:space="preserve"> </w:t>
      </w:r>
      <w:r w:rsidRPr="000729C2">
        <w:rPr>
          <w:rStyle w:val="Emphasis"/>
        </w:rPr>
        <w:t>studying the inner workings of</w:t>
      </w:r>
      <w:r w:rsidRPr="000729C2">
        <w:rPr>
          <w:sz w:val="16"/>
        </w:rPr>
        <w:t xml:space="preserve"> the </w:t>
      </w:r>
      <w:r w:rsidRPr="000729C2">
        <w:rPr>
          <w:rStyle w:val="Emphasis"/>
        </w:rPr>
        <w:t>baby simulators</w:t>
      </w:r>
      <w:r w:rsidRPr="000729C2">
        <w:rPr>
          <w:sz w:val="16"/>
        </w:rPr>
        <w:t xml:space="preserve"> nowadays </w:t>
      </w:r>
      <w:r w:rsidRPr="000729C2">
        <w:rPr>
          <w:rStyle w:val="StyleUnderline"/>
        </w:rPr>
        <w:t xml:space="preserve">used to teach </w:t>
      </w:r>
      <w:r w:rsidRPr="000729C2">
        <w:rPr>
          <w:rStyle w:val="Emphasis"/>
        </w:rPr>
        <w:t>parenting</w:t>
      </w:r>
      <w:r w:rsidRPr="000729C2">
        <w:rPr>
          <w:sz w:val="16"/>
        </w:rPr>
        <w:t xml:space="preserve"> skills </w:t>
      </w:r>
      <w:r w:rsidRPr="000729C2">
        <w:rPr>
          <w:rStyle w:val="StyleUnderline"/>
        </w:rPr>
        <w:t>to</w:t>
      </w:r>
      <w:r w:rsidRPr="000729C2">
        <w:rPr>
          <w:sz w:val="16"/>
        </w:rPr>
        <w:t xml:space="preserve"> </w:t>
      </w:r>
      <w:r w:rsidRPr="000729C2">
        <w:rPr>
          <w:rStyle w:val="Emphasis"/>
        </w:rPr>
        <w:t>schoolchildren</w:t>
      </w:r>
      <w:r w:rsidRPr="000729C2">
        <w:rPr>
          <w:sz w:val="16"/>
        </w:rPr>
        <w:t>.</w:t>
      </w:r>
    </w:p>
    <w:p w14:paraId="42282EAB" w14:textId="77777777" w:rsidR="00FC65DA" w:rsidRPr="000729C2" w:rsidRDefault="00FC65DA" w:rsidP="00FC65DA">
      <w:pPr>
        <w:rPr>
          <w:sz w:val="16"/>
        </w:rPr>
      </w:pPr>
      <w:r w:rsidRPr="000729C2">
        <w:rPr>
          <w:sz w:val="16"/>
        </w:rPr>
        <w:t>12.4 Back to Bostrom</w:t>
      </w:r>
    </w:p>
    <w:p w14:paraId="1A9329AB" w14:textId="77777777" w:rsidR="00FC65DA" w:rsidRPr="00BF1592" w:rsidRDefault="00FC65DA" w:rsidP="00FC65DA">
      <w:pPr>
        <w:rPr>
          <w:iCs/>
          <w:u w:val="single"/>
          <w:bdr w:val="single" w:sz="8" w:space="0" w:color="auto"/>
        </w:rPr>
      </w:pPr>
      <w:r w:rsidRPr="000729C2">
        <w:rPr>
          <w:sz w:val="16"/>
        </w:rPr>
        <w:t xml:space="preserve">The reader will </w:t>
      </w:r>
      <w:r w:rsidRPr="000729C2">
        <w:rPr>
          <w:rStyle w:val="StyleUnderline"/>
        </w:rPr>
        <w:t>recall</w:t>
      </w:r>
      <w:r w:rsidRPr="000729C2">
        <w:rPr>
          <w:sz w:val="16"/>
        </w:rPr>
        <w:t xml:space="preserve"> </w:t>
      </w:r>
      <w:r w:rsidRPr="000729C2">
        <w:rPr>
          <w:rStyle w:val="Emphasis"/>
        </w:rPr>
        <w:t>Bostrom’s</w:t>
      </w:r>
      <w:r w:rsidRPr="000729C2">
        <w:rPr>
          <w:sz w:val="16"/>
        </w:rPr>
        <w:t xml:space="preserve"> </w:t>
      </w:r>
      <w:r w:rsidRPr="000729C2">
        <w:rPr>
          <w:rStyle w:val="StyleUnderline"/>
        </w:rPr>
        <w:t>modest proposal that philosophers and mathematicians should abandon their</w:t>
      </w:r>
      <w:r w:rsidRPr="000729C2">
        <w:rPr>
          <w:sz w:val="16"/>
        </w:rPr>
        <w:t xml:space="preserve"> current </w:t>
      </w:r>
      <w:r w:rsidRPr="000729C2">
        <w:rPr>
          <w:rStyle w:val="StyleUnderline"/>
        </w:rPr>
        <w:t xml:space="preserve">plans in order to focus their attentions on the more pressing challenge of increasing the chance that there will be </w:t>
      </w:r>
      <w:r w:rsidRPr="000729C2">
        <w:rPr>
          <w:rStyle w:val="Emphasis"/>
        </w:rPr>
        <w:t>no Singularity</w:t>
      </w:r>
      <w:r w:rsidRPr="000729C2">
        <w:rPr>
          <w:sz w:val="16"/>
        </w:rPr>
        <w:t xml:space="preserve">. We have provided some examples of the results of this diversion of efforts in the foregoing. These </w:t>
      </w:r>
      <w:r w:rsidRPr="00CE4FC4">
        <w:rPr>
          <w:rStyle w:val="StyleUnderline"/>
          <w:highlight w:val="yellow"/>
        </w:rPr>
        <w:t xml:space="preserve">results are </w:t>
      </w:r>
      <w:r w:rsidRPr="00CE4FC4">
        <w:rPr>
          <w:rStyle w:val="Emphasis"/>
          <w:highlight w:val="yellow"/>
        </w:rPr>
        <w:t>not encouraging</w:t>
      </w:r>
      <w:r w:rsidRPr="00CE4FC4">
        <w:rPr>
          <w:sz w:val="16"/>
          <w:highlight w:val="yellow"/>
        </w:rPr>
        <w:t>,</w:t>
      </w:r>
      <w:r w:rsidRPr="000729C2">
        <w:rPr>
          <w:sz w:val="16"/>
        </w:rPr>
        <w:t xml:space="preserve"> </w:t>
      </w:r>
      <w:r w:rsidRPr="000729C2">
        <w:rPr>
          <w:rStyle w:val="StyleUnderline"/>
        </w:rPr>
        <w:t>and</w:t>
      </w:r>
      <w:r w:rsidRPr="000729C2">
        <w:rPr>
          <w:sz w:val="16"/>
        </w:rPr>
        <w:t xml:space="preserve"> they </w:t>
      </w:r>
      <w:r w:rsidRPr="000729C2">
        <w:rPr>
          <w:rStyle w:val="StyleUnderline"/>
        </w:rPr>
        <w:t>suggest an equal-and-opposite proposal, namely that philosophers and mathematicians</w:t>
      </w:r>
      <w:r w:rsidRPr="000729C2">
        <w:rPr>
          <w:sz w:val="16"/>
        </w:rPr>
        <w:t xml:space="preserve"> (</w:t>
      </w:r>
      <w:r w:rsidRPr="000729C2">
        <w:rPr>
          <w:rStyle w:val="StyleUnderline"/>
        </w:rPr>
        <w:t>and all other persons</w:t>
      </w:r>
      <w:r w:rsidRPr="000729C2">
        <w:rPr>
          <w:sz w:val="16"/>
        </w:rPr>
        <w:t xml:space="preserve"> of sound mind and body) </w:t>
      </w:r>
      <w:r w:rsidRPr="000729C2">
        <w:rPr>
          <w:rStyle w:val="StyleUnderline"/>
        </w:rPr>
        <w:t>should</w:t>
      </w:r>
      <w:r w:rsidRPr="000729C2">
        <w:rPr>
          <w:sz w:val="16"/>
        </w:rPr>
        <w:t xml:space="preserve"> henceforth </w:t>
      </w:r>
      <w:r w:rsidRPr="000729C2">
        <w:rPr>
          <w:rStyle w:val="StyleUnderline"/>
        </w:rPr>
        <w:t>work</w:t>
      </w:r>
      <w:r w:rsidRPr="000729C2">
        <w:rPr>
          <w:sz w:val="16"/>
        </w:rPr>
        <w:t xml:space="preserve"> intensively </w:t>
      </w:r>
      <w:r w:rsidRPr="000729C2">
        <w:rPr>
          <w:rStyle w:val="StyleUnderline"/>
        </w:rPr>
        <w:t xml:space="preserve">on topics </w:t>
      </w:r>
      <w:r w:rsidRPr="000729C2">
        <w:rPr>
          <w:rStyle w:val="Emphasis"/>
        </w:rPr>
        <w:t>as far removed as possible from science fiction a la Bostrom.</w:t>
      </w:r>
    </w:p>
    <w:p w14:paraId="533D0A5F" w14:textId="5B25EFF8" w:rsidR="00FC65DA" w:rsidRPr="001F35E4" w:rsidRDefault="00FC65DA" w:rsidP="00FC65DA">
      <w:pPr>
        <w:pStyle w:val="Heading3"/>
      </w:pPr>
      <w:r>
        <w:t>Buddhism---1AR</w:t>
      </w:r>
    </w:p>
    <w:p w14:paraId="67C3C589" w14:textId="77777777" w:rsidR="00FC65DA" w:rsidRPr="001F35E4" w:rsidRDefault="00FC65DA" w:rsidP="00FC65DA">
      <w:pPr>
        <w:pStyle w:val="Heading4"/>
      </w:pPr>
      <w:r>
        <w:t xml:space="preserve">Buddhism does not support embracing suffering. </w:t>
      </w:r>
    </w:p>
    <w:p w14:paraId="5C7E0F9B" w14:textId="77777777" w:rsidR="00FC65DA" w:rsidRPr="000F009C" w:rsidRDefault="00FC65DA" w:rsidP="00FC65DA">
      <w:r w:rsidRPr="000F009C">
        <w:t xml:space="preserve">Richard </w:t>
      </w:r>
      <w:r w:rsidRPr="006D707E">
        <w:rPr>
          <w:rStyle w:val="Style13ptBold"/>
        </w:rPr>
        <w:t>White 12</w:t>
      </w:r>
      <w:r w:rsidRPr="000F009C">
        <w:t>. Associate professor of philosophy Creighton University</w:t>
      </w:r>
      <w:r>
        <w:t xml:space="preserve">. 2012. </w:t>
      </w:r>
      <w:r w:rsidRPr="000F009C">
        <w:t xml:space="preserve"> "Levinas, the Philosophy of Suffering, and the Ethics of Compassion" The Heythrop Journal Volume 53, Issue 1, pages 111–123, Wiley</w:t>
      </w:r>
    </w:p>
    <w:p w14:paraId="6B298A4B" w14:textId="77777777" w:rsidR="00FC65DA" w:rsidRPr="001F35E4" w:rsidRDefault="00FC65DA" w:rsidP="00FC65DA">
      <w:pPr>
        <w:pStyle w:val="cardtext"/>
        <w:ind w:left="0"/>
        <w:rPr>
          <w:sz w:val="14"/>
        </w:rPr>
      </w:pPr>
      <w:r w:rsidRPr="001F35E4">
        <w:rPr>
          <w:sz w:val="14"/>
        </w:rPr>
        <w:t xml:space="preserve">Levinas's phenomenology of suffering is compelling and to a great extent his account is confirmed by Scarry and Amery who write from very different standpoints. However, </w:t>
      </w:r>
      <w:r w:rsidRPr="000F009C">
        <w:rPr>
          <w:rStyle w:val="StyleUnderline"/>
        </w:rPr>
        <w:t xml:space="preserve">we may note one point of concern: Levinas does not dwell on </w:t>
      </w:r>
      <w:r w:rsidRPr="00814ACD">
        <w:rPr>
          <w:rStyle w:val="StyleUnderline"/>
          <w:highlight w:val="cyan"/>
        </w:rPr>
        <w:t xml:space="preserve">the distinction between suffering that is </w:t>
      </w:r>
      <w:r w:rsidRPr="00814ACD">
        <w:rPr>
          <w:rStyle w:val="Emphasis"/>
          <w:highlight w:val="cyan"/>
        </w:rPr>
        <w:t>voluntary</w:t>
      </w:r>
      <w:r w:rsidRPr="00814ACD">
        <w:rPr>
          <w:rStyle w:val="StyleUnderline"/>
          <w:highlight w:val="cyan"/>
        </w:rPr>
        <w:t xml:space="preserve"> and suffering that is </w:t>
      </w:r>
      <w:r w:rsidRPr="00814ACD">
        <w:rPr>
          <w:rStyle w:val="Emphasis"/>
          <w:highlight w:val="cyan"/>
        </w:rPr>
        <w:t>not chosen</w:t>
      </w:r>
      <w:r w:rsidRPr="001F35E4">
        <w:rPr>
          <w:sz w:val="14"/>
        </w:rPr>
        <w:t xml:space="preserve">. </w:t>
      </w:r>
      <w:r w:rsidRPr="000F009C">
        <w:rPr>
          <w:rStyle w:val="StyleUnderline"/>
        </w:rPr>
        <w:t>The fighter who is hurt</w:t>
      </w:r>
      <w:r w:rsidRPr="001F35E4">
        <w:rPr>
          <w:sz w:val="14"/>
        </w:rPr>
        <w:t xml:space="preserve"> in the ring </w:t>
      </w:r>
      <w:r w:rsidRPr="000F009C">
        <w:rPr>
          <w:rStyle w:val="StyleUnderline"/>
        </w:rPr>
        <w:t>may actually suffer more than the innocent person</w:t>
      </w:r>
      <w:r w:rsidRPr="001F35E4">
        <w:rPr>
          <w:sz w:val="14"/>
        </w:rPr>
        <w:t xml:space="preserve"> who is beaten, </w:t>
      </w:r>
      <w:r w:rsidRPr="000F009C">
        <w:rPr>
          <w:rStyle w:val="StyleUnderline"/>
        </w:rPr>
        <w:t xml:space="preserve">but his </w:t>
      </w:r>
      <w:r w:rsidRPr="00814ACD">
        <w:rPr>
          <w:rStyle w:val="StyleUnderline"/>
          <w:highlight w:val="cyan"/>
        </w:rPr>
        <w:t>suffering</w:t>
      </w:r>
      <w:r w:rsidRPr="000F009C">
        <w:rPr>
          <w:rStyle w:val="StyleUnderline"/>
        </w:rPr>
        <w:t xml:space="preserve"> is not experienced as a violation because it </w:t>
      </w:r>
      <w:r w:rsidRPr="00814ACD">
        <w:rPr>
          <w:rStyle w:val="StyleUnderline"/>
          <w:highlight w:val="cyan"/>
        </w:rPr>
        <w:t xml:space="preserve">is </w:t>
      </w:r>
      <w:r w:rsidRPr="00814ACD">
        <w:rPr>
          <w:rStyle w:val="Emphasis"/>
          <w:highlight w:val="cyan"/>
        </w:rPr>
        <w:t>chosen as a means to the end of success</w:t>
      </w:r>
      <w:r w:rsidRPr="001F35E4">
        <w:rPr>
          <w:sz w:val="14"/>
        </w:rPr>
        <w:t xml:space="preserve">. This suggests that </w:t>
      </w:r>
      <w:r w:rsidRPr="00814ACD">
        <w:rPr>
          <w:rStyle w:val="StyleUnderline"/>
          <w:highlight w:val="cyan"/>
        </w:rPr>
        <w:t xml:space="preserve">suffering is </w:t>
      </w:r>
      <w:r w:rsidRPr="00814ACD">
        <w:rPr>
          <w:rStyle w:val="Emphasis"/>
          <w:highlight w:val="cyan"/>
        </w:rPr>
        <w:t>not always measured by</w:t>
      </w:r>
      <w:r w:rsidRPr="001F35E4">
        <w:rPr>
          <w:rStyle w:val="Emphasis"/>
        </w:rPr>
        <w:t xml:space="preserve"> the </w:t>
      </w:r>
      <w:r w:rsidRPr="00814ACD">
        <w:rPr>
          <w:rStyle w:val="Emphasis"/>
          <w:highlight w:val="cyan"/>
        </w:rPr>
        <w:t>sheer</w:t>
      </w:r>
      <w:r w:rsidRPr="001F35E4">
        <w:rPr>
          <w:rStyle w:val="Emphasis"/>
        </w:rPr>
        <w:t xml:space="preserve"> amount of </w:t>
      </w:r>
      <w:r w:rsidRPr="00814ACD">
        <w:rPr>
          <w:rStyle w:val="Emphasis"/>
          <w:highlight w:val="cyan"/>
        </w:rPr>
        <w:t>physical pain</w:t>
      </w:r>
      <w:r w:rsidRPr="001F35E4">
        <w:rPr>
          <w:sz w:val="14"/>
        </w:rPr>
        <w:t xml:space="preserve">. Likewise, </w:t>
      </w:r>
      <w:r w:rsidRPr="00814ACD">
        <w:rPr>
          <w:rStyle w:val="StyleUnderline"/>
          <w:highlight w:val="cyan"/>
        </w:rPr>
        <w:t>it is more traumatic to be hurt</w:t>
      </w:r>
      <w:r w:rsidRPr="000F009C">
        <w:rPr>
          <w:rStyle w:val="StyleUnderline"/>
        </w:rPr>
        <w:t xml:space="preserve"> deliberately </w:t>
      </w:r>
      <w:r w:rsidRPr="00814ACD">
        <w:rPr>
          <w:rStyle w:val="StyleUnderline"/>
          <w:highlight w:val="cyan"/>
        </w:rPr>
        <w:t>by others</w:t>
      </w:r>
      <w:r w:rsidRPr="000F009C">
        <w:rPr>
          <w:rStyle w:val="StyleUnderline"/>
        </w:rPr>
        <w:t>, even though one may suffer exactly the same amount of pain</w:t>
      </w:r>
      <w:r w:rsidRPr="001F35E4">
        <w:rPr>
          <w:sz w:val="14"/>
        </w:rPr>
        <w:t xml:space="preserve"> during the course of a physical illness. Of course, Levinas argues that in a sense all pain is experienced as ‘personally directed’, but </w:t>
      </w:r>
      <w:r w:rsidRPr="000F009C">
        <w:rPr>
          <w:rStyle w:val="StyleUnderline"/>
        </w:rPr>
        <w:t>the fact that someone else has deliberately inflicted this pain on me gives it an even more repellent aspect</w:t>
      </w:r>
      <w:r w:rsidRPr="001F35E4">
        <w:rPr>
          <w:sz w:val="14"/>
        </w:rPr>
        <w:t>. As Amery comments: ‘</w:t>
      </w:r>
      <w:r w:rsidRPr="00814ACD">
        <w:rPr>
          <w:rStyle w:val="StyleUnderline"/>
          <w:highlight w:val="cyan"/>
        </w:rPr>
        <w:t>Whoever has succumbed to torture can no longer feel at home</w:t>
      </w:r>
      <w:r w:rsidRPr="000F009C">
        <w:rPr>
          <w:rStyle w:val="StyleUnderline"/>
        </w:rPr>
        <w:t xml:space="preserve"> in the world.</w:t>
      </w:r>
      <w:r w:rsidRPr="001F35E4">
        <w:rPr>
          <w:sz w:val="14"/>
        </w:rPr>
        <w:t xml:space="preserve"> The shame of destruction cannot be erased … That one's fellow man was experienced as the antiman remains in the tortured person as accumulated horror. </w:t>
      </w:r>
      <w:r w:rsidRPr="000F009C">
        <w:rPr>
          <w:rStyle w:val="StyleUnderline"/>
        </w:rPr>
        <w:t>It blocks the view into a world in which the principle of hope rules’</w:t>
      </w:r>
      <w:r w:rsidRPr="001F35E4">
        <w:rPr>
          <w:sz w:val="14"/>
        </w:rPr>
        <w:t xml:space="preserve">.[30] We would ask Levinas to what extent one can ever speak about suffering in general; perhaps it is possible, but </w:t>
      </w:r>
      <w:r w:rsidRPr="001F35E4">
        <w:rPr>
          <w:rStyle w:val="Emphasis"/>
        </w:rPr>
        <w:t>the origin of any given suffering is an essential aspect of</w:t>
      </w:r>
      <w:r w:rsidRPr="001F35E4">
        <w:rPr>
          <w:sz w:val="14"/>
        </w:rPr>
        <w:t xml:space="preserve"> </w:t>
      </w:r>
      <w:r w:rsidRPr="001F35E4">
        <w:rPr>
          <w:rStyle w:val="Emphasis"/>
        </w:rPr>
        <w:t>it</w:t>
      </w:r>
      <w:r w:rsidRPr="001F35E4">
        <w:rPr>
          <w:sz w:val="14"/>
        </w:rPr>
        <w:t>.</w:t>
      </w:r>
      <w:r w:rsidRPr="00834B5F">
        <w:rPr>
          <w:sz w:val="12"/>
        </w:rPr>
        <w:t>¶</w:t>
      </w:r>
      <w:r w:rsidRPr="001F35E4">
        <w:rPr>
          <w:sz w:val="14"/>
        </w:rPr>
        <w:t xml:space="preserve"> The second question is</w:t>
      </w:r>
      <w:r w:rsidRPr="001F35E4">
        <w:rPr>
          <w:rStyle w:val="Emphasis"/>
        </w:rPr>
        <w:t>: Can suffering ever be meaningful?</w:t>
      </w:r>
      <w:r w:rsidRPr="001F35E4">
        <w:rPr>
          <w:sz w:val="14"/>
        </w:rPr>
        <w:t xml:space="preserve"> As we have already noted, </w:t>
      </w:r>
      <w:r w:rsidRPr="000F009C">
        <w:rPr>
          <w:rStyle w:val="StyleUnderline"/>
        </w:rPr>
        <w:t xml:space="preserve">some philosophers, including Nietzsche, </w:t>
      </w:r>
      <w:r w:rsidRPr="001F35E4">
        <w:rPr>
          <w:rStyle w:val="Emphasis"/>
        </w:rPr>
        <w:t>exalt the value of suffering</w:t>
      </w:r>
      <w:r w:rsidRPr="000F009C">
        <w:rPr>
          <w:rStyle w:val="StyleUnderline"/>
        </w:rPr>
        <w:t xml:space="preserve"> because it promotes ‘character’</w:t>
      </w:r>
      <w:r w:rsidRPr="001F35E4">
        <w:rPr>
          <w:sz w:val="14"/>
        </w:rPr>
        <w:t xml:space="preserve">. In Beyond Good and Evil, for example, </w:t>
      </w:r>
      <w:r w:rsidRPr="000F009C">
        <w:rPr>
          <w:rStyle w:val="StyleUnderline"/>
        </w:rPr>
        <w:t>Nietzsche claims that, ‘profound suffering makes noble</w:t>
      </w:r>
      <w:r w:rsidRPr="001F35E4">
        <w:rPr>
          <w:sz w:val="14"/>
        </w:rPr>
        <w:t>’;[31] in The Gay Science, he says that, ‘only great pain is the ultimate liberator of the spirit’;[32] and in Thus Spoke Zarathustra, he describes the sickness of the modern world in trying to eliminate all pain: ‘We have invented happiness’, say the last men, ‘and they blink’.[33</w:t>
      </w:r>
      <w:r w:rsidRPr="001F35E4">
        <w:rPr>
          <w:rStyle w:val="StyleUnderline"/>
        </w:rPr>
        <w:t>] Of course, it may well be the case that some kind of a struggle is necessary for living a flourishing life; and the possibility of a successful struggle also comes with the possibility of failure and the suffering that failure entails.</w:t>
      </w:r>
      <w:r w:rsidRPr="001F35E4">
        <w:rPr>
          <w:sz w:val="14"/>
        </w:rPr>
        <w:t xml:space="preserve"> Levinas, </w:t>
      </w:r>
      <w:r w:rsidRPr="00814ACD">
        <w:rPr>
          <w:rStyle w:val="Emphasis"/>
          <w:highlight w:val="cyan"/>
        </w:rPr>
        <w:t>however</w:t>
      </w:r>
      <w:r w:rsidRPr="001F35E4">
        <w:rPr>
          <w:sz w:val="14"/>
        </w:rPr>
        <w:t xml:space="preserve">, is more concerned with </w:t>
      </w:r>
      <w:r w:rsidRPr="00814ACD">
        <w:rPr>
          <w:rStyle w:val="StyleUnderline"/>
          <w:highlight w:val="cyan"/>
        </w:rPr>
        <w:t xml:space="preserve">the </w:t>
      </w:r>
      <w:r w:rsidRPr="00814ACD">
        <w:rPr>
          <w:rStyle w:val="Emphasis"/>
          <w:highlight w:val="cyan"/>
        </w:rPr>
        <w:t>most extreme forms of suffering</w:t>
      </w:r>
      <w:r w:rsidRPr="001F35E4">
        <w:rPr>
          <w:sz w:val="14"/>
        </w:rPr>
        <w:t xml:space="preserve"> that </w:t>
      </w:r>
      <w:r w:rsidRPr="00814ACD">
        <w:rPr>
          <w:rStyle w:val="Emphasis"/>
          <w:highlight w:val="cyan"/>
        </w:rPr>
        <w:t>completely destroy the well-being of people</w:t>
      </w:r>
      <w:r w:rsidRPr="00814ACD">
        <w:rPr>
          <w:sz w:val="14"/>
          <w:highlight w:val="cyan"/>
        </w:rPr>
        <w:t xml:space="preserve"> </w:t>
      </w:r>
      <w:r w:rsidRPr="00814ACD">
        <w:rPr>
          <w:rStyle w:val="StyleUnderline"/>
          <w:highlight w:val="cyan"/>
        </w:rPr>
        <w:t>without</w:t>
      </w:r>
      <w:r w:rsidRPr="000F009C">
        <w:rPr>
          <w:rStyle w:val="StyleUnderline"/>
        </w:rPr>
        <w:t xml:space="preserve"> any </w:t>
      </w:r>
      <w:r w:rsidRPr="00814ACD">
        <w:rPr>
          <w:rStyle w:val="StyleUnderline"/>
          <w:highlight w:val="cyan"/>
        </w:rPr>
        <w:t>possibility of redemption</w:t>
      </w:r>
      <w:r w:rsidRPr="001F35E4">
        <w:rPr>
          <w:sz w:val="14"/>
        </w:rPr>
        <w:t xml:space="preserve"> in the future. For example, the suffering of those who are mentally handicapped, who cannot understand their suffering or communicate it to others: ‘One can go further – and doubtless thus arrive at the essential facts of pure pain – by evoking the “pain illnesses” of beings who are psychically deprived, backward, handicapped, in their relational life and in their relationships to the Other, relationships where suffering, without losing anything of its savage malignancy, no longer covers up the totality of the mental and comes across novel lights within new horizons’.[34] </w:t>
      </w:r>
      <w:r w:rsidRPr="000F009C">
        <w:rPr>
          <w:rStyle w:val="StyleUnderline"/>
        </w:rPr>
        <w:t>How could such pure, unmediated pain finally be recuperated into the context of a meaningful life?</w:t>
      </w:r>
      <w:r w:rsidRPr="001F35E4">
        <w:rPr>
          <w:sz w:val="14"/>
        </w:rPr>
        <w:t xml:space="preserve"> Or following Ivan's ruminations in The Brothers Karamazov, </w:t>
      </w:r>
      <w:r w:rsidRPr="00814ACD">
        <w:rPr>
          <w:rStyle w:val="StyleUnderline"/>
          <w:highlight w:val="cyan"/>
        </w:rPr>
        <w:t>how can we reconcile</w:t>
      </w:r>
      <w:r w:rsidRPr="000F009C">
        <w:rPr>
          <w:rStyle w:val="StyleUnderline"/>
        </w:rPr>
        <w:t xml:space="preserve"> the </w:t>
      </w:r>
      <w:r w:rsidRPr="00814ACD">
        <w:rPr>
          <w:rStyle w:val="StyleUnderline"/>
          <w:highlight w:val="cyan"/>
        </w:rPr>
        <w:t>suffering and the murder of children with</w:t>
      </w:r>
      <w:r w:rsidRPr="000F009C">
        <w:rPr>
          <w:rStyle w:val="StyleUnderline"/>
        </w:rPr>
        <w:t xml:space="preserve"> the </w:t>
      </w:r>
      <w:r w:rsidRPr="00814ACD">
        <w:rPr>
          <w:rStyle w:val="StyleUnderline"/>
          <w:highlight w:val="cyan"/>
        </w:rPr>
        <w:t>goodness</w:t>
      </w:r>
      <w:r w:rsidRPr="000F009C">
        <w:rPr>
          <w:rStyle w:val="StyleUnderline"/>
        </w:rPr>
        <w:t xml:space="preserve"> of creation? </w:t>
      </w:r>
      <w:r w:rsidRPr="00814ACD">
        <w:rPr>
          <w:rStyle w:val="Emphasis"/>
          <w:highlight w:val="cyan"/>
        </w:rPr>
        <w:t>How could such things ever be ‘for the best?’</w:t>
      </w:r>
      <w:r w:rsidRPr="00834B5F">
        <w:rPr>
          <w:iCs/>
          <w:sz w:val="12"/>
        </w:rPr>
        <w:t>¶</w:t>
      </w:r>
      <w:r w:rsidRPr="001F35E4">
        <w:rPr>
          <w:b/>
          <w:iCs/>
          <w:sz w:val="12"/>
          <w:u w:val="single"/>
        </w:rPr>
        <w:t xml:space="preserve"> </w:t>
      </w:r>
      <w:r w:rsidRPr="001F35E4">
        <w:rPr>
          <w:sz w:val="14"/>
          <w:szCs w:val="10"/>
        </w:rPr>
        <w:t>In his essay, ‘Useless Suffering’, Levinas focuses on the mountain of suffering that belongs to the 20th century. Such excessive suffering – the torture and destruction of millions of innocent people, the elderly, children, even babies, calls into question the traditional conception of God as supremely powerful and supremely good, and appears to undermine ‘theodicy’ as a lie. And today, when some people even deny that the Holocaust ever happened, it would seem that the suffering of those who endured the Holocaust has become more pointless than ever. Levinas explains: ‘This would be pain in its undiluted malignity, suffering for nothing. It renders impossible and odious every proposal and every thought which would explain it by the sins of those who have suffered or are dead’.[35] This leads him to argue that theodicy as the justification of the other person's pain, is ‘certainly the source of all immorality’.[36] – In the case of the Holocaust, it was the bystanders, and not just the perpetrators, who allowed this great evil to happen, using rationalization and justification which implied that the victims deserved their fate. In this regard, theodicy is not a good thing, but actually an evil and a temptation insofar as it turns us away from the reality of someone else's suffering by framing it within the context of a larger metaphysical order.</w:t>
      </w:r>
      <w:r w:rsidRPr="00834B5F">
        <w:rPr>
          <w:sz w:val="12"/>
          <w:szCs w:val="10"/>
        </w:rPr>
        <w:t>¶</w:t>
      </w:r>
      <w:r w:rsidRPr="001F35E4">
        <w:rPr>
          <w:sz w:val="14"/>
          <w:szCs w:val="10"/>
        </w:rPr>
        <w:t xml:space="preserve"> </w:t>
      </w:r>
      <w:r w:rsidRPr="001F35E4">
        <w:rPr>
          <w:sz w:val="14"/>
        </w:rPr>
        <w:t xml:space="preserve">But </w:t>
      </w:r>
      <w:r w:rsidRPr="000F009C">
        <w:rPr>
          <w:rStyle w:val="StyleUnderline"/>
        </w:rPr>
        <w:t>Levinas does not claim that all suffering is meaningless</w:t>
      </w:r>
      <w:r w:rsidRPr="001F35E4">
        <w:rPr>
          <w:sz w:val="14"/>
        </w:rPr>
        <w:t xml:space="preserve">. As we have already noted, he claims that </w:t>
      </w:r>
      <w:r w:rsidRPr="000F009C">
        <w:rPr>
          <w:rStyle w:val="StyleUnderline"/>
        </w:rPr>
        <w:t>even though the suffering of the other cannot be made meaningful from my perspective</w:t>
      </w:r>
      <w:r w:rsidRPr="00814ACD">
        <w:rPr>
          <w:rStyle w:val="StyleUnderline"/>
          <w:highlight w:val="cyan"/>
        </w:rPr>
        <w:t xml:space="preserve">, </w:t>
      </w:r>
      <w:r w:rsidRPr="00814ACD">
        <w:rPr>
          <w:rStyle w:val="Emphasis"/>
          <w:highlight w:val="cyan"/>
        </w:rPr>
        <w:t>my</w:t>
      </w:r>
      <w:r w:rsidRPr="001F35E4">
        <w:rPr>
          <w:rStyle w:val="Emphasis"/>
        </w:rPr>
        <w:t xml:space="preserve"> own </w:t>
      </w:r>
      <w:r w:rsidRPr="00814ACD">
        <w:rPr>
          <w:rStyle w:val="Emphasis"/>
          <w:highlight w:val="cyan"/>
        </w:rPr>
        <w:t>suffering can have meaning if I suffer for the other</w:t>
      </w:r>
      <w:r w:rsidRPr="001F35E4">
        <w:rPr>
          <w:sz w:val="14"/>
        </w:rPr>
        <w:t xml:space="preserve"> and thereby respond to her suffering: ‘</w:t>
      </w:r>
      <w:r w:rsidRPr="000F009C">
        <w:rPr>
          <w:rStyle w:val="StyleUnderline"/>
        </w:rPr>
        <w:t>In this perspective a radical difference develops between suffering in the other, which</w:t>
      </w:r>
      <w:r w:rsidRPr="001F35E4">
        <w:rPr>
          <w:sz w:val="14"/>
        </w:rPr>
        <w:t xml:space="preserve"> for me </w:t>
      </w:r>
      <w:r w:rsidRPr="000F009C">
        <w:rPr>
          <w:rStyle w:val="StyleUnderline"/>
        </w:rPr>
        <w:t xml:space="preserve">is unpardonable and solicits me and calls me, and suffering in me, </w:t>
      </w:r>
      <w:r w:rsidRPr="001F35E4">
        <w:rPr>
          <w:rStyle w:val="Emphasis"/>
        </w:rPr>
        <w:t>my own adventure of suffering</w:t>
      </w:r>
      <w:r w:rsidRPr="000F009C">
        <w:rPr>
          <w:rStyle w:val="StyleUnderline"/>
        </w:rPr>
        <w:t>, whose constitutional</w:t>
      </w:r>
      <w:r w:rsidRPr="001F35E4">
        <w:rPr>
          <w:sz w:val="14"/>
        </w:rPr>
        <w:t xml:space="preserve"> or congenital </w:t>
      </w:r>
      <w:r w:rsidRPr="000F009C">
        <w:rPr>
          <w:rStyle w:val="StyleUnderline"/>
        </w:rPr>
        <w:t>uselessness can take on a meaning, the only meaning to which suffering is susceptible, in becoming a suffering for the suffering – be it inexorable – of someone else’</w:t>
      </w:r>
      <w:r w:rsidRPr="001F35E4">
        <w:rPr>
          <w:sz w:val="14"/>
        </w:rPr>
        <w:t xml:space="preserve">.[37] This is the perspective that Levinas intimated earlier in his essay, ‘Transcendence and Evil’, the inter-human region of being that exists insofar as I am bound to acknowledge the suffering of the Other and his claims upon me. According to Levinas: </w:t>
      </w:r>
      <w:r w:rsidRPr="000F009C">
        <w:rPr>
          <w:rStyle w:val="StyleUnderline"/>
        </w:rPr>
        <w:t>‘</w:t>
      </w:r>
      <w:r w:rsidRPr="00814ACD">
        <w:rPr>
          <w:rStyle w:val="StyleUnderline"/>
          <w:highlight w:val="cyan"/>
        </w:rPr>
        <w:t>It is this attention to the Other which</w:t>
      </w:r>
      <w:r w:rsidRPr="000F009C">
        <w:rPr>
          <w:rStyle w:val="StyleUnderline"/>
        </w:rPr>
        <w:t>, across the cruelties of our century</w:t>
      </w:r>
      <w:r w:rsidRPr="001F35E4">
        <w:rPr>
          <w:sz w:val="14"/>
        </w:rPr>
        <w:t xml:space="preserve"> – despite these cruelties, because of these cruelties – </w:t>
      </w:r>
      <w:r w:rsidRPr="00814ACD">
        <w:rPr>
          <w:rStyle w:val="StyleUnderline"/>
          <w:highlight w:val="cyan"/>
        </w:rPr>
        <w:t xml:space="preserve">can be </w:t>
      </w:r>
      <w:r w:rsidRPr="00814ACD">
        <w:rPr>
          <w:rStyle w:val="Emphasis"/>
          <w:highlight w:val="cyan"/>
        </w:rPr>
        <w:t>affirmed as the very bond of human subjectivity</w:t>
      </w:r>
      <w:r w:rsidRPr="001F35E4">
        <w:rPr>
          <w:sz w:val="14"/>
        </w:rPr>
        <w:t xml:space="preserve">, even to the point of being </w:t>
      </w:r>
      <w:r w:rsidRPr="000F009C">
        <w:rPr>
          <w:rStyle w:val="StyleUnderline"/>
        </w:rPr>
        <w:t>raised to a supreme ethical principle</w:t>
      </w:r>
      <w:r w:rsidRPr="001F35E4">
        <w:rPr>
          <w:sz w:val="14"/>
        </w:rPr>
        <w:t xml:space="preserve"> – the only one which it is not possible to contest – a principle which can go so far as to command the hopes and practical discipline of vast human groups’.[38] </w:t>
      </w:r>
      <w:r w:rsidRPr="000F009C">
        <w:rPr>
          <w:rStyle w:val="StyleUnderline"/>
        </w:rPr>
        <w:t xml:space="preserve">This is the </w:t>
      </w:r>
      <w:r w:rsidRPr="001F35E4">
        <w:rPr>
          <w:rStyle w:val="Emphasis"/>
        </w:rPr>
        <w:t xml:space="preserve">breakthrough of </w:t>
      </w:r>
      <w:r w:rsidRPr="00814ACD">
        <w:rPr>
          <w:rStyle w:val="Emphasis"/>
          <w:highlight w:val="cyan"/>
        </w:rPr>
        <w:t>the Good</w:t>
      </w:r>
      <w:r w:rsidRPr="001F35E4">
        <w:rPr>
          <w:rStyle w:val="Emphasis"/>
        </w:rPr>
        <w:t xml:space="preserve">, which </w:t>
      </w:r>
      <w:r w:rsidRPr="00814ACD">
        <w:rPr>
          <w:rStyle w:val="Emphasis"/>
          <w:highlight w:val="cyan"/>
        </w:rPr>
        <w:t>inaugurates</w:t>
      </w:r>
      <w:r w:rsidRPr="001F35E4">
        <w:rPr>
          <w:rStyle w:val="Emphasis"/>
        </w:rPr>
        <w:t xml:space="preserve"> </w:t>
      </w:r>
      <w:r w:rsidRPr="00814ACD">
        <w:rPr>
          <w:rStyle w:val="Emphasis"/>
          <w:highlight w:val="cyan"/>
        </w:rPr>
        <w:t>subjectivity</w:t>
      </w:r>
      <w:r w:rsidRPr="001F35E4">
        <w:rPr>
          <w:sz w:val="14"/>
        </w:rPr>
        <w:t>; for I am summoned to responsibility by the face of the Other which commands my obedience now.</w:t>
      </w:r>
      <w:r w:rsidRPr="00834B5F">
        <w:rPr>
          <w:sz w:val="12"/>
          <w:szCs w:val="20"/>
        </w:rPr>
        <w:t>¶</w:t>
      </w:r>
      <w:r w:rsidRPr="001F35E4">
        <w:rPr>
          <w:sz w:val="14"/>
          <w:szCs w:val="20"/>
        </w:rPr>
        <w:t xml:space="preserve"> </w:t>
      </w:r>
      <w:r w:rsidRPr="001F35E4">
        <w:rPr>
          <w:sz w:val="14"/>
        </w:rPr>
        <w:t xml:space="preserve">At one point in his essay, ‘Useless Suffering’, </w:t>
      </w:r>
      <w:r w:rsidRPr="000F009C">
        <w:rPr>
          <w:rStyle w:val="StyleUnderline"/>
        </w:rPr>
        <w:t xml:space="preserve">Levinas elaborates his position on the possibility of </w:t>
      </w:r>
      <w:r w:rsidRPr="001F35E4">
        <w:rPr>
          <w:rStyle w:val="Emphasis"/>
        </w:rPr>
        <w:t>useful suffering</w:t>
      </w:r>
      <w:r w:rsidRPr="001F35E4">
        <w:rPr>
          <w:sz w:val="14"/>
        </w:rPr>
        <w:t xml:space="preserve">, </w:t>
      </w:r>
      <w:r w:rsidRPr="001F35E4">
        <w:rPr>
          <w:rStyle w:val="Emphasis"/>
        </w:rPr>
        <w:t>in terms of compassion</w:t>
      </w:r>
      <w:r w:rsidRPr="001F35E4">
        <w:rPr>
          <w:sz w:val="14"/>
        </w:rPr>
        <w:t xml:space="preserve">, </w:t>
      </w:r>
      <w:r w:rsidRPr="000F009C">
        <w:rPr>
          <w:rStyle w:val="StyleUnderline"/>
        </w:rPr>
        <w:t>which other thinkers</w:t>
      </w:r>
      <w:r w:rsidRPr="001F35E4">
        <w:rPr>
          <w:sz w:val="14"/>
        </w:rPr>
        <w:t xml:space="preserve">, including Schopenhauer, Rousseau, Nussbaum and a long line of Buddhist writers, </w:t>
      </w:r>
      <w:r w:rsidRPr="000F009C">
        <w:rPr>
          <w:rStyle w:val="StyleUnderline"/>
        </w:rPr>
        <w:t>have also viewed as the key to morality</w:t>
      </w:r>
      <w:r w:rsidRPr="001F35E4">
        <w:rPr>
          <w:sz w:val="14"/>
        </w:rPr>
        <w:t xml:space="preserve">. According to Martha Nussbaum, for example, </w:t>
      </w:r>
      <w:r w:rsidRPr="00814ACD">
        <w:rPr>
          <w:rStyle w:val="StyleUnderline"/>
          <w:highlight w:val="cyan"/>
        </w:rPr>
        <w:t>compassion is fundamental and</w:t>
      </w:r>
      <w:r w:rsidRPr="000F009C">
        <w:rPr>
          <w:rStyle w:val="StyleUnderline"/>
        </w:rPr>
        <w:t xml:space="preserve"> it </w:t>
      </w:r>
      <w:r w:rsidRPr="00814ACD">
        <w:rPr>
          <w:rStyle w:val="StyleUnderline"/>
          <w:highlight w:val="cyan"/>
        </w:rPr>
        <w:t>must be cultivated because it is the basic social emotion</w:t>
      </w:r>
      <w:r w:rsidRPr="001F35E4">
        <w:rPr>
          <w:sz w:val="14"/>
        </w:rPr>
        <w:t>.[39] Levinas himself puts it this way: ‘</w:t>
      </w:r>
      <w:r w:rsidRPr="000F009C">
        <w:rPr>
          <w:rStyle w:val="StyleUnderline"/>
        </w:rPr>
        <w:t>Must not humanity now, in a faith more difficult than ever</w:t>
      </w:r>
      <w:r w:rsidRPr="001F35E4">
        <w:rPr>
          <w:sz w:val="14"/>
        </w:rPr>
        <w:t xml:space="preserve">, in a faith without theodicy, </w:t>
      </w:r>
      <w:r w:rsidRPr="000F009C">
        <w:rPr>
          <w:rStyle w:val="StyleUnderline"/>
        </w:rPr>
        <w:t>continue</w:t>
      </w:r>
      <w:r w:rsidRPr="001F35E4">
        <w:rPr>
          <w:sz w:val="14"/>
        </w:rPr>
        <w:t xml:space="preserve"> Sacred History; a </w:t>
      </w:r>
      <w:r w:rsidRPr="000F009C">
        <w:rPr>
          <w:rStyle w:val="StyleUnderline"/>
        </w:rPr>
        <w:t>history which now demands</w:t>
      </w:r>
      <w:r w:rsidRPr="001F35E4">
        <w:rPr>
          <w:sz w:val="14"/>
        </w:rPr>
        <w:t xml:space="preserve"> even </w:t>
      </w:r>
      <w:r w:rsidRPr="000F009C">
        <w:rPr>
          <w:rStyle w:val="StyleUnderline"/>
        </w:rPr>
        <w:t>more of the resources of the self</w:t>
      </w:r>
      <w:r w:rsidRPr="001F35E4">
        <w:rPr>
          <w:sz w:val="14"/>
        </w:rPr>
        <w:t xml:space="preserve"> in each one, </w:t>
      </w:r>
      <w:r w:rsidRPr="000F009C">
        <w:rPr>
          <w:rStyle w:val="StyleUnderline"/>
        </w:rPr>
        <w:t>and appeals to its suffering inspired by the suffering of the other person</w:t>
      </w:r>
      <w:r w:rsidRPr="001F35E4">
        <w:rPr>
          <w:sz w:val="14"/>
        </w:rPr>
        <w:t xml:space="preserve">, to its compassion which is a non-useless suffering (or love), which is no longer suffering “for nothing”, </w:t>
      </w:r>
      <w:r w:rsidRPr="000F009C">
        <w:rPr>
          <w:rStyle w:val="StyleUnderline"/>
        </w:rPr>
        <w:t xml:space="preserve">and which straightaway </w:t>
      </w:r>
      <w:r w:rsidRPr="001F35E4">
        <w:rPr>
          <w:rStyle w:val="Emphasis"/>
        </w:rPr>
        <w:t>has a meaning</w:t>
      </w:r>
      <w:r w:rsidRPr="000F009C">
        <w:rPr>
          <w:rStyle w:val="StyleUnderline"/>
        </w:rPr>
        <w:t>?</w:t>
      </w:r>
      <w:r w:rsidRPr="001F35E4">
        <w:rPr>
          <w:sz w:val="14"/>
        </w:rPr>
        <w:t xml:space="preserve">’[40] – In this passage, Levinas is claiming that </w:t>
      </w:r>
      <w:r w:rsidRPr="000F009C">
        <w:rPr>
          <w:rStyle w:val="StyleUnderline"/>
        </w:rPr>
        <w:t>my own suffering only becomes meaningful when it is suffering which is for the other person</w:t>
      </w:r>
      <w:r w:rsidRPr="001F35E4">
        <w:rPr>
          <w:sz w:val="14"/>
        </w:rPr>
        <w:t xml:space="preserve">. But how would this be possible? One response is to say that </w:t>
      </w:r>
      <w:r w:rsidRPr="00814ACD">
        <w:rPr>
          <w:rStyle w:val="StyleUnderline"/>
          <w:highlight w:val="cyan"/>
        </w:rPr>
        <w:t xml:space="preserve">by </w:t>
      </w:r>
      <w:r w:rsidRPr="00814ACD">
        <w:rPr>
          <w:rStyle w:val="Emphasis"/>
          <w:highlight w:val="cyan"/>
        </w:rPr>
        <w:t>cultivating an awareness of the suffering of others</w:t>
      </w:r>
      <w:r w:rsidRPr="001F35E4">
        <w:rPr>
          <w:sz w:val="14"/>
        </w:rPr>
        <w:t xml:space="preserve">, and by using my moral imagination to identify with their plight, </w:t>
      </w:r>
      <w:r w:rsidRPr="00814ACD">
        <w:rPr>
          <w:rStyle w:val="StyleUnderline"/>
          <w:highlight w:val="cyan"/>
        </w:rPr>
        <w:t>I can develop</w:t>
      </w:r>
      <w:r w:rsidRPr="000F009C">
        <w:rPr>
          <w:rStyle w:val="StyleUnderline"/>
        </w:rPr>
        <w:t xml:space="preserve"> my </w:t>
      </w:r>
      <w:r w:rsidRPr="00814ACD">
        <w:rPr>
          <w:rStyle w:val="Emphasis"/>
          <w:highlight w:val="cyan"/>
        </w:rPr>
        <w:t>natural compassion</w:t>
      </w:r>
      <w:r w:rsidRPr="001F35E4">
        <w:rPr>
          <w:sz w:val="14"/>
        </w:rPr>
        <w:t xml:space="preserve">, and in this way I could become </w:t>
      </w:r>
      <w:r w:rsidRPr="000F009C">
        <w:rPr>
          <w:rStyle w:val="StyleUnderline"/>
        </w:rPr>
        <w:t>more responsive to the needs of other people</w:t>
      </w:r>
      <w:r w:rsidRPr="001F35E4">
        <w:rPr>
          <w:sz w:val="14"/>
        </w:rPr>
        <w:t xml:space="preserve">. Also, </w:t>
      </w:r>
      <w:r w:rsidRPr="000F009C">
        <w:rPr>
          <w:rStyle w:val="StyleUnderline"/>
        </w:rPr>
        <w:t>by facing up to my own suffering – and not just ignoring it – I can learn to be more aware of the sufferings of others</w:t>
      </w:r>
      <w:r w:rsidRPr="001F35E4">
        <w:rPr>
          <w:sz w:val="14"/>
        </w:rPr>
        <w:t xml:space="preserve">, and in this way I will be more available to help them. Something like </w:t>
      </w:r>
      <w:r w:rsidRPr="00814ACD">
        <w:rPr>
          <w:rStyle w:val="Emphasis"/>
          <w:highlight w:val="cyan"/>
        </w:rPr>
        <w:t>this would be the Buddhist position on suffering</w:t>
      </w:r>
      <w:r w:rsidRPr="001F35E4">
        <w:rPr>
          <w:sz w:val="14"/>
        </w:rPr>
        <w:t xml:space="preserve"> which we will briefly consider in the final section of this paper. But is this what Levinas has in mind in the passage just quoted?</w:t>
      </w:r>
    </w:p>
    <w:p w14:paraId="33AB490C" w14:textId="77777777" w:rsidR="00FC65DA" w:rsidRPr="000F009C" w:rsidRDefault="00FC65DA" w:rsidP="00FC65DA"/>
    <w:p w14:paraId="4D1E171E" w14:textId="77777777" w:rsidR="00FC65DA" w:rsidRDefault="00FC65DA" w:rsidP="00FC65DA">
      <w:pPr>
        <w:pStyle w:val="Heading4"/>
      </w:pPr>
      <w:r>
        <w:t>Mind-body dualism inev and their understanding ignores complexities</w:t>
      </w:r>
    </w:p>
    <w:p w14:paraId="1669B7DD" w14:textId="77777777" w:rsidR="00FC65DA" w:rsidRDefault="00FC65DA" w:rsidP="00FC65DA">
      <w:r>
        <w:t xml:space="preserve">Callie </w:t>
      </w:r>
      <w:r>
        <w:rPr>
          <w:rStyle w:val="Style13ptBold"/>
        </w:rPr>
        <w:t>Joubert 14</w:t>
      </w:r>
      <w:r>
        <w:t>, PhD Philosophy, University of KwaZulu-Natal, “Medicine and Mind-Body Dualism: A Reply to Mehta's Critique,” Mens Sana Monographs, Vol. 12, Issue 1, https://www.ncbi.nlm.nih.gov/pmc/articles/PMC4037890/</w:t>
      </w:r>
    </w:p>
    <w:p w14:paraId="70BF4437" w14:textId="77777777" w:rsidR="00FC65DA" w:rsidRDefault="00FC65DA" w:rsidP="00FC65DA">
      <w:pPr>
        <w:rPr>
          <w:rStyle w:val="Emphasis"/>
        </w:rPr>
      </w:pPr>
      <w:r w:rsidRPr="00814ACD">
        <w:rPr>
          <w:rStyle w:val="Emphasis"/>
          <w:highlight w:val="cyan"/>
        </w:rPr>
        <w:t xml:space="preserve">The </w:t>
      </w:r>
      <w:r>
        <w:rPr>
          <w:rStyle w:val="Emphasis"/>
        </w:rPr>
        <w:t xml:space="preserve">inescapability of </w:t>
      </w:r>
      <w:r w:rsidRPr="00814ACD">
        <w:rPr>
          <w:rStyle w:val="Emphasis"/>
          <w:highlight w:val="cyan"/>
        </w:rPr>
        <w:t>mind-body dualism</w:t>
      </w:r>
    </w:p>
    <w:p w14:paraId="74A8F540" w14:textId="77777777" w:rsidR="00FC65DA" w:rsidRDefault="00FC65DA" w:rsidP="00FC65DA">
      <w:pPr>
        <w:rPr>
          <w:sz w:val="16"/>
        </w:rPr>
      </w:pPr>
      <w:r>
        <w:rPr>
          <w:rStyle w:val="StyleUnderline"/>
        </w:rPr>
        <w:t xml:space="preserve">The scientific </w:t>
      </w:r>
      <w:r w:rsidRPr="00814ACD">
        <w:rPr>
          <w:rStyle w:val="StyleUnderline"/>
          <w:highlight w:val="cyan"/>
        </w:rPr>
        <w:t>evidence</w:t>
      </w:r>
      <w:r>
        <w:rPr>
          <w:rStyle w:val="StyleUnderline"/>
        </w:rPr>
        <w:t xml:space="preserve"> that people</w:t>
      </w:r>
      <w:r>
        <w:rPr>
          <w:sz w:val="16"/>
        </w:rPr>
        <w:t xml:space="preserve">, including very young children, </w:t>
      </w:r>
      <w:r>
        <w:rPr>
          <w:rStyle w:val="StyleUnderline"/>
        </w:rPr>
        <w:t xml:space="preserve">are mind-body dualists </w:t>
      </w:r>
      <w:r w:rsidRPr="00814ACD">
        <w:rPr>
          <w:rStyle w:val="StyleUnderline"/>
          <w:highlight w:val="cyan"/>
        </w:rPr>
        <w:t xml:space="preserve">is </w:t>
      </w:r>
      <w:r w:rsidRPr="00814ACD">
        <w:rPr>
          <w:rStyle w:val="Emphasis"/>
          <w:highlight w:val="cyan"/>
        </w:rPr>
        <w:t>overwhelming</w:t>
      </w:r>
      <w:r>
        <w:rPr>
          <w:sz w:val="16"/>
        </w:rPr>
        <w:t xml:space="preserve"> (Bering, 2006[6]). Paul Bloom (2004[7] p. 19) also reviewed the literature of developmental and cognitive researchers who investigate people's conception of themselves. It leads him to state that “</w:t>
      </w:r>
      <w:r>
        <w:rPr>
          <w:rStyle w:val="StyleUnderline"/>
        </w:rPr>
        <w:t xml:space="preserve">we are dualists who </w:t>
      </w:r>
      <w:r>
        <w:rPr>
          <w:sz w:val="16"/>
        </w:rPr>
        <w:t xml:space="preserve">have two ways of </w:t>
      </w:r>
      <w:r>
        <w:rPr>
          <w:rStyle w:val="StyleUnderline"/>
        </w:rPr>
        <w:t>looking at the world: In terms of bodies and in terms of souls</w:t>
      </w:r>
      <w:r>
        <w:rPr>
          <w:sz w:val="16"/>
        </w:rPr>
        <w:t xml:space="preserve">” (p. 191[7]). In other words, </w:t>
      </w:r>
      <w:r>
        <w:rPr>
          <w:rStyle w:val="StyleUnderline"/>
        </w:rPr>
        <w:t>they think of biological and psychological causes of phenomena as ontologically distinct. The critic may object to the scientific findings. She might say that just because people think</w:t>
      </w:r>
      <w:r>
        <w:rPr>
          <w:sz w:val="16"/>
        </w:rPr>
        <w:t xml:space="preserve"> or believe that </w:t>
      </w:r>
      <w:r>
        <w:rPr>
          <w:rStyle w:val="StyleUnderline"/>
        </w:rPr>
        <w:t>a human being is constituted by a soul and body does not</w:t>
      </w:r>
      <w:r>
        <w:rPr>
          <w:sz w:val="16"/>
        </w:rPr>
        <w:t xml:space="preserve"> necessarily </w:t>
      </w:r>
      <w:r>
        <w:rPr>
          <w:rStyle w:val="StyleUnderline"/>
        </w:rPr>
        <w:t>make it true</w:t>
      </w:r>
      <w:r>
        <w:rPr>
          <w:sz w:val="16"/>
        </w:rPr>
        <w:t xml:space="preserve">. Indeed, but neither does the objection rule out the evidence in support of such a belief. At the very least, </w:t>
      </w:r>
      <w:r>
        <w:rPr>
          <w:rStyle w:val="StyleUnderline"/>
        </w:rPr>
        <w:t>it provides support in favour of the presuppositions of our commonsense conceptual scheme or psychology</w:t>
      </w:r>
      <w:r>
        <w:rPr>
          <w:sz w:val="16"/>
        </w:rPr>
        <w:t xml:space="preserve">, as we shall shortly see. The point not to be missed, however, is that young </w:t>
      </w:r>
      <w:r w:rsidRPr="00814ACD">
        <w:rPr>
          <w:rStyle w:val="StyleUnderline"/>
          <w:highlight w:val="cyan"/>
        </w:rPr>
        <w:t>children do not have to be taught to be dualists</w:t>
      </w:r>
      <w:r>
        <w:rPr>
          <w:rStyle w:val="StyleUnderline"/>
        </w:rPr>
        <w:t>; they have no</w:t>
      </w:r>
      <w:r>
        <w:rPr>
          <w:sz w:val="16"/>
        </w:rPr>
        <w:t xml:space="preserve"> conceptual understanding of or </w:t>
      </w:r>
      <w:r>
        <w:rPr>
          <w:rStyle w:val="StyleUnderline"/>
        </w:rPr>
        <w:t>access to their own brains, yet they are well aware of what they themselves think</w:t>
      </w:r>
      <w:r>
        <w:rPr>
          <w:sz w:val="16"/>
        </w:rPr>
        <w:t xml:space="preserve"> and believe about themselves and other objects, including the causal relation between themselves and their bodies. Moreover, the scientific evidence should not strike us as something novel, and therefore as surprising. The idea that human beings have an immaterial soul distinct from the material body is at least as old as Plato and later echoed by Descartes.</w:t>
      </w:r>
    </w:p>
    <w:p w14:paraId="10D5A172" w14:textId="77777777" w:rsidR="00FC65DA" w:rsidRDefault="00FC65DA" w:rsidP="00FC65DA">
      <w:pPr>
        <w:rPr>
          <w:sz w:val="16"/>
        </w:rPr>
      </w:pPr>
      <w:r>
        <w:rPr>
          <w:sz w:val="16"/>
        </w:rPr>
        <w:t xml:space="preserve">The understanding of Plato and Descartes of </w:t>
      </w:r>
      <w:r>
        <w:rPr>
          <w:rStyle w:val="StyleUnderline"/>
        </w:rPr>
        <w:t>the soul-body relationship can be characterized as dualistic interactionism</w:t>
      </w:r>
      <w:r>
        <w:rPr>
          <w:sz w:val="16"/>
        </w:rPr>
        <w:t xml:space="preserve">. Although both were convinced that the soul is ontologically distinct from the body, and contrary to what most scientists and philosophers would have us believe, </w:t>
      </w:r>
      <w:r>
        <w:rPr>
          <w:rStyle w:val="StyleUnderline"/>
        </w:rPr>
        <w:t>neither of them thought of a human being as less than a unified whole</w:t>
      </w:r>
      <w:r>
        <w:rPr>
          <w:sz w:val="16"/>
        </w:rPr>
        <w:t xml:space="preserve">. Plato had this to say: “For this is the great error of our day that in the treatment of the human body, physicians separate the soul from the body” (Galdston, 1953[25] p. 127). Descartes argue that the soul is “very closely united to it [the body], and so to speak so intermingled with it that… [soul and body] seem to compose… one whole” (Brown, 1988[10] p. 361). It is therefore not surprising, just as scientific research shows that adults and young children think about themselves in dualistic terms, that non-physicalist </w:t>
      </w:r>
      <w:r w:rsidRPr="00814ACD">
        <w:rPr>
          <w:rStyle w:val="StyleUnderline"/>
          <w:highlight w:val="cyan"/>
        </w:rPr>
        <w:t>neuroscientists</w:t>
      </w:r>
      <w:r>
        <w:rPr>
          <w:rStyle w:val="StyleUnderline"/>
        </w:rPr>
        <w:t xml:space="preserve"> and psychiatrists </w:t>
      </w:r>
      <w:r w:rsidRPr="00814ACD">
        <w:rPr>
          <w:rStyle w:val="StyleUnderline"/>
          <w:highlight w:val="cyan"/>
        </w:rPr>
        <w:t>find</w:t>
      </w:r>
      <w:r>
        <w:rPr>
          <w:rStyle w:val="StyleUnderline"/>
        </w:rPr>
        <w:t xml:space="preserve"> evidence for the </w:t>
      </w:r>
      <w:r w:rsidRPr="00814ACD">
        <w:rPr>
          <w:rStyle w:val="StyleUnderline"/>
          <w:highlight w:val="cyan"/>
        </w:rPr>
        <w:t>interaction between</w:t>
      </w:r>
      <w:r>
        <w:rPr>
          <w:sz w:val="16"/>
        </w:rPr>
        <w:t xml:space="preserve"> the soul (what they refer to as </w:t>
      </w:r>
      <w:r w:rsidRPr="00814ACD">
        <w:rPr>
          <w:rStyle w:val="StyleUnderline"/>
          <w:highlight w:val="cyan"/>
        </w:rPr>
        <w:t>the “mind”) and the brain</w:t>
      </w:r>
      <w:r>
        <w:rPr>
          <w:sz w:val="16"/>
        </w:rPr>
        <w:t xml:space="preserve"> in their scientific experiments.</w:t>
      </w:r>
    </w:p>
    <w:p w14:paraId="6E9F5C5E" w14:textId="77777777" w:rsidR="00FC65DA" w:rsidRDefault="00FC65DA" w:rsidP="00FC65DA">
      <w:pPr>
        <w:rPr>
          <w:sz w:val="16"/>
        </w:rPr>
      </w:pPr>
      <w:r>
        <w:rPr>
          <w:sz w:val="16"/>
        </w:rPr>
        <w:t xml:space="preserve">Neuroscientist Mario Beauregard (2007[2]), for example, discovered that the intentionality (i.e., the “aboutness” or intentional directedness of one's consciousness) of the first-person perspective is an essential feature of all successful therapeutic work because it is guided to a large extent by the content of mental states such as thoughts and feelings. His investigation of the various scientific studies about the interaction between the mind and brain — understood as two distinct ontological entities — leads him to conclude that “Agentic factors, such as beliefs, goals, aspirations, desires, and expectations… cogently supports the interactionist view that the contents of subjective experience can causally influence physiological processes/events in the brain” (Beauregard, 2007[2], p. 233). Beauregard's conclusion is also consistent with experimental study of the effects of placebos and antidepressants in patients with major depression. For example, psychiatrist Helen Mayberg and six others found that placebos produce changes in the brain that are “indistinguishable from that seen with active antidepressant treatment” (Mayberg et al., 2002[39], p. 728). For them, </w:t>
      </w:r>
      <w:r w:rsidRPr="00814ACD">
        <w:rPr>
          <w:rStyle w:val="StyleUnderline"/>
          <w:highlight w:val="cyan"/>
        </w:rPr>
        <w:t>placebos</w:t>
      </w:r>
      <w:r>
        <w:rPr>
          <w:rStyle w:val="StyleUnderline"/>
        </w:rPr>
        <w:t xml:space="preserve"> clearly </w:t>
      </w:r>
      <w:r w:rsidRPr="00814ACD">
        <w:rPr>
          <w:rStyle w:val="StyleUnderline"/>
          <w:highlight w:val="cyan"/>
        </w:rPr>
        <w:t>demonstrate a mind-brain interaction</w:t>
      </w:r>
      <w:r>
        <w:rPr>
          <w:rStyle w:val="StyleUnderline"/>
        </w:rPr>
        <w:t xml:space="preserve"> that is guided by subjective mental factors such as beliefs, expectations, meaning, and hope</w:t>
      </w:r>
      <w:r>
        <w:rPr>
          <w:sz w:val="16"/>
        </w:rPr>
        <w:t>. They therefore suggest that cognitive strategies that enhance awareness of self-defeating thinking styles and behavioural patterns that contribute to feelings of depression should be a primary goal in treatment (ibid, p. 731[39]). Two points should therefore be clarified.</w:t>
      </w:r>
    </w:p>
    <w:p w14:paraId="72A766B3" w14:textId="77777777" w:rsidR="00FC65DA" w:rsidRDefault="00FC65DA" w:rsidP="00FC65DA">
      <w:pPr>
        <w:rPr>
          <w:sz w:val="16"/>
        </w:rPr>
      </w:pPr>
      <w:r>
        <w:rPr>
          <w:sz w:val="16"/>
        </w:rPr>
        <w:t>First, these authors think of the mind as an entity (agent) with the psychological capacity for thinking, feeling and believing and as able to interact with the brain as a biological organism. In my view, as already been stated, the mind is a capacity of the immaterial soul, and I will shortly argue that the soul (person) is diffused throughout its body, including the brain. At this point, I can anticipate an objection from the biological reductionist. He or she might say that psychological functions themselves are brain functions. On the one hand, as already been noted, this reductionist assumption has no evidence to support the notion. On the other hand, just because an immaterial entity (soul/mind) cannot be seen does not automatically imply there is no such thing. Second, none of the authors, including me, imply that mental or psychological functioning is possible without a functioning brain. The point they are making, however, is that the brain is not the only cause of behaviour; the evidence shows that mental functions can and do cause and affect brain function. I will later distinguish between doing things and making things happen, which would indicate that a person can also make things to happen in his or her brain while unaware of it.</w:t>
      </w:r>
    </w:p>
    <w:p w14:paraId="1B1BD83E" w14:textId="77777777" w:rsidR="00FC65DA" w:rsidRDefault="00FC65DA" w:rsidP="00FC65DA">
      <w:pPr>
        <w:rPr>
          <w:sz w:val="16"/>
        </w:rPr>
      </w:pPr>
      <w:r>
        <w:rPr>
          <w:sz w:val="16"/>
        </w:rPr>
        <w:t xml:space="preserve">The scientific findings about what little children think and believe about themselves are, unsurprisingly, consistent with what physicalist philosophers have to say about people's commonsense intuitions. Philosophers such as Jackson (2000[29], p. 30) and Kim (2003[32]) believe that </w:t>
      </w:r>
      <w:r>
        <w:rPr>
          <w:rStyle w:val="StyleUnderline"/>
        </w:rPr>
        <w:t xml:space="preserve">mind-body </w:t>
      </w:r>
      <w:r w:rsidRPr="00814ACD">
        <w:rPr>
          <w:rStyle w:val="StyleUnderline"/>
          <w:highlight w:val="cyan"/>
        </w:rPr>
        <w:t>dualism is</w:t>
      </w:r>
      <w:r>
        <w:rPr>
          <w:rStyle w:val="StyleUnderline"/>
        </w:rPr>
        <w:t xml:space="preserve"> a </w:t>
      </w:r>
      <w:r w:rsidRPr="00814ACD">
        <w:rPr>
          <w:rStyle w:val="StyleUnderline"/>
          <w:highlight w:val="cyan"/>
        </w:rPr>
        <w:t>very general</w:t>
      </w:r>
      <w:r>
        <w:rPr>
          <w:rStyle w:val="StyleUnderline"/>
        </w:rPr>
        <w:t xml:space="preserve"> belief</w:t>
      </w:r>
      <w:r>
        <w:rPr>
          <w:sz w:val="16"/>
        </w:rPr>
        <w:t>. Kim (2003[32]) writes:</w:t>
      </w:r>
    </w:p>
    <w:p w14:paraId="164375B4" w14:textId="77777777" w:rsidR="00FC65DA" w:rsidRDefault="00FC65DA" w:rsidP="00FC65DA">
      <w:pPr>
        <w:rPr>
          <w:sz w:val="16"/>
        </w:rPr>
      </w:pPr>
      <w:r>
        <w:rPr>
          <w:sz w:val="16"/>
        </w:rPr>
        <w:t xml:space="preserve">We commonly think that we, as persons, have both a mental and bodily dimension — or, if you prefer, mental aspects and material aspects. Something like this </w:t>
      </w:r>
      <w:r w:rsidRPr="00814ACD">
        <w:rPr>
          <w:rStyle w:val="StyleUnderline"/>
          <w:highlight w:val="cyan"/>
        </w:rPr>
        <w:t>dualism</w:t>
      </w:r>
      <w:r>
        <w:rPr>
          <w:rStyle w:val="StyleUnderline"/>
        </w:rPr>
        <w:t xml:space="preserve"> of personhood, I believe, </w:t>
      </w:r>
      <w:r w:rsidRPr="00814ACD">
        <w:rPr>
          <w:rStyle w:val="StyleUnderline"/>
          <w:highlight w:val="cyan"/>
        </w:rPr>
        <w:t>is</w:t>
      </w:r>
      <w:r>
        <w:rPr>
          <w:rStyle w:val="StyleUnderline"/>
        </w:rPr>
        <w:t xml:space="preserve"> common lore </w:t>
      </w:r>
      <w:r w:rsidRPr="00814ACD">
        <w:rPr>
          <w:rStyle w:val="StyleUnderline"/>
          <w:highlight w:val="cyan"/>
        </w:rPr>
        <w:t>shared across most cultures</w:t>
      </w:r>
      <w:r>
        <w:rPr>
          <w:rStyle w:val="StyleUnderline"/>
        </w:rPr>
        <w:t xml:space="preserve"> and religious traditions</w:t>
      </w:r>
      <w:r>
        <w:rPr>
          <w:sz w:val="16"/>
        </w:rPr>
        <w:t>, although such beliefs are not always articulated in the form of an explicit set of doctrines as in some established religions. It is often part of this “folk dualism” that we are able to survive bodily deaths, as “pure spirits”, and retain all or most of the spiritual aspects of ourselves after our bodies are gone (Kim, 2003[32], p. 65).</w:t>
      </w:r>
    </w:p>
    <w:p w14:paraId="35073031" w14:textId="77777777" w:rsidR="00FC65DA" w:rsidRDefault="00FC65DA" w:rsidP="00FC65DA">
      <w:pPr>
        <w:pStyle w:val="Heading3"/>
      </w:pPr>
      <w:r>
        <w:t>AT: Negative Utilitarianism---1AR</w:t>
      </w:r>
    </w:p>
    <w:p w14:paraId="6FD08B4F" w14:textId="77777777" w:rsidR="00FC65DA" w:rsidRDefault="00FC65DA" w:rsidP="00FC65DA">
      <w:pPr>
        <w:pStyle w:val="Heading4"/>
        <w:tabs>
          <w:tab w:val="num" w:pos="1440"/>
        </w:tabs>
      </w:pPr>
      <w:r w:rsidRPr="00130158">
        <w:t xml:space="preserve">3. </w:t>
      </w:r>
      <w:r>
        <w:rPr>
          <w:u w:val="single"/>
        </w:rPr>
        <w:t>COLLAPSES DECISIONMAKING</w:t>
      </w:r>
      <w:r w:rsidRPr="00130158">
        <w:t>---</w:t>
      </w:r>
      <w:r>
        <w:t xml:space="preserve">Makes it impossible to use pleasure as tiebreaker, compare scenarios, and causes net more suffering. Any argument for why pleasure is subjective is equally applicable to pain. </w:t>
      </w:r>
    </w:p>
    <w:p w14:paraId="2E7D48CA" w14:textId="77777777" w:rsidR="00FC65DA" w:rsidRPr="008F6D46" w:rsidRDefault="00FC65DA" w:rsidP="00FC65DA">
      <w:r w:rsidRPr="008F6D46">
        <w:rPr>
          <w:rStyle w:val="Style13ptBold"/>
        </w:rPr>
        <w:t xml:space="preserve">Gustafsson </w:t>
      </w:r>
      <w:r>
        <w:rPr>
          <w:rStyle w:val="Style13ptBold"/>
        </w:rPr>
        <w:t>‘</w:t>
      </w:r>
      <w:r w:rsidRPr="008F6D46">
        <w:rPr>
          <w:rStyle w:val="Style13ptBold"/>
        </w:rPr>
        <w:t>23</w:t>
      </w:r>
      <w:r>
        <w:t xml:space="preserve"> </w:t>
      </w:r>
      <w:r w:rsidRPr="008F6D46">
        <w:t>[</w:t>
      </w:r>
      <w:r>
        <w:t xml:space="preserve">Johan; October 21; research scientist at the University of Texas at Austin, a senior research fellow in philosophy at University of York, and a docent in practical philosophy at Institute for Futures Studies; </w:t>
      </w:r>
      <w:r w:rsidRPr="008F6D46">
        <w:t>“Against Negative Utilitarianism</w:t>
      </w:r>
      <w:r>
        <w:t>,” https://johanegustafsson.net/papers/against-negative-utilitarianism.pdf]</w:t>
      </w:r>
    </w:p>
    <w:p w14:paraId="175E473A" w14:textId="77777777" w:rsidR="00FC65DA" w:rsidRPr="008F6D46" w:rsidRDefault="00FC65DA" w:rsidP="00FC65DA">
      <w:pPr>
        <w:rPr>
          <w:sz w:val="16"/>
        </w:rPr>
      </w:pPr>
      <w:r w:rsidRPr="008F6D46">
        <w:rPr>
          <w:sz w:val="16"/>
        </w:rPr>
        <w:t xml:space="preserve">Hence these counter-examples could (arguably) be resisted with at least some plausibility. Nevertheless, by combining different elements from these counter-examples, we can construct a more challenging counter-example. </w:t>
      </w:r>
      <w:r w:rsidRPr="008F6D46">
        <w:rPr>
          <w:rStyle w:val="StyleUnderline"/>
        </w:rPr>
        <w:t xml:space="preserve">The point of this new counter-example to </w:t>
      </w:r>
      <w:r w:rsidRPr="008F6D46">
        <w:rPr>
          <w:rStyle w:val="StyleUnderline"/>
          <w:highlight w:val="cyan"/>
        </w:rPr>
        <w:t>Neg</w:t>
      </w:r>
      <w:r w:rsidRPr="008F6D46">
        <w:rPr>
          <w:rStyle w:val="StyleUnderline"/>
        </w:rPr>
        <w:t xml:space="preserve">ative </w:t>
      </w:r>
      <w:r w:rsidRPr="008F6D46">
        <w:rPr>
          <w:rStyle w:val="StyleUnderline"/>
          <w:highlight w:val="cyan"/>
        </w:rPr>
        <w:t>Util</w:t>
      </w:r>
      <w:r w:rsidRPr="008F6D46">
        <w:rPr>
          <w:rStyle w:val="StyleUnderline"/>
        </w:rPr>
        <w:t>itarianism</w:t>
      </w:r>
      <w:r w:rsidRPr="008F6D46">
        <w:rPr>
          <w:sz w:val="16"/>
        </w:rPr>
        <w:t xml:space="preserve"> </w:t>
      </w:r>
      <w:r w:rsidRPr="008F6D46">
        <w:rPr>
          <w:rStyle w:val="StyleUnderline"/>
        </w:rPr>
        <w:t xml:space="preserve">is that (i) it is compelling, (ii) it cannot, plausibly, be blocked by clinging to the intuition that evil and suffering have greater moral import than goodness and happiness, (iii) it cannot plausibly be blocked by a lexical tie-breaker rule, (iv) it </w:t>
      </w:r>
      <w:r w:rsidRPr="008F6D46">
        <w:rPr>
          <w:rStyle w:val="Emphasis"/>
          <w:highlight w:val="cyan"/>
        </w:rPr>
        <w:t>has no analogue for Classical</w:t>
      </w:r>
      <w:r w:rsidRPr="008F6D46">
        <w:rPr>
          <w:sz w:val="16"/>
          <w:highlight w:val="cyan"/>
        </w:rPr>
        <w:t xml:space="preserve"> </w:t>
      </w:r>
      <w:r w:rsidRPr="008F6D46">
        <w:rPr>
          <w:rStyle w:val="Emphasis"/>
        </w:rPr>
        <w:t>Utilitarianism</w:t>
      </w:r>
      <w:r w:rsidRPr="008F6D46">
        <w:rPr>
          <w:sz w:val="16"/>
        </w:rPr>
        <w:t xml:space="preserve">, </w:t>
      </w:r>
      <w:r w:rsidRPr="008F6D46">
        <w:rPr>
          <w:rStyle w:val="StyleUnderline"/>
        </w:rPr>
        <w:t>and (v) it is applicable to fixed populations</w:t>
      </w:r>
      <w:r w:rsidRPr="008F6D46">
        <w:rPr>
          <w:sz w:val="16"/>
        </w:rPr>
        <w:t>. Earlier counter-examples have, as I have argued, failed on at least one of these scores.11 The following is a better counter-example.</w:t>
      </w:r>
    </w:p>
    <w:p w14:paraId="16DF2762" w14:textId="77777777" w:rsidR="00FC65DA" w:rsidRPr="008F6D46" w:rsidRDefault="00FC65DA" w:rsidP="00FC65DA">
      <w:pPr>
        <w:rPr>
          <w:sz w:val="16"/>
        </w:rPr>
      </w:pPr>
      <w:r w:rsidRPr="008F6D46">
        <w:rPr>
          <w:sz w:val="16"/>
        </w:rPr>
        <w:t>Consider</w:t>
      </w:r>
    </w:p>
    <w:p w14:paraId="09F68DA2" w14:textId="77777777" w:rsidR="00FC65DA" w:rsidRPr="008F6D46" w:rsidRDefault="00FC65DA" w:rsidP="00FC65DA">
      <w:pPr>
        <w:rPr>
          <w:sz w:val="16"/>
        </w:rPr>
      </w:pPr>
      <w:r w:rsidRPr="008F6D46">
        <w:rPr>
          <w:rStyle w:val="StyleUnderline"/>
          <w:highlight w:val="cyan"/>
        </w:rPr>
        <w:t>Bliss v</w:t>
      </w:r>
      <w:r w:rsidRPr="004A059F">
        <w:rPr>
          <w:sz w:val="16"/>
          <w:szCs w:val="16"/>
        </w:rPr>
        <w:t xml:space="preserve">ersus </w:t>
      </w:r>
      <w:r w:rsidRPr="008F6D46">
        <w:rPr>
          <w:rStyle w:val="StyleUnderline"/>
          <w:highlight w:val="cyan"/>
        </w:rPr>
        <w:t>Torture</w:t>
      </w:r>
      <w:r w:rsidRPr="008F6D46">
        <w:rPr>
          <w:rStyle w:val="StyleUnderline"/>
        </w:rPr>
        <w:t xml:space="preserve"> You have a choice between the following outcomes, where the same people live for the same duration</w:t>
      </w:r>
      <w:r w:rsidRPr="008F6D46">
        <w:rPr>
          <w:sz w:val="16"/>
        </w:rPr>
        <w:t xml:space="preserve">: </w:t>
      </w:r>
    </w:p>
    <w:p w14:paraId="52A427B6" w14:textId="77777777" w:rsidR="00FC65DA" w:rsidRPr="008F6D46" w:rsidRDefault="00FC65DA" w:rsidP="00FC65DA">
      <w:pPr>
        <w:rPr>
          <w:rStyle w:val="StyleUnderline"/>
        </w:rPr>
      </w:pPr>
      <w:r w:rsidRPr="008F6D46">
        <w:rPr>
          <w:rStyle w:val="StyleUnderline"/>
          <w:rFonts w:ascii="Cambria Math" w:hAnsi="Cambria Math" w:cs="Cambria Math"/>
        </w:rPr>
        <w:t>𝐴</w:t>
      </w:r>
      <w:r w:rsidRPr="008F6D46">
        <w:rPr>
          <w:rStyle w:val="StyleUnderline"/>
        </w:rPr>
        <w:t xml:space="preserve"> </w:t>
      </w:r>
      <w:r w:rsidRPr="008F6D46">
        <w:rPr>
          <w:rStyle w:val="StyleUnderline"/>
          <w:highlight w:val="cyan"/>
        </w:rPr>
        <w:t xml:space="preserve">Everyone </w:t>
      </w:r>
      <w:r w:rsidRPr="008F6D46">
        <w:rPr>
          <w:rStyle w:val="StyleUnderline"/>
        </w:rPr>
        <w:t xml:space="preserve">gets a </w:t>
      </w:r>
      <w:r w:rsidRPr="004A059F">
        <w:rPr>
          <w:rStyle w:val="StyleUnderline"/>
          <w:highlight w:val="cyan"/>
        </w:rPr>
        <w:t>century</w:t>
      </w:r>
      <w:r w:rsidRPr="008F6D46">
        <w:rPr>
          <w:rStyle w:val="StyleUnderline"/>
        </w:rPr>
        <w:t xml:space="preserve"> of pure </w:t>
      </w:r>
      <w:r w:rsidRPr="008F6D46">
        <w:rPr>
          <w:rStyle w:val="StyleUnderline"/>
          <w:highlight w:val="cyan"/>
        </w:rPr>
        <w:t>bliss followed by</w:t>
      </w:r>
      <w:r w:rsidRPr="008F6D46">
        <w:rPr>
          <w:rStyle w:val="StyleUnderline"/>
        </w:rPr>
        <w:t xml:space="preserve"> a </w:t>
      </w:r>
      <w:r w:rsidRPr="008F6D46">
        <w:rPr>
          <w:rStyle w:val="Emphasis"/>
          <w:highlight w:val="cyan"/>
        </w:rPr>
        <w:t>pinprick</w:t>
      </w:r>
      <w:r w:rsidRPr="008F6D46">
        <w:rPr>
          <w:rStyle w:val="StyleUnderline"/>
          <w:highlight w:val="cyan"/>
        </w:rPr>
        <w:t>.</w:t>
      </w:r>
    </w:p>
    <w:p w14:paraId="7E94633B" w14:textId="77777777" w:rsidR="00FC65DA" w:rsidRPr="008F6D46" w:rsidRDefault="00FC65DA" w:rsidP="00FC65DA">
      <w:pPr>
        <w:rPr>
          <w:sz w:val="16"/>
        </w:rPr>
      </w:pPr>
      <w:r w:rsidRPr="008F6D46">
        <w:rPr>
          <w:rStyle w:val="StyleUnderline"/>
          <w:rFonts w:ascii="Cambria Math" w:hAnsi="Cambria Math" w:cs="Cambria Math"/>
        </w:rPr>
        <w:t>𝐵</w:t>
      </w:r>
      <w:r w:rsidRPr="008F6D46">
        <w:rPr>
          <w:rStyle w:val="StyleUnderline"/>
        </w:rPr>
        <w:t xml:space="preserve"> </w:t>
      </w:r>
      <w:r w:rsidRPr="008F6D46">
        <w:rPr>
          <w:rStyle w:val="StyleUnderline"/>
          <w:highlight w:val="cyan"/>
        </w:rPr>
        <w:t xml:space="preserve">Someone gets </w:t>
      </w:r>
      <w:r w:rsidRPr="008F6D46">
        <w:rPr>
          <w:rStyle w:val="StyleUnderline"/>
        </w:rPr>
        <w:t xml:space="preserve">a century of </w:t>
      </w:r>
      <w:r w:rsidRPr="008F6D46">
        <w:rPr>
          <w:rStyle w:val="Emphasis"/>
          <w:highlight w:val="cyan"/>
        </w:rPr>
        <w:t>torture</w:t>
      </w:r>
      <w:r w:rsidRPr="008F6D46">
        <w:rPr>
          <w:sz w:val="16"/>
        </w:rPr>
        <w:t xml:space="preserve">, </w:t>
      </w:r>
      <w:r w:rsidRPr="008F6D46">
        <w:rPr>
          <w:rStyle w:val="StyleUnderline"/>
        </w:rPr>
        <w:t xml:space="preserve">and </w:t>
      </w:r>
      <w:r w:rsidRPr="008F6D46">
        <w:rPr>
          <w:rStyle w:val="StyleUnderline"/>
          <w:highlight w:val="cyan"/>
        </w:rPr>
        <w:t xml:space="preserve">everyone else </w:t>
      </w:r>
      <w:r w:rsidRPr="008F6D46">
        <w:rPr>
          <w:rStyle w:val="StyleUnderline"/>
        </w:rPr>
        <w:t xml:space="preserve">gets a century of </w:t>
      </w:r>
      <w:r w:rsidRPr="008F6D46">
        <w:rPr>
          <w:rStyle w:val="Emphasis"/>
          <w:highlight w:val="cyan"/>
        </w:rPr>
        <w:t>no pleasure</w:t>
      </w:r>
      <w:r w:rsidRPr="008F6D46">
        <w:rPr>
          <w:rStyle w:val="StyleUnderline"/>
        </w:rPr>
        <w:t xml:space="preserve"> and </w:t>
      </w:r>
      <w:r w:rsidRPr="008F6D46">
        <w:rPr>
          <w:rStyle w:val="Emphasis"/>
          <w:highlight w:val="cyan"/>
        </w:rPr>
        <w:t>no pain</w:t>
      </w:r>
      <w:r w:rsidRPr="008F6D46">
        <w:rPr>
          <w:sz w:val="16"/>
          <w:highlight w:val="cyan"/>
        </w:rPr>
        <w:t>.</w:t>
      </w:r>
    </w:p>
    <w:p w14:paraId="1DAFC0C7" w14:textId="77777777" w:rsidR="00FC65DA" w:rsidRPr="008F6D46" w:rsidRDefault="00FC65DA" w:rsidP="00FC65DA">
      <w:pPr>
        <w:rPr>
          <w:rStyle w:val="StyleUnderline"/>
        </w:rPr>
      </w:pPr>
      <w:r w:rsidRPr="008F6D46">
        <w:rPr>
          <w:sz w:val="16"/>
        </w:rPr>
        <w:t xml:space="preserve">Given a large enough population, </w:t>
      </w:r>
      <w:r w:rsidRPr="008F6D46">
        <w:rPr>
          <w:rStyle w:val="StyleUnderline"/>
        </w:rPr>
        <w:t xml:space="preserve">you ought to </w:t>
      </w:r>
      <w:r w:rsidRPr="008F6D46">
        <w:rPr>
          <w:rStyle w:val="StyleUnderline"/>
          <w:highlight w:val="cyan"/>
        </w:rPr>
        <w:t xml:space="preserve">choose </w:t>
      </w:r>
      <w:r w:rsidRPr="008F6D46">
        <w:rPr>
          <w:rStyle w:val="Emphasis"/>
          <w:rFonts w:ascii="Cambria Math" w:hAnsi="Cambria Math" w:cs="Cambria Math"/>
          <w:highlight w:val="cyan"/>
        </w:rPr>
        <w:t>𝐵</w:t>
      </w:r>
      <w:r w:rsidRPr="008F6D46">
        <w:rPr>
          <w:rStyle w:val="StyleUnderline"/>
        </w:rPr>
        <w:t xml:space="preserve"> over </w:t>
      </w:r>
      <w:r w:rsidRPr="008F6D46">
        <w:rPr>
          <w:rStyle w:val="Emphasis"/>
          <w:rFonts w:ascii="Cambria Math" w:hAnsi="Cambria Math" w:cs="Cambria Math"/>
        </w:rPr>
        <w:t>𝐴</w:t>
      </w:r>
      <w:r w:rsidRPr="008F6D46">
        <w:rPr>
          <w:rStyle w:val="StyleUnderline"/>
        </w:rPr>
        <w:t xml:space="preserve"> </w:t>
      </w:r>
      <w:r w:rsidRPr="008F6D46">
        <w:rPr>
          <w:rStyle w:val="StyleUnderline"/>
          <w:highlight w:val="cyan"/>
        </w:rPr>
        <w:t>according to N</w:t>
      </w:r>
      <w:r w:rsidRPr="008F6D46">
        <w:rPr>
          <w:rStyle w:val="StyleUnderline"/>
        </w:rPr>
        <w:t xml:space="preserve">egative </w:t>
      </w:r>
      <w:r w:rsidRPr="008F6D46">
        <w:rPr>
          <w:rStyle w:val="StyleUnderline"/>
          <w:highlight w:val="cyan"/>
        </w:rPr>
        <w:t>U</w:t>
      </w:r>
      <w:r w:rsidRPr="008F6D46">
        <w:rPr>
          <w:rStyle w:val="StyleUnderline"/>
        </w:rPr>
        <w:t>tilitarianism.</w:t>
      </w:r>
      <w:r w:rsidRPr="008F6D46">
        <w:rPr>
          <w:sz w:val="16"/>
        </w:rPr>
        <w:t xml:space="preserve"> </w:t>
      </w:r>
      <w:r w:rsidRPr="008F6D46">
        <w:rPr>
          <w:rStyle w:val="StyleUnderline"/>
          <w:highlight w:val="cyan"/>
        </w:rPr>
        <w:t xml:space="preserve">Yet </w:t>
      </w:r>
      <w:r w:rsidRPr="008F6D46">
        <w:rPr>
          <w:rStyle w:val="StyleUnderline"/>
          <w:rFonts w:ascii="Cambria Math" w:hAnsi="Cambria Math" w:cs="Cambria Math"/>
          <w:highlight w:val="cyan"/>
        </w:rPr>
        <w:t>𝐴</w:t>
      </w:r>
      <w:r w:rsidRPr="008F6D46">
        <w:rPr>
          <w:rStyle w:val="StyleUnderline"/>
        </w:rPr>
        <w:t xml:space="preserve"> seems more choice-worthy than </w:t>
      </w:r>
      <w:r w:rsidRPr="008F6D46">
        <w:rPr>
          <w:rStyle w:val="StyleUnderline"/>
          <w:rFonts w:ascii="Cambria Math" w:hAnsi="Cambria Math" w:cs="Cambria Math"/>
        </w:rPr>
        <w:t>𝐵</w:t>
      </w:r>
      <w:r w:rsidRPr="008F6D46">
        <w:rPr>
          <w:rStyle w:val="StyleUnderline"/>
        </w:rPr>
        <w:t xml:space="preserve"> </w:t>
      </w:r>
      <w:r w:rsidRPr="008F6D46">
        <w:rPr>
          <w:rStyle w:val="StyleUnderline"/>
          <w:highlight w:val="cyan"/>
        </w:rPr>
        <w:t>on</w:t>
      </w:r>
      <w:r w:rsidRPr="008F6D46">
        <w:rPr>
          <w:rStyle w:val="StyleUnderline"/>
        </w:rPr>
        <w:t xml:space="preserve">, basically, </w:t>
      </w:r>
      <w:r w:rsidRPr="008F6D46">
        <w:rPr>
          <w:rStyle w:val="StyleUnderline"/>
          <w:highlight w:val="cyan"/>
        </w:rPr>
        <w:t>any</w:t>
      </w:r>
      <w:r w:rsidRPr="008F6D46">
        <w:rPr>
          <w:rStyle w:val="StyleUnderline"/>
        </w:rPr>
        <w:t xml:space="preserve"> plausible </w:t>
      </w:r>
      <w:r w:rsidRPr="008F6D46">
        <w:rPr>
          <w:rStyle w:val="Emphasis"/>
          <w:highlight w:val="cyan"/>
        </w:rPr>
        <w:t>moral metric</w:t>
      </w:r>
      <w:r w:rsidRPr="008F6D46">
        <w:rPr>
          <w:sz w:val="16"/>
        </w:rPr>
        <w:t xml:space="preserve">: </w:t>
      </w:r>
      <w:r w:rsidRPr="008F6D46">
        <w:rPr>
          <w:rStyle w:val="StyleUnderline"/>
          <w:rFonts w:ascii="Cambria Math" w:hAnsi="Cambria Math" w:cs="Cambria Math"/>
        </w:rPr>
        <w:t>𝐴</w:t>
      </w:r>
      <w:r w:rsidRPr="008F6D46">
        <w:rPr>
          <w:rStyle w:val="StyleUnderline"/>
        </w:rPr>
        <w:t xml:space="preserve"> is overwhelmingly in everyone’s subjective interest</w:t>
      </w:r>
      <w:r w:rsidRPr="008F6D46">
        <w:rPr>
          <w:sz w:val="16"/>
        </w:rPr>
        <w:t xml:space="preserve"> (given, as seems plausible, that everyone strongly prefers ending up in </w:t>
      </w:r>
      <w:r w:rsidRPr="008F6D46">
        <w:rPr>
          <w:rFonts w:ascii="Cambria Math" w:hAnsi="Cambria Math" w:cs="Cambria Math"/>
          <w:sz w:val="16"/>
        </w:rPr>
        <w:t>𝐴</w:t>
      </w:r>
      <w:r w:rsidRPr="008F6D46">
        <w:rPr>
          <w:sz w:val="16"/>
        </w:rPr>
        <w:t xml:space="preserve"> to ending up in </w:t>
      </w:r>
      <w:r w:rsidRPr="008F6D46">
        <w:rPr>
          <w:rFonts w:ascii="Cambria Math" w:hAnsi="Cambria Math" w:cs="Cambria Math"/>
          <w:sz w:val="16"/>
        </w:rPr>
        <w:t>𝐵</w:t>
      </w:r>
      <w:r w:rsidRPr="008F6D46">
        <w:rPr>
          <w:sz w:val="16"/>
        </w:rPr>
        <w:t xml:space="preserve">).12, </w:t>
      </w:r>
      <w:r w:rsidRPr="008F6D46">
        <w:rPr>
          <w:rStyle w:val="StyleUnderline"/>
        </w:rPr>
        <w:t xml:space="preserve">13 </w:t>
      </w:r>
      <w:r w:rsidRPr="008F6D46">
        <w:rPr>
          <w:rStyle w:val="StyleUnderline"/>
          <w:rFonts w:ascii="Cambria Math" w:hAnsi="Cambria Math" w:cs="Cambria Math"/>
          <w:highlight w:val="cyan"/>
        </w:rPr>
        <w:t>𝐴</w:t>
      </w:r>
      <w:r w:rsidRPr="008F6D46">
        <w:rPr>
          <w:rStyle w:val="StyleUnderline"/>
        </w:rPr>
        <w:t xml:space="preserve"> is </w:t>
      </w:r>
      <w:r w:rsidRPr="008F6D46">
        <w:rPr>
          <w:rStyle w:val="StyleUnderline"/>
          <w:highlight w:val="cyan"/>
        </w:rPr>
        <w:t>more eq</w:t>
      </w:r>
      <w:r w:rsidRPr="008F6D46">
        <w:rPr>
          <w:rStyle w:val="StyleUnderline"/>
        </w:rPr>
        <w:t xml:space="preserve">ual than </w:t>
      </w:r>
      <w:r w:rsidRPr="008F6D46">
        <w:rPr>
          <w:rStyle w:val="StyleUnderline"/>
          <w:rFonts w:ascii="Cambria Math" w:hAnsi="Cambria Math" w:cs="Cambria Math"/>
        </w:rPr>
        <w:t>𝐵</w:t>
      </w:r>
      <w:r w:rsidRPr="008F6D46">
        <w:rPr>
          <w:rStyle w:val="StyleUnderline"/>
        </w:rPr>
        <w:t xml:space="preserve">. The </w:t>
      </w:r>
      <w:r w:rsidRPr="008F6D46">
        <w:rPr>
          <w:rStyle w:val="Emphasis"/>
          <w:highlight w:val="cyan"/>
        </w:rPr>
        <w:t>worse-off</w:t>
      </w:r>
      <w:r w:rsidRPr="008F6D46">
        <w:rPr>
          <w:rStyle w:val="StyleUnderline"/>
          <w:highlight w:val="cyan"/>
        </w:rPr>
        <w:t xml:space="preserve"> are better</w:t>
      </w:r>
      <w:r w:rsidRPr="008F6D46">
        <w:rPr>
          <w:rStyle w:val="StyleUnderline"/>
        </w:rPr>
        <w:t xml:space="preserve"> off in </w:t>
      </w:r>
      <w:r w:rsidRPr="008F6D46">
        <w:rPr>
          <w:rStyle w:val="StyleUnderline"/>
          <w:rFonts w:ascii="Cambria Math" w:hAnsi="Cambria Math" w:cs="Cambria Math"/>
        </w:rPr>
        <w:t>𝐴</w:t>
      </w:r>
      <w:r w:rsidRPr="008F6D46">
        <w:rPr>
          <w:rStyle w:val="StyleUnderline"/>
        </w:rPr>
        <w:t xml:space="preserve"> than in </w:t>
      </w:r>
      <w:r w:rsidRPr="008F6D46">
        <w:rPr>
          <w:rStyle w:val="StyleUnderline"/>
          <w:rFonts w:ascii="Cambria Math" w:hAnsi="Cambria Math" w:cs="Cambria Math"/>
        </w:rPr>
        <w:t>𝐵</w:t>
      </w:r>
      <w:r w:rsidRPr="008F6D46">
        <w:rPr>
          <w:rStyle w:val="StyleUnderline"/>
        </w:rPr>
        <w:t xml:space="preserve">. There is </w:t>
      </w:r>
      <w:r w:rsidRPr="008F6D46">
        <w:rPr>
          <w:rStyle w:val="Emphasis"/>
          <w:highlight w:val="cyan"/>
        </w:rPr>
        <w:t>less torture</w:t>
      </w:r>
      <w:r w:rsidRPr="008F6D46">
        <w:rPr>
          <w:rStyle w:val="StyleUnderline"/>
        </w:rPr>
        <w:t xml:space="preserve"> in </w:t>
      </w:r>
      <w:r w:rsidRPr="008F6D46">
        <w:rPr>
          <w:rStyle w:val="StyleUnderline"/>
          <w:rFonts w:ascii="Cambria Math" w:hAnsi="Cambria Math" w:cs="Cambria Math"/>
        </w:rPr>
        <w:t>𝐴</w:t>
      </w:r>
      <w:r w:rsidRPr="008F6D46">
        <w:rPr>
          <w:rStyle w:val="StyleUnderline"/>
        </w:rPr>
        <w:t xml:space="preserve"> than in </w:t>
      </w:r>
      <w:r w:rsidRPr="008F6D46">
        <w:rPr>
          <w:rStyle w:val="StyleUnderline"/>
          <w:rFonts w:ascii="Cambria Math" w:hAnsi="Cambria Math" w:cs="Cambria Math"/>
        </w:rPr>
        <w:t>𝐵</w:t>
      </w:r>
      <w:r w:rsidRPr="008F6D46">
        <w:rPr>
          <w:rStyle w:val="StyleUnderline"/>
        </w:rPr>
        <w:t xml:space="preserve">. And so on. </w:t>
      </w:r>
    </w:p>
    <w:p w14:paraId="7A834CF5" w14:textId="77777777" w:rsidR="00FC65DA" w:rsidRPr="008F6D46" w:rsidRDefault="00FC65DA" w:rsidP="00FC65DA">
      <w:pPr>
        <w:rPr>
          <w:sz w:val="16"/>
        </w:rPr>
      </w:pPr>
      <w:r w:rsidRPr="008F6D46">
        <w:rPr>
          <w:sz w:val="16"/>
        </w:rPr>
        <w:t xml:space="preserve">Furthermore, </w:t>
      </w:r>
      <w:r w:rsidRPr="008F6D46">
        <w:rPr>
          <w:rStyle w:val="StyleUnderline"/>
        </w:rPr>
        <w:t>it seems that Bliss versus Torture lacks a clear analogue for Classical Utilitarianism</w:t>
      </w:r>
      <w:r w:rsidRPr="008F6D46">
        <w:rPr>
          <w:sz w:val="16"/>
        </w:rPr>
        <w:t>.14 (But it is, admittedly, somewhat slippery what counts as analogous to what.) Furthermore</w:t>
      </w:r>
      <w:r w:rsidRPr="008F6D46">
        <w:rPr>
          <w:rStyle w:val="StyleUnderline"/>
        </w:rPr>
        <w:t xml:space="preserve">, the </w:t>
      </w:r>
      <w:r w:rsidRPr="008F6D46">
        <w:rPr>
          <w:rStyle w:val="StyleUnderline"/>
          <w:highlight w:val="cyan"/>
        </w:rPr>
        <w:t xml:space="preserve">suffering in </w:t>
      </w:r>
      <w:r w:rsidRPr="008F6D46">
        <w:rPr>
          <w:rStyle w:val="StyleUnderline"/>
          <w:rFonts w:ascii="Cambria Math" w:hAnsi="Cambria Math" w:cs="Cambria Math"/>
          <w:highlight w:val="cyan"/>
        </w:rPr>
        <w:t>𝐵</w:t>
      </w:r>
      <w:r w:rsidRPr="008F6D46">
        <w:rPr>
          <w:rStyle w:val="StyleUnderline"/>
        </w:rPr>
        <w:t xml:space="preserve"> seems morally worse, and a </w:t>
      </w:r>
      <w:r w:rsidRPr="008F6D46">
        <w:rPr>
          <w:rStyle w:val="Emphasis"/>
          <w:highlight w:val="cyan"/>
        </w:rPr>
        <w:t>greater evil</w:t>
      </w:r>
      <w:r w:rsidRPr="008F6D46">
        <w:rPr>
          <w:rStyle w:val="StyleUnderline"/>
        </w:rPr>
        <w:t xml:space="preserve">, than the suffering in </w:t>
      </w:r>
      <w:r w:rsidRPr="008F6D46">
        <w:rPr>
          <w:rStyle w:val="StyleUnderline"/>
          <w:rFonts w:ascii="Cambria Math" w:hAnsi="Cambria Math" w:cs="Cambria Math"/>
        </w:rPr>
        <w:t>𝐴</w:t>
      </w:r>
      <w:r w:rsidRPr="008F6D46">
        <w:rPr>
          <w:sz w:val="16"/>
        </w:rPr>
        <w:t xml:space="preserve">. Finally, </w:t>
      </w:r>
      <w:r w:rsidRPr="008F6D46">
        <w:rPr>
          <w:rStyle w:val="StyleUnderline"/>
        </w:rPr>
        <w:t xml:space="preserve">this counter-example </w:t>
      </w:r>
      <w:r w:rsidRPr="008F6D46">
        <w:rPr>
          <w:rStyle w:val="StyleUnderline"/>
          <w:highlight w:val="cyan"/>
        </w:rPr>
        <w:t>cannot</w:t>
      </w:r>
      <w:r w:rsidRPr="008F6D46">
        <w:rPr>
          <w:rStyle w:val="StyleUnderline"/>
        </w:rPr>
        <w:t xml:space="preserve"> be </w:t>
      </w:r>
      <w:r w:rsidRPr="008F6D46">
        <w:rPr>
          <w:rStyle w:val="StyleUnderline"/>
          <w:highlight w:val="cyan"/>
        </w:rPr>
        <w:t>blocked</w:t>
      </w:r>
      <w:r w:rsidRPr="008F6D46">
        <w:rPr>
          <w:rStyle w:val="StyleUnderline"/>
        </w:rPr>
        <w:t xml:space="preserve"> by </w:t>
      </w:r>
      <w:r w:rsidRPr="008F6D46">
        <w:rPr>
          <w:rStyle w:val="StyleUnderline"/>
          <w:highlight w:val="cyan"/>
        </w:rPr>
        <w:t>letting</w:t>
      </w:r>
      <w:r w:rsidRPr="008F6D46">
        <w:rPr>
          <w:rStyle w:val="StyleUnderline"/>
        </w:rPr>
        <w:t xml:space="preserve"> the sum total of </w:t>
      </w:r>
      <w:r w:rsidRPr="008F6D46">
        <w:rPr>
          <w:rStyle w:val="StyleUnderline"/>
          <w:highlight w:val="cyan"/>
        </w:rPr>
        <w:t>pleasure break ties</w:t>
      </w:r>
      <w:r w:rsidRPr="008F6D46">
        <w:rPr>
          <w:rStyle w:val="StyleUnderline"/>
        </w:rPr>
        <w:t xml:space="preserve"> between outcomes with the same sum total of pain</w:t>
      </w:r>
      <w:r w:rsidRPr="008F6D46">
        <w:rPr>
          <w:sz w:val="16"/>
        </w:rPr>
        <w:t>. Hence this counter-example to Negative Utilitarianism should be more challenging than the earlier counter-examples.</w:t>
      </w:r>
    </w:p>
    <w:p w14:paraId="1A2C5BD3" w14:textId="77777777" w:rsidR="00FC65DA" w:rsidRPr="008F6D46" w:rsidRDefault="00FC65DA" w:rsidP="00FC65DA">
      <w:pPr>
        <w:rPr>
          <w:rStyle w:val="StyleUnderline"/>
        </w:rPr>
      </w:pPr>
      <w:r w:rsidRPr="008F6D46">
        <w:rPr>
          <w:sz w:val="16"/>
        </w:rPr>
        <w:t xml:space="preserve">It may be objected that we could deny the possibility of any disanalogy between Classical and </w:t>
      </w:r>
      <w:r w:rsidRPr="008F6D46">
        <w:rPr>
          <w:rStyle w:val="StyleUnderline"/>
        </w:rPr>
        <w:t xml:space="preserve">Negative Utilitarianism by claiming that there is </w:t>
      </w:r>
      <w:r w:rsidRPr="008F6D46">
        <w:rPr>
          <w:rStyle w:val="Emphasis"/>
        </w:rPr>
        <w:t>no</w:t>
      </w:r>
      <w:r w:rsidRPr="008F6D46">
        <w:rPr>
          <w:rStyle w:val="StyleUnderline"/>
        </w:rPr>
        <w:t xml:space="preserve"> such thing as </w:t>
      </w:r>
      <w:r w:rsidRPr="008F6D46">
        <w:rPr>
          <w:rStyle w:val="Emphasis"/>
        </w:rPr>
        <w:t>positive well-being</w:t>
      </w:r>
      <w:r w:rsidRPr="008F6D46">
        <w:rPr>
          <w:sz w:val="16"/>
        </w:rPr>
        <w:t xml:space="preserve">.15 If there is no such thing as positive well-being, the bliss in </w:t>
      </w:r>
      <w:r w:rsidRPr="008F6D46">
        <w:rPr>
          <w:rFonts w:ascii="Cambria Math" w:hAnsi="Cambria Math" w:cs="Cambria Math"/>
          <w:sz w:val="16"/>
        </w:rPr>
        <w:t>𝐴</w:t>
      </w:r>
      <w:r w:rsidRPr="008F6D46">
        <w:rPr>
          <w:sz w:val="16"/>
        </w:rPr>
        <w:t xml:space="preserve"> would count for nothing. And, if so, even Classical Utilitarianism would prescribe </w:t>
      </w:r>
      <w:r w:rsidRPr="008F6D46">
        <w:rPr>
          <w:rFonts w:ascii="Cambria Math" w:hAnsi="Cambria Math" w:cs="Cambria Math"/>
          <w:sz w:val="16"/>
        </w:rPr>
        <w:t>𝐵</w:t>
      </w:r>
      <w:r w:rsidRPr="008F6D46">
        <w:rPr>
          <w:sz w:val="16"/>
        </w:rPr>
        <w:t xml:space="preserve">. But note that the claim that bliss does not provide positive well-being (that is, that bliss is not good for the person) is a substantive evaluative claim. This claim, which Classical Utilitarianism rules out, is part of the package of normative and evaluative ideas that the counter-example targets. Bliss versus Torture does not refer to positive and negative well-being; it only refers to bliss, pinpricks, and torture. </w:t>
      </w:r>
      <w:r w:rsidRPr="008F6D46">
        <w:rPr>
          <w:rStyle w:val="StyleUnderline"/>
          <w:highlight w:val="cyan"/>
        </w:rPr>
        <w:t>Bliss</w:t>
      </w:r>
      <w:r w:rsidRPr="008F6D46">
        <w:rPr>
          <w:rStyle w:val="StyleUnderline"/>
        </w:rPr>
        <w:t xml:space="preserve">, </w:t>
      </w:r>
      <w:r w:rsidRPr="008F6D46">
        <w:rPr>
          <w:rStyle w:val="Emphasis"/>
          <w:highlight w:val="cyan"/>
        </w:rPr>
        <w:t>pinpricks</w:t>
      </w:r>
      <w:r w:rsidRPr="008F6D46">
        <w:rPr>
          <w:rStyle w:val="StyleUnderline"/>
        </w:rPr>
        <w:t xml:space="preserve">, and </w:t>
      </w:r>
      <w:r w:rsidRPr="008F6D46">
        <w:rPr>
          <w:rStyle w:val="Emphasis"/>
          <w:highlight w:val="cyan"/>
        </w:rPr>
        <w:t>torture</w:t>
      </w:r>
      <w:r w:rsidRPr="008F6D46">
        <w:rPr>
          <w:rStyle w:val="StyleUnderline"/>
        </w:rPr>
        <w:t xml:space="preserve"> do </w:t>
      </w:r>
      <w:r w:rsidRPr="008F6D46">
        <w:rPr>
          <w:rStyle w:val="Emphasis"/>
          <w:highlight w:val="cyan"/>
        </w:rPr>
        <w:t>exist</w:t>
      </w:r>
      <w:r w:rsidRPr="008F6D46">
        <w:rPr>
          <w:rStyle w:val="StyleUnderline"/>
        </w:rPr>
        <w:t>.</w:t>
      </w:r>
    </w:p>
    <w:p w14:paraId="32CB7B34" w14:textId="77777777" w:rsidR="00FC65DA" w:rsidRPr="008F6D46" w:rsidRDefault="00FC65DA" w:rsidP="00FC65DA">
      <w:pPr>
        <w:rPr>
          <w:sz w:val="16"/>
        </w:rPr>
      </w:pPr>
      <w:r w:rsidRPr="008F6D46">
        <w:rPr>
          <w:sz w:val="16"/>
        </w:rPr>
        <w:t xml:space="preserve">Still, </w:t>
      </w:r>
      <w:r w:rsidRPr="008F6D46">
        <w:rPr>
          <w:rStyle w:val="StyleUnderline"/>
        </w:rPr>
        <w:t xml:space="preserve">one may defend the rejection of positive well-being with the </w:t>
      </w:r>
      <w:r w:rsidRPr="008F6D46">
        <w:rPr>
          <w:rStyle w:val="StyleUnderline"/>
          <w:highlight w:val="cyan"/>
        </w:rPr>
        <w:t>claim</w:t>
      </w:r>
      <w:r w:rsidRPr="008F6D46">
        <w:rPr>
          <w:rStyle w:val="StyleUnderline"/>
        </w:rPr>
        <w:t xml:space="preserve"> that there are </w:t>
      </w:r>
      <w:r w:rsidRPr="008F6D46">
        <w:rPr>
          <w:rStyle w:val="StyleUnderline"/>
          <w:highlight w:val="cyan"/>
        </w:rPr>
        <w:t>no experiences with</w:t>
      </w:r>
      <w:r w:rsidRPr="008F6D46">
        <w:rPr>
          <w:rStyle w:val="StyleUnderline"/>
        </w:rPr>
        <w:t xml:space="preserve"> a </w:t>
      </w:r>
      <w:r w:rsidRPr="008F6D46">
        <w:rPr>
          <w:rStyle w:val="StyleUnderline"/>
          <w:highlight w:val="cyan"/>
        </w:rPr>
        <w:t>positive</w:t>
      </w:r>
      <w:r w:rsidRPr="008F6D46">
        <w:rPr>
          <w:rStyle w:val="StyleUnderline"/>
        </w:rPr>
        <w:t xml:space="preserve"> hedonic </w:t>
      </w:r>
      <w:r w:rsidRPr="008F6D46">
        <w:rPr>
          <w:rStyle w:val="StyleUnderline"/>
          <w:highlight w:val="cyan"/>
        </w:rPr>
        <w:t>tone</w:t>
      </w:r>
      <w:r w:rsidRPr="008F6D46">
        <w:rPr>
          <w:sz w:val="16"/>
        </w:rPr>
        <w:t xml:space="preserve">.16 </w:t>
      </w:r>
      <w:r w:rsidRPr="008F6D46">
        <w:rPr>
          <w:rStyle w:val="StyleUnderline"/>
        </w:rPr>
        <w:t xml:space="preserve">But this </w:t>
      </w:r>
      <w:r w:rsidRPr="008F6D46">
        <w:rPr>
          <w:rStyle w:val="StyleUnderline"/>
          <w:highlight w:val="cyan"/>
        </w:rPr>
        <w:t>conflicts</w:t>
      </w:r>
      <w:r w:rsidRPr="008F6D46">
        <w:rPr>
          <w:rStyle w:val="StyleUnderline"/>
        </w:rPr>
        <w:t xml:space="preserve"> </w:t>
      </w:r>
      <w:r w:rsidRPr="008F6D46">
        <w:rPr>
          <w:rStyle w:val="StyleUnderline"/>
          <w:highlight w:val="cyan"/>
        </w:rPr>
        <w:t>with</w:t>
      </w:r>
      <w:r w:rsidRPr="008F6D46">
        <w:rPr>
          <w:rStyle w:val="StyleUnderline"/>
        </w:rPr>
        <w:t xml:space="preserve"> what I suspect is most people’s </w:t>
      </w:r>
      <w:r w:rsidRPr="008F6D46">
        <w:rPr>
          <w:rStyle w:val="StyleUnderline"/>
          <w:highlight w:val="cyan"/>
        </w:rPr>
        <w:t>introspective</w:t>
      </w:r>
      <w:r w:rsidRPr="008F6D46">
        <w:rPr>
          <w:rStyle w:val="StyleUnderline"/>
        </w:rPr>
        <w:t xml:space="preserve"> </w:t>
      </w:r>
      <w:r w:rsidRPr="008F6D46">
        <w:rPr>
          <w:rStyle w:val="StyleUnderline"/>
          <w:highlight w:val="cyan"/>
        </w:rPr>
        <w:t>judgement</w:t>
      </w:r>
      <w:r w:rsidRPr="008F6D46">
        <w:rPr>
          <w:sz w:val="16"/>
        </w:rPr>
        <w:t xml:space="preserve"> that pleasurable experiences from the best things in life have a positive hedonic tone.17</w:t>
      </w:r>
    </w:p>
    <w:p w14:paraId="434253A8" w14:textId="77777777" w:rsidR="00FC65DA" w:rsidRPr="008F6D46" w:rsidRDefault="00FC65DA" w:rsidP="00FC65DA">
      <w:pPr>
        <w:rPr>
          <w:sz w:val="16"/>
        </w:rPr>
      </w:pPr>
      <w:r w:rsidRPr="008F6D46">
        <w:rPr>
          <w:sz w:val="16"/>
        </w:rPr>
        <w:t xml:space="preserve">Furthermore, </w:t>
      </w:r>
      <w:r w:rsidRPr="008F6D46">
        <w:rPr>
          <w:rStyle w:val="StyleUnderline"/>
        </w:rPr>
        <w:t xml:space="preserve">it seems that our </w:t>
      </w:r>
      <w:r w:rsidRPr="008F6D46">
        <w:rPr>
          <w:rStyle w:val="StyleUnderline"/>
          <w:highlight w:val="cyan"/>
        </w:rPr>
        <w:t>reasons for</w:t>
      </w:r>
      <w:r w:rsidRPr="008F6D46">
        <w:rPr>
          <w:rStyle w:val="StyleUnderline"/>
        </w:rPr>
        <w:t xml:space="preserve"> thinking that there is </w:t>
      </w:r>
      <w:r w:rsidRPr="008F6D46">
        <w:rPr>
          <w:rStyle w:val="StyleUnderline"/>
          <w:highlight w:val="cyan"/>
        </w:rPr>
        <w:t>negative well-being</w:t>
      </w:r>
      <w:r w:rsidRPr="008F6D46">
        <w:rPr>
          <w:rStyle w:val="StyleUnderline"/>
        </w:rPr>
        <w:t xml:space="preserve"> are </w:t>
      </w:r>
      <w:r w:rsidRPr="008F6D46">
        <w:rPr>
          <w:rStyle w:val="StyleUnderline"/>
          <w:highlight w:val="cyan"/>
        </w:rPr>
        <w:t>analogous</w:t>
      </w:r>
      <w:r w:rsidRPr="008F6D46">
        <w:rPr>
          <w:rStyle w:val="StyleUnderline"/>
        </w:rPr>
        <w:t xml:space="preserve"> to our reasons for thinking that there is </w:t>
      </w:r>
      <w:r w:rsidRPr="008F6D46">
        <w:rPr>
          <w:rStyle w:val="Emphasis"/>
          <w:highlight w:val="cyan"/>
        </w:rPr>
        <w:t>positive</w:t>
      </w:r>
      <w:r w:rsidRPr="008F6D46">
        <w:rPr>
          <w:rStyle w:val="Emphasis"/>
        </w:rPr>
        <w:t xml:space="preserve"> well-being</w:t>
      </w:r>
      <w:r w:rsidRPr="008F6D46">
        <w:rPr>
          <w:sz w:val="16"/>
        </w:rPr>
        <w:t>. If we are wrong about the existence of positive well-being, we should also be sceptical about the existence of negative well-being.</w:t>
      </w:r>
    </w:p>
    <w:p w14:paraId="62901EBC" w14:textId="77777777" w:rsidR="00FC65DA" w:rsidRPr="00055FEF" w:rsidRDefault="00FC65DA" w:rsidP="00FC65DA">
      <w:pPr>
        <w:pStyle w:val="Heading4"/>
      </w:pPr>
      <w:r>
        <w:t>Weak Negative Util still causes immoral outcomes.</w:t>
      </w:r>
    </w:p>
    <w:p w14:paraId="4DF7EFCF" w14:textId="77777777" w:rsidR="00FC65DA" w:rsidRPr="008F6D46" w:rsidRDefault="00FC65DA" w:rsidP="00FC65DA">
      <w:r w:rsidRPr="008F6D46">
        <w:rPr>
          <w:rStyle w:val="Style13ptBold"/>
        </w:rPr>
        <w:t xml:space="preserve">Gustafsson </w:t>
      </w:r>
      <w:r>
        <w:rPr>
          <w:rStyle w:val="Style13ptBold"/>
        </w:rPr>
        <w:t>‘</w:t>
      </w:r>
      <w:r w:rsidRPr="008F6D46">
        <w:rPr>
          <w:rStyle w:val="Style13ptBold"/>
        </w:rPr>
        <w:t>23</w:t>
      </w:r>
      <w:r>
        <w:t xml:space="preserve"> </w:t>
      </w:r>
      <w:r w:rsidRPr="008F6D46">
        <w:t>[</w:t>
      </w:r>
      <w:r>
        <w:t xml:space="preserve">Johan; October 21; research scientist at the University of Texas at Austin, a senior research fellow in philosophy at University of York, and a docent in practical philosophy at Institute for Futures Studies; </w:t>
      </w:r>
      <w:r w:rsidRPr="008F6D46">
        <w:t>“Against Negative Utilitarianism</w:t>
      </w:r>
      <w:r>
        <w:t>,” https://johanegustafsson.net/papers/against-negative-utilitarianism.pdf]</w:t>
      </w:r>
    </w:p>
    <w:p w14:paraId="3BB7A60D" w14:textId="77777777" w:rsidR="00FC65DA" w:rsidRPr="0025413A" w:rsidRDefault="00FC65DA" w:rsidP="00FC65DA">
      <w:pPr>
        <w:rPr>
          <w:rStyle w:val="StyleUnderline"/>
        </w:rPr>
      </w:pPr>
      <w:r w:rsidRPr="0025413A">
        <w:rPr>
          <w:sz w:val="16"/>
        </w:rPr>
        <w:t xml:space="preserve">It may be objected that none of the counter-examples we have discussed so far applies to a variant of utilitarianism that gives weight to pleasure but that gives more weight to pain.22 According to </w:t>
      </w:r>
      <w:r w:rsidRPr="0025413A">
        <w:rPr>
          <w:rStyle w:val="StyleUnderline"/>
          <w:highlight w:val="cyan"/>
        </w:rPr>
        <w:t>Weak N</w:t>
      </w:r>
      <w:r w:rsidRPr="0025413A">
        <w:rPr>
          <w:rStyle w:val="StyleUnderline"/>
        </w:rPr>
        <w:t xml:space="preserve">egative </w:t>
      </w:r>
      <w:r w:rsidRPr="0025413A">
        <w:rPr>
          <w:rStyle w:val="StyleUnderline"/>
          <w:highlight w:val="cyan"/>
        </w:rPr>
        <w:t>U</w:t>
      </w:r>
      <w:r w:rsidRPr="0025413A">
        <w:rPr>
          <w:rStyle w:val="StyleUnderline"/>
        </w:rPr>
        <w:t>tilitarianism</w:t>
      </w:r>
      <w:r w:rsidRPr="0025413A">
        <w:rPr>
          <w:sz w:val="16"/>
        </w:rPr>
        <w:t>, you should maximize the sum total of pleasure and pain with the pain multiplied by a certain constant greater than 1. This variant is a much less drastic departure from Classical Utilitarianism than Negative Utilitarianism. It is similar in many respects to Prioritarianism, a variant of utilitarian where benefiting people matters more the worse off they are.</w:t>
      </w:r>
      <w:r w:rsidRPr="0025413A">
        <w:rPr>
          <w:rStyle w:val="StyleUnderline"/>
        </w:rPr>
        <w:t xml:space="preserve">23 And it is </w:t>
      </w:r>
      <w:r w:rsidRPr="0025413A">
        <w:rPr>
          <w:rStyle w:val="StyleUnderline"/>
          <w:highlight w:val="cyan"/>
        </w:rPr>
        <w:t>open to</w:t>
      </w:r>
      <w:r w:rsidRPr="0025413A">
        <w:rPr>
          <w:rStyle w:val="StyleUnderline"/>
        </w:rPr>
        <w:t xml:space="preserve"> some of the </w:t>
      </w:r>
      <w:r w:rsidRPr="0025413A">
        <w:rPr>
          <w:rStyle w:val="StyleUnderline"/>
          <w:highlight w:val="cyan"/>
        </w:rPr>
        <w:t>same objections</w:t>
      </w:r>
      <w:r w:rsidRPr="0025413A">
        <w:rPr>
          <w:sz w:val="16"/>
        </w:rPr>
        <w:t xml:space="preserve">. A compelling account of the units on the scale of well-being is that these units measure how much these differences contributes to moral value. But, if units of well-being count differently for moral value depending on where they are on the scale of well-being, then we need another account of the units on the scale of well-being.24 Another compelling account of the units on the scale of well-being is that they measure differences in personal value (that is, how good or bad things are for the person), where the amount of personal value is understood in a way that is independent from its contribution to moral value. But, given this account, </w:t>
      </w:r>
      <w:r w:rsidRPr="0025413A">
        <w:rPr>
          <w:rStyle w:val="StyleUnderline"/>
        </w:rPr>
        <w:t xml:space="preserve">Weak Negative Utilitarianism will in some cases </w:t>
      </w:r>
      <w:r w:rsidRPr="0025413A">
        <w:rPr>
          <w:rStyle w:val="StyleUnderline"/>
          <w:highlight w:val="cyan"/>
        </w:rPr>
        <w:t>prescribe outcomes</w:t>
      </w:r>
      <w:r w:rsidRPr="0025413A">
        <w:rPr>
          <w:rStyle w:val="StyleUnderline"/>
        </w:rPr>
        <w:t xml:space="preserve"> that are </w:t>
      </w:r>
      <w:r w:rsidRPr="0025413A">
        <w:rPr>
          <w:rStyle w:val="StyleUnderline"/>
          <w:highlight w:val="cyan"/>
        </w:rPr>
        <w:t>worse</w:t>
      </w:r>
      <w:r w:rsidRPr="0025413A">
        <w:rPr>
          <w:rStyle w:val="StyleUnderline"/>
        </w:rPr>
        <w:t xml:space="preserve"> for </w:t>
      </w:r>
      <w:r w:rsidRPr="0025413A">
        <w:rPr>
          <w:rStyle w:val="StyleUnderline"/>
          <w:highlight w:val="cyan"/>
        </w:rPr>
        <w:t xml:space="preserve">everyone, because </w:t>
      </w:r>
      <w:r w:rsidRPr="0025413A">
        <w:rPr>
          <w:rStyle w:val="Emphasis"/>
          <w:highlight w:val="cyan"/>
        </w:rPr>
        <w:t>trade-offs</w:t>
      </w:r>
      <w:r w:rsidRPr="0025413A">
        <w:rPr>
          <w:rStyle w:val="StyleUnderline"/>
        </w:rPr>
        <w:t xml:space="preserve"> that are </w:t>
      </w:r>
      <w:r w:rsidRPr="0025413A">
        <w:rPr>
          <w:rStyle w:val="Emphasis"/>
          <w:highlight w:val="cyan"/>
        </w:rPr>
        <w:t>good</w:t>
      </w:r>
      <w:r w:rsidRPr="0025413A">
        <w:rPr>
          <w:rStyle w:val="StyleUnderline"/>
          <w:highlight w:val="cyan"/>
        </w:rPr>
        <w:t xml:space="preserve"> for each</w:t>
      </w:r>
      <w:r w:rsidRPr="0025413A">
        <w:rPr>
          <w:rStyle w:val="StyleUnderline"/>
        </w:rPr>
        <w:t xml:space="preserve"> person </w:t>
      </w:r>
      <w:r w:rsidRPr="0025413A">
        <w:rPr>
          <w:rStyle w:val="StyleUnderline"/>
          <w:highlight w:val="cyan"/>
        </w:rPr>
        <w:t xml:space="preserve">need not be </w:t>
      </w:r>
      <w:r w:rsidRPr="0025413A">
        <w:rPr>
          <w:rStyle w:val="Emphasis"/>
          <w:highlight w:val="cyan"/>
        </w:rPr>
        <w:t>morally good</w:t>
      </w:r>
      <w:r w:rsidRPr="0025413A">
        <w:rPr>
          <w:rStyle w:val="StyleUnderline"/>
        </w:rPr>
        <w:t xml:space="preserve">.25 Consider the following case: </w:t>
      </w:r>
    </w:p>
    <w:p w14:paraId="0F6A1000" w14:textId="77777777" w:rsidR="00FC65DA" w:rsidRPr="0025413A" w:rsidRDefault="00FC65DA" w:rsidP="00FC65DA">
      <w:pPr>
        <w:rPr>
          <w:sz w:val="16"/>
        </w:rPr>
      </w:pPr>
      <w:r w:rsidRPr="0025413A">
        <w:rPr>
          <w:sz w:val="16"/>
        </w:rPr>
        <w:t>Pain plus More Pleasure You have a choice between the following outcomes, where the same people live for the same duration:</w:t>
      </w:r>
    </w:p>
    <w:p w14:paraId="72F48A37" w14:textId="77777777" w:rsidR="00FC65DA" w:rsidRPr="0025413A" w:rsidRDefault="00FC65DA" w:rsidP="00FC65DA">
      <w:pPr>
        <w:rPr>
          <w:sz w:val="16"/>
        </w:rPr>
      </w:pPr>
      <w:r w:rsidRPr="0025413A">
        <w:rPr>
          <w:sz w:val="16"/>
        </w:rPr>
        <w:t xml:space="preserve">E </w:t>
      </w:r>
      <w:r w:rsidRPr="0025413A">
        <w:rPr>
          <w:rStyle w:val="StyleUnderline"/>
          <w:highlight w:val="cyan"/>
        </w:rPr>
        <w:t>Everyone</w:t>
      </w:r>
      <w:r w:rsidRPr="0025413A">
        <w:rPr>
          <w:rStyle w:val="StyleUnderline"/>
        </w:rPr>
        <w:t xml:space="preserve"> </w:t>
      </w:r>
      <w:r w:rsidRPr="0025413A">
        <w:rPr>
          <w:rStyle w:val="StyleUnderline"/>
          <w:highlight w:val="cyan"/>
        </w:rPr>
        <w:t>gets</w:t>
      </w:r>
      <w:r w:rsidRPr="0025413A">
        <w:rPr>
          <w:rStyle w:val="StyleUnderline"/>
        </w:rPr>
        <w:t xml:space="preserve"> a </w:t>
      </w:r>
      <w:r w:rsidRPr="0025413A">
        <w:rPr>
          <w:rStyle w:val="StyleUnderline"/>
          <w:highlight w:val="cyan"/>
        </w:rPr>
        <w:t>painful</w:t>
      </w:r>
      <w:r w:rsidRPr="0025413A">
        <w:rPr>
          <w:rStyle w:val="StyleUnderline"/>
        </w:rPr>
        <w:t xml:space="preserve"> </w:t>
      </w:r>
      <w:r w:rsidRPr="0025413A">
        <w:rPr>
          <w:rStyle w:val="StyleUnderline"/>
          <w:highlight w:val="cyan"/>
        </w:rPr>
        <w:t>experience</w:t>
      </w:r>
      <w:r w:rsidRPr="0025413A">
        <w:rPr>
          <w:rStyle w:val="StyleUnderline"/>
        </w:rPr>
        <w:t xml:space="preserve">, amounting to 1 unit of negative well-being, </w:t>
      </w:r>
      <w:r w:rsidRPr="0025413A">
        <w:rPr>
          <w:rStyle w:val="StyleUnderline"/>
          <w:highlight w:val="cyan"/>
        </w:rPr>
        <w:t>and</w:t>
      </w:r>
      <w:r w:rsidRPr="0025413A">
        <w:rPr>
          <w:rStyle w:val="StyleUnderline"/>
        </w:rPr>
        <w:t xml:space="preserve"> a pleasurable experience, amounting to </w:t>
      </w:r>
      <w:r w:rsidRPr="0025413A">
        <w:rPr>
          <w:rStyle w:val="StyleUnderline"/>
          <w:highlight w:val="cyan"/>
        </w:rPr>
        <w:t xml:space="preserve">1 + </w:t>
      </w:r>
      <w:r w:rsidRPr="0025413A">
        <w:rPr>
          <w:rStyle w:val="StyleUnderline"/>
          <w:rFonts w:ascii="Cambria Math" w:hAnsi="Cambria Math" w:cs="Cambria Math"/>
          <w:highlight w:val="cyan"/>
        </w:rPr>
        <w:t>𝜖</w:t>
      </w:r>
      <w:r w:rsidRPr="0025413A">
        <w:rPr>
          <w:rStyle w:val="StyleUnderline"/>
          <w:highlight w:val="cyan"/>
        </w:rPr>
        <w:t xml:space="preserve"> units of positive well-being</w:t>
      </w:r>
      <w:r w:rsidRPr="0025413A">
        <w:rPr>
          <w:sz w:val="16"/>
        </w:rPr>
        <w:t xml:space="preserve"> (where </w:t>
      </w:r>
      <w:r w:rsidRPr="0025413A">
        <w:rPr>
          <w:rFonts w:ascii="Cambria Math" w:hAnsi="Cambria Math" w:cs="Cambria Math"/>
          <w:sz w:val="16"/>
        </w:rPr>
        <w:t>𝜖</w:t>
      </w:r>
      <w:r w:rsidRPr="0025413A">
        <w:rPr>
          <w:sz w:val="16"/>
        </w:rPr>
        <w:t xml:space="preserve"> is positive).</w:t>
      </w:r>
    </w:p>
    <w:p w14:paraId="2A67655B" w14:textId="77777777" w:rsidR="00FC65DA" w:rsidRPr="0025413A" w:rsidRDefault="00FC65DA" w:rsidP="00FC65DA">
      <w:pPr>
        <w:rPr>
          <w:sz w:val="16"/>
        </w:rPr>
      </w:pPr>
      <w:r w:rsidRPr="0025413A">
        <w:rPr>
          <w:rFonts w:ascii="Cambria Math" w:hAnsi="Cambria Math" w:cs="Cambria Math"/>
          <w:sz w:val="16"/>
        </w:rPr>
        <w:t>𝐹</w:t>
      </w:r>
      <w:r w:rsidRPr="0025413A">
        <w:rPr>
          <w:sz w:val="16"/>
        </w:rPr>
        <w:t xml:space="preserve"> </w:t>
      </w:r>
      <w:r w:rsidRPr="0025413A">
        <w:rPr>
          <w:rStyle w:val="StyleUnderline"/>
          <w:highlight w:val="cyan"/>
        </w:rPr>
        <w:t>No one gets any pain</w:t>
      </w:r>
      <w:r w:rsidRPr="0025413A">
        <w:rPr>
          <w:rStyle w:val="StyleUnderline"/>
        </w:rPr>
        <w:t xml:space="preserve">ful </w:t>
      </w:r>
      <w:r w:rsidRPr="0025413A">
        <w:rPr>
          <w:rStyle w:val="StyleUnderline"/>
          <w:highlight w:val="cyan"/>
        </w:rPr>
        <w:t>or pleasur</w:t>
      </w:r>
      <w:r w:rsidRPr="0025413A">
        <w:rPr>
          <w:rStyle w:val="StyleUnderline"/>
        </w:rPr>
        <w:t>able experience</w:t>
      </w:r>
      <w:r w:rsidRPr="0025413A">
        <w:rPr>
          <w:sz w:val="16"/>
        </w:rPr>
        <w:t>, and hence no one gets any positive or negative well-being.</w:t>
      </w:r>
    </w:p>
    <w:p w14:paraId="5BA813D2" w14:textId="77777777" w:rsidR="00FC65DA" w:rsidRPr="0025413A" w:rsidRDefault="00FC65DA" w:rsidP="00FC65DA">
      <w:pPr>
        <w:rPr>
          <w:rStyle w:val="StyleUnderline"/>
        </w:rPr>
      </w:pPr>
      <w:r w:rsidRPr="0025413A">
        <w:rPr>
          <w:sz w:val="16"/>
        </w:rPr>
        <w:t xml:space="preserve">Given that </w:t>
      </w:r>
      <w:r w:rsidRPr="0025413A">
        <w:rPr>
          <w:rFonts w:ascii="Cambria Math" w:hAnsi="Cambria Math" w:cs="Cambria Math"/>
          <w:sz w:val="16"/>
        </w:rPr>
        <w:t>𝜖</w:t>
      </w:r>
      <w:r w:rsidRPr="0025413A">
        <w:rPr>
          <w:sz w:val="16"/>
        </w:rPr>
        <w:t xml:space="preserve"> is sufficiently small, you ought to choose </w:t>
      </w:r>
      <w:r w:rsidRPr="0025413A">
        <w:rPr>
          <w:rFonts w:ascii="Cambria Math" w:hAnsi="Cambria Math" w:cs="Cambria Math"/>
          <w:sz w:val="16"/>
        </w:rPr>
        <w:t>𝐹</w:t>
      </w:r>
      <w:r w:rsidRPr="0025413A">
        <w:rPr>
          <w:sz w:val="16"/>
        </w:rPr>
        <w:t xml:space="preserve"> according to Weak Negative Utilitarianism. </w:t>
      </w:r>
      <w:r w:rsidRPr="0025413A">
        <w:rPr>
          <w:rStyle w:val="StyleUnderline"/>
        </w:rPr>
        <w:t xml:space="preserve">Yet it would be </w:t>
      </w:r>
      <w:r w:rsidRPr="0025413A">
        <w:rPr>
          <w:rStyle w:val="StyleUnderline"/>
          <w:highlight w:val="cyan"/>
        </w:rPr>
        <w:t>better</w:t>
      </w:r>
      <w:r w:rsidRPr="0025413A">
        <w:rPr>
          <w:rStyle w:val="StyleUnderline"/>
        </w:rPr>
        <w:t xml:space="preserve"> for everyone </w:t>
      </w:r>
      <w:r w:rsidRPr="0025413A">
        <w:rPr>
          <w:rStyle w:val="StyleUnderline"/>
          <w:highlight w:val="cyan"/>
        </w:rPr>
        <w:t>if</w:t>
      </w:r>
      <w:r w:rsidRPr="0025413A">
        <w:rPr>
          <w:rStyle w:val="StyleUnderline"/>
        </w:rPr>
        <w:t xml:space="preserve"> you </w:t>
      </w:r>
      <w:r w:rsidRPr="0025413A">
        <w:rPr>
          <w:rStyle w:val="StyleUnderline"/>
          <w:highlight w:val="cyan"/>
        </w:rPr>
        <w:t xml:space="preserve">chose </w:t>
      </w:r>
      <w:r w:rsidRPr="0025413A">
        <w:rPr>
          <w:rStyle w:val="StyleUnderline"/>
          <w:rFonts w:ascii="Cambria Math" w:hAnsi="Cambria Math" w:cs="Cambria Math"/>
          <w:highlight w:val="cyan"/>
        </w:rPr>
        <w:t>𝐸</w:t>
      </w:r>
      <w:r w:rsidRPr="0025413A">
        <w:rPr>
          <w:rStyle w:val="StyleUnderline"/>
          <w:highlight w:val="cyan"/>
        </w:rPr>
        <w:t>, because each</w:t>
      </w:r>
      <w:r w:rsidRPr="0025413A">
        <w:rPr>
          <w:rStyle w:val="StyleUnderline"/>
        </w:rPr>
        <w:t xml:space="preserve"> person </w:t>
      </w:r>
      <w:r w:rsidRPr="0025413A">
        <w:rPr>
          <w:rStyle w:val="StyleUnderline"/>
          <w:highlight w:val="cyan"/>
        </w:rPr>
        <w:t>gets</w:t>
      </w:r>
      <w:r w:rsidRPr="0025413A">
        <w:rPr>
          <w:rStyle w:val="StyleUnderline"/>
        </w:rPr>
        <w:t xml:space="preserve"> a </w:t>
      </w:r>
      <w:r w:rsidRPr="0025413A">
        <w:rPr>
          <w:rStyle w:val="Emphasis"/>
          <w:highlight w:val="cyan"/>
        </w:rPr>
        <w:t>net gain</w:t>
      </w:r>
      <w:r w:rsidRPr="0025413A">
        <w:rPr>
          <w:rStyle w:val="StyleUnderline"/>
          <w:highlight w:val="cyan"/>
        </w:rPr>
        <w:t xml:space="preserve"> of </w:t>
      </w:r>
      <w:r w:rsidRPr="0025413A">
        <w:rPr>
          <w:rStyle w:val="StyleUnderline"/>
          <w:rFonts w:ascii="Cambria Math" w:hAnsi="Cambria Math" w:cs="Cambria Math"/>
        </w:rPr>
        <w:t>𝜖</w:t>
      </w:r>
      <w:r w:rsidRPr="0025413A">
        <w:rPr>
          <w:rStyle w:val="StyleUnderline"/>
        </w:rPr>
        <w:t xml:space="preserve"> units of </w:t>
      </w:r>
      <w:r w:rsidRPr="0025413A">
        <w:rPr>
          <w:rStyle w:val="Emphasis"/>
          <w:highlight w:val="cyan"/>
        </w:rPr>
        <w:t>well-being</w:t>
      </w:r>
      <w:r w:rsidRPr="0025413A">
        <w:rPr>
          <w:rStyle w:val="StyleUnderline"/>
        </w:rPr>
        <w:t xml:space="preserve"> from </w:t>
      </w:r>
      <w:r w:rsidRPr="0025413A">
        <w:rPr>
          <w:rStyle w:val="StyleUnderline"/>
          <w:rFonts w:ascii="Cambria Math" w:hAnsi="Cambria Math" w:cs="Cambria Math"/>
        </w:rPr>
        <w:t>𝐸</w:t>
      </w:r>
      <w:r w:rsidRPr="0025413A">
        <w:rPr>
          <w:rStyle w:val="StyleUnderline"/>
        </w:rPr>
        <w:t xml:space="preserve">. </w:t>
      </w:r>
    </w:p>
    <w:p w14:paraId="5A0D4F3B" w14:textId="77777777" w:rsidR="00FC65DA" w:rsidRDefault="00FC65DA" w:rsidP="00FC65DA">
      <w:pPr>
        <w:spacing w:line="240" w:lineRule="auto"/>
        <w:contextualSpacing/>
      </w:pPr>
    </w:p>
    <w:p w14:paraId="4BA57282" w14:textId="77777777" w:rsidR="00FC65DA" w:rsidRDefault="00FC65DA" w:rsidP="00FC65DA">
      <w:pPr>
        <w:spacing w:line="240" w:lineRule="auto"/>
        <w:contextualSpacing/>
        <w:rPr>
          <w:rStyle w:val="StyleUnderline"/>
        </w:rPr>
      </w:pPr>
    </w:p>
    <w:p w14:paraId="2526CA88" w14:textId="77777777" w:rsidR="00FC65DA" w:rsidRPr="00B84C47" w:rsidRDefault="00FC65DA" w:rsidP="00FC65DA">
      <w:pPr>
        <w:pStyle w:val="Heading4"/>
      </w:pPr>
      <w:r>
        <w:t xml:space="preserve">NU </w:t>
      </w:r>
      <w:r w:rsidRPr="00B84C47">
        <w:rPr>
          <w:b w:val="0"/>
          <w:bCs/>
          <w:sz w:val="20"/>
          <w:szCs w:val="16"/>
        </w:rPr>
        <w:t xml:space="preserve">(Negative Utilitarianism) </w:t>
      </w:r>
      <w:r>
        <w:t>is a non-starter.</w:t>
      </w:r>
    </w:p>
    <w:p w14:paraId="5C348D0F" w14:textId="77777777" w:rsidR="00FC65DA" w:rsidRPr="00125A77" w:rsidRDefault="00FC65DA" w:rsidP="00FC65DA">
      <w:pPr>
        <w:rPr>
          <w:b/>
          <w:bCs/>
          <w:sz w:val="26"/>
        </w:rPr>
      </w:pPr>
      <w:r w:rsidRPr="00E63685">
        <w:rPr>
          <w:rStyle w:val="Style13ptBold"/>
        </w:rPr>
        <w:t xml:space="preserve">Ord </w:t>
      </w:r>
      <w:r>
        <w:rPr>
          <w:rStyle w:val="Style13ptBold"/>
        </w:rPr>
        <w:t>‘</w:t>
      </w:r>
      <w:r w:rsidRPr="00E63685">
        <w:rPr>
          <w:rStyle w:val="Style13ptBold"/>
        </w:rPr>
        <w:t>13</w:t>
      </w:r>
      <w:r>
        <w:t xml:space="preserve"> [Toby; updated March 1; Senior Research Fellow in Philosophy at Oxford University; Mirror Clear, “Why I'm Not a Negative Utilitarian,” https://www.amirrorclear.net/academic/ideas/negative-utilitarianism/]</w:t>
      </w:r>
    </w:p>
    <w:p w14:paraId="6714677E" w14:textId="77777777" w:rsidR="00FC65DA" w:rsidRPr="00E63685" w:rsidRDefault="00FC65DA" w:rsidP="00FC65DA">
      <w:pPr>
        <w:rPr>
          <w:sz w:val="16"/>
        </w:rPr>
      </w:pPr>
      <w:r w:rsidRPr="00E63685">
        <w:rPr>
          <w:sz w:val="16"/>
        </w:rPr>
        <w:t>I have been surprised to see that some of my friends and acquaintances in the effective altruism community identify as Negative Utilitarians. Negative Utilitarianism (</w:t>
      </w:r>
      <w:r w:rsidRPr="00E63685">
        <w:rPr>
          <w:rStyle w:val="Emphasis"/>
          <w:highlight w:val="cyan"/>
        </w:rPr>
        <w:t>NU</w:t>
      </w:r>
      <w:r w:rsidRPr="00E63685">
        <w:rPr>
          <w:sz w:val="16"/>
          <w:highlight w:val="cyan"/>
        </w:rPr>
        <w:t xml:space="preserve">) </w:t>
      </w:r>
      <w:r w:rsidRPr="00E63685">
        <w:rPr>
          <w:rStyle w:val="StyleUnderline"/>
          <w:highlight w:val="cyan"/>
        </w:rPr>
        <w:t>is</w:t>
      </w:r>
      <w:r w:rsidRPr="00E63685">
        <w:rPr>
          <w:rStyle w:val="StyleUnderline"/>
        </w:rPr>
        <w:t xml:space="preserve"> treated as a </w:t>
      </w:r>
      <w:r w:rsidRPr="00E63685">
        <w:rPr>
          <w:rStyle w:val="StyleUnderline"/>
          <w:highlight w:val="cyan"/>
        </w:rPr>
        <w:t>non-starter</w:t>
      </w:r>
      <w:r w:rsidRPr="00E63685">
        <w:rPr>
          <w:rStyle w:val="StyleUnderline"/>
        </w:rPr>
        <w:t xml:space="preserve"> in mainstream philosophical circles, and to the best of my knowledge has </w:t>
      </w:r>
      <w:r w:rsidRPr="00E63685">
        <w:rPr>
          <w:rStyle w:val="Emphasis"/>
          <w:highlight w:val="cyan"/>
        </w:rPr>
        <w:t>never</w:t>
      </w:r>
      <w:r w:rsidRPr="00E63685">
        <w:rPr>
          <w:rStyle w:val="StyleUnderline"/>
          <w:highlight w:val="cyan"/>
        </w:rPr>
        <w:t xml:space="preserve"> been </w:t>
      </w:r>
      <w:r w:rsidRPr="00E63685">
        <w:rPr>
          <w:rStyle w:val="Emphasis"/>
          <w:highlight w:val="cyan"/>
        </w:rPr>
        <w:t>supported</w:t>
      </w:r>
      <w:r w:rsidRPr="00E63685">
        <w:rPr>
          <w:rStyle w:val="StyleUnderline"/>
        </w:rPr>
        <w:t xml:space="preserve"> by any mainstream philosopher</w:t>
      </w:r>
      <w:r w:rsidRPr="00E63685">
        <w:rPr>
          <w:sz w:val="16"/>
        </w:rPr>
        <w:t>, living or dead [1]. This is quite an amazing lack of support: one can usually find philosophers who support any named position. On considering the theory in some detail, I cannot help but agree that the philosophical community has got this one right.</w:t>
      </w:r>
    </w:p>
    <w:p w14:paraId="14D32DF5" w14:textId="77777777" w:rsidR="00FC65DA" w:rsidRPr="00E63685" w:rsidRDefault="00FC65DA" w:rsidP="00FC65DA">
      <w:pPr>
        <w:rPr>
          <w:sz w:val="16"/>
        </w:rPr>
      </w:pPr>
      <w:r w:rsidRPr="00E63685">
        <w:rPr>
          <w:sz w:val="16"/>
        </w:rPr>
        <w:t>I'm therefore writing this note to those of you who are tempted by NU to show you some of the unsatisfactory consequences it has, and to try to convince you that it is indeed a non-starter.</w:t>
      </w:r>
    </w:p>
    <w:p w14:paraId="0496DA09" w14:textId="77777777" w:rsidR="00FC65DA" w:rsidRPr="00E63685" w:rsidRDefault="00FC65DA" w:rsidP="00FC65DA">
      <w:pPr>
        <w:rPr>
          <w:sz w:val="16"/>
        </w:rPr>
      </w:pPr>
      <w:r w:rsidRPr="00E63685">
        <w:rPr>
          <w:rStyle w:val="StyleUnderline"/>
        </w:rPr>
        <w:t>NU comes in several flavours, which I will outline later, but the basic thrust is that an act is morally right if and only if it leads to less suffering than any available alternative</w:t>
      </w:r>
      <w:r w:rsidRPr="00E63685">
        <w:rPr>
          <w:sz w:val="16"/>
        </w:rPr>
        <w:t xml:space="preserve">. Unlike Classical Utilitarianism, </w:t>
      </w:r>
      <w:r w:rsidRPr="00E63685">
        <w:rPr>
          <w:rStyle w:val="StyleUnderline"/>
          <w:highlight w:val="cyan"/>
        </w:rPr>
        <w:t>positive experiences</w:t>
      </w:r>
      <w:r w:rsidRPr="00E63685">
        <w:rPr>
          <w:rStyle w:val="StyleUnderline"/>
        </w:rPr>
        <w:t xml:space="preserve"> such as pleasure or happiness are either </w:t>
      </w:r>
      <w:r w:rsidRPr="00E63685">
        <w:rPr>
          <w:rStyle w:val="StyleUnderline"/>
          <w:highlight w:val="cyan"/>
        </w:rPr>
        <w:t>given no weight</w:t>
      </w:r>
      <w:r w:rsidRPr="00E63685">
        <w:rPr>
          <w:sz w:val="16"/>
        </w:rPr>
        <w:t>, or at least a lot less weight. (In what follows, I use the word 'happiness' to stand in for whatever aspects of life might be thought to have positive value).</w:t>
      </w:r>
    </w:p>
    <w:p w14:paraId="2A37506E" w14:textId="77777777" w:rsidR="00FC65DA" w:rsidRPr="00E63685" w:rsidRDefault="00FC65DA" w:rsidP="00FC65DA">
      <w:pPr>
        <w:rPr>
          <w:rStyle w:val="StyleUnderline"/>
        </w:rPr>
      </w:pPr>
      <w:r w:rsidRPr="00E63685">
        <w:rPr>
          <w:sz w:val="16"/>
        </w:rPr>
        <w:t xml:space="preserve">I shall not argue against the Utilitarian part of this. I am very sympathetic towards Utilitarianism, carefully construed. While it is not widely accepted, it has a very strong intellectual tradition and is supported in various forms by some of the most prominent philosophers alive and dead. </w:t>
      </w:r>
      <w:r w:rsidRPr="00E63685">
        <w:rPr>
          <w:rStyle w:val="StyleUnderline"/>
        </w:rPr>
        <w:t xml:space="preserve">What </w:t>
      </w:r>
      <w:r w:rsidRPr="00E63685">
        <w:rPr>
          <w:rStyle w:val="StyleUnderline"/>
          <w:highlight w:val="cyan"/>
        </w:rPr>
        <w:t>I</w:t>
      </w:r>
      <w:r w:rsidRPr="00E63685">
        <w:rPr>
          <w:rStyle w:val="StyleUnderline"/>
        </w:rPr>
        <w:t xml:space="preserve"> shall </w:t>
      </w:r>
      <w:r w:rsidRPr="00E63685">
        <w:rPr>
          <w:rStyle w:val="StyleUnderline"/>
          <w:highlight w:val="cyan"/>
        </w:rPr>
        <w:t>argue against</w:t>
      </w:r>
      <w:r w:rsidRPr="00E63685">
        <w:rPr>
          <w:rStyle w:val="StyleUnderline"/>
        </w:rPr>
        <w:t xml:space="preserve"> is the </w:t>
      </w:r>
      <w:r w:rsidRPr="00E63685">
        <w:rPr>
          <w:rStyle w:val="StyleUnderline"/>
          <w:highlight w:val="cyan"/>
        </w:rPr>
        <w:t>asymmetry between suffering and happiness in</w:t>
      </w:r>
      <w:r w:rsidRPr="00E63685">
        <w:rPr>
          <w:rStyle w:val="StyleUnderline"/>
        </w:rPr>
        <w:t xml:space="preserve"> NU, which is something that I </w:t>
      </w:r>
      <w:r w:rsidRPr="00E63685">
        <w:rPr>
          <w:rStyle w:val="StyleUnderline"/>
          <w:highlight w:val="cyan"/>
        </w:rPr>
        <w:t xml:space="preserve">do </w:t>
      </w:r>
      <w:r w:rsidRPr="00E63685">
        <w:rPr>
          <w:rStyle w:val="Emphasis"/>
          <w:highlight w:val="cyan"/>
        </w:rPr>
        <w:t>not</w:t>
      </w:r>
      <w:r w:rsidRPr="00E63685">
        <w:rPr>
          <w:rStyle w:val="StyleUnderline"/>
          <w:highlight w:val="cyan"/>
        </w:rPr>
        <w:t xml:space="preserve"> think can be</w:t>
      </w:r>
      <w:r w:rsidRPr="00E63685">
        <w:rPr>
          <w:rStyle w:val="StyleUnderline"/>
        </w:rPr>
        <w:t xml:space="preserve"> plausibly and </w:t>
      </w:r>
      <w:r w:rsidRPr="00E63685">
        <w:rPr>
          <w:rStyle w:val="Emphasis"/>
          <w:highlight w:val="cyan"/>
        </w:rPr>
        <w:t>coherently maintained</w:t>
      </w:r>
      <w:r w:rsidRPr="00E63685">
        <w:rPr>
          <w:rStyle w:val="StyleUnderline"/>
          <w:highlight w:val="cyan"/>
        </w:rPr>
        <w:t>.</w:t>
      </w:r>
    </w:p>
    <w:p w14:paraId="2715588A" w14:textId="77777777" w:rsidR="00FC65DA" w:rsidRPr="00E63685" w:rsidRDefault="00FC65DA" w:rsidP="00FC65DA"/>
    <w:p w14:paraId="78F27208" w14:textId="77777777" w:rsidR="00FC65DA" w:rsidRPr="005D388F" w:rsidRDefault="00FC65DA" w:rsidP="00FC65DA"/>
    <w:p w14:paraId="080D9D30" w14:textId="77777777" w:rsidR="00FC65DA" w:rsidRPr="00CA38DB" w:rsidRDefault="00FC65DA" w:rsidP="00FC65DA"/>
    <w:p w14:paraId="6669886A" w14:textId="77777777" w:rsidR="00FC65DA" w:rsidRDefault="00FC65DA" w:rsidP="00FC65DA">
      <w:pPr>
        <w:pStyle w:val="Heading3"/>
      </w:pPr>
      <w:r>
        <w:t>T---CBR---2AC</w:t>
      </w:r>
    </w:p>
    <w:p w14:paraId="79A33859" w14:textId="77777777" w:rsidR="00FC65DA" w:rsidRDefault="00FC65DA" w:rsidP="00FC65DA">
      <w:pPr>
        <w:pStyle w:val="Heading4"/>
      </w:pPr>
      <w:r>
        <w:t>There ev says it includes strikes.</w:t>
      </w:r>
    </w:p>
    <w:p w14:paraId="05B5B97A" w14:textId="77777777" w:rsidR="00FC65DA" w:rsidRDefault="00FC65DA" w:rsidP="00FC65DA">
      <w:r w:rsidRPr="00FB350E">
        <w:rPr>
          <w:rStyle w:val="Style13ptBold"/>
        </w:rPr>
        <w:t>Farber 5</w:t>
      </w:r>
      <w:r>
        <w:t xml:space="preserve"> is the Hughes-Rogers Professor of Economics and an Associate of the Industrial Relations Section at Princeton University. Professor Farber graduated from Rensselaer Polytechnic Institute (B.S., 1972) the New York State School of Industrial and Labor Relations, Cornell University, (M.S., 1974) and Princeton University (Ph.D., 1977). In addition to his faculty position at Princeton, Farber is a Research Associate of the National Bureau of Economic Research (NBER) and a Research Fellow of the Institute for the Study of Labor (IZA). He is also a Fellow of the Econometric Society, the Society of Labor Economists, and the Labor and Employment Relations Association. Farber has served as President of the Society of Labor Economists (2016-2017), and he received the Jacob Mincer Award for Lifetime Contributions to the Field of Labor Economics from the Society of Labor Economists in 2018. Before joining the Princeton faculty in 1991, Farber was Professor of Economics at the Massachusetts Institute of Technology (1977-1991). Farber's current research interests include unemployment, liquidity constraints and labor supply, labor unions, worker mobility, wage dynamics, and analysis of the litigation process. (Henry S. Farber, 9-19-2005, "Union Membership in the United States: The Divergence between the Public and Private Sectors</w:t>
      </w:r>
      <w:r>
        <w:rPr>
          <w:rFonts w:ascii="Cambria Math" w:hAnsi="Cambria Math" w:cs="Cambria Math"/>
        </w:rPr>
        <w:t>∗</w:t>
      </w:r>
      <w:r>
        <w:t xml:space="preserve">," </w:t>
      </w:r>
      <w:r w:rsidRPr="00FB350E">
        <w:rPr>
          <w:i/>
          <w:iCs/>
        </w:rPr>
        <w:t>Working Paper No. 503. Industrial Relations Section, Princeton University</w:t>
      </w:r>
      <w:r>
        <w:t>, https://core.ac.uk/download/pdf/6894934.pdf, accessed 7-23-2025) //ah [UTD]</w:t>
      </w:r>
    </w:p>
    <w:p w14:paraId="27993CA3" w14:textId="77777777" w:rsidR="00FC65DA" w:rsidRDefault="00FC65DA" w:rsidP="00FC65DA">
      <w:pPr>
        <w:rPr>
          <w:sz w:val="16"/>
          <w:szCs w:val="16"/>
        </w:rPr>
      </w:pPr>
      <w:r w:rsidRPr="008E09C9">
        <w:rPr>
          <w:sz w:val="16"/>
        </w:rPr>
        <w:t xml:space="preserve">The second measure of the laws that I use is </w:t>
      </w:r>
      <w:r w:rsidRPr="00BF2FE5">
        <w:rPr>
          <w:highlight w:val="green"/>
          <w:u w:val="single"/>
        </w:rPr>
        <w:t xml:space="preserve">an </w:t>
      </w:r>
      <w:r w:rsidRPr="00BF2FE5">
        <w:rPr>
          <w:rStyle w:val="Emphasis"/>
          <w:highlight w:val="green"/>
        </w:rPr>
        <w:t>index</w:t>
      </w:r>
      <w:r w:rsidRPr="00BF2FE5">
        <w:rPr>
          <w:highlight w:val="green"/>
          <w:u w:val="single"/>
        </w:rPr>
        <w:t xml:space="preserve"> of the </w:t>
      </w:r>
      <w:r w:rsidRPr="00BF2FE5">
        <w:rPr>
          <w:rStyle w:val="Emphasis"/>
          <w:highlight w:val="green"/>
        </w:rPr>
        <w:t>strength</w:t>
      </w:r>
      <w:r w:rsidRPr="00BF2FE5">
        <w:rPr>
          <w:highlight w:val="green"/>
          <w:u w:val="single"/>
        </w:rPr>
        <w:t xml:space="preserve"> of </w:t>
      </w:r>
      <w:r w:rsidRPr="00BF2FE5">
        <w:rPr>
          <w:rStyle w:val="Emphasis"/>
          <w:highlight w:val="green"/>
        </w:rPr>
        <w:t>collective bargaining rights</w:t>
      </w:r>
      <w:r w:rsidRPr="009646BE">
        <w:rPr>
          <w:u w:val="single"/>
        </w:rPr>
        <w:t xml:space="preserve"> used by </w:t>
      </w:r>
      <w:r w:rsidRPr="009646BE">
        <w:rPr>
          <w:rStyle w:val="Emphasis"/>
        </w:rPr>
        <w:t>Freeman</w:t>
      </w:r>
      <w:r w:rsidRPr="009646BE">
        <w:rPr>
          <w:u w:val="single"/>
        </w:rPr>
        <w:t xml:space="preserve"> and </w:t>
      </w:r>
      <w:r w:rsidRPr="009646BE">
        <w:rPr>
          <w:rStyle w:val="Emphasis"/>
        </w:rPr>
        <w:t>Valletta's</w:t>
      </w:r>
      <w:r w:rsidRPr="009646BE">
        <w:rPr>
          <w:u w:val="single"/>
        </w:rPr>
        <w:t xml:space="preserve"> (1988b). </w:t>
      </w:r>
      <w:r w:rsidRPr="008E09C9">
        <w:rPr>
          <w:u w:val="single"/>
        </w:rPr>
        <w:t xml:space="preserve">This is an eight-category classification </w:t>
      </w:r>
      <w:r w:rsidRPr="00BF2FE5">
        <w:rPr>
          <w:highlight w:val="green"/>
          <w:u w:val="single"/>
        </w:rPr>
        <w:t xml:space="preserve">as </w:t>
      </w:r>
      <w:r w:rsidRPr="00BF2FE5">
        <w:rPr>
          <w:rStyle w:val="Emphasis"/>
          <w:highlight w:val="green"/>
        </w:rPr>
        <w:t>follows</w:t>
      </w:r>
      <w:r w:rsidRPr="00BF2FE5">
        <w:rPr>
          <w:highlight w:val="green"/>
          <w:u w:val="single"/>
        </w:rPr>
        <w:t>:</w:t>
      </w:r>
      <w:r w:rsidRPr="00D91202">
        <w:rPr>
          <w:sz w:val="12"/>
        </w:rPr>
        <w:t>¶</w:t>
      </w:r>
      <w:r w:rsidRPr="008E09C9">
        <w:rPr>
          <w:sz w:val="16"/>
        </w:rPr>
        <w:t xml:space="preserve"> 1. Collective bargaining prohibited</w:t>
      </w:r>
      <w:r w:rsidRPr="00D91202">
        <w:rPr>
          <w:sz w:val="12"/>
        </w:rPr>
        <w:t>¶</w:t>
      </w:r>
      <w:r w:rsidRPr="008E09C9">
        <w:rPr>
          <w:sz w:val="16"/>
        </w:rPr>
        <w:t xml:space="preserve"> 2. No provision</w:t>
      </w:r>
      <w:r w:rsidRPr="00D91202">
        <w:rPr>
          <w:sz w:val="12"/>
        </w:rPr>
        <w:t>¶</w:t>
      </w:r>
      <w:r w:rsidRPr="008E09C9">
        <w:rPr>
          <w:sz w:val="16"/>
        </w:rPr>
        <w:t xml:space="preserve"> 3. </w:t>
      </w:r>
      <w:r w:rsidRPr="00BF2FE5">
        <w:rPr>
          <w:rStyle w:val="Emphasis"/>
          <w:highlight w:val="green"/>
        </w:rPr>
        <w:t>Collective bargaining</w:t>
      </w:r>
      <w:r w:rsidRPr="00BF2FE5">
        <w:rPr>
          <w:highlight w:val="green"/>
          <w:u w:val="single"/>
        </w:rPr>
        <w:t xml:space="preserve"> </w:t>
      </w:r>
      <w:r w:rsidRPr="00BF2FE5">
        <w:rPr>
          <w:rStyle w:val="Emphasis"/>
          <w:highlight w:val="green"/>
        </w:rPr>
        <w:t>permitted</w:t>
      </w:r>
      <w:r w:rsidRPr="00D91202">
        <w:rPr>
          <w:sz w:val="12"/>
        </w:rPr>
        <w:t>¶</w:t>
      </w:r>
      <w:r w:rsidRPr="008E09C9">
        <w:rPr>
          <w:sz w:val="16"/>
        </w:rPr>
        <w:t xml:space="preserve"> 4. </w:t>
      </w:r>
      <w:r w:rsidRPr="00BF2FE5">
        <w:rPr>
          <w:highlight w:val="green"/>
          <w:u w:val="single"/>
        </w:rPr>
        <w:t xml:space="preserve">The </w:t>
      </w:r>
      <w:r w:rsidRPr="00BF2FE5">
        <w:rPr>
          <w:rStyle w:val="Emphasis"/>
          <w:highlight w:val="green"/>
        </w:rPr>
        <w:t>right</w:t>
      </w:r>
      <w:r w:rsidRPr="00BF2FE5">
        <w:rPr>
          <w:highlight w:val="green"/>
          <w:u w:val="single"/>
        </w:rPr>
        <w:t xml:space="preserve"> to </w:t>
      </w:r>
      <w:r w:rsidRPr="00BF2FE5">
        <w:rPr>
          <w:rStyle w:val="Emphasis"/>
          <w:highlight w:val="green"/>
        </w:rPr>
        <w:t>meet</w:t>
      </w:r>
      <w:r w:rsidRPr="00BF2FE5">
        <w:rPr>
          <w:highlight w:val="green"/>
          <w:u w:val="single"/>
        </w:rPr>
        <w:t xml:space="preserve"> and </w:t>
      </w:r>
      <w:r w:rsidRPr="00BF2FE5">
        <w:rPr>
          <w:rStyle w:val="Emphasis"/>
          <w:highlight w:val="green"/>
        </w:rPr>
        <w:t>present</w:t>
      </w:r>
      <w:r w:rsidRPr="00BF2FE5">
        <w:rPr>
          <w:highlight w:val="green"/>
          <w:u w:val="single"/>
        </w:rPr>
        <w:t xml:space="preserve"> </w:t>
      </w:r>
      <w:r w:rsidRPr="00BF2FE5">
        <w:rPr>
          <w:rStyle w:val="Emphasis"/>
          <w:highlight w:val="green"/>
        </w:rPr>
        <w:t>offers</w:t>
      </w:r>
      <w:r w:rsidRPr="00D91202">
        <w:rPr>
          <w:sz w:val="12"/>
        </w:rPr>
        <w:t>¶</w:t>
      </w:r>
      <w:r w:rsidRPr="008E09C9">
        <w:rPr>
          <w:sz w:val="16"/>
        </w:rPr>
        <w:t xml:space="preserve"> 5. </w:t>
      </w:r>
      <w:r w:rsidRPr="008E09C9">
        <w:rPr>
          <w:u w:val="single"/>
        </w:rPr>
        <w:t xml:space="preserve">Employer </w:t>
      </w:r>
      <w:r w:rsidRPr="00BF2FE5">
        <w:rPr>
          <w:rStyle w:val="Emphasis"/>
          <w:highlight w:val="green"/>
        </w:rPr>
        <w:t>duty</w:t>
      </w:r>
      <w:r w:rsidRPr="00BF2FE5">
        <w:rPr>
          <w:highlight w:val="green"/>
          <w:u w:val="single"/>
        </w:rPr>
        <w:t xml:space="preserve"> to </w:t>
      </w:r>
      <w:r w:rsidRPr="00BF2FE5">
        <w:rPr>
          <w:rStyle w:val="Emphasis"/>
          <w:highlight w:val="green"/>
        </w:rPr>
        <w:t>bargain</w:t>
      </w:r>
      <w:r w:rsidRPr="008E09C9">
        <w:rPr>
          <w:sz w:val="16"/>
        </w:rPr>
        <w:t>, express or implied with no specific dispute settlement mechanism</w:t>
      </w:r>
      <w:r w:rsidRPr="00D91202">
        <w:rPr>
          <w:sz w:val="12"/>
        </w:rPr>
        <w:t>¶</w:t>
      </w:r>
      <w:r w:rsidRPr="008E09C9">
        <w:rPr>
          <w:sz w:val="16"/>
        </w:rPr>
        <w:t xml:space="preserve"> 6. </w:t>
      </w:r>
      <w:r w:rsidRPr="008E09C9">
        <w:rPr>
          <w:u w:val="single"/>
        </w:rPr>
        <w:t xml:space="preserve">Duty to bargain with </w:t>
      </w:r>
      <w:r w:rsidRPr="00BF2FE5">
        <w:rPr>
          <w:rStyle w:val="Emphasis"/>
          <w:highlight w:val="green"/>
        </w:rPr>
        <w:t>fact-finding</w:t>
      </w:r>
      <w:r w:rsidRPr="00BF2FE5">
        <w:rPr>
          <w:highlight w:val="green"/>
          <w:u w:val="single"/>
        </w:rPr>
        <w:t xml:space="preserve"> or </w:t>
      </w:r>
      <w:r w:rsidRPr="00BF2FE5">
        <w:rPr>
          <w:rStyle w:val="Emphasis"/>
          <w:highlight w:val="green"/>
        </w:rPr>
        <w:t>mediation</w:t>
      </w:r>
      <w:r w:rsidRPr="00BF2FE5">
        <w:rPr>
          <w:highlight w:val="green"/>
          <w:u w:val="single"/>
        </w:rPr>
        <w:t xml:space="preserve"> </w:t>
      </w:r>
      <w:r w:rsidRPr="00BF2FE5">
        <w:rPr>
          <w:rStyle w:val="Emphasis"/>
          <w:highlight w:val="green"/>
        </w:rPr>
        <w:t>required</w:t>
      </w:r>
      <w:r w:rsidRPr="00D91202">
        <w:rPr>
          <w:sz w:val="12"/>
        </w:rPr>
        <w:t>¶</w:t>
      </w:r>
      <w:r w:rsidRPr="008E09C9">
        <w:rPr>
          <w:sz w:val="16"/>
        </w:rPr>
        <w:t xml:space="preserve"> 7. </w:t>
      </w:r>
      <w:r w:rsidRPr="00E00F7A">
        <w:rPr>
          <w:sz w:val="16"/>
          <w:highlight w:val="cyan"/>
        </w:rPr>
        <w:t xml:space="preserve">Duty to bargain with </w:t>
      </w:r>
      <w:r w:rsidRPr="00E00F7A">
        <w:rPr>
          <w:rStyle w:val="Emphasis"/>
          <w:highlight w:val="cyan"/>
        </w:rPr>
        <w:t>strikes</w:t>
      </w:r>
      <w:r w:rsidRPr="00E00F7A">
        <w:rPr>
          <w:highlight w:val="cyan"/>
          <w:u w:val="single"/>
        </w:rPr>
        <w:t xml:space="preserve"> </w:t>
      </w:r>
      <w:r w:rsidRPr="00E00F7A">
        <w:rPr>
          <w:rStyle w:val="Emphasis"/>
          <w:highlight w:val="cyan"/>
        </w:rPr>
        <w:t>allowed</w:t>
      </w:r>
      <w:r w:rsidRPr="00D91202">
        <w:rPr>
          <w:sz w:val="12"/>
        </w:rPr>
        <w:t>¶</w:t>
      </w:r>
      <w:r w:rsidRPr="008E09C9">
        <w:rPr>
          <w:sz w:val="16"/>
        </w:rPr>
        <w:t xml:space="preserve"> 8. </w:t>
      </w:r>
      <w:r w:rsidRPr="008E09C9">
        <w:rPr>
          <w:u w:val="single"/>
        </w:rPr>
        <w:t xml:space="preserve">Duty to bargain with </w:t>
      </w:r>
      <w:r w:rsidRPr="00BF2FE5">
        <w:rPr>
          <w:rStyle w:val="Emphasis"/>
          <w:highlight w:val="green"/>
        </w:rPr>
        <w:t>arbitration</w:t>
      </w:r>
      <w:r w:rsidRPr="00BF2FE5">
        <w:rPr>
          <w:highlight w:val="green"/>
          <w:u w:val="single"/>
        </w:rPr>
        <w:t xml:space="preserve"> </w:t>
      </w:r>
      <w:r w:rsidRPr="00BF2FE5">
        <w:rPr>
          <w:rStyle w:val="Emphasis"/>
          <w:highlight w:val="green"/>
        </w:rPr>
        <w:t>required.</w:t>
      </w:r>
      <w:r w:rsidRPr="00D91202">
        <w:rPr>
          <w:sz w:val="12"/>
        </w:rPr>
        <w:t>¶</w:t>
      </w:r>
      <w:r w:rsidRPr="008E09C9">
        <w:rPr>
          <w:sz w:val="16"/>
        </w:rPr>
        <w:t xml:space="preserve"> </w:t>
      </w:r>
      <w:r w:rsidRPr="00BF2FE5">
        <w:rPr>
          <w:highlight w:val="green"/>
          <w:u w:val="single"/>
        </w:rPr>
        <w:t xml:space="preserve">These are </w:t>
      </w:r>
      <w:r w:rsidRPr="00BF2FE5">
        <w:rPr>
          <w:rStyle w:val="Emphasis"/>
          <w:highlight w:val="green"/>
        </w:rPr>
        <w:t>arranged</w:t>
      </w:r>
      <w:r w:rsidRPr="00BF2FE5">
        <w:rPr>
          <w:highlight w:val="green"/>
          <w:u w:val="single"/>
        </w:rPr>
        <w:t xml:space="preserve"> in</w:t>
      </w:r>
      <w:r w:rsidRPr="008E09C9">
        <w:rPr>
          <w:u w:val="single"/>
        </w:rPr>
        <w:t xml:space="preserve"> order of </w:t>
      </w:r>
      <w:r w:rsidRPr="00BF2FE5">
        <w:rPr>
          <w:rStyle w:val="Emphasis"/>
          <w:highlight w:val="green"/>
        </w:rPr>
        <w:t>increasing</w:t>
      </w:r>
      <w:r w:rsidRPr="00BF2FE5">
        <w:rPr>
          <w:highlight w:val="green"/>
          <w:u w:val="single"/>
        </w:rPr>
        <w:t xml:space="preserve"> </w:t>
      </w:r>
      <w:r w:rsidRPr="00BF2FE5">
        <w:rPr>
          <w:rStyle w:val="Emphasis"/>
          <w:highlight w:val="green"/>
        </w:rPr>
        <w:t>favorableness</w:t>
      </w:r>
      <w:r w:rsidRPr="00BF2FE5">
        <w:rPr>
          <w:highlight w:val="green"/>
          <w:u w:val="single"/>
        </w:rPr>
        <w:t xml:space="preserve"> to the </w:t>
      </w:r>
      <w:r w:rsidRPr="00BF2FE5">
        <w:rPr>
          <w:rStyle w:val="Emphasis"/>
          <w:highlight w:val="green"/>
        </w:rPr>
        <w:t>union</w:t>
      </w:r>
      <w:r w:rsidRPr="008E09C9">
        <w:rPr>
          <w:sz w:val="16"/>
          <w:szCs w:val="16"/>
        </w:rPr>
        <w:t xml:space="preserve"> as indicated by Freeman and Valletta (1988b).</w:t>
      </w:r>
    </w:p>
    <w:p w14:paraId="3CB7FF59" w14:textId="77777777" w:rsidR="00FC65DA" w:rsidRDefault="00FC65DA" w:rsidP="00FC65DA">
      <w:pPr>
        <w:pStyle w:val="Heading4"/>
      </w:pPr>
      <w:r>
        <w:t xml:space="preserve">Strengthening the right to strike strengthens collective bargaining. </w:t>
      </w:r>
    </w:p>
    <w:p w14:paraId="79CBD3C4" w14:textId="77777777" w:rsidR="00FC65DA" w:rsidRPr="00D004AE" w:rsidRDefault="00FC65DA" w:rsidP="00FC65DA">
      <w:r w:rsidRPr="00896DAA">
        <w:rPr>
          <w:rStyle w:val="Style13ptBold"/>
        </w:rPr>
        <w:t>Hanslowe ’82</w:t>
      </w:r>
      <w:r>
        <w:t xml:space="preserve"> [Kurt and John Acierno; August 1982; Professor of Law and Professor of Industrial and Labor Relations at Cornell University; J.D., Cornell Law School; Cornell Law Review, “The Law and Theory of Strikes by Government Employees,” vol. 67]</w:t>
      </w:r>
    </w:p>
    <w:p w14:paraId="1B880FA0" w14:textId="77777777" w:rsidR="00FC65DA" w:rsidRPr="00D004AE" w:rsidRDefault="00FC65DA" w:rsidP="00FC65DA">
      <w:pPr>
        <w:rPr>
          <w:sz w:val="16"/>
        </w:rPr>
      </w:pPr>
      <w:r w:rsidRPr="00EC7DA8">
        <w:rPr>
          <w:rStyle w:val="StyleUnderline"/>
        </w:rPr>
        <w:t xml:space="preserve">The </w:t>
      </w:r>
      <w:r w:rsidRPr="00EC7DA8">
        <w:rPr>
          <w:rStyle w:val="Emphasis"/>
          <w:highlight w:val="cyan"/>
        </w:rPr>
        <w:t>strike</w:t>
      </w:r>
      <w:r w:rsidRPr="00EC7DA8">
        <w:rPr>
          <w:rStyle w:val="StyleUnderline"/>
          <w:highlight w:val="cyan"/>
        </w:rPr>
        <w:t xml:space="preserve"> is</w:t>
      </w:r>
      <w:r w:rsidRPr="00EC7DA8">
        <w:rPr>
          <w:rStyle w:val="StyleUnderline"/>
        </w:rPr>
        <w:t xml:space="preserve"> the </w:t>
      </w:r>
      <w:r w:rsidRPr="00EC7DA8">
        <w:rPr>
          <w:rStyle w:val="Emphasis"/>
          <w:highlight w:val="cyan"/>
        </w:rPr>
        <w:t>primary form</w:t>
      </w:r>
      <w:r w:rsidRPr="00EC7DA8">
        <w:rPr>
          <w:rStyle w:val="StyleUnderline"/>
          <w:highlight w:val="cyan"/>
        </w:rPr>
        <w:t xml:space="preserve"> of </w:t>
      </w:r>
      <w:r w:rsidRPr="00EC7DA8">
        <w:rPr>
          <w:rStyle w:val="Emphasis"/>
        </w:rPr>
        <w:t xml:space="preserve">labor </w:t>
      </w:r>
      <w:r w:rsidRPr="00EC7DA8">
        <w:rPr>
          <w:rStyle w:val="Emphasis"/>
          <w:highlight w:val="cyan"/>
        </w:rPr>
        <w:t>pressure</w:t>
      </w:r>
      <w:r w:rsidRPr="00EC7DA8">
        <w:rPr>
          <w:rStyle w:val="StyleUnderline"/>
          <w:highlight w:val="cyan"/>
        </w:rPr>
        <w:t xml:space="preserve"> in</w:t>
      </w:r>
      <w:r w:rsidRPr="00EC7DA8">
        <w:rPr>
          <w:rStyle w:val="StyleUnderline"/>
        </w:rPr>
        <w:t xml:space="preserve"> a </w:t>
      </w:r>
      <w:r w:rsidRPr="00EC7DA8">
        <w:rPr>
          <w:rStyle w:val="Emphasis"/>
          <w:highlight w:val="cyan"/>
        </w:rPr>
        <w:t>collective bargaining</w:t>
      </w:r>
      <w:r w:rsidRPr="00EC7DA8">
        <w:rPr>
          <w:rStyle w:val="Emphasis"/>
        </w:rPr>
        <w:t xml:space="preserve"> system</w:t>
      </w:r>
      <w:r w:rsidRPr="00D004AE">
        <w:rPr>
          <w:sz w:val="16"/>
        </w:rPr>
        <w:t>. The strike as a socio-economic phenomenon, however, has received relatively little systematic analysis. American courts and legislatures have accorded strikes scant legal attention in contrast to the searching constitutional analysis applied to picketing1 and the detailed statutory treatment given boycotting.</w:t>
      </w:r>
    </w:p>
    <w:p w14:paraId="4DCC25B2" w14:textId="77777777" w:rsidR="00FC65DA" w:rsidRPr="00D004AE" w:rsidRDefault="00FC65DA" w:rsidP="00FC65DA">
      <w:pPr>
        <w:rPr>
          <w:sz w:val="16"/>
        </w:rPr>
      </w:pPr>
      <w:r w:rsidRPr="00D004AE">
        <w:rPr>
          <w:sz w:val="16"/>
        </w:rPr>
        <w:t>&lt;&lt;TEXT CONDENSED, NONE OMITTED&gt;&gt;</w:t>
      </w:r>
    </w:p>
    <w:p w14:paraId="2BCEFCD3" w14:textId="77777777" w:rsidR="00FC65DA" w:rsidRPr="00D004AE" w:rsidRDefault="00FC65DA" w:rsidP="00FC65DA">
      <w:pPr>
        <w:rPr>
          <w:sz w:val="4"/>
          <w:szCs w:val="10"/>
        </w:rPr>
      </w:pPr>
      <w:r w:rsidRPr="00D004AE">
        <w:rPr>
          <w:sz w:val="4"/>
          <w:szCs w:val="10"/>
        </w:rPr>
        <w:t>American legal treatment of strikes differs fundamentally from that of Eastern Block socialist countries. American law views the strike primarily as an appropriate aspect of collective bargaining in the private economic sector. Recognition of strikes in the public sector, on the other hand, has been more circumspect. Traditional legal analysis has sought to maintain a sharp distinction between private and public employment. The law treats the private employees' strike as a legitimate aspect of the market or enterprise economy. In contrast, strikes in the public sector are deemed inappropriate because the government is not merely an employer participating in the economy, but is the lawgiver for the economy. Eastern Block socialist systems, such as Poland's, view all strikes in much the same way as American law regards strikes in the public sector. The strike in such a socialist system is theoretically inappropriate and unnecessary because the socialist economy is built upon principles of cooperation rather than competitive conflict, and all enterprise is in essence public enterprise. Such a system, when functioning perfectly, envisions no exploitation of person by person. Strikes, therefore, can only result from deviations from that norm. Recent labor tensions in Poland led to the drafting of a Trade Unions Law as an attempt to reconcile the principles of a socialist economy with the needs of a collective process gone awry.3 The Polish labor relations system, prior to the imposition of martial law in December 1981, was moving toward pragmatic, pluralistic toleration of strikes. Labor relations developments in the public sector in the United States suggest that American law should reevalute its constitutional and political approach to public sector strikes. This article's purpose is t6 review the "state of the art" concerning strikes in the United States, and to formulate a framework that places strikes, and especially public sector strikes, into the scheme of American constitutional law and political processes. TRADITIONAL LEGAL APPROACHES TOWARD PRIVATE SECTOR STRIKES In its early stages, American law restricted labor by treating participation in various forms of union activity under the commodious rubric of criminal conspiracy. 4 Near the turn of the century, criminal sanctions gave way to tort actions, and the tort of intentional infliction of unjustifiable harm governed American labor law development. 5 This theory turned on what constituted economic "justification." Even nonviolent union action, if successful, inescapably inflicted economic harms on those against whom it was directed. A union's liability in tort depended on whether the economic self-interest of the union and its members justified such infliction of harm upon others. Initially, courts tipped the balance decidedly in favor of the employer. In a series of notable dissenting opinions, however, Justices Holmes6 and Brandeis7 recognized that economic pressure by unions constituted a necessary complement to the power of capital, and argued that the interest of the unions and their members justified resultant economic harm to employers.8 Ultimately, the Supreme Court adopted this view.9 In so doing, Chief Justice Taft articulated what Professor Gregory has characterized as the "economic interest approach": 10 Labor unions are recognized. . . as legal when instituted for mutual help and lawfully carrying out their legitimate objects .... They were organized out of the necessities of the situation. A single employee was helpless in dealing with an employer. . . .Union was essential to give laborers opportunity to deal on equality with their employer. They united to exert influence upon him and to leave him in a body in order by this inconvenience to induce him to make better terms with them. They were withholding their labor of economic value to make him pay what they thought it was worth. The right to combine for such a lawful purpose has in many years not been denied by any court. The strike became a lawful instrument in a lawful economic struggle or competition between employer and employees as to the share or division between them of the joint product of labor and capital. " The turn of the century witnessed the emergence of a "civil rights" doctrine' 2 even more sympathetic to workers' interests than the economic-interest approach.' 3 The civil rights approach entails far-reaching implications: it suggests that organized groups of workers possess a fundamental civil right concertedly to withhold their services if satisfactory terms cannot be agreed upon. The civil rights approach asserts that, absent some identifiable wrong (such as breach of contract, inducement of breach of contract, or other tort going beyond infliction of merely competitive injury, or a separate crime), the mere concerted refusal to work-the strike-stands irrespective of purpose on an equal footing with the individual's liberty to quit.14 The idea of such a civil right or liberty not only has a strikingly absolute quality, but also creates constitutional reverberations that the law has yet to reveal. Although the civil rights approach, suggesting constitutional underpinnings for the right to strike, enjoyed some support, the present view is that stated by Mr. Justice Brandeis when he declared that "[n]either the common law, nor the [Constitution], confers the absolute right to strike."1 5 Consequently, protection of the economic strike in the private sector has been largely statutory and somewhat circumscribed, and the courts have not construed the constitution to give even private sector workers an absolute right to strike. II TRADITIONAL LEGAL APPROACH TOWARD PUBLIC SECTOR STRIKES American law regards public sector strikes in a manner substantially different from the way it currently views private sector strikes. A strike by employees of the United States government is still a crime.16 Strikes by state employees are illegal either by statute 17 or at common law18 in all but eight states.' 9 The Supreme Court recognized the distinction between private and public sector strikes in United States v. United Mine Workers. 20 Pursuant to emergency powers under the War Labor Disputes Act,21 the United States government intervened in a private labor dispute by "seizing" the affected coal mines, thus officially becoming the employer. The government called upon the Court to determine the applicability of the NorrisLaGuardia Anti-Injunction Act 22 to an intervening public employer. The Court held the Anti-Injunction Act inapplicable, declaring that "[t]here is an old and well-known rule that statutes which in general terms divest pre-existing rights or privileges [in this instance, securing injunctive relief] will not be applied to the sovereign without express words to that effect."'23 The Court thus approved the issuance of an injunction against the striking union, a remedy that would not have been available had the employers been private enterprises. The United Mine Workers opinion, based on the purpose of the Norris-LaGuardia Act, implied that the labor policies pertinent to the private sector had no place in government-labor relations: [The Norris-LaGuardia Act was designed] to contribute to the worker's "full freedom of association, self-organization, and designation of representatives of his own choosing, to negotiate the terms and conditions of his employment, and that he shall be free from the interference, restraint, or coercion of employers of labor . . . in the designation of such representatives. . . for the purpose of collective bargaining ... " [T]hese considerations, on theirface, obviousl do not apy4' to the Government as an employer or to relations between the Government and its employees. 24 United Mine Workers illustrates the American legal consequences of "socializing" an enterprise. The act of government operation, rather than the nature of the enterprise, controls the outcome. The government's "seizure" of the coal mines because of the labor dispute transformed their operation from a private to a public enterprise, changing nothing about the mines' function, but radically altering the rights of the miners. The government subsequently returned the mines to private hands, presumably reestablishing the former legal order. The law thus turns upon a dubious distinction between the public and private sectors. III THE RATIONALE OF PROHIBITING PUBLIC SECTOR STRIKES Two related premises furnish the foundation for the position that public sector strikes (and, indeed, in the view of some, all public sector bargaining) are incompatible with the proper functioning of government. The first is the doctrine of the "government as sovereign." The second premise is that public sector strikes distort democratic political processes. Both are reflected in the predominant constitutional doctrine that denies constitutional protection to striking public employees. In Norwalk Teachers Association v. Board of Education, the Connecticut Supreme Court espoused the sovereignty argument. 25 The court declared: In the American system, sovereignty is inherent in the people. They can delegate it to a government which they create and operate by law. They can give to that government the power and authority to perform certain duties and furnish certain services. The government so created and empowered must employ people to carry on its task. Those people are agents of the government. They exercise some part of the sovereignty entrusted to it. They occupy a status entirely different from those who carry on a private enterprise. They serve the public welfare and not a private purpose. To say that they can strike is the equivalent of saying that they can deny the authority of government and contravene the public welfare.26 On occasion, courts have even deemed strikes by public employees to be revolutionary uprisings to subvert government. According to some courts, public sector strikes portend anarchy and chaos, and render individual rights meaningless. 27 Several American presidents have echoed these sentiments. 28 In perhaps the most famous pronouncement of the sovereignty argument, President Roosevelt stated: Militant tactics have no place in the functions of any organization of Government employees. . . . [A] strike of public employees manifests nothing less than an intent on their part to prevent or obstruct the operations of government until their demands are satisfied. Such action, looking toward the paralysis of Government by those who have sworn to support it, is unthinkable and intolerable.29 In short, the sovereignty argument asserts that government is the embodiment of the American people, and that those entrusted to carry out its functions may not impede it.30 The second premise underlying the prohibition against public sector strikes-the notion that such strikes distort the "democratic process"--is a refinement of the sovereignty argument. Proponents of this view argue that if unions are able to withhold labor-to strike-as well as to employ the usual methods of political pressure they may possess a disproportionate share of effective powers in the process of decision. Collective bargaining would then be so effective a pressure as to skew the results of the "'normal' American political process."'31 The 1966 Taylor Committee of New York32 articulated a similar view. In its report, the Committee argued that in the public sector, where democratic processes rather than economic power determine the character of employment agreements, the right to strike conflicts with orderly democratic function.33 The Committee concluded that while the right to strike normally performs a useful function in the private enterprise sector (where relative economic power is the final determinant in the making of private agreements), it is not compatible with the orderly functioning of our democratic form of representative government (in which relative political power is the final determinant).34 The Committee determined that the right to strike in the private sector entails essentially economic factors and is limited by market constraints,35 whereas in the public sector "the costs [are] economic only in a very narrow sense and are on the whole political. ' 36 Thus from this perspective, economic constraints in the public sector are attenuated at best. This argument, which accepts a private right to strike as consistent with economic theory but rejects a similar public right as subversive of the "'normal' American political process," is based on a comparison of the benefits of a legal public strike and the costs that it would impose on the public employer and on society. Proponents of the democratic process argument contend that public sector strikes would engender few benefits. The analysis asserts that public employers are less likely than private enterprises to exploit their employees because the public employer must pay wages that are competitive with private sector wages. Furthermore, according to the argument, employer monopsony is apt to be weaker in the public sector because the private sector often provides substitute or competing employment opportunities.3 7 In addition, whereas low pay in certain private sector areas is viewed as reflecting a misallocation of resources resulting from employer monopsony power, low pay in a public sector job is seen as a consequence of political decisions "resulting from the pressure of special interests or from a desire to promote the general welfare." In employment "governmental decisions are properly political decisions, and economic considerations are but one criterion among many.1"38 The "democratic process" argument not only sees few benefits in public sector strikes, but also views the costs of granting a right to strike to public employees as considerable. Arguably a right to strike would give public sector employees a weapon more powerful than the strike weapon that their private counterparts wield. In the private sector, the risk that excessive demands will lead to lowered employment theoretically inhibits unions from pushing wages above a reasonable equilibrium. The "democratic process" argument contends that because public sector employment entails "essential" services,39 inelastic demands, and few close substitutes, no such~natural balance occurs in the public sector. Sovereign employers faced with a public strike, therefore, must either increase taxes or shift money from one government service to another.4° And because the tax structure affects each segment of the population differently-a function of the complexity of the tax structure and the limited ability of a particular government to impose certain taxes-the public strike allegedly forces the governmental employer to redistribute income rather than allocate resources.4' The argument then assumes that questions of income redistribution "are essentially political questions," 42 which leads to the conclusion that a public sector strike will distort the political decisionmaking process.43 American courts applying these considerations have generally held that the strike, as an economic phenomenon, is subject to reasonable classification and regulation, and furthermore, that an absolute prohibition of public sector strikes encounters no constitutional obstacles. Although courts have recognized that the first amendment guarantees public employees the rights of association and free speech, they have consistently upheld prohibitions against public sector strikes. 44 Employees may unionize in the public sector, and even advocate a right of public employees to strike, but they cannot go further and by concert of action-by striking—compel their public employer to recognize or bargain with a union. When they do go further and by concert of action-striking--seek to force their public employer to recognize or bargain with a union they have gone beyond the outer limits of their constitutional protections of free expression and association, and they are not constitutionally insulated from being fired or otherwise penalized .. . .45 The ban on public sector strikes has also withstood attack under the "involuntary servitude" provision of the thirteenth amendment and similar state constitutional provisions. 4 6 Similarly, courts have rejected arguments that the ban on public strikes denies public employees equal protection of the laws because they do not enjoy the same right to strike as do their private sector counterparts. In the leading case of UnitedFederation of Postal Clerks v. Blount, 47 the court stated: [I]t is not irrational or arbitrary for the Government to condition employment on a promise not to withhold labor collectively, and to prohibit strikes by those in public employment, whether because of the prerogatives of the sovereign, some sense of higher obligation associated with public service, to assure the continuing functioning of the Government without interruption, to protect public health and safety or for other reasons. . . . The Equal Protection Clause. . .does not forbid all discrimination. Where fundamental rights are not involved, a particular classification does not violate the Equal Protection Clause if it is not "arbitrary" or "irrational" i.e. "if any state of facts reasonably may be conceived to justify it." '48 IV A TENATIVE CASE FOR THE RIGHT TO STRIKE AGAINST THE GOVERNMENT In the face of the rather overwhelming position to the contrary, constructing a case in support of a right to strike by public employees poses a formidable challenge. One must remember, however, that the legitimation of private sector unionism evolved against strong opposition. Initially, the law spurned unions as illegal-indeed criminal. Their initial legitimation through self-help was followed by reluctant toleration, increased statutory protection and, eventually, by some degree of constitutional recognition. The first of the American criminal labor conspiracy cases is reminiscent of the law's present attitude toward strikes by public employees. In the Philadelphia Cordwainers49 case, the court believed that the workers' combination interfered with the "natural" laws of the market: "[i]n every point of view this [union activity] is pregnant with public mischief and private injury .. . .[The laws of the union] are not the laws of Pennsylvania. [Is the public then to have,] besides our state legislature, a new legislature consisting of journeymen shoemakers?"50 The holding has a familiar ring. Just as the private sector union was said to interfere with the "natural laws" of the market, public sector unions are today said to intefere with "normal" political processes through economic coercion. The private sector union was said to be a law unto itself. Public sector unions are said to usurp from the government parts of the latter's law-making authority. Despite early admonitions against private sector unionism, legislatures eventually enacted statutes securing the rights of organization and collective bargaining, and the courts upheld their constitutionality. 51Similar protections have been extended to public sector bargaining,5 2 except that the protected behavior generally excludes the right to strike.5 3 A number of considerations, however, call into question the continuing practicality of excluding public strikes: the experience ofjurisdictions that permit public strikes; the demonstrated market restraints on and inessentiality of many government services; and the legitimacy of using economic influence in the political arena. A. Statutorg Recognition of a Public Employee's Right to Strike Arguments that public strikes are incompatible with democratic process and the Constitution lose some vitality in the face of the significant number of jurisdictions that recognize a right to strike in the public sector. Eight states have granted some of their public employees a right to strike.54 Typically these statutes permit public sector strikes, unless such strikes endanger the public health, safety, or welfare. The statutes generally prohibit strikes by police and fire-protection employees, employees in correctional facilities, and those in health-care institutions. In some instances, statutes provide binding arbitration to resolve certain disputes for which strikes are proscribed. 55 Thus, the public sector strike has begun to achieve some degree of legitimacy, despite the strong opposition of critics.</w:t>
      </w:r>
    </w:p>
    <w:p w14:paraId="3EC5F85A" w14:textId="77777777" w:rsidR="00FC65DA" w:rsidRPr="00D004AE" w:rsidRDefault="00FC65DA" w:rsidP="00FC65DA">
      <w:pPr>
        <w:rPr>
          <w:sz w:val="16"/>
        </w:rPr>
      </w:pPr>
      <w:r w:rsidRPr="00D004AE">
        <w:rPr>
          <w:sz w:val="16"/>
        </w:rPr>
        <w:t>&lt;&lt;PARAGRAPH BREAKS RESUME&gt;&gt;</w:t>
      </w:r>
    </w:p>
    <w:p w14:paraId="4BD57C65" w14:textId="77777777" w:rsidR="00FC65DA" w:rsidRPr="00D004AE" w:rsidRDefault="00FC65DA" w:rsidP="00FC65DA">
      <w:pPr>
        <w:rPr>
          <w:sz w:val="16"/>
        </w:rPr>
      </w:pPr>
      <w:r w:rsidRPr="00D004AE">
        <w:rPr>
          <w:sz w:val="16"/>
        </w:rPr>
        <w:t xml:space="preserve">The rationale of this public sector strike recognition undercuts the premises relied upon by strike-ban advocates. In advocating public employees' limited right to strike, the Governor's Commission concluded that: </w:t>
      </w:r>
    </w:p>
    <w:p w14:paraId="58121784" w14:textId="77777777" w:rsidR="00FC65DA" w:rsidRPr="00F64AC1" w:rsidRDefault="00FC65DA" w:rsidP="00FC65DA">
      <w:pPr>
        <w:ind w:left="720"/>
        <w:rPr>
          <w:sz w:val="16"/>
        </w:rPr>
      </w:pPr>
      <w:r w:rsidRPr="00D004AE">
        <w:rPr>
          <w:sz w:val="16"/>
        </w:rPr>
        <w:t xml:space="preserve">The </w:t>
      </w:r>
      <w:r w:rsidRPr="00F126D7">
        <w:rPr>
          <w:rStyle w:val="Emphasis"/>
          <w:highlight w:val="cyan"/>
        </w:rPr>
        <w:t>collective bargaining</w:t>
      </w:r>
      <w:r w:rsidRPr="00D004AE">
        <w:rPr>
          <w:sz w:val="16"/>
        </w:rPr>
        <w:t xml:space="preserve"> process </w:t>
      </w:r>
      <w:r w:rsidRPr="00F126D7">
        <w:rPr>
          <w:rStyle w:val="StyleUnderline"/>
          <w:highlight w:val="cyan"/>
        </w:rPr>
        <w:t xml:space="preserve">will be </w:t>
      </w:r>
      <w:r w:rsidRPr="00F126D7">
        <w:rPr>
          <w:rStyle w:val="Emphasis"/>
          <w:highlight w:val="cyan"/>
        </w:rPr>
        <w:t>strengthened</w:t>
      </w:r>
      <w:r w:rsidRPr="00F126D7">
        <w:rPr>
          <w:rStyle w:val="StyleUnderline"/>
          <w:highlight w:val="cyan"/>
        </w:rPr>
        <w:t xml:space="preserve"> if</w:t>
      </w:r>
      <w:r w:rsidRPr="00F126D7">
        <w:rPr>
          <w:rStyle w:val="StyleUnderline"/>
        </w:rPr>
        <w:t xml:space="preserve"> this</w:t>
      </w:r>
      <w:r w:rsidRPr="00D004AE">
        <w:rPr>
          <w:sz w:val="16"/>
        </w:rPr>
        <w:t xml:space="preserve"> qualified </w:t>
      </w:r>
      <w:r w:rsidRPr="00F126D7">
        <w:rPr>
          <w:rStyle w:val="Emphasis"/>
          <w:highlight w:val="cyan"/>
        </w:rPr>
        <w:t>right to strike</w:t>
      </w:r>
      <w:r w:rsidRPr="00F126D7">
        <w:rPr>
          <w:rStyle w:val="StyleUnderline"/>
          <w:highlight w:val="cyan"/>
        </w:rPr>
        <w:t xml:space="preserve"> is </w:t>
      </w:r>
      <w:r w:rsidRPr="00F126D7">
        <w:rPr>
          <w:rStyle w:val="Emphasis"/>
          <w:highlight w:val="cyan"/>
        </w:rPr>
        <w:t>recognized</w:t>
      </w:r>
      <w:r w:rsidRPr="00D004AE">
        <w:rPr>
          <w:sz w:val="16"/>
        </w:rPr>
        <w:t>. It will be some curb on the possible intransigence of an employer; and the limitations on the right to strike will serve notice on the employe that there are limits to the hardships that he can impose.56</w:t>
      </w:r>
    </w:p>
    <w:p w14:paraId="491D0136" w14:textId="77777777" w:rsidR="00FC65DA" w:rsidRDefault="00FC65DA" w:rsidP="00FC65DA">
      <w:pPr>
        <w:pStyle w:val="Heading4"/>
      </w:pPr>
      <w:r>
        <w:t>Counter-interp:</w:t>
      </w:r>
    </w:p>
    <w:p w14:paraId="78C461C9" w14:textId="77777777" w:rsidR="00FC65DA" w:rsidRDefault="00FC65DA" w:rsidP="00FC65DA">
      <w:pPr>
        <w:pStyle w:val="Heading4"/>
      </w:pPr>
      <w:r>
        <w:t xml:space="preserve">‘Collective bargaining rights’ include </w:t>
      </w:r>
      <w:r w:rsidRPr="006C3CAE">
        <w:t xml:space="preserve">union </w:t>
      </w:r>
      <w:r w:rsidRPr="006C3CAE">
        <w:rPr>
          <w:u w:val="single"/>
        </w:rPr>
        <w:t>recognition</w:t>
      </w:r>
      <w:r>
        <w:t xml:space="preserve">, bargaining </w:t>
      </w:r>
      <w:r w:rsidRPr="006C3CAE">
        <w:rPr>
          <w:u w:val="single"/>
        </w:rPr>
        <w:t>obligations</w:t>
      </w:r>
      <w:r>
        <w:t xml:space="preserve">, negotiation </w:t>
      </w:r>
      <w:r w:rsidRPr="006C3CAE">
        <w:rPr>
          <w:u w:val="single"/>
        </w:rPr>
        <w:t>procedures</w:t>
      </w:r>
      <w:r>
        <w:t xml:space="preserve">, and </w:t>
      </w:r>
      <w:r w:rsidRPr="006C3CAE">
        <w:rPr>
          <w:u w:val="single"/>
        </w:rPr>
        <w:t>strike rights</w:t>
      </w:r>
      <w:r>
        <w:t xml:space="preserve">. </w:t>
      </w:r>
    </w:p>
    <w:p w14:paraId="20E84ED0" w14:textId="77777777" w:rsidR="00FC65DA" w:rsidRPr="006973E6" w:rsidRDefault="00FC65DA" w:rsidP="00FC65DA">
      <w:r w:rsidRPr="0019409A">
        <w:rPr>
          <w:rStyle w:val="Style13ptBold"/>
        </w:rPr>
        <w:t>Hebdon ’14</w:t>
      </w:r>
      <w:r>
        <w:t xml:space="preserve"> [Robert; Spring 2014; Associate Dean and Professor in Management at McGill University; Nevada Law Journal, “Public Sector Labor Policy: A Human Rights Approach,” vol. 14]</w:t>
      </w:r>
    </w:p>
    <w:p w14:paraId="0B243F88" w14:textId="77777777" w:rsidR="00FC65DA" w:rsidRPr="006973E6" w:rsidRDefault="00FC65DA" w:rsidP="00FC65DA">
      <w:pPr>
        <w:rPr>
          <w:sz w:val="16"/>
        </w:rPr>
      </w:pPr>
      <w:r w:rsidRPr="006973E6">
        <w:rPr>
          <w:sz w:val="16"/>
        </w:rPr>
        <w:t xml:space="preserve">The </w:t>
      </w:r>
      <w:r w:rsidRPr="009519E8">
        <w:rPr>
          <w:rStyle w:val="Emphasis"/>
          <w:highlight w:val="cyan"/>
        </w:rPr>
        <w:t>ILO Def</w:t>
      </w:r>
      <w:r w:rsidRPr="009519E8">
        <w:rPr>
          <w:rStyle w:val="Emphasis"/>
        </w:rPr>
        <w:t>inition</w:t>
      </w:r>
      <w:r w:rsidRPr="009519E8">
        <w:rPr>
          <w:rStyle w:val="StyleUnderline"/>
        </w:rPr>
        <w:t xml:space="preserve"> </w:t>
      </w:r>
      <w:r w:rsidRPr="00240961">
        <w:rPr>
          <w:rStyle w:val="StyleUnderline"/>
          <w:highlight w:val="cyan"/>
        </w:rPr>
        <w:t xml:space="preserve">of </w:t>
      </w:r>
      <w:r w:rsidRPr="00240961">
        <w:rPr>
          <w:rStyle w:val="Emphasis"/>
          <w:highlight w:val="cyan"/>
        </w:rPr>
        <w:t>Collective Bargaining</w:t>
      </w:r>
    </w:p>
    <w:p w14:paraId="08A60034" w14:textId="77777777" w:rsidR="00FC65DA" w:rsidRPr="006973E6" w:rsidRDefault="00FC65DA" w:rsidP="00FC65DA">
      <w:pPr>
        <w:rPr>
          <w:sz w:val="16"/>
        </w:rPr>
      </w:pPr>
      <w:r w:rsidRPr="006973E6">
        <w:rPr>
          <w:sz w:val="16"/>
        </w:rPr>
        <w:t xml:space="preserve">In 2002, the ILO published a comprehensive work that detailed the standards and principles of its supervisory bodies. 35 Employing a case law approach, the definition of collective bargaining has evolved through the years. The final stage </w:t>
      </w:r>
      <w:r w:rsidRPr="00FE18C1">
        <w:rPr>
          <w:rStyle w:val="StyleUnderline"/>
        </w:rPr>
        <w:t xml:space="preserve">was </w:t>
      </w:r>
      <w:r w:rsidRPr="006E4C5A">
        <w:rPr>
          <w:rStyle w:val="Emphasis"/>
          <w:highlight w:val="cyan"/>
        </w:rPr>
        <w:t>reached</w:t>
      </w:r>
      <w:r w:rsidRPr="006E4C5A">
        <w:rPr>
          <w:rStyle w:val="StyleUnderline"/>
        </w:rPr>
        <w:t xml:space="preserve"> in 1981 </w:t>
      </w:r>
      <w:r w:rsidRPr="006E4C5A">
        <w:rPr>
          <w:rStyle w:val="StyleUnderline"/>
          <w:highlight w:val="cyan"/>
        </w:rPr>
        <w:t>with</w:t>
      </w:r>
      <w:r w:rsidRPr="00FE18C1">
        <w:rPr>
          <w:rStyle w:val="StyleUnderline"/>
        </w:rPr>
        <w:t xml:space="preserve"> the </w:t>
      </w:r>
      <w:r w:rsidRPr="006E4C5A">
        <w:rPr>
          <w:rStyle w:val="Emphasis"/>
          <w:highlight w:val="cyan"/>
        </w:rPr>
        <w:t>adoption</w:t>
      </w:r>
      <w:r w:rsidRPr="006E4C5A">
        <w:rPr>
          <w:rStyle w:val="StyleUnderline"/>
          <w:highlight w:val="cyan"/>
        </w:rPr>
        <w:t xml:space="preserve"> of</w:t>
      </w:r>
      <w:r w:rsidRPr="00FE18C1">
        <w:rPr>
          <w:rStyle w:val="StyleUnderline"/>
        </w:rPr>
        <w:t xml:space="preserve"> the </w:t>
      </w:r>
      <w:r w:rsidRPr="006E4C5A">
        <w:rPr>
          <w:rStyle w:val="Emphasis"/>
          <w:highlight w:val="cyan"/>
        </w:rPr>
        <w:t>C</w:t>
      </w:r>
      <w:r w:rsidRPr="00FE18C1">
        <w:rPr>
          <w:rStyle w:val="StyleUnderline"/>
        </w:rPr>
        <w:t xml:space="preserve">ollective </w:t>
      </w:r>
      <w:r w:rsidRPr="006E4C5A">
        <w:rPr>
          <w:rStyle w:val="Emphasis"/>
          <w:highlight w:val="cyan"/>
        </w:rPr>
        <w:t>B</w:t>
      </w:r>
      <w:r w:rsidRPr="00FE18C1">
        <w:rPr>
          <w:rStyle w:val="StyleUnderline"/>
        </w:rPr>
        <w:t xml:space="preserve">argaining </w:t>
      </w:r>
      <w:r w:rsidRPr="006E4C5A">
        <w:rPr>
          <w:rStyle w:val="Emphasis"/>
          <w:highlight w:val="cyan"/>
        </w:rPr>
        <w:t>C</w:t>
      </w:r>
      <w:r w:rsidRPr="00FE18C1">
        <w:rPr>
          <w:rStyle w:val="StyleUnderline"/>
        </w:rPr>
        <w:t>onvention, 1981</w:t>
      </w:r>
      <w:r w:rsidRPr="006973E6">
        <w:rPr>
          <w:sz w:val="16"/>
        </w:rPr>
        <w:t xml:space="preserve"> (No. 154), </w:t>
      </w:r>
      <w:r w:rsidRPr="00C1649F">
        <w:rPr>
          <w:rStyle w:val="StyleUnderline"/>
        </w:rPr>
        <w:t xml:space="preserve">which </w:t>
      </w:r>
      <w:r w:rsidRPr="006E4C5A">
        <w:rPr>
          <w:rStyle w:val="StyleUnderline"/>
          <w:highlight w:val="cyan"/>
        </w:rPr>
        <w:t>includes</w:t>
      </w:r>
      <w:r w:rsidRPr="00FE18C1">
        <w:rPr>
          <w:rStyle w:val="StyleUnderline"/>
        </w:rPr>
        <w:t xml:space="preserve"> the </w:t>
      </w:r>
      <w:r w:rsidRPr="00FE18C1">
        <w:rPr>
          <w:rStyle w:val="Emphasis"/>
        </w:rPr>
        <w:t xml:space="preserve">whole </w:t>
      </w:r>
      <w:r w:rsidRPr="006E4C5A">
        <w:rPr>
          <w:rStyle w:val="Emphasis"/>
          <w:highlight w:val="cyan"/>
        </w:rPr>
        <w:t>public</w:t>
      </w:r>
      <w:r w:rsidRPr="00FE18C1">
        <w:rPr>
          <w:rStyle w:val="StyleUnderline"/>
        </w:rPr>
        <w:t xml:space="preserve"> service</w:t>
      </w:r>
      <w:r w:rsidRPr="006973E6">
        <w:rPr>
          <w:sz w:val="16"/>
        </w:rPr>
        <w:t xml:space="preserve"> (with the exception of the armed forces and the police) </w:t>
      </w:r>
      <w:r w:rsidRPr="006E4C5A">
        <w:rPr>
          <w:rStyle w:val="StyleUnderline"/>
          <w:highlight w:val="cyan"/>
        </w:rPr>
        <w:t>alongside</w:t>
      </w:r>
      <w:r w:rsidRPr="00FE18C1">
        <w:rPr>
          <w:rStyle w:val="StyleUnderline"/>
        </w:rPr>
        <w:t xml:space="preserve"> the </w:t>
      </w:r>
      <w:r w:rsidRPr="006E4C5A">
        <w:rPr>
          <w:rStyle w:val="Emphasis"/>
          <w:highlight w:val="cyan"/>
        </w:rPr>
        <w:t>private</w:t>
      </w:r>
      <w:r w:rsidRPr="00FE18C1">
        <w:rPr>
          <w:rStyle w:val="StyleUnderline"/>
        </w:rPr>
        <w:t xml:space="preserve"> sector</w:t>
      </w:r>
      <w:r w:rsidRPr="006973E6">
        <w:rPr>
          <w:sz w:val="16"/>
        </w:rPr>
        <w:t xml:space="preserve">. This Convention only allows for the public service to set special modalities of application through national laws or regulations or national practice. 36 A state that ratifies the Convention cannot confine itself to consultations, but has [*514] to "promote </w:t>
      </w:r>
      <w:r w:rsidRPr="006E4C5A">
        <w:rPr>
          <w:rStyle w:val="Emphasis"/>
          <w:highlight w:val="cyan"/>
        </w:rPr>
        <w:t>collective bargaining</w:t>
      </w:r>
      <w:r w:rsidRPr="006973E6">
        <w:rPr>
          <w:sz w:val="16"/>
        </w:rPr>
        <w:t xml:space="preserve">" </w:t>
      </w:r>
      <w:r w:rsidRPr="00214540">
        <w:rPr>
          <w:rStyle w:val="StyleUnderline"/>
        </w:rPr>
        <w:t xml:space="preserve">with the </w:t>
      </w:r>
      <w:r w:rsidRPr="00214540">
        <w:rPr>
          <w:rStyle w:val="Emphasis"/>
        </w:rPr>
        <w:t>aim</w:t>
      </w:r>
      <w:r w:rsidRPr="00214540">
        <w:rPr>
          <w:rStyle w:val="StyleUnderline"/>
        </w:rPr>
        <w:t xml:space="preserve">, </w:t>
      </w:r>
      <w:r w:rsidRPr="00214540">
        <w:rPr>
          <w:rStyle w:val="Emphasis"/>
        </w:rPr>
        <w:t>inter alia</w:t>
      </w:r>
      <w:r w:rsidRPr="00214540">
        <w:rPr>
          <w:rStyle w:val="StyleUnderline"/>
        </w:rPr>
        <w:t>, of</w:t>
      </w:r>
      <w:r w:rsidRPr="00214540">
        <w:rPr>
          <w:sz w:val="16"/>
        </w:rPr>
        <w:t xml:space="preserve"> "</w:t>
      </w:r>
      <w:r w:rsidRPr="00214540">
        <w:rPr>
          <w:rStyle w:val="StyleUnderline"/>
        </w:rPr>
        <w:t xml:space="preserve">determining </w:t>
      </w:r>
      <w:r w:rsidRPr="00214540">
        <w:rPr>
          <w:rStyle w:val="Emphasis"/>
        </w:rPr>
        <w:t>working conditions</w:t>
      </w:r>
      <w:r w:rsidRPr="00214540">
        <w:rPr>
          <w:rStyle w:val="StyleUnderline"/>
        </w:rPr>
        <w:t xml:space="preserve"> and </w:t>
      </w:r>
      <w:r w:rsidRPr="00214540">
        <w:rPr>
          <w:rStyle w:val="Emphasis"/>
        </w:rPr>
        <w:t>terms</w:t>
      </w:r>
      <w:r w:rsidRPr="00214540">
        <w:rPr>
          <w:rStyle w:val="StyleUnderline"/>
        </w:rPr>
        <w:t xml:space="preserve"> of employment</w:t>
      </w:r>
      <w:r w:rsidRPr="00214540">
        <w:rPr>
          <w:sz w:val="16"/>
        </w:rPr>
        <w:t>." 37 The recognition of the right of public servants in two international instruments to collective bargaining swept aside previous objections, although it was accepted that the characteristics</w:t>
      </w:r>
      <w:r w:rsidRPr="006973E6">
        <w:rPr>
          <w:sz w:val="16"/>
        </w:rPr>
        <w:t xml:space="preserve"> of this sector modify the application of this right. 38</w:t>
      </w:r>
    </w:p>
    <w:p w14:paraId="63627C6B" w14:textId="77777777" w:rsidR="00FC65DA" w:rsidRPr="00C1649F" w:rsidRDefault="00FC65DA" w:rsidP="00FC65DA">
      <w:pPr>
        <w:rPr>
          <w:sz w:val="16"/>
        </w:rPr>
      </w:pPr>
      <w:r w:rsidRPr="006973E6">
        <w:rPr>
          <w:sz w:val="16"/>
        </w:rPr>
        <w:t xml:space="preserve">The modification of rights for the public sector referred to </w:t>
      </w:r>
      <w:r w:rsidRPr="00C1649F">
        <w:rPr>
          <w:sz w:val="16"/>
        </w:rPr>
        <w:t>above represents a limitation on the right to strike for those public employees providing services "whose interruption would endanger the life, personal safety or health of the whole or part of the population." 39</w:t>
      </w:r>
    </w:p>
    <w:p w14:paraId="544BF12F" w14:textId="77777777" w:rsidR="00FC65DA" w:rsidRPr="00C1649F" w:rsidRDefault="00FC65DA" w:rsidP="00FC65DA">
      <w:pPr>
        <w:rPr>
          <w:sz w:val="16"/>
        </w:rPr>
      </w:pPr>
      <w:r w:rsidRPr="00C1649F">
        <w:rPr>
          <w:sz w:val="16"/>
        </w:rPr>
        <w:t xml:space="preserve">The ILO paper provides a working definition of collective bargaining, and </w:t>
      </w:r>
      <w:r w:rsidRPr="00C1649F">
        <w:rPr>
          <w:rStyle w:val="Emphasis"/>
        </w:rPr>
        <w:t>Article 2</w:t>
      </w:r>
      <w:r w:rsidRPr="00C1649F">
        <w:rPr>
          <w:rStyle w:val="StyleUnderline"/>
        </w:rPr>
        <w:t xml:space="preserve"> of Convention No. 154 defines </w:t>
      </w:r>
      <w:r w:rsidRPr="00C1649F">
        <w:rPr>
          <w:rStyle w:val="Emphasis"/>
        </w:rPr>
        <w:t>collective bargaining</w:t>
      </w:r>
      <w:r w:rsidRPr="00C1649F">
        <w:rPr>
          <w:rStyle w:val="StyleUnderline"/>
        </w:rPr>
        <w:t xml:space="preserve"> as</w:t>
      </w:r>
      <w:r w:rsidRPr="00C1649F">
        <w:rPr>
          <w:sz w:val="16"/>
        </w:rPr>
        <w:t>:</w:t>
      </w:r>
    </w:p>
    <w:p w14:paraId="00706987" w14:textId="77777777" w:rsidR="00FC65DA" w:rsidRPr="00C1649F" w:rsidRDefault="00FC65DA" w:rsidP="00FC65DA">
      <w:pPr>
        <w:rPr>
          <w:sz w:val="16"/>
        </w:rPr>
      </w:pPr>
      <w:r w:rsidRPr="00C1649F">
        <w:rPr>
          <w:rStyle w:val="StyleUnderline"/>
        </w:rPr>
        <w:t xml:space="preserve">All </w:t>
      </w:r>
      <w:r w:rsidRPr="00C1649F">
        <w:rPr>
          <w:rStyle w:val="Emphasis"/>
        </w:rPr>
        <w:t>negotiations</w:t>
      </w:r>
      <w:r w:rsidRPr="00C1649F">
        <w:rPr>
          <w:rStyle w:val="StyleUnderline"/>
        </w:rPr>
        <w:t xml:space="preserve"> which take place </w:t>
      </w:r>
      <w:r w:rsidRPr="00C1649F">
        <w:rPr>
          <w:rStyle w:val="Emphasis"/>
        </w:rPr>
        <w:t>between</w:t>
      </w:r>
      <w:r w:rsidRPr="00C1649F">
        <w:rPr>
          <w:rStyle w:val="StyleUnderline"/>
        </w:rPr>
        <w:t xml:space="preserve"> an </w:t>
      </w:r>
      <w:r w:rsidRPr="00C1649F">
        <w:rPr>
          <w:rStyle w:val="Emphasis"/>
        </w:rPr>
        <w:t>employer</w:t>
      </w:r>
      <w:r w:rsidRPr="00C1649F">
        <w:rPr>
          <w:sz w:val="16"/>
        </w:rPr>
        <w:t xml:space="preserve">, a group of employers or one </w:t>
      </w:r>
      <w:r w:rsidRPr="00C1649F">
        <w:rPr>
          <w:rStyle w:val="StyleUnderline"/>
        </w:rPr>
        <w:t>or</w:t>
      </w:r>
      <w:r w:rsidRPr="00C1649F">
        <w:rPr>
          <w:sz w:val="16"/>
        </w:rPr>
        <w:t xml:space="preserve"> more </w:t>
      </w:r>
      <w:r w:rsidRPr="00C1649F">
        <w:rPr>
          <w:rStyle w:val="StyleUnderline"/>
        </w:rPr>
        <w:t xml:space="preserve">employers' </w:t>
      </w:r>
      <w:r w:rsidRPr="00C1649F">
        <w:rPr>
          <w:rStyle w:val="Emphasis"/>
        </w:rPr>
        <w:t>org</w:t>
      </w:r>
      <w:r w:rsidRPr="00C1649F">
        <w:rPr>
          <w:rStyle w:val="StyleUnderline"/>
        </w:rPr>
        <w:t>anisation</w:t>
      </w:r>
      <w:r w:rsidRPr="00C1649F">
        <w:rPr>
          <w:rStyle w:val="Emphasis"/>
        </w:rPr>
        <w:t>s</w:t>
      </w:r>
      <w:r w:rsidRPr="00C1649F">
        <w:rPr>
          <w:sz w:val="16"/>
        </w:rPr>
        <w:t xml:space="preserve">, on the one hand, </w:t>
      </w:r>
      <w:r w:rsidRPr="00C1649F">
        <w:rPr>
          <w:rStyle w:val="StyleUnderline"/>
        </w:rPr>
        <w:t>and</w:t>
      </w:r>
      <w:r w:rsidRPr="00C1649F">
        <w:rPr>
          <w:sz w:val="16"/>
        </w:rPr>
        <w:t xml:space="preserve"> one or more </w:t>
      </w:r>
      <w:r w:rsidRPr="00C1649F">
        <w:rPr>
          <w:rStyle w:val="Emphasis"/>
        </w:rPr>
        <w:t>workers</w:t>
      </w:r>
      <w:r w:rsidRPr="00C1649F">
        <w:rPr>
          <w:sz w:val="16"/>
          <w:szCs w:val="16"/>
        </w:rPr>
        <w:t xml:space="preserve">' </w:t>
      </w:r>
      <w:r w:rsidRPr="00C1649F">
        <w:rPr>
          <w:sz w:val="16"/>
        </w:rPr>
        <w:t xml:space="preserve">organisations, </w:t>
      </w:r>
      <w:r w:rsidRPr="00C1649F">
        <w:rPr>
          <w:rStyle w:val="StyleUnderline"/>
        </w:rPr>
        <w:t>on</w:t>
      </w:r>
      <w:r w:rsidRPr="00C1649F">
        <w:rPr>
          <w:sz w:val="16"/>
        </w:rPr>
        <w:t xml:space="preserve"> the other, for:</w:t>
      </w:r>
    </w:p>
    <w:p w14:paraId="738CFE29" w14:textId="77777777" w:rsidR="00FC65DA" w:rsidRPr="00C1649F" w:rsidRDefault="00FC65DA" w:rsidP="00FC65DA">
      <w:pPr>
        <w:rPr>
          <w:sz w:val="16"/>
        </w:rPr>
      </w:pPr>
      <w:r w:rsidRPr="00C1649F">
        <w:rPr>
          <w:sz w:val="16"/>
        </w:rPr>
        <w:t xml:space="preserve">(a) </w:t>
      </w:r>
      <w:r w:rsidRPr="00C1649F">
        <w:rPr>
          <w:rStyle w:val="StyleUnderline"/>
        </w:rPr>
        <w:t xml:space="preserve">determining </w:t>
      </w:r>
      <w:r w:rsidRPr="00C1649F">
        <w:rPr>
          <w:rStyle w:val="Emphasis"/>
        </w:rPr>
        <w:t>working conditions</w:t>
      </w:r>
      <w:r w:rsidRPr="00C1649F">
        <w:rPr>
          <w:rStyle w:val="StyleUnderline"/>
        </w:rPr>
        <w:t xml:space="preserve"> and </w:t>
      </w:r>
      <w:r w:rsidRPr="00C1649F">
        <w:rPr>
          <w:rStyle w:val="Emphasis"/>
        </w:rPr>
        <w:t>terms</w:t>
      </w:r>
      <w:r w:rsidRPr="00C1649F">
        <w:rPr>
          <w:rStyle w:val="StyleUnderline"/>
        </w:rPr>
        <w:t xml:space="preserve"> of </w:t>
      </w:r>
      <w:r w:rsidRPr="00C1649F">
        <w:rPr>
          <w:rStyle w:val="Emphasis"/>
        </w:rPr>
        <w:t>employment</w:t>
      </w:r>
      <w:r w:rsidRPr="00C1649F">
        <w:rPr>
          <w:sz w:val="16"/>
        </w:rPr>
        <w:t>; and/or</w:t>
      </w:r>
    </w:p>
    <w:p w14:paraId="02FF6BDA" w14:textId="77777777" w:rsidR="00FC65DA" w:rsidRPr="00C1649F" w:rsidRDefault="00FC65DA" w:rsidP="00FC65DA">
      <w:pPr>
        <w:rPr>
          <w:sz w:val="16"/>
        </w:rPr>
      </w:pPr>
      <w:r w:rsidRPr="00C1649F">
        <w:rPr>
          <w:sz w:val="16"/>
        </w:rPr>
        <w:t xml:space="preserve">(b) </w:t>
      </w:r>
      <w:r w:rsidRPr="00C1649F">
        <w:rPr>
          <w:rStyle w:val="Emphasis"/>
        </w:rPr>
        <w:t>regulating relations</w:t>
      </w:r>
      <w:r w:rsidRPr="00C1649F">
        <w:rPr>
          <w:rStyle w:val="StyleUnderline"/>
        </w:rPr>
        <w:t xml:space="preserve"> between </w:t>
      </w:r>
      <w:r w:rsidRPr="00C1649F">
        <w:rPr>
          <w:rStyle w:val="Emphasis"/>
        </w:rPr>
        <w:t>employers</w:t>
      </w:r>
      <w:r w:rsidRPr="00C1649F">
        <w:rPr>
          <w:rStyle w:val="StyleUnderline"/>
        </w:rPr>
        <w:t xml:space="preserve"> and </w:t>
      </w:r>
      <w:r w:rsidRPr="00C1649F">
        <w:rPr>
          <w:rStyle w:val="Emphasis"/>
        </w:rPr>
        <w:t>workers</w:t>
      </w:r>
      <w:r w:rsidRPr="00C1649F">
        <w:rPr>
          <w:sz w:val="16"/>
        </w:rPr>
        <w:t>; and/</w:t>
      </w:r>
      <w:r w:rsidRPr="00C1649F">
        <w:rPr>
          <w:rStyle w:val="StyleUnderline"/>
        </w:rPr>
        <w:t>or</w:t>
      </w:r>
    </w:p>
    <w:p w14:paraId="1BD93A14" w14:textId="77777777" w:rsidR="00FC65DA" w:rsidRPr="006973E6" w:rsidRDefault="00FC65DA" w:rsidP="00FC65DA">
      <w:pPr>
        <w:rPr>
          <w:sz w:val="16"/>
        </w:rPr>
      </w:pPr>
      <w:r w:rsidRPr="00C1649F">
        <w:rPr>
          <w:sz w:val="16"/>
        </w:rPr>
        <w:t xml:space="preserve">(c) regulating relations between employers or </w:t>
      </w:r>
      <w:r w:rsidRPr="00C1649F">
        <w:rPr>
          <w:rStyle w:val="StyleUnderline"/>
        </w:rPr>
        <w:t xml:space="preserve">their </w:t>
      </w:r>
      <w:r w:rsidRPr="00C1649F">
        <w:rPr>
          <w:rStyle w:val="Emphasis"/>
        </w:rPr>
        <w:t>org</w:t>
      </w:r>
      <w:r w:rsidRPr="00C1649F">
        <w:rPr>
          <w:rStyle w:val="StyleUnderline"/>
        </w:rPr>
        <w:t>anisation</w:t>
      </w:r>
      <w:r w:rsidRPr="00C1649F">
        <w:rPr>
          <w:rStyle w:val="Emphasis"/>
        </w:rPr>
        <w:t>s</w:t>
      </w:r>
      <w:r w:rsidRPr="00C1649F">
        <w:rPr>
          <w:sz w:val="16"/>
        </w:rPr>
        <w:t xml:space="preserve"> and a workers' organisation or workers' organisations. 40</w:t>
      </w:r>
    </w:p>
    <w:p w14:paraId="7795C75D" w14:textId="77777777" w:rsidR="00FC65DA" w:rsidRPr="006973E6" w:rsidRDefault="00FC65DA" w:rsidP="00FC65DA">
      <w:pPr>
        <w:rPr>
          <w:sz w:val="16"/>
        </w:rPr>
      </w:pPr>
      <w:r w:rsidRPr="002E29B6">
        <w:rPr>
          <w:rStyle w:val="StyleUnderline"/>
        </w:rPr>
        <w:t xml:space="preserve">The </w:t>
      </w:r>
      <w:r w:rsidRPr="00A13850">
        <w:rPr>
          <w:rStyle w:val="Emphasis"/>
        </w:rPr>
        <w:t>def</w:t>
      </w:r>
      <w:r w:rsidRPr="00A13850">
        <w:rPr>
          <w:rStyle w:val="StyleUnderline"/>
        </w:rPr>
        <w:t>inition</w:t>
      </w:r>
      <w:r w:rsidRPr="002E29B6">
        <w:rPr>
          <w:rStyle w:val="StyleUnderline"/>
        </w:rPr>
        <w:t xml:space="preserve"> provided by the ILO</w:t>
      </w:r>
      <w:r w:rsidRPr="006973E6">
        <w:rPr>
          <w:sz w:val="16"/>
        </w:rPr>
        <w:t xml:space="preserve">, </w:t>
      </w:r>
      <w:r w:rsidRPr="00C1649F">
        <w:rPr>
          <w:sz w:val="16"/>
        </w:rPr>
        <w:t xml:space="preserve">while helpful, </w:t>
      </w:r>
      <w:r w:rsidRPr="00C1649F">
        <w:rPr>
          <w:rStyle w:val="StyleUnderline"/>
        </w:rPr>
        <w:t xml:space="preserve">does </w:t>
      </w:r>
      <w:r w:rsidRPr="00C1649F">
        <w:rPr>
          <w:rStyle w:val="Emphasis"/>
        </w:rPr>
        <w:t>not fully explain</w:t>
      </w:r>
      <w:r w:rsidRPr="00C1649F">
        <w:rPr>
          <w:rStyle w:val="StyleUnderline"/>
        </w:rPr>
        <w:t xml:space="preserve"> what "</w:t>
      </w:r>
      <w:r w:rsidRPr="00C1649F">
        <w:rPr>
          <w:rStyle w:val="Emphasis"/>
        </w:rPr>
        <w:t>regulating relations</w:t>
      </w:r>
      <w:r w:rsidRPr="00C1649F">
        <w:rPr>
          <w:rStyle w:val="StyleUnderline"/>
        </w:rPr>
        <w:t>" means</w:t>
      </w:r>
      <w:r w:rsidRPr="00C1649F">
        <w:rPr>
          <w:sz w:val="16"/>
        </w:rPr>
        <w:t xml:space="preserve"> and how disputes are resolved. </w:t>
      </w:r>
      <w:r w:rsidRPr="00C1649F">
        <w:rPr>
          <w:rStyle w:val="StyleUnderline"/>
        </w:rPr>
        <w:t xml:space="preserve">To gain a </w:t>
      </w:r>
      <w:r w:rsidRPr="00C1649F">
        <w:rPr>
          <w:rStyle w:val="Emphasis"/>
        </w:rPr>
        <w:t>better understanding</w:t>
      </w:r>
      <w:r w:rsidRPr="00C1649F">
        <w:rPr>
          <w:rStyle w:val="StyleUnderline"/>
        </w:rPr>
        <w:t xml:space="preserve"> of the </w:t>
      </w:r>
      <w:r w:rsidRPr="00C1649F">
        <w:rPr>
          <w:rStyle w:val="Emphasis"/>
        </w:rPr>
        <w:t>real meaning</w:t>
      </w:r>
      <w:r w:rsidRPr="00C1649F">
        <w:rPr>
          <w:rStyle w:val="StyleUnderline"/>
        </w:rPr>
        <w:t xml:space="preserve"> of the ILO collective bargaining </w:t>
      </w:r>
      <w:r w:rsidRPr="00C1649F">
        <w:rPr>
          <w:rStyle w:val="Emphasis"/>
        </w:rPr>
        <w:t>def</w:t>
      </w:r>
      <w:r w:rsidRPr="00C1649F">
        <w:rPr>
          <w:rStyle w:val="StyleUnderline"/>
        </w:rPr>
        <w:t xml:space="preserve">inition, two </w:t>
      </w:r>
      <w:r w:rsidRPr="00C1649F">
        <w:rPr>
          <w:rStyle w:val="Emphasis"/>
        </w:rPr>
        <w:t>U.S. cases</w:t>
      </w:r>
      <w:r w:rsidRPr="00C1649F">
        <w:rPr>
          <w:rStyle w:val="StyleUnderline"/>
        </w:rPr>
        <w:t xml:space="preserve"> are </w:t>
      </w:r>
      <w:r w:rsidRPr="00C1649F">
        <w:rPr>
          <w:rStyle w:val="Emphasis"/>
        </w:rPr>
        <w:t>relevant</w:t>
      </w:r>
      <w:r w:rsidRPr="00C1649F">
        <w:rPr>
          <w:sz w:val="16"/>
        </w:rPr>
        <w:t>: one involving North</w:t>
      </w:r>
      <w:r w:rsidRPr="006973E6">
        <w:rPr>
          <w:sz w:val="16"/>
        </w:rPr>
        <w:t xml:space="preserve"> Carolina and the other involving New York.</w:t>
      </w:r>
    </w:p>
    <w:p w14:paraId="480E312C" w14:textId="77777777" w:rsidR="00FC65DA" w:rsidRPr="006973E6" w:rsidRDefault="00FC65DA" w:rsidP="00FC65DA">
      <w:pPr>
        <w:rPr>
          <w:sz w:val="16"/>
        </w:rPr>
      </w:pPr>
      <w:r w:rsidRPr="006973E6">
        <w:rPr>
          <w:sz w:val="16"/>
        </w:rPr>
        <w:t>A) North Carolina</w:t>
      </w:r>
    </w:p>
    <w:p w14:paraId="63813E86" w14:textId="77777777" w:rsidR="00FC65DA" w:rsidRPr="006973E6" w:rsidRDefault="00FC65DA" w:rsidP="00FC65DA">
      <w:pPr>
        <w:rPr>
          <w:sz w:val="16"/>
        </w:rPr>
      </w:pPr>
      <w:r w:rsidRPr="00C1649F">
        <w:rPr>
          <w:rStyle w:val="StyleUnderline"/>
        </w:rPr>
        <w:t>The</w:t>
      </w:r>
      <w:r w:rsidRPr="006973E6">
        <w:rPr>
          <w:sz w:val="16"/>
        </w:rPr>
        <w:t xml:space="preserve"> Committee on Freedom of </w:t>
      </w:r>
      <w:r w:rsidRPr="00C1649F">
        <w:rPr>
          <w:sz w:val="16"/>
        </w:rPr>
        <w:t>Association (</w:t>
      </w:r>
      <w:r w:rsidRPr="00C1649F">
        <w:rPr>
          <w:rStyle w:val="Emphasis"/>
        </w:rPr>
        <w:t>CFA</w:t>
      </w:r>
      <w:r w:rsidRPr="00C1649F">
        <w:rPr>
          <w:sz w:val="16"/>
        </w:rPr>
        <w:t xml:space="preserve">) </w:t>
      </w:r>
      <w:r w:rsidRPr="00C1649F">
        <w:rPr>
          <w:rStyle w:val="StyleUnderline"/>
        </w:rPr>
        <w:t xml:space="preserve">of the ILO applied </w:t>
      </w:r>
      <w:r w:rsidRPr="00C1649F">
        <w:rPr>
          <w:rStyle w:val="Emphasis"/>
        </w:rPr>
        <w:t>international standards</w:t>
      </w:r>
      <w:r w:rsidRPr="00C1649F">
        <w:rPr>
          <w:rStyle w:val="StyleUnderline"/>
        </w:rPr>
        <w:t xml:space="preserve"> on freedom of association to the </w:t>
      </w:r>
      <w:r w:rsidRPr="00C1649F">
        <w:rPr>
          <w:rStyle w:val="Emphasis"/>
        </w:rPr>
        <w:t>North Carolina</w:t>
      </w:r>
      <w:r w:rsidRPr="00C1649F">
        <w:rPr>
          <w:rStyle w:val="StyleUnderline"/>
        </w:rPr>
        <w:t xml:space="preserve"> ban on public sector </w:t>
      </w:r>
      <w:r w:rsidRPr="00C1649F">
        <w:rPr>
          <w:rStyle w:val="Emphasis"/>
        </w:rPr>
        <w:t>collective bargaining</w:t>
      </w:r>
      <w:r w:rsidRPr="00C1649F">
        <w:rPr>
          <w:sz w:val="16"/>
        </w:rPr>
        <w:t xml:space="preserve"> in a 2007 case involving the United Electrical Workers and the State. Here are some </w:t>
      </w:r>
      <w:r w:rsidRPr="00C1649F">
        <w:rPr>
          <w:rStyle w:val="StyleUnderline"/>
        </w:rPr>
        <w:t xml:space="preserve">excerpts from the </w:t>
      </w:r>
      <w:r w:rsidRPr="00C1649F">
        <w:rPr>
          <w:rStyle w:val="Emphasis"/>
        </w:rPr>
        <w:t>CFA decision</w:t>
      </w:r>
      <w:r w:rsidRPr="00C1649F">
        <w:rPr>
          <w:sz w:val="16"/>
        </w:rPr>
        <w:t>:</w:t>
      </w:r>
    </w:p>
    <w:p w14:paraId="704876D7" w14:textId="77777777" w:rsidR="00FC65DA" w:rsidRPr="006973E6" w:rsidRDefault="00FC65DA" w:rsidP="00FC65DA">
      <w:pPr>
        <w:rPr>
          <w:sz w:val="16"/>
        </w:rPr>
      </w:pPr>
      <w:r w:rsidRPr="006973E6">
        <w:rPr>
          <w:sz w:val="16"/>
        </w:rPr>
        <w:t xml:space="preserve">In conclusion, the </w:t>
      </w:r>
      <w:r w:rsidRPr="00C1649F">
        <w:rPr>
          <w:rStyle w:val="Emphasis"/>
          <w:highlight w:val="cyan"/>
        </w:rPr>
        <w:t>Committee</w:t>
      </w:r>
      <w:r w:rsidRPr="00C1649F">
        <w:rPr>
          <w:rStyle w:val="StyleUnderline"/>
          <w:highlight w:val="cyan"/>
        </w:rPr>
        <w:t xml:space="preserve"> emphasizes</w:t>
      </w:r>
      <w:r w:rsidRPr="00C1649F">
        <w:rPr>
          <w:rStyle w:val="StyleUnderline"/>
        </w:rPr>
        <w:t xml:space="preserve"> that the right to </w:t>
      </w:r>
      <w:r w:rsidRPr="00C1649F">
        <w:rPr>
          <w:rStyle w:val="Emphasis"/>
        </w:rPr>
        <w:t>bargain freely</w:t>
      </w:r>
      <w:r w:rsidRPr="00C1649F">
        <w:rPr>
          <w:sz w:val="16"/>
        </w:rPr>
        <w:t xml:space="preserve"> with employers</w:t>
      </w:r>
      <w:r w:rsidRPr="006973E6">
        <w:rPr>
          <w:sz w:val="16"/>
        </w:rPr>
        <w:t xml:space="preserve">, including the government in its quality of employer, with respect to conditions of work of public employees … </w:t>
      </w:r>
      <w:r w:rsidRPr="00CF7148">
        <w:rPr>
          <w:rStyle w:val="StyleUnderline"/>
        </w:rPr>
        <w:t xml:space="preserve">constitutes an </w:t>
      </w:r>
      <w:r w:rsidRPr="00CF7148">
        <w:rPr>
          <w:rStyle w:val="Emphasis"/>
        </w:rPr>
        <w:t>essential element</w:t>
      </w:r>
      <w:r w:rsidRPr="00CF7148">
        <w:rPr>
          <w:rStyle w:val="StyleUnderline"/>
        </w:rPr>
        <w:t xml:space="preserve"> in freedom of association, and</w:t>
      </w:r>
      <w:r w:rsidRPr="006973E6">
        <w:rPr>
          <w:sz w:val="16"/>
        </w:rPr>
        <w:t xml:space="preserve"> trade </w:t>
      </w:r>
      <w:r w:rsidRPr="00A13850">
        <w:rPr>
          <w:rStyle w:val="Emphasis"/>
          <w:highlight w:val="cyan"/>
        </w:rPr>
        <w:t>unions</w:t>
      </w:r>
      <w:r w:rsidRPr="00CF7148">
        <w:rPr>
          <w:rStyle w:val="StyleUnderline"/>
        </w:rPr>
        <w:t xml:space="preserve"> should </w:t>
      </w:r>
      <w:r w:rsidRPr="00A13850">
        <w:rPr>
          <w:rStyle w:val="StyleUnderline"/>
          <w:highlight w:val="cyan"/>
        </w:rPr>
        <w:t>have</w:t>
      </w:r>
      <w:r w:rsidRPr="00CF7148">
        <w:rPr>
          <w:rStyle w:val="StyleUnderline"/>
        </w:rPr>
        <w:t xml:space="preserve"> the </w:t>
      </w:r>
      <w:r w:rsidRPr="00A13850">
        <w:rPr>
          <w:rStyle w:val="Emphasis"/>
          <w:highlight w:val="cyan"/>
        </w:rPr>
        <w:t>right</w:t>
      </w:r>
      <w:r w:rsidRPr="00CF7148">
        <w:rPr>
          <w:rStyle w:val="StyleUnderline"/>
        </w:rPr>
        <w:t xml:space="preserve">, through </w:t>
      </w:r>
      <w:r w:rsidRPr="0005608A">
        <w:rPr>
          <w:rStyle w:val="Emphasis"/>
        </w:rPr>
        <w:t>collective bargaining</w:t>
      </w:r>
      <w:r w:rsidRPr="006973E6">
        <w:rPr>
          <w:sz w:val="16"/>
        </w:rPr>
        <w:t xml:space="preserve"> or </w:t>
      </w:r>
      <w:r w:rsidRPr="00C1649F">
        <w:rPr>
          <w:sz w:val="16"/>
        </w:rPr>
        <w:t xml:space="preserve">other lawful means, </w:t>
      </w:r>
      <w:r w:rsidRPr="00C1649F">
        <w:rPr>
          <w:rStyle w:val="StyleUnderline"/>
        </w:rPr>
        <w:t xml:space="preserve">to seek to improve the </w:t>
      </w:r>
      <w:r w:rsidRPr="00C1649F">
        <w:rPr>
          <w:rStyle w:val="Emphasis"/>
        </w:rPr>
        <w:t>living</w:t>
      </w:r>
      <w:r w:rsidRPr="00C1649F">
        <w:rPr>
          <w:rStyle w:val="StyleUnderline"/>
        </w:rPr>
        <w:t xml:space="preserve"> and </w:t>
      </w:r>
      <w:r w:rsidRPr="00C1649F">
        <w:rPr>
          <w:rStyle w:val="Emphasis"/>
        </w:rPr>
        <w:t>working</w:t>
      </w:r>
      <w:r w:rsidRPr="00C1649F">
        <w:rPr>
          <w:rStyle w:val="StyleUnderline"/>
        </w:rPr>
        <w:t xml:space="preserve"> conditions</w:t>
      </w:r>
      <w:r w:rsidRPr="00C1649F">
        <w:rPr>
          <w:sz w:val="16"/>
        </w:rPr>
        <w:t xml:space="preserve"> of those whom the trade</w:t>
      </w:r>
      <w:r w:rsidRPr="006973E6">
        <w:rPr>
          <w:sz w:val="16"/>
        </w:rPr>
        <w:t xml:space="preserve"> unions represent. The public </w:t>
      </w:r>
      <w:r w:rsidRPr="0005608A">
        <w:rPr>
          <w:rStyle w:val="StyleUnderline"/>
          <w:highlight w:val="cyan"/>
        </w:rPr>
        <w:t xml:space="preserve">authorities should </w:t>
      </w:r>
      <w:r w:rsidRPr="0005608A">
        <w:rPr>
          <w:rStyle w:val="Emphasis"/>
          <w:highlight w:val="cyan"/>
        </w:rPr>
        <w:t>refrain</w:t>
      </w:r>
      <w:r w:rsidRPr="0005608A">
        <w:rPr>
          <w:rStyle w:val="StyleUnderline"/>
          <w:highlight w:val="cyan"/>
        </w:rPr>
        <w:t xml:space="preserve"> from</w:t>
      </w:r>
      <w:r w:rsidRPr="00CF7148">
        <w:rPr>
          <w:rStyle w:val="StyleUnderline"/>
        </w:rPr>
        <w:t xml:space="preserve"> any </w:t>
      </w:r>
      <w:r w:rsidRPr="0005608A">
        <w:rPr>
          <w:rStyle w:val="StyleUnderline"/>
          <w:highlight w:val="cyan"/>
        </w:rPr>
        <w:t>interference which</w:t>
      </w:r>
      <w:r w:rsidRPr="00CF7148">
        <w:rPr>
          <w:rStyle w:val="StyleUnderline"/>
        </w:rPr>
        <w:t xml:space="preserve"> would </w:t>
      </w:r>
      <w:r w:rsidRPr="0005608A">
        <w:rPr>
          <w:rStyle w:val="Emphasis"/>
          <w:highlight w:val="cyan"/>
        </w:rPr>
        <w:t>restrict</w:t>
      </w:r>
      <w:r w:rsidRPr="00CF7148">
        <w:rPr>
          <w:rStyle w:val="StyleUnderline"/>
        </w:rPr>
        <w:t xml:space="preserve"> this </w:t>
      </w:r>
      <w:r w:rsidRPr="0005608A">
        <w:rPr>
          <w:rStyle w:val="Emphasis"/>
          <w:highlight w:val="cyan"/>
        </w:rPr>
        <w:t>right</w:t>
      </w:r>
      <w:r w:rsidRPr="0005608A">
        <w:rPr>
          <w:rStyle w:val="StyleUnderline"/>
          <w:highlight w:val="cyan"/>
        </w:rPr>
        <w:t xml:space="preserve"> or impede</w:t>
      </w:r>
      <w:r w:rsidRPr="00CF7148">
        <w:rPr>
          <w:rStyle w:val="StyleUnderline"/>
        </w:rPr>
        <w:t xml:space="preserve"> the </w:t>
      </w:r>
      <w:r w:rsidRPr="0005608A">
        <w:rPr>
          <w:rStyle w:val="Emphasis"/>
          <w:highlight w:val="cyan"/>
        </w:rPr>
        <w:t>lawful exercise</w:t>
      </w:r>
      <w:r w:rsidRPr="00C1649F">
        <w:rPr>
          <w:rStyle w:val="StyleUnderline"/>
        </w:rPr>
        <w:t xml:space="preserve"> thereof</w:t>
      </w:r>
      <w:r w:rsidRPr="006973E6">
        <w:rPr>
          <w:sz w:val="16"/>
        </w:rPr>
        <w:t xml:space="preserve"> … .</w:t>
      </w:r>
    </w:p>
    <w:p w14:paraId="2703FFFB" w14:textId="77777777" w:rsidR="00FC65DA" w:rsidRPr="006973E6" w:rsidRDefault="00FC65DA" w:rsidP="00FC65DA">
      <w:pPr>
        <w:rPr>
          <w:sz w:val="16"/>
        </w:rPr>
      </w:pPr>
      <w:r w:rsidRPr="006973E6">
        <w:rPr>
          <w:sz w:val="16"/>
        </w:rPr>
        <w:t>… .</w:t>
      </w:r>
    </w:p>
    <w:p w14:paraId="5F800CFC" w14:textId="77777777" w:rsidR="00FC65DA" w:rsidRPr="006973E6" w:rsidRDefault="00FC65DA" w:rsidP="00FC65DA">
      <w:pPr>
        <w:rPr>
          <w:sz w:val="16"/>
        </w:rPr>
      </w:pPr>
      <w:r w:rsidRPr="006973E6">
        <w:rPr>
          <w:sz w:val="16"/>
        </w:rPr>
        <w:t>… The [CFA] Committee requests the [U.S.] Government to promote the establishment of a collective bargaining framework in the public sector in North Carolina - with the participation of representatives of the state and local administration and public employees' trade unions, and the technical assistance of the [ILO] Office if so desired - and to take steps aimed at bringing the state legislation, in particular, through the repeal of NCGS § 95-98, into conformity with the freedom of association principles, thus ensuring the effective recognition of the right of collective bargaining [*515] throughout the country's territory. The Committee requests to be kept informed of developments in this respect. 41</w:t>
      </w:r>
    </w:p>
    <w:p w14:paraId="4E7F005B" w14:textId="77777777" w:rsidR="00FC65DA" w:rsidRPr="006973E6" w:rsidRDefault="00FC65DA" w:rsidP="00FC65DA">
      <w:pPr>
        <w:rPr>
          <w:sz w:val="16"/>
        </w:rPr>
      </w:pPr>
      <w:r w:rsidRPr="006973E6">
        <w:rPr>
          <w:sz w:val="16"/>
        </w:rPr>
        <w:t>The ILO has followed up on their decision on several occasions since 2007, 42 but at the time of writing this paper, North Carolina had failed to implement their recommendations. The latest update was documented in November of 2011 by the CFA as follows:</w:t>
      </w:r>
    </w:p>
    <w:p w14:paraId="793D709B" w14:textId="77777777" w:rsidR="00FC65DA" w:rsidRPr="006973E6" w:rsidRDefault="00FC65DA" w:rsidP="00FC65DA">
      <w:pPr>
        <w:rPr>
          <w:sz w:val="16"/>
        </w:rPr>
      </w:pPr>
      <w:r w:rsidRPr="006973E6">
        <w:rPr>
          <w:sz w:val="16"/>
        </w:rPr>
        <w:t>The Committee notes the above information provided by the Government and regrets that none of the bills introduced in North Carolina to remove the collective bargaining ban imposed on state and local public employees were enacted into law. The Committee expresses the firm hope that similar legislation will be introduced and adopted in the very near future. Taking note of the efforts made by the Government, the Committee urges it to continue to promote freedom of association and collective bargaining rights in the public sector, including by promoting the establishment of a collective bargaining framework in the public sector in North Carolina and to keep it informed of developments in that respect. 43</w:t>
      </w:r>
    </w:p>
    <w:p w14:paraId="4515EA70" w14:textId="77777777" w:rsidR="00FC65DA" w:rsidRPr="006973E6" w:rsidRDefault="00FC65DA" w:rsidP="00FC65DA">
      <w:pPr>
        <w:rPr>
          <w:sz w:val="16"/>
        </w:rPr>
      </w:pPr>
      <w:r w:rsidRPr="006973E6">
        <w:rPr>
          <w:sz w:val="16"/>
        </w:rPr>
        <w:t>B) New York</w:t>
      </w:r>
    </w:p>
    <w:p w14:paraId="74CF958A" w14:textId="77777777" w:rsidR="00FC65DA" w:rsidRPr="006973E6" w:rsidRDefault="00FC65DA" w:rsidP="00FC65DA">
      <w:pPr>
        <w:rPr>
          <w:sz w:val="16"/>
        </w:rPr>
      </w:pPr>
      <w:r w:rsidRPr="006973E6">
        <w:rPr>
          <w:sz w:val="16"/>
        </w:rPr>
        <w:t xml:space="preserve">More recently, </w:t>
      </w:r>
      <w:r w:rsidRPr="00E11B66">
        <w:rPr>
          <w:rStyle w:val="StyleUnderline"/>
        </w:rPr>
        <w:t xml:space="preserve">the </w:t>
      </w:r>
      <w:r w:rsidRPr="00932E25">
        <w:rPr>
          <w:rStyle w:val="Emphasis"/>
          <w:highlight w:val="cyan"/>
        </w:rPr>
        <w:t>CFA</w:t>
      </w:r>
      <w:r w:rsidRPr="00932E25">
        <w:rPr>
          <w:rStyle w:val="StyleUnderline"/>
          <w:highlight w:val="cyan"/>
        </w:rPr>
        <w:t xml:space="preserve"> found</w:t>
      </w:r>
      <w:r w:rsidRPr="00E11B66">
        <w:rPr>
          <w:rStyle w:val="StyleUnderline"/>
        </w:rPr>
        <w:t xml:space="preserve"> that </w:t>
      </w:r>
      <w:r w:rsidRPr="00932E25">
        <w:rPr>
          <w:rStyle w:val="Emphasis"/>
          <w:highlight w:val="cyan"/>
        </w:rPr>
        <w:t>New York</w:t>
      </w:r>
      <w:r w:rsidRPr="00E11B66">
        <w:rPr>
          <w:rStyle w:val="StyleUnderline"/>
        </w:rPr>
        <w:t xml:space="preserve"> </w:t>
      </w:r>
      <w:r w:rsidRPr="00C1649F">
        <w:rPr>
          <w:rStyle w:val="StyleUnderline"/>
        </w:rPr>
        <w:t>State's "</w:t>
      </w:r>
      <w:r w:rsidRPr="00C1649F">
        <w:rPr>
          <w:rStyle w:val="Emphasis"/>
        </w:rPr>
        <w:t>Taylor Law</w:t>
      </w:r>
      <w:r w:rsidRPr="00C1649F">
        <w:rPr>
          <w:rStyle w:val="StyleUnderline"/>
        </w:rPr>
        <w:t xml:space="preserve">" </w:t>
      </w:r>
      <w:r w:rsidRPr="00C1649F">
        <w:rPr>
          <w:rStyle w:val="StyleUnderline"/>
          <w:highlight w:val="cyan"/>
        </w:rPr>
        <w:t xml:space="preserve">prohibiting </w:t>
      </w:r>
      <w:r w:rsidRPr="00C1649F">
        <w:rPr>
          <w:rStyle w:val="Emphasis"/>
          <w:highlight w:val="cyan"/>
        </w:rPr>
        <w:t>strike</w:t>
      </w:r>
      <w:r w:rsidRPr="00932E25">
        <w:rPr>
          <w:rStyle w:val="Emphasis"/>
          <w:highlight w:val="cyan"/>
        </w:rPr>
        <w:t>s</w:t>
      </w:r>
      <w:r w:rsidRPr="00E11B66">
        <w:rPr>
          <w:rStyle w:val="StyleUnderline"/>
        </w:rPr>
        <w:t xml:space="preserve"> by public employees </w:t>
      </w:r>
      <w:r w:rsidRPr="00932E25">
        <w:rPr>
          <w:rStyle w:val="StyleUnderline"/>
          <w:highlight w:val="cyan"/>
        </w:rPr>
        <w:t xml:space="preserve">and imposing </w:t>
      </w:r>
      <w:r w:rsidRPr="00932E25">
        <w:rPr>
          <w:rStyle w:val="Emphasis"/>
          <w:highlight w:val="cyan"/>
        </w:rPr>
        <w:t>fine</w:t>
      </w:r>
      <w:r w:rsidRPr="00C1649F">
        <w:rPr>
          <w:rStyle w:val="Emphasis"/>
        </w:rPr>
        <w:t>s</w:t>
      </w:r>
      <w:r w:rsidRPr="00C1649F">
        <w:rPr>
          <w:rStyle w:val="StyleUnderline"/>
        </w:rPr>
        <w:t xml:space="preserve"> and </w:t>
      </w:r>
      <w:r w:rsidRPr="00C1649F">
        <w:rPr>
          <w:rStyle w:val="Emphasis"/>
        </w:rPr>
        <w:t>imprisonment</w:t>
      </w:r>
      <w:r w:rsidRPr="00C1649F">
        <w:rPr>
          <w:rStyle w:val="StyleUnderline"/>
        </w:rPr>
        <w:t xml:space="preserve"> </w:t>
      </w:r>
      <w:r w:rsidRPr="00932E25">
        <w:rPr>
          <w:rStyle w:val="StyleUnderline"/>
          <w:highlight w:val="cyan"/>
        </w:rPr>
        <w:t xml:space="preserve">on </w:t>
      </w:r>
      <w:r w:rsidRPr="00932E25">
        <w:rPr>
          <w:rStyle w:val="Emphasis"/>
          <w:highlight w:val="cyan"/>
        </w:rPr>
        <w:t>strikers violates</w:t>
      </w:r>
      <w:r w:rsidRPr="00E11B66">
        <w:rPr>
          <w:rStyle w:val="StyleUnderline"/>
        </w:rPr>
        <w:t xml:space="preserve"> the </w:t>
      </w:r>
      <w:r w:rsidRPr="00C1649F">
        <w:rPr>
          <w:rStyle w:val="Emphasis"/>
        </w:rPr>
        <w:t>ILO def</w:t>
      </w:r>
      <w:r w:rsidRPr="00C1649F">
        <w:rPr>
          <w:rStyle w:val="StyleUnderline"/>
        </w:rPr>
        <w:t>inition</w:t>
      </w:r>
      <w:r w:rsidRPr="00E11B66">
        <w:rPr>
          <w:rStyle w:val="StyleUnderline"/>
        </w:rPr>
        <w:t xml:space="preserve"> </w:t>
      </w:r>
      <w:r w:rsidRPr="00932E25">
        <w:rPr>
          <w:rStyle w:val="StyleUnderline"/>
          <w:highlight w:val="cyan"/>
        </w:rPr>
        <w:t xml:space="preserve">of </w:t>
      </w:r>
      <w:r w:rsidRPr="00932E25">
        <w:rPr>
          <w:rStyle w:val="Emphasis"/>
          <w:highlight w:val="cyan"/>
        </w:rPr>
        <w:t>collective bargaining</w:t>
      </w:r>
      <w:r w:rsidRPr="006973E6">
        <w:rPr>
          <w:sz w:val="16"/>
        </w:rPr>
        <w:t>. 44 The case arose from a three-day New York City subway strike in 2005. 45</w:t>
      </w:r>
    </w:p>
    <w:p w14:paraId="5AA8BA94" w14:textId="77777777" w:rsidR="00FC65DA" w:rsidRPr="006973E6" w:rsidRDefault="00FC65DA" w:rsidP="00FC65DA">
      <w:pPr>
        <w:rPr>
          <w:sz w:val="16"/>
        </w:rPr>
      </w:pPr>
      <w:r w:rsidRPr="006973E6">
        <w:rPr>
          <w:sz w:val="16"/>
        </w:rPr>
        <w:t>The Committee said that "</w:t>
      </w:r>
      <w:r w:rsidRPr="001A6A18">
        <w:rPr>
          <w:rStyle w:val="StyleUnderline"/>
        </w:rPr>
        <w:t xml:space="preserve">the </w:t>
      </w:r>
      <w:r w:rsidRPr="00932E25">
        <w:rPr>
          <w:rStyle w:val="Emphasis"/>
          <w:highlight w:val="cyan"/>
        </w:rPr>
        <w:t>restrictions</w:t>
      </w:r>
      <w:r w:rsidRPr="00932E25">
        <w:rPr>
          <w:rStyle w:val="StyleUnderline"/>
          <w:highlight w:val="cyan"/>
        </w:rPr>
        <w:t xml:space="preserve"> of</w:t>
      </w:r>
      <w:r w:rsidRPr="001A6A18">
        <w:rPr>
          <w:rStyle w:val="StyleUnderline"/>
        </w:rPr>
        <w:t xml:space="preserve"> the </w:t>
      </w:r>
      <w:r w:rsidRPr="00932E25">
        <w:rPr>
          <w:rStyle w:val="Emphasis"/>
          <w:highlight w:val="cyan"/>
        </w:rPr>
        <w:t>right to strike</w:t>
      </w:r>
      <w:r w:rsidRPr="006973E6">
        <w:rPr>
          <w:sz w:val="16"/>
        </w:rPr>
        <w:t xml:space="preserve"> in the transportation sector as set out in the Taylor Law </w:t>
      </w:r>
      <w:r w:rsidRPr="00932E25">
        <w:rPr>
          <w:rStyle w:val="StyleUnderline"/>
          <w:highlight w:val="cyan"/>
        </w:rPr>
        <w:t xml:space="preserve">are </w:t>
      </w:r>
      <w:r w:rsidRPr="00932E25">
        <w:rPr>
          <w:rStyle w:val="Emphasis"/>
          <w:highlight w:val="cyan"/>
        </w:rPr>
        <w:t>not</w:t>
      </w:r>
      <w:r w:rsidRPr="00932E25">
        <w:rPr>
          <w:rStyle w:val="StyleUnderline"/>
          <w:highlight w:val="cyan"/>
        </w:rPr>
        <w:t xml:space="preserve"> in </w:t>
      </w:r>
      <w:r w:rsidRPr="00932E25">
        <w:rPr>
          <w:rStyle w:val="Emphasis"/>
          <w:highlight w:val="cyan"/>
        </w:rPr>
        <w:t>conformity</w:t>
      </w:r>
      <w:r w:rsidRPr="00932E25">
        <w:rPr>
          <w:rStyle w:val="StyleUnderline"/>
          <w:highlight w:val="cyan"/>
        </w:rPr>
        <w:t xml:space="preserve"> with</w:t>
      </w:r>
      <w:r w:rsidRPr="001A6A18">
        <w:rPr>
          <w:rStyle w:val="StyleUnderline"/>
        </w:rPr>
        <w:t xml:space="preserve"> the </w:t>
      </w:r>
      <w:r w:rsidRPr="00932E25">
        <w:rPr>
          <w:rStyle w:val="StyleUnderline"/>
          <w:highlight w:val="cyan"/>
        </w:rPr>
        <w:t xml:space="preserve">principles of </w:t>
      </w:r>
      <w:r w:rsidRPr="00932E25">
        <w:rPr>
          <w:rStyle w:val="Emphasis"/>
          <w:highlight w:val="cyan"/>
        </w:rPr>
        <w:t>freedom of association</w:t>
      </w:r>
      <w:r w:rsidRPr="006973E6">
        <w:rPr>
          <w:sz w:val="16"/>
        </w:rPr>
        <w:t>" and requested the government "to take steps aimed at bringing the law into conformity" with Committee on Freedom of Association (FOA) principles. 46</w:t>
      </w:r>
    </w:p>
    <w:p w14:paraId="160AABE4" w14:textId="77777777" w:rsidR="00FC65DA" w:rsidRPr="006973E6" w:rsidRDefault="00FC65DA" w:rsidP="00FC65DA">
      <w:pPr>
        <w:rPr>
          <w:sz w:val="16"/>
        </w:rPr>
      </w:pPr>
      <w:r w:rsidRPr="006973E6">
        <w:rPr>
          <w:sz w:val="16"/>
        </w:rPr>
        <w:t>The key recommendations of the CFA were the following:</w:t>
      </w:r>
    </w:p>
    <w:p w14:paraId="3271016D" w14:textId="77777777" w:rsidR="00FC65DA" w:rsidRPr="006973E6" w:rsidRDefault="00FC65DA" w:rsidP="00FC65DA">
      <w:pPr>
        <w:rPr>
          <w:sz w:val="16"/>
        </w:rPr>
      </w:pPr>
      <w:r w:rsidRPr="006973E6">
        <w:rPr>
          <w:sz w:val="16"/>
        </w:rPr>
        <w:t>(a) While noting the Government's reference to the Federalist system of constitutional government, the Committee nevertheless requests the Government to take steps aimed at bringing the state legislation, through the amendment of the relevant provisions of the Taylor Law, into conformity with freedom of association principles so that only (1) public servants exercising authority in the name of the state and (2) workers of essential services in the strict sense of the term may be restricted in their right to strike … .</w:t>
      </w:r>
    </w:p>
    <w:p w14:paraId="345083E5" w14:textId="77777777" w:rsidR="00FC65DA" w:rsidRPr="006973E6" w:rsidRDefault="00FC65DA" w:rsidP="00FC65DA">
      <w:pPr>
        <w:rPr>
          <w:sz w:val="16"/>
        </w:rPr>
      </w:pPr>
      <w:r w:rsidRPr="006973E6">
        <w:rPr>
          <w:sz w:val="16"/>
        </w:rPr>
        <w:t>… .</w:t>
      </w:r>
    </w:p>
    <w:p w14:paraId="0FE0C51B" w14:textId="77777777" w:rsidR="00FC65DA" w:rsidRPr="006973E6" w:rsidRDefault="00FC65DA" w:rsidP="00FC65DA">
      <w:pPr>
        <w:rPr>
          <w:sz w:val="16"/>
        </w:rPr>
      </w:pPr>
      <w:r w:rsidRPr="006973E6">
        <w:rPr>
          <w:sz w:val="16"/>
        </w:rPr>
        <w:t xml:space="preserve">[*516] (d) </w:t>
      </w:r>
      <w:r w:rsidRPr="00503C1A">
        <w:rPr>
          <w:rStyle w:val="StyleUnderline"/>
        </w:rPr>
        <w:t xml:space="preserve">Noting the initiatives at the </w:t>
      </w:r>
      <w:r w:rsidRPr="00503C1A">
        <w:rPr>
          <w:rStyle w:val="Emphasis"/>
        </w:rPr>
        <w:t>federal</w:t>
      </w:r>
      <w:r w:rsidRPr="00503C1A">
        <w:rPr>
          <w:rStyle w:val="StyleUnderline"/>
        </w:rPr>
        <w:t xml:space="preserve"> level to </w:t>
      </w:r>
      <w:r w:rsidRPr="00503C1A">
        <w:rPr>
          <w:rStyle w:val="Emphasis"/>
        </w:rPr>
        <w:t>promote</w:t>
      </w:r>
      <w:r w:rsidRPr="00503C1A">
        <w:rPr>
          <w:rStyle w:val="StyleUnderline"/>
        </w:rPr>
        <w:t xml:space="preserve"> collective bargaining</w:t>
      </w:r>
      <w:r w:rsidRPr="006973E6">
        <w:rPr>
          <w:sz w:val="16"/>
        </w:rPr>
        <w:t xml:space="preserve"> in the public service, the Committee trusts that the Government will continue taking measures to promote full respect for freedom of association principles throughout the country.</w:t>
      </w:r>
    </w:p>
    <w:p w14:paraId="3CF65947" w14:textId="77777777" w:rsidR="00FC65DA" w:rsidRPr="006973E6" w:rsidRDefault="00FC65DA" w:rsidP="00FC65DA">
      <w:pPr>
        <w:rPr>
          <w:sz w:val="16"/>
        </w:rPr>
      </w:pPr>
      <w:r w:rsidRPr="006973E6">
        <w:rPr>
          <w:sz w:val="16"/>
        </w:rPr>
        <w:t>(e) The Committee urges the Government to keep it informed of developments in respect of all above recommendations.</w:t>
      </w:r>
    </w:p>
    <w:p w14:paraId="51CBC2AC" w14:textId="77777777" w:rsidR="00FC65DA" w:rsidRPr="006973E6" w:rsidRDefault="00FC65DA" w:rsidP="00FC65DA">
      <w:pPr>
        <w:rPr>
          <w:sz w:val="16"/>
        </w:rPr>
      </w:pPr>
      <w:r w:rsidRPr="006973E6">
        <w:rPr>
          <w:sz w:val="16"/>
        </w:rPr>
        <w:t>(f) The Committee invites the Government to consider taking the necessary measures for the ratification of Conventions Nos 87 and 98. 47</w:t>
      </w:r>
    </w:p>
    <w:p w14:paraId="10F81E13" w14:textId="77777777" w:rsidR="00FC65DA" w:rsidRDefault="00FC65DA" w:rsidP="00FC65DA">
      <w:pPr>
        <w:rPr>
          <w:sz w:val="16"/>
        </w:rPr>
      </w:pPr>
      <w:r w:rsidRPr="009F1324">
        <w:rPr>
          <w:sz w:val="16"/>
        </w:rPr>
        <w:t xml:space="preserve">It is noteworthy that, </w:t>
      </w:r>
      <w:r w:rsidRPr="009F1324">
        <w:rPr>
          <w:rStyle w:val="StyleUnderline"/>
        </w:rPr>
        <w:t xml:space="preserve">since the complaint </w:t>
      </w:r>
      <w:r w:rsidRPr="009F1324">
        <w:rPr>
          <w:rStyle w:val="Emphasis"/>
        </w:rPr>
        <w:t>must</w:t>
      </w:r>
      <w:r w:rsidRPr="009F1324">
        <w:rPr>
          <w:rStyle w:val="StyleUnderline"/>
        </w:rPr>
        <w:t xml:space="preserve"> be answered by the U.S. Government, the </w:t>
      </w:r>
      <w:r w:rsidRPr="009F1324">
        <w:rPr>
          <w:rStyle w:val="Emphasis"/>
        </w:rPr>
        <w:t>responsibility</w:t>
      </w:r>
      <w:r w:rsidRPr="009F1324">
        <w:rPr>
          <w:rStyle w:val="StyleUnderline"/>
        </w:rPr>
        <w:t xml:space="preserve"> for compliance</w:t>
      </w:r>
      <w:r w:rsidRPr="009F1324">
        <w:rPr>
          <w:sz w:val="16"/>
        </w:rPr>
        <w:t xml:space="preserve"> also </w:t>
      </w:r>
      <w:r w:rsidRPr="009F1324">
        <w:rPr>
          <w:rStyle w:val="StyleUnderline"/>
        </w:rPr>
        <w:t xml:space="preserve">rests with the </w:t>
      </w:r>
      <w:r w:rsidRPr="009F1324">
        <w:rPr>
          <w:rStyle w:val="Emphasis"/>
        </w:rPr>
        <w:t>national</w:t>
      </w:r>
      <w:r w:rsidRPr="009F1324">
        <w:rPr>
          <w:rStyle w:val="StyleUnderline"/>
        </w:rPr>
        <w:t xml:space="preserve"> government </w:t>
      </w:r>
      <w:r w:rsidRPr="009F1324">
        <w:rPr>
          <w:rStyle w:val="Emphasis"/>
        </w:rPr>
        <w:t>even though</w:t>
      </w:r>
      <w:r w:rsidRPr="009F1324">
        <w:rPr>
          <w:rStyle w:val="StyleUnderline"/>
        </w:rPr>
        <w:t xml:space="preserve"> it is directed at the </w:t>
      </w:r>
      <w:r w:rsidRPr="009F1324">
        <w:rPr>
          <w:rStyle w:val="Emphasis"/>
        </w:rPr>
        <w:t>State</w:t>
      </w:r>
      <w:r w:rsidRPr="009F1324">
        <w:rPr>
          <w:sz w:val="16"/>
        </w:rPr>
        <w:t xml:space="preserve"> of New York's law. 48 The ILO does not accept the excuse that in this federalist system of government, the states have the responsibility for public sector labor law. 49 The U.S. government is held accountable.</w:t>
      </w:r>
    </w:p>
    <w:p w14:paraId="19A66D5C" w14:textId="77777777" w:rsidR="00FC65DA" w:rsidRPr="006973E6" w:rsidRDefault="00FC65DA" w:rsidP="00FC65DA">
      <w:pPr>
        <w:rPr>
          <w:sz w:val="16"/>
        </w:rPr>
      </w:pPr>
      <w:r>
        <w:rPr>
          <w:sz w:val="16"/>
        </w:rPr>
        <w:t>&lt;&lt;TEXT CONDENSED, NONE OMITTED&gt;&gt;</w:t>
      </w:r>
    </w:p>
    <w:p w14:paraId="20BE2D94" w14:textId="77777777" w:rsidR="00FC65DA" w:rsidRPr="001457AA" w:rsidRDefault="00FC65DA" w:rsidP="00FC65DA">
      <w:pPr>
        <w:rPr>
          <w:sz w:val="4"/>
          <w:szCs w:val="4"/>
        </w:rPr>
      </w:pPr>
      <w:r w:rsidRPr="001457AA">
        <w:rPr>
          <w:sz w:val="4"/>
          <w:szCs w:val="4"/>
        </w:rPr>
        <w:t>The GAO Study A relevant study for this enquiry was a study conducted by the GAO on the scope of collective bargaining rights of U.S. employees. 50 This study was designed to estimate the number of American workers not covered by any collective bargaining law. 51 As such, it provides an uncontroversial estimate of those workers who do not have collective bargaining available. Our particular focus will be on public employees, but it is worth noting that there are many other categories of exclusions from collective bargaining. The GAO chose a very narrow definition of collective bargaining that effectively amounted to a duty to bargain with no right to strike or other dispute resolution procedure and no examination of restrictions on the scope of bargaining. The definition used by the GAO was as follows: An important issue in this analysis is the definition of bargaining rights. There is variation in the rights provided under the NLRA, the Railway Labor Act and the many state and local laws governing collective bargaining. These differences span a host of issues, from the procedures governing representation elections, the right to strike, and binding arbitration, to the scope of bargaining and the remedies for violations. Although the right to strike could be considered part of a "core definition of bargaining rights," we based our definition on the concepts of union recognition - permitting individuals to join together and form unions and the requirement that employers recognize employee organizations - and "good faith bargaining" - bargaining with intent to reach an agreement… . Different definitions of collective bargaining rights would likely lead to different empirical estimates of the percentage of the labor force that has bargaining rights. However, because of the predominance of the NLRA and the Railway Labor Act in the private sector, most of the differences among laws occur in the public sector. Thus, for many alternative definitions, for example, one based on the right to strike, [*517] the change in the percent of the labor force with rights would be largely limited to changes in the number of public employees who had this right. 52 The GAO found that 32 million workers lacked access to collective bargaining, 6.9 million of which were in the federal, state, and local public sectors. 53 The other groups without rights included about 8.5 million independent contractors, 5.5 million employees of certain small businesses, and 10.2 million supervisory/managerial employees (including 8.6 million first-line supervisors). 54 The GAO created three groups of states according to the legislation with respect to collective bargaining: (1) all public employee occupations have some form of bargaining, (2) some public employee occupations have a form of bargaining, and (3) no public employee groups have bargaining rights. 55 The GAO results, using their definition of freedom to choose a union and a duty to bargain in good faith, produced the following distribution of states. Note again that the GAO definition excluded a right to strike and failed to include a requirement to negotiate all terms and conditions of employment. The first group contains twenty-five states and the District of Columbia. 56 "Delaware has an employer 'opt-in' provision for local government employees in cities and towns with fewer than 100 employees. 57 As with the NLRA, the state laws that provide collective bargaining rights to public employees often exclude various groups of employees (e.g., many states expressly exclude management officials) from coverage." 58 Group two contains twelve states. 59 Three of these states, Indiana, Kentucky and Missouri, extend collective bargaining rights to certain public employees through an executive order from the governor. Many public employees may be covered by local laws, for example, in Maryland they do not have a comprehensive law covering all public employees. All state employees are covered under state labor laws, but state statutes cover local employees only in certain counties. Local governments in Maryland may have their own ordinances giving local public employees collective bargaining rights, but these ordinances do not exist in every county. 60 The twelve states in group three do not have collective bargaining laws for public employees. 61 In addition, "Texas prohibits collective bargaining for [*518] most groups of public employees." 62 However, "firefighters and police may bargain in jurisdictions with approval from a majority of voters." 63 Thus, according to the GAO's analysis, all employees in group three and an unspecified portion of those in group two do not have bargaining rights. This results in the denial of bargaining rights for almost 7 million public employees. 64 Using our terminology, they are denied a fundamental human right - freedom of association. However, the GAO analysis is at best incomplete because key elements of collective bargaining are excluded. The GAO Study - an expanded analysis</w:t>
      </w:r>
    </w:p>
    <w:p w14:paraId="3AE7415C" w14:textId="77777777" w:rsidR="00FC65DA" w:rsidRPr="005B3089" w:rsidRDefault="00FC65DA" w:rsidP="00FC65DA">
      <w:pPr>
        <w:rPr>
          <w:sz w:val="16"/>
        </w:rPr>
      </w:pPr>
      <w:r w:rsidRPr="005B3089">
        <w:rPr>
          <w:sz w:val="16"/>
        </w:rPr>
        <w:t>&lt;&lt;PARAGRAPH BREAKS RESUME&gt;&gt;</w:t>
      </w:r>
    </w:p>
    <w:p w14:paraId="54C341E9" w14:textId="77777777" w:rsidR="00FC65DA" w:rsidRPr="005B3089" w:rsidRDefault="00FC65DA" w:rsidP="00FC65DA">
      <w:pPr>
        <w:rPr>
          <w:sz w:val="16"/>
        </w:rPr>
      </w:pPr>
      <w:r w:rsidRPr="005B3089">
        <w:rPr>
          <w:sz w:val="16"/>
        </w:rPr>
        <w:t xml:space="preserve">The problem, however, is that despite the ILO definition of collective bargaining and the interpretations of it in the North Carolina, New York, and GAO cases, </w:t>
      </w:r>
      <w:r w:rsidRPr="005B3089">
        <w:rPr>
          <w:rStyle w:val="StyleUnderline"/>
          <w:highlight w:val="cyan"/>
        </w:rPr>
        <w:t xml:space="preserve">there exists </w:t>
      </w:r>
      <w:r w:rsidRPr="005B3089">
        <w:rPr>
          <w:rStyle w:val="Emphasis"/>
          <w:highlight w:val="cyan"/>
        </w:rPr>
        <w:t>no accepted</w:t>
      </w:r>
      <w:r w:rsidRPr="00BB08C7">
        <w:rPr>
          <w:rStyle w:val="Emphasis"/>
        </w:rPr>
        <w:t xml:space="preserve"> </w:t>
      </w:r>
      <w:r w:rsidRPr="005B3089">
        <w:rPr>
          <w:rStyle w:val="Emphasis"/>
        </w:rPr>
        <w:t xml:space="preserve">universal </w:t>
      </w:r>
      <w:r w:rsidRPr="005B3089">
        <w:rPr>
          <w:rStyle w:val="Emphasis"/>
          <w:highlight w:val="cyan"/>
        </w:rPr>
        <w:t>def</w:t>
      </w:r>
      <w:r w:rsidRPr="000A2A5C">
        <w:rPr>
          <w:rStyle w:val="StyleUnderline"/>
        </w:rPr>
        <w:t>inition</w:t>
      </w:r>
      <w:r w:rsidRPr="005B3089">
        <w:rPr>
          <w:sz w:val="16"/>
          <w:szCs w:val="16"/>
        </w:rPr>
        <w:t>. To the GAO</w:t>
      </w:r>
      <w:r w:rsidRPr="005B3089">
        <w:rPr>
          <w:sz w:val="10"/>
          <w:szCs w:val="16"/>
        </w:rPr>
        <w:t xml:space="preserve"> </w:t>
      </w:r>
      <w:r w:rsidRPr="005B3089">
        <w:rPr>
          <w:sz w:val="16"/>
        </w:rPr>
        <w:t xml:space="preserve">definition of a neutral procedure for unionization and a duty to bargain in good faith is added the ILO requirement of a right to strike, except in cases of essential services that may pose a threat to the health and safety of the public. 65 The ability to negotiate on all terms and conditions of employment with possible exceptions of group benefits and pensions where more than one bargaining unit would be affected by negotiation outcomes must be added to this definition. Thus, </w:t>
      </w:r>
      <w:r w:rsidRPr="005B3089">
        <w:rPr>
          <w:rStyle w:val="StyleUnderline"/>
          <w:highlight w:val="cyan"/>
        </w:rPr>
        <w:t xml:space="preserve">for </w:t>
      </w:r>
      <w:r w:rsidRPr="005B3089">
        <w:rPr>
          <w:rStyle w:val="Emphasis"/>
          <w:highlight w:val="cyan"/>
        </w:rPr>
        <w:t>all</w:t>
      </w:r>
      <w:r w:rsidRPr="005B3089">
        <w:rPr>
          <w:rStyle w:val="StyleUnderline"/>
          <w:highlight w:val="cyan"/>
        </w:rPr>
        <w:t xml:space="preserve"> workers, a </w:t>
      </w:r>
      <w:r w:rsidRPr="005B3089">
        <w:rPr>
          <w:rStyle w:val="Emphasis"/>
          <w:highlight w:val="cyan"/>
        </w:rPr>
        <w:t>meaningful def</w:t>
      </w:r>
      <w:r w:rsidRPr="005B3089">
        <w:rPr>
          <w:rStyle w:val="Emphasis"/>
        </w:rPr>
        <w:t>inition</w:t>
      </w:r>
      <w:r w:rsidRPr="00FE75A0">
        <w:rPr>
          <w:rStyle w:val="StyleUnderline"/>
        </w:rPr>
        <w:t xml:space="preserve"> of collective bargaining must </w:t>
      </w:r>
      <w:r w:rsidRPr="005B3089">
        <w:rPr>
          <w:rStyle w:val="StyleUnderline"/>
          <w:highlight w:val="cyan"/>
        </w:rPr>
        <w:t>have</w:t>
      </w:r>
      <w:r w:rsidRPr="00FE75A0">
        <w:rPr>
          <w:rStyle w:val="StyleUnderline"/>
        </w:rPr>
        <w:t xml:space="preserve"> the </w:t>
      </w:r>
      <w:r w:rsidRPr="005B3089">
        <w:rPr>
          <w:rStyle w:val="Emphasis"/>
          <w:highlight w:val="cyan"/>
        </w:rPr>
        <w:t>following</w:t>
      </w:r>
      <w:r w:rsidRPr="005B3089">
        <w:rPr>
          <w:rStyle w:val="StyleUnderline"/>
          <w:highlight w:val="cyan"/>
        </w:rPr>
        <w:t xml:space="preserve"> elements</w:t>
      </w:r>
      <w:r w:rsidRPr="005B3089">
        <w:rPr>
          <w:sz w:val="16"/>
        </w:rPr>
        <w:t>:</w:t>
      </w:r>
    </w:p>
    <w:p w14:paraId="61C4592A" w14:textId="77777777" w:rsidR="00FC65DA" w:rsidRPr="005B3089" w:rsidRDefault="00FC65DA" w:rsidP="00FC65DA">
      <w:pPr>
        <w:rPr>
          <w:sz w:val="16"/>
        </w:rPr>
      </w:pPr>
      <w:r w:rsidRPr="005B3089">
        <w:rPr>
          <w:sz w:val="16"/>
        </w:rPr>
        <w:t xml:space="preserve">1. </w:t>
      </w:r>
      <w:r w:rsidRPr="00FE75A0">
        <w:rPr>
          <w:rStyle w:val="StyleUnderline"/>
        </w:rPr>
        <w:t xml:space="preserve">A </w:t>
      </w:r>
      <w:r w:rsidRPr="00FE75A0">
        <w:rPr>
          <w:rStyle w:val="Emphasis"/>
        </w:rPr>
        <w:t>fair</w:t>
      </w:r>
      <w:r w:rsidRPr="00FE75A0">
        <w:rPr>
          <w:rStyle w:val="StyleUnderline"/>
        </w:rPr>
        <w:t xml:space="preserve"> and </w:t>
      </w:r>
      <w:r w:rsidRPr="003648F5">
        <w:rPr>
          <w:rStyle w:val="Emphasis"/>
        </w:rPr>
        <w:t xml:space="preserve">neutral </w:t>
      </w:r>
      <w:r w:rsidRPr="003648F5">
        <w:rPr>
          <w:rStyle w:val="Emphasis"/>
          <w:highlight w:val="cyan"/>
        </w:rPr>
        <w:t>procedure</w:t>
      </w:r>
      <w:r w:rsidRPr="00FE75A0">
        <w:rPr>
          <w:rStyle w:val="StyleUnderline"/>
          <w:highlight w:val="cyan"/>
        </w:rPr>
        <w:t xml:space="preserve"> to</w:t>
      </w:r>
      <w:r w:rsidRPr="00FE75A0">
        <w:rPr>
          <w:rStyle w:val="StyleUnderline"/>
        </w:rPr>
        <w:t xml:space="preserve"> </w:t>
      </w:r>
      <w:r w:rsidRPr="003648F5">
        <w:rPr>
          <w:rStyle w:val="StyleUnderline"/>
        </w:rPr>
        <w:t>freely choose</w:t>
      </w:r>
      <w:r w:rsidRPr="00FE75A0">
        <w:rPr>
          <w:rStyle w:val="StyleUnderline"/>
        </w:rPr>
        <w:t xml:space="preserve"> a </w:t>
      </w:r>
      <w:r w:rsidRPr="003648F5">
        <w:rPr>
          <w:rStyle w:val="Emphasis"/>
          <w:highlight w:val="cyan"/>
        </w:rPr>
        <w:t>union</w:t>
      </w:r>
      <w:r w:rsidRPr="005B3089">
        <w:rPr>
          <w:sz w:val="16"/>
        </w:rPr>
        <w:t xml:space="preserve"> without undue influence from employers, unions, or other organizations or persons;</w:t>
      </w:r>
    </w:p>
    <w:p w14:paraId="449D9213" w14:textId="77777777" w:rsidR="00FC65DA" w:rsidRPr="005B3089" w:rsidRDefault="00FC65DA" w:rsidP="00FC65DA">
      <w:pPr>
        <w:rPr>
          <w:sz w:val="16"/>
        </w:rPr>
      </w:pPr>
      <w:r w:rsidRPr="005B3089">
        <w:rPr>
          <w:sz w:val="16"/>
        </w:rPr>
        <w:t xml:space="preserve">2. </w:t>
      </w:r>
      <w:r w:rsidRPr="003648F5">
        <w:rPr>
          <w:rStyle w:val="StyleUnderline"/>
        </w:rPr>
        <w:t xml:space="preserve">A </w:t>
      </w:r>
      <w:r w:rsidRPr="003648F5">
        <w:rPr>
          <w:rStyle w:val="Emphasis"/>
          <w:highlight w:val="cyan"/>
        </w:rPr>
        <w:t>duty</w:t>
      </w:r>
      <w:r w:rsidRPr="003648F5">
        <w:rPr>
          <w:rStyle w:val="StyleUnderline"/>
          <w:highlight w:val="cyan"/>
        </w:rPr>
        <w:t xml:space="preserve"> to bargain and</w:t>
      </w:r>
      <w:r w:rsidRPr="003648F5">
        <w:rPr>
          <w:rStyle w:val="StyleUnderline"/>
        </w:rPr>
        <w:t xml:space="preserve"> a </w:t>
      </w:r>
      <w:r w:rsidRPr="003648F5">
        <w:rPr>
          <w:rStyle w:val="Emphasis"/>
          <w:highlight w:val="cyan"/>
        </w:rPr>
        <w:t>good faith</w:t>
      </w:r>
      <w:r w:rsidRPr="003648F5">
        <w:rPr>
          <w:rStyle w:val="StyleUnderline"/>
        </w:rPr>
        <w:t xml:space="preserve"> requirement</w:t>
      </w:r>
      <w:r w:rsidRPr="005B3089">
        <w:rPr>
          <w:sz w:val="16"/>
        </w:rPr>
        <w:t xml:space="preserve"> for both employers and unions;</w:t>
      </w:r>
    </w:p>
    <w:p w14:paraId="6BF9B95E" w14:textId="77777777" w:rsidR="00FC65DA" w:rsidRPr="005B3089" w:rsidRDefault="00FC65DA" w:rsidP="00FC65DA">
      <w:pPr>
        <w:rPr>
          <w:sz w:val="16"/>
        </w:rPr>
      </w:pPr>
      <w:r w:rsidRPr="005B3089">
        <w:rPr>
          <w:sz w:val="16"/>
        </w:rPr>
        <w:t xml:space="preserve">3. </w:t>
      </w:r>
      <w:r w:rsidRPr="003648F5">
        <w:rPr>
          <w:rStyle w:val="StyleUnderline"/>
        </w:rPr>
        <w:t xml:space="preserve">A </w:t>
      </w:r>
      <w:r w:rsidRPr="003648F5">
        <w:rPr>
          <w:rStyle w:val="Emphasis"/>
          <w:highlight w:val="cyan"/>
        </w:rPr>
        <w:t>right to strike</w:t>
      </w:r>
      <w:r w:rsidRPr="005B3089">
        <w:rPr>
          <w:sz w:val="16"/>
        </w:rPr>
        <w:t xml:space="preserve"> except in the case of essential services; and</w:t>
      </w:r>
    </w:p>
    <w:p w14:paraId="66493C83" w14:textId="77777777" w:rsidR="00FC65DA" w:rsidRDefault="00FC65DA" w:rsidP="00FC65DA">
      <w:pPr>
        <w:rPr>
          <w:sz w:val="16"/>
        </w:rPr>
      </w:pPr>
      <w:r w:rsidRPr="005B3089">
        <w:rPr>
          <w:sz w:val="16"/>
        </w:rPr>
        <w:t xml:space="preserve">4. </w:t>
      </w:r>
      <w:r w:rsidRPr="003648F5">
        <w:rPr>
          <w:rStyle w:val="StyleUnderline"/>
        </w:rPr>
        <w:t xml:space="preserve">An </w:t>
      </w:r>
      <w:r w:rsidRPr="003648F5">
        <w:rPr>
          <w:rStyle w:val="Emphasis"/>
          <w:highlight w:val="cyan"/>
        </w:rPr>
        <w:t>ability</w:t>
      </w:r>
      <w:r w:rsidRPr="003648F5">
        <w:rPr>
          <w:rStyle w:val="StyleUnderline"/>
          <w:highlight w:val="cyan"/>
        </w:rPr>
        <w:t xml:space="preserve"> to bargain for all </w:t>
      </w:r>
      <w:r w:rsidRPr="003648F5">
        <w:rPr>
          <w:rStyle w:val="Emphasis"/>
          <w:highlight w:val="cyan"/>
        </w:rPr>
        <w:t>terms</w:t>
      </w:r>
      <w:r w:rsidRPr="003648F5">
        <w:rPr>
          <w:rStyle w:val="StyleUnderline"/>
          <w:highlight w:val="cyan"/>
        </w:rPr>
        <w:t xml:space="preserve"> and </w:t>
      </w:r>
      <w:r w:rsidRPr="003648F5">
        <w:rPr>
          <w:rStyle w:val="Emphasis"/>
          <w:highlight w:val="cyan"/>
        </w:rPr>
        <w:t>conditions</w:t>
      </w:r>
      <w:r w:rsidRPr="003648F5">
        <w:rPr>
          <w:rStyle w:val="StyleUnderline"/>
          <w:highlight w:val="cyan"/>
        </w:rPr>
        <w:t xml:space="preserve"> of </w:t>
      </w:r>
      <w:r w:rsidRPr="003648F5">
        <w:rPr>
          <w:rStyle w:val="Emphasis"/>
          <w:highlight w:val="cyan"/>
        </w:rPr>
        <w:t>employment</w:t>
      </w:r>
      <w:r w:rsidRPr="005B3089">
        <w:rPr>
          <w:sz w:val="16"/>
        </w:rPr>
        <w:t>.</w:t>
      </w:r>
    </w:p>
    <w:p w14:paraId="22A3670D" w14:textId="77777777" w:rsidR="00FC65DA" w:rsidRDefault="00FC65DA" w:rsidP="00FC65DA">
      <w:pPr>
        <w:pStyle w:val="Heading4"/>
      </w:pPr>
      <w:r>
        <w:t>PREFER:</w:t>
      </w:r>
    </w:p>
    <w:p w14:paraId="71B5220E" w14:textId="77777777" w:rsidR="00FC65DA" w:rsidRDefault="00FC65DA" w:rsidP="00FC65DA">
      <w:pPr>
        <w:pStyle w:val="Heading4"/>
      </w:pPr>
      <w:r>
        <w:t xml:space="preserve">NEG definitions are </w:t>
      </w:r>
      <w:r w:rsidRPr="006C3CAE">
        <w:rPr>
          <w:u w:val="single"/>
        </w:rPr>
        <w:t>inconsistent</w:t>
      </w:r>
      <w:r>
        <w:t xml:space="preserve"> and </w:t>
      </w:r>
      <w:r w:rsidRPr="006C3CAE">
        <w:rPr>
          <w:u w:val="single"/>
        </w:rPr>
        <w:t>invalid</w:t>
      </w:r>
      <w:r>
        <w:t xml:space="preserve"> when applied to ‘</w:t>
      </w:r>
      <w:r w:rsidRPr="006C3CAE">
        <w:rPr>
          <w:u w:val="single"/>
        </w:rPr>
        <w:t>strengthening</w:t>
      </w:r>
      <w:r w:rsidRPr="006C3CAE">
        <w:t>’</w:t>
      </w:r>
      <w:r>
        <w:t xml:space="preserve"> </w:t>
      </w:r>
      <w:r w:rsidRPr="006C3CAE">
        <w:t>collective bargaining</w:t>
      </w:r>
      <w:r>
        <w:t>.</w:t>
      </w:r>
    </w:p>
    <w:p w14:paraId="4CE8661A" w14:textId="77777777" w:rsidR="00FC65DA" w:rsidRPr="006C3CAE" w:rsidRDefault="00FC65DA" w:rsidP="00FC65DA">
      <w:r w:rsidRPr="006C3CAE">
        <w:rPr>
          <w:rStyle w:val="Style13ptBold"/>
        </w:rPr>
        <w:t>Kuruvilla ’</w:t>
      </w:r>
      <w:r>
        <w:rPr>
          <w:rStyle w:val="Style13ptBold"/>
        </w:rPr>
        <w:t>10</w:t>
      </w:r>
      <w:r w:rsidRPr="006C3CAE">
        <w:t xml:space="preserve"> [Sarosh</w:t>
      </w:r>
      <w:r>
        <w:t xml:space="preserve">, </w:t>
      </w:r>
      <w:r w:rsidRPr="006C3CAE">
        <w:t>Jakir Hossain, and Stephen Burger; July 1;</w:t>
      </w:r>
      <w:r>
        <w:t xml:space="preserve"> Professor of Comparative Industrial Relations, Asian Studies, and Public Affairs at Cornell University; Associate Professor at the Institute of Bangladesh Studies; M.D. from Cornell University</w:t>
      </w:r>
      <w:r w:rsidRPr="006C3CAE">
        <w:t xml:space="preserve">; </w:t>
      </w:r>
      <w:r>
        <w:t xml:space="preserve">ILR Articles and Chapters Faculty Publications in International and Comparative Labor, </w:t>
      </w:r>
      <w:r w:rsidRPr="006C3CAE">
        <w:t>“Assessment of the Progress of Nations on Core Labor Standards: Measures of Freedom of Association and Collective Bargaining,”</w:t>
      </w:r>
      <w:r>
        <w:t xml:space="preserve"> p. 4-5</w:t>
      </w:r>
      <w:r w:rsidRPr="006C3CAE">
        <w:t>]</w:t>
      </w:r>
    </w:p>
    <w:p w14:paraId="0AA1C665" w14:textId="77777777" w:rsidR="00FC65DA" w:rsidRDefault="00FC65DA" w:rsidP="00FC65DA">
      <w:pPr>
        <w:rPr>
          <w:u w:val="single"/>
        </w:rPr>
      </w:pPr>
      <w:r w:rsidRPr="00817AB4">
        <w:rPr>
          <w:sz w:val="16"/>
        </w:rPr>
        <w:t xml:space="preserve">This last reason is particularly important. </w:t>
      </w:r>
      <w:r w:rsidRPr="00740505">
        <w:rPr>
          <w:rStyle w:val="StyleUnderline"/>
          <w:highlight w:val="cyan"/>
        </w:rPr>
        <w:t>Given that</w:t>
      </w:r>
      <w:r w:rsidRPr="00817AB4">
        <w:rPr>
          <w:sz w:val="16"/>
        </w:rPr>
        <w:t xml:space="preserve"> freedom of association and </w:t>
      </w:r>
      <w:r w:rsidRPr="002357E7">
        <w:rPr>
          <w:rStyle w:val="Emphasis"/>
          <w:highlight w:val="cyan"/>
        </w:rPr>
        <w:t>c</w:t>
      </w:r>
      <w:r w:rsidRPr="002357E7">
        <w:rPr>
          <w:rStyle w:val="StyleUnderline"/>
        </w:rPr>
        <w:t xml:space="preserve">ollective </w:t>
      </w:r>
      <w:r w:rsidRPr="002357E7">
        <w:rPr>
          <w:rStyle w:val="Emphasis"/>
          <w:highlight w:val="cyan"/>
        </w:rPr>
        <w:t>b</w:t>
      </w:r>
      <w:r w:rsidRPr="002357E7">
        <w:rPr>
          <w:rStyle w:val="StyleUnderline"/>
        </w:rPr>
        <w:t>argaining</w:t>
      </w:r>
      <w:r w:rsidRPr="00B54CBA">
        <w:rPr>
          <w:rStyle w:val="StyleUnderline"/>
        </w:rPr>
        <w:t xml:space="preserve"> </w:t>
      </w:r>
      <w:r w:rsidRPr="002357E7">
        <w:rPr>
          <w:rStyle w:val="StyleUnderline"/>
          <w:highlight w:val="cyan"/>
        </w:rPr>
        <w:t>are</w:t>
      </w:r>
      <w:r w:rsidRPr="00B54CBA">
        <w:rPr>
          <w:rStyle w:val="StyleUnderline"/>
        </w:rPr>
        <w:t xml:space="preserve"> both</w:t>
      </w:r>
      <w:r w:rsidRPr="002357E7">
        <w:rPr>
          <w:rStyle w:val="StyleUnderline"/>
        </w:rPr>
        <w:t xml:space="preserve"> </w:t>
      </w:r>
      <w:r w:rsidRPr="00B54CBA">
        <w:rPr>
          <w:rStyle w:val="Emphasis"/>
          <w:highlight w:val="cyan"/>
        </w:rPr>
        <w:t>processes</w:t>
      </w:r>
      <w:r w:rsidRPr="002357E7">
        <w:rPr>
          <w:rStyle w:val="StyleUnderline"/>
        </w:rPr>
        <w:t>, each</w:t>
      </w:r>
      <w:r w:rsidRPr="00B54CBA">
        <w:rPr>
          <w:rStyle w:val="StyleUnderline"/>
        </w:rPr>
        <w:t xml:space="preserve"> with many </w:t>
      </w:r>
      <w:r w:rsidRPr="002357E7">
        <w:rPr>
          <w:rStyle w:val="Emphasis"/>
        </w:rPr>
        <w:t>underpinning</w:t>
      </w:r>
      <w:r w:rsidRPr="00B54CBA">
        <w:rPr>
          <w:rStyle w:val="StyleUnderline"/>
        </w:rPr>
        <w:t xml:space="preserve"> institutions, rules, and sub-processes whose effectiveness is </w:t>
      </w:r>
      <w:r w:rsidRPr="002357E7">
        <w:rPr>
          <w:rStyle w:val="Emphasis"/>
        </w:rPr>
        <w:t>heavily mediated</w:t>
      </w:r>
      <w:r w:rsidRPr="00B54CBA">
        <w:rPr>
          <w:rStyle w:val="StyleUnderline"/>
        </w:rPr>
        <w:t xml:space="preserve"> by individual and collective human behavior, </w:t>
      </w:r>
      <w:r w:rsidRPr="002357E7">
        <w:rPr>
          <w:rStyle w:val="StyleUnderline"/>
          <w:highlight w:val="cyan"/>
        </w:rPr>
        <w:t xml:space="preserve">it is </w:t>
      </w:r>
      <w:r w:rsidRPr="002357E7">
        <w:rPr>
          <w:rStyle w:val="Emphasis"/>
          <w:highlight w:val="cyan"/>
        </w:rPr>
        <w:t>diff</w:t>
      </w:r>
      <w:r w:rsidRPr="00B54CBA">
        <w:rPr>
          <w:rStyle w:val="Emphasis"/>
          <w:highlight w:val="cyan"/>
        </w:rPr>
        <w:t>icult</w:t>
      </w:r>
      <w:r w:rsidRPr="00B54CBA">
        <w:rPr>
          <w:rStyle w:val="StyleUnderline"/>
          <w:highlight w:val="cyan"/>
        </w:rPr>
        <w:t xml:space="preserve"> to</w:t>
      </w:r>
      <w:r w:rsidRPr="002357E7">
        <w:rPr>
          <w:rStyle w:val="StyleUnderline"/>
        </w:rPr>
        <w:t xml:space="preserve"> arrive at </w:t>
      </w:r>
      <w:r w:rsidRPr="002357E7">
        <w:rPr>
          <w:rStyle w:val="Emphasis"/>
        </w:rPr>
        <w:t>quantitative</w:t>
      </w:r>
      <w:r w:rsidRPr="002357E7">
        <w:rPr>
          <w:rStyle w:val="StyleUnderline"/>
        </w:rPr>
        <w:t xml:space="preserve"> indicators to </w:t>
      </w:r>
      <w:r w:rsidRPr="00B54CBA">
        <w:rPr>
          <w:rStyle w:val="Emphasis"/>
          <w:highlight w:val="cyan"/>
        </w:rPr>
        <w:t>capture</w:t>
      </w:r>
      <w:r w:rsidRPr="00817AB4">
        <w:rPr>
          <w:sz w:val="16"/>
        </w:rPr>
        <w:t xml:space="preserve"> these processes. We argue in this paper that the </w:t>
      </w:r>
      <w:r w:rsidRPr="002357E7">
        <w:rPr>
          <w:rStyle w:val="Emphasis"/>
          <w:highlight w:val="cyan"/>
        </w:rPr>
        <w:t>indicators</w:t>
      </w:r>
      <w:r w:rsidRPr="002357E7">
        <w:rPr>
          <w:rStyle w:val="StyleUnderline"/>
        </w:rPr>
        <w:t xml:space="preserve"> regarding</w:t>
      </w:r>
      <w:r w:rsidRPr="00817AB4">
        <w:rPr>
          <w:sz w:val="16"/>
        </w:rPr>
        <w:t xml:space="preserve"> FOA and </w:t>
      </w:r>
      <w:r w:rsidRPr="00740505">
        <w:rPr>
          <w:rStyle w:val="Emphasis"/>
        </w:rPr>
        <w:t>CB</w:t>
      </w:r>
      <w:r w:rsidRPr="00817AB4">
        <w:rPr>
          <w:sz w:val="16"/>
        </w:rPr>
        <w:t xml:space="preserve"> that have been </w:t>
      </w:r>
      <w:r w:rsidRPr="002357E7">
        <w:rPr>
          <w:rStyle w:val="Emphasis"/>
          <w:highlight w:val="cyan"/>
        </w:rPr>
        <w:t>developed</w:t>
      </w:r>
      <w:r w:rsidRPr="002357E7">
        <w:rPr>
          <w:rStyle w:val="StyleUnderline"/>
        </w:rPr>
        <w:t xml:space="preserve"> thus far </w:t>
      </w:r>
      <w:r w:rsidRPr="00740505">
        <w:rPr>
          <w:rStyle w:val="StyleUnderline"/>
          <w:highlight w:val="cyan"/>
        </w:rPr>
        <w:t xml:space="preserve">are </w:t>
      </w:r>
      <w:r w:rsidRPr="00740505">
        <w:rPr>
          <w:rStyle w:val="Emphasis"/>
          <w:highlight w:val="cyan"/>
        </w:rPr>
        <w:t>problematic</w:t>
      </w:r>
      <w:r w:rsidRPr="00817AB4">
        <w:rPr>
          <w:sz w:val="16"/>
        </w:rPr>
        <w:t xml:space="preserve"> in several ways. </w:t>
      </w:r>
      <w:r w:rsidRPr="00740505">
        <w:rPr>
          <w:rStyle w:val="StyleUnderline"/>
          <w:highlight w:val="cyan"/>
        </w:rPr>
        <w:t xml:space="preserve">They </w:t>
      </w:r>
      <w:r w:rsidRPr="002357E7">
        <w:rPr>
          <w:rStyle w:val="Emphasis"/>
          <w:highlight w:val="cyan"/>
        </w:rPr>
        <w:t>tend</w:t>
      </w:r>
      <w:r w:rsidRPr="00740505">
        <w:rPr>
          <w:rStyle w:val="StyleUnderline"/>
          <w:highlight w:val="cyan"/>
        </w:rPr>
        <w:t xml:space="preserve"> to be</w:t>
      </w:r>
      <w:r w:rsidRPr="00817AB4">
        <w:rPr>
          <w:sz w:val="16"/>
        </w:rPr>
        <w:t xml:space="preserve"> rather </w:t>
      </w:r>
      <w:r w:rsidRPr="002357E7">
        <w:rPr>
          <w:rStyle w:val="Emphasis"/>
          <w:highlight w:val="cyan"/>
        </w:rPr>
        <w:t>mechanistic</w:t>
      </w:r>
      <w:r w:rsidRPr="002357E7">
        <w:rPr>
          <w:rStyle w:val="StyleUnderline"/>
          <w:highlight w:val="cyan"/>
        </w:rPr>
        <w:t xml:space="preserve"> and focus on </w:t>
      </w:r>
      <w:r w:rsidRPr="002357E7">
        <w:rPr>
          <w:rStyle w:val="Emphasis"/>
          <w:highlight w:val="cyan"/>
        </w:rPr>
        <w:t>quantitative</w:t>
      </w:r>
      <w:r w:rsidRPr="002357E7">
        <w:rPr>
          <w:rStyle w:val="StyleUnderline"/>
        </w:rPr>
        <w:t xml:space="preserve"> indicators that </w:t>
      </w:r>
      <w:r w:rsidRPr="002357E7">
        <w:rPr>
          <w:rStyle w:val="StyleUnderline"/>
          <w:highlight w:val="cyan"/>
        </w:rPr>
        <w:t xml:space="preserve">say </w:t>
      </w:r>
      <w:r w:rsidRPr="002357E7">
        <w:rPr>
          <w:rStyle w:val="Emphasis"/>
          <w:highlight w:val="cyan"/>
        </w:rPr>
        <w:t>little</w:t>
      </w:r>
      <w:r w:rsidRPr="002357E7">
        <w:rPr>
          <w:rStyle w:val="StyleUnderline"/>
          <w:highlight w:val="cyan"/>
        </w:rPr>
        <w:t xml:space="preserve"> about</w:t>
      </w:r>
      <w:r w:rsidRPr="00817AB4">
        <w:rPr>
          <w:sz w:val="16"/>
        </w:rPr>
        <w:t xml:space="preserve"> the </w:t>
      </w:r>
      <w:r w:rsidRPr="002357E7">
        <w:rPr>
          <w:rStyle w:val="Emphasis"/>
          <w:highlight w:val="cyan"/>
        </w:rPr>
        <w:t>processes</w:t>
      </w:r>
      <w:r w:rsidRPr="00817AB4">
        <w:rPr>
          <w:sz w:val="16"/>
        </w:rPr>
        <w:t xml:space="preserve"> of FOA and CB. </w:t>
      </w:r>
      <w:r w:rsidRPr="002357E7">
        <w:rPr>
          <w:rStyle w:val="StyleUnderline"/>
          <w:highlight w:val="cyan"/>
        </w:rPr>
        <w:t>They</w:t>
      </w:r>
      <w:r w:rsidRPr="002357E7">
        <w:rPr>
          <w:rStyle w:val="StyleUnderline"/>
        </w:rPr>
        <w:t xml:space="preserve"> </w:t>
      </w:r>
      <w:r w:rsidRPr="002357E7">
        <w:rPr>
          <w:rStyle w:val="Emphasis"/>
        </w:rPr>
        <w:t>tend</w:t>
      </w:r>
      <w:r w:rsidRPr="002357E7">
        <w:rPr>
          <w:rStyle w:val="StyleUnderline"/>
        </w:rPr>
        <w:t xml:space="preserve"> to </w:t>
      </w:r>
      <w:r w:rsidRPr="002357E7">
        <w:rPr>
          <w:rStyle w:val="Emphasis"/>
          <w:highlight w:val="cyan"/>
        </w:rPr>
        <w:t>focus</w:t>
      </w:r>
      <w:r w:rsidRPr="00817AB4">
        <w:rPr>
          <w:sz w:val="16"/>
        </w:rPr>
        <w:t xml:space="preserve"> almost exclusively on whether the rights exist, with </w:t>
      </w:r>
      <w:r w:rsidRPr="002357E7">
        <w:rPr>
          <w:rStyle w:val="Emphasis"/>
          <w:highlight w:val="cyan"/>
        </w:rPr>
        <w:t>little</w:t>
      </w:r>
      <w:r w:rsidRPr="002357E7">
        <w:rPr>
          <w:rStyle w:val="Emphasis"/>
        </w:rPr>
        <w:t xml:space="preserve"> attention</w:t>
      </w:r>
      <w:r w:rsidRPr="002357E7">
        <w:rPr>
          <w:rStyle w:val="StyleUnderline"/>
        </w:rPr>
        <w:t xml:space="preserve"> </w:t>
      </w:r>
      <w:r w:rsidRPr="002357E7">
        <w:rPr>
          <w:rStyle w:val="StyleUnderline"/>
          <w:highlight w:val="cyan"/>
        </w:rPr>
        <w:t>to whether</w:t>
      </w:r>
      <w:r w:rsidRPr="002357E7">
        <w:rPr>
          <w:rStyle w:val="StyleUnderline"/>
        </w:rPr>
        <w:t xml:space="preserve"> those </w:t>
      </w:r>
      <w:r w:rsidRPr="002357E7">
        <w:rPr>
          <w:rStyle w:val="StyleUnderline"/>
          <w:highlight w:val="cyan"/>
        </w:rPr>
        <w:t>rights are</w:t>
      </w:r>
      <w:r w:rsidRPr="002357E7">
        <w:rPr>
          <w:rStyle w:val="StyleUnderline"/>
        </w:rPr>
        <w:t xml:space="preserve"> </w:t>
      </w:r>
      <w:r w:rsidRPr="002357E7">
        <w:rPr>
          <w:rStyle w:val="Emphasis"/>
        </w:rPr>
        <w:t xml:space="preserve">actually </w:t>
      </w:r>
      <w:r w:rsidRPr="002357E7">
        <w:rPr>
          <w:rStyle w:val="Emphasis"/>
          <w:highlight w:val="cyan"/>
        </w:rPr>
        <w:t>exercised</w:t>
      </w:r>
      <w:r w:rsidRPr="002357E7">
        <w:rPr>
          <w:rStyle w:val="StyleUnderline"/>
        </w:rPr>
        <w:t xml:space="preserve"> in </w:t>
      </w:r>
      <w:r w:rsidRPr="002357E7">
        <w:rPr>
          <w:rStyle w:val="Emphasis"/>
        </w:rPr>
        <w:t>practice</w:t>
      </w:r>
      <w:r w:rsidRPr="002357E7">
        <w:rPr>
          <w:rStyle w:val="StyleUnderline"/>
        </w:rPr>
        <w:t>. And</w:t>
      </w:r>
      <w:r w:rsidRPr="00817AB4">
        <w:rPr>
          <w:sz w:val="16"/>
        </w:rPr>
        <w:t xml:space="preserve">, they are </w:t>
      </w:r>
      <w:r w:rsidRPr="002357E7">
        <w:rPr>
          <w:rStyle w:val="Emphasis"/>
          <w:highlight w:val="cyan"/>
        </w:rPr>
        <w:t>based</w:t>
      </w:r>
      <w:r w:rsidRPr="00740505">
        <w:rPr>
          <w:rStyle w:val="StyleUnderline"/>
          <w:highlight w:val="cyan"/>
        </w:rPr>
        <w:t xml:space="preserve"> on </w:t>
      </w:r>
      <w:r w:rsidRPr="002357E7">
        <w:rPr>
          <w:rStyle w:val="Emphasis"/>
        </w:rPr>
        <w:t xml:space="preserve">easily </w:t>
      </w:r>
      <w:r w:rsidRPr="002357E7">
        <w:rPr>
          <w:rStyle w:val="Emphasis"/>
          <w:highlight w:val="cyan"/>
        </w:rPr>
        <w:t>available info</w:t>
      </w:r>
      <w:r w:rsidRPr="002357E7">
        <w:rPr>
          <w:rStyle w:val="StyleUnderline"/>
        </w:rPr>
        <w:t xml:space="preserve">rmation </w:t>
      </w:r>
      <w:r w:rsidRPr="00740505">
        <w:rPr>
          <w:rStyle w:val="StyleUnderline"/>
          <w:highlight w:val="cyan"/>
        </w:rPr>
        <w:t>rather than</w:t>
      </w:r>
      <w:r w:rsidRPr="00817AB4">
        <w:rPr>
          <w:sz w:val="16"/>
        </w:rPr>
        <w:t xml:space="preserve"> on </w:t>
      </w:r>
      <w:r w:rsidRPr="002357E7">
        <w:rPr>
          <w:rStyle w:val="Emphasis"/>
          <w:highlight w:val="cyan"/>
        </w:rPr>
        <w:t>info</w:t>
      </w:r>
      <w:r w:rsidRPr="002357E7">
        <w:rPr>
          <w:rStyle w:val="StyleUnderline"/>
        </w:rPr>
        <w:t xml:space="preserve">rmation </w:t>
      </w:r>
      <w:r w:rsidRPr="002357E7">
        <w:rPr>
          <w:rStyle w:val="StyleUnderline"/>
          <w:highlight w:val="cyan"/>
        </w:rPr>
        <w:t xml:space="preserve">that is </w:t>
      </w:r>
      <w:r w:rsidRPr="002357E7">
        <w:rPr>
          <w:rStyle w:val="Emphasis"/>
        </w:rPr>
        <w:t xml:space="preserve">more </w:t>
      </w:r>
      <w:r w:rsidRPr="002357E7">
        <w:rPr>
          <w:rStyle w:val="Emphasis"/>
          <w:highlight w:val="cyan"/>
        </w:rPr>
        <w:t>relevant</w:t>
      </w:r>
      <w:r w:rsidRPr="00817AB4">
        <w:rPr>
          <w:sz w:val="16"/>
        </w:rPr>
        <w:t xml:space="preserve"> but difficult and expensive to gather. We argue further that </w:t>
      </w:r>
      <w:r w:rsidRPr="002357E7">
        <w:rPr>
          <w:rStyle w:val="Emphasis"/>
          <w:highlight w:val="cyan"/>
        </w:rPr>
        <w:t>any assessment</w:t>
      </w:r>
      <w:r w:rsidRPr="00740505">
        <w:rPr>
          <w:rStyle w:val="StyleUnderline"/>
          <w:highlight w:val="cyan"/>
        </w:rPr>
        <w:t xml:space="preserve"> of</w:t>
      </w:r>
      <w:r w:rsidRPr="00817AB4">
        <w:rPr>
          <w:sz w:val="16"/>
        </w:rPr>
        <w:t xml:space="preserve"> FOA and </w:t>
      </w:r>
      <w:r w:rsidRPr="00740505">
        <w:rPr>
          <w:rStyle w:val="Emphasis"/>
          <w:highlight w:val="cyan"/>
        </w:rPr>
        <w:t>CB</w:t>
      </w:r>
      <w:r w:rsidRPr="002357E7">
        <w:rPr>
          <w:rStyle w:val="StyleUnderline"/>
        </w:rPr>
        <w:t xml:space="preserve"> </w:t>
      </w:r>
      <w:r w:rsidRPr="00740505">
        <w:rPr>
          <w:rStyle w:val="StyleUnderline"/>
        </w:rPr>
        <w:t xml:space="preserve">requires an </w:t>
      </w:r>
      <w:r w:rsidRPr="002357E7">
        <w:rPr>
          <w:rStyle w:val="Emphasis"/>
        </w:rPr>
        <w:t>understanding</w:t>
      </w:r>
      <w:r w:rsidRPr="00740505">
        <w:rPr>
          <w:rStyle w:val="StyleUnderline"/>
        </w:rPr>
        <w:t xml:space="preserve"> of the </w:t>
      </w:r>
      <w:r w:rsidRPr="002357E7">
        <w:rPr>
          <w:rStyle w:val="Emphasis"/>
        </w:rPr>
        <w:t>variety</w:t>
      </w:r>
      <w:r w:rsidRPr="00740505">
        <w:rPr>
          <w:rStyle w:val="StyleUnderline"/>
        </w:rPr>
        <w:t xml:space="preserve"> of institutions and processes</w:t>
      </w:r>
      <w:r>
        <w:rPr>
          <w:rStyle w:val="StyleUnderline"/>
        </w:rPr>
        <w:t xml:space="preserve"> </w:t>
      </w:r>
      <w:r w:rsidRPr="00740505">
        <w:rPr>
          <w:rStyle w:val="StyleUnderline"/>
        </w:rPr>
        <w:t>support</w:t>
      </w:r>
      <w:r w:rsidRPr="00817AB4">
        <w:rPr>
          <w:sz w:val="16"/>
        </w:rPr>
        <w:t>, particularly within the Democratic caucus, centered around the inclusion of enforceable labor and human rights guarantees in the bill. For the first time in any free trade agreement, both the United States and Peru were required "to adopt and maintain domestic laws to implement the five core standards incorporated in the 1998 ILO Declaration on Fundamental Principles and Rights at Work".</w:t>
      </w:r>
    </w:p>
    <w:p w14:paraId="7B44C716" w14:textId="77777777" w:rsidR="00FC65DA" w:rsidRPr="00817AB4" w:rsidRDefault="00FC65DA" w:rsidP="00FC65DA">
      <w:pPr>
        <w:rPr>
          <w:sz w:val="16"/>
        </w:rPr>
      </w:pPr>
      <w:r w:rsidRPr="00817AB4">
        <w:rPr>
          <w:sz w:val="16"/>
        </w:rPr>
        <w:t xml:space="preserve">underlying them, and the fine-grained qualitative judgments by experts familiar with that context. We therefore develop in this paper, </w:t>
      </w:r>
      <w:r w:rsidRPr="00740505">
        <w:rPr>
          <w:rStyle w:val="Emphasis"/>
          <w:highlight w:val="cyan"/>
        </w:rPr>
        <w:t>new indicators</w:t>
      </w:r>
      <w:r w:rsidRPr="00817AB4">
        <w:rPr>
          <w:sz w:val="16"/>
        </w:rPr>
        <w:t xml:space="preserve"> </w:t>
      </w:r>
      <w:r w:rsidRPr="00740505">
        <w:rPr>
          <w:rStyle w:val="StyleUnderline"/>
          <w:highlight w:val="cyan"/>
        </w:rPr>
        <w:t>of</w:t>
      </w:r>
      <w:r w:rsidRPr="00817AB4">
        <w:rPr>
          <w:sz w:val="16"/>
        </w:rPr>
        <w:t xml:space="preserve"> FOA and </w:t>
      </w:r>
      <w:r w:rsidRPr="00740505">
        <w:rPr>
          <w:rStyle w:val="Emphasis"/>
          <w:highlight w:val="cyan"/>
        </w:rPr>
        <w:t>CB</w:t>
      </w:r>
      <w:r w:rsidRPr="00817AB4">
        <w:rPr>
          <w:sz w:val="16"/>
        </w:rPr>
        <w:t xml:space="preserve"> that can be added to the ones currently in use to improve overall assessment efforts.</w:t>
      </w:r>
    </w:p>
    <w:p w14:paraId="18969241" w14:textId="77777777" w:rsidR="00FC65DA" w:rsidRPr="00817AB4" w:rsidRDefault="00FC65DA" w:rsidP="00FC65DA">
      <w:pPr>
        <w:rPr>
          <w:sz w:val="16"/>
        </w:rPr>
      </w:pPr>
      <w:r w:rsidRPr="00817AB4">
        <w:rPr>
          <w:sz w:val="16"/>
        </w:rPr>
        <w:t xml:space="preserve">These new indicators are advanced based on several principles. The first principle is that the development of </w:t>
      </w:r>
      <w:r w:rsidRPr="00817AB4">
        <w:rPr>
          <w:rStyle w:val="Emphasis"/>
          <w:highlight w:val="cyan"/>
        </w:rPr>
        <w:t>any</w:t>
      </w:r>
      <w:r w:rsidRPr="00740505">
        <w:rPr>
          <w:rStyle w:val="StyleUnderline"/>
          <w:highlight w:val="cyan"/>
        </w:rPr>
        <w:t xml:space="preserve"> indicator with</w:t>
      </w:r>
      <w:r w:rsidRPr="00817AB4">
        <w:rPr>
          <w:rStyle w:val="StyleUnderline"/>
        </w:rPr>
        <w:t xml:space="preserve"> </w:t>
      </w:r>
      <w:r w:rsidRPr="00B54CBA">
        <w:rPr>
          <w:rStyle w:val="StyleUnderline"/>
        </w:rPr>
        <w:t>respect to</w:t>
      </w:r>
      <w:r w:rsidRPr="00817AB4">
        <w:rPr>
          <w:sz w:val="16"/>
        </w:rPr>
        <w:t xml:space="preserve"> FOA and </w:t>
      </w:r>
      <w:r w:rsidRPr="00740505">
        <w:rPr>
          <w:rStyle w:val="Emphasis"/>
          <w:highlight w:val="cyan"/>
        </w:rPr>
        <w:t>CB</w:t>
      </w:r>
      <w:r w:rsidRPr="00817AB4">
        <w:rPr>
          <w:sz w:val="16"/>
        </w:rPr>
        <w:t xml:space="preserve"> </w:t>
      </w:r>
      <w:r w:rsidRPr="00B54CBA">
        <w:rPr>
          <w:rStyle w:val="StyleUnderline"/>
        </w:rPr>
        <w:t xml:space="preserve">must be </w:t>
      </w:r>
      <w:r w:rsidRPr="00B54CBA">
        <w:rPr>
          <w:rStyle w:val="Emphasis"/>
        </w:rPr>
        <w:t>rooted</w:t>
      </w:r>
      <w:r w:rsidRPr="00B54CBA">
        <w:rPr>
          <w:rStyle w:val="StyleUnderline"/>
        </w:rPr>
        <w:t xml:space="preserve"> in an understanding of </w:t>
      </w:r>
      <w:r w:rsidRPr="00B54CBA">
        <w:rPr>
          <w:rStyle w:val="Emphasis"/>
        </w:rPr>
        <w:t>rights</w:t>
      </w:r>
      <w:r w:rsidRPr="00817AB4">
        <w:rPr>
          <w:sz w:val="16"/>
        </w:rPr>
        <w:t xml:space="preserve">, the administrative procedures involved and actual practices in any given context. Quantitative measures of rights are insufficient in and of themselves. Second, since FOA and CB are complicated processes in each national context, there is need for subjective and qualitative interpretation of rules and practices by national experts. Third, the development of indicators that can be used universally must recognize that the practice of FOA and CB varies dramatically from country to country, i.e industrial relations systems have not converged, but remain distinct and strongly embedded in a national institutional structure2, although practices tend to converge3. Thus, the new indicators that we develop are based on the existing knowledge of the variation in the practices of FOA and CB around the world. This knowledge draws on decades of research by scholars (mostly in labor relations and sociology) who have become expert in the use of qualitative research and judgment to describe how FOA and CB actually work in different countries. These principles make our indicators more relevant in the assessment of how nations make progress on this core labor standard. And </w:t>
      </w:r>
      <w:r w:rsidRPr="002357E7">
        <w:rPr>
          <w:rStyle w:val="StyleUnderline"/>
          <w:highlight w:val="cyan"/>
        </w:rPr>
        <w:t>given</w:t>
      </w:r>
      <w:r w:rsidRPr="00B54CBA">
        <w:rPr>
          <w:rStyle w:val="StyleUnderline"/>
        </w:rPr>
        <w:t xml:space="preserve"> that</w:t>
      </w:r>
      <w:r w:rsidRPr="00817AB4">
        <w:rPr>
          <w:sz w:val="16"/>
        </w:rPr>
        <w:t xml:space="preserve"> FOA and </w:t>
      </w:r>
      <w:r w:rsidRPr="002357E7">
        <w:rPr>
          <w:rStyle w:val="Emphasis"/>
          <w:highlight w:val="cyan"/>
        </w:rPr>
        <w:t>CB</w:t>
      </w:r>
      <w:r w:rsidRPr="002357E7">
        <w:rPr>
          <w:rStyle w:val="StyleUnderline"/>
          <w:highlight w:val="cyan"/>
        </w:rPr>
        <w:t xml:space="preserve"> are</w:t>
      </w:r>
      <w:r w:rsidRPr="00B54CBA">
        <w:rPr>
          <w:rStyle w:val="StyleUnderline"/>
        </w:rPr>
        <w:t xml:space="preserve"> seen as </w:t>
      </w:r>
      <w:r w:rsidRPr="002357E7">
        <w:rPr>
          <w:rStyle w:val="Emphasis"/>
          <w:highlight w:val="cyan"/>
        </w:rPr>
        <w:t>foundational</w:t>
      </w:r>
      <w:r w:rsidRPr="002357E7">
        <w:rPr>
          <w:rStyle w:val="StyleUnderline"/>
          <w:highlight w:val="cyan"/>
        </w:rPr>
        <w:t xml:space="preserve"> rights</w:t>
      </w:r>
      <w:r w:rsidRPr="00817AB4">
        <w:rPr>
          <w:sz w:val="16"/>
        </w:rPr>
        <w:t xml:space="preserve"> (a necessary condition for progress on the other core labor standards), </w:t>
      </w:r>
      <w:r w:rsidRPr="00B54CBA">
        <w:rPr>
          <w:rStyle w:val="StyleUnderline"/>
        </w:rPr>
        <w:t xml:space="preserve">it </w:t>
      </w:r>
      <w:r w:rsidRPr="00B54CBA">
        <w:rPr>
          <w:rStyle w:val="StyleUnderline"/>
          <w:highlight w:val="cyan"/>
        </w:rPr>
        <w:t xml:space="preserve">is </w:t>
      </w:r>
      <w:r w:rsidRPr="00B54CBA">
        <w:rPr>
          <w:rStyle w:val="Emphasis"/>
          <w:highlight w:val="cyan"/>
        </w:rPr>
        <w:t>crucial</w:t>
      </w:r>
      <w:r w:rsidRPr="00B54CBA">
        <w:rPr>
          <w:rStyle w:val="StyleUnderline"/>
        </w:rPr>
        <w:t xml:space="preserve"> that </w:t>
      </w:r>
      <w:r w:rsidRPr="00B54CBA">
        <w:rPr>
          <w:rStyle w:val="StyleUnderline"/>
          <w:highlight w:val="cyan"/>
        </w:rPr>
        <w:t xml:space="preserve">they are </w:t>
      </w:r>
      <w:r w:rsidRPr="00B54CBA">
        <w:rPr>
          <w:rStyle w:val="Emphasis"/>
          <w:highlight w:val="cyan"/>
        </w:rPr>
        <w:t>measured realistically</w:t>
      </w:r>
      <w:r w:rsidRPr="00817AB4">
        <w:rPr>
          <w:sz w:val="16"/>
        </w:rPr>
        <w:t>.</w:t>
      </w:r>
    </w:p>
    <w:p w14:paraId="63757372" w14:textId="77777777" w:rsidR="00FC65DA" w:rsidRPr="00093334" w:rsidRDefault="00FC65DA" w:rsidP="00FC65DA"/>
    <w:p w14:paraId="31D2B171" w14:textId="77777777" w:rsidR="00FC65DA" w:rsidRPr="00FC65DA" w:rsidRDefault="00FC65DA" w:rsidP="00FC65DA"/>
    <w:p w14:paraId="27FD2224" w14:textId="77777777" w:rsidR="00FC65DA" w:rsidRPr="00D765BD" w:rsidRDefault="00FC65DA" w:rsidP="00FC65DA"/>
    <w:p w14:paraId="728D5DB9"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A0D58" w14:textId="77777777" w:rsidR="007E4C86" w:rsidRDefault="007E4C86" w:rsidP="00066D2C">
      <w:pPr>
        <w:spacing w:after="0" w:line="240" w:lineRule="auto"/>
      </w:pPr>
      <w:r>
        <w:separator/>
      </w:r>
    </w:p>
  </w:endnote>
  <w:endnote w:type="continuationSeparator" w:id="0">
    <w:p w14:paraId="1EEC12AF" w14:textId="77777777" w:rsidR="007E4C86" w:rsidRDefault="007E4C8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D6DB9A" w14:textId="77777777" w:rsidR="007E4C86" w:rsidRDefault="007E4C86" w:rsidP="00066D2C">
      <w:pPr>
        <w:spacing w:after="0" w:line="240" w:lineRule="auto"/>
      </w:pPr>
      <w:r>
        <w:separator/>
      </w:r>
    </w:p>
  </w:footnote>
  <w:footnote w:type="continuationSeparator" w:id="0">
    <w:p w14:paraId="25F9B561" w14:textId="77777777" w:rsidR="007E4C86" w:rsidRDefault="007E4C8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AA2230"/>
    <w:multiLevelType w:val="hybridMultilevel"/>
    <w:tmpl w:val="D8F01B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CB36598"/>
    <w:multiLevelType w:val="hybridMultilevel"/>
    <w:tmpl w:val="23DABA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D756C2E"/>
    <w:multiLevelType w:val="hybridMultilevel"/>
    <w:tmpl w:val="E9260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D81376C"/>
    <w:multiLevelType w:val="hybridMultilevel"/>
    <w:tmpl w:val="B5DEBA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1E2257"/>
    <w:multiLevelType w:val="hybridMultilevel"/>
    <w:tmpl w:val="E812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7" w15:restartNumberingAfterBreak="0">
    <w:nsid w:val="16CF2C0F"/>
    <w:multiLevelType w:val="hybridMultilevel"/>
    <w:tmpl w:val="A300A670"/>
    <w:lvl w:ilvl="0" w:tplc="D54EC0DE">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1BB4CE6"/>
    <w:multiLevelType w:val="hybridMultilevel"/>
    <w:tmpl w:val="2BD054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08360DF"/>
    <w:multiLevelType w:val="hybridMultilevel"/>
    <w:tmpl w:val="45B6C4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A1E460E"/>
    <w:multiLevelType w:val="hybridMultilevel"/>
    <w:tmpl w:val="8FC2A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22A7E04"/>
    <w:multiLevelType w:val="hybridMultilevel"/>
    <w:tmpl w:val="7A2675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580736A"/>
    <w:multiLevelType w:val="hybridMultilevel"/>
    <w:tmpl w:val="1352AD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9B01DB4"/>
    <w:multiLevelType w:val="hybridMultilevel"/>
    <w:tmpl w:val="9A20674E"/>
    <w:lvl w:ilvl="0" w:tplc="87544A08">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9F73D94"/>
    <w:multiLevelType w:val="hybridMultilevel"/>
    <w:tmpl w:val="C2605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8416E68"/>
    <w:multiLevelType w:val="hybridMultilevel"/>
    <w:tmpl w:val="926A7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A9376D1"/>
    <w:multiLevelType w:val="hybridMultilevel"/>
    <w:tmpl w:val="D80A96D4"/>
    <w:lvl w:ilvl="0" w:tplc="16C86C0E">
      <w:start w:val="1"/>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0C05E06"/>
    <w:multiLevelType w:val="hybridMultilevel"/>
    <w:tmpl w:val="ABCC33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4404A11"/>
    <w:multiLevelType w:val="multilevel"/>
    <w:tmpl w:val="8B04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FF521E"/>
    <w:multiLevelType w:val="hybridMultilevel"/>
    <w:tmpl w:val="2772CB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00A00F7"/>
    <w:multiLevelType w:val="hybridMultilevel"/>
    <w:tmpl w:val="9B604E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9DF431E"/>
    <w:multiLevelType w:val="hybridMultilevel"/>
    <w:tmpl w:val="A3BCDAE6"/>
    <w:lvl w:ilvl="0" w:tplc="D8DAAE6A">
      <w:start w:val="22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BA376A3"/>
    <w:multiLevelType w:val="hybridMultilevel"/>
    <w:tmpl w:val="94E6B66A"/>
    <w:lvl w:ilvl="0" w:tplc="430207C0">
      <w:start w:val="1"/>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1"/>
  </w:num>
  <w:num w:numId="43" w16cid:durableId="1695883432">
    <w:abstractNumId w:val="19"/>
  </w:num>
  <w:num w:numId="44" w16cid:durableId="720713117">
    <w:abstractNumId w:val="15"/>
  </w:num>
  <w:num w:numId="45" w16cid:durableId="837157362">
    <w:abstractNumId w:val="16"/>
  </w:num>
  <w:num w:numId="46" w16cid:durableId="969700227">
    <w:abstractNumId w:val="26"/>
  </w:num>
  <w:num w:numId="47" w16cid:durableId="1227297939">
    <w:abstractNumId w:val="33"/>
  </w:num>
  <w:num w:numId="48" w16cid:durableId="1337345354">
    <w:abstractNumId w:val="14"/>
  </w:num>
  <w:num w:numId="49" w16cid:durableId="1023088630">
    <w:abstractNumId w:val="18"/>
  </w:num>
  <w:num w:numId="50" w16cid:durableId="953098220">
    <w:abstractNumId w:val="23"/>
  </w:num>
  <w:num w:numId="51" w16cid:durableId="56823954">
    <w:abstractNumId w:val="31"/>
  </w:num>
  <w:num w:numId="52" w16cid:durableId="1372610903">
    <w:abstractNumId w:val="10"/>
  </w:num>
  <w:num w:numId="53" w16cid:durableId="2014140130">
    <w:abstractNumId w:val="17"/>
  </w:num>
  <w:num w:numId="54" w16cid:durableId="1486969835">
    <w:abstractNumId w:val="11"/>
  </w:num>
  <w:num w:numId="55" w16cid:durableId="1131510000">
    <w:abstractNumId w:val="13"/>
  </w:num>
  <w:num w:numId="56" w16cid:durableId="1694719414">
    <w:abstractNumId w:val="28"/>
  </w:num>
  <w:num w:numId="57" w16cid:durableId="1432237974">
    <w:abstractNumId w:val="36"/>
  </w:num>
  <w:num w:numId="58" w16cid:durableId="828057720">
    <w:abstractNumId w:val="27"/>
  </w:num>
  <w:num w:numId="59" w16cid:durableId="1914006798">
    <w:abstractNumId w:val="30"/>
  </w:num>
  <w:num w:numId="60" w16cid:durableId="670254437">
    <w:abstractNumId w:val="35"/>
  </w:num>
  <w:num w:numId="61" w16cid:durableId="935094794">
    <w:abstractNumId w:val="29"/>
  </w:num>
  <w:num w:numId="62" w16cid:durableId="728773525">
    <w:abstractNumId w:val="20"/>
  </w:num>
  <w:num w:numId="63" w16cid:durableId="432631124">
    <w:abstractNumId w:val="32"/>
  </w:num>
  <w:num w:numId="64" w16cid:durableId="953831052">
    <w:abstractNumId w:val="34"/>
  </w:num>
  <w:num w:numId="65" w16cid:durableId="293799667">
    <w:abstractNumId w:val="24"/>
  </w:num>
  <w:num w:numId="66" w16cid:durableId="303193792">
    <w:abstractNumId w:val="22"/>
  </w:num>
  <w:num w:numId="67" w16cid:durableId="109852470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Jiyoon Park"/>
    <w:docVar w:name="OS" w:val="Windows NT"/>
    <w:docVar w:name="OSVersion" w:val="10.0"/>
    <w:docVar w:name="RibbonPointer" w:val="321688408"/>
    <w:docVar w:name="Team" w:val="University of Michigan"/>
    <w:docVar w:name="VerbatimVersion" w:val="6.0.0"/>
    <w:docVar w:name="WordVersion" w:val="16.0"/>
  </w:docVars>
  <w:rsids>
    <w:rsidRoot w:val="00FC65DA"/>
    <w:rsid w:val="00001C7E"/>
    <w:rsid w:val="0000487C"/>
    <w:rsid w:val="00011FEF"/>
    <w:rsid w:val="00013C8B"/>
    <w:rsid w:val="00020FC0"/>
    <w:rsid w:val="00023AEF"/>
    <w:rsid w:val="000250CA"/>
    <w:rsid w:val="00032119"/>
    <w:rsid w:val="000427BD"/>
    <w:rsid w:val="00043C82"/>
    <w:rsid w:val="00050713"/>
    <w:rsid w:val="00053D0F"/>
    <w:rsid w:val="00056966"/>
    <w:rsid w:val="000615B0"/>
    <w:rsid w:val="00063921"/>
    <w:rsid w:val="000657E9"/>
    <w:rsid w:val="00066D2C"/>
    <w:rsid w:val="000724DF"/>
    <w:rsid w:val="0007328F"/>
    <w:rsid w:val="00074F1E"/>
    <w:rsid w:val="0007573B"/>
    <w:rsid w:val="0007578B"/>
    <w:rsid w:val="0007692C"/>
    <w:rsid w:val="00076EA7"/>
    <w:rsid w:val="00080E37"/>
    <w:rsid w:val="00080F27"/>
    <w:rsid w:val="00085973"/>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4A0D"/>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215C"/>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3C94"/>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6801"/>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3C"/>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83A"/>
    <w:rsid w:val="00456EF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84"/>
    <w:rsid w:val="004C5E96"/>
    <w:rsid w:val="004C7B42"/>
    <w:rsid w:val="004D05AA"/>
    <w:rsid w:val="004D14C3"/>
    <w:rsid w:val="004D1BED"/>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622B"/>
    <w:rsid w:val="00511177"/>
    <w:rsid w:val="00511B86"/>
    <w:rsid w:val="005125C9"/>
    <w:rsid w:val="00515BDD"/>
    <w:rsid w:val="00521B9F"/>
    <w:rsid w:val="005258CF"/>
    <w:rsid w:val="005268F8"/>
    <w:rsid w:val="0053626E"/>
    <w:rsid w:val="00544936"/>
    <w:rsid w:val="005449A8"/>
    <w:rsid w:val="0055242A"/>
    <w:rsid w:val="005525AE"/>
    <w:rsid w:val="005546C5"/>
    <w:rsid w:val="005558FC"/>
    <w:rsid w:val="00556189"/>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75FF"/>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65A31"/>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323B"/>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4C86"/>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4515"/>
    <w:rsid w:val="008973A2"/>
    <w:rsid w:val="008A0E76"/>
    <w:rsid w:val="008A42FE"/>
    <w:rsid w:val="008A4F23"/>
    <w:rsid w:val="008A713B"/>
    <w:rsid w:val="008B4FBE"/>
    <w:rsid w:val="008B6039"/>
    <w:rsid w:val="008C113A"/>
    <w:rsid w:val="008C2555"/>
    <w:rsid w:val="008C29FB"/>
    <w:rsid w:val="008C5B87"/>
    <w:rsid w:val="008D0448"/>
    <w:rsid w:val="008D0677"/>
    <w:rsid w:val="008D0C9E"/>
    <w:rsid w:val="008D2F03"/>
    <w:rsid w:val="008D6762"/>
    <w:rsid w:val="008E30D8"/>
    <w:rsid w:val="008E447C"/>
    <w:rsid w:val="008E596E"/>
    <w:rsid w:val="008E6741"/>
    <w:rsid w:val="008E7983"/>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6DA5"/>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63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59B2"/>
    <w:rsid w:val="00B06440"/>
    <w:rsid w:val="00B1231F"/>
    <w:rsid w:val="00B17927"/>
    <w:rsid w:val="00B2113E"/>
    <w:rsid w:val="00B2123B"/>
    <w:rsid w:val="00B2410E"/>
    <w:rsid w:val="00B2727D"/>
    <w:rsid w:val="00B301A2"/>
    <w:rsid w:val="00B31350"/>
    <w:rsid w:val="00B315A8"/>
    <w:rsid w:val="00B32C3E"/>
    <w:rsid w:val="00B35DE3"/>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4564"/>
    <w:rsid w:val="00C77A6B"/>
    <w:rsid w:val="00C816E6"/>
    <w:rsid w:val="00C82587"/>
    <w:rsid w:val="00C84097"/>
    <w:rsid w:val="00C87FA4"/>
    <w:rsid w:val="00C9181A"/>
    <w:rsid w:val="00C9487D"/>
    <w:rsid w:val="00C9508C"/>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1FF0"/>
    <w:rsid w:val="00E12F22"/>
    <w:rsid w:val="00E165FC"/>
    <w:rsid w:val="00E168D7"/>
    <w:rsid w:val="00E23A47"/>
    <w:rsid w:val="00E23E0E"/>
    <w:rsid w:val="00E2482B"/>
    <w:rsid w:val="00E2592B"/>
    <w:rsid w:val="00E25D98"/>
    <w:rsid w:val="00E264F8"/>
    <w:rsid w:val="00E30C52"/>
    <w:rsid w:val="00E33666"/>
    <w:rsid w:val="00E33733"/>
    <w:rsid w:val="00E363D5"/>
    <w:rsid w:val="00E3771A"/>
    <w:rsid w:val="00E40B45"/>
    <w:rsid w:val="00E41637"/>
    <w:rsid w:val="00E47860"/>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37E"/>
    <w:rsid w:val="00FC1707"/>
    <w:rsid w:val="00FC1C82"/>
    <w:rsid w:val="00FC1D2F"/>
    <w:rsid w:val="00FC45AC"/>
    <w:rsid w:val="00FC4CFF"/>
    <w:rsid w:val="00FC5DE9"/>
    <w:rsid w:val="00FC65DA"/>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F4F6EC"/>
  <w15:chartTrackingRefBased/>
  <w15:docId w15:val="{72E92BCA-9D46-4758-A822-99E8CFE01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C65DA"/>
    <w:rPr>
      <w:rFonts w:ascii="Calibri" w:hAnsi="Calibri" w:cs="Calibri"/>
    </w:rPr>
  </w:style>
  <w:style w:type="paragraph" w:styleId="Heading1">
    <w:name w:val="heading 1"/>
    <w:aliases w:val="Pocket"/>
    <w:basedOn w:val="Normal"/>
    <w:next w:val="Normal"/>
    <w:link w:val="Heading1Char"/>
    <w:qFormat/>
    <w:rsid w:val="00FC65D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FC65D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n"/>
    <w:basedOn w:val="Normal"/>
    <w:next w:val="Normal"/>
    <w:link w:val="Heading3Char"/>
    <w:uiPriority w:val="2"/>
    <w:qFormat/>
    <w:rsid w:val="00FC65D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T"/>
    <w:basedOn w:val="Normal"/>
    <w:next w:val="Normal"/>
    <w:link w:val="Heading4Char"/>
    <w:uiPriority w:val="3"/>
    <w:qFormat/>
    <w:rsid w:val="00FC65D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C65DA"/>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C65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65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65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65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C65D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C65DA"/>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8"/>
    <w:qFormat/>
    <w:rsid w:val="00FC65DA"/>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FC65DA"/>
    <w:rPr>
      <w:color w:val="auto"/>
      <w:u w:val="none"/>
    </w:rPr>
  </w:style>
  <w:style w:type="character" w:customStyle="1" w:styleId="Heading1Char">
    <w:name w:val="Heading 1 Char"/>
    <w:aliases w:val="Pocket Char"/>
    <w:basedOn w:val="DefaultParagraphFont"/>
    <w:link w:val="Heading1"/>
    <w:rsid w:val="00FC65DA"/>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FC65DA"/>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FC65DA"/>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FC65D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FC65DA"/>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S"/>
    <w:basedOn w:val="DefaultParagraphFont"/>
    <w:link w:val="UnderlinePara"/>
    <w:uiPriority w:val="7"/>
    <w:qFormat/>
    <w:rsid w:val="00FC65DA"/>
    <w:rPr>
      <w:b w:val="0"/>
      <w:sz w:val="22"/>
      <w:u w:val="single"/>
    </w:rPr>
  </w:style>
  <w:style w:type="character" w:styleId="Strong">
    <w:name w:val="Strong"/>
    <w:basedOn w:val="DefaultParagraphFont"/>
    <w:uiPriority w:val="22"/>
    <w:qFormat/>
    <w:rsid w:val="00FC65DA"/>
    <w:rPr>
      <w:b/>
      <w:bCs/>
    </w:rPr>
  </w:style>
  <w:style w:type="character" w:styleId="BookTitle">
    <w:name w:val="Book Title"/>
    <w:basedOn w:val="DefaultParagraphFont"/>
    <w:uiPriority w:val="33"/>
    <w:qFormat/>
    <w:rsid w:val="00FC65DA"/>
    <w:rPr>
      <w:b/>
      <w:bCs/>
      <w:i/>
      <w:iCs/>
      <w:spacing w:val="5"/>
    </w:rPr>
  </w:style>
  <w:style w:type="character" w:customStyle="1" w:styleId="Heading5Char">
    <w:name w:val="Heading 5 Char"/>
    <w:basedOn w:val="DefaultParagraphFont"/>
    <w:link w:val="Heading5"/>
    <w:uiPriority w:val="9"/>
    <w:semiHidden/>
    <w:rsid w:val="00FC65D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C65DA"/>
  </w:style>
  <w:style w:type="paragraph" w:styleId="Header">
    <w:name w:val="header"/>
    <w:basedOn w:val="Normal"/>
    <w:link w:val="HeaderChar"/>
    <w:uiPriority w:val="99"/>
    <w:semiHidden/>
    <w:rsid w:val="00FC65D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C65DA"/>
    <w:rPr>
      <w:rFonts w:ascii="Calibri" w:hAnsi="Calibri" w:cs="Calibri"/>
    </w:rPr>
  </w:style>
  <w:style w:type="paragraph" w:styleId="Footer">
    <w:name w:val="footer"/>
    <w:basedOn w:val="Normal"/>
    <w:link w:val="FooterChar"/>
    <w:uiPriority w:val="99"/>
    <w:semiHidden/>
    <w:rsid w:val="00FC65D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C65DA"/>
    <w:rPr>
      <w:rFonts w:ascii="Calibri" w:hAnsi="Calibri" w:cs="Calibri"/>
    </w:rPr>
  </w:style>
  <w:style w:type="paragraph" w:styleId="BodyText">
    <w:name w:val="Body Text"/>
    <w:basedOn w:val="Normal"/>
    <w:link w:val="BodyTextChar"/>
    <w:uiPriority w:val="99"/>
    <w:semiHidden/>
    <w:unhideWhenUsed/>
    <w:rsid w:val="00FC65DA"/>
    <w:pPr>
      <w:spacing w:after="120"/>
    </w:pPr>
  </w:style>
  <w:style w:type="character" w:customStyle="1" w:styleId="BodyTextChar">
    <w:name w:val="Body Text Char"/>
    <w:basedOn w:val="DefaultParagraphFont"/>
    <w:link w:val="BodyText"/>
    <w:uiPriority w:val="99"/>
    <w:semiHidden/>
    <w:rsid w:val="00FC65DA"/>
    <w:rPr>
      <w:rFonts w:ascii="Calibri" w:hAnsi="Calibri" w:cs="Calibri"/>
    </w:rPr>
  </w:style>
  <w:style w:type="paragraph" w:styleId="NoSpacing">
    <w:name w:val="No Spacing"/>
    <w:aliases w:val="Note Level 2,Small Text,Card Format,Note Level 21,ClearFormatting,Clear,DDI Tag,Tag Title,No Spacing51,No Spacing11211,No Spacing111112,No Spacing13,No Spacing23,Tag and Ci,card,Tags,tags,Tag and Cite,ca,No Spacing6,Medium Grid 21,No Spacing3"/>
    <w:link w:val="NoSpacingChar"/>
    <w:uiPriority w:val="99"/>
    <w:unhideWhenUsed/>
    <w:qFormat/>
    <w:rsid w:val="00FC65DA"/>
    <w:pPr>
      <w:spacing w:after="0" w:line="240" w:lineRule="auto"/>
    </w:pPr>
    <w:rPr>
      <w:rFonts w:ascii="Calibri" w:hAnsi="Calibri" w:cs="Calibri"/>
    </w:rPr>
  </w:style>
  <w:style w:type="character" w:customStyle="1" w:styleId="NoSpacingChar">
    <w:name w:val="No Spacing Char"/>
    <w:aliases w:val="Note Level 2 Char,Small Text Char,Card Format Char1,Note Level 21 Char,ClearFormatting Char1,Clear Char,DDI Tag Char1,Tag Title Char1,No Spacing51 Char1,No Spacing11211 Char,No Spacing111112 Char,No Spacing13 Char,No Spacing23 Char"/>
    <w:basedOn w:val="DefaultParagraphFont"/>
    <w:link w:val="NoSpacing"/>
    <w:uiPriority w:val="99"/>
    <w:rsid w:val="00FC65DA"/>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FC65DA"/>
    <w:rPr>
      <w:color w:val="0563C1" w:themeColor="hyperlink"/>
      <w:u w:val="single"/>
    </w:rPr>
  </w:style>
  <w:style w:type="character" w:styleId="UnresolvedMention">
    <w:name w:val="Unresolved Mention"/>
    <w:basedOn w:val="DefaultParagraphFont"/>
    <w:uiPriority w:val="99"/>
    <w:semiHidden/>
    <w:unhideWhenUsed/>
    <w:rsid w:val="00FC65DA"/>
    <w:rPr>
      <w:color w:val="605E5C"/>
      <w:shd w:val="clear" w:color="auto" w:fill="E1DFDD"/>
    </w:rPr>
  </w:style>
  <w:style w:type="paragraph" w:customStyle="1" w:styleId="Analytics">
    <w:name w:val="Analytics"/>
    <w:link w:val="AnalyticsChar"/>
    <w:autoRedefine/>
    <w:uiPriority w:val="4"/>
    <w:qFormat/>
    <w:rsid w:val="00FC65DA"/>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FC65DA"/>
    <w:rPr>
      <w:rFonts w:ascii="Calibri" w:eastAsiaTheme="majorEastAsia" w:hAnsi="Calibri" w:cstheme="majorBidi"/>
      <w:b/>
      <w:iCs/>
      <w:sz w:val="26"/>
      <w:szCs w:val="28"/>
    </w:rPr>
  </w:style>
  <w:style w:type="paragraph" w:customStyle="1" w:styleId="Analytic">
    <w:name w:val="Analytic"/>
    <w:link w:val="AnalyticChar"/>
    <w:uiPriority w:val="4"/>
    <w:rsid w:val="00FC65DA"/>
    <w:pPr>
      <w:spacing w:after="0"/>
      <w:outlineLvl w:val="3"/>
    </w:pPr>
    <w:rPr>
      <w:rFonts w:ascii="Calibri" w:eastAsiaTheme="majorEastAsia" w:hAnsi="Calibri" w:cstheme="majorBidi"/>
      <w:b/>
      <w:iCs/>
      <w:sz w:val="26"/>
      <w:szCs w:val="28"/>
    </w:rPr>
  </w:style>
  <w:style w:type="character" w:customStyle="1" w:styleId="AnalyticChar">
    <w:name w:val="Analytic Char"/>
    <w:basedOn w:val="DefaultParagraphFont"/>
    <w:link w:val="Analytic"/>
    <w:uiPriority w:val="4"/>
    <w:rsid w:val="00FC65DA"/>
    <w:rPr>
      <w:rFonts w:ascii="Calibri" w:eastAsiaTheme="majorEastAsia" w:hAnsi="Calibri" w:cstheme="majorBidi"/>
      <w:b/>
      <w:iCs/>
      <w:sz w:val="26"/>
      <w:szCs w:val="28"/>
    </w:rPr>
  </w:style>
  <w:style w:type="character" w:customStyle="1" w:styleId="Heading6Char">
    <w:name w:val="Heading 6 Char"/>
    <w:basedOn w:val="DefaultParagraphFont"/>
    <w:link w:val="Heading6"/>
    <w:uiPriority w:val="9"/>
    <w:semiHidden/>
    <w:rsid w:val="00FC65DA"/>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FC65DA"/>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FC65DA"/>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FC65DA"/>
    <w:rPr>
      <w:rFonts w:ascii="Calibri" w:eastAsiaTheme="majorEastAsia" w:hAnsi="Calibri" w:cstheme="majorBidi"/>
      <w:color w:val="272727" w:themeColor="text1" w:themeTint="D8"/>
    </w:rPr>
  </w:style>
  <w:style w:type="paragraph" w:customStyle="1" w:styleId="Emphasis1">
    <w:name w:val="Emphasis1"/>
    <w:basedOn w:val="Normal"/>
    <w:autoRedefine/>
    <w:uiPriority w:val="8"/>
    <w:qFormat/>
    <w:rsid w:val="00FC65DA"/>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UnderlinePara">
    <w:name w:val="Underline Para"/>
    <w:basedOn w:val="Normal"/>
    <w:link w:val="StyleUnderline"/>
    <w:autoRedefine/>
    <w:uiPriority w:val="7"/>
    <w:qFormat/>
    <w:rsid w:val="00FC65DA"/>
    <w:pPr>
      <w:widowControl w:val="0"/>
      <w:suppressAutoHyphens/>
      <w:spacing w:after="200" w:line="240" w:lineRule="auto"/>
      <w:contextualSpacing/>
    </w:pPr>
    <w:rPr>
      <w:rFonts w:asciiTheme="minorHAnsi" w:hAnsiTheme="minorHAnsi" w:cstheme="minorBidi"/>
      <w:u w:val="single"/>
    </w:rPr>
  </w:style>
  <w:style w:type="paragraph" w:styleId="ListParagraph">
    <w:name w:val="List Paragraph"/>
    <w:aliases w:val="6 font,List Paragraph1,List Paragraph2,Colorful List - Accent 11"/>
    <w:basedOn w:val="Normal"/>
    <w:uiPriority w:val="99"/>
    <w:unhideWhenUsed/>
    <w:qFormat/>
    <w:rsid w:val="00FC65DA"/>
    <w:pPr>
      <w:ind w:left="720"/>
      <w:contextualSpacing/>
    </w:pPr>
  </w:style>
  <w:style w:type="paragraph" w:customStyle="1" w:styleId="textbold">
    <w:name w:val="text bold"/>
    <w:basedOn w:val="Normal"/>
    <w:link w:val="Emphasis"/>
    <w:autoRedefine/>
    <w:uiPriority w:val="8"/>
    <w:qFormat/>
    <w:rsid w:val="00FC65DA"/>
    <w:pPr>
      <w:widowControl w:val="0"/>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FC65DA"/>
    <w:pPr>
      <w:spacing w:after="0" w:line="240" w:lineRule="auto"/>
    </w:pPr>
    <w:rPr>
      <w:rFonts w:ascii="Calibri" w:hAnsi="Calibri" w:cs="Calibri"/>
      <w:szCs w:val="24"/>
      <w:u w:val="single"/>
    </w:rPr>
  </w:style>
  <w:style w:type="paragraph" w:styleId="Title">
    <w:name w:val="Title"/>
    <w:aliases w:val="title,UNDERLINE,Cites and Cards,Bold Underlined,Block Heading,Read This,Non Read Text,Debate Normal,Warrants"/>
    <w:basedOn w:val="Normal"/>
    <w:next w:val="Normal"/>
    <w:link w:val="TitleChar"/>
    <w:uiPriority w:val="10"/>
    <w:qFormat/>
    <w:rsid w:val="00FC65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FC65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65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65DA"/>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FC65DA"/>
    <w:pPr>
      <w:spacing w:before="160"/>
      <w:jc w:val="center"/>
    </w:pPr>
    <w:rPr>
      <w:i/>
      <w:iCs/>
      <w:color w:val="404040" w:themeColor="text1" w:themeTint="BF"/>
    </w:rPr>
  </w:style>
  <w:style w:type="character" w:customStyle="1" w:styleId="QuoteChar">
    <w:name w:val="Quote Char"/>
    <w:basedOn w:val="DefaultParagraphFont"/>
    <w:link w:val="Quote"/>
    <w:uiPriority w:val="29"/>
    <w:rsid w:val="00FC65DA"/>
    <w:rPr>
      <w:rFonts w:ascii="Calibri" w:hAnsi="Calibri" w:cs="Calibri"/>
      <w:i/>
      <w:iCs/>
      <w:color w:val="404040" w:themeColor="text1" w:themeTint="BF"/>
    </w:rPr>
  </w:style>
  <w:style w:type="character" w:styleId="IntenseEmphasis">
    <w:name w:val="Intense Emphasis"/>
    <w:basedOn w:val="DefaultParagraphFont"/>
    <w:uiPriority w:val="21"/>
    <w:qFormat/>
    <w:rsid w:val="00FC65DA"/>
    <w:rPr>
      <w:i/>
      <w:iCs/>
      <w:color w:val="2F5496" w:themeColor="accent1" w:themeShade="BF"/>
    </w:rPr>
  </w:style>
  <w:style w:type="paragraph" w:styleId="IntenseQuote">
    <w:name w:val="Intense Quote"/>
    <w:basedOn w:val="Normal"/>
    <w:next w:val="Normal"/>
    <w:link w:val="IntenseQuoteChar"/>
    <w:uiPriority w:val="30"/>
    <w:qFormat/>
    <w:rsid w:val="00FC65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65DA"/>
    <w:rPr>
      <w:rFonts w:ascii="Calibri" w:hAnsi="Calibri" w:cs="Calibri"/>
      <w:i/>
      <w:iCs/>
      <w:color w:val="2F5496" w:themeColor="accent1" w:themeShade="BF"/>
    </w:rPr>
  </w:style>
  <w:style w:type="character" w:styleId="IntenseReference">
    <w:name w:val="Intense Reference"/>
    <w:basedOn w:val="DefaultParagraphFont"/>
    <w:uiPriority w:val="32"/>
    <w:qFormat/>
    <w:rsid w:val="00FC65DA"/>
    <w:rPr>
      <w:b/>
      <w:bCs/>
      <w:smallCaps/>
      <w:color w:val="2F5496" w:themeColor="accent1" w:themeShade="BF"/>
      <w:spacing w:val="5"/>
    </w:rPr>
  </w:style>
  <w:style w:type="paragraph" w:customStyle="1" w:styleId="Heading411">
    <w:name w:val="Heading 411"/>
    <w:basedOn w:val="Heading1"/>
    <w:next w:val="NoSpacing"/>
    <w:link w:val="Hyperlink"/>
    <w:autoRedefine/>
    <w:uiPriority w:val="99"/>
    <w:qFormat/>
    <w:rsid w:val="00FC65D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Boxes">
    <w:name w:val="Boxes"/>
    <w:basedOn w:val="Emphasis"/>
    <w:qFormat/>
    <w:rsid w:val="00FC65DA"/>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FC65DA"/>
    <w:rPr>
      <w:b w:val="0"/>
      <w:sz w:val="22"/>
      <w:u w:val="single"/>
    </w:rPr>
  </w:style>
  <w:style w:type="paragraph" w:customStyle="1" w:styleId="Emphasize">
    <w:name w:val="Emphasize"/>
    <w:basedOn w:val="Normal"/>
    <w:uiPriority w:val="8"/>
    <w:qFormat/>
    <w:rsid w:val="00FC65DA"/>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FC65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FC65DA"/>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FC65DA"/>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FC65DA"/>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FC65DA"/>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rsid w:val="00FC65DA"/>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FC65DA"/>
    <w:pPr>
      <w:spacing w:before="60" w:after="60"/>
    </w:pPr>
  </w:style>
  <w:style w:type="paragraph" w:customStyle="1" w:styleId="analytic0">
    <w:name w:val="analytic"/>
    <w:basedOn w:val="Normal"/>
    <w:link w:val="analyticChar0"/>
    <w:uiPriority w:val="5"/>
    <w:qFormat/>
    <w:rsid w:val="00FC65DA"/>
    <w:pPr>
      <w:spacing w:after="40"/>
      <w:outlineLvl w:val="3"/>
    </w:pPr>
    <w:rPr>
      <w:b/>
      <w:color w:val="00B050"/>
      <w:sz w:val="26"/>
    </w:rPr>
  </w:style>
  <w:style w:type="character" w:customStyle="1" w:styleId="analyticChar0">
    <w:name w:val="analytic Char"/>
    <w:basedOn w:val="DefaultParagraphFont"/>
    <w:link w:val="analytic0"/>
    <w:uiPriority w:val="5"/>
    <w:rsid w:val="00FC65DA"/>
    <w:rPr>
      <w:rFonts w:ascii="Calibri" w:hAnsi="Calibri" w:cs="Calibri"/>
      <w:b/>
      <w:color w:val="00B050"/>
      <w:sz w:val="26"/>
    </w:rPr>
  </w:style>
  <w:style w:type="character" w:customStyle="1" w:styleId="boxboxbox">
    <w:name w:val="boxboxbox"/>
    <w:basedOn w:val="DefaultParagraphFont"/>
    <w:uiPriority w:val="1"/>
    <w:qFormat/>
    <w:rsid w:val="00FC65DA"/>
    <w:rPr>
      <w:rFonts w:ascii="Calibri" w:hAnsi="Calibri"/>
      <w:b/>
      <w:sz w:val="22"/>
      <w:u w:val="single"/>
      <w:bdr w:val="single" w:sz="4" w:space="0" w:color="auto"/>
    </w:rPr>
  </w:style>
  <w:style w:type="character" w:customStyle="1" w:styleId="8-PointSmall">
    <w:name w:val="8-Point Small"/>
    <w:basedOn w:val="DefaultParagraphFont"/>
    <w:uiPriority w:val="1"/>
    <w:qFormat/>
    <w:rsid w:val="00FC65DA"/>
    <w:rPr>
      <w:rFonts w:ascii="Calibri" w:hAnsi="Calibri"/>
      <w:b/>
      <w:sz w:val="16"/>
      <w:u w:val="none"/>
    </w:rPr>
  </w:style>
  <w:style w:type="paragraph" w:customStyle="1" w:styleId="Analytics1">
    <w:name w:val="Analytics1"/>
    <w:link w:val="Analytics1Char"/>
    <w:autoRedefine/>
    <w:uiPriority w:val="5"/>
    <w:rsid w:val="00FC65DA"/>
    <w:rPr>
      <w:b/>
      <w:sz w:val="26"/>
    </w:rPr>
  </w:style>
  <w:style w:type="character" w:customStyle="1" w:styleId="Analytics1Char">
    <w:name w:val="Analytics1 Char"/>
    <w:basedOn w:val="DefaultParagraphFont"/>
    <w:link w:val="Analytics1"/>
    <w:uiPriority w:val="5"/>
    <w:rsid w:val="00FC65DA"/>
    <w:rPr>
      <w:b/>
      <w:sz w:val="26"/>
    </w:rPr>
  </w:style>
  <w:style w:type="character" w:customStyle="1" w:styleId="m-750723176661811423gmail-style13ptbold">
    <w:name w:val="m_-750723176661811423gmail-style13ptbold"/>
    <w:basedOn w:val="DefaultParagraphFont"/>
    <w:rsid w:val="00FC65DA"/>
  </w:style>
  <w:style w:type="paragraph" w:customStyle="1" w:styleId="text-xl">
    <w:name w:val="text-xl"/>
    <w:basedOn w:val="Normal"/>
    <w:rsid w:val="00FC65DA"/>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FC65DA"/>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FC65DA"/>
  </w:style>
  <w:style w:type="paragraph" w:styleId="BodyText2">
    <w:name w:val="Body Text 2"/>
    <w:basedOn w:val="Normal"/>
    <w:link w:val="BodyText2Char"/>
    <w:uiPriority w:val="99"/>
    <w:semiHidden/>
    <w:unhideWhenUsed/>
    <w:rsid w:val="00FC65DA"/>
    <w:pPr>
      <w:spacing w:after="120" w:line="480" w:lineRule="auto"/>
    </w:pPr>
  </w:style>
  <w:style w:type="character" w:customStyle="1" w:styleId="BodyText2Char">
    <w:name w:val="Body Text 2 Char"/>
    <w:basedOn w:val="DefaultParagraphFont"/>
    <w:link w:val="BodyText2"/>
    <w:uiPriority w:val="99"/>
    <w:semiHidden/>
    <w:rsid w:val="00FC65DA"/>
    <w:rPr>
      <w:rFonts w:ascii="Calibri" w:hAnsi="Calibri" w:cs="Calibri"/>
    </w:rPr>
  </w:style>
  <w:style w:type="paragraph" w:customStyle="1" w:styleId="Basic">
    <w:name w:val="Basic"/>
    <w:link w:val="BasicChar"/>
    <w:autoRedefine/>
    <w:uiPriority w:val="4"/>
    <w:qFormat/>
    <w:rsid w:val="00FC65DA"/>
    <w:rPr>
      <w:rFonts w:ascii="Calibri" w:eastAsiaTheme="majorEastAsia" w:hAnsi="Calibri" w:cstheme="majorBidi"/>
      <w:iCs/>
    </w:rPr>
  </w:style>
  <w:style w:type="character" w:customStyle="1" w:styleId="BasicChar">
    <w:name w:val="Basic Char"/>
    <w:basedOn w:val="DefaultParagraphFont"/>
    <w:link w:val="Basic"/>
    <w:uiPriority w:val="4"/>
    <w:rsid w:val="00FC65DA"/>
    <w:rPr>
      <w:rFonts w:ascii="Calibri" w:eastAsiaTheme="majorEastAsia" w:hAnsi="Calibri" w:cstheme="majorBidi"/>
      <w:iCs/>
    </w:rPr>
  </w:style>
  <w:style w:type="character" w:customStyle="1" w:styleId="u-visually-hidden">
    <w:name w:val="u-visually-hidden"/>
    <w:basedOn w:val="DefaultParagraphFont"/>
    <w:rsid w:val="00FC65DA"/>
  </w:style>
  <w:style w:type="character" w:customStyle="1" w:styleId="mi">
    <w:name w:val="mi"/>
    <w:basedOn w:val="DefaultParagraphFont"/>
    <w:rsid w:val="00FC65DA"/>
  </w:style>
  <w:style w:type="character" w:customStyle="1" w:styleId="mo">
    <w:name w:val="mo"/>
    <w:basedOn w:val="DefaultParagraphFont"/>
    <w:rsid w:val="00FC65DA"/>
  </w:style>
  <w:style w:type="character" w:customStyle="1" w:styleId="mjxassistivemathml">
    <w:name w:val="mjx_assistive_mathml"/>
    <w:basedOn w:val="DefaultParagraphFont"/>
    <w:rsid w:val="00FC65DA"/>
  </w:style>
  <w:style w:type="character" w:customStyle="1" w:styleId="html-italic">
    <w:name w:val="html-italic"/>
    <w:basedOn w:val="DefaultParagraphFont"/>
    <w:rsid w:val="00FC65DA"/>
  </w:style>
  <w:style w:type="character" w:styleId="PlaceholderText">
    <w:name w:val="Placeholder Text"/>
    <w:basedOn w:val="DefaultParagraphFont"/>
    <w:uiPriority w:val="99"/>
    <w:unhideWhenUsed/>
    <w:rsid w:val="00FC65DA"/>
    <w:rPr>
      <w:color w:val="666666"/>
    </w:rPr>
  </w:style>
  <w:style w:type="character" w:customStyle="1" w:styleId="annotation-link">
    <w:name w:val="annotation-link"/>
    <w:basedOn w:val="DefaultParagraphFont"/>
    <w:rsid w:val="00FC65DA"/>
  </w:style>
  <w:style w:type="character" w:customStyle="1" w:styleId="citetitle">
    <w:name w:val="cite_title"/>
    <w:basedOn w:val="DefaultParagraphFont"/>
    <w:rsid w:val="00FC65DA"/>
  </w:style>
  <w:style w:type="character" w:customStyle="1" w:styleId="anchor-text">
    <w:name w:val="anchor-text"/>
    <w:basedOn w:val="DefaultParagraphFont"/>
    <w:rsid w:val="00FC65DA"/>
  </w:style>
  <w:style w:type="character" w:customStyle="1" w:styleId="label">
    <w:name w:val="label"/>
    <w:basedOn w:val="DefaultParagraphFont"/>
    <w:rsid w:val="00FC65DA"/>
  </w:style>
  <w:style w:type="character" w:customStyle="1" w:styleId="screen-reader-only">
    <w:name w:val="screen-reader-only"/>
    <w:basedOn w:val="DefaultParagraphFont"/>
    <w:rsid w:val="00FC65DA"/>
  </w:style>
  <w:style w:type="character" w:customStyle="1" w:styleId="ref-lnk">
    <w:name w:val="ref-lnk"/>
    <w:basedOn w:val="DefaultParagraphFont"/>
    <w:rsid w:val="00FC65DA"/>
  </w:style>
  <w:style w:type="character" w:customStyle="1" w:styleId="off-screen">
    <w:name w:val="off-screen"/>
    <w:basedOn w:val="DefaultParagraphFont"/>
    <w:rsid w:val="00FC65DA"/>
  </w:style>
  <w:style w:type="paragraph" w:customStyle="1" w:styleId="last">
    <w:name w:val="last"/>
    <w:basedOn w:val="Normal"/>
    <w:rsid w:val="00FC65DA"/>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FC65DA"/>
  </w:style>
  <w:style w:type="character" w:customStyle="1" w:styleId="mtext">
    <w:name w:val="mtext"/>
    <w:basedOn w:val="DefaultParagraphFont"/>
    <w:rsid w:val="00FC65DA"/>
  </w:style>
  <w:style w:type="character" w:customStyle="1" w:styleId="mn">
    <w:name w:val="mn"/>
    <w:basedOn w:val="DefaultParagraphFont"/>
    <w:rsid w:val="00FC65DA"/>
  </w:style>
  <w:style w:type="character" w:customStyle="1" w:styleId="dispformulalabeldiv">
    <w:name w:val="disp_formula_label_div"/>
    <w:basedOn w:val="DefaultParagraphFont"/>
    <w:rsid w:val="00FC65DA"/>
  </w:style>
  <w:style w:type="paragraph" w:customStyle="1" w:styleId="captiontext">
    <w:name w:val="captiontext"/>
    <w:basedOn w:val="Normal"/>
    <w:rsid w:val="00FC65DA"/>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FC65DA"/>
  </w:style>
  <w:style w:type="paragraph" w:customStyle="1" w:styleId="Analyticss">
    <w:name w:val="Analyticss"/>
    <w:basedOn w:val="Normal"/>
    <w:link w:val="AnalyticssChar"/>
    <w:autoRedefine/>
    <w:uiPriority w:val="5"/>
    <w:qFormat/>
    <w:rsid w:val="00FC65DA"/>
    <w:pPr>
      <w:spacing w:after="0"/>
    </w:pPr>
    <w:rPr>
      <w:b/>
      <w:color w:val="000000" w:themeColor="text1"/>
      <w:sz w:val="26"/>
    </w:rPr>
  </w:style>
  <w:style w:type="character" w:customStyle="1" w:styleId="AnalyticssChar">
    <w:name w:val="Analyticss Char"/>
    <w:basedOn w:val="DefaultParagraphFont"/>
    <w:link w:val="Analyticss"/>
    <w:uiPriority w:val="5"/>
    <w:rsid w:val="00FC65DA"/>
    <w:rPr>
      <w:rFonts w:ascii="Calibri" w:hAnsi="Calibri" w:cs="Calibri"/>
      <w:b/>
      <w:color w:val="000000" w:themeColor="text1"/>
      <w:sz w:val="26"/>
    </w:rPr>
  </w:style>
  <w:style w:type="paragraph" w:customStyle="1" w:styleId="Style4">
    <w:name w:val="Style4"/>
    <w:basedOn w:val="Normal"/>
    <w:qFormat/>
    <w:rsid w:val="00FC65DA"/>
    <w:pPr>
      <w:numPr>
        <w:numId w:val="45"/>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FC65DA"/>
  </w:style>
  <w:style w:type="character" w:customStyle="1" w:styleId="StyleStyle49ptChar">
    <w:name w:val="Style Style4 + 9 pt Char"/>
    <w:basedOn w:val="DefaultParagraphFont"/>
    <w:link w:val="StyleStyle49pt"/>
    <w:locked/>
    <w:rsid w:val="00FC65DA"/>
    <w:rPr>
      <w:rFonts w:ascii="Times New Roman" w:eastAsia="Times New Roman" w:hAnsi="Times New Roman" w:cs="Times New Roman"/>
      <w:sz w:val="20"/>
      <w:u w:val="single"/>
    </w:rPr>
  </w:style>
  <w:style w:type="character" w:customStyle="1" w:styleId="StyleTimesNewRoman9pt">
    <w:name w:val="Style Times New Roman 9 pt"/>
    <w:rsid w:val="00FC65DA"/>
    <w:rPr>
      <w:sz w:val="20"/>
    </w:rPr>
  </w:style>
  <w:style w:type="character" w:customStyle="1" w:styleId="Style9ptItalicUnderline">
    <w:name w:val="Style 9 pt Italic Underline"/>
    <w:rsid w:val="00FC65DA"/>
    <w:rPr>
      <w:i/>
      <w:sz w:val="20"/>
      <w:u w:val="single"/>
    </w:rPr>
  </w:style>
  <w:style w:type="paragraph" w:styleId="DocumentMap">
    <w:name w:val="Document Map"/>
    <w:basedOn w:val="Normal"/>
    <w:link w:val="DocumentMapChar"/>
    <w:uiPriority w:val="99"/>
    <w:semiHidden/>
    <w:unhideWhenUsed/>
    <w:rsid w:val="00FC65DA"/>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C65DA"/>
    <w:rPr>
      <w:rFonts w:ascii="Lucida Grande" w:hAnsi="Lucida Grande" w:cs="Lucida Grande"/>
      <w:sz w:val="24"/>
    </w:rPr>
  </w:style>
  <w:style w:type="character" w:customStyle="1" w:styleId="m-2465724180919302213gmail-style13ptbold">
    <w:name w:val="m_-2465724180919302213gmail-style13ptbold"/>
    <w:basedOn w:val="DefaultParagraphFont"/>
    <w:rsid w:val="00FC65DA"/>
  </w:style>
  <w:style w:type="character" w:customStyle="1" w:styleId="m-2465724180919302213gmail-styleunderline">
    <w:name w:val="m_-2465724180919302213gmail-styleunderline"/>
    <w:basedOn w:val="DefaultParagraphFont"/>
    <w:rsid w:val="00FC65DA"/>
  </w:style>
  <w:style w:type="character" w:customStyle="1" w:styleId="underline">
    <w:name w:val="underline"/>
    <w:basedOn w:val="DefaultParagraphFont"/>
    <w:qFormat/>
    <w:rsid w:val="00FC65DA"/>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FC65DA"/>
    <w:rPr>
      <w:rFonts w:ascii="Calibri" w:eastAsia="Times New Roman" w:hAnsi="Calibri" w:cs="Calibri"/>
      <w:sz w:val="24"/>
    </w:rPr>
  </w:style>
  <w:style w:type="character" w:customStyle="1" w:styleId="TitleChar1">
    <w:name w:val="Title Char1"/>
    <w:basedOn w:val="DefaultParagraphFont"/>
    <w:uiPriority w:val="99"/>
    <w:rsid w:val="00FC65DA"/>
    <w:rPr>
      <w:rFonts w:asciiTheme="majorHAnsi" w:eastAsiaTheme="majorEastAsia" w:hAnsiTheme="majorHAnsi" w:cstheme="majorBidi"/>
      <w:spacing w:val="-10"/>
      <w:kern w:val="28"/>
      <w:sz w:val="56"/>
      <w:szCs w:val="56"/>
    </w:rPr>
  </w:style>
  <w:style w:type="character" w:customStyle="1" w:styleId="Author-Date">
    <w:name w:val="Author-Date"/>
    <w:qFormat/>
    <w:rsid w:val="00FC65DA"/>
    <w:rPr>
      <w:b/>
      <w:sz w:val="24"/>
    </w:rPr>
  </w:style>
  <w:style w:type="paragraph" w:customStyle="1" w:styleId="underlined">
    <w:name w:val="underlined"/>
    <w:next w:val="Normal"/>
    <w:link w:val="underlinedChar"/>
    <w:autoRedefine/>
    <w:rsid w:val="00FC65DA"/>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FC65DA"/>
    <w:rPr>
      <w:rFonts w:ascii="Times New Roman" w:eastAsia="Malgun Gothic" w:hAnsi="Times New Roman" w:cs="Times New Roman"/>
      <w:sz w:val="24"/>
      <w:szCs w:val="24"/>
      <w:u w:val="single"/>
    </w:rPr>
  </w:style>
  <w:style w:type="character" w:customStyle="1" w:styleId="sssh">
    <w:name w:val="ss_sh"/>
    <w:basedOn w:val="DefaultParagraphFont"/>
    <w:rsid w:val="00FC65DA"/>
  </w:style>
  <w:style w:type="paragraph" w:styleId="HTMLPreformatted">
    <w:name w:val="HTML Preformatted"/>
    <w:basedOn w:val="Normal"/>
    <w:link w:val="HTMLPreformattedChar"/>
    <w:uiPriority w:val="99"/>
    <w:semiHidden/>
    <w:unhideWhenUsed/>
    <w:rsid w:val="00FC6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C65DA"/>
    <w:rPr>
      <w:rFonts w:ascii="Courier New" w:eastAsia="Times New Roman" w:hAnsi="Courier New" w:cs="Courier New"/>
      <w:sz w:val="20"/>
      <w:szCs w:val="20"/>
    </w:rPr>
  </w:style>
  <w:style w:type="paragraph" w:customStyle="1" w:styleId="paragraph">
    <w:name w:val="paragraph"/>
    <w:basedOn w:val="Normal"/>
    <w:rsid w:val="00FC65D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it">
    <w:name w:val="ss_it"/>
    <w:basedOn w:val="DefaultParagraphFont"/>
    <w:rsid w:val="00FC65DA"/>
  </w:style>
  <w:style w:type="paragraph" w:customStyle="1" w:styleId="messagelistitem-zz7v6g">
    <w:name w:val="messagelistitem-zz7v6g"/>
    <w:basedOn w:val="Normal"/>
    <w:rsid w:val="00FC65D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atin24compacttimestamp-2pxubq">
    <w:name w:val="latin24compacttimestamp-2pxubq"/>
    <w:basedOn w:val="DefaultParagraphFont"/>
    <w:rsid w:val="00FC65DA"/>
  </w:style>
  <w:style w:type="character" w:customStyle="1" w:styleId="easy-footnote">
    <w:name w:val="easy-footnote"/>
    <w:basedOn w:val="DefaultParagraphFont"/>
    <w:rsid w:val="00FC65DA"/>
  </w:style>
  <w:style w:type="paragraph" w:customStyle="1" w:styleId="Subtitle1">
    <w:name w:val="Subtitle1"/>
    <w:basedOn w:val="Normal"/>
    <w:rsid w:val="00FC65D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
    <w:name w:val="text"/>
    <w:basedOn w:val="Normal"/>
    <w:rsid w:val="00FC65D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mallcaps">
    <w:name w:val="smallcaps"/>
    <w:basedOn w:val="DefaultParagraphFont"/>
    <w:rsid w:val="00FC65DA"/>
  </w:style>
  <w:style w:type="character" w:customStyle="1" w:styleId="Quote1">
    <w:name w:val="Quote1"/>
    <w:basedOn w:val="DefaultParagraphFont"/>
    <w:rsid w:val="00FC65DA"/>
  </w:style>
  <w:style w:type="paragraph" w:customStyle="1" w:styleId="css-axufdj">
    <w:name w:val="css-axufdj"/>
    <w:basedOn w:val="Normal"/>
    <w:rsid w:val="00FC65D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yrbpuc">
    <w:name w:val="yrbpuc"/>
    <w:basedOn w:val="DefaultParagraphFont"/>
    <w:rsid w:val="00FC65DA"/>
  </w:style>
  <w:style w:type="character" w:customStyle="1" w:styleId="endnotereference">
    <w:name w:val="endnotereference"/>
    <w:basedOn w:val="DefaultParagraphFont"/>
    <w:rsid w:val="00FC65DA"/>
  </w:style>
  <w:style w:type="character" w:customStyle="1" w:styleId="heading3char0">
    <w:name w:val="heading3char"/>
    <w:basedOn w:val="DefaultParagraphFont"/>
    <w:rsid w:val="00FC65DA"/>
  </w:style>
  <w:style w:type="paragraph" w:customStyle="1" w:styleId="callout">
    <w:name w:val="callout"/>
    <w:basedOn w:val="Normal"/>
    <w:rsid w:val="00FC65D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justify">
    <w:name w:val="rtejustify"/>
    <w:basedOn w:val="Normal"/>
    <w:rsid w:val="00FC65D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ast-element">
    <w:name w:val="last-element"/>
    <w:basedOn w:val="Normal"/>
    <w:rsid w:val="00FC65D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um">
    <w:name w:val="num"/>
    <w:basedOn w:val="DefaultParagraphFont"/>
    <w:rsid w:val="00FC65DA"/>
  </w:style>
  <w:style w:type="character" w:customStyle="1" w:styleId="heading">
    <w:name w:val="heading"/>
    <w:basedOn w:val="DefaultParagraphFont"/>
    <w:rsid w:val="00FC65DA"/>
  </w:style>
  <w:style w:type="paragraph" w:customStyle="1" w:styleId="paywall">
    <w:name w:val="paywall"/>
    <w:basedOn w:val="Normal"/>
    <w:rsid w:val="00FC65D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medium-font-size">
    <w:name w:val="has-medium-font-size"/>
    <w:basedOn w:val="Normal"/>
    <w:rsid w:val="00FC65D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ntl-sc-block-headingtext">
    <w:name w:val="mntl-sc-block-heading__text"/>
    <w:basedOn w:val="DefaultParagraphFont"/>
    <w:rsid w:val="00FC65DA"/>
  </w:style>
  <w:style w:type="paragraph" w:customStyle="1" w:styleId="comp">
    <w:name w:val="comp"/>
    <w:basedOn w:val="Normal"/>
    <w:rsid w:val="00FC65D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
    <w:name w:val="q"/>
    <w:basedOn w:val="Normal"/>
    <w:rsid w:val="00FC65D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label">
    <w:name w:val="q_label"/>
    <w:basedOn w:val="DefaultParagraphFont"/>
    <w:rsid w:val="00FC65DA"/>
  </w:style>
  <w:style w:type="paragraph" w:customStyle="1" w:styleId="a">
    <w:name w:val="a"/>
    <w:basedOn w:val="Normal"/>
    <w:rsid w:val="00FC65D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label">
    <w:name w:val="a_label"/>
    <w:basedOn w:val="DefaultParagraphFont"/>
    <w:rsid w:val="00FC65DA"/>
  </w:style>
  <w:style w:type="character" w:customStyle="1" w:styleId="sd">
    <w:name w:val="sd"/>
    <w:basedOn w:val="DefaultParagraphFont"/>
    <w:rsid w:val="00FC65DA"/>
  </w:style>
  <w:style w:type="character" w:customStyle="1" w:styleId="dttext">
    <w:name w:val="dttext"/>
    <w:basedOn w:val="DefaultParagraphFont"/>
    <w:rsid w:val="00FC65DA"/>
  </w:style>
  <w:style w:type="character" w:customStyle="1" w:styleId="hvr">
    <w:name w:val="hvr"/>
    <w:basedOn w:val="DefaultParagraphFont"/>
    <w:rsid w:val="00FC65DA"/>
  </w:style>
  <w:style w:type="character" w:customStyle="1" w:styleId="illustration">
    <w:name w:val="illustration"/>
    <w:basedOn w:val="DefaultParagraphFont"/>
    <w:rsid w:val="00FC65DA"/>
  </w:style>
  <w:style w:type="paragraph" w:customStyle="1" w:styleId="has-drop-cap">
    <w:name w:val="has-drop-cap"/>
    <w:basedOn w:val="Normal"/>
    <w:rsid w:val="00FC65D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ory-body-text">
    <w:name w:val="story-body-text"/>
    <w:basedOn w:val="Normal"/>
    <w:rsid w:val="00FC65D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
    <w:name w:val="author"/>
    <w:basedOn w:val="DefaultParagraphFont"/>
    <w:rsid w:val="00FC65DA"/>
  </w:style>
  <w:style w:type="character" w:styleId="HTMLCite">
    <w:name w:val="HTML Cite"/>
    <w:basedOn w:val="DefaultParagraphFont"/>
    <w:uiPriority w:val="99"/>
    <w:semiHidden/>
    <w:unhideWhenUsed/>
    <w:rsid w:val="00FC65DA"/>
    <w:rPr>
      <w:i/>
      <w:iCs/>
    </w:rPr>
  </w:style>
  <w:style w:type="paragraph" w:customStyle="1" w:styleId="sics-componenthtml-injector">
    <w:name w:val="sics-component__html-injector"/>
    <w:basedOn w:val="Normal"/>
    <w:rsid w:val="00FC65D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dc-article-paragraph">
    <w:name w:val="mdc-article-paragraph"/>
    <w:basedOn w:val="Normal"/>
    <w:rsid w:val="00FC65D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FC65D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rop">
    <w:name w:val="drop"/>
    <w:basedOn w:val="DefaultParagraphFont"/>
    <w:rsid w:val="00FC65DA"/>
  </w:style>
  <w:style w:type="paragraph" w:customStyle="1" w:styleId="expanded">
    <w:name w:val="expanded"/>
    <w:basedOn w:val="Normal"/>
    <w:rsid w:val="00FC65D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isualindicator">
    <w:name w:val="visualindicator"/>
    <w:basedOn w:val="DefaultParagraphFont"/>
    <w:rsid w:val="00FC65DA"/>
  </w:style>
  <w:style w:type="character" w:customStyle="1" w:styleId="result-heading">
    <w:name w:val="result-heading"/>
    <w:basedOn w:val="DefaultParagraphFont"/>
    <w:rsid w:val="00FC65DA"/>
  </w:style>
  <w:style w:type="character" w:customStyle="1" w:styleId="result-title">
    <w:name w:val="result-title"/>
    <w:basedOn w:val="DefaultParagraphFont"/>
    <w:rsid w:val="00FC65DA"/>
  </w:style>
  <w:style w:type="character" w:customStyle="1" w:styleId="result-item">
    <w:name w:val="result-item"/>
    <w:basedOn w:val="DefaultParagraphFont"/>
    <w:rsid w:val="00FC65DA"/>
  </w:style>
  <w:style w:type="paragraph" w:customStyle="1" w:styleId="hidefromsighted">
    <w:name w:val="hide_fromsighted"/>
    <w:basedOn w:val="Normal"/>
    <w:rsid w:val="00FC65D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irst">
    <w:name w:val="first"/>
    <w:basedOn w:val="Normal"/>
    <w:rsid w:val="00FC65D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lected">
    <w:name w:val="selected"/>
    <w:basedOn w:val="Normal"/>
    <w:rsid w:val="00FC65D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copy">
    <w:name w:val="font-copy"/>
    <w:basedOn w:val="Normal"/>
    <w:rsid w:val="00FC65D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n-person">
    <w:name w:val="xn-person"/>
    <w:basedOn w:val="DefaultParagraphFont"/>
    <w:rsid w:val="00FC65DA"/>
  </w:style>
  <w:style w:type="paragraph" w:customStyle="1" w:styleId="texttext3evx1j">
    <w:name w:val="text__text___3evx1j"/>
    <w:basedOn w:val="Normal"/>
    <w:rsid w:val="00FC65D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1ly73wi">
    <w:name w:val="css-1ly73wi"/>
    <w:basedOn w:val="DefaultParagraphFont"/>
    <w:rsid w:val="00FC65DA"/>
  </w:style>
  <w:style w:type="paragraph" w:customStyle="1" w:styleId="c-text-paragraph">
    <w:name w:val="c-text-paragraph"/>
    <w:basedOn w:val="Normal"/>
    <w:rsid w:val="00FC65D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ollover-people">
    <w:name w:val="rollover-people"/>
    <w:basedOn w:val="DefaultParagraphFont"/>
    <w:rsid w:val="00FC65DA"/>
  </w:style>
  <w:style w:type="character" w:customStyle="1" w:styleId="leadin">
    <w:name w:val="leadin"/>
    <w:basedOn w:val="DefaultParagraphFont"/>
    <w:rsid w:val="00FC65DA"/>
  </w:style>
  <w:style w:type="paragraph" w:customStyle="1" w:styleId="articleparagraphrootwy3ui">
    <w:name w:val="articleparagraph_root__wy3ui"/>
    <w:basedOn w:val="Normal"/>
    <w:rsid w:val="00FC65D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ntarbp">
    <w:name w:val="gnt_ar_b_p"/>
    <w:basedOn w:val="Normal"/>
    <w:rsid w:val="00FC65D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
    <w:name w:val="p1"/>
    <w:basedOn w:val="Normal"/>
    <w:rsid w:val="00FC65D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qFormat/>
    <w:rsid w:val="00FC65DA"/>
  </w:style>
  <w:style w:type="character" w:customStyle="1" w:styleId="company-name">
    <w:name w:val="company-name"/>
    <w:basedOn w:val="DefaultParagraphFont"/>
    <w:rsid w:val="00FC65DA"/>
  </w:style>
  <w:style w:type="character" w:customStyle="1" w:styleId="company-name-type">
    <w:name w:val="company-name-type"/>
    <w:basedOn w:val="DefaultParagraphFont"/>
    <w:rsid w:val="00FC65DA"/>
  </w:style>
  <w:style w:type="paragraph" w:customStyle="1" w:styleId="Emphasis0">
    <w:name w:val="!!_Emphasis"/>
    <w:basedOn w:val="Normal"/>
    <w:autoRedefine/>
    <w:uiPriority w:val="8"/>
    <w:qFormat/>
    <w:rsid w:val="00FC65DA"/>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FC65DA"/>
    <w:pPr>
      <w:ind w:left="144"/>
    </w:pPr>
    <w:rPr>
      <w:rFonts w:eastAsia="Times New Roman"/>
      <w:szCs w:val="24"/>
    </w:rPr>
  </w:style>
  <w:style w:type="character" w:customStyle="1" w:styleId="HotRouteChar">
    <w:name w:val="Hot Route Char"/>
    <w:link w:val="HotRoute"/>
    <w:rsid w:val="00FC65DA"/>
    <w:rPr>
      <w:rFonts w:ascii="Calibri" w:eastAsia="Times New Roman" w:hAnsi="Calibri" w:cs="Calibri"/>
      <w:szCs w:val="24"/>
    </w:rPr>
  </w:style>
  <w:style w:type="paragraph" w:customStyle="1" w:styleId="paragraphtextygfno">
    <w:name w:val="paragraph_text__ygfno"/>
    <w:basedOn w:val="Normal"/>
    <w:rsid w:val="00FC65DA"/>
    <w:pPr>
      <w:spacing w:before="100" w:beforeAutospacing="1" w:after="100" w:afterAutospacing="1" w:line="240" w:lineRule="auto"/>
    </w:pPr>
    <w:rPr>
      <w:rFonts w:ascii="Times New Roman" w:eastAsia="Times New Roman" w:hAnsi="Times New Roman" w:cs="Times New Roman"/>
      <w:sz w:val="24"/>
    </w:rPr>
  </w:style>
  <w:style w:type="paragraph" w:customStyle="1" w:styleId="font-text">
    <w:name w:val="font-text"/>
    <w:basedOn w:val="Normal"/>
    <w:rsid w:val="00FC65DA"/>
    <w:pPr>
      <w:spacing w:before="100" w:beforeAutospacing="1" w:after="100" w:afterAutospacing="1" w:line="240" w:lineRule="auto"/>
    </w:pPr>
    <w:rPr>
      <w:rFonts w:ascii="Times New Roman" w:eastAsia="Times New Roman" w:hAnsi="Times New Roman" w:cs="Times New Roman"/>
      <w:sz w:val="24"/>
    </w:rPr>
  </w:style>
  <w:style w:type="paragraph" w:customStyle="1" w:styleId="relative">
    <w:name w:val="relative"/>
    <w:basedOn w:val="Normal"/>
    <w:rsid w:val="00FC65DA"/>
    <w:pPr>
      <w:spacing w:before="100" w:beforeAutospacing="1" w:after="100" w:afterAutospacing="1" w:line="240" w:lineRule="auto"/>
    </w:pPr>
    <w:rPr>
      <w:rFonts w:ascii="Times New Roman" w:eastAsia="Times New Roman" w:hAnsi="Times New Roman" w:cs="Times New Roman"/>
      <w:sz w:val="24"/>
    </w:rPr>
  </w:style>
  <w:style w:type="character" w:customStyle="1" w:styleId="vjs-control-text">
    <w:name w:val="vjs-control-text"/>
    <w:basedOn w:val="DefaultParagraphFont"/>
    <w:rsid w:val="00FC65DA"/>
  </w:style>
  <w:style w:type="character" w:customStyle="1" w:styleId="cardtextChar">
    <w:name w:val="card text Char"/>
    <w:basedOn w:val="DefaultParagraphFont"/>
    <w:link w:val="cardtext"/>
    <w:locked/>
    <w:rsid w:val="00FC65DA"/>
    <w:rPr>
      <w:rFonts w:ascii="Calibri" w:hAnsi="Calibri" w:cs="Calibri"/>
    </w:rPr>
  </w:style>
  <w:style w:type="paragraph" w:customStyle="1" w:styleId="cardtext">
    <w:name w:val="card text"/>
    <w:basedOn w:val="Normal"/>
    <w:link w:val="cardtextChar"/>
    <w:qFormat/>
    <w:rsid w:val="00FC65DA"/>
    <w:pPr>
      <w:ind w:left="288" w:right="28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iva-portal.org/smash/get/diva2:1774473/FULLTEXT01.pdf"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diva-portal.org/smash/get/diva2:1774473/FULLTEXT01.pdf" TargetMode="External"/><Relationship Id="rId5" Type="http://schemas.openxmlformats.org/officeDocument/2006/relationships/webSettings" Target="webSettings.xml"/><Relationship Id="rId10" Type="http://schemas.openxmlformats.org/officeDocument/2006/relationships/hyperlink" Target="https://plato.stanford.edu/entries/ethics-indian-buddhism/" TargetMode="External"/><Relationship Id="rId4" Type="http://schemas.openxmlformats.org/officeDocument/2006/relationships/settings" Target="settings.xml"/><Relationship Id="rId9" Type="http://schemas.openxmlformats.org/officeDocument/2006/relationships/hyperlink" Target="https://www.diva-portal.org/smash/get/diva2:1774473/FULLTEXT01.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iyo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92128</Words>
  <Characters>525132</Characters>
  <Application>Microsoft Office Word</Application>
  <DocSecurity>0</DocSecurity>
  <Lines>4376</Lines>
  <Paragraphs>1232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616028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Jiyoon Park</dc:creator>
  <cp:keywords>6.0.0</cp:keywords>
  <dc:description/>
  <cp:lastModifiedBy>Jiyoon Park</cp:lastModifiedBy>
  <cp:revision>1</cp:revision>
  <dcterms:created xsi:type="dcterms:W3CDTF">2025-09-09T16:16:00Z</dcterms:created>
  <dcterms:modified xsi:type="dcterms:W3CDTF">2025-09-09T16:19:00Z</dcterms:modified>
</cp:coreProperties>
</file>