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7FB0" w14:textId="77777777" w:rsidR="0048492F" w:rsidRPr="000A4210" w:rsidRDefault="0048492F" w:rsidP="0048492F">
      <w:pPr>
        <w:pStyle w:val="Heading1"/>
      </w:pPr>
      <w:r>
        <w:t>1AC---Northwestern---Semis</w:t>
      </w:r>
    </w:p>
    <w:p w14:paraId="75793AE8" w14:textId="77777777" w:rsidR="0048492F" w:rsidRDefault="0048492F" w:rsidP="0048492F">
      <w:pPr>
        <w:pStyle w:val="Heading3"/>
      </w:pPr>
      <w:r>
        <w:t>Economy ADV---1AC</w:t>
      </w:r>
    </w:p>
    <w:p w14:paraId="46D5CA6C" w14:textId="77777777" w:rsidR="0048492F" w:rsidRPr="00C5281B" w:rsidRDefault="0048492F" w:rsidP="0048492F">
      <w:pPr>
        <w:pStyle w:val="Heading4"/>
      </w:pPr>
      <w:r>
        <w:t>The United States Federal Government should substantially strengthen collective bargaining rights for secondary actions.</w:t>
      </w:r>
    </w:p>
    <w:p w14:paraId="12C359B1" w14:textId="77777777" w:rsidR="0048492F" w:rsidRDefault="0048492F" w:rsidP="0048492F">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6B54A793" w14:textId="77777777" w:rsidR="0048492F" w:rsidRPr="005806FB" w:rsidRDefault="0048492F" w:rsidP="0048492F">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9ADAF29" w14:textId="77777777" w:rsidR="0048492F" w:rsidRPr="00C12C6C" w:rsidRDefault="0048492F" w:rsidP="0048492F">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07257C02" w14:textId="77777777" w:rsidR="0048492F" w:rsidRPr="00C12C6C" w:rsidRDefault="0048492F" w:rsidP="0048492F">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44131079" w14:textId="77777777" w:rsidR="0048492F" w:rsidRPr="00C12C6C" w:rsidRDefault="0048492F" w:rsidP="0048492F">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2A6BD131" w14:textId="77777777" w:rsidR="0048492F" w:rsidRPr="00C12C6C" w:rsidRDefault="0048492F" w:rsidP="0048492F">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05451979" w14:textId="77777777" w:rsidR="0048492F" w:rsidRPr="00C12C6C" w:rsidRDefault="0048492F" w:rsidP="0048492F">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46EEF42C" w14:textId="77777777" w:rsidR="0048492F" w:rsidRPr="00C12C6C" w:rsidRDefault="0048492F" w:rsidP="0048492F">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581A252F" w14:textId="77777777" w:rsidR="0048492F" w:rsidRPr="00C12C6C" w:rsidRDefault="0048492F" w:rsidP="0048492F">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7E1156CF" w14:textId="77777777" w:rsidR="0048492F" w:rsidRDefault="0048492F" w:rsidP="0048492F">
      <w:pPr>
        <w:pStyle w:val="Heading4"/>
      </w:pPr>
      <w:r>
        <w:t xml:space="preserve">Secondary strikes are </w:t>
      </w:r>
      <w:r w:rsidRPr="00112AC9">
        <w:rPr>
          <w:u w:val="single"/>
        </w:rPr>
        <w:t>key</w:t>
      </w:r>
      <w:r>
        <w:t>:</w:t>
      </w:r>
    </w:p>
    <w:p w14:paraId="7A3C4220" w14:textId="77777777" w:rsidR="0048492F" w:rsidRPr="009D3EF6" w:rsidRDefault="0048492F" w:rsidP="0048492F">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4C1BA6F" w14:textId="77777777" w:rsidR="0048492F" w:rsidRPr="00AC690B" w:rsidRDefault="0048492F" w:rsidP="0048492F">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71A3B6B" w14:textId="77777777" w:rsidR="0048492F" w:rsidRPr="00E948EF" w:rsidRDefault="0048492F" w:rsidP="0048492F">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46664E4" w14:textId="77777777" w:rsidR="0048492F" w:rsidRDefault="0048492F" w:rsidP="0048492F">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73963AE" w14:textId="77777777" w:rsidR="0048492F" w:rsidRPr="00C571DE" w:rsidRDefault="0048492F" w:rsidP="0048492F">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6FB1F6C8" w14:textId="77777777" w:rsidR="0048492F" w:rsidRPr="00814540" w:rsidRDefault="0048492F" w:rsidP="0048492F">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9553824" w14:textId="77777777" w:rsidR="0048492F" w:rsidRPr="00965AFB" w:rsidRDefault="0048492F" w:rsidP="0048492F">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75577CB0" w14:textId="77777777" w:rsidR="0048492F" w:rsidRPr="005512A7" w:rsidRDefault="0048492F" w:rsidP="0048492F">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857744F" w14:textId="77777777" w:rsidR="0048492F" w:rsidRPr="002C0D8A" w:rsidRDefault="0048492F" w:rsidP="0048492F">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E15C4A8" w14:textId="77777777" w:rsidR="0048492F" w:rsidRPr="00E17F5B" w:rsidRDefault="0048492F" w:rsidP="0048492F">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74261F38" w14:textId="77777777" w:rsidR="0048492F" w:rsidRDefault="0048492F" w:rsidP="0048492F">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75889E67" w14:textId="77777777" w:rsidR="0048492F" w:rsidRPr="00A37A53" w:rsidRDefault="0048492F" w:rsidP="0048492F">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1531C763" w14:textId="77777777" w:rsidR="0048492F" w:rsidRPr="00450294" w:rsidRDefault="0048492F" w:rsidP="0048492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1BADF15" w14:textId="77777777" w:rsidR="0048492F" w:rsidRPr="003E2514" w:rsidRDefault="0048492F" w:rsidP="0048492F">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690CF25B" w14:textId="77777777" w:rsidR="0048492F" w:rsidRPr="00057E16" w:rsidRDefault="0048492F" w:rsidP="0048492F">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30BA8312" w14:textId="77777777" w:rsidR="0048492F" w:rsidRPr="00AC6ECB" w:rsidRDefault="0048492F" w:rsidP="0048492F">
      <w:pPr>
        <w:rPr>
          <w:sz w:val="16"/>
        </w:rPr>
      </w:pPr>
      <w:r w:rsidRPr="00AC6ECB">
        <w:rPr>
          <w:sz w:val="16"/>
        </w:rPr>
        <w:t>B. Striking as Political</w:t>
      </w:r>
    </w:p>
    <w:p w14:paraId="7E432699" w14:textId="77777777" w:rsidR="0048492F" w:rsidRPr="00AC6ECB" w:rsidRDefault="0048492F" w:rsidP="0048492F">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12CAC59" w14:textId="77777777" w:rsidR="0048492F" w:rsidRPr="00AC6ECB" w:rsidRDefault="0048492F" w:rsidP="0048492F">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59DCBA68" w14:textId="77777777" w:rsidR="0048492F" w:rsidRPr="00EB4C71" w:rsidRDefault="0048492F" w:rsidP="0048492F">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03E80D2A" w14:textId="77777777" w:rsidR="0048492F" w:rsidRPr="00E01BDF" w:rsidRDefault="0048492F" w:rsidP="0048492F">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84DAE84" w14:textId="77777777" w:rsidR="0048492F" w:rsidRPr="005272DE" w:rsidRDefault="0048492F" w:rsidP="0048492F">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572CE8E0" w14:textId="77777777" w:rsidR="0048492F" w:rsidRPr="00C405F8" w:rsidRDefault="0048492F" w:rsidP="0048492F">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70EEBB01" w14:textId="77777777" w:rsidR="0048492F" w:rsidRPr="00C5685D" w:rsidRDefault="0048492F" w:rsidP="0048492F">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1890935" w14:textId="77777777" w:rsidR="0048492F" w:rsidRDefault="0048492F" w:rsidP="0048492F">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5132E2D6" w14:textId="77777777" w:rsidR="0048492F" w:rsidRDefault="0048492F" w:rsidP="0048492F">
      <w:pPr>
        <w:pStyle w:val="Heading4"/>
      </w:pPr>
      <w:r>
        <w:t xml:space="preserve">Wage suppression causes inequality and myriad economic inefficiencies. </w:t>
      </w:r>
    </w:p>
    <w:p w14:paraId="28350881" w14:textId="77777777" w:rsidR="0048492F" w:rsidRPr="005806FB" w:rsidRDefault="0048492F" w:rsidP="0048492F">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59411C3" w14:textId="77777777" w:rsidR="0048492F" w:rsidRPr="00B52B8C" w:rsidRDefault="0048492F" w:rsidP="0048492F">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C7A1198" w14:textId="77777777" w:rsidR="0048492F" w:rsidRPr="00B52B8C" w:rsidRDefault="0048492F" w:rsidP="0048492F">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2201F76C" w14:textId="77777777" w:rsidR="0048492F" w:rsidRPr="00B52B8C" w:rsidRDefault="0048492F" w:rsidP="0048492F">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407D9FCF" w14:textId="77777777" w:rsidR="0048492F" w:rsidRPr="00B52B8C" w:rsidRDefault="0048492F" w:rsidP="0048492F">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2E689D2B" w14:textId="77777777" w:rsidR="0048492F" w:rsidRPr="00B52B8C" w:rsidRDefault="0048492F" w:rsidP="0048492F">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E6253B5" w14:textId="77777777" w:rsidR="0048492F" w:rsidRPr="00087CFC" w:rsidRDefault="0048492F" w:rsidP="0048492F">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D3245D6" w14:textId="77777777" w:rsidR="0048492F" w:rsidRDefault="0048492F" w:rsidP="0048492F">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2CADD89E" w14:textId="77777777" w:rsidR="0048492F" w:rsidRDefault="0048492F" w:rsidP="0048492F">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45BEFE1" w14:textId="77777777" w:rsidR="0048492F" w:rsidRPr="004F0758" w:rsidRDefault="0048492F" w:rsidP="0048492F">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760E5357" w14:textId="77777777" w:rsidR="0048492F" w:rsidRPr="00291CF5" w:rsidRDefault="0048492F" w:rsidP="0048492F">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EA0312F" w14:textId="77777777" w:rsidR="0048492F" w:rsidRPr="00291CF5" w:rsidRDefault="0048492F" w:rsidP="0048492F">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028BA63A" w14:textId="77777777" w:rsidR="0048492F" w:rsidRPr="00291CF5" w:rsidRDefault="0048492F" w:rsidP="0048492F">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274C3DB" w14:textId="77777777" w:rsidR="0048492F" w:rsidRPr="00291CF5" w:rsidRDefault="0048492F" w:rsidP="0048492F">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48A78AA" w14:textId="77777777" w:rsidR="0048492F" w:rsidRPr="004F0758" w:rsidRDefault="0048492F" w:rsidP="0048492F">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F43BC8B" w14:textId="77777777" w:rsidR="0048492F" w:rsidRPr="004F0758" w:rsidRDefault="0048492F" w:rsidP="0048492F">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4A4EF79" w14:textId="77777777" w:rsidR="0048492F" w:rsidRPr="004F0758" w:rsidRDefault="0048492F" w:rsidP="0048492F">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683B9AB" w14:textId="77777777" w:rsidR="0048492F" w:rsidRDefault="0048492F" w:rsidP="0048492F">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46769E40" w14:textId="77777777" w:rsidR="0048492F" w:rsidRDefault="0048492F" w:rsidP="0048492F">
      <w:pPr>
        <w:rPr>
          <w:rStyle w:val="StyleUnderline"/>
        </w:rPr>
      </w:pPr>
    </w:p>
    <w:p w14:paraId="4FA1E1E1" w14:textId="77777777" w:rsidR="0048492F" w:rsidRPr="006322A2" w:rsidRDefault="0048492F" w:rsidP="0048492F">
      <w:pPr>
        <w:rPr>
          <w:rStyle w:val="StyleUnderline"/>
        </w:rPr>
      </w:pPr>
    </w:p>
    <w:p w14:paraId="10634C68" w14:textId="77777777" w:rsidR="0048492F" w:rsidRDefault="0048492F" w:rsidP="0048492F">
      <w:pPr>
        <w:pStyle w:val="Heading4"/>
      </w:pPr>
      <w:r>
        <w:t xml:space="preserve">Relative economic decline causes greenlights revisionism and triggers war in every hotspot---China, Russia, North Korea, and Iran. </w:t>
      </w:r>
    </w:p>
    <w:p w14:paraId="4C76F930" w14:textId="77777777" w:rsidR="0048492F" w:rsidRPr="00B67EFF" w:rsidRDefault="0048492F" w:rsidP="0048492F">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B428440" w14:textId="77777777" w:rsidR="0048492F" w:rsidRPr="00B171B3" w:rsidRDefault="0048492F" w:rsidP="0048492F">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11D84E9D" w14:textId="77777777" w:rsidR="0048492F" w:rsidRPr="00B171B3" w:rsidRDefault="0048492F" w:rsidP="0048492F">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324C9BD4" w14:textId="77777777" w:rsidR="0048492F" w:rsidRPr="00B171B3" w:rsidRDefault="0048492F" w:rsidP="0048492F">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4002CFBC" w14:textId="77777777" w:rsidR="0048492F" w:rsidRPr="00B171B3" w:rsidRDefault="0048492F" w:rsidP="0048492F">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46E83038" w14:textId="77777777" w:rsidR="0048492F" w:rsidRPr="00B171B3" w:rsidRDefault="0048492F" w:rsidP="0048492F">
      <w:pPr>
        <w:rPr>
          <w:sz w:val="16"/>
        </w:rPr>
      </w:pPr>
      <w:r w:rsidRPr="00B171B3">
        <w:rPr>
          <w:sz w:val="16"/>
        </w:rPr>
        <w:t>Orders can die of murder, exhaustion or suicide. Today, it’s difficult to rule any of those grim finales out.</w:t>
      </w:r>
    </w:p>
    <w:p w14:paraId="548EB4C7" w14:textId="77777777" w:rsidR="0048492F" w:rsidRPr="00B171B3" w:rsidRDefault="0048492F" w:rsidP="0048492F">
      <w:pPr>
        <w:rPr>
          <w:sz w:val="16"/>
        </w:rPr>
      </w:pPr>
      <w:r w:rsidRPr="00B171B3">
        <w:rPr>
          <w:sz w:val="16"/>
        </w:rPr>
        <w:t>How America Took the Lead</w:t>
      </w:r>
    </w:p>
    <w:p w14:paraId="01BA075F" w14:textId="77777777" w:rsidR="0048492F" w:rsidRPr="00B171B3" w:rsidRDefault="0048492F" w:rsidP="0048492F">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8B96927" w14:textId="77777777" w:rsidR="0048492F" w:rsidRPr="00B171B3" w:rsidRDefault="0048492F" w:rsidP="0048492F">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C03EC5D" w14:textId="77777777" w:rsidR="0048492F" w:rsidRPr="00B171B3" w:rsidRDefault="0048492F" w:rsidP="0048492F">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D8F8B8C" w14:textId="77777777" w:rsidR="0048492F" w:rsidRPr="00B171B3" w:rsidRDefault="0048492F" w:rsidP="0048492F">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6E93295" w14:textId="77777777" w:rsidR="0048492F" w:rsidRPr="00B171B3" w:rsidRDefault="0048492F" w:rsidP="0048492F">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B4644DC" w14:textId="77777777" w:rsidR="0048492F" w:rsidRPr="00B171B3" w:rsidRDefault="0048492F" w:rsidP="0048492F">
      <w:pPr>
        <w:rPr>
          <w:sz w:val="16"/>
        </w:rPr>
      </w:pPr>
      <w:r w:rsidRPr="00B171B3">
        <w:rPr>
          <w:sz w:val="16"/>
        </w:rPr>
        <w:t>The US presided over a global golden age. Yet the stresses on America’s order have become impossible to ignore.</w:t>
      </w:r>
    </w:p>
    <w:p w14:paraId="31CC97BF" w14:textId="77777777" w:rsidR="0048492F" w:rsidRPr="00B171B3" w:rsidRDefault="0048492F" w:rsidP="0048492F">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0E63C7A" w14:textId="77777777" w:rsidR="0048492F" w:rsidRPr="00B171B3" w:rsidRDefault="0048492F" w:rsidP="0048492F">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BAACFBC" w14:textId="77777777" w:rsidR="0048492F" w:rsidRPr="00B171B3" w:rsidRDefault="0048492F" w:rsidP="0048492F">
      <w:pPr>
        <w:rPr>
          <w:sz w:val="16"/>
        </w:rPr>
      </w:pPr>
      <w:r w:rsidRPr="00B171B3">
        <w:rPr>
          <w:sz w:val="16"/>
        </w:rPr>
        <w:t>Losing a War</w:t>
      </w:r>
    </w:p>
    <w:p w14:paraId="12F06113" w14:textId="77777777" w:rsidR="0048492F" w:rsidRPr="00B171B3" w:rsidRDefault="0048492F" w:rsidP="0048492F">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AC8E075" w14:textId="77777777" w:rsidR="0048492F" w:rsidRPr="00B171B3" w:rsidRDefault="0048492F" w:rsidP="0048492F">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757B813" w14:textId="77777777" w:rsidR="0048492F" w:rsidRPr="00B171B3" w:rsidRDefault="0048492F" w:rsidP="0048492F">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B3DAD5B" w14:textId="77777777" w:rsidR="0048492F" w:rsidRPr="00B171B3" w:rsidRDefault="0048492F" w:rsidP="0048492F">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08307107" w14:textId="77777777" w:rsidR="0048492F" w:rsidRPr="00B171B3" w:rsidRDefault="0048492F" w:rsidP="0048492F">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56CBB7C" w14:textId="77777777" w:rsidR="0048492F" w:rsidRPr="00B171B3" w:rsidRDefault="0048492F" w:rsidP="0048492F">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76168BF" w14:textId="77777777" w:rsidR="0048492F" w:rsidRPr="00B171B3" w:rsidRDefault="0048492F" w:rsidP="0048492F">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EFC6C62" w14:textId="77777777" w:rsidR="0048492F" w:rsidRPr="00B171B3" w:rsidRDefault="0048492F" w:rsidP="0048492F">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4D6D553" w14:textId="77777777" w:rsidR="0048492F" w:rsidRPr="00B171B3" w:rsidRDefault="0048492F" w:rsidP="0048492F">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0C2B662" w14:textId="77777777" w:rsidR="0048492F" w:rsidRPr="00B171B3" w:rsidRDefault="0048492F" w:rsidP="0048492F">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8DB9049" w14:textId="77777777" w:rsidR="0048492F" w:rsidRPr="00B171B3" w:rsidRDefault="0048492F" w:rsidP="0048492F">
      <w:pPr>
        <w:rPr>
          <w:sz w:val="16"/>
        </w:rPr>
      </w:pPr>
      <w:r w:rsidRPr="00B171B3">
        <w:rPr>
          <w:sz w:val="16"/>
        </w:rPr>
        <w:t>No one, not even Xi Jinping, knows exactly how capable China’s untested military is. But as the Pacific military balance changes, the dangers of an order-breaking catastrophe mount.</w:t>
      </w:r>
    </w:p>
    <w:p w14:paraId="4A3B33AF" w14:textId="77777777" w:rsidR="0048492F" w:rsidRPr="00B171B3" w:rsidRDefault="0048492F" w:rsidP="0048492F">
      <w:pPr>
        <w:rPr>
          <w:sz w:val="16"/>
        </w:rPr>
      </w:pPr>
      <w:r w:rsidRPr="00B171B3">
        <w:rPr>
          <w:sz w:val="16"/>
        </w:rPr>
        <w:t>An Economic Collapse</w:t>
      </w:r>
    </w:p>
    <w:p w14:paraId="5C3AA161" w14:textId="77777777" w:rsidR="0048492F" w:rsidRPr="00B171B3" w:rsidRDefault="0048492F" w:rsidP="0048492F">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504DFA27" w14:textId="77777777" w:rsidR="0048492F" w:rsidRPr="00B171B3" w:rsidRDefault="0048492F" w:rsidP="0048492F">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5A8283EE" w14:textId="77777777" w:rsidR="0048492F" w:rsidRDefault="0048492F" w:rsidP="0048492F">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C0C3287" w14:textId="77777777" w:rsidR="0048492F" w:rsidRDefault="0048492F" w:rsidP="0048492F">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5AFB428D" w14:textId="77777777" w:rsidR="0048492F" w:rsidRPr="008A2E13" w:rsidRDefault="0048492F" w:rsidP="0048492F">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74350F6F" w14:textId="77777777" w:rsidR="0048492F" w:rsidRPr="00B52C63" w:rsidRDefault="0048492F" w:rsidP="0048492F">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329E0AF6" w14:textId="77777777" w:rsidR="0048492F" w:rsidRPr="00B52C63" w:rsidRDefault="0048492F" w:rsidP="0048492F">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4176019" w14:textId="77777777" w:rsidR="0048492F" w:rsidRPr="00B52C63" w:rsidRDefault="0048492F" w:rsidP="0048492F">
      <w:pPr>
        <w:rPr>
          <w:sz w:val="16"/>
        </w:rPr>
      </w:pPr>
      <w:r w:rsidRPr="00B52C63">
        <w:rPr>
          <w:sz w:val="16"/>
        </w:rPr>
        <w:t>&lt;&lt;TEXT CONDENSED, NONE OMITTED&gt;&gt;</w:t>
      </w:r>
    </w:p>
    <w:p w14:paraId="3FCE8C07" w14:textId="77777777" w:rsidR="0048492F" w:rsidRPr="00B52C63" w:rsidRDefault="0048492F" w:rsidP="0048492F">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1DEC693" w14:textId="77777777" w:rsidR="0048492F" w:rsidRPr="00B52C63" w:rsidRDefault="0048492F" w:rsidP="0048492F">
      <w:pPr>
        <w:rPr>
          <w:sz w:val="16"/>
        </w:rPr>
      </w:pPr>
      <w:r w:rsidRPr="00B52C63">
        <w:rPr>
          <w:sz w:val="16"/>
        </w:rPr>
        <w:t>&lt;&lt;PARAGRAPH BREAKS RESUME&gt;&gt;</w:t>
      </w:r>
    </w:p>
    <w:p w14:paraId="0A74F409" w14:textId="77777777" w:rsidR="0048492F" w:rsidRPr="00B52C63" w:rsidRDefault="0048492F" w:rsidP="0048492F">
      <w:pPr>
        <w:rPr>
          <w:sz w:val="16"/>
          <w:lang w:eastAsia="ko-KR"/>
        </w:rPr>
      </w:pPr>
      <w:r w:rsidRPr="00B52C63">
        <w:rPr>
          <w:sz w:val="16"/>
          <w:lang w:eastAsia="ko-KR"/>
        </w:rPr>
        <w:t>1.4 Rise in conf</w:t>
      </w:r>
      <w:r w:rsidRPr="00B52C63">
        <w:rPr>
          <w:rFonts w:hint="eastAsia"/>
          <w:sz w:val="16"/>
          <w:lang w:eastAsia="ko-KR"/>
        </w:rPr>
        <w:t>lict</w:t>
      </w:r>
    </w:p>
    <w:p w14:paraId="43C2AFD9" w14:textId="77777777" w:rsidR="0048492F" w:rsidRPr="00B52C63" w:rsidRDefault="0048492F" w:rsidP="0048492F">
      <w:pPr>
        <w:rPr>
          <w:sz w:val="16"/>
          <w:lang w:eastAsia="ko-KR"/>
        </w:rPr>
      </w:pPr>
      <w:r w:rsidRPr="00B52C63">
        <w:rPr>
          <w:rFonts w:hint="eastAsia"/>
          <w:sz w:val="16"/>
          <w:lang w:eastAsia="ko-KR"/>
        </w:rPr>
        <w:t>&lt;&lt;FIGURE 1.11 OMITTED&gt;&gt;</w:t>
      </w:r>
    </w:p>
    <w:p w14:paraId="1EE0E29D" w14:textId="77777777" w:rsidR="0048492F" w:rsidRPr="00B52C63" w:rsidRDefault="0048492F" w:rsidP="0048492F">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34625F27" w14:textId="77777777" w:rsidR="0048492F" w:rsidRPr="00B52C63" w:rsidRDefault="0048492F" w:rsidP="0048492F">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3CE924E6" w14:textId="77777777" w:rsidR="0048492F" w:rsidRPr="00B52C63" w:rsidRDefault="0048492F" w:rsidP="0048492F">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57395B34" w14:textId="77777777" w:rsidR="0048492F" w:rsidRPr="00B52C63" w:rsidRDefault="0048492F" w:rsidP="0048492F">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4E6CB6F3" w14:textId="77777777" w:rsidR="0048492F" w:rsidRPr="00B52C63" w:rsidRDefault="0048492F" w:rsidP="0048492F">
      <w:pPr>
        <w:rPr>
          <w:sz w:val="16"/>
          <w:lang w:eastAsia="ko-KR"/>
        </w:rPr>
      </w:pPr>
      <w:r w:rsidRPr="00B52C63">
        <w:rPr>
          <w:sz w:val="16"/>
          <w:lang w:eastAsia="ko-KR"/>
        </w:rPr>
        <w:t xml:space="preserve">Interstate armed conflict (#5)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3BB3790C" w14:textId="77777777" w:rsidR="0048492F" w:rsidRPr="00B52C63" w:rsidRDefault="0048492F" w:rsidP="0048492F">
      <w:pPr>
        <w:rPr>
          <w:sz w:val="16"/>
          <w:lang w:eastAsia="ko-KR"/>
        </w:rPr>
      </w:pPr>
      <w:r w:rsidRPr="00B52C63">
        <w:rPr>
          <w:rFonts w:hint="eastAsia"/>
          <w:sz w:val="16"/>
          <w:lang w:eastAsia="ko-KR"/>
        </w:rPr>
        <w:t>&lt;&lt;FIGURE 1.12 OMITTED&gt;&gt;</w:t>
      </w:r>
    </w:p>
    <w:p w14:paraId="6F3782FE" w14:textId="77777777" w:rsidR="0048492F" w:rsidRPr="00B52C63" w:rsidRDefault="0048492F" w:rsidP="0048492F">
      <w:pPr>
        <w:rPr>
          <w:sz w:val="16"/>
          <w:lang w:eastAsia="ko-KR"/>
        </w:rPr>
      </w:pPr>
      <w:r w:rsidRPr="00B52C63">
        <w:rPr>
          <w:sz w:val="16"/>
          <w:lang w:eastAsia="ko-KR"/>
        </w:rPr>
        <w:t xml:space="preserve">High-stakes hotspots </w:t>
      </w:r>
    </w:p>
    <w:p w14:paraId="3FA94EF9" w14:textId="77777777" w:rsidR="0048492F" w:rsidRPr="00B52C63" w:rsidRDefault="0048492F" w:rsidP="0048492F">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5D47744E" w14:textId="77777777" w:rsidR="0048492F" w:rsidRPr="00B52C63" w:rsidRDefault="0048492F" w:rsidP="0048492F">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1945C9FA" w14:textId="77777777" w:rsidR="0048492F" w:rsidRPr="00B52C63" w:rsidRDefault="0048492F" w:rsidP="0048492F">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2562360B" w14:textId="77777777" w:rsidR="0048492F" w:rsidRPr="00B52C63" w:rsidRDefault="0048492F" w:rsidP="0048492F">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3BFFCA4" w14:textId="77777777" w:rsidR="0048492F" w:rsidRPr="00B52C63" w:rsidRDefault="0048492F" w:rsidP="0048492F">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374C05B5" w14:textId="77777777" w:rsidR="0048492F" w:rsidRPr="00B52C63" w:rsidRDefault="0048492F" w:rsidP="0048492F">
      <w:pPr>
        <w:rPr>
          <w:sz w:val="16"/>
          <w:lang w:eastAsia="ko-KR"/>
        </w:rPr>
      </w:pPr>
      <w:r w:rsidRPr="00B52C63">
        <w:rPr>
          <w:sz w:val="16"/>
          <w:lang w:eastAsia="ko-KR"/>
        </w:rPr>
        <w:t xml:space="preserve">Conflict contagion </w:t>
      </w:r>
    </w:p>
    <w:p w14:paraId="7A83BA55" w14:textId="77777777" w:rsidR="0048492F" w:rsidRPr="00B52C63" w:rsidRDefault="0048492F" w:rsidP="0048492F">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2A9036F5" w14:textId="77777777" w:rsidR="0048492F" w:rsidRPr="00B52C63" w:rsidRDefault="0048492F" w:rsidP="0048492F">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9991404" w14:textId="77777777" w:rsidR="0048492F" w:rsidRPr="00B52C63" w:rsidRDefault="0048492F" w:rsidP="0048492F">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00A1D472" w14:textId="77777777" w:rsidR="0048492F" w:rsidRPr="00B52C63" w:rsidRDefault="0048492F" w:rsidP="0048492F">
      <w:pPr>
        <w:rPr>
          <w:sz w:val="12"/>
          <w:szCs w:val="18"/>
          <w:lang w:eastAsia="ko-KR"/>
        </w:rPr>
      </w:pPr>
      <w:r w:rsidRPr="00B52C63">
        <w:rPr>
          <w:rFonts w:hint="eastAsia"/>
          <w:sz w:val="12"/>
          <w:szCs w:val="18"/>
          <w:lang w:eastAsia="ko-KR"/>
        </w:rPr>
        <w:t>&lt;&lt;FIGURE 1.13 OMITTED&gt;&gt;</w:t>
      </w:r>
    </w:p>
    <w:p w14:paraId="5B5FB79C" w14:textId="77777777" w:rsidR="0048492F" w:rsidRPr="00B52C63" w:rsidRDefault="0048492F" w:rsidP="0048492F">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0213BD3C" w14:textId="77777777" w:rsidR="0048492F" w:rsidRPr="00B52C63" w:rsidRDefault="0048492F" w:rsidP="0048492F">
      <w:pPr>
        <w:rPr>
          <w:sz w:val="12"/>
          <w:szCs w:val="18"/>
          <w:lang w:eastAsia="ko-KR"/>
        </w:rPr>
      </w:pPr>
      <w:r w:rsidRPr="00B52C63">
        <w:rPr>
          <w:sz w:val="12"/>
          <w:szCs w:val="18"/>
          <w:lang w:eastAsia="ko-KR"/>
        </w:rPr>
        <w:t xml:space="preserve">North-South rift </w:t>
      </w:r>
    </w:p>
    <w:p w14:paraId="4A4F5268" w14:textId="77777777" w:rsidR="0048492F" w:rsidRPr="00B52C63" w:rsidRDefault="0048492F" w:rsidP="0048492F">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60192EAE" w14:textId="77777777" w:rsidR="0048492F" w:rsidRPr="00B52C63" w:rsidRDefault="0048492F" w:rsidP="0048492F">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120C452" w14:textId="77777777" w:rsidR="0048492F" w:rsidRPr="00B52C63" w:rsidRDefault="0048492F" w:rsidP="0048492F">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11841FA" w14:textId="77777777" w:rsidR="0048492F" w:rsidRPr="00B52C63" w:rsidRDefault="0048492F" w:rsidP="0048492F">
      <w:pPr>
        <w:rPr>
          <w:sz w:val="12"/>
          <w:szCs w:val="18"/>
          <w:lang w:eastAsia="ko-KR"/>
        </w:rPr>
      </w:pPr>
      <w:r w:rsidRPr="00B52C63">
        <w:rPr>
          <w:sz w:val="12"/>
          <w:szCs w:val="18"/>
          <w:lang w:eastAsia="ko-KR"/>
        </w:rPr>
        <w:t>1.5 Economic uncertainty</w:t>
      </w:r>
    </w:p>
    <w:p w14:paraId="3AA7D289" w14:textId="77777777" w:rsidR="0048492F" w:rsidRPr="00B52C63" w:rsidRDefault="0048492F" w:rsidP="0048492F">
      <w:pPr>
        <w:rPr>
          <w:sz w:val="12"/>
          <w:szCs w:val="18"/>
          <w:lang w:eastAsia="ko-KR"/>
        </w:rPr>
      </w:pPr>
      <w:r w:rsidRPr="00B52C63">
        <w:rPr>
          <w:rFonts w:hint="eastAsia"/>
          <w:sz w:val="12"/>
          <w:szCs w:val="18"/>
          <w:lang w:eastAsia="ko-KR"/>
        </w:rPr>
        <w:t>&lt;&lt;FIGURE 1.14 OMITTED&gt;&gt;</w:t>
      </w:r>
    </w:p>
    <w:p w14:paraId="5344ACE2" w14:textId="77777777" w:rsidR="0048492F" w:rsidRPr="00B52C63" w:rsidRDefault="0048492F" w:rsidP="0048492F">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0CA92F26" w14:textId="77777777" w:rsidR="0048492F" w:rsidRPr="00B52C63" w:rsidRDefault="0048492F" w:rsidP="0048492F">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51827E80" w14:textId="77777777" w:rsidR="0048492F" w:rsidRPr="00B52C63" w:rsidRDefault="0048492F" w:rsidP="0048492F">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163BC919" w14:textId="77777777" w:rsidR="0048492F" w:rsidRPr="00B52C63" w:rsidRDefault="0048492F" w:rsidP="0048492F">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0E9E7A55" w14:textId="77777777" w:rsidR="0048492F" w:rsidRPr="00B52C63" w:rsidRDefault="0048492F" w:rsidP="0048492F">
      <w:pPr>
        <w:rPr>
          <w:sz w:val="16"/>
          <w:lang w:eastAsia="ko-KR"/>
        </w:rPr>
      </w:pPr>
      <w:r w:rsidRPr="00B52C63">
        <w:rPr>
          <w:rFonts w:hint="eastAsia"/>
          <w:sz w:val="16"/>
          <w:lang w:eastAsia="ko-KR"/>
        </w:rPr>
        <w:t>&lt;&lt;FIGURE 1.15 OMITTED&gt;&gt;</w:t>
      </w:r>
    </w:p>
    <w:p w14:paraId="70C7D5D5" w14:textId="77777777" w:rsidR="0048492F" w:rsidRPr="00B52C63" w:rsidRDefault="0048492F" w:rsidP="0048492F">
      <w:pPr>
        <w:rPr>
          <w:sz w:val="16"/>
          <w:lang w:eastAsia="ko-KR"/>
        </w:rPr>
      </w:pPr>
      <w:r w:rsidRPr="00B52C63">
        <w:rPr>
          <w:rFonts w:hint="eastAsia"/>
          <w:sz w:val="16"/>
          <w:lang w:eastAsia="ko-KR"/>
        </w:rPr>
        <w:t>&lt;&lt;FIGURE 1.16 OMITTED&gt;&gt;</w:t>
      </w:r>
    </w:p>
    <w:p w14:paraId="3D634D1B" w14:textId="77777777" w:rsidR="0048492F" w:rsidRPr="00B52C63" w:rsidRDefault="0048492F" w:rsidP="0048492F">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2591E10C" w14:textId="77777777" w:rsidR="0048492F" w:rsidRPr="00B52C63" w:rsidRDefault="0048492F" w:rsidP="0048492F">
      <w:pPr>
        <w:rPr>
          <w:sz w:val="12"/>
          <w:szCs w:val="18"/>
          <w:lang w:eastAsia="ko-KR"/>
        </w:rPr>
      </w:pPr>
      <w:r w:rsidRPr="00B52C63">
        <w:rPr>
          <w:sz w:val="12"/>
          <w:szCs w:val="18"/>
          <w:lang w:eastAsia="ko-KR"/>
        </w:rPr>
        <w:t xml:space="preserve">Supply-driven price pressures </w:t>
      </w:r>
    </w:p>
    <w:p w14:paraId="687353D6" w14:textId="77777777" w:rsidR="0048492F" w:rsidRPr="00B52C63" w:rsidRDefault="0048492F" w:rsidP="0048492F">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B6427B6" w14:textId="77777777" w:rsidR="0048492F" w:rsidRPr="00B52C63" w:rsidRDefault="0048492F" w:rsidP="0048492F">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3C544B55" w14:textId="77777777" w:rsidR="0048492F" w:rsidRPr="00B52C63" w:rsidRDefault="0048492F" w:rsidP="0048492F">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08DACA08" w14:textId="77777777" w:rsidR="0048492F" w:rsidRPr="00B52C63" w:rsidRDefault="0048492F" w:rsidP="0048492F">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4C8559B1" w14:textId="77777777" w:rsidR="0048492F" w:rsidRPr="00B52C63" w:rsidRDefault="0048492F" w:rsidP="0048492F">
      <w:pPr>
        <w:rPr>
          <w:sz w:val="12"/>
          <w:szCs w:val="18"/>
          <w:lang w:eastAsia="ko-KR"/>
        </w:rPr>
      </w:pPr>
      <w:r w:rsidRPr="00B52C63">
        <w:rPr>
          <w:sz w:val="12"/>
          <w:szCs w:val="18"/>
          <w:lang w:eastAsia="ko-KR"/>
        </w:rPr>
        <w:t xml:space="preserve">Uncertainty within global powerhouses </w:t>
      </w:r>
    </w:p>
    <w:p w14:paraId="32CEAB66" w14:textId="77777777" w:rsidR="0048492F" w:rsidRPr="00B52C63" w:rsidRDefault="0048492F" w:rsidP="0048492F">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3D924890" w14:textId="77777777" w:rsidR="0048492F" w:rsidRPr="00B52C63" w:rsidRDefault="0048492F" w:rsidP="0048492F">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FF6945B" w14:textId="77777777" w:rsidR="0048492F" w:rsidRPr="00B52C63" w:rsidRDefault="0048492F" w:rsidP="0048492F">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1A62AF2" w14:textId="77777777" w:rsidR="0048492F" w:rsidRPr="00B52C63" w:rsidRDefault="0048492F" w:rsidP="0048492F">
      <w:pPr>
        <w:rPr>
          <w:sz w:val="16"/>
          <w:lang w:eastAsia="ko-KR"/>
        </w:rPr>
      </w:pPr>
      <w:r w:rsidRPr="00B52C63">
        <w:rPr>
          <w:sz w:val="16"/>
          <w:lang w:eastAsia="ko-KR"/>
        </w:rPr>
        <w:t>Debt distress</w:t>
      </w:r>
    </w:p>
    <w:p w14:paraId="7ECA4F1E" w14:textId="77777777" w:rsidR="0048492F" w:rsidRPr="00B52C63" w:rsidRDefault="0048492F" w:rsidP="0048492F">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324A1D7F" w14:textId="77777777" w:rsidR="0048492F" w:rsidRPr="00B52C63" w:rsidRDefault="0048492F" w:rsidP="0048492F">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605A64AE" w14:textId="77777777" w:rsidR="0048492F" w:rsidRPr="00B52C63" w:rsidRDefault="0048492F" w:rsidP="0048492F">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06D5555C" w14:textId="77777777" w:rsidR="0048492F" w:rsidRDefault="0048492F" w:rsidP="0048492F">
      <w:pPr>
        <w:pStyle w:val="Heading4"/>
        <w:jc w:val="both"/>
      </w:pPr>
      <w:r>
        <w:t xml:space="preserve">Growth pacifies </w:t>
      </w:r>
      <w:r w:rsidRPr="00AA2EFC">
        <w:rPr>
          <w:u w:val="single"/>
        </w:rPr>
        <w:t>great-power tensions</w:t>
      </w:r>
      <w:r>
        <w:t xml:space="preserve">. Downturn is existential. </w:t>
      </w:r>
    </w:p>
    <w:p w14:paraId="41385E59" w14:textId="77777777" w:rsidR="0048492F" w:rsidRDefault="0048492F" w:rsidP="0048492F">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2A885174" w14:textId="77777777" w:rsidR="0048492F" w:rsidRPr="005C6244" w:rsidRDefault="0048492F" w:rsidP="0048492F">
      <w:pPr>
        <w:rPr>
          <w:sz w:val="16"/>
        </w:rPr>
      </w:pPr>
      <w:r w:rsidRPr="005C6244">
        <w:rPr>
          <w:sz w:val="16"/>
        </w:rPr>
        <w:t>1 Introduction</w:t>
      </w:r>
    </w:p>
    <w:p w14:paraId="4AA98FCE" w14:textId="77777777" w:rsidR="0048492F" w:rsidRPr="005C6244" w:rsidRDefault="0048492F" w:rsidP="0048492F">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5FEA24F" w14:textId="77777777" w:rsidR="0048492F" w:rsidRPr="005C6244" w:rsidRDefault="0048492F" w:rsidP="0048492F">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4A58DAF" w14:textId="77777777" w:rsidR="0048492F" w:rsidRPr="005C6244" w:rsidRDefault="0048492F" w:rsidP="0048492F">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E395C60" w14:textId="77777777" w:rsidR="0048492F" w:rsidRPr="005C6244" w:rsidRDefault="0048492F" w:rsidP="0048492F">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99994A2" w14:textId="77777777" w:rsidR="0048492F" w:rsidRPr="005C6244" w:rsidRDefault="0048492F" w:rsidP="0048492F">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23E7E8D0" w14:textId="77777777" w:rsidR="0048492F" w:rsidRPr="005C6244" w:rsidRDefault="0048492F" w:rsidP="0048492F">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2DB44DD" w14:textId="77777777" w:rsidR="0048492F" w:rsidRPr="005C6244" w:rsidRDefault="0048492F" w:rsidP="0048492F">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0ED88D6" w14:textId="77777777" w:rsidR="0048492F" w:rsidRPr="005C6244" w:rsidRDefault="0048492F" w:rsidP="0048492F">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3A73636" w14:textId="77777777" w:rsidR="0048492F" w:rsidRPr="005C6244" w:rsidRDefault="0048492F" w:rsidP="0048492F">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30D77F80" w14:textId="77777777" w:rsidR="0048492F" w:rsidRPr="005C6244" w:rsidRDefault="0048492F" w:rsidP="0048492F">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431439" w14:textId="77777777" w:rsidR="0048492F" w:rsidRPr="00157230" w:rsidRDefault="0048492F" w:rsidP="0048492F">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666BB22C" w14:textId="77777777" w:rsidR="0048492F" w:rsidRDefault="0048492F" w:rsidP="0048492F">
      <w:pPr>
        <w:pStyle w:val="Heading4"/>
      </w:pPr>
      <w:r>
        <w:t xml:space="preserve">Only the plan makes the right to strike substantive and overcomes legal ambiguity that impedes bargaining. </w:t>
      </w:r>
    </w:p>
    <w:p w14:paraId="4C9F33E0" w14:textId="77777777" w:rsidR="0048492F" w:rsidRPr="00803EE4" w:rsidRDefault="0048492F" w:rsidP="0048492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295F5D0" w14:textId="77777777" w:rsidR="0048492F" w:rsidRPr="008821CB" w:rsidRDefault="0048492F" w:rsidP="0048492F">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E03F372" w14:textId="77777777" w:rsidR="0048492F" w:rsidRPr="008821CB" w:rsidRDefault="0048492F" w:rsidP="0048492F">
      <w:pPr>
        <w:rPr>
          <w:sz w:val="16"/>
          <w:szCs w:val="16"/>
        </w:rPr>
      </w:pPr>
      <w:r w:rsidRPr="008821CB">
        <w:rPr>
          <w:sz w:val="16"/>
          <w:szCs w:val="16"/>
        </w:rPr>
        <w:t>A. The “Right” to Strike</w:t>
      </w:r>
    </w:p>
    <w:p w14:paraId="189F2FD0" w14:textId="77777777" w:rsidR="0048492F" w:rsidRPr="008821CB" w:rsidRDefault="0048492F" w:rsidP="0048492F">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DF9F869" w14:textId="77777777" w:rsidR="0048492F" w:rsidRPr="008821CB" w:rsidRDefault="0048492F" w:rsidP="0048492F">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9BB904F" w14:textId="77777777" w:rsidR="0048492F" w:rsidRPr="008821CB" w:rsidRDefault="0048492F" w:rsidP="0048492F">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B9C216E" w14:textId="77777777" w:rsidR="0048492F" w:rsidRPr="008821CB" w:rsidRDefault="0048492F" w:rsidP="0048492F">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FBB6709" w14:textId="77777777" w:rsidR="0048492F" w:rsidRPr="008821CB" w:rsidRDefault="0048492F" w:rsidP="0048492F">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236C713B" w14:textId="77777777" w:rsidR="0048492F" w:rsidRPr="008821CB" w:rsidRDefault="0048492F" w:rsidP="0048492F">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12409750" w14:textId="77777777" w:rsidR="0048492F" w:rsidRPr="00803EE4" w:rsidRDefault="0048492F" w:rsidP="0048492F">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52F9985A" w14:textId="77777777" w:rsidR="0048492F" w:rsidRPr="008821CB" w:rsidRDefault="0048492F" w:rsidP="0048492F">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C5688B1" w14:textId="77777777" w:rsidR="0048492F" w:rsidRPr="008821CB" w:rsidRDefault="0048492F" w:rsidP="0048492F">
      <w:pPr>
        <w:rPr>
          <w:sz w:val="16"/>
          <w:szCs w:val="16"/>
        </w:rPr>
      </w:pPr>
      <w:r w:rsidRPr="008821CB">
        <w:rPr>
          <w:sz w:val="16"/>
          <w:szCs w:val="16"/>
        </w:rPr>
        <w:t>B. The Limits of Legal Categories</w:t>
      </w:r>
    </w:p>
    <w:p w14:paraId="2EC6B988" w14:textId="77777777" w:rsidR="0048492F" w:rsidRPr="008821CB" w:rsidRDefault="0048492F" w:rsidP="0048492F">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8C857F9" w14:textId="77777777" w:rsidR="0048492F" w:rsidRPr="008821CB" w:rsidRDefault="0048492F" w:rsidP="0048492F">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8E39C75" w14:textId="77777777" w:rsidR="0048492F" w:rsidRPr="008821CB" w:rsidRDefault="0048492F" w:rsidP="0048492F">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EF62CC4" w14:textId="77777777" w:rsidR="0048492F" w:rsidRPr="008821CB" w:rsidRDefault="0048492F" w:rsidP="0048492F">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5202323" w14:textId="77777777" w:rsidR="0048492F" w:rsidRPr="008821CB" w:rsidRDefault="0048492F" w:rsidP="0048492F">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CF0B794" w14:textId="77777777" w:rsidR="0048492F" w:rsidRPr="008821CB" w:rsidRDefault="0048492F" w:rsidP="0048492F">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9BF75A5" w14:textId="77777777" w:rsidR="0048492F" w:rsidRPr="00803EE4" w:rsidRDefault="0048492F" w:rsidP="0048492F">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110FC5B" w14:textId="77777777" w:rsidR="0048492F" w:rsidRPr="00AA791A" w:rsidRDefault="0048492F" w:rsidP="0048492F">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73ADF87C" w14:textId="77777777" w:rsidR="0048492F" w:rsidRPr="00652A80" w:rsidRDefault="0048492F" w:rsidP="0048492F">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7422AD8C" w14:textId="77777777" w:rsidR="0048492F" w:rsidRPr="00AD3BE5" w:rsidRDefault="0048492F" w:rsidP="0048492F">
      <w:pPr>
        <w:rPr>
          <w:sz w:val="16"/>
        </w:rPr>
      </w:pPr>
      <w:r w:rsidRPr="00AD3BE5">
        <w:rPr>
          <w:sz w:val="16"/>
        </w:rPr>
        <w:t>C. Alternate Visions</w:t>
      </w:r>
    </w:p>
    <w:p w14:paraId="7168C17A" w14:textId="77777777" w:rsidR="0048492F" w:rsidRPr="00652A80" w:rsidRDefault="0048492F" w:rsidP="0048492F">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AD35BA1" w14:textId="77777777" w:rsidR="0048492F" w:rsidRPr="00652A80" w:rsidRDefault="0048492F" w:rsidP="0048492F">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96F287F" w14:textId="77777777" w:rsidR="0048492F" w:rsidRPr="00652A80" w:rsidRDefault="0048492F" w:rsidP="0048492F">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8717764" w14:textId="77777777" w:rsidR="0048492F" w:rsidRPr="003F6EEB" w:rsidRDefault="0048492F" w:rsidP="0048492F">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73FDF67D" w14:textId="77777777" w:rsidR="0048492F" w:rsidRPr="003F6EEB" w:rsidRDefault="0048492F" w:rsidP="0048492F">
      <w:pPr>
        <w:rPr>
          <w:sz w:val="16"/>
        </w:rPr>
      </w:pPr>
      <w:r w:rsidRPr="003F6EEB">
        <w:rPr>
          <w:sz w:val="16"/>
        </w:rPr>
        <w:t>III. labor’s twenty-first century challenge to neoliberalism: striking in a new gilded age</w:t>
      </w:r>
    </w:p>
    <w:p w14:paraId="70E61E55" w14:textId="77777777" w:rsidR="0048492F" w:rsidRPr="003F6EEB" w:rsidRDefault="0048492F" w:rsidP="0048492F">
      <w:pPr>
        <w:rPr>
          <w:sz w:val="16"/>
        </w:rPr>
      </w:pPr>
      <w:r w:rsidRPr="003F6EEB">
        <w:rPr>
          <w:sz w:val="16"/>
        </w:rPr>
        <w:t>A. Work Law in Political Economic Context</w:t>
      </w:r>
    </w:p>
    <w:p w14:paraId="472685B6" w14:textId="77777777" w:rsidR="0048492F" w:rsidRPr="003F6EEB" w:rsidRDefault="0048492F" w:rsidP="0048492F">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BE46113" w14:textId="77777777" w:rsidR="0048492F" w:rsidRPr="00845482" w:rsidRDefault="0048492F" w:rsidP="0048492F">
      <w:pPr>
        <w:pStyle w:val="Heading4"/>
      </w:pPr>
      <w:r>
        <w:t xml:space="preserve">The plan solves---ending the prohibition on secondary strikes overcomes </w:t>
      </w:r>
      <w:r>
        <w:rPr>
          <w:u w:val="single"/>
        </w:rPr>
        <w:t>legal barriers</w:t>
      </w:r>
      <w:r>
        <w:t xml:space="preserve"> that </w:t>
      </w:r>
      <w:r>
        <w:rPr>
          <w:u w:val="single"/>
        </w:rPr>
        <w:t>impede</w:t>
      </w:r>
      <w:r>
        <w:t xml:space="preserve"> bargaining.</w:t>
      </w:r>
    </w:p>
    <w:p w14:paraId="736CD417" w14:textId="77777777" w:rsidR="0048492F" w:rsidRPr="00803EE4" w:rsidRDefault="0048492F" w:rsidP="0048492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1116D6B" w14:textId="77777777" w:rsidR="0048492F" w:rsidRPr="003A59BE" w:rsidRDefault="0048492F" w:rsidP="0048492F">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049F6D7A" w14:textId="77777777" w:rsidR="0048492F" w:rsidRPr="00871FCA" w:rsidRDefault="0048492F" w:rsidP="0048492F">
      <w:pPr>
        <w:rPr>
          <w:sz w:val="16"/>
        </w:rPr>
      </w:pPr>
      <w:r w:rsidRPr="00871FCA">
        <w:rPr>
          <w:sz w:val="16"/>
        </w:rPr>
        <w:t>A. The “Right” to Strike</w:t>
      </w:r>
    </w:p>
    <w:p w14:paraId="73379F5C" w14:textId="77777777" w:rsidR="0048492F" w:rsidRPr="00871FCA" w:rsidRDefault="0048492F" w:rsidP="0048492F">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7E9758C" w14:textId="77777777" w:rsidR="0048492F" w:rsidRPr="00871FCA" w:rsidRDefault="0048492F" w:rsidP="0048492F">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24F4FB5" w14:textId="77777777" w:rsidR="0048492F" w:rsidRPr="00BB2D53" w:rsidRDefault="0048492F" w:rsidP="0048492F">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7B1900D" w14:textId="77777777" w:rsidR="0048492F" w:rsidRPr="000D10C2" w:rsidRDefault="0048492F" w:rsidP="0048492F">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41EFE62A" w14:textId="77777777" w:rsidR="0048492F" w:rsidRPr="000D10C2" w:rsidRDefault="0048492F" w:rsidP="0048492F">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2B5DAFE0" w14:textId="77777777" w:rsidR="0048492F" w:rsidRPr="000D10C2" w:rsidRDefault="0048492F" w:rsidP="0048492F">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430FD51" w14:textId="77777777" w:rsidR="0048492F" w:rsidRPr="00B63201" w:rsidRDefault="0048492F" w:rsidP="0048492F">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2672D735" w14:textId="77777777" w:rsidR="0048492F" w:rsidRPr="00B63201" w:rsidRDefault="0048492F" w:rsidP="0048492F">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EB6CA5F" w14:textId="77777777" w:rsidR="0048492F" w:rsidRPr="00B63201" w:rsidRDefault="0048492F" w:rsidP="0048492F">
      <w:pPr>
        <w:rPr>
          <w:sz w:val="16"/>
        </w:rPr>
      </w:pPr>
      <w:r w:rsidRPr="00B63201">
        <w:rPr>
          <w:sz w:val="16"/>
        </w:rPr>
        <w:t>B. The Limits of Legal Categories</w:t>
      </w:r>
    </w:p>
    <w:p w14:paraId="657E683D" w14:textId="77777777" w:rsidR="0048492F" w:rsidRPr="00D145DD" w:rsidRDefault="0048492F" w:rsidP="0048492F">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3D71E22C" w14:textId="77777777" w:rsidR="0048492F" w:rsidRPr="00312986" w:rsidRDefault="0048492F" w:rsidP="0048492F">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4FE8F0B" w14:textId="77777777" w:rsidR="0048492F" w:rsidRPr="00312986" w:rsidRDefault="0048492F" w:rsidP="0048492F">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4C289C3" w14:textId="77777777" w:rsidR="0048492F" w:rsidRPr="00312986" w:rsidRDefault="0048492F" w:rsidP="0048492F">
      <w:pPr>
        <w:rPr>
          <w:sz w:val="16"/>
        </w:rPr>
      </w:pPr>
      <w:r w:rsidRPr="00312986">
        <w:rPr>
          <w:sz w:val="16"/>
        </w:rPr>
        <w:t>[Electoral politics] is the fatal lure in other countries, the deadly trap, the rock on which labor goes smash, soon or late.</w:t>
      </w:r>
    </w:p>
    <w:p w14:paraId="762BE5D6" w14:textId="77777777" w:rsidR="0048492F" w:rsidRPr="00312986" w:rsidRDefault="0048492F" w:rsidP="0048492F">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0D1D4772" w14:textId="77777777" w:rsidR="0048492F" w:rsidRPr="00312986" w:rsidRDefault="0048492F" w:rsidP="0048492F">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74A87E7" w14:textId="77777777" w:rsidR="0048492F" w:rsidRPr="006502CD" w:rsidRDefault="0048492F" w:rsidP="0048492F">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14C7831" w14:textId="77777777" w:rsidR="0048492F" w:rsidRPr="00D647AB" w:rsidRDefault="0048492F" w:rsidP="0048492F">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2DABD063" w14:textId="77777777" w:rsidR="0048492F" w:rsidRPr="00D647AB" w:rsidRDefault="0048492F" w:rsidP="0048492F">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3661E9D" w14:textId="77777777" w:rsidR="0048492F" w:rsidRPr="00D647AB" w:rsidRDefault="0048492F" w:rsidP="0048492F">
      <w:pPr>
        <w:rPr>
          <w:sz w:val="16"/>
        </w:rPr>
      </w:pPr>
      <w:r w:rsidRPr="00D647AB">
        <w:rPr>
          <w:sz w:val="16"/>
        </w:rPr>
        <w:t>C. Alternate Visions</w:t>
      </w:r>
    </w:p>
    <w:p w14:paraId="6FB12CCC" w14:textId="77777777" w:rsidR="0048492F" w:rsidRPr="00D647AB" w:rsidRDefault="0048492F" w:rsidP="0048492F">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7B107E0D" w14:textId="77777777" w:rsidR="0048492F" w:rsidRPr="00D647AB" w:rsidRDefault="0048492F" w:rsidP="0048492F">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42C0A0F3" w14:textId="77777777" w:rsidR="0048492F" w:rsidRPr="00D647AB" w:rsidRDefault="0048492F" w:rsidP="0048492F">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2EB573A" w14:textId="77777777" w:rsidR="0048492F" w:rsidRPr="006E7F66" w:rsidRDefault="0048492F" w:rsidP="0048492F">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497E3AD0" w14:textId="77777777" w:rsidR="0048492F" w:rsidRPr="00905AB9" w:rsidRDefault="0048492F" w:rsidP="0048492F">
      <w:pPr>
        <w:rPr>
          <w:sz w:val="16"/>
        </w:rPr>
      </w:pPr>
      <w:r w:rsidRPr="00905AB9">
        <w:rPr>
          <w:sz w:val="16"/>
        </w:rPr>
        <w:t>III. labor’s twenty-first century challenge to neoliberalism: striking in a new gilded age</w:t>
      </w:r>
    </w:p>
    <w:p w14:paraId="0AA32963" w14:textId="77777777" w:rsidR="0048492F" w:rsidRPr="00905AB9" w:rsidRDefault="0048492F" w:rsidP="0048492F">
      <w:pPr>
        <w:rPr>
          <w:sz w:val="16"/>
        </w:rPr>
      </w:pPr>
      <w:r w:rsidRPr="00905AB9">
        <w:rPr>
          <w:sz w:val="16"/>
        </w:rPr>
        <w:t>A. Work Law in Political Economic Context</w:t>
      </w:r>
    </w:p>
    <w:p w14:paraId="30777D0E" w14:textId="77777777" w:rsidR="0048492F" w:rsidRDefault="0048492F" w:rsidP="0048492F">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3053D80" w14:textId="77777777" w:rsidR="0048492F" w:rsidRPr="0011126D" w:rsidRDefault="0048492F" w:rsidP="0048492F">
      <w:pPr>
        <w:pStyle w:val="Heading4"/>
      </w:pPr>
      <w:r>
        <w:t xml:space="preserve">That unlocks a </w:t>
      </w:r>
      <w:r w:rsidRPr="00112AC9">
        <w:rPr>
          <w:u w:val="single"/>
        </w:rPr>
        <w:t>vital</w:t>
      </w:r>
      <w:r>
        <w:t xml:space="preserve"> union tool.</w:t>
      </w:r>
    </w:p>
    <w:p w14:paraId="2B155947" w14:textId="77777777" w:rsidR="0048492F" w:rsidRPr="00362AB7" w:rsidRDefault="0048492F" w:rsidP="0048492F">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6D0EC358" w14:textId="77777777" w:rsidR="0048492F" w:rsidRPr="00E902BB" w:rsidRDefault="0048492F" w:rsidP="0048492F">
      <w:pPr>
        <w:rPr>
          <w:sz w:val="16"/>
        </w:rPr>
      </w:pPr>
      <w:bookmarkStart w:id="0"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0"/>
    <w:p w14:paraId="6A68FCE7" w14:textId="77777777" w:rsidR="0048492F" w:rsidRPr="00E902BB" w:rsidRDefault="0048492F" w:rsidP="0048492F">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58BB2686" w14:textId="77777777" w:rsidR="0048492F" w:rsidRPr="00E902BB" w:rsidRDefault="0048492F" w:rsidP="0048492F">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1EC1BF25" w14:textId="77777777" w:rsidR="0048492F" w:rsidRPr="00E902BB" w:rsidRDefault="0048492F" w:rsidP="0048492F">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09CEA777" w14:textId="77777777" w:rsidR="0048492F" w:rsidRPr="004E5472" w:rsidRDefault="0048492F" w:rsidP="0048492F">
      <w:pPr>
        <w:rPr>
          <w:sz w:val="16"/>
        </w:rPr>
      </w:pPr>
    </w:p>
    <w:p w14:paraId="57FB3C79" w14:textId="77777777" w:rsidR="0048492F" w:rsidRDefault="0048492F" w:rsidP="0048492F">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w:t>
      </w:r>
    </w:p>
    <w:p w14:paraId="5C4BC94B" w14:textId="77777777" w:rsidR="0048492F" w:rsidRDefault="0048492F" w:rsidP="0048492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2762C31" w14:textId="77777777" w:rsidR="0048492F" w:rsidRPr="00DF1EEC" w:rsidRDefault="0048492F" w:rsidP="0048492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A8A4DDB" w14:textId="77777777" w:rsidR="0048492F" w:rsidRPr="008B5047" w:rsidRDefault="0048492F" w:rsidP="0048492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6D9C6A4" w14:textId="77777777" w:rsidR="0048492F" w:rsidRPr="008B5047" w:rsidRDefault="0048492F" w:rsidP="0048492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7BA6539F" w14:textId="77777777" w:rsidR="0048492F" w:rsidRPr="008B5047" w:rsidRDefault="0048492F" w:rsidP="0048492F">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6E2F6FE" w14:textId="77777777" w:rsidR="0048492F" w:rsidRPr="008B5047" w:rsidRDefault="0048492F" w:rsidP="0048492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C2A4E68" w14:textId="77777777" w:rsidR="0048492F" w:rsidRPr="008B5047" w:rsidRDefault="0048492F" w:rsidP="0048492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E0EC758" w14:textId="77777777" w:rsidR="0048492F" w:rsidRPr="00DF1EEC" w:rsidRDefault="0048492F" w:rsidP="0048492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8025375" w14:textId="77777777" w:rsidR="0048492F" w:rsidRPr="00DF1EEC" w:rsidRDefault="0048492F" w:rsidP="0048492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C489D32" w14:textId="77777777" w:rsidR="0048492F" w:rsidRDefault="0048492F" w:rsidP="0048492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8C3845F" w14:textId="77777777" w:rsidR="0048492F" w:rsidRDefault="0048492F" w:rsidP="0048492F">
      <w:pPr>
        <w:rPr>
          <w:sz w:val="16"/>
        </w:rPr>
      </w:pPr>
    </w:p>
    <w:p w14:paraId="3FB9F812" w14:textId="77777777" w:rsidR="0048492F" w:rsidRDefault="0048492F" w:rsidP="0048492F">
      <w:pPr>
        <w:pStyle w:val="Heading4"/>
      </w:pPr>
      <w:r>
        <w:t xml:space="preserve">Secondary strikes are </w:t>
      </w:r>
      <w:r w:rsidRPr="001B3547">
        <w:rPr>
          <w:u w:val="single"/>
        </w:rPr>
        <w:t>successful</w:t>
      </w:r>
      <w:r>
        <w:t xml:space="preserve"> and </w:t>
      </w:r>
      <w:r w:rsidRPr="001B3547">
        <w:rPr>
          <w:u w:val="single"/>
        </w:rPr>
        <w:t>spillover</w:t>
      </w:r>
      <w:r>
        <w:t>.</w:t>
      </w:r>
    </w:p>
    <w:p w14:paraId="5C6E8FEC" w14:textId="77777777" w:rsidR="0048492F" w:rsidRPr="00DC7A55" w:rsidRDefault="0048492F" w:rsidP="0048492F">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8943238" w14:textId="77777777" w:rsidR="0048492F" w:rsidRPr="00D50C6A" w:rsidRDefault="0048492F" w:rsidP="0048492F">
      <w:pPr>
        <w:rPr>
          <w:sz w:val="16"/>
        </w:rPr>
      </w:pPr>
      <w:r w:rsidRPr="00D50C6A">
        <w:rPr>
          <w:sz w:val="16"/>
        </w:rPr>
        <w:t>The PRO Act would broadly address the current power imbalance between workers and owners in the U.S. labor market.</w:t>
      </w:r>
    </w:p>
    <w:p w14:paraId="08574DE3" w14:textId="77777777" w:rsidR="0048492F" w:rsidRPr="00D50C6A" w:rsidRDefault="0048492F" w:rsidP="0048492F">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853B224" w14:textId="77777777" w:rsidR="0048492F" w:rsidRPr="00D50C6A" w:rsidRDefault="0048492F" w:rsidP="0048492F">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5DE5DD27" w14:textId="77777777" w:rsidR="0048492F" w:rsidRPr="00D50C6A" w:rsidRDefault="0048492F" w:rsidP="0048492F">
      <w:pPr>
        <w:rPr>
          <w:sz w:val="16"/>
        </w:rPr>
      </w:pPr>
      <w:r w:rsidRPr="00D50C6A">
        <w:rPr>
          <w:sz w:val="16"/>
        </w:rPr>
        <w:t>The PRO Act clarifies that workers have a right to strike under the First Amendment of the U.S. Constitution.</w:t>
      </w:r>
    </w:p>
    <w:p w14:paraId="56620559" w14:textId="77777777" w:rsidR="0048492F" w:rsidRPr="00D50C6A" w:rsidRDefault="0048492F" w:rsidP="0048492F">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0973FB8E" w14:textId="77777777" w:rsidR="0048492F" w:rsidRPr="00D50C6A" w:rsidRDefault="0048492F" w:rsidP="0048492F">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4186305B" w14:textId="77777777" w:rsidR="0048492F" w:rsidRPr="00DC7A55" w:rsidRDefault="0048492F" w:rsidP="0048492F">
      <w:pPr>
        <w:rPr>
          <w:sz w:val="16"/>
        </w:rPr>
      </w:pPr>
      <w:r w:rsidRPr="00DC7A55">
        <w:rPr>
          <w:sz w:val="16"/>
        </w:rPr>
        <w:t>The PRO Act makes it easier for interested workers to organize into a union through fair elections.</w:t>
      </w:r>
    </w:p>
    <w:p w14:paraId="53F9EE9F" w14:textId="77777777" w:rsidR="0048492F" w:rsidRPr="00DC7A55" w:rsidRDefault="0048492F" w:rsidP="0048492F">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6442241" w14:textId="77777777" w:rsidR="0048492F" w:rsidRPr="00DC7A55" w:rsidRDefault="0048492F" w:rsidP="0048492F">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EE2DEF1" w14:textId="77777777" w:rsidR="0048492F" w:rsidRPr="00DC7A55" w:rsidRDefault="0048492F" w:rsidP="0048492F">
      <w:pPr>
        <w:rPr>
          <w:sz w:val="16"/>
        </w:rPr>
      </w:pPr>
      <w:r w:rsidRPr="00DC7A55">
        <w:rPr>
          <w:sz w:val="16"/>
        </w:rPr>
        <w:t>The PRO Act cracks down on employers misclassifying their workers as independent contractors and other abuses.</w:t>
      </w:r>
    </w:p>
    <w:p w14:paraId="108FC0C2" w14:textId="77777777" w:rsidR="0048492F" w:rsidRPr="00DC7A55" w:rsidRDefault="0048492F" w:rsidP="0048492F">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5E29A08" w14:textId="77777777" w:rsidR="0048492F" w:rsidRPr="00DC7A55" w:rsidRDefault="0048492F" w:rsidP="0048492F">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113C10A8" w14:textId="77777777" w:rsidR="0048492F" w:rsidRPr="00DC7A55" w:rsidRDefault="0048492F" w:rsidP="0048492F">
      <w:pPr>
        <w:rPr>
          <w:sz w:val="16"/>
        </w:rPr>
      </w:pPr>
      <w:r w:rsidRPr="00DC7A55">
        <w:rPr>
          <w:sz w:val="16"/>
        </w:rPr>
        <w:t>Measures such as the PRO Act are part of a broader movement to reform U.S. labor law so that rebalanced worker power ensures broadly shared growth.</w:t>
      </w:r>
    </w:p>
    <w:p w14:paraId="4857B84D" w14:textId="77777777" w:rsidR="0048492F" w:rsidRDefault="0048492F" w:rsidP="0048492F">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8462F72" w14:textId="77777777" w:rsidR="0048492F" w:rsidRPr="00AB5576" w:rsidRDefault="0048492F" w:rsidP="0048492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7972192" w14:textId="77777777" w:rsidR="0048492F" w:rsidRDefault="0048492F" w:rsidP="0048492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BEFD33A" w14:textId="77777777" w:rsidR="0048492F" w:rsidRPr="00AB5576" w:rsidRDefault="0048492F" w:rsidP="0048492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A873535" w14:textId="77777777" w:rsidR="0048492F" w:rsidRPr="00AB5576" w:rsidRDefault="0048492F" w:rsidP="0048492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01103A1" w14:textId="77777777" w:rsidR="0048492F" w:rsidRPr="00AB5576" w:rsidRDefault="0048492F" w:rsidP="0048492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7C4F501" w14:textId="77777777" w:rsidR="0048492F" w:rsidRPr="00AB5576" w:rsidRDefault="0048492F" w:rsidP="0048492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9F80612" w14:textId="77777777" w:rsidR="0048492F" w:rsidRPr="00AB5576" w:rsidRDefault="0048492F" w:rsidP="0048492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B0DD127" w14:textId="77777777" w:rsidR="0048492F" w:rsidRDefault="0048492F" w:rsidP="0048492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C1DC599" w14:textId="77777777" w:rsidR="0048492F" w:rsidRPr="003101BB" w:rsidRDefault="0048492F" w:rsidP="0048492F">
      <w:pPr>
        <w:pStyle w:val="Heading4"/>
      </w:pPr>
      <w:r>
        <w:t xml:space="preserve">The mere </w:t>
      </w:r>
      <w:r>
        <w:rPr>
          <w:u w:val="single"/>
        </w:rPr>
        <w:t>existence</w:t>
      </w:r>
      <w:r>
        <w:t xml:space="preserve"> of strong unions is liberatory, </w:t>
      </w:r>
      <w:r>
        <w:rPr>
          <w:u w:val="single"/>
        </w:rPr>
        <w:t>even if</w:t>
      </w:r>
      <w:r>
        <w:t xml:space="preserve"> they’re never used.</w:t>
      </w:r>
    </w:p>
    <w:p w14:paraId="6D323EF1" w14:textId="77777777" w:rsidR="0048492F" w:rsidRPr="00D05176" w:rsidRDefault="0048492F" w:rsidP="0048492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BA5A4E1" w14:textId="77777777" w:rsidR="0048492F" w:rsidRPr="00E355C3" w:rsidRDefault="0048492F" w:rsidP="0048492F">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5CB312FE" w14:textId="77777777" w:rsidR="0048492F" w:rsidRDefault="0048492F" w:rsidP="0048492F"/>
    <w:p w14:paraId="5CEC9082" w14:textId="77777777" w:rsidR="0048492F" w:rsidRDefault="0048492F" w:rsidP="0048492F">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A70BD30" w14:textId="77777777" w:rsidR="0048492F" w:rsidRDefault="0048492F" w:rsidP="0048492F">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5216E534" w14:textId="77777777" w:rsidR="0048492F" w:rsidRPr="00D15D7E" w:rsidRDefault="0048492F" w:rsidP="0048492F">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363E504" w14:textId="77777777" w:rsidR="0048492F" w:rsidRPr="00D15D7E" w:rsidRDefault="0048492F" w:rsidP="0048492F">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A559E39" w14:textId="77777777" w:rsidR="0048492F" w:rsidRPr="00D15D7E" w:rsidRDefault="0048492F" w:rsidP="0048492F">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01A3CD66" w14:textId="77777777" w:rsidR="0048492F" w:rsidRPr="00D15D7E" w:rsidRDefault="0048492F" w:rsidP="0048492F">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040B699F" w14:textId="77777777" w:rsidR="0048492F" w:rsidRPr="00E75CB6" w:rsidRDefault="0048492F" w:rsidP="0048492F">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44DFA8A4" w14:textId="77777777" w:rsidR="0048492F" w:rsidRPr="00400004" w:rsidRDefault="0048492F" w:rsidP="0048492F">
      <w:pPr>
        <w:pStyle w:val="Heading4"/>
      </w:pPr>
      <w:r>
        <w:t xml:space="preserve">Working </w:t>
      </w:r>
      <w:r>
        <w:rPr>
          <w:u w:val="single"/>
        </w:rPr>
        <w:t>within economic systems</w:t>
      </w:r>
      <w:r>
        <w:t xml:space="preserve"> is </w:t>
      </w:r>
      <w:r w:rsidRPr="00E75CB6">
        <w:rPr>
          <w:u w:val="single"/>
        </w:rPr>
        <w:t>necessary</w:t>
      </w:r>
      <w:r>
        <w:t xml:space="preserve">. </w:t>
      </w:r>
    </w:p>
    <w:p w14:paraId="53558389" w14:textId="77777777" w:rsidR="0048492F" w:rsidRPr="004D674C" w:rsidRDefault="0048492F" w:rsidP="0048492F">
      <w:r w:rsidRPr="004D674C">
        <w:rPr>
          <w:rStyle w:val="Style13ptBold"/>
        </w:rPr>
        <w:t>Fleming and Banerjee, 16</w:t>
      </w:r>
      <w:r w:rsidRPr="004D674C">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12A40533" w14:textId="77777777" w:rsidR="0048492F" w:rsidRPr="00AB5009" w:rsidRDefault="0048492F" w:rsidP="0048492F">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3968349E" w14:textId="77777777" w:rsidR="0048492F" w:rsidRPr="00AB5009" w:rsidRDefault="0048492F" w:rsidP="0048492F">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6DB768FD" w14:textId="77777777" w:rsidR="0048492F" w:rsidRPr="00AB5009" w:rsidRDefault="0048492F" w:rsidP="0048492F">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304398B7" w14:textId="77777777" w:rsidR="0048492F" w:rsidRPr="00AB5009" w:rsidRDefault="0048492F" w:rsidP="0048492F">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C46600D" w14:textId="77777777" w:rsidR="0048492F" w:rsidRPr="00AB5009" w:rsidRDefault="0048492F" w:rsidP="0048492F">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22DF95B6" w14:textId="77777777" w:rsidR="0048492F" w:rsidRPr="006D4C22" w:rsidRDefault="0048492F" w:rsidP="0048492F">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767F296D" w14:textId="77777777" w:rsidR="0048492F" w:rsidRPr="006D4C22" w:rsidRDefault="0048492F" w:rsidP="0048492F">
      <w:pPr>
        <w:rPr>
          <w:sz w:val="10"/>
          <w:szCs w:val="10"/>
        </w:rPr>
      </w:pPr>
      <w:r w:rsidRPr="006D4C22">
        <w:rPr>
          <w:sz w:val="10"/>
          <w:szCs w:val="10"/>
        </w:rPr>
        <w:t xml:space="preserve">Critical Management Studies and the question of performativity </w:t>
      </w:r>
    </w:p>
    <w:p w14:paraId="0765314A" w14:textId="77777777" w:rsidR="0048492F" w:rsidRPr="006D4C22" w:rsidRDefault="0048492F" w:rsidP="0048492F">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0208C91" w14:textId="77777777" w:rsidR="0048492F" w:rsidRPr="006D4C22" w:rsidRDefault="0048492F" w:rsidP="0048492F">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0BBD88B8" w14:textId="77777777" w:rsidR="0048492F" w:rsidRPr="006D4C22" w:rsidRDefault="0048492F" w:rsidP="0048492F">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132BFDB" w14:textId="77777777" w:rsidR="0048492F" w:rsidRPr="006D4C22" w:rsidRDefault="0048492F" w:rsidP="0048492F">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12F6F334" w14:textId="77777777" w:rsidR="0048492F" w:rsidRPr="006D4C22" w:rsidRDefault="0048492F" w:rsidP="0048492F">
      <w:pPr>
        <w:rPr>
          <w:sz w:val="10"/>
          <w:szCs w:val="10"/>
        </w:rPr>
      </w:pPr>
      <w:r w:rsidRPr="006D4C22">
        <w:rPr>
          <w:sz w:val="10"/>
          <w:szCs w:val="10"/>
        </w:rPr>
        <w:t xml:space="preserve">Towards a performative Critical Management Studies? </w:t>
      </w:r>
    </w:p>
    <w:p w14:paraId="26DCBFAD" w14:textId="77777777" w:rsidR="0048492F" w:rsidRPr="00AB5009" w:rsidRDefault="0048492F" w:rsidP="0048492F">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7DB20E26" w14:textId="77777777" w:rsidR="0048492F" w:rsidRPr="00AB5009" w:rsidRDefault="0048492F" w:rsidP="0048492F">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32D5B623" w14:textId="77777777" w:rsidR="0048492F" w:rsidRPr="00AB5009" w:rsidRDefault="0048492F" w:rsidP="0048492F">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4BB9355B" w14:textId="77777777" w:rsidR="0048492F" w:rsidRPr="00AB5009" w:rsidRDefault="0048492F" w:rsidP="0048492F">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1B40B954" w14:textId="77777777" w:rsidR="0048492F" w:rsidRPr="00AB5009" w:rsidRDefault="0048492F" w:rsidP="0048492F">
      <w:pPr>
        <w:rPr>
          <w:sz w:val="16"/>
        </w:rPr>
      </w:pPr>
      <w:r w:rsidRPr="00AB5009">
        <w:rPr>
          <w:sz w:val="16"/>
        </w:rPr>
        <w:t xml:space="preserve">Critical and progressive performativity </w:t>
      </w:r>
    </w:p>
    <w:p w14:paraId="1D129A1E" w14:textId="77777777" w:rsidR="0048492F" w:rsidRPr="00AB5009" w:rsidRDefault="0048492F" w:rsidP="0048492F">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6DAF3920" w14:textId="77777777" w:rsidR="0048492F" w:rsidRPr="00AB5009" w:rsidRDefault="0048492F" w:rsidP="0048492F">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762F84B8" w14:textId="77777777" w:rsidR="0048492F" w:rsidRPr="00AB5009" w:rsidRDefault="0048492F" w:rsidP="0048492F">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1803900A" w14:textId="77777777" w:rsidR="0048492F" w:rsidRPr="00AB5009" w:rsidRDefault="0048492F" w:rsidP="0048492F">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5BB99996" w14:textId="77777777" w:rsidR="0048492F" w:rsidRPr="00AB5009" w:rsidRDefault="0048492F" w:rsidP="0048492F">
      <w:pPr>
        <w:rPr>
          <w:sz w:val="16"/>
        </w:rPr>
      </w:pPr>
      <w:r w:rsidRPr="00AB5009">
        <w:rPr>
          <w:sz w:val="16"/>
        </w:rPr>
        <w:t xml:space="preserve">Limitations of the new performative turn in Critical Management Studies </w:t>
      </w:r>
    </w:p>
    <w:p w14:paraId="7A45F40B" w14:textId="77777777" w:rsidR="0048492F" w:rsidRPr="00AB5009" w:rsidRDefault="0048492F" w:rsidP="0048492F">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68B0410E" w14:textId="77777777" w:rsidR="0048492F" w:rsidRPr="00345C44" w:rsidRDefault="0048492F" w:rsidP="0048492F">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4CBCA80D" w14:textId="77777777" w:rsidR="0048492F" w:rsidRPr="007313DD" w:rsidRDefault="0048492F" w:rsidP="0048492F">
      <w:pPr>
        <w:pStyle w:val="Heading4"/>
      </w:pPr>
      <w:r>
        <w:t xml:space="preserve">Imperfect but </w:t>
      </w:r>
      <w:r>
        <w:rPr>
          <w:u w:val="single"/>
        </w:rPr>
        <w:t>pragmatic</w:t>
      </w:r>
      <w:r>
        <w:t xml:space="preserve"> solutions are </w:t>
      </w:r>
      <w:r>
        <w:rPr>
          <w:u w:val="single"/>
        </w:rPr>
        <w:t>critical</w:t>
      </w:r>
      <w:r>
        <w:t xml:space="preserve">---epistemic </w:t>
      </w:r>
      <w:r>
        <w:rPr>
          <w:u w:val="single"/>
        </w:rPr>
        <w:t>purity</w:t>
      </w:r>
      <w:r>
        <w:t xml:space="preserve"> is an </w:t>
      </w:r>
      <w:r>
        <w:rPr>
          <w:u w:val="single"/>
        </w:rPr>
        <w:t>impossible</w:t>
      </w:r>
      <w:r>
        <w:t xml:space="preserve"> burden. </w:t>
      </w:r>
    </w:p>
    <w:p w14:paraId="7C87DF20" w14:textId="77777777" w:rsidR="0048492F" w:rsidRPr="004D674C" w:rsidRDefault="0048492F" w:rsidP="0048492F">
      <w:r w:rsidRPr="004D674C">
        <w:rPr>
          <w:rStyle w:val="Style13ptBold"/>
        </w:rPr>
        <w:t>Vickers ’20</w:t>
      </w:r>
      <w:r w:rsidRPr="004D674C">
        <w:t xml:space="preserve"> [Edward; 2020; Professor of Comparative Education at Kyushu University; Comparative Education, “Critiquing coloniality, ‘epistemic violence’ and western hegemony in comparative education – the dangers of ahistoricism and positionality,” vol. 56 no. 2] </w:t>
      </w:r>
    </w:p>
    <w:p w14:paraId="0387B7C1" w14:textId="77777777" w:rsidR="0048492F" w:rsidRPr="007038C7" w:rsidRDefault="0048492F" w:rsidP="0048492F">
      <w:pPr>
        <w:rPr>
          <w:sz w:val="16"/>
        </w:rPr>
      </w:pPr>
      <w:r w:rsidRPr="007038C7">
        <w:rPr>
          <w:sz w:val="16"/>
        </w:rPr>
        <w:t>The empirical and theoretical flaws of this approach are intertwined with the problematic language in which its arguments are typically couched. Historical and anthropological scholarship on East Asia and other regio</w:t>
      </w:r>
      <w:r w:rsidRPr="00783883">
        <w:rPr>
          <w:sz w:val="16"/>
          <w:szCs w:val="16"/>
        </w:rPr>
        <w:t>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w:t>
      </w:r>
      <w:r w:rsidRPr="007038C7">
        <w:rPr>
          <w:sz w:val="16"/>
        </w:rPr>
        <w:t xml:space="preserve">ng the validity of such claims is complicated by an emphasis on ‘positionality.’ </w:t>
      </w:r>
      <w:r w:rsidRPr="00783883">
        <w:rPr>
          <w:rStyle w:val="StyleUnderline"/>
        </w:rPr>
        <w:t>Readers</w:t>
      </w:r>
      <w:r w:rsidRPr="007038C7">
        <w:rPr>
          <w:sz w:val="16"/>
        </w:rPr>
        <w:t xml:space="preserve"> are exhorted</w:t>
      </w:r>
      <w:r w:rsidRPr="00783883">
        <w:rPr>
          <w:sz w:val="16"/>
          <w:szCs w:val="16"/>
        </w:rPr>
        <w:t xml:space="preserve"> to </w:t>
      </w:r>
      <w:r w:rsidRPr="007038C7">
        <w:rPr>
          <w:u w:val="single"/>
        </w:rPr>
        <w:t xml:space="preserve">judge an argument less by </w:t>
      </w:r>
      <w:r w:rsidRPr="007038C7">
        <w:rPr>
          <w:rStyle w:val="Emphasis"/>
        </w:rPr>
        <w:t>standards of evidence</w:t>
      </w:r>
      <w:r w:rsidRPr="007038C7">
        <w:rPr>
          <w:sz w:val="16"/>
        </w:rPr>
        <w:t xml:space="preserve"> or logic (often portrayed as camouflaging a Western ‘will to power’) </w:t>
      </w:r>
      <w:r w:rsidRPr="007038C7">
        <w:rPr>
          <w:u w:val="single"/>
        </w:rPr>
        <w:t>than</w:t>
      </w:r>
      <w:r w:rsidRPr="007038C7">
        <w:rPr>
          <w:sz w:val="16"/>
        </w:rPr>
        <w:t xml:space="preserve"> on the basis of the writer’s self-identification or ‘</w:t>
      </w:r>
      <w:r w:rsidRPr="00C3726A">
        <w:rPr>
          <w:rStyle w:val="Emphasis"/>
          <w:highlight w:val="cyan"/>
        </w:rPr>
        <w:t>positioning</w:t>
      </w:r>
      <w:r w:rsidRPr="007038C7">
        <w:rPr>
          <w:sz w:val="16"/>
        </w:rPr>
        <w:t xml:space="preserve">.’ </w:t>
      </w:r>
      <w:r w:rsidRPr="007038C7">
        <w:rPr>
          <w:u w:val="single"/>
        </w:rPr>
        <w:t xml:space="preserve">The </w:t>
      </w:r>
      <w:r w:rsidRPr="00C3726A">
        <w:rPr>
          <w:highlight w:val="cyan"/>
          <w:u w:val="single"/>
        </w:rPr>
        <w:t>language of ‘</w:t>
      </w:r>
      <w:r w:rsidRPr="00C3726A">
        <w:rPr>
          <w:rStyle w:val="Emphasis"/>
          <w:highlight w:val="cyan"/>
        </w:rPr>
        <w:t>epistemic violence</w:t>
      </w:r>
      <w:r w:rsidRPr="007038C7">
        <w:rPr>
          <w:u w:val="single"/>
        </w:rPr>
        <w:t>,’</w:t>
      </w:r>
      <w:r w:rsidRPr="007038C7">
        <w:rPr>
          <w:sz w:val="16"/>
        </w:rPr>
        <w:t xml:space="preserve"> ‘secure spaces,’ ‘epistemological diffidence,’ ‘border thinking’ and ‘location’ </w:t>
      </w:r>
      <w:r w:rsidRPr="00C3726A">
        <w:rPr>
          <w:highlight w:val="cyan"/>
          <w:u w:val="single"/>
        </w:rPr>
        <w:t>suggests</w:t>
      </w:r>
      <w:r w:rsidRPr="007038C7">
        <w:rPr>
          <w:sz w:val="16"/>
        </w:rPr>
        <w:t xml:space="preserve"> an image of the critical </w:t>
      </w:r>
      <w:r w:rsidRPr="00C3726A">
        <w:rPr>
          <w:highlight w:val="cyan"/>
          <w:u w:val="single"/>
        </w:rPr>
        <w:t xml:space="preserve">scholar as </w:t>
      </w:r>
      <w:r w:rsidRPr="00C3726A">
        <w:rPr>
          <w:rStyle w:val="Emphasis"/>
          <w:highlight w:val="cyan"/>
        </w:rPr>
        <w:t>revolutionary</w:t>
      </w:r>
      <w:r w:rsidRPr="007038C7">
        <w:rPr>
          <w:u w:val="single"/>
        </w:rPr>
        <w:t xml:space="preserve"> guerrilla, </w:t>
      </w:r>
      <w:r w:rsidRPr="00783883">
        <w:rPr>
          <w:rStyle w:val="Emphasis"/>
        </w:rPr>
        <w:t xml:space="preserve">valiantly </w:t>
      </w:r>
      <w:r w:rsidRPr="00C3726A">
        <w:rPr>
          <w:rStyle w:val="Emphasis"/>
          <w:highlight w:val="cyan"/>
        </w:rPr>
        <w:t>sniping</w:t>
      </w:r>
      <w:r w:rsidRPr="00C3726A">
        <w:rPr>
          <w:highlight w:val="cyan"/>
          <w:u w:val="single"/>
        </w:rPr>
        <w:t xml:space="preserve"> at </w:t>
      </w:r>
      <w:r w:rsidRPr="00C3726A">
        <w:rPr>
          <w:rStyle w:val="Emphasis"/>
          <w:highlight w:val="cyan"/>
        </w:rPr>
        <w:t>West</w:t>
      </w:r>
      <w:r w:rsidRPr="007038C7">
        <w:rPr>
          <w:rStyle w:val="Emphasis"/>
        </w:rPr>
        <w:t>ern hegemony</w:t>
      </w:r>
      <w:r w:rsidRPr="007038C7">
        <w:rPr>
          <w:u w:val="single"/>
        </w:rPr>
        <w:t xml:space="preserve"> from his or her [their] marginal redoubt</w:t>
      </w:r>
      <w:r w:rsidRPr="007038C7">
        <w:rPr>
          <w:sz w:val="16"/>
        </w:rPr>
        <w:t xml:space="preserve">. In so far as this reflects a desire for a more just, tolerant and sustainable society – one that values diversity as a resource for mutual learning – it is admirable. </w:t>
      </w:r>
      <w:r w:rsidRPr="00C3726A">
        <w:rPr>
          <w:rStyle w:val="Emphasis"/>
          <w:highlight w:val="cyan"/>
        </w:rPr>
        <w:t>However</w:t>
      </w:r>
      <w:r w:rsidRPr="00C3726A">
        <w:rPr>
          <w:rStyle w:val="StyleUnderline"/>
          <w:highlight w:val="cyan"/>
        </w:rPr>
        <w:t xml:space="preserve">, if we seek to </w:t>
      </w:r>
      <w:r w:rsidRPr="00C3726A">
        <w:rPr>
          <w:rStyle w:val="Emphasis"/>
          <w:highlight w:val="cyan"/>
        </w:rPr>
        <w:t>combat oppression</w:t>
      </w:r>
      <w:r w:rsidRPr="00C3726A">
        <w:rPr>
          <w:highlight w:val="cyan"/>
          <w:u w:val="single"/>
        </w:rPr>
        <w:t>, in</w:t>
      </w:r>
      <w:r w:rsidRPr="007038C7">
        <w:rPr>
          <w:sz w:val="16"/>
        </w:rPr>
        <w:t xml:space="preserve"> the </w:t>
      </w:r>
      <w:r w:rsidRPr="00F74D53">
        <w:rPr>
          <w:rStyle w:val="Emphasis"/>
          <w:highlight w:val="cyan"/>
        </w:rPr>
        <w:t>educational sphere</w:t>
      </w:r>
      <w:r w:rsidRPr="0087051C">
        <w:rPr>
          <w:rStyle w:val="StyleUnderline"/>
        </w:rPr>
        <w:t xml:space="preserve"> or beyond, </w:t>
      </w:r>
      <w:r w:rsidRPr="00C3726A">
        <w:rPr>
          <w:highlight w:val="cyan"/>
          <w:u w:val="single"/>
        </w:rPr>
        <w:t>it is incumbent</w:t>
      </w:r>
      <w:r w:rsidRPr="007038C7">
        <w:rPr>
          <w:u w:val="single"/>
        </w:rPr>
        <w:t xml:space="preserve"> on us </w:t>
      </w:r>
      <w:r w:rsidRPr="00C3726A">
        <w:rPr>
          <w:highlight w:val="cyan"/>
          <w:u w:val="single"/>
        </w:rPr>
        <w:t xml:space="preserve">to </w:t>
      </w:r>
      <w:r w:rsidRPr="00C3726A">
        <w:rPr>
          <w:rStyle w:val="Emphasis"/>
          <w:highlight w:val="cyan"/>
        </w:rPr>
        <w:t>pick our enemies</w:t>
      </w:r>
      <w:r w:rsidRPr="007038C7">
        <w:rPr>
          <w:sz w:val="16"/>
        </w:rPr>
        <w:t xml:space="preserve">, and our language, carefully. </w:t>
      </w:r>
      <w:r w:rsidRPr="004038DE">
        <w:rPr>
          <w:u w:val="single"/>
        </w:rPr>
        <w:t>Aiming</w:t>
      </w:r>
      <w:r w:rsidRPr="007038C7">
        <w:rPr>
          <w:u w:val="single"/>
        </w:rPr>
        <w:t xml:space="preserve"> a </w:t>
      </w:r>
      <w:r w:rsidRPr="004038DE">
        <w:rPr>
          <w:rStyle w:val="Emphasis"/>
        </w:rPr>
        <w:t>blunderbuss</w:t>
      </w:r>
      <w:r w:rsidRPr="007038C7">
        <w:rPr>
          <w:u w:val="single"/>
        </w:rPr>
        <w:t xml:space="preserve"> at</w:t>
      </w:r>
      <w:r w:rsidRPr="007038C7">
        <w:rPr>
          <w:sz w:val="16"/>
        </w:rPr>
        <w:t xml:space="preserve"> the </w:t>
      </w:r>
      <w:r w:rsidRPr="007038C7">
        <w:rPr>
          <w:rStyle w:val="StyleUnderline"/>
        </w:rPr>
        <w:t>supposedly</w:t>
      </w:r>
      <w:r w:rsidRPr="007038C7">
        <w:rPr>
          <w:sz w:val="16"/>
        </w:rPr>
        <w:t xml:space="preserve"> </w:t>
      </w:r>
      <w:r w:rsidRPr="007038C7">
        <w:rPr>
          <w:rStyle w:val="Emphasis"/>
        </w:rPr>
        <w:t>illegitimate</w:t>
      </w:r>
      <w:r w:rsidRPr="007038C7">
        <w:rPr>
          <w:sz w:val="16"/>
        </w:rPr>
        <w:t xml:space="preserve"> or self-serving ‘universalism’ of ‘modern </w:t>
      </w:r>
      <w:r w:rsidRPr="007038C7">
        <w:rPr>
          <w:rStyle w:val="Emphasis"/>
        </w:rPr>
        <w:t>West</w:t>
      </w:r>
      <w:r w:rsidRPr="004038DE">
        <w:rPr>
          <w:sz w:val="16"/>
          <w:szCs w:val="16"/>
        </w:rPr>
        <w:t xml:space="preserve">ern social science,’ </w:t>
      </w:r>
      <w:r w:rsidRPr="007038C7">
        <w:rPr>
          <w:u w:val="single"/>
        </w:rPr>
        <w:t xml:space="preserve">while ignoring how </w:t>
      </w:r>
      <w:r w:rsidRPr="00C3726A">
        <w:rPr>
          <w:highlight w:val="cyan"/>
          <w:u w:val="single"/>
        </w:rPr>
        <w:t>calls for</w:t>
      </w:r>
      <w:r w:rsidRPr="007038C7">
        <w:rPr>
          <w:sz w:val="16"/>
        </w:rPr>
        <w:t xml:space="preserve"> indigenisation and ‘</w:t>
      </w:r>
      <w:r w:rsidRPr="00C3726A">
        <w:rPr>
          <w:rStyle w:val="Emphasis"/>
          <w:highlight w:val="cyan"/>
        </w:rPr>
        <w:t>authenticity</w:t>
      </w:r>
      <w:r w:rsidRPr="007038C7">
        <w:rPr>
          <w:sz w:val="16"/>
        </w:rPr>
        <w:t xml:space="preserve">’ are used to </w:t>
      </w:r>
      <w:r w:rsidRPr="00C3726A">
        <w:rPr>
          <w:rStyle w:val="Emphasis"/>
          <w:highlight w:val="cyan"/>
        </w:rPr>
        <w:t>legitimate</w:t>
      </w:r>
      <w:r w:rsidRPr="007038C7">
        <w:rPr>
          <w:sz w:val="16"/>
        </w:rPr>
        <w:t xml:space="preserve"> highly </w:t>
      </w:r>
      <w:r w:rsidRPr="00C3726A">
        <w:rPr>
          <w:rStyle w:val="Emphasis"/>
          <w:highlight w:val="cyan"/>
        </w:rPr>
        <w:t>oppressive regimes</w:t>
      </w:r>
      <w:r w:rsidRPr="007038C7">
        <w:rPr>
          <w:sz w:val="16"/>
        </w:rPr>
        <w:t xml:space="preserve"> across Asia and elsewhere, is to </w:t>
      </w:r>
      <w:r w:rsidRPr="00C3726A">
        <w:rPr>
          <w:rStyle w:val="StyleUnderline"/>
          <w:highlight w:val="cyan"/>
        </w:rPr>
        <w:t>risk undermining</w:t>
      </w:r>
      <w:r w:rsidRPr="007038C7">
        <w:rPr>
          <w:sz w:val="16"/>
        </w:rPr>
        <w:t xml:space="preserve"> those </w:t>
      </w:r>
      <w:r w:rsidRPr="007038C7">
        <w:rPr>
          <w:rStyle w:val="StyleUnderline"/>
        </w:rPr>
        <w:t xml:space="preserve">universal social and political </w:t>
      </w:r>
      <w:r w:rsidRPr="00C3726A">
        <w:rPr>
          <w:rStyle w:val="Emphasis"/>
          <w:highlight w:val="cyan"/>
        </w:rPr>
        <w:t>values</w:t>
      </w:r>
      <w:r w:rsidRPr="007038C7">
        <w:rPr>
          <w:sz w:val="16"/>
        </w:rPr>
        <w:t xml:space="preserve"> (freedom of expression, civil liberties, rule of law) </w:t>
      </w:r>
      <w:r w:rsidRPr="00C3726A">
        <w:rPr>
          <w:rStyle w:val="StyleUnderline"/>
          <w:highlight w:val="cyan"/>
        </w:rPr>
        <w:t>upon which</w:t>
      </w:r>
      <w:r w:rsidRPr="007038C7">
        <w:rPr>
          <w:rStyle w:val="StyleUnderline"/>
        </w:rPr>
        <w:t xml:space="preserve"> critical </w:t>
      </w:r>
      <w:r w:rsidRPr="00C3726A">
        <w:rPr>
          <w:rStyle w:val="StyleUnderline"/>
          <w:highlight w:val="cyan"/>
        </w:rPr>
        <w:t>scholars</w:t>
      </w:r>
      <w:r w:rsidRPr="007038C7">
        <w:rPr>
          <w:rStyle w:val="StyleUnderline"/>
        </w:rPr>
        <w:t xml:space="preserve"> themselves </w:t>
      </w:r>
      <w:r w:rsidRPr="00C3726A">
        <w:rPr>
          <w:rStyle w:val="StyleUnderline"/>
          <w:highlight w:val="cyan"/>
        </w:rPr>
        <w:t>rely</w:t>
      </w:r>
      <w:r w:rsidRPr="007038C7">
        <w:rPr>
          <w:sz w:val="16"/>
        </w:rPr>
        <w:t xml:space="preserve">. </w:t>
      </w:r>
    </w:p>
    <w:p w14:paraId="08A11499" w14:textId="77777777" w:rsidR="0048492F" w:rsidRPr="007038C7" w:rsidRDefault="0048492F" w:rsidP="0048492F">
      <w:pPr>
        <w:rPr>
          <w:sz w:val="16"/>
        </w:rPr>
      </w:pPr>
      <w:r w:rsidRPr="007038C7">
        <w:rPr>
          <w:sz w:val="16"/>
        </w:rPr>
        <w:t xml:space="preserve">An </w:t>
      </w:r>
      <w:r w:rsidRPr="007038C7">
        <w:rPr>
          <w:rStyle w:val="StyleUnderline"/>
        </w:rPr>
        <w:t>embrace of</w:t>
      </w:r>
      <w:r w:rsidRPr="007038C7">
        <w:rPr>
          <w:sz w:val="16"/>
        </w:rPr>
        <w:t xml:space="preserve"> ‘opacity’ or ‘</w:t>
      </w:r>
      <w:r w:rsidRPr="00C3726A">
        <w:rPr>
          <w:rStyle w:val="Emphasis"/>
          <w:highlight w:val="cyan"/>
        </w:rPr>
        <w:t>epistemological diffidence</w:t>
      </w:r>
      <w:r w:rsidRPr="007038C7">
        <w:rPr>
          <w:sz w:val="16"/>
        </w:rPr>
        <w:t xml:space="preserve">,’ advocated by several of the CER contributors, </w:t>
      </w:r>
      <w:r w:rsidRPr="00C3726A">
        <w:rPr>
          <w:rStyle w:val="StyleUnderline"/>
          <w:highlight w:val="cyan"/>
        </w:rPr>
        <w:t>threatens to be</w:t>
      </w:r>
      <w:r w:rsidRPr="007038C7">
        <w:rPr>
          <w:sz w:val="16"/>
        </w:rPr>
        <w:t xml:space="preserve"> similarly </w:t>
      </w:r>
      <w:r w:rsidRPr="007038C7">
        <w:rPr>
          <w:rStyle w:val="Emphasis"/>
        </w:rPr>
        <w:t>self-</w:t>
      </w:r>
      <w:r w:rsidRPr="00C3726A">
        <w:rPr>
          <w:rStyle w:val="Emphasis"/>
          <w:highlight w:val="cyan"/>
        </w:rPr>
        <w:t>defeating</w:t>
      </w:r>
      <w:r w:rsidRPr="007038C7">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C3726A">
        <w:rPr>
          <w:highlight w:val="cyan"/>
          <w:u w:val="single"/>
        </w:rPr>
        <w:t xml:space="preserve">we should </w:t>
      </w:r>
      <w:r w:rsidRPr="00C3726A">
        <w:rPr>
          <w:rStyle w:val="Emphasis"/>
          <w:highlight w:val="cyan"/>
        </w:rPr>
        <w:t>generalise</w:t>
      </w:r>
      <w:r w:rsidRPr="00C3726A">
        <w:rPr>
          <w:highlight w:val="cyan"/>
          <w:u w:val="single"/>
        </w:rPr>
        <w:t xml:space="preserve"> with</w:t>
      </w:r>
      <w:r w:rsidRPr="007038C7">
        <w:rPr>
          <w:u w:val="single"/>
        </w:rPr>
        <w:t xml:space="preserve"> </w:t>
      </w:r>
      <w:r w:rsidRPr="007038C7">
        <w:rPr>
          <w:rStyle w:val="Emphasis"/>
        </w:rPr>
        <w:t xml:space="preserve">extreme </w:t>
      </w:r>
      <w:r w:rsidRPr="00C3726A">
        <w:rPr>
          <w:rStyle w:val="Emphasis"/>
          <w:highlight w:val="cyan"/>
        </w:rPr>
        <w:t>caution</w:t>
      </w:r>
      <w:r w:rsidRPr="007038C7">
        <w:rPr>
          <w:sz w:val="16"/>
        </w:rPr>
        <w:t xml:space="preserve">, especially when categorising large swathes of humanity. </w:t>
      </w:r>
    </w:p>
    <w:p w14:paraId="269FEEE0" w14:textId="77777777" w:rsidR="0048492F" w:rsidRPr="007038C7" w:rsidRDefault="0048492F" w:rsidP="0048492F">
      <w:pPr>
        <w:rPr>
          <w:sz w:val="16"/>
        </w:rPr>
      </w:pPr>
      <w:r w:rsidRPr="007038C7">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7038C7">
        <w:rPr>
          <w:rStyle w:val="StyleUnderline"/>
        </w:rPr>
        <w:t xml:space="preserve">in the very act of attacking </w:t>
      </w:r>
      <w:r w:rsidRPr="007038C7">
        <w:rPr>
          <w:rStyle w:val="Emphasis"/>
        </w:rPr>
        <w:t>essentialism</w:t>
      </w:r>
      <w:r w:rsidRPr="007038C7">
        <w:rPr>
          <w:sz w:val="16"/>
        </w:rPr>
        <w:t xml:space="preserve"> as applied to ‘non-Western’ cultures, the CER </w:t>
      </w:r>
      <w:r w:rsidRPr="007038C7">
        <w:rPr>
          <w:rStyle w:val="StyleUnderline"/>
        </w:rPr>
        <w:t>contributors</w:t>
      </w:r>
      <w:r w:rsidRPr="007038C7">
        <w:rPr>
          <w:sz w:val="16"/>
        </w:rPr>
        <w:t xml:space="preserve"> propagate an </w:t>
      </w:r>
      <w:r w:rsidRPr="007038C7">
        <w:rPr>
          <w:rStyle w:val="Emphasis"/>
        </w:rPr>
        <w:t>essentialise</w:t>
      </w:r>
      <w:r w:rsidRPr="007038C7">
        <w:rPr>
          <w:sz w:val="16"/>
        </w:rPr>
        <w:t xml:space="preserve">d </w:t>
      </w:r>
      <w:r w:rsidRPr="007038C7">
        <w:rPr>
          <w:rStyle w:val="StyleUnderline"/>
        </w:rPr>
        <w:t xml:space="preserve">view of ‘the </w:t>
      </w:r>
      <w:r w:rsidRPr="007038C7">
        <w:rPr>
          <w:rStyle w:val="Emphasis"/>
        </w:rPr>
        <w:t>West</w:t>
      </w:r>
      <w:r w:rsidRPr="007038C7">
        <w:rPr>
          <w:rStyle w:val="StyleUnderline"/>
        </w:rPr>
        <w:t>’</w:t>
      </w:r>
      <w:r w:rsidRPr="007038C7">
        <w:rPr>
          <w:sz w:val="16"/>
        </w:rPr>
        <w:t xml:space="preserve"> itself. Iniquity in the form of coloniality is in their account attributed solely to Western modernity. This view is both inaccurate and dangerous. </w:t>
      </w:r>
    </w:p>
    <w:p w14:paraId="609BD12D" w14:textId="77777777" w:rsidR="0048492F" w:rsidRPr="007038C7" w:rsidRDefault="0048492F" w:rsidP="0048492F">
      <w:pPr>
        <w:rPr>
          <w:sz w:val="16"/>
        </w:rPr>
      </w:pPr>
      <w:r w:rsidRPr="007038C7">
        <w:rPr>
          <w:sz w:val="16"/>
        </w:rPr>
        <w:t xml:space="preserve">The irony in this approach extends to the attribution of agency. </w:t>
      </w:r>
      <w:r w:rsidRPr="00C3726A">
        <w:rPr>
          <w:highlight w:val="cyan"/>
          <w:u w:val="single"/>
        </w:rPr>
        <w:t xml:space="preserve">Claims to </w:t>
      </w:r>
      <w:r w:rsidRPr="00C3726A">
        <w:rPr>
          <w:rStyle w:val="Emphasis"/>
          <w:highlight w:val="cyan"/>
        </w:rPr>
        <w:t>champion</w:t>
      </w:r>
      <w:r w:rsidRPr="007038C7">
        <w:rPr>
          <w:u w:val="single"/>
        </w:rPr>
        <w:t xml:space="preserve"> the</w:t>
      </w:r>
      <w:r w:rsidRPr="007038C7">
        <w:rPr>
          <w:sz w:val="16"/>
        </w:rPr>
        <w:t xml:space="preserve"> dignity of </w:t>
      </w:r>
      <w:r w:rsidRPr="00C3726A">
        <w:rPr>
          <w:rStyle w:val="Emphasis"/>
          <w:highlight w:val="cyan"/>
        </w:rPr>
        <w:t>subaltern</w:t>
      </w:r>
      <w:r w:rsidRPr="007038C7">
        <w:rPr>
          <w:sz w:val="16"/>
        </w:rPr>
        <w:t xml:space="preserve">, </w:t>
      </w:r>
      <w:r w:rsidRPr="004D3E99">
        <w:rPr>
          <w:sz w:val="16"/>
          <w:szCs w:val="16"/>
        </w:rPr>
        <w:t>‘non-Western’ actor</w:t>
      </w:r>
      <w:r w:rsidRPr="007038C7">
        <w:rPr>
          <w:sz w:val="16"/>
        </w:rPr>
        <w:t xml:space="preserve">s are in fact undermined by assertions of their uniform victimhood. This </w:t>
      </w:r>
      <w:r w:rsidRPr="00C3726A">
        <w:rPr>
          <w:rStyle w:val="Emphasis"/>
          <w:highlight w:val="cyan"/>
        </w:rPr>
        <w:t>reproduces</w:t>
      </w:r>
      <w:r w:rsidRPr="007038C7">
        <w:rPr>
          <w:sz w:val="16"/>
        </w:rPr>
        <w:t xml:space="preserve"> the very </w:t>
      </w:r>
      <w:r w:rsidRPr="00C3726A">
        <w:rPr>
          <w:rStyle w:val="Emphasis"/>
          <w:highlight w:val="cyan"/>
        </w:rPr>
        <w:t>Eurocentrism</w:t>
      </w:r>
      <w:r w:rsidRPr="007038C7">
        <w:rPr>
          <w:u w:val="single"/>
        </w:rPr>
        <w:t xml:space="preserve"> that ‘decolonial’ scholars quite rightly seek to challenge</w:t>
      </w:r>
      <w:r w:rsidRPr="007038C7">
        <w:rPr>
          <w:sz w:val="16"/>
        </w:rPr>
        <w:t xml:space="preserve">. In fact, </w:t>
      </w:r>
      <w:r w:rsidRPr="007038C7">
        <w:rPr>
          <w:u w:val="single"/>
        </w:rPr>
        <w:t xml:space="preserve">privilege and victimhood have many dimensions, by </w:t>
      </w:r>
      <w:r w:rsidRPr="007038C7">
        <w:rPr>
          <w:rStyle w:val="Emphasis"/>
        </w:rPr>
        <w:t>no means</w:t>
      </w:r>
      <w:r w:rsidRPr="007038C7">
        <w:rPr>
          <w:u w:val="single"/>
        </w:rPr>
        <w:t xml:space="preserve"> all traceable to</w:t>
      </w:r>
      <w:r w:rsidRPr="007038C7">
        <w:rPr>
          <w:sz w:val="16"/>
        </w:rPr>
        <w:t xml:space="preserve"> the ‘phenomenon of </w:t>
      </w:r>
      <w:r w:rsidRPr="007038C7">
        <w:rPr>
          <w:rStyle w:val="Emphasis"/>
        </w:rPr>
        <w:t>colossal vagueness</w:t>
      </w:r>
      <w:r w:rsidRPr="007038C7">
        <w:rPr>
          <w:sz w:val="16"/>
        </w:rPr>
        <w:t xml:space="preserve">’ </w:t>
      </w:r>
      <w:r w:rsidRPr="007038C7">
        <w:rPr>
          <w:u w:val="single"/>
        </w:rPr>
        <w:t xml:space="preserve">that is </w:t>
      </w:r>
      <w:r w:rsidRPr="007038C7">
        <w:rPr>
          <w:rStyle w:val="Emphasis"/>
        </w:rPr>
        <w:t>colonialism</w:t>
      </w:r>
      <w:r w:rsidRPr="007038C7">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54B4A854" w14:textId="77777777" w:rsidR="0048492F" w:rsidRPr="007038C7" w:rsidRDefault="0048492F" w:rsidP="0048492F">
      <w:pPr>
        <w:rPr>
          <w:sz w:val="16"/>
          <w:szCs w:val="16"/>
        </w:rPr>
      </w:pPr>
      <w:r w:rsidRPr="007038C7">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31AA7775" w14:textId="77777777" w:rsidR="0048492F" w:rsidRPr="007038C7" w:rsidRDefault="0048492F" w:rsidP="0048492F">
      <w:pPr>
        <w:rPr>
          <w:sz w:val="16"/>
        </w:rPr>
      </w:pPr>
      <w:r w:rsidRPr="007038C7">
        <w:rPr>
          <w:sz w:val="16"/>
        </w:rPr>
        <w:t xml:space="preserve">Although the ideas in the CER special issue are presented as challenging both the scholarly mainstream and a wider neoliberal or neocolonial establishment, the seriousness of this challenge is doubtful. </w:t>
      </w:r>
      <w:r w:rsidRPr="00C3726A">
        <w:rPr>
          <w:highlight w:val="cyan"/>
          <w:u w:val="single"/>
        </w:rPr>
        <w:t>Exhortations to</w:t>
      </w:r>
      <w:r w:rsidRPr="007038C7">
        <w:rPr>
          <w:sz w:val="16"/>
        </w:rPr>
        <w:t xml:space="preserve"> embrace ‘opacity’ or to </w:t>
      </w:r>
      <w:r w:rsidRPr="00783883">
        <w:rPr>
          <w:sz w:val="16"/>
          <w:szCs w:val="16"/>
        </w:rPr>
        <w:t>‘</w:t>
      </w:r>
      <w:r w:rsidRPr="00C3726A">
        <w:rPr>
          <w:rStyle w:val="Emphasis"/>
          <w:highlight w:val="cyan"/>
        </w:rPr>
        <w:t>think otherwise</w:t>
      </w:r>
      <w:r w:rsidRPr="00C3726A">
        <w:rPr>
          <w:rStyle w:val="StyleUnderline"/>
          <w:highlight w:val="cyan"/>
        </w:rPr>
        <w:t xml:space="preserve">’ </w:t>
      </w:r>
      <w:r w:rsidRPr="00C3726A">
        <w:rPr>
          <w:highlight w:val="cyan"/>
          <w:u w:val="single"/>
        </w:rPr>
        <w:t>in</w:t>
      </w:r>
      <w:r w:rsidRPr="007038C7">
        <w:rPr>
          <w:u w:val="single"/>
        </w:rPr>
        <w:t xml:space="preserve"> the </w:t>
      </w:r>
      <w:r w:rsidRPr="00C3726A">
        <w:rPr>
          <w:highlight w:val="cyan"/>
          <w:u w:val="single"/>
        </w:rPr>
        <w:t>name of</w:t>
      </w:r>
      <w:r w:rsidRPr="007038C7">
        <w:rPr>
          <w:sz w:val="16"/>
        </w:rPr>
        <w:t xml:space="preserve"> ‘</w:t>
      </w:r>
      <w:r w:rsidRPr="00C3726A">
        <w:rPr>
          <w:rStyle w:val="Emphasis"/>
          <w:highlight w:val="cyan"/>
        </w:rPr>
        <w:t>contesting coloniality</w:t>
      </w:r>
      <w:r w:rsidRPr="007038C7">
        <w:rPr>
          <w:sz w:val="16"/>
        </w:rPr>
        <w:t xml:space="preserve">’ </w:t>
      </w:r>
      <w:r w:rsidRPr="00C3726A">
        <w:rPr>
          <w:highlight w:val="cyan"/>
          <w:u w:val="single"/>
        </w:rPr>
        <w:t xml:space="preserve">imply </w:t>
      </w:r>
      <w:r w:rsidRPr="00C3726A">
        <w:rPr>
          <w:rStyle w:val="Emphasis"/>
          <w:highlight w:val="cyan"/>
        </w:rPr>
        <w:t>no coherent programme</w:t>
      </w:r>
      <w:r w:rsidRPr="00C3726A">
        <w:rPr>
          <w:highlight w:val="cyan"/>
          <w:u w:val="single"/>
        </w:rPr>
        <w:t>, and</w:t>
      </w:r>
      <w:r w:rsidRPr="007038C7">
        <w:rPr>
          <w:u w:val="single"/>
        </w:rPr>
        <w:t xml:space="preserve"> suggest an </w:t>
      </w:r>
      <w:r w:rsidRPr="007038C7">
        <w:rPr>
          <w:rStyle w:val="Emphasis"/>
        </w:rPr>
        <w:t xml:space="preserve">overwhelmingly </w:t>
      </w:r>
      <w:r w:rsidRPr="00C3726A">
        <w:rPr>
          <w:rStyle w:val="Emphasis"/>
          <w:highlight w:val="cyan"/>
        </w:rPr>
        <w:t>negative agenda</w:t>
      </w:r>
      <w:r w:rsidRPr="007038C7">
        <w:rPr>
          <w:sz w:val="16"/>
        </w:rPr>
        <w:t>. Meanwhile, far from risking ostracism, the c</w:t>
      </w:r>
      <w:r w:rsidRPr="007038C7">
        <w:rPr>
          <w:u w:val="single"/>
        </w:rPr>
        <w:t>ontributors can expect warm endorsement of their views from regulars at</w:t>
      </w:r>
      <w:r w:rsidRPr="007038C7">
        <w:rPr>
          <w:sz w:val="16"/>
        </w:rPr>
        <w:t xml:space="preserve"> the major international </w:t>
      </w:r>
      <w:r w:rsidRPr="007038C7">
        <w:rPr>
          <w:u w:val="single"/>
        </w:rPr>
        <w:t>conferences</w:t>
      </w:r>
      <w:r w:rsidRPr="007038C7">
        <w:rPr>
          <w:sz w:val="16"/>
        </w:rPr>
        <w:t xml:space="preserve">. For many in the CIE community in North America and beyond, </w:t>
      </w:r>
      <w:r w:rsidRPr="007038C7">
        <w:rPr>
          <w:rStyle w:val="Emphasis"/>
        </w:rPr>
        <w:t xml:space="preserve">sweeping </w:t>
      </w:r>
      <w:r w:rsidRPr="00C3726A">
        <w:rPr>
          <w:rStyle w:val="Emphasis"/>
          <w:highlight w:val="cyan"/>
        </w:rPr>
        <w:t>critiques</w:t>
      </w:r>
      <w:r w:rsidRPr="00C3726A">
        <w:rPr>
          <w:highlight w:val="cyan"/>
          <w:u w:val="single"/>
        </w:rPr>
        <w:t xml:space="preserve"> of</w:t>
      </w:r>
      <w:r w:rsidRPr="007038C7">
        <w:rPr>
          <w:u w:val="single"/>
        </w:rPr>
        <w:t xml:space="preserve"> Western ‘</w:t>
      </w:r>
      <w:r w:rsidRPr="007038C7">
        <w:rPr>
          <w:rStyle w:val="Emphasis"/>
        </w:rPr>
        <w:t>hegemony</w:t>
      </w:r>
      <w:r w:rsidRPr="007038C7">
        <w:rPr>
          <w:u w:val="single"/>
        </w:rPr>
        <w:t>’, ‘</w:t>
      </w:r>
      <w:r w:rsidRPr="00C3726A">
        <w:rPr>
          <w:rStyle w:val="Emphasis"/>
          <w:highlight w:val="cyan"/>
        </w:rPr>
        <w:t>coloniality</w:t>
      </w:r>
      <w:r w:rsidRPr="00C3726A">
        <w:rPr>
          <w:highlight w:val="cyan"/>
          <w:u w:val="single"/>
        </w:rPr>
        <w:t>’</w:t>
      </w:r>
      <w:r w:rsidRPr="007038C7">
        <w:rPr>
          <w:u w:val="single"/>
        </w:rPr>
        <w:t xml:space="preserve"> and so forth </w:t>
      </w:r>
      <w:r w:rsidRPr="00C3726A">
        <w:rPr>
          <w:highlight w:val="cyan"/>
          <w:u w:val="single"/>
        </w:rPr>
        <w:t>hold</w:t>
      </w:r>
      <w:r w:rsidRPr="007038C7">
        <w:rPr>
          <w:u w:val="single"/>
        </w:rPr>
        <w:t xml:space="preserve"> a </w:t>
      </w:r>
      <w:r w:rsidRPr="00C3726A">
        <w:rPr>
          <w:rStyle w:val="Emphasis"/>
          <w:highlight w:val="cyan"/>
        </w:rPr>
        <w:t>strong appeal</w:t>
      </w:r>
      <w:r w:rsidRPr="007038C7">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73B58E48" w14:textId="77777777" w:rsidR="0048492F" w:rsidRPr="007038C7" w:rsidRDefault="0048492F" w:rsidP="0048492F">
      <w:pPr>
        <w:rPr>
          <w:sz w:val="16"/>
        </w:rPr>
      </w:pPr>
      <w:r w:rsidRPr="007038C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w:t>
      </w:r>
      <w:r w:rsidRPr="00F9629F">
        <w:rPr>
          <w:sz w:val="16"/>
        </w:rPr>
        <w:t xml:space="preserve">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F9629F">
        <w:rPr>
          <w:rStyle w:val="Emphasis"/>
        </w:rPr>
        <w:t>Pure Negation</w:t>
      </w:r>
      <w:r w:rsidRPr="00F9629F">
        <w:rPr>
          <w:sz w:val="16"/>
        </w:rPr>
        <w:t xml:space="preserve">’ (159) </w:t>
      </w:r>
      <w:r w:rsidRPr="00F9629F">
        <w:rPr>
          <w:u w:val="single"/>
        </w:rPr>
        <w:t xml:space="preserve">is an </w:t>
      </w:r>
      <w:r w:rsidRPr="00F9629F">
        <w:rPr>
          <w:rStyle w:val="Emphasis"/>
        </w:rPr>
        <w:t>intoxicating brew</w:t>
      </w:r>
      <w:r w:rsidRPr="00F9629F">
        <w:rPr>
          <w:u w:val="single"/>
        </w:rPr>
        <w:t xml:space="preserve">, but it is </w:t>
      </w:r>
      <w:r w:rsidRPr="00F9629F">
        <w:rPr>
          <w:rStyle w:val="Emphasis"/>
        </w:rPr>
        <w:t>unlikely</w:t>
      </w:r>
      <w:r w:rsidRPr="00F9629F">
        <w:rPr>
          <w:u w:val="single"/>
        </w:rPr>
        <w:t xml:space="preserve"> to inspire coherent or </w:t>
      </w:r>
      <w:r w:rsidRPr="00F9629F">
        <w:rPr>
          <w:rStyle w:val="Emphasis"/>
        </w:rPr>
        <w:t>constructive contributions</w:t>
      </w:r>
      <w:r w:rsidRPr="00F9629F">
        <w:rPr>
          <w:u w:val="single"/>
        </w:rPr>
        <w:t xml:space="preserve"> to address</w:t>
      </w:r>
      <w:r w:rsidRPr="00F9629F">
        <w:rPr>
          <w:sz w:val="16"/>
        </w:rPr>
        <w:t xml:space="preserve">ing the </w:t>
      </w:r>
      <w:r w:rsidRPr="00F9629F">
        <w:rPr>
          <w:rStyle w:val="Emphasis"/>
        </w:rPr>
        <w:t>pressing problems</w:t>
      </w:r>
      <w:r w:rsidRPr="00F9629F">
        <w:rPr>
          <w:sz w:val="30"/>
          <w:szCs w:val="30"/>
          <w:u w:val="single"/>
        </w:rPr>
        <w:t xml:space="preserve"> </w:t>
      </w:r>
      <w:r w:rsidRPr="00F9629F">
        <w:rPr>
          <w:u w:val="single"/>
        </w:rPr>
        <w:t>of our age: climate change, poverty, inequality and the ethical crisis</w:t>
      </w:r>
      <w:r w:rsidRPr="00F9629F">
        <w:rPr>
          <w:sz w:val="16"/>
        </w:rPr>
        <w:t xml:space="preserve"> that underpins them all.</w:t>
      </w:r>
      <w:r w:rsidRPr="007038C7">
        <w:rPr>
          <w:sz w:val="16"/>
        </w:rPr>
        <w:t xml:space="preserve"> </w:t>
      </w:r>
    </w:p>
    <w:p w14:paraId="172044A3" w14:textId="77777777" w:rsidR="0048492F" w:rsidRDefault="0048492F" w:rsidP="0048492F">
      <w:pPr>
        <w:rPr>
          <w:sz w:val="16"/>
        </w:rPr>
      </w:pPr>
      <w:r w:rsidRPr="007038C7">
        <w:rPr>
          <w:sz w:val="16"/>
        </w:rPr>
        <w:t xml:space="preserve">Indeed, </w:t>
      </w:r>
      <w:r w:rsidRPr="007038C7">
        <w:rPr>
          <w:rStyle w:val="StyleUnderline"/>
        </w:rPr>
        <w:t xml:space="preserve">it is </w:t>
      </w:r>
      <w:r w:rsidRPr="007038C7">
        <w:rPr>
          <w:rStyle w:val="Emphasis"/>
        </w:rPr>
        <w:t xml:space="preserve">very </w:t>
      </w:r>
      <w:r w:rsidRPr="00C3726A">
        <w:rPr>
          <w:rStyle w:val="Emphasis"/>
          <w:highlight w:val="cyan"/>
        </w:rPr>
        <w:t>likely</w:t>
      </w:r>
      <w:r w:rsidRPr="00C3726A">
        <w:rPr>
          <w:rStyle w:val="StyleUnderline"/>
          <w:highlight w:val="cyan"/>
        </w:rPr>
        <w:t xml:space="preserve"> to </w:t>
      </w:r>
      <w:r w:rsidRPr="00C3726A">
        <w:rPr>
          <w:rStyle w:val="Emphasis"/>
          <w:highlight w:val="cyan"/>
        </w:rPr>
        <w:t>do</w:t>
      </w:r>
      <w:r w:rsidRPr="00783883">
        <w:rPr>
          <w:rStyle w:val="Emphasis"/>
        </w:rPr>
        <w:t xml:space="preserve"> the </w:t>
      </w:r>
      <w:r w:rsidRPr="00C3726A">
        <w:rPr>
          <w:rStyle w:val="Emphasis"/>
          <w:highlight w:val="cyan"/>
        </w:rPr>
        <w:t>opposite</w:t>
      </w:r>
      <w:r w:rsidRPr="007038C7">
        <w:rPr>
          <w:sz w:val="16"/>
        </w:rPr>
        <w:t xml:space="preserve">. The </w:t>
      </w:r>
      <w:r w:rsidRPr="00C3726A">
        <w:rPr>
          <w:rStyle w:val="Emphasis"/>
          <w:highlight w:val="cyan"/>
        </w:rPr>
        <w:t>neoliberal</w:t>
      </w:r>
      <w:r w:rsidRPr="004038DE">
        <w:rPr>
          <w:rStyle w:val="Emphasis"/>
        </w:rPr>
        <w:t xml:space="preserve"> cadre</w:t>
      </w:r>
      <w:r w:rsidRPr="00C3726A">
        <w:rPr>
          <w:rStyle w:val="Emphasis"/>
          <w:highlight w:val="cyan"/>
        </w:rPr>
        <w:t>s</w:t>
      </w:r>
      <w:r w:rsidRPr="00C3726A">
        <w:rPr>
          <w:highlight w:val="cyan"/>
          <w:u w:val="single"/>
        </w:rPr>
        <w:t xml:space="preserve"> </w:t>
      </w:r>
      <w:r w:rsidRPr="004038DE">
        <w:rPr>
          <w:u w:val="single"/>
        </w:rPr>
        <w:t>of</w:t>
      </w:r>
      <w:r w:rsidRPr="007038C7">
        <w:rPr>
          <w:u w:val="single"/>
        </w:rPr>
        <w:t xml:space="preserve"> the OECD or World Bank, along </w:t>
      </w:r>
      <w:r w:rsidRPr="00C3726A">
        <w:rPr>
          <w:highlight w:val="cyan"/>
          <w:u w:val="single"/>
        </w:rPr>
        <w:t>with</w:t>
      </w:r>
      <w:r w:rsidRPr="00783883">
        <w:rPr>
          <w:u w:val="single"/>
        </w:rPr>
        <w:t xml:space="preserve"> </w:t>
      </w:r>
      <w:r w:rsidRPr="00783883">
        <w:rPr>
          <w:rStyle w:val="Emphasis"/>
        </w:rPr>
        <w:t>nationalis</w:t>
      </w:r>
      <w:r w:rsidRPr="007038C7">
        <w:rPr>
          <w:rStyle w:val="Emphasis"/>
        </w:rPr>
        <w:t xml:space="preserve">t </w:t>
      </w:r>
      <w:r w:rsidRPr="00783883">
        <w:rPr>
          <w:rStyle w:val="Emphasis"/>
        </w:rPr>
        <w:t>autocrats</w:t>
      </w:r>
      <w:r w:rsidRPr="00783883">
        <w:rPr>
          <w:rStyle w:val="StyleUnderline"/>
        </w:rPr>
        <w:t xml:space="preserve"> from </w:t>
      </w:r>
      <w:r w:rsidRPr="0087051C">
        <w:rPr>
          <w:rStyle w:val="Emphasis"/>
          <w:highlight w:val="cyan"/>
        </w:rPr>
        <w:t>Beijing</w:t>
      </w:r>
      <w:r w:rsidRPr="007038C7">
        <w:rPr>
          <w:sz w:val="16"/>
        </w:rPr>
        <w:t xml:space="preserve"> to Budapest, </w:t>
      </w:r>
      <w:r w:rsidRPr="00C3726A">
        <w:rPr>
          <w:highlight w:val="cyan"/>
          <w:u w:val="single"/>
        </w:rPr>
        <w:t xml:space="preserve">will be </w:t>
      </w:r>
      <w:r w:rsidRPr="00C3726A">
        <w:rPr>
          <w:rStyle w:val="Emphasis"/>
          <w:highlight w:val="cyan"/>
        </w:rPr>
        <w:t>more than happy</w:t>
      </w:r>
      <w:r w:rsidRPr="00C3726A">
        <w:rPr>
          <w:highlight w:val="cyan"/>
          <w:u w:val="single"/>
        </w:rPr>
        <w:t xml:space="preserve"> for</w:t>
      </w:r>
      <w:r w:rsidRPr="007038C7">
        <w:rPr>
          <w:u w:val="single"/>
        </w:rPr>
        <w:t xml:space="preserve"> ‘</w:t>
      </w:r>
      <w:r w:rsidRPr="007038C7">
        <w:rPr>
          <w:rStyle w:val="Emphasis"/>
        </w:rPr>
        <w:t xml:space="preserve">critical </w:t>
      </w:r>
      <w:r w:rsidRPr="00C3726A">
        <w:rPr>
          <w:rStyle w:val="Emphasis"/>
          <w:highlight w:val="cyan"/>
        </w:rPr>
        <w:t>scholars</w:t>
      </w:r>
      <w:r w:rsidRPr="00C3726A">
        <w:rPr>
          <w:highlight w:val="cyan"/>
          <w:u w:val="single"/>
        </w:rPr>
        <w:t>’ to fulminate against</w:t>
      </w:r>
      <w:r w:rsidRPr="007038C7">
        <w:rPr>
          <w:sz w:val="16"/>
        </w:rPr>
        <w:t xml:space="preserve"> a vaguely-defined </w:t>
      </w:r>
      <w:r w:rsidRPr="007038C7">
        <w:rPr>
          <w:u w:val="single"/>
        </w:rPr>
        <w:t>‘</w:t>
      </w:r>
      <w:r w:rsidRPr="00C3726A">
        <w:rPr>
          <w:highlight w:val="cyan"/>
          <w:u w:val="single"/>
        </w:rPr>
        <w:t>West’ while embracing ‘</w:t>
      </w:r>
      <w:r w:rsidRPr="00C3726A">
        <w:rPr>
          <w:rStyle w:val="Emphasis"/>
          <w:highlight w:val="cyan"/>
        </w:rPr>
        <w:t>epistemological diffidence</w:t>
      </w:r>
      <w:r w:rsidRPr="00C3726A">
        <w:rPr>
          <w:highlight w:val="cyan"/>
          <w:u w:val="single"/>
        </w:rPr>
        <w:t>’</w:t>
      </w:r>
      <w:r w:rsidRPr="007038C7">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w:t>
      </w:r>
      <w:r w:rsidRPr="00783883">
        <w:rPr>
          <w:sz w:val="16"/>
          <w:szCs w:val="16"/>
        </w:rPr>
        <w:t>ivists, decolonialists and their ilk, tend to be ‘passively conservative in effect’ (Butler 2002, 61). If ‘decolonia</w:t>
      </w:r>
      <w:r w:rsidRPr="007038C7">
        <w:rPr>
          <w:sz w:val="16"/>
        </w:rPr>
        <w:t xml:space="preserve">lity’ promotes a balkanisation of the Comparative Education field into identitybased cliques that prize ‘opacity,’ the risk is that in practice </w:t>
      </w:r>
      <w:r w:rsidRPr="007038C7">
        <w:rPr>
          <w:u w:val="single"/>
        </w:rPr>
        <w:t xml:space="preserve">this </w:t>
      </w:r>
      <w:r w:rsidRPr="00737A89">
        <w:rPr>
          <w:u w:val="single"/>
        </w:rPr>
        <w:t xml:space="preserve">will only serve to </w:t>
      </w:r>
      <w:r w:rsidRPr="00737A89">
        <w:rPr>
          <w:rStyle w:val="Emphasis"/>
        </w:rPr>
        <w:t>buttress the status quo</w:t>
      </w:r>
      <w:r w:rsidRPr="00737A89">
        <w:rPr>
          <w:sz w:val="16"/>
        </w:rPr>
        <w:t>.</w:t>
      </w:r>
    </w:p>
    <w:p w14:paraId="48A1857E" w14:textId="77777777" w:rsidR="0048492F" w:rsidRPr="008D6FC4" w:rsidRDefault="0048492F" w:rsidP="0048492F">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778B021F" w14:textId="77777777" w:rsidR="0048492F" w:rsidRPr="008D6FC4" w:rsidRDefault="0048492F" w:rsidP="0048492F">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2ADD46D0" w14:textId="77777777" w:rsidR="0048492F" w:rsidRPr="008D6FC4" w:rsidRDefault="0048492F" w:rsidP="0048492F">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05F2749B" w14:textId="77777777" w:rsidR="0048492F" w:rsidRPr="008D6FC4" w:rsidRDefault="0048492F" w:rsidP="0048492F">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41700605" w14:textId="77777777" w:rsidR="0048492F" w:rsidRPr="008D6FC4" w:rsidRDefault="0048492F" w:rsidP="0048492F">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01A3D200" w14:textId="77777777" w:rsidR="0048492F" w:rsidRPr="008D6FC4" w:rsidRDefault="0048492F" w:rsidP="0048492F">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04BBF7DC" w14:textId="77777777" w:rsidR="0048492F" w:rsidRPr="008D6FC4" w:rsidRDefault="0048492F" w:rsidP="0048492F">
      <w:pPr>
        <w:rPr>
          <w:sz w:val="14"/>
        </w:rPr>
      </w:pPr>
      <w:r w:rsidRPr="008D6FC4">
        <w:rPr>
          <w:sz w:val="14"/>
        </w:rPr>
        <w:t>Discussion: The ethics of hope in participatory practice</w:t>
      </w:r>
    </w:p>
    <w:p w14:paraId="3A206CB2" w14:textId="77777777" w:rsidR="0048492F" w:rsidRPr="008D6FC4" w:rsidRDefault="0048492F" w:rsidP="0048492F">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08F6A95D" w14:textId="77777777" w:rsidR="0048492F" w:rsidRPr="008D6FC4" w:rsidRDefault="0048492F" w:rsidP="0048492F">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79CC0DF4" w14:textId="77777777" w:rsidR="0048492F" w:rsidRPr="008D6FC4" w:rsidRDefault="0048492F" w:rsidP="0048492F">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24403A2F" w14:textId="77777777" w:rsidR="0048492F" w:rsidRPr="008D6FC4" w:rsidRDefault="0048492F" w:rsidP="0048492F">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4F04F052" w14:textId="77777777" w:rsidR="0048492F" w:rsidRPr="008D6FC4" w:rsidRDefault="0048492F" w:rsidP="0048492F">
      <w:pPr>
        <w:rPr>
          <w:sz w:val="14"/>
        </w:rPr>
      </w:pPr>
      <w:r w:rsidRPr="008D6FC4">
        <w:rPr>
          <w:sz w:val="14"/>
        </w:rPr>
        <w:t>Conclusion: Hope, resistance and participatory research</w:t>
      </w:r>
    </w:p>
    <w:p w14:paraId="0B844C10" w14:textId="77777777" w:rsidR="0048492F" w:rsidRPr="008D6FC4" w:rsidRDefault="0048492F" w:rsidP="0048492F">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6D66C638" w14:textId="77777777" w:rsidR="0048492F" w:rsidRPr="008D6FC4" w:rsidRDefault="0048492F" w:rsidP="0048492F">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1ACF4C54" w14:textId="77777777" w:rsidR="0048492F" w:rsidRPr="005D388F" w:rsidRDefault="0048492F" w:rsidP="0048492F"/>
    <w:p w14:paraId="4BF5EB05" w14:textId="7EC45A44" w:rsidR="0048492F" w:rsidRDefault="0048492F" w:rsidP="0048492F">
      <w:pPr>
        <w:pStyle w:val="Heading1"/>
      </w:pPr>
      <w:r>
        <w:t>2AC---Northwestern---Semis</w:t>
      </w:r>
    </w:p>
    <w:p w14:paraId="286C03D0" w14:textId="77777777" w:rsidR="0048492F" w:rsidRDefault="0048492F" w:rsidP="0048492F">
      <w:pPr>
        <w:pStyle w:val="Heading3"/>
      </w:pPr>
      <w:r>
        <w:t>Impact---Econ---2AC</w:t>
      </w:r>
    </w:p>
    <w:p w14:paraId="52DAFF7A" w14:textId="77777777" w:rsidR="0048492F" w:rsidRDefault="0048492F" w:rsidP="0048492F">
      <w:pPr>
        <w:pStyle w:val="Heading4"/>
      </w:pPr>
      <w:r>
        <w:t xml:space="preserve">No tariff inflation---doomsday predictions are deadwrong and data disproves. </w:t>
      </w:r>
    </w:p>
    <w:p w14:paraId="3687DF03" w14:textId="77777777" w:rsidR="0048492F" w:rsidRPr="000C50B4" w:rsidRDefault="0048492F" w:rsidP="0048492F">
      <w:r w:rsidRPr="00FF6AF4">
        <w:rPr>
          <w:rStyle w:val="Style13ptBold"/>
        </w:rPr>
        <w:t>Calhoun ‘9-</w:t>
      </w:r>
      <w:r>
        <w:rPr>
          <w:rStyle w:val="Style13ptBold"/>
        </w:rPr>
        <w:t>7</w:t>
      </w:r>
      <w:r w:rsidRPr="00FF6AF4">
        <w:rPr>
          <w:rStyle w:val="Style13ptBold"/>
        </w:rPr>
        <w:t xml:space="preserve"> </w:t>
      </w:r>
      <w:r>
        <w:t>[George; September 7; Market contributor at Forbes; Forbes, “The Tariff Scorecard: Did We Miss The Apocalypse? Or Was It Just Postponed?” https://www.forbes.com/sites/georgecalhoun/2025/09/07/the-tariff-scorecard-did-we-miss-the-apocalypse-or-was-it-just-postponed/]</w:t>
      </w:r>
    </w:p>
    <w:p w14:paraId="15833AF4" w14:textId="77777777" w:rsidR="0048492F" w:rsidRPr="008650A6" w:rsidRDefault="0048492F" w:rsidP="0048492F">
      <w:pPr>
        <w:rPr>
          <w:sz w:val="16"/>
        </w:rPr>
      </w:pPr>
      <w:r w:rsidRPr="008650A6">
        <w:rPr>
          <w:sz w:val="16"/>
        </w:rPr>
        <w:t>1. A Surge in Inflation?</w:t>
      </w:r>
    </w:p>
    <w:p w14:paraId="66795358" w14:textId="77777777" w:rsidR="0048492F" w:rsidRPr="008650A6" w:rsidRDefault="0048492F" w:rsidP="0048492F">
      <w:pPr>
        <w:rPr>
          <w:sz w:val="16"/>
        </w:rPr>
      </w:pPr>
      <w:r w:rsidRPr="008650A6">
        <w:rPr>
          <w:sz w:val="16"/>
        </w:rPr>
        <w:t xml:space="preserve">Tariffed goods will carry higher prices. Back in April </w:t>
      </w:r>
      <w:r w:rsidRPr="008650A6">
        <w:rPr>
          <w:rStyle w:val="StyleUnderline"/>
        </w:rPr>
        <w:t>many assumed</w:t>
      </w:r>
      <w:r w:rsidRPr="008650A6">
        <w:rPr>
          <w:sz w:val="16"/>
        </w:rPr>
        <w:t xml:space="preserve"> that </w:t>
      </w:r>
      <w:r w:rsidRPr="008650A6">
        <w:rPr>
          <w:rStyle w:val="StyleUnderline"/>
        </w:rPr>
        <w:t xml:space="preserve">this would cause </w:t>
      </w:r>
      <w:r w:rsidRPr="008650A6">
        <w:rPr>
          <w:rStyle w:val="Emphasis"/>
        </w:rPr>
        <w:t>higher inflation</w:t>
      </w:r>
      <w:r w:rsidRPr="008650A6">
        <w:rPr>
          <w:sz w:val="16"/>
        </w:rPr>
        <w:t>.</w:t>
      </w:r>
    </w:p>
    <w:p w14:paraId="577F335B" w14:textId="77777777" w:rsidR="0048492F" w:rsidRPr="008650A6" w:rsidRDefault="0048492F" w:rsidP="0048492F">
      <w:pPr>
        <w:rPr>
          <w:sz w:val="16"/>
        </w:rPr>
      </w:pPr>
      <w:r w:rsidRPr="008650A6">
        <w:rPr>
          <w:sz w:val="16"/>
        </w:rPr>
        <w:t xml:space="preserve">As explained in an earlier column, </w:t>
      </w:r>
      <w:r w:rsidRPr="008650A6">
        <w:rPr>
          <w:rStyle w:val="StyleUnderline"/>
        </w:rPr>
        <w:t xml:space="preserve">it’s </w:t>
      </w:r>
      <w:r w:rsidRPr="008650A6">
        <w:rPr>
          <w:rStyle w:val="Emphasis"/>
        </w:rPr>
        <w:t>not</w:t>
      </w:r>
      <w:r w:rsidRPr="008650A6">
        <w:rPr>
          <w:rStyle w:val="StyleUnderline"/>
        </w:rPr>
        <w:t xml:space="preserve"> that </w:t>
      </w:r>
      <w:r w:rsidRPr="008650A6">
        <w:rPr>
          <w:rStyle w:val="Emphasis"/>
        </w:rPr>
        <w:t>simple</w:t>
      </w:r>
      <w:r w:rsidRPr="008650A6">
        <w:rPr>
          <w:sz w:val="16"/>
        </w:rPr>
        <w:t xml:space="preserve"> – for at least five reasons.</w:t>
      </w:r>
    </w:p>
    <w:p w14:paraId="45E20279" w14:textId="77777777" w:rsidR="0048492F" w:rsidRPr="008650A6" w:rsidRDefault="0048492F" w:rsidP="0048492F">
      <w:pPr>
        <w:rPr>
          <w:sz w:val="16"/>
        </w:rPr>
      </w:pPr>
      <w:r w:rsidRPr="008650A6">
        <w:rPr>
          <w:sz w:val="16"/>
        </w:rPr>
        <w:t xml:space="preserve">First, the general view – even among those who hate the idea of tariffs – is that a tariff “tax” would appear as a one-time price hike, and not as a boost to inflation, which refers to an ongoing upward trend in prices. In his July press conference, Fed Chairman Jerome Powell saw “a reasonable base case that the </w:t>
      </w:r>
      <w:r w:rsidRPr="00944112">
        <w:rPr>
          <w:rStyle w:val="StyleUnderline"/>
          <w:highlight w:val="cyan"/>
        </w:rPr>
        <w:t>effects</w:t>
      </w:r>
      <w:r w:rsidRPr="008650A6">
        <w:rPr>
          <w:rStyle w:val="StyleUnderline"/>
        </w:rPr>
        <w:t xml:space="preserve"> [of</w:t>
      </w:r>
      <w:r w:rsidRPr="008650A6">
        <w:rPr>
          <w:sz w:val="16"/>
        </w:rPr>
        <w:t xml:space="preserve"> high </w:t>
      </w:r>
      <w:r w:rsidRPr="008650A6">
        <w:rPr>
          <w:rStyle w:val="StyleUnderline"/>
        </w:rPr>
        <w:t>tariffs</w:t>
      </w:r>
      <w:r w:rsidRPr="008650A6">
        <w:rPr>
          <w:sz w:val="16"/>
        </w:rPr>
        <w:t xml:space="preserve">] on inflation </w:t>
      </w:r>
      <w:r w:rsidRPr="00944112">
        <w:rPr>
          <w:rStyle w:val="StyleUnderline"/>
          <w:highlight w:val="cyan"/>
        </w:rPr>
        <w:t xml:space="preserve">could be </w:t>
      </w:r>
      <w:r w:rsidRPr="00944112">
        <w:rPr>
          <w:rStyle w:val="Emphasis"/>
          <w:highlight w:val="cyan"/>
        </w:rPr>
        <w:t>short lived</w:t>
      </w:r>
      <w:r w:rsidRPr="00944112">
        <w:rPr>
          <w:sz w:val="16"/>
          <w:highlight w:val="cyan"/>
        </w:rPr>
        <w:t>—</w:t>
      </w:r>
      <w:r w:rsidRPr="00944112">
        <w:rPr>
          <w:rStyle w:val="StyleUnderline"/>
          <w:highlight w:val="cyan"/>
        </w:rPr>
        <w:t>reflecting</w:t>
      </w:r>
      <w:r w:rsidRPr="008650A6">
        <w:rPr>
          <w:rStyle w:val="StyleUnderline"/>
        </w:rPr>
        <w:t xml:space="preserve"> a </w:t>
      </w:r>
      <w:r w:rsidRPr="00944112">
        <w:rPr>
          <w:rStyle w:val="Emphasis"/>
          <w:highlight w:val="cyan"/>
        </w:rPr>
        <w:t>one-time shift</w:t>
      </w:r>
      <w:r w:rsidRPr="008650A6">
        <w:rPr>
          <w:sz w:val="16"/>
        </w:rPr>
        <w:t xml:space="preserve"> </w:t>
      </w:r>
      <w:r w:rsidRPr="008650A6">
        <w:rPr>
          <w:rStyle w:val="StyleUnderline"/>
        </w:rPr>
        <w:t>in the price level</w:t>
      </w:r>
      <w:r w:rsidRPr="008650A6">
        <w:rPr>
          <w:sz w:val="16"/>
        </w:rPr>
        <w:t>. …And, in the end, we’ll make sure that that’s the case.”</w:t>
      </w:r>
    </w:p>
    <w:p w14:paraId="0A85C2B0" w14:textId="77777777" w:rsidR="0048492F" w:rsidRPr="008650A6" w:rsidRDefault="0048492F" w:rsidP="0048492F">
      <w:pPr>
        <w:rPr>
          <w:sz w:val="16"/>
        </w:rPr>
      </w:pPr>
      <w:r w:rsidRPr="008650A6">
        <w:rPr>
          <w:sz w:val="16"/>
        </w:rPr>
        <w:t xml:space="preserve">Second, the </w:t>
      </w:r>
      <w:r w:rsidRPr="00944112">
        <w:rPr>
          <w:rStyle w:val="Emphasis"/>
          <w:highlight w:val="cyan"/>
        </w:rPr>
        <w:t>scale</w:t>
      </w:r>
      <w:r w:rsidRPr="008650A6">
        <w:rPr>
          <w:sz w:val="16"/>
        </w:rPr>
        <w:t xml:space="preserve"> </w:t>
      </w:r>
      <w:r w:rsidRPr="008650A6">
        <w:rPr>
          <w:rStyle w:val="StyleUnderline"/>
        </w:rPr>
        <w:t xml:space="preserve">of the potential tariff impact </w:t>
      </w:r>
      <w:r w:rsidRPr="00944112">
        <w:rPr>
          <w:rStyle w:val="StyleUnderline"/>
          <w:highlight w:val="cyan"/>
        </w:rPr>
        <w:t xml:space="preserve">is </w:t>
      </w:r>
      <w:r w:rsidRPr="00944112">
        <w:rPr>
          <w:rStyle w:val="Emphasis"/>
          <w:highlight w:val="cyan"/>
        </w:rPr>
        <w:t>small</w:t>
      </w:r>
      <w:r w:rsidRPr="00944112">
        <w:rPr>
          <w:rStyle w:val="StyleUnderline"/>
          <w:highlight w:val="cyan"/>
        </w:rPr>
        <w:t xml:space="preserve"> relative to</w:t>
      </w:r>
      <w:r w:rsidRPr="008650A6">
        <w:rPr>
          <w:rStyle w:val="StyleUnderline"/>
        </w:rPr>
        <w:t xml:space="preserve"> the </w:t>
      </w:r>
      <w:r w:rsidRPr="008650A6">
        <w:rPr>
          <w:rStyle w:val="Emphasis"/>
        </w:rPr>
        <w:t xml:space="preserve">total </w:t>
      </w:r>
      <w:r w:rsidRPr="00944112">
        <w:rPr>
          <w:rStyle w:val="Emphasis"/>
          <w:highlight w:val="cyan"/>
        </w:rPr>
        <w:t>economy</w:t>
      </w:r>
      <w:r w:rsidRPr="008650A6">
        <w:rPr>
          <w:sz w:val="16"/>
        </w:rPr>
        <w:t xml:space="preserve">. </w:t>
      </w:r>
      <w:r w:rsidRPr="008650A6">
        <w:rPr>
          <w:rStyle w:val="StyleUnderline"/>
        </w:rPr>
        <w:t xml:space="preserve">Tariff </w:t>
      </w:r>
      <w:r w:rsidRPr="00944112">
        <w:rPr>
          <w:rStyle w:val="StyleUnderline"/>
          <w:highlight w:val="cyan"/>
        </w:rPr>
        <w:t>revenues</w:t>
      </w:r>
      <w:r w:rsidRPr="008650A6">
        <w:rPr>
          <w:sz w:val="16"/>
        </w:rPr>
        <w:t xml:space="preserve"> for 2026 </w:t>
      </w:r>
      <w:r w:rsidRPr="00944112">
        <w:rPr>
          <w:rStyle w:val="StyleUnderline"/>
          <w:highlight w:val="cyan"/>
        </w:rPr>
        <w:t>are</w:t>
      </w:r>
      <w:r w:rsidRPr="008650A6">
        <w:rPr>
          <w:rStyle w:val="StyleUnderline"/>
        </w:rPr>
        <w:t xml:space="preserve"> </w:t>
      </w:r>
      <w:r w:rsidRPr="00944112">
        <w:rPr>
          <w:rStyle w:val="StyleUnderline"/>
        </w:rPr>
        <w:t>projected to run</w:t>
      </w:r>
      <w:r w:rsidRPr="008650A6">
        <w:rPr>
          <w:sz w:val="16"/>
        </w:rPr>
        <w:t xml:space="preserve"> about </w:t>
      </w:r>
      <w:r w:rsidRPr="008650A6">
        <w:rPr>
          <w:rStyle w:val="StyleUnderline"/>
        </w:rPr>
        <w:t>$300-400 billion</w:t>
      </w:r>
      <w:r w:rsidRPr="008650A6">
        <w:rPr>
          <w:sz w:val="16"/>
        </w:rPr>
        <w:t xml:space="preserve"> – </w:t>
      </w:r>
      <w:r w:rsidRPr="00944112">
        <w:rPr>
          <w:rStyle w:val="StyleUnderline"/>
        </w:rPr>
        <w:t>only</w:t>
      </w:r>
      <w:r w:rsidRPr="008650A6">
        <w:rPr>
          <w:rStyle w:val="StyleUnderline"/>
        </w:rPr>
        <w:t xml:space="preserve"> about</w:t>
      </w:r>
      <w:r w:rsidRPr="008650A6">
        <w:rPr>
          <w:sz w:val="16"/>
        </w:rPr>
        <w:t xml:space="preserve"> </w:t>
      </w:r>
      <w:r w:rsidRPr="00944112">
        <w:rPr>
          <w:rStyle w:val="Emphasis"/>
          <w:highlight w:val="cyan"/>
        </w:rPr>
        <w:t>1%</w:t>
      </w:r>
      <w:r w:rsidRPr="00944112">
        <w:rPr>
          <w:sz w:val="16"/>
          <w:highlight w:val="cyan"/>
        </w:rPr>
        <w:t xml:space="preserve"> </w:t>
      </w:r>
      <w:r w:rsidRPr="00944112">
        <w:rPr>
          <w:rStyle w:val="StyleUnderline"/>
          <w:highlight w:val="cyan"/>
        </w:rPr>
        <w:t>of</w:t>
      </w:r>
      <w:r w:rsidRPr="008650A6">
        <w:rPr>
          <w:rStyle w:val="StyleUnderline"/>
        </w:rPr>
        <w:t xml:space="preserve"> the total U.S.</w:t>
      </w:r>
      <w:r w:rsidRPr="008650A6">
        <w:rPr>
          <w:sz w:val="16"/>
        </w:rPr>
        <w:t xml:space="preserve"> </w:t>
      </w:r>
      <w:r w:rsidRPr="00944112">
        <w:rPr>
          <w:rStyle w:val="Emphasis"/>
          <w:highlight w:val="cyan"/>
        </w:rPr>
        <w:t>GDP</w:t>
      </w:r>
      <w:r w:rsidRPr="008650A6">
        <w:rPr>
          <w:sz w:val="16"/>
        </w:rPr>
        <w:t xml:space="preserve">. In the aggregate, </w:t>
      </w:r>
      <w:r w:rsidRPr="008650A6">
        <w:rPr>
          <w:rStyle w:val="StyleUnderline"/>
        </w:rPr>
        <w:t xml:space="preserve">tariffs would feel something like a </w:t>
      </w:r>
      <w:r w:rsidRPr="008650A6">
        <w:rPr>
          <w:rStyle w:val="Emphasis"/>
        </w:rPr>
        <w:t>1%</w:t>
      </w:r>
      <w:r w:rsidRPr="008650A6">
        <w:rPr>
          <w:rStyle w:val="StyleUnderline"/>
        </w:rPr>
        <w:t xml:space="preserve"> national </w:t>
      </w:r>
      <w:r w:rsidRPr="008650A6">
        <w:rPr>
          <w:rStyle w:val="Emphasis"/>
        </w:rPr>
        <w:t>sales tax.</w:t>
      </w:r>
      <w:r w:rsidRPr="008650A6">
        <w:rPr>
          <w:sz w:val="16"/>
        </w:rPr>
        <w:t xml:space="preserve"> (As a point of comparison, a </w:t>
      </w:r>
      <w:r w:rsidRPr="008650A6">
        <w:rPr>
          <w:rStyle w:val="StyleUnderline"/>
        </w:rPr>
        <w:t>number of states have raised</w:t>
      </w:r>
      <w:r w:rsidRPr="008650A6">
        <w:rPr>
          <w:sz w:val="16"/>
        </w:rPr>
        <w:t xml:space="preserve"> </w:t>
      </w:r>
      <w:r w:rsidRPr="008650A6">
        <w:rPr>
          <w:rStyle w:val="Emphasis"/>
        </w:rPr>
        <w:t>sales tax</w:t>
      </w:r>
      <w:r w:rsidRPr="008650A6">
        <w:rPr>
          <w:sz w:val="16"/>
        </w:rPr>
        <w:t xml:space="preserve"> rates by 1% in recent years, including Minnesota, Wisconsin, Illinois, Indiana, Louisiana, Tennessee, Rhode Island, Mississippi… </w:t>
      </w:r>
      <w:r w:rsidRPr="008650A6">
        <w:rPr>
          <w:rStyle w:val="Emphasis"/>
        </w:rPr>
        <w:t>without</w:t>
      </w:r>
      <w:r w:rsidRPr="008650A6">
        <w:rPr>
          <w:sz w:val="16"/>
        </w:rPr>
        <w:t xml:space="preserve"> provoking the fear of spurring higher </w:t>
      </w:r>
      <w:r w:rsidRPr="008650A6">
        <w:rPr>
          <w:rStyle w:val="Emphasis"/>
        </w:rPr>
        <w:t>inflation</w:t>
      </w:r>
      <w:r w:rsidRPr="008650A6">
        <w:rPr>
          <w:sz w:val="16"/>
        </w:rPr>
        <w:t>.)</w:t>
      </w:r>
    </w:p>
    <w:p w14:paraId="488A8E89" w14:textId="77777777" w:rsidR="0048492F" w:rsidRPr="008650A6" w:rsidRDefault="0048492F" w:rsidP="0048492F">
      <w:pPr>
        <w:rPr>
          <w:rStyle w:val="StyleUnderline"/>
        </w:rPr>
      </w:pPr>
      <w:r w:rsidRPr="008650A6">
        <w:rPr>
          <w:sz w:val="16"/>
        </w:rPr>
        <w:t xml:space="preserve">Third, </w:t>
      </w:r>
      <w:r w:rsidRPr="00944112">
        <w:rPr>
          <w:rStyle w:val="StyleUnderline"/>
          <w:highlight w:val="cyan"/>
        </w:rPr>
        <w:t>tariffs affect just</w:t>
      </w:r>
      <w:r w:rsidRPr="008650A6">
        <w:rPr>
          <w:rStyle w:val="StyleUnderline"/>
        </w:rPr>
        <w:t xml:space="preserve"> part of the consumer’s “</w:t>
      </w:r>
      <w:r w:rsidRPr="00944112">
        <w:rPr>
          <w:rStyle w:val="Emphasis"/>
          <w:highlight w:val="cyan"/>
        </w:rPr>
        <w:t>market basket</w:t>
      </w:r>
      <w:r w:rsidRPr="008650A6">
        <w:rPr>
          <w:rStyle w:val="StyleUnderline"/>
        </w:rPr>
        <w:t>” used to</w:t>
      </w:r>
      <w:r w:rsidRPr="008650A6">
        <w:rPr>
          <w:sz w:val="16"/>
        </w:rPr>
        <w:t xml:space="preserve"> </w:t>
      </w:r>
      <w:r w:rsidRPr="008650A6">
        <w:rPr>
          <w:rStyle w:val="StyleUnderline"/>
        </w:rPr>
        <w:t>assess</w:t>
      </w:r>
      <w:r w:rsidRPr="008650A6">
        <w:rPr>
          <w:sz w:val="16"/>
        </w:rPr>
        <w:t xml:space="preserve"> </w:t>
      </w:r>
      <w:r w:rsidRPr="008650A6">
        <w:rPr>
          <w:rStyle w:val="Emphasis"/>
        </w:rPr>
        <w:t>inflation</w:t>
      </w:r>
      <w:r w:rsidRPr="008650A6">
        <w:rPr>
          <w:sz w:val="16"/>
        </w:rPr>
        <w:t xml:space="preserve">. According to a study by the Boston Federal Reserve, </w:t>
      </w:r>
      <w:r w:rsidRPr="00944112">
        <w:rPr>
          <w:rStyle w:val="StyleUnderline"/>
          <w:highlight w:val="cyan"/>
        </w:rPr>
        <w:t>only</w:t>
      </w:r>
      <w:r w:rsidRPr="00944112">
        <w:rPr>
          <w:sz w:val="16"/>
          <w:highlight w:val="cyan"/>
        </w:rPr>
        <w:t xml:space="preserve"> </w:t>
      </w:r>
      <w:r w:rsidRPr="00944112">
        <w:rPr>
          <w:rStyle w:val="Emphasis"/>
          <w:highlight w:val="cyan"/>
        </w:rPr>
        <w:t>17%</w:t>
      </w:r>
      <w:r w:rsidRPr="00944112">
        <w:rPr>
          <w:sz w:val="16"/>
          <w:highlight w:val="cyan"/>
        </w:rPr>
        <w:t xml:space="preserve"> </w:t>
      </w:r>
      <w:r w:rsidRPr="00944112">
        <w:rPr>
          <w:rStyle w:val="StyleUnderline"/>
          <w:highlight w:val="cyan"/>
        </w:rPr>
        <w:t>of the</w:t>
      </w:r>
      <w:r w:rsidRPr="008650A6">
        <w:rPr>
          <w:rStyle w:val="StyleUnderline"/>
        </w:rPr>
        <w:t xml:space="preserve"> </w:t>
      </w:r>
      <w:r w:rsidRPr="00944112">
        <w:rPr>
          <w:rStyle w:val="StyleUnderline"/>
        </w:rPr>
        <w:t>components</w:t>
      </w:r>
      <w:r w:rsidRPr="008650A6">
        <w:rPr>
          <w:rStyle w:val="StyleUnderline"/>
        </w:rPr>
        <w:t xml:space="preserve"> in the</w:t>
      </w:r>
      <w:r w:rsidRPr="008650A6">
        <w:rPr>
          <w:sz w:val="16"/>
        </w:rPr>
        <w:t xml:space="preserve"> Core Personal Consumption Expenditure Index (</w:t>
      </w:r>
      <w:r w:rsidRPr="00944112">
        <w:rPr>
          <w:rStyle w:val="Emphasis"/>
          <w:highlight w:val="cyan"/>
        </w:rPr>
        <w:t>PCE</w:t>
      </w:r>
      <w:r w:rsidRPr="00944112">
        <w:rPr>
          <w:sz w:val="16"/>
          <w:highlight w:val="cyan"/>
        </w:rPr>
        <w:t xml:space="preserve">) </w:t>
      </w:r>
      <w:r w:rsidRPr="00944112">
        <w:rPr>
          <w:rStyle w:val="StyleUnderline"/>
          <w:highlight w:val="cyan"/>
        </w:rPr>
        <w:t>are</w:t>
      </w:r>
      <w:r w:rsidRPr="008650A6">
        <w:rPr>
          <w:sz w:val="16"/>
        </w:rPr>
        <w:t xml:space="preserve"> either directly or indirectly </w:t>
      </w:r>
      <w:r w:rsidRPr="00944112">
        <w:rPr>
          <w:rStyle w:val="StyleUnderline"/>
          <w:highlight w:val="cyan"/>
        </w:rPr>
        <w:t xml:space="preserve">affected by </w:t>
      </w:r>
      <w:r w:rsidRPr="00944112">
        <w:rPr>
          <w:rStyle w:val="Emphasis"/>
          <w:highlight w:val="cyan"/>
        </w:rPr>
        <w:t>tariffs</w:t>
      </w:r>
      <w:r w:rsidRPr="008650A6">
        <w:rPr>
          <w:sz w:val="16"/>
        </w:rPr>
        <w:t xml:space="preserve">. Looked at from this angle, a </w:t>
      </w:r>
      <w:r w:rsidRPr="00944112">
        <w:rPr>
          <w:rStyle w:val="Emphasis"/>
          <w:highlight w:val="cyan"/>
        </w:rPr>
        <w:t>15%</w:t>
      </w:r>
      <w:r w:rsidRPr="00944112">
        <w:rPr>
          <w:sz w:val="16"/>
          <w:highlight w:val="cyan"/>
        </w:rPr>
        <w:t xml:space="preserve"> </w:t>
      </w:r>
      <w:r w:rsidRPr="00944112">
        <w:rPr>
          <w:rStyle w:val="StyleUnderline"/>
          <w:highlight w:val="cyan"/>
        </w:rPr>
        <w:t xml:space="preserve">tariff on </w:t>
      </w:r>
      <w:r w:rsidRPr="00944112">
        <w:rPr>
          <w:rStyle w:val="Emphasis"/>
          <w:highlight w:val="cyan"/>
        </w:rPr>
        <w:t>17%</w:t>
      </w:r>
      <w:r w:rsidRPr="00944112">
        <w:rPr>
          <w:sz w:val="16"/>
          <w:highlight w:val="cyan"/>
        </w:rPr>
        <w:t xml:space="preserve"> </w:t>
      </w:r>
      <w:r w:rsidRPr="00944112">
        <w:rPr>
          <w:rStyle w:val="StyleUnderline"/>
          <w:highlight w:val="cyan"/>
        </w:rPr>
        <w:t>of the</w:t>
      </w:r>
      <w:r w:rsidRPr="008650A6">
        <w:rPr>
          <w:rStyle w:val="StyleUnderline"/>
        </w:rPr>
        <w:t xml:space="preserve"> consumer’s market </w:t>
      </w:r>
      <w:r w:rsidRPr="00944112">
        <w:rPr>
          <w:rStyle w:val="StyleUnderline"/>
          <w:highlight w:val="cyan"/>
        </w:rPr>
        <w:t>basket</w:t>
      </w:r>
      <w:r w:rsidRPr="008650A6">
        <w:rPr>
          <w:sz w:val="16"/>
        </w:rPr>
        <w:t xml:space="preserve"> </w:t>
      </w:r>
      <w:r w:rsidRPr="008650A6">
        <w:rPr>
          <w:rStyle w:val="StyleUnderline"/>
        </w:rPr>
        <w:t xml:space="preserve">would </w:t>
      </w:r>
      <w:r w:rsidRPr="00944112">
        <w:rPr>
          <w:rStyle w:val="StyleUnderline"/>
          <w:highlight w:val="cyan"/>
        </w:rPr>
        <w:t>equate to a</w:t>
      </w:r>
      <w:r w:rsidRPr="00944112">
        <w:rPr>
          <w:sz w:val="16"/>
          <w:highlight w:val="cyan"/>
        </w:rPr>
        <w:t xml:space="preserve"> </w:t>
      </w:r>
      <w:r w:rsidRPr="00944112">
        <w:rPr>
          <w:rStyle w:val="Emphasis"/>
          <w:highlight w:val="cyan"/>
        </w:rPr>
        <w:t>2.5%</w:t>
      </w:r>
      <w:r w:rsidRPr="00944112">
        <w:rPr>
          <w:sz w:val="16"/>
          <w:highlight w:val="cyan"/>
        </w:rPr>
        <w:t xml:space="preserve"> </w:t>
      </w:r>
      <w:r w:rsidRPr="00944112">
        <w:rPr>
          <w:rStyle w:val="StyleUnderline"/>
          <w:highlight w:val="cyan"/>
        </w:rPr>
        <w:t>one-time impact</w:t>
      </w:r>
      <w:r w:rsidRPr="008650A6">
        <w:rPr>
          <w:sz w:val="16"/>
        </w:rPr>
        <w:t xml:space="preserve"> (</w:t>
      </w:r>
      <w:r w:rsidRPr="008650A6">
        <w:rPr>
          <w:rStyle w:val="StyleUnderline"/>
        </w:rPr>
        <w:t xml:space="preserve">assuming </w:t>
      </w:r>
      <w:r w:rsidRPr="008650A6">
        <w:rPr>
          <w:rStyle w:val="Emphasis"/>
        </w:rPr>
        <w:t>no changes</w:t>
      </w:r>
      <w:r w:rsidRPr="008650A6">
        <w:rPr>
          <w:rStyle w:val="StyleUnderline"/>
        </w:rPr>
        <w:t xml:space="preserve"> in</w:t>
      </w:r>
      <w:r w:rsidRPr="008650A6">
        <w:rPr>
          <w:sz w:val="16"/>
        </w:rPr>
        <w:t xml:space="preserve"> </w:t>
      </w:r>
      <w:r w:rsidRPr="008650A6">
        <w:rPr>
          <w:rStyle w:val="Emphasis"/>
        </w:rPr>
        <w:t>behavior</w:t>
      </w:r>
      <w:r w:rsidRPr="008650A6">
        <w:rPr>
          <w:sz w:val="16"/>
        </w:rPr>
        <w:t xml:space="preserve"> – see next paragraph). In fact, a very recent academic study led by Albert Cavallo of Harvard, based on pricing data from major U.S. retailers, found that </w:t>
      </w:r>
      <w:r w:rsidRPr="008650A6">
        <w:rPr>
          <w:rStyle w:val="Emphasis"/>
        </w:rPr>
        <w:t>actual</w:t>
      </w:r>
      <w:r w:rsidRPr="008650A6">
        <w:rPr>
          <w:sz w:val="16"/>
        </w:rPr>
        <w:t xml:space="preserve"> </w:t>
      </w:r>
      <w:r w:rsidRPr="008650A6">
        <w:rPr>
          <w:rStyle w:val="StyleUnderline"/>
        </w:rPr>
        <w:t>tariff</w:t>
      </w:r>
      <w:r w:rsidRPr="008650A6">
        <w:rPr>
          <w:sz w:val="16"/>
        </w:rPr>
        <w:t xml:space="preserve"> </w:t>
      </w:r>
      <w:r w:rsidRPr="008650A6">
        <w:rPr>
          <w:rStyle w:val="Emphasis"/>
        </w:rPr>
        <w:t>cost</w:t>
      </w:r>
      <w:r w:rsidRPr="008650A6">
        <w:rPr>
          <w:sz w:val="16"/>
        </w:rPr>
        <w:t xml:space="preserve"> </w:t>
      </w:r>
      <w:r w:rsidRPr="008650A6">
        <w:rPr>
          <w:rStyle w:val="StyleUnderline"/>
        </w:rPr>
        <w:t xml:space="preserve">increases so far are </w:t>
      </w:r>
      <w:r w:rsidRPr="008650A6">
        <w:rPr>
          <w:rStyle w:val="Emphasis"/>
        </w:rPr>
        <w:t>right</w:t>
      </w:r>
      <w:r w:rsidRPr="008650A6">
        <w:rPr>
          <w:rStyle w:val="StyleUnderline"/>
        </w:rPr>
        <w:t xml:space="preserve"> in </w:t>
      </w:r>
      <w:r w:rsidRPr="008650A6">
        <w:rPr>
          <w:rStyle w:val="Emphasis"/>
        </w:rPr>
        <w:t>line</w:t>
      </w:r>
      <w:r w:rsidRPr="008650A6">
        <w:rPr>
          <w:rStyle w:val="StyleUnderline"/>
        </w:rPr>
        <w:t xml:space="preserve"> with this </w:t>
      </w:r>
      <w:r w:rsidRPr="008650A6">
        <w:rPr>
          <w:rStyle w:val="Emphasis"/>
        </w:rPr>
        <w:t>estimate</w:t>
      </w:r>
      <w:r w:rsidRPr="008650A6">
        <w:rPr>
          <w:rStyle w:val="StyleUnderline"/>
        </w:rPr>
        <w:t>.</w:t>
      </w:r>
    </w:p>
    <w:p w14:paraId="068B0B3E" w14:textId="77777777" w:rsidR="0048492F" w:rsidRPr="008650A6" w:rsidRDefault="0048492F" w:rsidP="0048492F">
      <w:pPr>
        <w:rPr>
          <w:sz w:val="16"/>
        </w:rPr>
      </w:pPr>
      <w:r w:rsidRPr="008650A6">
        <w:rPr>
          <w:sz w:val="16"/>
        </w:rPr>
        <w:t xml:space="preserve">Our event study analysis…shows that </w:t>
      </w:r>
      <w:r w:rsidRPr="008650A6">
        <w:rPr>
          <w:rStyle w:val="StyleUnderline"/>
        </w:rPr>
        <w:t>retail prices</w:t>
      </w:r>
      <w:r w:rsidRPr="008650A6">
        <w:rPr>
          <w:sz w:val="16"/>
        </w:rPr>
        <w:t xml:space="preserve"> began rising within a week of the March 4 announcement [which previewed Liberation Day], with cumulative increases of up to 2.5% over the following months—</w:t>
      </w:r>
      <w:r w:rsidRPr="008650A6">
        <w:rPr>
          <w:rStyle w:val="StyleUnderline"/>
        </w:rPr>
        <w:t xml:space="preserve">consistent with </w:t>
      </w:r>
      <w:r w:rsidRPr="008650A6">
        <w:rPr>
          <w:sz w:val="16"/>
        </w:rPr>
        <w:t>gradual, yet sustained</w:t>
      </w:r>
      <w:r w:rsidRPr="008650A6">
        <w:rPr>
          <w:rStyle w:val="StyleUnderline"/>
        </w:rPr>
        <w:t xml:space="preserve">, </w:t>
      </w:r>
      <w:r w:rsidRPr="008650A6">
        <w:rPr>
          <w:rStyle w:val="Emphasis"/>
        </w:rPr>
        <w:t>pass-through</w:t>
      </w:r>
      <w:r w:rsidRPr="008650A6">
        <w:rPr>
          <w:sz w:val="16"/>
        </w:rPr>
        <w:t>.” – Cavallo et al, “Tracking the Short-Run Price Impact of U.S. Tariffs” (August 31, 2025)</w:t>
      </w:r>
    </w:p>
    <w:p w14:paraId="1F3B0B76" w14:textId="77777777" w:rsidR="0048492F" w:rsidRPr="008650A6" w:rsidRDefault="0048492F" w:rsidP="0048492F">
      <w:pPr>
        <w:rPr>
          <w:sz w:val="16"/>
        </w:rPr>
      </w:pPr>
      <w:r w:rsidRPr="008650A6">
        <w:rPr>
          <w:sz w:val="16"/>
        </w:rPr>
        <w:t xml:space="preserve">A </w:t>
      </w:r>
      <w:r w:rsidRPr="008650A6">
        <w:rPr>
          <w:rStyle w:val="StyleUnderline"/>
        </w:rPr>
        <w:t>2.5% one-time impact is</w:t>
      </w:r>
      <w:r w:rsidRPr="008650A6">
        <w:rPr>
          <w:sz w:val="16"/>
        </w:rPr>
        <w:t xml:space="preserve"> not negligible, but it is </w:t>
      </w:r>
      <w:r w:rsidRPr="008650A6">
        <w:rPr>
          <w:rStyle w:val="Emphasis"/>
        </w:rPr>
        <w:t>hardly catastrophic</w:t>
      </w:r>
      <w:r w:rsidRPr="008650A6">
        <w:rPr>
          <w:sz w:val="16"/>
        </w:rPr>
        <w:t>.</w:t>
      </w:r>
    </w:p>
    <w:p w14:paraId="373381B6" w14:textId="77777777" w:rsidR="0048492F" w:rsidRPr="008650A6" w:rsidRDefault="0048492F" w:rsidP="0048492F">
      <w:pPr>
        <w:rPr>
          <w:sz w:val="16"/>
        </w:rPr>
      </w:pPr>
      <w:r w:rsidRPr="008650A6">
        <w:rPr>
          <w:sz w:val="16"/>
        </w:rPr>
        <w:t xml:space="preserve">Fourth, the </w:t>
      </w:r>
      <w:r w:rsidRPr="00944112">
        <w:rPr>
          <w:rStyle w:val="StyleUnderline"/>
          <w:highlight w:val="cyan"/>
        </w:rPr>
        <w:t>dire forecasts</w:t>
      </w:r>
      <w:r w:rsidRPr="008650A6">
        <w:rPr>
          <w:rStyle w:val="StyleUnderline"/>
        </w:rPr>
        <w:t xml:space="preserve"> all </w:t>
      </w:r>
      <w:r w:rsidRPr="00944112">
        <w:rPr>
          <w:rStyle w:val="StyleUnderline"/>
          <w:highlight w:val="cyan"/>
        </w:rPr>
        <w:t xml:space="preserve">assume </w:t>
      </w:r>
      <w:r w:rsidRPr="00944112">
        <w:rPr>
          <w:rStyle w:val="Emphasis"/>
          <w:highlight w:val="cyan"/>
        </w:rPr>
        <w:t>no change</w:t>
      </w:r>
      <w:r w:rsidRPr="00944112">
        <w:rPr>
          <w:rStyle w:val="StyleUnderline"/>
          <w:highlight w:val="cyan"/>
        </w:rPr>
        <w:t xml:space="preserve"> in behavior </w:t>
      </w:r>
      <w:r w:rsidRPr="00944112">
        <w:rPr>
          <w:rStyle w:val="StyleUnderline"/>
        </w:rPr>
        <w:t xml:space="preserve">of </w:t>
      </w:r>
      <w:r w:rsidRPr="00944112">
        <w:rPr>
          <w:rStyle w:val="Emphasis"/>
        </w:rPr>
        <w:t>consumers</w:t>
      </w:r>
      <w:r w:rsidRPr="00944112">
        <w:rPr>
          <w:rStyle w:val="StyleUnderline"/>
        </w:rPr>
        <w:t>,</w:t>
      </w:r>
      <w:r w:rsidRPr="008650A6">
        <w:rPr>
          <w:sz w:val="16"/>
        </w:rPr>
        <w:t xml:space="preserve"> </w:t>
      </w:r>
      <w:r w:rsidRPr="00944112">
        <w:rPr>
          <w:rStyle w:val="StyleUnderline"/>
        </w:rPr>
        <w:t>producers</w:t>
      </w:r>
      <w:r w:rsidRPr="008650A6">
        <w:rPr>
          <w:rStyle w:val="StyleUnderline"/>
        </w:rPr>
        <w:t xml:space="preserve">, or policy-makers in </w:t>
      </w:r>
      <w:r w:rsidRPr="008650A6">
        <w:rPr>
          <w:rStyle w:val="Emphasis"/>
        </w:rPr>
        <w:t>exporting</w:t>
      </w:r>
      <w:r w:rsidRPr="008650A6">
        <w:rPr>
          <w:rStyle w:val="StyleUnderline"/>
        </w:rPr>
        <w:t xml:space="preserve"> and </w:t>
      </w:r>
      <w:r w:rsidRPr="008650A6">
        <w:rPr>
          <w:rStyle w:val="Emphasis"/>
        </w:rPr>
        <w:t>importing</w:t>
      </w:r>
      <w:r w:rsidRPr="008650A6">
        <w:rPr>
          <w:sz w:val="16"/>
        </w:rPr>
        <w:t xml:space="preserve"> </w:t>
      </w:r>
      <w:r w:rsidRPr="00944112">
        <w:rPr>
          <w:rStyle w:val="Emphasis"/>
        </w:rPr>
        <w:t>nations</w:t>
      </w:r>
      <w:r w:rsidRPr="008650A6">
        <w:rPr>
          <w:sz w:val="16"/>
        </w:rPr>
        <w:t xml:space="preserve">. This is not realistic. If tariffed French wine becomes more expensive, </w:t>
      </w:r>
      <w:r w:rsidRPr="00944112">
        <w:rPr>
          <w:rStyle w:val="StyleUnderline"/>
          <w:highlight w:val="cyan"/>
        </w:rPr>
        <w:t>consumers</w:t>
      </w:r>
      <w:r w:rsidRPr="008650A6">
        <w:rPr>
          <w:sz w:val="16"/>
        </w:rPr>
        <w:t xml:space="preserve"> may </w:t>
      </w:r>
      <w:r w:rsidRPr="00944112">
        <w:rPr>
          <w:rStyle w:val="StyleUnderline"/>
          <w:highlight w:val="cyan"/>
        </w:rPr>
        <w:t>reduce</w:t>
      </w:r>
      <w:r w:rsidRPr="008650A6">
        <w:rPr>
          <w:rStyle w:val="StyleUnderline"/>
        </w:rPr>
        <w:t xml:space="preserve"> their </w:t>
      </w:r>
      <w:r w:rsidRPr="00944112">
        <w:rPr>
          <w:rStyle w:val="Emphasis"/>
          <w:highlight w:val="cyan"/>
        </w:rPr>
        <w:t>consumption</w:t>
      </w:r>
      <w:r w:rsidRPr="008650A6">
        <w:rPr>
          <w:sz w:val="16"/>
        </w:rPr>
        <w:t xml:space="preserve">, </w:t>
      </w:r>
      <w:r w:rsidRPr="008650A6">
        <w:rPr>
          <w:rStyle w:val="StyleUnderline"/>
        </w:rPr>
        <w:t>or</w:t>
      </w:r>
      <w:r w:rsidRPr="008650A6">
        <w:rPr>
          <w:sz w:val="16"/>
        </w:rPr>
        <w:t xml:space="preserve"> </w:t>
      </w:r>
      <w:r w:rsidRPr="00944112">
        <w:rPr>
          <w:rStyle w:val="Emphasis"/>
          <w:highlight w:val="cyan"/>
        </w:rPr>
        <w:t>substitute</w:t>
      </w:r>
      <w:r w:rsidRPr="008650A6">
        <w:rPr>
          <w:sz w:val="16"/>
        </w:rPr>
        <w:t xml:space="preserve"> California wine. </w:t>
      </w:r>
      <w:r w:rsidRPr="00944112">
        <w:rPr>
          <w:rStyle w:val="StyleUnderline"/>
          <w:highlight w:val="cyan"/>
        </w:rPr>
        <w:t>Producers</w:t>
      </w:r>
      <w:r w:rsidRPr="008650A6">
        <w:rPr>
          <w:sz w:val="16"/>
        </w:rPr>
        <w:t xml:space="preserve"> may </w:t>
      </w:r>
      <w:r w:rsidRPr="00944112">
        <w:rPr>
          <w:rStyle w:val="Emphasis"/>
          <w:highlight w:val="cyan"/>
        </w:rPr>
        <w:t>shift production</w:t>
      </w:r>
      <w:r w:rsidRPr="008650A6">
        <w:rPr>
          <w:sz w:val="16"/>
        </w:rPr>
        <w:t xml:space="preserve"> </w:t>
      </w:r>
      <w:r w:rsidRPr="008650A6">
        <w:rPr>
          <w:rStyle w:val="StyleUnderline"/>
        </w:rPr>
        <w:t>to</w:t>
      </w:r>
      <w:r w:rsidRPr="008650A6">
        <w:rPr>
          <w:sz w:val="16"/>
        </w:rPr>
        <w:t xml:space="preserve"> </w:t>
      </w:r>
      <w:r w:rsidRPr="00944112">
        <w:rPr>
          <w:rStyle w:val="Emphasis"/>
          <w:highlight w:val="cyan"/>
        </w:rPr>
        <w:t>lower-tariffed</w:t>
      </w:r>
      <w:r w:rsidRPr="00944112">
        <w:rPr>
          <w:sz w:val="16"/>
          <w:highlight w:val="cyan"/>
        </w:rPr>
        <w:t xml:space="preserve"> </w:t>
      </w:r>
      <w:r w:rsidRPr="00944112">
        <w:rPr>
          <w:rStyle w:val="StyleUnderline"/>
          <w:highlight w:val="cyan"/>
        </w:rPr>
        <w:t>countries</w:t>
      </w:r>
      <w:r w:rsidRPr="008650A6">
        <w:rPr>
          <w:sz w:val="16"/>
        </w:rPr>
        <w:t>, and/</w:t>
      </w:r>
      <w:r w:rsidRPr="008650A6">
        <w:rPr>
          <w:rStyle w:val="StyleUnderline"/>
        </w:rPr>
        <w:t>or</w:t>
      </w:r>
      <w:r w:rsidRPr="008650A6">
        <w:rPr>
          <w:sz w:val="16"/>
        </w:rPr>
        <w:t xml:space="preserve"> </w:t>
      </w:r>
      <w:r w:rsidRPr="00944112">
        <w:rPr>
          <w:rStyle w:val="Emphasis"/>
          <w:highlight w:val="cyan"/>
        </w:rPr>
        <w:t>absorb</w:t>
      </w:r>
      <w:r w:rsidRPr="008650A6">
        <w:rPr>
          <w:sz w:val="16"/>
        </w:rPr>
        <w:t xml:space="preserve"> some of the </w:t>
      </w:r>
      <w:r w:rsidRPr="00944112">
        <w:rPr>
          <w:rStyle w:val="Emphasis"/>
          <w:highlight w:val="cyan"/>
        </w:rPr>
        <w:t>price</w:t>
      </w:r>
      <w:r w:rsidRPr="008650A6">
        <w:rPr>
          <w:rStyle w:val="Emphasis"/>
        </w:rPr>
        <w:t xml:space="preserve"> increase</w:t>
      </w:r>
      <w:r w:rsidRPr="00944112">
        <w:rPr>
          <w:rStyle w:val="Emphasis"/>
          <w:highlight w:val="cyan"/>
        </w:rPr>
        <w:t>s</w:t>
      </w:r>
      <w:r w:rsidRPr="008650A6">
        <w:rPr>
          <w:sz w:val="16"/>
        </w:rPr>
        <w:t xml:space="preserve"> </w:t>
      </w:r>
      <w:r w:rsidRPr="00944112">
        <w:rPr>
          <w:rStyle w:val="StyleUnderline"/>
          <w:highlight w:val="cyan"/>
        </w:rPr>
        <w:t>to</w:t>
      </w:r>
      <w:r w:rsidRPr="008650A6">
        <w:rPr>
          <w:rStyle w:val="StyleUnderline"/>
        </w:rPr>
        <w:t xml:space="preserve"> </w:t>
      </w:r>
      <w:r w:rsidRPr="00944112">
        <w:rPr>
          <w:rStyle w:val="StyleUnderline"/>
          <w:highlight w:val="cyan"/>
        </w:rPr>
        <w:t>maintain</w:t>
      </w:r>
      <w:r w:rsidRPr="00944112">
        <w:rPr>
          <w:sz w:val="16"/>
          <w:highlight w:val="cyan"/>
        </w:rPr>
        <w:t xml:space="preserve"> </w:t>
      </w:r>
      <w:r w:rsidRPr="00944112">
        <w:rPr>
          <w:rStyle w:val="Emphasis"/>
          <w:highlight w:val="cyan"/>
        </w:rPr>
        <w:t>market share</w:t>
      </w:r>
      <w:r w:rsidRPr="008650A6">
        <w:rPr>
          <w:sz w:val="16"/>
        </w:rPr>
        <w:t xml:space="preserve">. The New York Times reported on a Goldman Sachs study which found that </w:t>
      </w:r>
      <w:r w:rsidRPr="00944112">
        <w:rPr>
          <w:rStyle w:val="StyleUnderline"/>
          <w:highlight w:val="cyan"/>
        </w:rPr>
        <w:t>consumers</w:t>
      </w:r>
      <w:r w:rsidRPr="008650A6">
        <w:rPr>
          <w:sz w:val="16"/>
        </w:rPr>
        <w:t xml:space="preserve"> so far </w:t>
      </w:r>
      <w:r w:rsidRPr="008650A6">
        <w:rPr>
          <w:rStyle w:val="StyleUnderline"/>
        </w:rPr>
        <w:t xml:space="preserve">have </w:t>
      </w:r>
      <w:r w:rsidRPr="00944112">
        <w:rPr>
          <w:rStyle w:val="StyleUnderline"/>
          <w:highlight w:val="cyan"/>
        </w:rPr>
        <w:t>borne only</w:t>
      </w:r>
      <w:r w:rsidRPr="00944112">
        <w:rPr>
          <w:sz w:val="16"/>
          <w:highlight w:val="cyan"/>
        </w:rPr>
        <w:t xml:space="preserve"> </w:t>
      </w:r>
      <w:r w:rsidRPr="00944112">
        <w:rPr>
          <w:rStyle w:val="Emphasis"/>
          <w:highlight w:val="cyan"/>
        </w:rPr>
        <w:t>10</w:t>
      </w:r>
      <w:r w:rsidRPr="008650A6">
        <w:rPr>
          <w:sz w:val="16"/>
        </w:rPr>
        <w:t>-40</w:t>
      </w:r>
      <w:r w:rsidRPr="00944112">
        <w:rPr>
          <w:rStyle w:val="Emphasis"/>
          <w:highlight w:val="cyan"/>
        </w:rPr>
        <w:t>%</w:t>
      </w:r>
      <w:r w:rsidRPr="008650A6">
        <w:rPr>
          <w:sz w:val="16"/>
        </w:rPr>
        <w:t xml:space="preserve"> </w:t>
      </w:r>
      <w:r w:rsidRPr="00944112">
        <w:rPr>
          <w:rStyle w:val="StyleUnderline"/>
          <w:highlight w:val="cyan"/>
        </w:rPr>
        <w:t>of the cost</w:t>
      </w:r>
      <w:r w:rsidRPr="008650A6">
        <w:rPr>
          <w:sz w:val="16"/>
        </w:rPr>
        <w:t xml:space="preserve"> of tariffs – </w:t>
      </w:r>
      <w:r w:rsidRPr="00944112">
        <w:rPr>
          <w:rStyle w:val="Emphasis"/>
          <w:highlight w:val="cyan"/>
        </w:rPr>
        <w:t>producers</w:t>
      </w:r>
      <w:r w:rsidRPr="00944112">
        <w:rPr>
          <w:sz w:val="16"/>
          <w:highlight w:val="cyan"/>
        </w:rPr>
        <w:t xml:space="preserve"> </w:t>
      </w:r>
      <w:r w:rsidRPr="00944112">
        <w:rPr>
          <w:rStyle w:val="StyleUnderline"/>
          <w:highlight w:val="cyan"/>
        </w:rPr>
        <w:t>and</w:t>
      </w:r>
      <w:r w:rsidRPr="00944112">
        <w:rPr>
          <w:sz w:val="16"/>
          <w:highlight w:val="cyan"/>
        </w:rPr>
        <w:t xml:space="preserve"> </w:t>
      </w:r>
      <w:r w:rsidRPr="00944112">
        <w:rPr>
          <w:rStyle w:val="Emphasis"/>
          <w:highlight w:val="cyan"/>
        </w:rPr>
        <w:t>exporters</w:t>
      </w:r>
      <w:r w:rsidRPr="008650A6">
        <w:rPr>
          <w:sz w:val="16"/>
        </w:rPr>
        <w:t xml:space="preserve"> have </w:t>
      </w:r>
      <w:r w:rsidRPr="00944112">
        <w:rPr>
          <w:rStyle w:val="StyleUnderline"/>
          <w:highlight w:val="cyan"/>
        </w:rPr>
        <w:t>absorbed</w:t>
      </w:r>
      <w:r w:rsidRPr="008650A6">
        <w:rPr>
          <w:rStyle w:val="StyleUnderline"/>
        </w:rPr>
        <w:t xml:space="preserve"> the </w:t>
      </w:r>
      <w:r w:rsidRPr="00944112">
        <w:rPr>
          <w:rStyle w:val="StyleUnderline"/>
          <w:highlight w:val="cyan"/>
        </w:rPr>
        <w:t>rest</w:t>
      </w:r>
      <w:r w:rsidRPr="008650A6">
        <w:rPr>
          <w:sz w:val="16"/>
        </w:rPr>
        <w:t>. A more recent forward-looking Goldman report assumes that pass-through rates will increase over time, but will not reach 100%. The Federal Reserve has similar estimates.</w:t>
      </w:r>
    </w:p>
    <w:p w14:paraId="4E0406C5" w14:textId="77777777" w:rsidR="0048492F" w:rsidRPr="008650A6" w:rsidRDefault="0048492F" w:rsidP="0048492F">
      <w:pPr>
        <w:rPr>
          <w:sz w:val="16"/>
        </w:rPr>
      </w:pPr>
      <w:r w:rsidRPr="008650A6">
        <w:rPr>
          <w:sz w:val="16"/>
        </w:rPr>
        <w:t xml:space="preserve">Finally, </w:t>
      </w:r>
      <w:r w:rsidRPr="00944112">
        <w:rPr>
          <w:rStyle w:val="Emphasis"/>
          <w:highlight w:val="cyan"/>
        </w:rPr>
        <w:t>exporting</w:t>
      </w:r>
      <w:r w:rsidRPr="00944112">
        <w:rPr>
          <w:sz w:val="16"/>
          <w:highlight w:val="cyan"/>
        </w:rPr>
        <w:t xml:space="preserve"> </w:t>
      </w:r>
      <w:r w:rsidRPr="00944112">
        <w:rPr>
          <w:rStyle w:val="StyleUnderline"/>
          <w:highlight w:val="cyan"/>
        </w:rPr>
        <w:t>nations</w:t>
      </w:r>
      <w:r w:rsidRPr="008650A6">
        <w:rPr>
          <w:sz w:val="16"/>
        </w:rPr>
        <w:t xml:space="preserve"> may </w:t>
      </w:r>
      <w:r w:rsidRPr="00944112">
        <w:rPr>
          <w:rStyle w:val="StyleUnderline"/>
          <w:highlight w:val="cyan"/>
        </w:rPr>
        <w:t>allow</w:t>
      </w:r>
      <w:r w:rsidRPr="008650A6">
        <w:rPr>
          <w:sz w:val="16"/>
        </w:rPr>
        <w:t xml:space="preserve"> their </w:t>
      </w:r>
      <w:r w:rsidRPr="00944112">
        <w:rPr>
          <w:rStyle w:val="Emphasis"/>
          <w:highlight w:val="cyan"/>
        </w:rPr>
        <w:t>currency</w:t>
      </w:r>
      <w:r w:rsidRPr="00944112">
        <w:rPr>
          <w:sz w:val="16"/>
          <w:highlight w:val="cyan"/>
        </w:rPr>
        <w:t xml:space="preserve"> </w:t>
      </w:r>
      <w:r w:rsidRPr="00944112">
        <w:rPr>
          <w:rStyle w:val="StyleUnderline"/>
          <w:highlight w:val="cyan"/>
        </w:rPr>
        <w:t>to</w:t>
      </w:r>
      <w:r w:rsidRPr="00944112">
        <w:rPr>
          <w:sz w:val="16"/>
          <w:highlight w:val="cyan"/>
        </w:rPr>
        <w:t xml:space="preserve"> </w:t>
      </w:r>
      <w:r w:rsidRPr="00944112">
        <w:rPr>
          <w:rStyle w:val="Emphasis"/>
          <w:highlight w:val="cyan"/>
        </w:rPr>
        <w:t>depreciate</w:t>
      </w:r>
      <w:r w:rsidRPr="008650A6">
        <w:rPr>
          <w:sz w:val="16"/>
        </w:rPr>
        <w:t xml:space="preserve"> </w:t>
      </w:r>
      <w:r w:rsidRPr="008650A6">
        <w:rPr>
          <w:rStyle w:val="StyleUnderline"/>
        </w:rPr>
        <w:t xml:space="preserve">relative to the dollar </w:t>
      </w:r>
      <w:r w:rsidRPr="00944112">
        <w:rPr>
          <w:rStyle w:val="StyleUnderline"/>
          <w:highlight w:val="cyan"/>
        </w:rPr>
        <w:t xml:space="preserve">to </w:t>
      </w:r>
      <w:r w:rsidRPr="00944112">
        <w:rPr>
          <w:rStyle w:val="Emphasis"/>
          <w:highlight w:val="cyan"/>
        </w:rPr>
        <w:t>offset</w:t>
      </w:r>
      <w:r w:rsidRPr="008650A6">
        <w:rPr>
          <w:rStyle w:val="StyleUnderline"/>
        </w:rPr>
        <w:t xml:space="preserve"> the</w:t>
      </w:r>
      <w:r w:rsidRPr="008650A6">
        <w:rPr>
          <w:sz w:val="16"/>
        </w:rPr>
        <w:t xml:space="preserve"> </w:t>
      </w:r>
      <w:r w:rsidRPr="008650A6">
        <w:rPr>
          <w:rStyle w:val="Emphasis"/>
        </w:rPr>
        <w:t xml:space="preserve">tariff </w:t>
      </w:r>
      <w:r w:rsidRPr="00944112">
        <w:rPr>
          <w:rStyle w:val="Emphasis"/>
          <w:highlight w:val="cyan"/>
        </w:rPr>
        <w:t>impact</w:t>
      </w:r>
      <w:r w:rsidRPr="008650A6">
        <w:rPr>
          <w:sz w:val="16"/>
        </w:rPr>
        <w:t xml:space="preserve">. A </w:t>
      </w:r>
      <w:r w:rsidRPr="008650A6">
        <w:rPr>
          <w:rStyle w:val="Emphasis"/>
        </w:rPr>
        <w:t>10%</w:t>
      </w:r>
      <w:r w:rsidRPr="008650A6">
        <w:rPr>
          <w:sz w:val="16"/>
        </w:rPr>
        <w:t xml:space="preserve"> </w:t>
      </w:r>
      <w:r w:rsidRPr="008650A6">
        <w:rPr>
          <w:rStyle w:val="StyleUnderline"/>
        </w:rPr>
        <w:t>tariff combined</w:t>
      </w:r>
      <w:r w:rsidRPr="008650A6">
        <w:rPr>
          <w:sz w:val="16"/>
        </w:rPr>
        <w:t xml:space="preserve"> </w:t>
      </w:r>
      <w:r w:rsidRPr="008650A6">
        <w:rPr>
          <w:rStyle w:val="StyleUnderline"/>
        </w:rPr>
        <w:t>with</w:t>
      </w:r>
      <w:r w:rsidRPr="008650A6">
        <w:rPr>
          <w:sz w:val="16"/>
        </w:rPr>
        <w:t xml:space="preserve"> a </w:t>
      </w:r>
      <w:r w:rsidRPr="008650A6">
        <w:rPr>
          <w:rStyle w:val="Emphasis"/>
        </w:rPr>
        <w:t>10%</w:t>
      </w:r>
      <w:r w:rsidRPr="008650A6">
        <w:rPr>
          <w:sz w:val="16"/>
        </w:rPr>
        <w:t xml:space="preserve"> </w:t>
      </w:r>
      <w:r w:rsidRPr="008650A6">
        <w:rPr>
          <w:rStyle w:val="StyleUnderline"/>
        </w:rPr>
        <w:t xml:space="preserve">devaluation of the exporting country’s currency </w:t>
      </w:r>
      <w:r w:rsidRPr="00944112">
        <w:rPr>
          <w:rStyle w:val="StyleUnderline"/>
          <w:highlight w:val="cyan"/>
        </w:rPr>
        <w:t>results</w:t>
      </w:r>
      <w:r w:rsidRPr="00944112">
        <w:rPr>
          <w:sz w:val="16"/>
          <w:highlight w:val="cyan"/>
        </w:rPr>
        <w:t xml:space="preserve"> </w:t>
      </w:r>
      <w:r w:rsidRPr="00944112">
        <w:rPr>
          <w:rStyle w:val="StyleUnderline"/>
          <w:highlight w:val="cyan"/>
        </w:rPr>
        <w:t>in</w:t>
      </w:r>
      <w:r w:rsidRPr="00944112">
        <w:rPr>
          <w:sz w:val="16"/>
          <w:highlight w:val="cyan"/>
        </w:rPr>
        <w:t xml:space="preserve"> </w:t>
      </w:r>
      <w:r w:rsidRPr="00944112">
        <w:rPr>
          <w:sz w:val="16"/>
        </w:rPr>
        <w:t>essentially</w:t>
      </w:r>
      <w:r w:rsidRPr="008650A6">
        <w:rPr>
          <w:sz w:val="16"/>
        </w:rPr>
        <w:t xml:space="preserve"> </w:t>
      </w:r>
      <w:r w:rsidRPr="00944112">
        <w:rPr>
          <w:rStyle w:val="Emphasis"/>
          <w:highlight w:val="cyan"/>
        </w:rPr>
        <w:t>no</w:t>
      </w:r>
      <w:r w:rsidRPr="008650A6">
        <w:rPr>
          <w:rStyle w:val="Emphasis"/>
        </w:rPr>
        <w:t xml:space="preserve"> </w:t>
      </w:r>
      <w:r w:rsidRPr="00944112">
        <w:rPr>
          <w:rStyle w:val="Emphasis"/>
          <w:highlight w:val="cyan"/>
        </w:rPr>
        <w:t>change</w:t>
      </w:r>
      <w:r w:rsidRPr="00944112">
        <w:rPr>
          <w:sz w:val="16"/>
          <w:highlight w:val="cyan"/>
        </w:rPr>
        <w:t xml:space="preserve"> </w:t>
      </w:r>
      <w:r w:rsidRPr="00944112">
        <w:rPr>
          <w:rStyle w:val="StyleUnderline"/>
          <w:highlight w:val="cyan"/>
        </w:rPr>
        <w:t>in</w:t>
      </w:r>
      <w:r w:rsidRPr="008650A6">
        <w:rPr>
          <w:rStyle w:val="StyleUnderline"/>
        </w:rPr>
        <w:t xml:space="preserve"> end-consumer </w:t>
      </w:r>
      <w:r w:rsidRPr="00944112">
        <w:rPr>
          <w:rStyle w:val="Emphasis"/>
          <w:highlight w:val="cyan"/>
        </w:rPr>
        <w:t>pricing</w:t>
      </w:r>
      <w:r w:rsidRPr="008650A6">
        <w:rPr>
          <w:sz w:val="16"/>
        </w:rPr>
        <w:t>. This is exactly what happened in 2018 when tariffs were laid on Chinese goods.</w:t>
      </w:r>
    </w:p>
    <w:p w14:paraId="0B84A3BD" w14:textId="77777777" w:rsidR="0048492F" w:rsidRPr="008650A6" w:rsidRDefault="0048492F" w:rsidP="0048492F">
      <w:pPr>
        <w:rPr>
          <w:sz w:val="16"/>
        </w:rPr>
      </w:pPr>
      <w:r w:rsidRPr="008650A6">
        <w:rPr>
          <w:sz w:val="16"/>
        </w:rPr>
        <w:t>The Numbers So Far</w:t>
      </w:r>
    </w:p>
    <w:p w14:paraId="7A8A39E9" w14:textId="77777777" w:rsidR="0048492F" w:rsidRPr="008650A6" w:rsidRDefault="0048492F" w:rsidP="0048492F">
      <w:pPr>
        <w:rPr>
          <w:sz w:val="16"/>
        </w:rPr>
      </w:pPr>
      <w:r w:rsidRPr="008650A6">
        <w:rPr>
          <w:sz w:val="16"/>
        </w:rPr>
        <w:t>What do the broad inflation numbers actually show?</w:t>
      </w:r>
    </w:p>
    <w:p w14:paraId="23DC9EF3" w14:textId="77777777" w:rsidR="0048492F" w:rsidRPr="008650A6" w:rsidRDefault="0048492F" w:rsidP="0048492F">
      <w:pPr>
        <w:rPr>
          <w:rStyle w:val="StyleUnderline"/>
        </w:rPr>
      </w:pPr>
      <w:r w:rsidRPr="008650A6">
        <w:rPr>
          <w:sz w:val="16"/>
        </w:rPr>
        <w:t>The rate of inflation measured by the year-over-year Consumer Price Index (</w:t>
      </w:r>
      <w:r w:rsidRPr="00944112">
        <w:rPr>
          <w:rStyle w:val="Emphasis"/>
          <w:highlight w:val="cyan"/>
        </w:rPr>
        <w:t>CPI</w:t>
      </w:r>
      <w:r w:rsidRPr="00944112">
        <w:rPr>
          <w:sz w:val="16"/>
          <w:highlight w:val="cyan"/>
        </w:rPr>
        <w:t xml:space="preserve">) </w:t>
      </w:r>
      <w:r w:rsidRPr="00944112">
        <w:rPr>
          <w:rStyle w:val="StyleUnderline"/>
          <w:highlight w:val="cyan"/>
        </w:rPr>
        <w:t>is</w:t>
      </w:r>
      <w:r w:rsidRPr="008650A6">
        <w:rPr>
          <w:sz w:val="16"/>
        </w:rPr>
        <w:t xml:space="preserve"> up a bit from April, but </w:t>
      </w:r>
      <w:r w:rsidRPr="00944112">
        <w:rPr>
          <w:rStyle w:val="Emphasis"/>
          <w:highlight w:val="cyan"/>
        </w:rPr>
        <w:t>down</w:t>
      </w:r>
      <w:r w:rsidRPr="00944112">
        <w:rPr>
          <w:sz w:val="16"/>
          <w:highlight w:val="cyan"/>
        </w:rPr>
        <w:t xml:space="preserve"> </w:t>
      </w:r>
      <w:r w:rsidRPr="00944112">
        <w:rPr>
          <w:rStyle w:val="StyleUnderline"/>
          <w:highlight w:val="cyan"/>
        </w:rPr>
        <w:t>from</w:t>
      </w:r>
      <w:r w:rsidRPr="008650A6">
        <w:rPr>
          <w:sz w:val="16"/>
        </w:rPr>
        <w:t xml:space="preserve"> the </w:t>
      </w:r>
      <w:r w:rsidRPr="00944112">
        <w:rPr>
          <w:rStyle w:val="Emphasis"/>
          <w:highlight w:val="cyan"/>
        </w:rPr>
        <w:t>January</w:t>
      </w:r>
      <w:r w:rsidRPr="008650A6">
        <w:rPr>
          <w:sz w:val="16"/>
        </w:rPr>
        <w:t xml:space="preserve"> </w:t>
      </w:r>
      <w:r w:rsidRPr="008650A6">
        <w:rPr>
          <w:rStyle w:val="StyleUnderline"/>
        </w:rPr>
        <w:t>and</w:t>
      </w:r>
      <w:r w:rsidRPr="008650A6">
        <w:rPr>
          <w:sz w:val="16"/>
        </w:rPr>
        <w:t xml:space="preserve"> </w:t>
      </w:r>
      <w:r w:rsidRPr="00944112">
        <w:rPr>
          <w:rStyle w:val="Emphasis"/>
          <w:highlight w:val="cyan"/>
        </w:rPr>
        <w:t>below</w:t>
      </w:r>
      <w:r w:rsidRPr="008650A6">
        <w:rPr>
          <w:sz w:val="16"/>
        </w:rPr>
        <w:t xml:space="preserve"> </w:t>
      </w:r>
      <w:r w:rsidRPr="00944112">
        <w:rPr>
          <w:rStyle w:val="StyleUnderline"/>
        </w:rPr>
        <w:t>the</w:t>
      </w:r>
      <w:r w:rsidRPr="00944112">
        <w:rPr>
          <w:sz w:val="16"/>
        </w:rPr>
        <w:t xml:space="preserve"> </w:t>
      </w:r>
      <w:r w:rsidRPr="00944112">
        <w:rPr>
          <w:rStyle w:val="StyleUnderline"/>
          <w:highlight w:val="cyan"/>
        </w:rPr>
        <w:t>2-year average</w:t>
      </w:r>
      <w:r w:rsidRPr="008650A6">
        <w:rPr>
          <w:sz w:val="16"/>
        </w:rPr>
        <w:t xml:space="preserve">. July’s monthly increase was lower than April’s, with a compounded annual rate of change of just 2.38%. The </w:t>
      </w:r>
      <w:r w:rsidRPr="00944112">
        <w:rPr>
          <w:rStyle w:val="Emphasis"/>
          <w:highlight w:val="cyan"/>
        </w:rPr>
        <w:t>6-month</w:t>
      </w:r>
      <w:r w:rsidRPr="008650A6">
        <w:rPr>
          <w:rStyle w:val="StyleUnderline"/>
        </w:rPr>
        <w:t xml:space="preserve"> rolling</w:t>
      </w:r>
      <w:r w:rsidRPr="008650A6">
        <w:rPr>
          <w:sz w:val="16"/>
        </w:rPr>
        <w:t xml:space="preserve"> </w:t>
      </w:r>
      <w:r w:rsidRPr="00944112">
        <w:rPr>
          <w:rStyle w:val="Emphasis"/>
          <w:highlight w:val="cyan"/>
        </w:rPr>
        <w:t>average</w:t>
      </w:r>
      <w:r w:rsidRPr="008650A6">
        <w:rPr>
          <w:sz w:val="16"/>
        </w:rPr>
        <w:t xml:space="preserve"> of the monthly annualized rate </w:t>
      </w:r>
      <w:r w:rsidRPr="00944112">
        <w:rPr>
          <w:rStyle w:val="StyleUnderline"/>
          <w:highlight w:val="cyan"/>
        </w:rPr>
        <w:t>was</w:t>
      </w:r>
      <w:r w:rsidRPr="008650A6">
        <w:rPr>
          <w:rStyle w:val="StyleUnderline"/>
        </w:rPr>
        <w:t xml:space="preserve"> just</w:t>
      </w:r>
      <w:r w:rsidRPr="008650A6">
        <w:rPr>
          <w:sz w:val="16"/>
        </w:rPr>
        <w:t xml:space="preserve"> </w:t>
      </w:r>
      <w:r w:rsidRPr="008650A6">
        <w:rPr>
          <w:rStyle w:val="Emphasis"/>
        </w:rPr>
        <w:t>1.9%</w:t>
      </w:r>
      <w:r w:rsidRPr="008650A6">
        <w:rPr>
          <w:sz w:val="16"/>
        </w:rPr>
        <w:t xml:space="preserve"> </w:t>
      </w:r>
      <w:r w:rsidRPr="008650A6">
        <w:rPr>
          <w:rStyle w:val="StyleUnderline"/>
        </w:rPr>
        <w:t xml:space="preserve">in July – the </w:t>
      </w:r>
      <w:r w:rsidRPr="00944112">
        <w:rPr>
          <w:rStyle w:val="Emphasis"/>
          <w:highlight w:val="cyan"/>
        </w:rPr>
        <w:t>lowest</w:t>
      </w:r>
      <w:r w:rsidRPr="00944112">
        <w:rPr>
          <w:rStyle w:val="StyleUnderline"/>
          <w:highlight w:val="cyan"/>
        </w:rPr>
        <w:t xml:space="preserve"> in </w:t>
      </w:r>
      <w:r w:rsidRPr="00944112">
        <w:rPr>
          <w:rStyle w:val="Emphasis"/>
          <w:highlight w:val="cyan"/>
        </w:rPr>
        <w:t>5 years</w:t>
      </w:r>
      <w:r w:rsidRPr="008650A6">
        <w:rPr>
          <w:rStyle w:val="StyleUnderline"/>
        </w:rPr>
        <w:t>.</w:t>
      </w:r>
    </w:p>
    <w:p w14:paraId="61CA9B21" w14:textId="77777777" w:rsidR="0048492F" w:rsidRPr="008650A6" w:rsidRDefault="0048492F" w:rsidP="0048492F">
      <w:pPr>
        <w:rPr>
          <w:sz w:val="16"/>
        </w:rPr>
      </w:pPr>
      <w:r w:rsidRPr="008650A6">
        <w:rPr>
          <w:sz w:val="16"/>
        </w:rPr>
        <w:t xml:space="preserve">Despite a barrage of new tariffs imposed by the Trump administration this year on dozens of U.S. trade partners, the </w:t>
      </w:r>
      <w:r w:rsidRPr="008650A6">
        <w:rPr>
          <w:rStyle w:val="Emphasis"/>
        </w:rPr>
        <w:t>prices</w:t>
      </w:r>
      <w:r w:rsidRPr="008650A6">
        <w:rPr>
          <w:sz w:val="16"/>
        </w:rPr>
        <w:t xml:space="preserve"> of goods and services across the U.S. have </w:t>
      </w:r>
      <w:r w:rsidRPr="008650A6">
        <w:rPr>
          <w:rStyle w:val="StyleUnderline"/>
        </w:rPr>
        <w:t>defied</w:t>
      </w:r>
      <w:r w:rsidRPr="008650A6">
        <w:rPr>
          <w:sz w:val="16"/>
        </w:rPr>
        <w:t xml:space="preserve"> many economists’ </w:t>
      </w:r>
      <w:r w:rsidRPr="008650A6">
        <w:rPr>
          <w:rStyle w:val="Emphasis"/>
        </w:rPr>
        <w:t>expectations</w:t>
      </w:r>
      <w:r w:rsidRPr="008650A6">
        <w:rPr>
          <w:sz w:val="16"/>
        </w:rPr>
        <w:t xml:space="preserve"> </w:t>
      </w:r>
      <w:r w:rsidRPr="008650A6">
        <w:rPr>
          <w:rStyle w:val="StyleUnderline"/>
        </w:rPr>
        <w:t>and</w:t>
      </w:r>
      <w:r w:rsidRPr="008650A6">
        <w:rPr>
          <w:sz w:val="16"/>
        </w:rPr>
        <w:t xml:space="preserve"> </w:t>
      </w:r>
      <w:r w:rsidRPr="008650A6">
        <w:rPr>
          <w:rStyle w:val="StyleUnderline"/>
        </w:rPr>
        <w:t>remained</w:t>
      </w:r>
      <w:r w:rsidRPr="008650A6">
        <w:rPr>
          <w:sz w:val="16"/>
        </w:rPr>
        <w:t xml:space="preserve"> relatively </w:t>
      </w:r>
      <w:r w:rsidRPr="008650A6">
        <w:rPr>
          <w:rStyle w:val="Emphasis"/>
        </w:rPr>
        <w:t>stable</w:t>
      </w:r>
      <w:r w:rsidRPr="008650A6">
        <w:rPr>
          <w:sz w:val="16"/>
        </w:rPr>
        <w:t>. – CBS (August 21, 2025)</w:t>
      </w:r>
    </w:p>
    <w:p w14:paraId="34AE2C70" w14:textId="77777777" w:rsidR="0048492F" w:rsidRPr="008650A6" w:rsidRDefault="0048492F" w:rsidP="0048492F">
      <w:pPr>
        <w:rPr>
          <w:sz w:val="16"/>
        </w:rPr>
      </w:pPr>
      <w:r w:rsidRPr="008650A6">
        <w:rPr>
          <w:sz w:val="16"/>
        </w:rPr>
        <w:t xml:space="preserve">Some argue that the tariff impact on prices may not have shown up yet in the CPI. There is some support for this view. The year-over-year Producer Price Index (PPI) – which usually leads the CPI – ticked up in July to 3.3%, a bit above the average for the past three quarters (3.0%). The month-over-month increase in the PPI was the highest in 3 years. But if this turns out to be a one-time increase, it would not signal renewed inflation. And it is certain that </w:t>
      </w:r>
      <w:r w:rsidRPr="008650A6">
        <w:rPr>
          <w:rStyle w:val="Emphasis"/>
        </w:rPr>
        <w:t>consumers</w:t>
      </w:r>
      <w:r w:rsidRPr="008650A6">
        <w:rPr>
          <w:sz w:val="16"/>
        </w:rPr>
        <w:t xml:space="preserve">, </w:t>
      </w:r>
      <w:r w:rsidRPr="008650A6">
        <w:rPr>
          <w:rStyle w:val="Emphasis"/>
        </w:rPr>
        <w:t>producers</w:t>
      </w:r>
      <w:r w:rsidRPr="008650A6">
        <w:rPr>
          <w:sz w:val="16"/>
        </w:rPr>
        <w:t xml:space="preserve"> </w:t>
      </w:r>
      <w:r w:rsidRPr="008650A6">
        <w:rPr>
          <w:rStyle w:val="StyleUnderline"/>
        </w:rPr>
        <w:t>and</w:t>
      </w:r>
      <w:r w:rsidRPr="008650A6">
        <w:rPr>
          <w:sz w:val="16"/>
        </w:rPr>
        <w:t xml:space="preserve"> </w:t>
      </w:r>
      <w:r w:rsidRPr="008650A6">
        <w:rPr>
          <w:rStyle w:val="Emphasis"/>
        </w:rPr>
        <w:t>exporters</w:t>
      </w:r>
      <w:r w:rsidRPr="008650A6">
        <w:rPr>
          <w:sz w:val="16"/>
        </w:rPr>
        <w:t xml:space="preserve"> will </w:t>
      </w:r>
      <w:r w:rsidRPr="008650A6">
        <w:rPr>
          <w:rStyle w:val="Emphasis"/>
        </w:rPr>
        <w:t>adjust</w:t>
      </w:r>
      <w:r w:rsidRPr="008650A6">
        <w:rPr>
          <w:sz w:val="16"/>
        </w:rPr>
        <w:t xml:space="preserve"> </w:t>
      </w:r>
      <w:r w:rsidRPr="008650A6">
        <w:rPr>
          <w:rStyle w:val="StyleUnderline"/>
        </w:rPr>
        <w:t>to</w:t>
      </w:r>
      <w:r w:rsidRPr="008650A6">
        <w:rPr>
          <w:sz w:val="16"/>
        </w:rPr>
        <w:t xml:space="preserve"> </w:t>
      </w:r>
      <w:r w:rsidRPr="008650A6">
        <w:rPr>
          <w:rStyle w:val="StyleUnderline"/>
        </w:rPr>
        <w:t>mitigate</w:t>
      </w:r>
      <w:r w:rsidRPr="008650A6">
        <w:rPr>
          <w:sz w:val="16"/>
        </w:rPr>
        <w:t xml:space="preserve"> the impact of those </w:t>
      </w:r>
      <w:r w:rsidRPr="008650A6">
        <w:rPr>
          <w:rStyle w:val="StyleUnderline"/>
        </w:rPr>
        <w:t>increases</w:t>
      </w:r>
      <w:r w:rsidRPr="008650A6">
        <w:rPr>
          <w:sz w:val="16"/>
        </w:rPr>
        <w:t>, and the pass-through of producer price increases to the consumer level may be less than 100%. During the 2022-2023 inflationary episode, the PPI ran 2-3% higher than the CPI, indicating that producers absorbed a portion of their cost increases rather than passing them through to consumers.</w:t>
      </w:r>
    </w:p>
    <w:p w14:paraId="18EB8A4C" w14:textId="77777777" w:rsidR="0048492F" w:rsidRPr="008650A6" w:rsidRDefault="0048492F" w:rsidP="0048492F">
      <w:pPr>
        <w:rPr>
          <w:sz w:val="16"/>
        </w:rPr>
      </w:pPr>
      <w:r w:rsidRPr="008650A6">
        <w:rPr>
          <w:sz w:val="16"/>
        </w:rPr>
        <w:t xml:space="preserve">In any case, many </w:t>
      </w:r>
      <w:r w:rsidRPr="00944112">
        <w:rPr>
          <w:rStyle w:val="Emphasis"/>
          <w:highlight w:val="cyan"/>
        </w:rPr>
        <w:t>forecasters</w:t>
      </w:r>
      <w:r w:rsidRPr="008650A6">
        <w:rPr>
          <w:sz w:val="16"/>
        </w:rPr>
        <w:t xml:space="preserve"> </w:t>
      </w:r>
      <w:r w:rsidRPr="008650A6">
        <w:rPr>
          <w:rStyle w:val="StyleUnderline"/>
        </w:rPr>
        <w:t>and</w:t>
      </w:r>
      <w:r w:rsidRPr="008650A6">
        <w:rPr>
          <w:sz w:val="16"/>
        </w:rPr>
        <w:t xml:space="preserve"> </w:t>
      </w:r>
      <w:r w:rsidRPr="008650A6">
        <w:rPr>
          <w:rStyle w:val="Emphasis"/>
        </w:rPr>
        <w:t>policy-makers</w:t>
      </w:r>
      <w:r w:rsidRPr="008650A6">
        <w:rPr>
          <w:sz w:val="16"/>
        </w:rPr>
        <w:t xml:space="preserve"> </w:t>
      </w:r>
      <w:r w:rsidRPr="00944112">
        <w:rPr>
          <w:rStyle w:val="StyleUnderline"/>
          <w:highlight w:val="cyan"/>
        </w:rPr>
        <w:t>are</w:t>
      </w:r>
      <w:r w:rsidRPr="00944112">
        <w:rPr>
          <w:sz w:val="16"/>
          <w:highlight w:val="cyan"/>
        </w:rPr>
        <w:t xml:space="preserve"> </w:t>
      </w:r>
      <w:r w:rsidRPr="00944112">
        <w:rPr>
          <w:rStyle w:val="Emphasis"/>
          <w:highlight w:val="cyan"/>
        </w:rPr>
        <w:t>backing off</w:t>
      </w:r>
      <w:r w:rsidRPr="008650A6">
        <w:rPr>
          <w:sz w:val="16"/>
        </w:rPr>
        <w:t xml:space="preserve"> from the more </w:t>
      </w:r>
      <w:r w:rsidRPr="00944112">
        <w:rPr>
          <w:rStyle w:val="Emphasis"/>
          <w:highlight w:val="cyan"/>
        </w:rPr>
        <w:t>extreme predictions</w:t>
      </w:r>
      <w:r w:rsidRPr="008650A6">
        <w:rPr>
          <w:sz w:val="16"/>
        </w:rPr>
        <w:t xml:space="preserve"> of tariff-induced inflation. The Wall Street Journal recently asked “Why Haven’t Tariffs Boosted Inflation?” The inflationary forest fire that many expected to see has yet to ignite.</w:t>
      </w:r>
    </w:p>
    <w:p w14:paraId="1F2555A3" w14:textId="77777777" w:rsidR="0048492F" w:rsidRPr="000C3892" w:rsidRDefault="0048492F" w:rsidP="0048492F">
      <w:pPr>
        <w:pStyle w:val="Heading4"/>
      </w:pPr>
      <w:r>
        <w:t>The plan overcomes “Trump crackdown”</w:t>
      </w:r>
    </w:p>
    <w:p w14:paraId="76530163" w14:textId="77777777" w:rsidR="0048492F" w:rsidRDefault="0048492F" w:rsidP="0048492F">
      <w:pPr>
        <w:pStyle w:val="Heading4"/>
      </w:pPr>
      <w:r>
        <w:t xml:space="preserve">Strong labor movement checks Trump. </w:t>
      </w:r>
    </w:p>
    <w:p w14:paraId="6969357D" w14:textId="77777777" w:rsidR="0048492F" w:rsidRPr="006124D2" w:rsidRDefault="0048492F" w:rsidP="0048492F">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0435E670" w14:textId="77777777" w:rsidR="0048492F" w:rsidRPr="003D2693" w:rsidRDefault="0048492F" w:rsidP="0048492F">
      <w:pPr>
        <w:rPr>
          <w:sz w:val="16"/>
        </w:rPr>
      </w:pPr>
      <w:r w:rsidRPr="003D2693">
        <w:rPr>
          <w:u w:val="single"/>
        </w:rPr>
        <w:t xml:space="preserve">Our </w:t>
      </w:r>
      <w:r w:rsidRPr="000235AE">
        <w:rPr>
          <w:rStyle w:val="Emphasis"/>
          <w:highlight w:val="cyan"/>
        </w:rPr>
        <w:t>best bet</w:t>
      </w:r>
      <w:r w:rsidRPr="000235AE">
        <w:rPr>
          <w:rStyle w:val="StyleUnderline"/>
          <w:highlight w:val="cyan"/>
        </w:rPr>
        <w:t xml:space="preserve"> </w:t>
      </w:r>
      <w:r w:rsidRPr="000235AE">
        <w:rPr>
          <w:highlight w:val="cyan"/>
          <w:u w:val="single"/>
        </w:rPr>
        <w:t>for</w:t>
      </w:r>
      <w:r w:rsidRPr="006124D2">
        <w:rPr>
          <w:u w:val="single"/>
        </w:rPr>
        <w:t xml:space="preserve"> </w:t>
      </w:r>
      <w:r w:rsidRPr="006124D2">
        <w:rPr>
          <w:rStyle w:val="Emphasis"/>
        </w:rPr>
        <w:t>beating back</w:t>
      </w:r>
      <w:r w:rsidRPr="006124D2">
        <w:rPr>
          <w:u w:val="single"/>
        </w:rPr>
        <w:t xml:space="preserve"> and </w:t>
      </w:r>
      <w:r w:rsidRPr="000235AE">
        <w:rPr>
          <w:rStyle w:val="Emphasis"/>
          <w:highlight w:val="cyan"/>
        </w:rPr>
        <w:t>defeating Trumpism</w:t>
      </w:r>
      <w:r w:rsidRPr="000235AE">
        <w:rPr>
          <w:rStyle w:val="StyleUnderline"/>
          <w:highlight w:val="cyan"/>
        </w:rPr>
        <w:t xml:space="preserve"> </w:t>
      </w:r>
      <w:r w:rsidRPr="000235AE">
        <w:rPr>
          <w:highlight w:val="cyan"/>
          <w:u w:val="single"/>
        </w:rPr>
        <w:t>lies in</w:t>
      </w:r>
      <w:r w:rsidRPr="006124D2">
        <w:rPr>
          <w:u w:val="single"/>
        </w:rPr>
        <w:t xml:space="preserve"> a </w:t>
      </w:r>
      <w:r w:rsidRPr="000235AE">
        <w:rPr>
          <w:rStyle w:val="Emphasis"/>
          <w:highlight w:val="cyan"/>
        </w:rPr>
        <w:t>revitalized labor movement</w:t>
      </w:r>
      <w:r w:rsidRPr="003D2693">
        <w:rPr>
          <w:sz w:val="16"/>
        </w:rPr>
        <w:t xml:space="preserve">. Thanks in part to an inspiring surge in workplace organizing in recent years, </w:t>
      </w:r>
      <w:r w:rsidRPr="003D2693">
        <w:rPr>
          <w:rStyle w:val="Emphasis"/>
        </w:rPr>
        <w:t>organized</w:t>
      </w:r>
      <w:r w:rsidRPr="006124D2">
        <w:rPr>
          <w:u w:val="single"/>
        </w:rPr>
        <w:t xml:space="preserve"> labor is </w:t>
      </w:r>
      <w:r w:rsidRPr="000235AE">
        <w:rPr>
          <w:highlight w:val="cyan"/>
          <w:u w:val="single"/>
        </w:rPr>
        <w:t>one of</w:t>
      </w:r>
      <w:r w:rsidRPr="006124D2">
        <w:rPr>
          <w:u w:val="single"/>
        </w:rPr>
        <w:t xml:space="preserve"> the </w:t>
      </w:r>
      <w:r w:rsidRPr="000235AE">
        <w:rPr>
          <w:rStyle w:val="Emphasis"/>
          <w:highlight w:val="cyan"/>
        </w:rPr>
        <w:t>few</w:t>
      </w:r>
      <w:r w:rsidRPr="006124D2">
        <w:rPr>
          <w:rStyle w:val="Emphasis"/>
        </w:rPr>
        <w:t xml:space="preserve"> social </w:t>
      </w:r>
      <w:r w:rsidRPr="000235AE">
        <w:rPr>
          <w:rStyle w:val="Emphasis"/>
          <w:highlight w:val="cyan"/>
        </w:rPr>
        <w:t>forces</w:t>
      </w:r>
      <w:r w:rsidRPr="000235AE">
        <w:rPr>
          <w:highlight w:val="cyan"/>
          <w:u w:val="single"/>
        </w:rPr>
        <w:t xml:space="preserve"> with</w:t>
      </w:r>
      <w:r w:rsidRPr="006124D2">
        <w:rPr>
          <w:u w:val="single"/>
        </w:rPr>
        <w:t xml:space="preserve"> the </w:t>
      </w:r>
      <w:r w:rsidRPr="000235AE">
        <w:rPr>
          <w:rStyle w:val="Emphasis"/>
          <w:highlight w:val="cyan"/>
        </w:rPr>
        <w:t>legitimacy</w:t>
      </w:r>
      <w:r w:rsidRPr="000235AE">
        <w:rPr>
          <w:rStyle w:val="StyleUnderline"/>
          <w:highlight w:val="cyan"/>
        </w:rPr>
        <w:t xml:space="preserve">, </w:t>
      </w:r>
      <w:r w:rsidRPr="000235AE">
        <w:rPr>
          <w:rStyle w:val="Emphasis"/>
          <w:highlight w:val="cyan"/>
        </w:rPr>
        <w:t>resources</w:t>
      </w:r>
      <w:r w:rsidRPr="000235AE">
        <w:rPr>
          <w:rStyle w:val="StyleUnderline"/>
          <w:highlight w:val="cyan"/>
        </w:rPr>
        <w:t>, and</w:t>
      </w:r>
      <w:r w:rsidRPr="000235AE">
        <w:rPr>
          <w:highlight w:val="cyan"/>
          <w:u w:val="single"/>
        </w:rPr>
        <w:t xml:space="preserve"> </w:t>
      </w:r>
      <w:r w:rsidRPr="000235AE">
        <w:rPr>
          <w:rStyle w:val="Emphasis"/>
          <w:highlight w:val="cyan"/>
        </w:rPr>
        <w:t>leverage</w:t>
      </w:r>
      <w:r w:rsidRPr="000235AE">
        <w:rPr>
          <w:rStyle w:val="StyleUnderline"/>
          <w:highlight w:val="cyan"/>
        </w:rPr>
        <w:t xml:space="preserve"> </w:t>
      </w:r>
      <w:r w:rsidRPr="000235AE">
        <w:rPr>
          <w:highlight w:val="cyan"/>
          <w:u w:val="single"/>
        </w:rPr>
        <w:t xml:space="preserve">to </w:t>
      </w:r>
      <w:r w:rsidRPr="000235AE">
        <w:rPr>
          <w:rStyle w:val="Emphasis"/>
          <w:highlight w:val="cyan"/>
        </w:rPr>
        <w:t>expose</w:t>
      </w:r>
      <w:r w:rsidRPr="000235AE">
        <w:rPr>
          <w:highlight w:val="cyan"/>
          <w:u w:val="single"/>
        </w:rPr>
        <w:t xml:space="preserve"> and </w:t>
      </w:r>
      <w:r w:rsidRPr="000235AE">
        <w:rPr>
          <w:rStyle w:val="Emphasis"/>
          <w:highlight w:val="cyan"/>
        </w:rPr>
        <w:t>fight</w:t>
      </w:r>
      <w:r w:rsidRPr="006124D2">
        <w:rPr>
          <w:u w:val="single"/>
        </w:rPr>
        <w:t xml:space="preserve"> back against </w:t>
      </w:r>
      <w:r w:rsidRPr="000235AE">
        <w:rPr>
          <w:highlight w:val="cyan"/>
          <w:u w:val="single"/>
        </w:rPr>
        <w:t xml:space="preserve">Trump’s </w:t>
      </w:r>
      <w:r w:rsidRPr="003D2693">
        <w:rPr>
          <w:rStyle w:val="Emphasis"/>
        </w:rPr>
        <w:t xml:space="preserve">sham </w:t>
      </w:r>
      <w:r w:rsidRPr="000235AE">
        <w:rPr>
          <w:rStyle w:val="Emphasis"/>
          <w:highlight w:val="cyan"/>
        </w:rPr>
        <w:t>populism</w:t>
      </w:r>
      <w:r w:rsidRPr="003D2693">
        <w:rPr>
          <w:sz w:val="16"/>
        </w:rPr>
        <w:t>. But can workers and unions continue their forward momentum under the new administration?</w:t>
      </w:r>
    </w:p>
    <w:p w14:paraId="22D60AFD" w14:textId="77777777" w:rsidR="0048492F" w:rsidRPr="003D2693" w:rsidRDefault="0048492F" w:rsidP="0048492F">
      <w:pPr>
        <w:rPr>
          <w:sz w:val="16"/>
        </w:rPr>
      </w:pPr>
      <w:r w:rsidRPr="003D2693">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08705D83" w14:textId="77777777" w:rsidR="0048492F" w:rsidRPr="003D2693" w:rsidRDefault="0048492F" w:rsidP="0048492F">
      <w:pPr>
        <w:rPr>
          <w:sz w:val="16"/>
        </w:rPr>
      </w:pPr>
      <w:r w:rsidRPr="003D2693">
        <w:rPr>
          <w:sz w:val="16"/>
        </w:rPr>
        <w:t xml:space="preserve">On the whole, </w:t>
      </w:r>
      <w:r w:rsidRPr="006124D2">
        <w:rPr>
          <w:u w:val="single"/>
        </w:rPr>
        <w:t>unions are still well-positioned to continue their organizing momentum</w:t>
      </w:r>
      <w:r w:rsidRPr="003D2693">
        <w:rPr>
          <w:sz w:val="16"/>
        </w:rPr>
        <w:t xml:space="preserve">. Doing so will be </w:t>
      </w:r>
      <w:r w:rsidRPr="000235AE">
        <w:rPr>
          <w:rStyle w:val="Emphasis"/>
          <w:highlight w:val="cyan"/>
        </w:rPr>
        <w:t>critical</w:t>
      </w:r>
      <w:r w:rsidRPr="000235AE">
        <w:rPr>
          <w:rStyle w:val="StyleUnderline"/>
          <w:highlight w:val="cyan"/>
        </w:rPr>
        <w:t xml:space="preserve"> </w:t>
      </w:r>
      <w:r w:rsidRPr="000235AE">
        <w:rPr>
          <w:highlight w:val="cyan"/>
          <w:u w:val="single"/>
        </w:rPr>
        <w:t>for beating</w:t>
      </w:r>
      <w:r w:rsidRPr="006124D2">
        <w:rPr>
          <w:u w:val="single"/>
        </w:rPr>
        <w:t xml:space="preserve"> back </w:t>
      </w:r>
      <w:r w:rsidRPr="00C775C8">
        <w:rPr>
          <w:u w:val="single"/>
        </w:rPr>
        <w:t xml:space="preserve">Trump’s </w:t>
      </w:r>
      <w:r w:rsidRPr="000235AE">
        <w:rPr>
          <w:rStyle w:val="Emphasis"/>
          <w:highlight w:val="cyan"/>
        </w:rPr>
        <w:t>worst</w:t>
      </w:r>
      <w:r w:rsidRPr="000235AE">
        <w:rPr>
          <w:highlight w:val="cyan"/>
          <w:u w:val="single"/>
        </w:rPr>
        <w:t xml:space="preserve"> attacks</w:t>
      </w:r>
      <w:r w:rsidRPr="003D2693">
        <w:rPr>
          <w:sz w:val="16"/>
        </w:rPr>
        <w:t xml:space="preserve"> and </w:t>
      </w:r>
      <w:r w:rsidRPr="000235AE">
        <w:rPr>
          <w:rStyle w:val="Emphasis"/>
          <w:highlight w:val="cyan"/>
        </w:rPr>
        <w:t>isolating MAGA</w:t>
      </w:r>
      <w:r w:rsidRPr="000235AE">
        <w:rPr>
          <w:rStyle w:val="StyleUnderline"/>
          <w:highlight w:val="cyan"/>
        </w:rPr>
        <w:t xml:space="preserve"> </w:t>
      </w:r>
      <w:r w:rsidRPr="000235AE">
        <w:rPr>
          <w:highlight w:val="cyan"/>
          <w:u w:val="single"/>
        </w:rPr>
        <w:t xml:space="preserve">by </w:t>
      </w:r>
      <w:r w:rsidRPr="000235AE">
        <w:rPr>
          <w:rStyle w:val="Emphasis"/>
          <w:highlight w:val="cyan"/>
        </w:rPr>
        <w:t>demonstrating</w:t>
      </w:r>
      <w:r w:rsidRPr="003D2693">
        <w:rPr>
          <w:rStyle w:val="StyleUnderline"/>
        </w:rPr>
        <w:t xml:space="preserve"> the </w:t>
      </w:r>
      <w:r w:rsidRPr="000235AE">
        <w:rPr>
          <w:rStyle w:val="Emphasis"/>
          <w:highlight w:val="cyan"/>
        </w:rPr>
        <w:t>emptiness</w:t>
      </w:r>
      <w:r w:rsidRPr="000235AE">
        <w:rPr>
          <w:rStyle w:val="StyleUnderline"/>
          <w:highlight w:val="cyan"/>
        </w:rPr>
        <w:t xml:space="preserve"> of</w:t>
      </w:r>
      <w:r w:rsidRPr="003D2693">
        <w:rPr>
          <w:rStyle w:val="StyleUnderline"/>
        </w:rPr>
        <w:t xml:space="preserve"> its </w:t>
      </w:r>
      <w:r w:rsidRPr="003D2693">
        <w:rPr>
          <w:rStyle w:val="Emphasis"/>
        </w:rPr>
        <w:t xml:space="preserve">economic </w:t>
      </w:r>
      <w:r w:rsidRPr="000235AE">
        <w:rPr>
          <w:rStyle w:val="Emphasis"/>
          <w:highlight w:val="cyan"/>
        </w:rPr>
        <w:t>populist rhetoric</w:t>
      </w:r>
      <w:r w:rsidRPr="003D2693">
        <w:rPr>
          <w:sz w:val="16"/>
        </w:rPr>
        <w:t>. In this brief post, I lay out five factors that should encourage unions to invest more, not less, into organizing.</w:t>
      </w:r>
    </w:p>
    <w:p w14:paraId="59C016A5" w14:textId="77777777" w:rsidR="0048492F" w:rsidRPr="003D2693" w:rsidRDefault="0048492F" w:rsidP="0048492F">
      <w:pPr>
        <w:rPr>
          <w:sz w:val="16"/>
        </w:rPr>
      </w:pPr>
      <w:r w:rsidRPr="003D2693">
        <w:rPr>
          <w:sz w:val="16"/>
        </w:rPr>
        <w:t>1. The economic forces fueling Trumpism also favor labor’s continued resurgence. After the pandemic laid bare the fundamental unfairness of 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policies will inevitably exacerbate economic inequality, undermining the Republican Party’s hollow pro-worker rhetoric.</w:t>
      </w:r>
    </w:p>
    <w:p w14:paraId="3931B0A7" w14:textId="77777777" w:rsidR="0048492F" w:rsidRPr="003D2693" w:rsidRDefault="0048492F" w:rsidP="0048492F">
      <w:pPr>
        <w:rPr>
          <w:sz w:val="16"/>
        </w:rPr>
      </w:pPr>
      <w:r w:rsidRPr="003D2693">
        <w:rPr>
          <w:sz w:val="16"/>
        </w:rPr>
        <w:t>Unlike the party, unions were able to build power and win real security for working people, setting off a record-breaking wave of strikes, organizing against right-to-work laws, and winning minimum wage increases across the country.</w:t>
      </w:r>
    </w:p>
    <w:p w14:paraId="4252C20C" w14:textId="77777777" w:rsidR="0048492F" w:rsidRPr="003D2693" w:rsidRDefault="0048492F" w:rsidP="0048492F">
      <w:pPr>
        <w:rPr>
          <w:sz w:val="16"/>
        </w:rPr>
      </w:pPr>
      <w:r w:rsidRPr="003D2693">
        <w:rPr>
          <w:sz w:val="16"/>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7BEB15DB" w14:textId="77777777" w:rsidR="0048492F" w:rsidRPr="003D2693" w:rsidRDefault="0048492F" w:rsidP="0048492F">
      <w:pPr>
        <w:rPr>
          <w:sz w:val="16"/>
        </w:rPr>
      </w:pPr>
      <w:r w:rsidRPr="003D2693">
        <w:rPr>
          <w:sz w:val="16"/>
        </w:rPr>
        <w:t xml:space="preserve">2. </w:t>
      </w:r>
      <w:r w:rsidRPr="000235AE">
        <w:rPr>
          <w:rStyle w:val="Emphasis"/>
          <w:highlight w:val="cyan"/>
        </w:rPr>
        <w:t>Young</w:t>
      </w:r>
      <w:r w:rsidRPr="003D2693">
        <w:rPr>
          <w:rStyle w:val="Emphasis"/>
        </w:rPr>
        <w:t xml:space="preserve"> worker </w:t>
      </w:r>
      <w:r w:rsidRPr="000235AE">
        <w:rPr>
          <w:rStyle w:val="Emphasis"/>
          <w:highlight w:val="cyan"/>
        </w:rPr>
        <w:t>activism</w:t>
      </w:r>
      <w:r w:rsidRPr="003D2693">
        <w:rPr>
          <w:rStyle w:val="StyleUnderline"/>
        </w:rPr>
        <w:t xml:space="preserve"> is </w:t>
      </w:r>
      <w:r w:rsidRPr="003D2693">
        <w:rPr>
          <w:rStyle w:val="Emphasis"/>
        </w:rPr>
        <w:t>not going</w:t>
      </w:r>
      <w:r w:rsidRPr="003D2693">
        <w:rPr>
          <w:rStyle w:val="StyleUnderline"/>
        </w:rPr>
        <w:t xml:space="preserve"> away</w:t>
      </w:r>
      <w:r w:rsidRPr="003D2693">
        <w:rPr>
          <w:sz w:val="16"/>
        </w:rPr>
        <w:t xml:space="preserve">. As I show in my new book We Are the Union, </w:t>
      </w:r>
      <w:r w:rsidRPr="00C775C8">
        <w:rPr>
          <w:rStyle w:val="Emphasis"/>
        </w:rPr>
        <w:t>most</w:t>
      </w:r>
      <w:r w:rsidRPr="00C775C8">
        <w:rPr>
          <w:u w:val="single"/>
        </w:rPr>
        <w:t xml:space="preserve"> of the labor upsurge since </w:t>
      </w:r>
      <w:r w:rsidRPr="003D2693">
        <w:rPr>
          <w:rStyle w:val="Emphasis"/>
        </w:rPr>
        <w:t>2020</w:t>
      </w:r>
      <w:r w:rsidRPr="00C775C8">
        <w:rPr>
          <w:u w:val="single"/>
        </w:rPr>
        <w:t xml:space="preserve"> has been </w:t>
      </w:r>
      <w:r w:rsidRPr="003D2693">
        <w:rPr>
          <w:rStyle w:val="Emphasis"/>
        </w:rPr>
        <w:t>driven forward</w:t>
      </w:r>
      <w:r w:rsidRPr="00C775C8">
        <w:rPr>
          <w:u w:val="single"/>
        </w:rPr>
        <w:t xml:space="preserve"> by Gen Z and Millennial workers</w:t>
      </w:r>
      <w:r w:rsidRPr="006124D2">
        <w:rPr>
          <w:u w:val="single"/>
        </w:rPr>
        <w:t xml:space="preserve"> </w:t>
      </w:r>
      <w:r w:rsidRPr="000235AE">
        <w:rPr>
          <w:rStyle w:val="Emphasis"/>
          <w:highlight w:val="cyan"/>
        </w:rPr>
        <w:t>radicalized</w:t>
      </w:r>
      <w:r w:rsidRPr="000235AE">
        <w:rPr>
          <w:highlight w:val="cyan"/>
          <w:u w:val="single"/>
        </w:rPr>
        <w:t xml:space="preserve"> by</w:t>
      </w:r>
      <w:r w:rsidRPr="006124D2">
        <w:rPr>
          <w:u w:val="single"/>
        </w:rPr>
        <w:t xml:space="preserve"> </w:t>
      </w:r>
      <w:r w:rsidRPr="006124D2">
        <w:rPr>
          <w:rStyle w:val="Emphasis"/>
        </w:rPr>
        <w:t xml:space="preserve">economic </w:t>
      </w:r>
      <w:r w:rsidRPr="000235AE">
        <w:rPr>
          <w:rStyle w:val="Emphasis"/>
          <w:highlight w:val="cyan"/>
        </w:rPr>
        <w:t>inequality</w:t>
      </w:r>
      <w:r w:rsidRPr="003D2693">
        <w:rPr>
          <w:sz w:val="16"/>
        </w:rPr>
        <w:t xml:space="preserve">, Bernie Sanders, </w:t>
      </w:r>
      <w:r w:rsidRPr="000235AE">
        <w:rPr>
          <w:highlight w:val="cyan"/>
          <w:u w:val="single"/>
        </w:rPr>
        <w:t xml:space="preserve">and </w:t>
      </w:r>
      <w:r w:rsidRPr="000235AE">
        <w:rPr>
          <w:rStyle w:val="Emphasis"/>
          <w:highlight w:val="cyan"/>
        </w:rPr>
        <w:t>racial justice</w:t>
      </w:r>
      <w:r w:rsidRPr="003D2693">
        <w:rPr>
          <w:rStyle w:val="Emphasis"/>
        </w:rPr>
        <w:t xml:space="preserve"> struggles</w:t>
      </w:r>
      <w:r w:rsidRPr="003D2693">
        <w:rPr>
          <w:sz w:val="16"/>
        </w:rPr>
        <w:t>. Contrary to what some have suggested, the 2024 election did not register a major shift to the right among young people, but rather a sharp drop in young Democratic turnout.</w:t>
      </w:r>
    </w:p>
    <w:p w14:paraId="04B2680D" w14:textId="77777777" w:rsidR="0048492F" w:rsidRPr="003D2693" w:rsidRDefault="0048492F" w:rsidP="0048492F">
      <w:pPr>
        <w:rPr>
          <w:sz w:val="16"/>
        </w:rPr>
      </w:pPr>
      <w:r w:rsidRPr="003D2693">
        <w:rPr>
          <w:sz w:val="16"/>
        </w:rPr>
        <w:t xml:space="preserve">The recent proliferation of union campaigns across Amazon drivers and at Whole Foods is just the latest instance of a generational uptick that continues to spread across Starbucks, higher education, journalism, and beyond. These “labor-pilled” young activists are unlikely to throw in the towel just because Trump is again in office — if anything, the dramatic failure of establishment Democratic politics (combined with the power deficits of ephemeral street protests) will likely grow the ranks of young people convinced that </w:t>
      </w:r>
      <w:r w:rsidRPr="000235AE">
        <w:rPr>
          <w:rStyle w:val="Emphasis"/>
          <w:highlight w:val="cyan"/>
        </w:rPr>
        <w:t>workplace organizing</w:t>
      </w:r>
      <w:r w:rsidRPr="000235AE">
        <w:rPr>
          <w:highlight w:val="cyan"/>
          <w:u w:val="single"/>
        </w:rPr>
        <w:t xml:space="preserve"> is</w:t>
      </w:r>
      <w:r w:rsidRPr="006124D2">
        <w:rPr>
          <w:u w:val="single"/>
        </w:rPr>
        <w:t xml:space="preserve"> the </w:t>
      </w:r>
      <w:r w:rsidRPr="000235AE">
        <w:rPr>
          <w:rStyle w:val="Emphasis"/>
          <w:highlight w:val="cyan"/>
        </w:rPr>
        <w:t>central axis</w:t>
      </w:r>
      <w:r w:rsidRPr="000235AE">
        <w:rPr>
          <w:highlight w:val="cyan"/>
          <w:u w:val="single"/>
        </w:rPr>
        <w:t xml:space="preserve"> for</w:t>
      </w:r>
      <w:r w:rsidRPr="006124D2">
        <w:rPr>
          <w:u w:val="single"/>
        </w:rPr>
        <w:t xml:space="preserve"> </w:t>
      </w:r>
      <w:r w:rsidRPr="003D2693">
        <w:rPr>
          <w:rStyle w:val="Emphasis"/>
        </w:rPr>
        <w:t>winning progressive change</w:t>
      </w:r>
      <w:r w:rsidRPr="006124D2">
        <w:rPr>
          <w:u w:val="single"/>
        </w:rPr>
        <w:t xml:space="preserve">, not just on issues of </w:t>
      </w:r>
      <w:r w:rsidRPr="006124D2">
        <w:rPr>
          <w:rStyle w:val="Emphasis"/>
        </w:rPr>
        <w:t>economic inequality</w:t>
      </w:r>
      <w:r w:rsidRPr="006124D2">
        <w:rPr>
          <w:u w:val="single"/>
        </w:rPr>
        <w:t xml:space="preserve"> but also on the </w:t>
      </w:r>
      <w:r w:rsidRPr="003D2693">
        <w:rPr>
          <w:rStyle w:val="Emphasis"/>
        </w:rPr>
        <w:t>wide range of issues</w:t>
      </w:r>
      <w:r w:rsidRPr="006124D2">
        <w:rPr>
          <w:u w:val="single"/>
        </w:rPr>
        <w:t xml:space="preserve"> animating young activists today, including </w:t>
      </w:r>
      <w:r w:rsidRPr="000235AE">
        <w:rPr>
          <w:rStyle w:val="Emphasis"/>
          <w:highlight w:val="cyan"/>
        </w:rPr>
        <w:t>combatting racism</w:t>
      </w:r>
      <w:r w:rsidRPr="000235AE">
        <w:rPr>
          <w:highlight w:val="cyan"/>
          <w:u w:val="single"/>
        </w:rPr>
        <w:t xml:space="preserve">, </w:t>
      </w:r>
      <w:r w:rsidRPr="000235AE">
        <w:rPr>
          <w:rStyle w:val="Emphasis"/>
          <w:highlight w:val="cyan"/>
        </w:rPr>
        <w:t>environmental devastation</w:t>
      </w:r>
      <w:r w:rsidRPr="000235AE">
        <w:rPr>
          <w:highlight w:val="cyan"/>
          <w:u w:val="single"/>
        </w:rPr>
        <w:t xml:space="preserve">, and </w:t>
      </w:r>
      <w:r w:rsidRPr="000235AE">
        <w:rPr>
          <w:rStyle w:val="Emphasis"/>
          <w:highlight w:val="cyan"/>
        </w:rPr>
        <w:t>militarism</w:t>
      </w:r>
      <w:r w:rsidRPr="003D2693">
        <w:rPr>
          <w:sz w:val="16"/>
        </w:rPr>
        <w:t>.</w:t>
      </w:r>
    </w:p>
    <w:p w14:paraId="4B4E6701" w14:textId="77777777" w:rsidR="0048492F" w:rsidRDefault="0048492F" w:rsidP="0048492F">
      <w:pPr>
        <w:pStyle w:val="Heading4"/>
      </w:pPr>
      <w:r>
        <w:t xml:space="preserve">Creating a right to secondary strikes would force the state to defend, not crackdown on strikes. </w:t>
      </w:r>
    </w:p>
    <w:p w14:paraId="19D2789E" w14:textId="77777777" w:rsidR="0048492F" w:rsidRPr="00D251D0" w:rsidRDefault="0048492F" w:rsidP="0048492F">
      <w:r w:rsidRPr="00D56E1B">
        <w:rPr>
          <w:rStyle w:val="Style13ptBold"/>
        </w:rPr>
        <w:t>Roberts ’19</w:t>
      </w:r>
      <w:r>
        <w:t xml:space="preserve"> [William Clare; August 27; Legal Form, “On Legal Rights, Freedom, and the State: A Rejoinder to Dimick — William Clare Roberts,” https://legalform.blog/2019/08/27/on-legal-rights-freedom-and-the-state-a-rejoinder-to-dimick-william-clare-roberts/]</w:t>
      </w:r>
    </w:p>
    <w:p w14:paraId="3A6A046A" w14:textId="77777777" w:rsidR="0048492F" w:rsidRPr="0095728D" w:rsidRDefault="0048492F" w:rsidP="0048492F">
      <w:pPr>
        <w:rPr>
          <w:sz w:val="16"/>
        </w:rPr>
      </w:pPr>
      <w:r w:rsidRPr="003A6544">
        <w:rPr>
          <w:rStyle w:val="StyleUnderline"/>
          <w:highlight w:val="cyan"/>
        </w:rPr>
        <w:t>Overturning the</w:t>
      </w:r>
      <w:r w:rsidRPr="003A6544">
        <w:rPr>
          <w:sz w:val="16"/>
          <w:highlight w:val="cyan"/>
        </w:rPr>
        <w:t xml:space="preserve"> </w:t>
      </w:r>
      <w:r w:rsidRPr="003A6544">
        <w:rPr>
          <w:rStyle w:val="Emphasis"/>
          <w:highlight w:val="cyan"/>
        </w:rPr>
        <w:t>legal prohibitions</w:t>
      </w:r>
      <w:r w:rsidRPr="0095728D">
        <w:rPr>
          <w:sz w:val="16"/>
        </w:rPr>
        <w:t xml:space="preserve"> </w:t>
      </w:r>
      <w:r w:rsidRPr="00764CC3">
        <w:rPr>
          <w:rStyle w:val="StyleUnderline"/>
        </w:rPr>
        <w:t>on mass picketing,</w:t>
      </w:r>
      <w:r w:rsidRPr="0095728D">
        <w:rPr>
          <w:sz w:val="16"/>
        </w:rPr>
        <w:t xml:space="preserve"> </w:t>
      </w:r>
      <w:r w:rsidRPr="003A6544">
        <w:rPr>
          <w:rStyle w:val="Emphasis"/>
          <w:highlight w:val="cyan"/>
        </w:rPr>
        <w:t>secondary strikes</w:t>
      </w:r>
      <w:r w:rsidRPr="00764CC3">
        <w:rPr>
          <w:rStyle w:val="StyleUnderline"/>
        </w:rPr>
        <w:t>, and other forms of labour action</w:t>
      </w:r>
      <w:r w:rsidRPr="0095728D">
        <w:rPr>
          <w:sz w:val="16"/>
        </w:rPr>
        <w:t xml:space="preserve">, as Dimick wishes, </w:t>
      </w:r>
      <w:r w:rsidRPr="00764CC3">
        <w:rPr>
          <w:rStyle w:val="StyleUnderline"/>
        </w:rPr>
        <w:t>would be a</w:t>
      </w:r>
      <w:r w:rsidRPr="0095728D">
        <w:rPr>
          <w:sz w:val="16"/>
        </w:rPr>
        <w:t xml:space="preserve"> huge </w:t>
      </w:r>
      <w:r w:rsidRPr="00764CC3">
        <w:rPr>
          <w:rStyle w:val="StyleUnderline"/>
        </w:rPr>
        <w:t>victory</w:t>
      </w:r>
      <w:r w:rsidRPr="0095728D">
        <w:rPr>
          <w:sz w:val="16"/>
        </w:rPr>
        <w:t xml:space="preserve"> for American labour. But this is </w:t>
      </w:r>
      <w:r w:rsidRPr="003A6544">
        <w:rPr>
          <w:rStyle w:val="Emphasis"/>
          <w:highlight w:val="cyan"/>
        </w:rPr>
        <w:t>because</w:t>
      </w:r>
      <w:r w:rsidRPr="003A6544">
        <w:rPr>
          <w:sz w:val="16"/>
          <w:highlight w:val="cyan"/>
        </w:rPr>
        <w:t xml:space="preserve"> </w:t>
      </w:r>
      <w:r w:rsidRPr="003A6544">
        <w:rPr>
          <w:rStyle w:val="StyleUnderline"/>
          <w:highlight w:val="cyan"/>
        </w:rPr>
        <w:t>it is</w:t>
      </w:r>
      <w:r w:rsidRPr="003A6544">
        <w:rPr>
          <w:sz w:val="16"/>
          <w:highlight w:val="cyan"/>
        </w:rPr>
        <w:t xml:space="preserve"> </w:t>
      </w:r>
      <w:r w:rsidRPr="003A6544">
        <w:rPr>
          <w:rStyle w:val="Emphasis"/>
          <w:highlight w:val="cyan"/>
        </w:rPr>
        <w:t>better</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StyleUnderline"/>
          <w:highlight w:val="cyan"/>
        </w:rPr>
        <w:t>be permitted</w:t>
      </w:r>
      <w:r w:rsidRPr="0095728D">
        <w:rPr>
          <w:sz w:val="16"/>
        </w:rPr>
        <w:t xml:space="preserve"> these actions </w:t>
      </w:r>
      <w:r w:rsidRPr="003A6544">
        <w:rPr>
          <w:rStyle w:val="StyleUnderline"/>
          <w:highlight w:val="cyan"/>
        </w:rPr>
        <w:t>than</w:t>
      </w:r>
      <w:r w:rsidRPr="0095728D">
        <w:rPr>
          <w:sz w:val="16"/>
        </w:rPr>
        <w:t xml:space="preserve"> to have them </w:t>
      </w:r>
      <w:r w:rsidRPr="003A6544">
        <w:rPr>
          <w:rStyle w:val="StyleUnderline"/>
          <w:highlight w:val="cyan"/>
        </w:rPr>
        <w:t>prohibited</w:t>
      </w:r>
      <w:r w:rsidRPr="0095728D">
        <w:rPr>
          <w:sz w:val="16"/>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because it is better to be</w:t>
      </w:r>
      <w:r w:rsidRPr="003A6544">
        <w:rPr>
          <w:sz w:val="16"/>
          <w:highlight w:val="cyan"/>
        </w:rPr>
        <w:t xml:space="preserve"> </w:t>
      </w:r>
      <w:r w:rsidRPr="003A6544">
        <w:rPr>
          <w:rStyle w:val="Emphasis"/>
          <w:highlight w:val="cyan"/>
        </w:rPr>
        <w:t>permitted</w:t>
      </w:r>
      <w:r w:rsidRPr="003A6544">
        <w:rPr>
          <w:sz w:val="16"/>
          <w:highlight w:val="cyan"/>
        </w:rPr>
        <w:t xml:space="preserve"> </w:t>
      </w:r>
      <w:r w:rsidRPr="003A6544">
        <w:rPr>
          <w:rStyle w:val="StyleUnderline"/>
          <w:highlight w:val="cyan"/>
        </w:rPr>
        <w:t>these actions than to have a</w:t>
      </w:r>
      <w:r w:rsidRPr="003A6544">
        <w:rPr>
          <w:sz w:val="16"/>
          <w:highlight w:val="cyan"/>
        </w:rPr>
        <w:t xml:space="preserve"> </w:t>
      </w:r>
      <w:r w:rsidRPr="003A6544">
        <w:rPr>
          <w:rStyle w:val="Emphasis"/>
          <w:highlight w:val="cyan"/>
        </w:rPr>
        <w:t>legally protected right</w:t>
      </w:r>
      <w:r w:rsidRPr="003A6544">
        <w:rPr>
          <w:sz w:val="16"/>
          <w:highlight w:val="cyan"/>
        </w:rPr>
        <w:t xml:space="preserve"> </w:t>
      </w:r>
      <w:r w:rsidRPr="003A6544">
        <w:rPr>
          <w:rStyle w:val="StyleUnderline"/>
          <w:highlight w:val="cyan"/>
        </w:rPr>
        <w:t>to undertake them.</w:t>
      </w:r>
      <w:r w:rsidRPr="0095728D">
        <w:rPr>
          <w:sz w:val="16"/>
        </w:rPr>
        <w:t xml:space="preserve"> </w:t>
      </w:r>
      <w:r w:rsidRPr="005C2AFA">
        <w:rPr>
          <w:rStyle w:val="StyleUnderline"/>
        </w:rPr>
        <w:t>Dimick</w:t>
      </w:r>
      <w:r w:rsidRPr="0095728D">
        <w:rPr>
          <w:sz w:val="16"/>
        </w:rPr>
        <w:t xml:space="preserve"> fudges the difference between these two comparisons because he </w:t>
      </w:r>
      <w:r w:rsidRPr="005C2AFA">
        <w:rPr>
          <w:rStyle w:val="StyleUnderline"/>
        </w:rPr>
        <w:t>wants to invest the distinction between rights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10382722" w14:textId="77777777" w:rsidR="0048492F" w:rsidRPr="0095728D" w:rsidRDefault="0048492F" w:rsidP="0048492F">
      <w:pPr>
        <w:rPr>
          <w:sz w:val="16"/>
        </w:rPr>
      </w:pPr>
      <w:r w:rsidRPr="0095728D">
        <w:rPr>
          <w:sz w:val="16"/>
        </w:rPr>
        <w:t>II.</w:t>
      </w:r>
    </w:p>
    <w:p w14:paraId="554207E9" w14:textId="77777777" w:rsidR="0048492F" w:rsidRPr="0095728D" w:rsidRDefault="0048492F" w:rsidP="0048492F">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for</w:t>
      </w:r>
      <w:r w:rsidRPr="0095728D">
        <w:rPr>
          <w:rStyle w:val="StyleUnderline"/>
        </w:rPr>
        <w:t xml:space="preserve"> worker collective </w:t>
      </w:r>
      <w:r w:rsidRPr="003A6544">
        <w:rPr>
          <w:rStyle w:val="StyleUnderline"/>
          <w:highlight w:val="cyan"/>
        </w:rPr>
        <w:t>action”,</w:t>
      </w:r>
      <w:r w:rsidRPr="0095728D">
        <w:rPr>
          <w:rStyle w:val="StyleUnderline"/>
        </w:rPr>
        <w:t xml:space="preserve"> and that this is the same thing as substituting “</w:t>
      </w:r>
      <w:r w:rsidRPr="003A6544">
        <w:rPr>
          <w:rStyle w:val="Emphasis"/>
          <w:highlight w:val="cyan"/>
        </w:rPr>
        <w:t>state power</w:t>
      </w:r>
      <w:r w:rsidRPr="003A6544">
        <w:rPr>
          <w:sz w:val="16"/>
          <w:highlight w:val="cyan"/>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61365733" w14:textId="77777777" w:rsidR="0048492F" w:rsidRPr="00817CC8" w:rsidRDefault="0048492F" w:rsidP="0048492F">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rights-holders to control the actions of 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Emphasis"/>
          <w:highlight w:val="cyan"/>
        </w:rPr>
        <w:t>strike</w:t>
      </w:r>
      <w:r w:rsidRPr="00D56E1B">
        <w:rPr>
          <w:rStyle w:val="StyleUnderline"/>
        </w:rPr>
        <w:t xml:space="preserve">, this </w:t>
      </w:r>
      <w:r w:rsidRPr="003A6544">
        <w:rPr>
          <w:rStyle w:val="StyleUnderline"/>
          <w:highlight w:val="cyan"/>
        </w:rPr>
        <w:t>means 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state actors</w:t>
      </w:r>
      <w:r w:rsidRPr="003A6544">
        <w:rPr>
          <w:sz w:val="16"/>
          <w:highlight w:val="cyan"/>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3A6544">
        <w:rPr>
          <w:rStyle w:val="StyleUnderline"/>
          <w:highlight w:val="cyan"/>
        </w:rPr>
        <w:t>with its</w:t>
      </w:r>
      <w:r w:rsidRPr="003A6544">
        <w:rPr>
          <w:sz w:val="16"/>
          <w:highlight w:val="cyan"/>
        </w:rPr>
        <w:t xml:space="preserve"> </w:t>
      </w:r>
      <w:r w:rsidRPr="003A6544">
        <w:rPr>
          <w:rStyle w:val="Emphasis"/>
          <w:highlight w:val="cyan"/>
        </w:rPr>
        <w:t>strike</w:t>
      </w:r>
      <w:r w:rsidRPr="00817CC8">
        <w:rPr>
          <w:sz w:val="16"/>
        </w:rPr>
        <w:t xml:space="preserve"> </w:t>
      </w:r>
      <w:r w:rsidRPr="00D56E1B">
        <w:rPr>
          <w:rStyle w:val="StyleUnderline"/>
        </w:rPr>
        <w:t>action.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p w14:paraId="7CBC2C65" w14:textId="77777777" w:rsidR="0048492F" w:rsidRDefault="0048492F" w:rsidP="0048492F">
      <w:pPr>
        <w:pStyle w:val="Heading2"/>
      </w:pPr>
      <w:r>
        <w:t>K</w:t>
      </w:r>
    </w:p>
    <w:p w14:paraId="5A001BF8" w14:textId="77777777" w:rsidR="0048492F" w:rsidRPr="00FD6A6E" w:rsidRDefault="0048492F" w:rsidP="0048492F"/>
    <w:p w14:paraId="513DEDE8" w14:textId="77777777" w:rsidR="0048492F" w:rsidRDefault="0048492F" w:rsidP="0048492F">
      <w:pPr>
        <w:pStyle w:val="Heading3"/>
      </w:pPr>
      <w:r>
        <w:t>FW---2AC</w:t>
      </w:r>
    </w:p>
    <w:p w14:paraId="4FDCBDF0" w14:textId="77777777" w:rsidR="0048492F" w:rsidRPr="008D6FC4" w:rsidRDefault="0048492F" w:rsidP="0048492F">
      <w:pPr>
        <w:pStyle w:val="Heading4"/>
      </w:pPr>
      <w:r>
        <w:t xml:space="preserve">4. 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626F862A" w14:textId="77777777" w:rsidR="0048492F" w:rsidRPr="008D6FC4" w:rsidRDefault="0048492F" w:rsidP="0048492F">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6B7ADB43" w14:textId="77777777" w:rsidR="0048492F" w:rsidRPr="008D6FC4" w:rsidRDefault="0048492F" w:rsidP="0048492F">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633A89A8" w14:textId="77777777" w:rsidR="0048492F" w:rsidRPr="008D6FC4" w:rsidRDefault="0048492F" w:rsidP="0048492F">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7BFD6A9" w14:textId="77777777" w:rsidR="0048492F" w:rsidRPr="008D6FC4" w:rsidRDefault="0048492F" w:rsidP="0048492F">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759AE90F" w14:textId="77777777" w:rsidR="0048492F" w:rsidRPr="008D6FC4" w:rsidRDefault="0048492F" w:rsidP="0048492F">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52EBD238" w14:textId="77777777" w:rsidR="0048492F" w:rsidRPr="008D6FC4" w:rsidRDefault="0048492F" w:rsidP="0048492F">
      <w:pPr>
        <w:rPr>
          <w:sz w:val="14"/>
        </w:rPr>
      </w:pPr>
      <w:r w:rsidRPr="008D6FC4">
        <w:rPr>
          <w:sz w:val="14"/>
        </w:rPr>
        <w:t>Discussion: The ethics of hope in participatory practice</w:t>
      </w:r>
    </w:p>
    <w:p w14:paraId="3BEC8C3B" w14:textId="77777777" w:rsidR="0048492F" w:rsidRPr="008D6FC4" w:rsidRDefault="0048492F" w:rsidP="0048492F">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7CCC7DC2" w14:textId="77777777" w:rsidR="0048492F" w:rsidRPr="008D6FC4" w:rsidRDefault="0048492F" w:rsidP="0048492F">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C0182DF" w14:textId="77777777" w:rsidR="0048492F" w:rsidRPr="008D6FC4" w:rsidRDefault="0048492F" w:rsidP="0048492F">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7106878A" w14:textId="77777777" w:rsidR="0048492F" w:rsidRPr="008D6FC4" w:rsidRDefault="0048492F" w:rsidP="0048492F">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228AB3DE" w14:textId="77777777" w:rsidR="0048492F" w:rsidRPr="008D6FC4" w:rsidRDefault="0048492F" w:rsidP="0048492F">
      <w:pPr>
        <w:rPr>
          <w:sz w:val="14"/>
        </w:rPr>
      </w:pPr>
      <w:r w:rsidRPr="008D6FC4">
        <w:rPr>
          <w:sz w:val="14"/>
        </w:rPr>
        <w:t>Conclusion: Hope, resistance and participatory research</w:t>
      </w:r>
    </w:p>
    <w:p w14:paraId="3E231381" w14:textId="77777777" w:rsidR="0048492F" w:rsidRPr="008D6FC4" w:rsidRDefault="0048492F" w:rsidP="0048492F">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62B01D1E" w14:textId="77777777" w:rsidR="0048492F" w:rsidRPr="008D6FC4" w:rsidRDefault="0048492F" w:rsidP="0048492F">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1959FF43" w14:textId="77777777" w:rsidR="0048492F" w:rsidRPr="0002042D" w:rsidRDefault="0048492F" w:rsidP="0048492F"/>
    <w:p w14:paraId="2CA26E61" w14:textId="77777777" w:rsidR="0048492F" w:rsidRDefault="0048492F" w:rsidP="0048492F">
      <w:pPr>
        <w:pStyle w:val="Heading3"/>
      </w:pPr>
      <w:r>
        <w:t>FW---AT: DSRB / Kelsie 25</w:t>
      </w:r>
    </w:p>
    <w:p w14:paraId="6E714C30" w14:textId="77777777" w:rsidR="0048492F" w:rsidRDefault="0048492F" w:rsidP="0048492F">
      <w:pPr>
        <w:pStyle w:val="Heading3"/>
      </w:pPr>
      <w:r>
        <w:t>Perm---2AC</w:t>
      </w:r>
    </w:p>
    <w:p w14:paraId="0B84BC2F" w14:textId="77777777" w:rsidR="0048492F" w:rsidRDefault="0048492F" w:rsidP="0048492F">
      <w:pPr>
        <w:pStyle w:val="Heading3"/>
      </w:pPr>
      <w:r>
        <w:t>Link---Labor---2AC</w:t>
      </w:r>
    </w:p>
    <w:p w14:paraId="7E341C87" w14:textId="77777777" w:rsidR="0048492F" w:rsidRDefault="0048492F" w:rsidP="0048492F">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303775DC" w14:textId="77777777" w:rsidR="0048492F" w:rsidRPr="00C775C8" w:rsidRDefault="0048492F" w:rsidP="0048492F">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AB1347D" w14:textId="77777777" w:rsidR="0048492F" w:rsidRPr="00845FCF" w:rsidRDefault="0048492F" w:rsidP="0048492F">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B3788C2" w14:textId="77777777" w:rsidR="0048492F" w:rsidRPr="00E06F14" w:rsidRDefault="0048492F" w:rsidP="0048492F">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C866326" w14:textId="77777777" w:rsidR="0048492F" w:rsidRPr="005D2476" w:rsidRDefault="0048492F" w:rsidP="0048492F">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4A969F7E" w14:textId="77777777" w:rsidR="0048492F" w:rsidRDefault="0048492F" w:rsidP="0048492F">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0F7173D3" w14:textId="77777777" w:rsidR="0048492F" w:rsidRPr="0088608D" w:rsidRDefault="0048492F" w:rsidP="0048492F">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0E753155" w14:textId="77777777" w:rsidR="0048492F" w:rsidRPr="0088608D" w:rsidRDefault="0048492F" w:rsidP="0048492F">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40F24EE3" w14:textId="77777777" w:rsidR="0048492F" w:rsidRPr="0088608D" w:rsidRDefault="0048492F" w:rsidP="0048492F">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2AC93F78" w14:textId="77777777" w:rsidR="0048492F" w:rsidRDefault="0048492F" w:rsidP="0048492F">
      <w:pPr>
        <w:pStyle w:val="Heading3"/>
      </w:pPr>
      <w:r>
        <w:t>Link---Labor---AT: Barchiesi---2AC</w:t>
      </w:r>
    </w:p>
    <w:p w14:paraId="0594B2BE" w14:textId="77777777" w:rsidR="0048492F" w:rsidRDefault="0048492F" w:rsidP="0048492F">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anti-capitalism resistance.</w:t>
      </w:r>
    </w:p>
    <w:p w14:paraId="3499D5D3" w14:textId="77777777" w:rsidR="0048492F" w:rsidRPr="009A289F" w:rsidRDefault="0048492F" w:rsidP="0048492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CACDF57" w14:textId="77777777" w:rsidR="0048492F" w:rsidRPr="00DA55D4" w:rsidRDefault="0048492F" w:rsidP="0048492F">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5F00BE5B" w14:textId="77777777" w:rsidR="0048492F" w:rsidRPr="00DA55D4" w:rsidRDefault="0048492F" w:rsidP="0048492F">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3A939A47" w14:textId="77777777" w:rsidR="0048492F" w:rsidRPr="00DA55D4" w:rsidRDefault="0048492F" w:rsidP="0048492F">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4B925AE0" w14:textId="77777777" w:rsidR="0048492F" w:rsidRPr="00366853" w:rsidRDefault="0048492F" w:rsidP="0048492F">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48B52F59" w14:textId="77777777" w:rsidR="0048492F" w:rsidRPr="00A464DB" w:rsidRDefault="0048492F" w:rsidP="0048492F">
      <w:pPr>
        <w:pStyle w:val="Heading4"/>
      </w:pPr>
      <w:r>
        <w:t xml:space="preserve">If the argument is that class-solidarity </w:t>
      </w:r>
      <w:r>
        <w:rPr>
          <w:u w:val="single"/>
        </w:rPr>
        <w:t>displaces</w:t>
      </w:r>
      <w:r>
        <w:t xml:space="preserve"> race focus, unions </w:t>
      </w:r>
      <w:r>
        <w:rPr>
          <w:u w:val="single"/>
        </w:rPr>
        <w:t>straight turn</w:t>
      </w:r>
      <w:r>
        <w:t xml:space="preserve"> it.</w:t>
      </w:r>
    </w:p>
    <w:p w14:paraId="69E6395A" w14:textId="77777777" w:rsidR="0048492F" w:rsidRPr="00FB2E18" w:rsidRDefault="0048492F" w:rsidP="0048492F">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40333199" w14:textId="77777777" w:rsidR="0048492F" w:rsidRPr="00C123E1" w:rsidRDefault="0048492F" w:rsidP="0048492F">
      <w:pPr>
        <w:rPr>
          <w:sz w:val="16"/>
        </w:rPr>
      </w:pPr>
      <w:r w:rsidRPr="00C123E1">
        <w:rPr>
          <w:sz w:val="16"/>
        </w:rPr>
        <w:t xml:space="preserve">According to the </w:t>
      </w:r>
      <w:r w:rsidRPr="00457D8F">
        <w:rPr>
          <w:rStyle w:val="Emphasis"/>
          <w:highlight w:val="cyan"/>
        </w:rPr>
        <w:t>conventional wisdom</w:t>
      </w:r>
      <w:r w:rsidRPr="00C123E1">
        <w:rPr>
          <w:sz w:val="16"/>
        </w:rPr>
        <w:t xml:space="preserve">, injecting </w:t>
      </w:r>
      <w:r w:rsidRPr="00457D8F">
        <w:rPr>
          <w:rStyle w:val="Emphasis"/>
        </w:rPr>
        <w:t>unions</w:t>
      </w:r>
      <w:r w:rsidRPr="00C123E1">
        <w:rPr>
          <w:sz w:val="16"/>
        </w:rPr>
        <w:t xml:space="preserve"> into a zero-sum world </w:t>
      </w:r>
      <w:r w:rsidRPr="00457D8F">
        <w:rPr>
          <w:rStyle w:val="Emphasis"/>
        </w:rPr>
        <w:t>exacerbates</w:t>
      </w:r>
      <w:r w:rsidRPr="009728DD">
        <w:rPr>
          <w:rStyle w:val="StyleUnderline"/>
        </w:rPr>
        <w:t xml:space="preserve"> the disadvantages and </w:t>
      </w:r>
      <w:r w:rsidRPr="009728DD">
        <w:rPr>
          <w:rStyle w:val="Emphasis"/>
        </w:rPr>
        <w:t>discrimination</w:t>
      </w:r>
      <w:r w:rsidRPr="009728DD">
        <w:rPr>
          <w:rStyle w:val="StyleUnderline"/>
        </w:rPr>
        <w:t xml:space="preserve"> that workers of color face</w:t>
      </w:r>
      <w:r w:rsidRPr="00C123E1">
        <w:rPr>
          <w:sz w:val="16"/>
        </w:rPr>
        <w:t xml:space="preserve">.294 Here, we respond to that narrative as it applies to workers of color who are part of a workplace organizing drive, belong to a union, or are covered by a union contract.295 In that context, the conventional wisdom </w:t>
      </w:r>
      <w:r w:rsidRPr="00457D8F">
        <w:rPr>
          <w:rStyle w:val="Emphasis"/>
          <w:highlight w:val="cyan"/>
        </w:rPr>
        <w:t>suggests</w:t>
      </w:r>
      <w:r w:rsidRPr="009728DD">
        <w:rPr>
          <w:rStyle w:val="StyleUnderline"/>
        </w:rPr>
        <w:t xml:space="preserve"> that </w:t>
      </w:r>
      <w:r w:rsidRPr="00457D8F">
        <w:rPr>
          <w:rStyle w:val="StyleUnderline"/>
          <w:highlight w:val="cyan"/>
        </w:rPr>
        <w:t>unions compel workers</w:t>
      </w:r>
      <w:r w:rsidRPr="009728DD">
        <w:rPr>
          <w:rStyle w:val="StyleUnderline"/>
        </w:rPr>
        <w:t xml:space="preserve"> of color </w:t>
      </w:r>
      <w:r w:rsidRPr="00457D8F">
        <w:rPr>
          <w:rStyle w:val="StyleUnderline"/>
          <w:highlight w:val="cyan"/>
        </w:rPr>
        <w:t xml:space="preserve">to </w:t>
      </w:r>
      <w:r w:rsidRPr="00457D8F">
        <w:rPr>
          <w:rStyle w:val="Emphasis"/>
          <w:highlight w:val="cyan"/>
        </w:rPr>
        <w:t>submerge race</w:t>
      </w:r>
      <w:r w:rsidRPr="009728DD">
        <w:rPr>
          <w:rStyle w:val="StyleUnderline"/>
        </w:rPr>
        <w:t xml:space="preserve"> issues </w:t>
      </w:r>
      <w:r w:rsidRPr="00457D8F">
        <w:rPr>
          <w:rStyle w:val="StyleUnderline"/>
          <w:highlight w:val="cyan"/>
        </w:rPr>
        <w:t xml:space="preserve">in favor of </w:t>
      </w:r>
      <w:r w:rsidRPr="00457D8F">
        <w:rPr>
          <w:rStyle w:val="Emphasis"/>
          <w:highlight w:val="cyan"/>
        </w:rPr>
        <w:t>class-based solidarity</w:t>
      </w:r>
      <w:r w:rsidRPr="00C123E1">
        <w:rPr>
          <w:sz w:val="16"/>
        </w:rPr>
        <w:t xml:space="preserve">, often while simultaneously </w:t>
      </w:r>
      <w:r w:rsidRPr="00457D8F">
        <w:rPr>
          <w:rStyle w:val="Emphasis"/>
          <w:highlight w:val="cyan"/>
        </w:rPr>
        <w:t>disadvantaging</w:t>
      </w:r>
      <w:r w:rsidRPr="009728DD">
        <w:rPr>
          <w:rStyle w:val="StyleUnderline"/>
        </w:rPr>
        <w:t xml:space="preserve"> them </w:t>
      </w:r>
      <w:r w:rsidRPr="00457D8F">
        <w:rPr>
          <w:rStyle w:val="StyleUnderline"/>
          <w:highlight w:val="cyan"/>
        </w:rPr>
        <w:t>through</w:t>
      </w:r>
      <w:r w:rsidRPr="009728DD">
        <w:rPr>
          <w:rStyle w:val="StyleUnderline"/>
        </w:rPr>
        <w:t xml:space="preserve"> the application of facially </w:t>
      </w:r>
      <w:r w:rsidRPr="00457D8F">
        <w:rPr>
          <w:rStyle w:val="Emphasis"/>
          <w:highlight w:val="cyan"/>
        </w:rPr>
        <w:t>race-neutral</w:t>
      </w:r>
      <w:r w:rsidRPr="009728DD">
        <w:rPr>
          <w:rStyle w:val="StyleUnderline"/>
        </w:rPr>
        <w:t xml:space="preserve"> policies such as </w:t>
      </w:r>
      <w:r w:rsidRPr="009728DD">
        <w:rPr>
          <w:rStyle w:val="Emphasis"/>
        </w:rPr>
        <w:t>seniority rules</w:t>
      </w:r>
      <w:r w:rsidRPr="00C123E1">
        <w:rPr>
          <w:sz w:val="16"/>
        </w:rPr>
        <w:t xml:space="preserve">.296 Although we acknowledge that these problems can occur and can harm workers of color, the </w:t>
      </w:r>
      <w:r w:rsidRPr="00457D8F">
        <w:rPr>
          <w:rStyle w:val="Emphasis"/>
        </w:rPr>
        <w:t>inverse</w:t>
      </w:r>
      <w:r w:rsidRPr="00457D8F">
        <w:rPr>
          <w:rStyle w:val="StyleUnderline"/>
        </w:rPr>
        <w:t xml:space="preserve"> is</w:t>
      </w:r>
      <w:r w:rsidRPr="009728DD">
        <w:rPr>
          <w:rStyle w:val="StyleUnderline"/>
        </w:rPr>
        <w:t xml:space="preserve"> also </w:t>
      </w:r>
      <w:r w:rsidRPr="00457D8F">
        <w:rPr>
          <w:rStyle w:val="Emphasis"/>
        </w:rPr>
        <w:t>true</w:t>
      </w:r>
      <w:r w:rsidRPr="00C123E1">
        <w:rPr>
          <w:sz w:val="16"/>
        </w:rPr>
        <w:t xml:space="preserve">. As this Part demonstrates, </w:t>
      </w:r>
      <w:r w:rsidRPr="009728DD">
        <w:rPr>
          <w:rStyle w:val="Emphasis"/>
        </w:rPr>
        <w:t>union</w:t>
      </w:r>
      <w:r w:rsidRPr="009728DD">
        <w:rPr>
          <w:rStyle w:val="StyleUnderline"/>
        </w:rPr>
        <w:t xml:space="preserve"> membership yields </w:t>
      </w:r>
      <w:r w:rsidRPr="009728DD">
        <w:rPr>
          <w:rStyle w:val="Emphasis"/>
        </w:rPr>
        <w:t>significant benefits</w:t>
      </w:r>
      <w:r w:rsidRPr="009728DD">
        <w:rPr>
          <w:rStyle w:val="StyleUnderline"/>
        </w:rPr>
        <w:t xml:space="preserve"> for workers of color</w:t>
      </w:r>
      <w:r w:rsidRPr="00C123E1">
        <w:rPr>
          <w:sz w:val="16"/>
        </w:rPr>
        <w:t xml:space="preserve">, especially by providing </w:t>
      </w:r>
      <w:r w:rsidRPr="00457D8F">
        <w:rPr>
          <w:rStyle w:val="StyleUnderline"/>
        </w:rPr>
        <w:t xml:space="preserve">multiple avenues of </w:t>
      </w:r>
      <w:r w:rsidRPr="00457D8F">
        <w:rPr>
          <w:rStyle w:val="Emphasis"/>
        </w:rPr>
        <w:t>redress</w:t>
      </w:r>
      <w:r w:rsidRPr="009728DD">
        <w:rPr>
          <w:rStyle w:val="StyleUnderline"/>
        </w:rPr>
        <w:t xml:space="preserve"> for workers who have suffered </w:t>
      </w:r>
      <w:r w:rsidRPr="009728DD">
        <w:rPr>
          <w:rStyle w:val="Emphasis"/>
        </w:rPr>
        <w:t>discrimination</w:t>
      </w:r>
      <w:r w:rsidRPr="00C123E1">
        <w:rPr>
          <w:sz w:val="16"/>
        </w:rPr>
        <w:t xml:space="preserve"> at the hands of their employers.</w:t>
      </w:r>
    </w:p>
    <w:p w14:paraId="070296BF" w14:textId="77777777" w:rsidR="0048492F" w:rsidRPr="00C123E1" w:rsidRDefault="0048492F" w:rsidP="0048492F">
      <w:pPr>
        <w:rPr>
          <w:sz w:val="16"/>
        </w:rPr>
      </w:pPr>
      <w:r w:rsidRPr="00C123E1">
        <w:rPr>
          <w:sz w:val="16"/>
        </w:rPr>
        <w:t xml:space="preserve">As an initial matter, we note that many workers of color reject this narrative, as reflected by the significantly greater rate at which workers of color desire to join labor unions as compared with white workers.297 In its most muscular form, then, the </w:t>
      </w:r>
      <w:r w:rsidRPr="009728DD">
        <w:rPr>
          <w:rStyle w:val="Emphasis"/>
        </w:rPr>
        <w:t>conventional</w:t>
      </w:r>
      <w:r w:rsidRPr="009728DD">
        <w:rPr>
          <w:rStyle w:val="StyleUnderline"/>
        </w:rPr>
        <w:t xml:space="preserve"> narrative asks us to adopt the </w:t>
      </w:r>
      <w:r w:rsidRPr="00457D8F">
        <w:rPr>
          <w:rStyle w:val="Emphasis"/>
          <w:highlight w:val="cyan"/>
        </w:rPr>
        <w:t>paternalistic</w:t>
      </w:r>
      <w:r w:rsidRPr="00457D8F">
        <w:rPr>
          <w:rStyle w:val="StyleUnderline"/>
          <w:highlight w:val="cyan"/>
        </w:rPr>
        <w:t xml:space="preserve"> view</w:t>
      </w:r>
      <w:r w:rsidRPr="009728DD">
        <w:rPr>
          <w:rStyle w:val="StyleUnderline"/>
        </w:rPr>
        <w:t xml:space="preserve"> that </w:t>
      </w:r>
      <w:r w:rsidRPr="00457D8F">
        <w:rPr>
          <w:rStyle w:val="StyleUnderline"/>
          <w:highlight w:val="cyan"/>
        </w:rPr>
        <w:t>workers of color who want</w:t>
      </w:r>
      <w:r w:rsidRPr="009728DD">
        <w:rPr>
          <w:rStyle w:val="StyleUnderline"/>
        </w:rPr>
        <w:t xml:space="preserve"> to join a </w:t>
      </w:r>
      <w:r w:rsidRPr="00457D8F">
        <w:rPr>
          <w:rStyle w:val="StyleUnderline"/>
          <w:highlight w:val="cyan"/>
        </w:rPr>
        <w:t>union</w:t>
      </w:r>
      <w:r w:rsidRPr="009728DD">
        <w:rPr>
          <w:rStyle w:val="StyleUnderline"/>
        </w:rPr>
        <w:t xml:space="preserve"> have </w:t>
      </w:r>
      <w:r w:rsidRPr="00457D8F">
        <w:rPr>
          <w:rStyle w:val="Emphasis"/>
          <w:highlight w:val="cyan"/>
        </w:rPr>
        <w:t>misjudged</w:t>
      </w:r>
      <w:r w:rsidRPr="009728DD">
        <w:rPr>
          <w:rStyle w:val="StyleUnderline"/>
        </w:rPr>
        <w:t xml:space="preserve"> their own </w:t>
      </w:r>
      <w:r w:rsidRPr="00457D8F">
        <w:rPr>
          <w:rStyle w:val="StyleUnderline"/>
          <w:highlight w:val="cyan"/>
        </w:rPr>
        <w:t>self-interest</w:t>
      </w:r>
      <w:r w:rsidRPr="009728DD">
        <w:rPr>
          <w:rStyle w:val="StyleUnderline"/>
        </w:rPr>
        <w:t xml:space="preserve">, and suggests that </w:t>
      </w:r>
      <w:r w:rsidRPr="009728DD">
        <w:rPr>
          <w:rStyle w:val="Emphasis"/>
        </w:rPr>
        <w:t>white workers</w:t>
      </w:r>
      <w:r w:rsidRPr="009728DD">
        <w:rPr>
          <w:rStyle w:val="StyleUnderline"/>
        </w:rPr>
        <w:t xml:space="preserve"> who do not want to unionize are acting </w:t>
      </w:r>
      <w:r w:rsidRPr="009728DD">
        <w:rPr>
          <w:rStyle w:val="Emphasis"/>
        </w:rPr>
        <w:t>altruistically</w:t>
      </w:r>
      <w:r w:rsidRPr="00C123E1">
        <w:rPr>
          <w:sz w:val="16"/>
        </w:rPr>
        <w:t>.</w:t>
      </w:r>
    </w:p>
    <w:p w14:paraId="095DE0E7" w14:textId="77777777" w:rsidR="0048492F" w:rsidRPr="00C123E1" w:rsidRDefault="0048492F" w:rsidP="0048492F">
      <w:pPr>
        <w:rPr>
          <w:sz w:val="16"/>
        </w:rPr>
      </w:pPr>
      <w:r w:rsidRPr="00C123E1">
        <w:rPr>
          <w:sz w:val="16"/>
        </w:rPr>
        <w:t>1. Organizing Drives</w:t>
      </w:r>
    </w:p>
    <w:p w14:paraId="7189A447" w14:textId="77777777" w:rsidR="0048492F" w:rsidRPr="00C123E1" w:rsidRDefault="0048492F" w:rsidP="0048492F">
      <w:pPr>
        <w:rPr>
          <w:sz w:val="16"/>
        </w:rPr>
      </w:pPr>
      <w:r w:rsidRPr="00C123E1">
        <w:rPr>
          <w:sz w:val="16"/>
        </w:rPr>
        <w:t xml:space="preserve">The conventional wisdom leaves out the role that unions play in fighting employer discrimination, often beginning with the organizing campaign. </w:t>
      </w:r>
      <w:r w:rsidRPr="00457D8F">
        <w:rPr>
          <w:rStyle w:val="Emphasis"/>
          <w:highlight w:val="cyan"/>
        </w:rPr>
        <w:t>Organizing campaigns</w:t>
      </w:r>
      <w:r w:rsidRPr="009728DD">
        <w:rPr>
          <w:rStyle w:val="StyleUnderline"/>
        </w:rPr>
        <w:t xml:space="preserve"> are most </w:t>
      </w:r>
      <w:r w:rsidRPr="00457D8F">
        <w:rPr>
          <w:rStyle w:val="Emphasis"/>
          <w:highlight w:val="cyan"/>
        </w:rPr>
        <w:t>successful</w:t>
      </w:r>
      <w:r w:rsidRPr="00457D8F">
        <w:rPr>
          <w:rStyle w:val="StyleUnderline"/>
          <w:highlight w:val="cyan"/>
        </w:rPr>
        <w:t xml:space="preserve"> when union</w:t>
      </w:r>
      <w:r w:rsidRPr="009728DD">
        <w:rPr>
          <w:rStyle w:val="StyleUnderline"/>
        </w:rPr>
        <w:t xml:space="preserve"> organizers and their </w:t>
      </w:r>
      <w:r w:rsidRPr="00457D8F">
        <w:rPr>
          <w:rStyle w:val="StyleUnderline"/>
          <w:highlight w:val="cyan"/>
        </w:rPr>
        <w:t>allies</w:t>
      </w:r>
      <w:r w:rsidRPr="00457D8F">
        <w:rPr>
          <w:rStyle w:val="StyleUnderline"/>
        </w:rPr>
        <w:t xml:space="preserve"> </w:t>
      </w:r>
      <w:r w:rsidRPr="00457D8F">
        <w:rPr>
          <w:rStyle w:val="Emphasis"/>
        </w:rPr>
        <w:t>pursue</w:t>
      </w:r>
      <w:r w:rsidRPr="009728DD">
        <w:rPr>
          <w:rStyle w:val="StyleUnderline"/>
        </w:rPr>
        <w:t xml:space="preserve"> a range of </w:t>
      </w:r>
      <w:r w:rsidRPr="009728DD">
        <w:rPr>
          <w:rStyle w:val="Emphasis"/>
        </w:rPr>
        <w:t>tactics</w:t>
      </w:r>
      <w:r w:rsidRPr="009728DD">
        <w:rPr>
          <w:rStyle w:val="StyleUnderline"/>
        </w:rPr>
        <w:t xml:space="preserve"> and when they </w:t>
      </w:r>
      <w:r w:rsidRPr="00457D8F">
        <w:rPr>
          <w:rStyle w:val="StyleUnderline"/>
          <w:highlight w:val="cyan"/>
        </w:rPr>
        <w:t>seek to organize</w:t>
      </w:r>
      <w:r w:rsidRPr="009728DD">
        <w:rPr>
          <w:rStyle w:val="StyleUnderline"/>
        </w:rPr>
        <w:t xml:space="preserve"> diverse or </w:t>
      </w:r>
      <w:r w:rsidRPr="00457D8F">
        <w:rPr>
          <w:rStyle w:val="Emphasis"/>
          <w:highlight w:val="cyan"/>
        </w:rPr>
        <w:t>majority-minority workforces</w:t>
      </w:r>
      <w:r w:rsidRPr="00C123E1">
        <w:rPr>
          <w:sz w:val="16"/>
        </w:rPr>
        <w:t xml:space="preserve">.298 During these campaigns, professional union organizers and pro-union employees often </w:t>
      </w:r>
      <w:r w:rsidRPr="00457D8F">
        <w:rPr>
          <w:rStyle w:val="Emphasis"/>
          <w:highlight w:val="cyan"/>
        </w:rPr>
        <w:t>mobilize</w:t>
      </w:r>
      <w:r w:rsidRPr="00457D8F">
        <w:rPr>
          <w:rStyle w:val="StyleUnderline"/>
          <w:highlight w:val="cyan"/>
        </w:rPr>
        <w:t xml:space="preserve"> around allegations of </w:t>
      </w:r>
      <w:r w:rsidRPr="00457D8F">
        <w:rPr>
          <w:rStyle w:val="Emphasis"/>
          <w:highlight w:val="cyan"/>
        </w:rPr>
        <w:t>employer racism</w:t>
      </w:r>
      <w:r w:rsidRPr="007C2E99">
        <w:rPr>
          <w:rStyle w:val="StyleUnderline"/>
        </w:rPr>
        <w:t xml:space="preserve">, seeking community </w:t>
      </w:r>
      <w:r w:rsidRPr="007C2E99">
        <w:rPr>
          <w:rStyle w:val="Emphasis"/>
        </w:rPr>
        <w:t>support</w:t>
      </w:r>
      <w:r w:rsidRPr="007C2E99">
        <w:rPr>
          <w:rStyle w:val="StyleUnderline"/>
        </w:rPr>
        <w:t xml:space="preserve"> for workers who face discrimination at work</w:t>
      </w:r>
      <w:r w:rsidRPr="00C123E1">
        <w:rPr>
          <w:sz w:val="16"/>
        </w:rPr>
        <w:t xml:space="preserve">.299 For example, organizers of the “Justice at Smithfield” campaign frequently invoked employer racism to explain both why employees wanted union representation and why the larger community should support the union drive.300 This is far from a novel organizing technique; decades ago, </w:t>
      </w:r>
      <w:r w:rsidRPr="00457D8F">
        <w:rPr>
          <w:rStyle w:val="Emphasis"/>
          <w:highlight w:val="cyan"/>
        </w:rPr>
        <w:t>farmworkers’</w:t>
      </w:r>
      <w:r w:rsidRPr="007C2E99">
        <w:rPr>
          <w:rStyle w:val="StyleUnderline"/>
        </w:rPr>
        <w:t xml:space="preserve"> unions </w:t>
      </w:r>
      <w:r w:rsidRPr="00457D8F">
        <w:rPr>
          <w:rStyle w:val="StyleUnderline"/>
          <w:highlight w:val="cyan"/>
        </w:rPr>
        <w:t xml:space="preserve">obtained </w:t>
      </w:r>
      <w:r w:rsidRPr="00457D8F">
        <w:rPr>
          <w:rStyle w:val="Emphasis"/>
          <w:highlight w:val="cyan"/>
        </w:rPr>
        <w:t>national support</w:t>
      </w:r>
      <w:r w:rsidRPr="007C2E99">
        <w:rPr>
          <w:rStyle w:val="StyleUnderline"/>
        </w:rPr>
        <w:t xml:space="preserve"> for a grape </w:t>
      </w:r>
      <w:r w:rsidRPr="007C2E99">
        <w:rPr>
          <w:rStyle w:val="Emphasis"/>
        </w:rPr>
        <w:t>boycott</w:t>
      </w:r>
      <w:r w:rsidRPr="00C123E1">
        <w:rPr>
          <w:sz w:val="16"/>
        </w:rPr>
        <w:t xml:space="preserve"> and strike after noting that </w:t>
      </w:r>
      <w:r w:rsidRPr="00457D8F">
        <w:rPr>
          <w:rStyle w:val="StyleUnderline"/>
          <w:highlight w:val="cyan"/>
        </w:rPr>
        <w:t xml:space="preserve">growers </w:t>
      </w:r>
      <w:r w:rsidRPr="00457D8F">
        <w:rPr>
          <w:rStyle w:val="Emphasis"/>
          <w:highlight w:val="cyan"/>
        </w:rPr>
        <w:t>divided</w:t>
      </w:r>
      <w:r w:rsidRPr="00457D8F">
        <w:rPr>
          <w:rStyle w:val="StyleUnderline"/>
          <w:highlight w:val="cyan"/>
        </w:rPr>
        <w:t xml:space="preserve"> workers by </w:t>
      </w:r>
      <w:r w:rsidRPr="00457D8F">
        <w:rPr>
          <w:rStyle w:val="Emphasis"/>
          <w:highlight w:val="cyan"/>
        </w:rPr>
        <w:t>race</w:t>
      </w:r>
      <w:r w:rsidRPr="007C2E99">
        <w:rPr>
          <w:rStyle w:val="StyleUnderline"/>
        </w:rPr>
        <w:t xml:space="preserve">, giving </w:t>
      </w:r>
      <w:r w:rsidRPr="007C2E99">
        <w:rPr>
          <w:rStyle w:val="Emphasis"/>
        </w:rPr>
        <w:t>better jobs</w:t>
      </w:r>
      <w:r w:rsidRPr="007C2E99">
        <w:rPr>
          <w:rStyle w:val="StyleUnderline"/>
        </w:rPr>
        <w:t xml:space="preserve"> and pay to Filipino pickers </w:t>
      </w:r>
      <w:r w:rsidRPr="007C2E99">
        <w:rPr>
          <w:rStyle w:val="Emphasis"/>
        </w:rPr>
        <w:t>than Mexican</w:t>
      </w:r>
      <w:r w:rsidRPr="007C2E99">
        <w:rPr>
          <w:rStyle w:val="StyleUnderline"/>
        </w:rPr>
        <w:t xml:space="preserve"> pickers</w:t>
      </w:r>
      <w:r w:rsidRPr="00C123E1">
        <w:rPr>
          <w:sz w:val="16"/>
        </w:rPr>
        <w:t xml:space="preserve">.301 Moreover, even when organizing drives don’t begin with a focus on race, </w:t>
      </w:r>
      <w:r w:rsidRPr="00457D8F">
        <w:rPr>
          <w:rStyle w:val="Emphasis"/>
          <w:highlight w:val="cyan"/>
        </w:rPr>
        <w:t>employers</w:t>
      </w:r>
      <w:r w:rsidRPr="00C123E1">
        <w:rPr>
          <w:sz w:val="16"/>
        </w:rPr>
        <w:t xml:space="preserve"> seeking to defeat union efforts by </w:t>
      </w:r>
      <w:r w:rsidRPr="00457D8F">
        <w:rPr>
          <w:rStyle w:val="Emphasis"/>
          <w:highlight w:val="cyan"/>
        </w:rPr>
        <w:t>exploit</w:t>
      </w:r>
      <w:r w:rsidRPr="007C2E99">
        <w:rPr>
          <w:rStyle w:val="StyleUnderline"/>
        </w:rPr>
        <w:t xml:space="preserve">ing </w:t>
      </w:r>
      <w:r w:rsidRPr="00457D8F">
        <w:rPr>
          <w:rStyle w:val="StyleUnderline"/>
          <w:highlight w:val="cyan"/>
        </w:rPr>
        <w:t>racial divisions</w:t>
      </w:r>
      <w:r w:rsidRPr="00457D8F">
        <w:rPr>
          <w:rStyle w:val="StyleUnderline"/>
        </w:rPr>
        <w:t xml:space="preserve"> may </w:t>
      </w:r>
      <w:r w:rsidRPr="00457D8F">
        <w:rPr>
          <w:rStyle w:val="Emphasis"/>
          <w:highlight w:val="cyan"/>
        </w:rPr>
        <w:t>force</w:t>
      </w:r>
      <w:r w:rsidRPr="00457D8F">
        <w:rPr>
          <w:rStyle w:val="StyleUnderline"/>
          <w:highlight w:val="cyan"/>
        </w:rPr>
        <w:t xml:space="preserve"> the issue</w:t>
      </w:r>
      <w:r w:rsidRPr="00C123E1">
        <w:rPr>
          <w:sz w:val="16"/>
        </w:rPr>
        <w:t>.302</w:t>
      </w:r>
    </w:p>
    <w:p w14:paraId="487037FF" w14:textId="77777777" w:rsidR="0048492F" w:rsidRPr="00C123E1" w:rsidRDefault="0048492F" w:rsidP="0048492F">
      <w:pPr>
        <w:rPr>
          <w:sz w:val="16"/>
        </w:rPr>
      </w:pPr>
      <w:r w:rsidRPr="00C123E1">
        <w:rPr>
          <w:sz w:val="16"/>
        </w:rPr>
        <w:t xml:space="preserve">Therefore, union organizing drives can </w:t>
      </w:r>
      <w:r w:rsidRPr="007C2E99">
        <w:rPr>
          <w:rStyle w:val="StyleUnderline"/>
        </w:rPr>
        <w:t xml:space="preserve">provide </w:t>
      </w:r>
      <w:r w:rsidRPr="00457D8F">
        <w:rPr>
          <w:rStyle w:val="Emphasis"/>
          <w:highlight w:val="cyan"/>
        </w:rPr>
        <w:t>outlets</w:t>
      </w:r>
      <w:r w:rsidRPr="00457D8F">
        <w:rPr>
          <w:rStyle w:val="StyleUnderline"/>
        </w:rPr>
        <w:t xml:space="preserve"> for</w:t>
      </w:r>
      <w:r w:rsidRPr="007C2E99">
        <w:rPr>
          <w:rStyle w:val="StyleUnderline"/>
        </w:rPr>
        <w:t xml:space="preserve"> workers </w:t>
      </w:r>
      <w:r w:rsidRPr="00457D8F">
        <w:rPr>
          <w:rStyle w:val="StyleUnderline"/>
          <w:highlight w:val="cyan"/>
        </w:rPr>
        <w:t>to</w:t>
      </w:r>
      <w:r w:rsidRPr="007C2E99">
        <w:rPr>
          <w:rStyle w:val="StyleUnderline"/>
        </w:rPr>
        <w:t xml:space="preserve"> band together to </w:t>
      </w:r>
      <w:r w:rsidRPr="00457D8F">
        <w:rPr>
          <w:rStyle w:val="Emphasis"/>
          <w:highlight w:val="cyan"/>
        </w:rPr>
        <w:t>voice</w:t>
      </w:r>
      <w:r w:rsidRPr="007C2E99">
        <w:rPr>
          <w:rStyle w:val="StyleUnderline"/>
        </w:rPr>
        <w:t xml:space="preserve"> their experiences of </w:t>
      </w:r>
      <w:r w:rsidRPr="00457D8F">
        <w:rPr>
          <w:rStyle w:val="Emphasis"/>
          <w:highlight w:val="cyan"/>
        </w:rPr>
        <w:t>discrimination</w:t>
      </w:r>
      <w:r w:rsidRPr="007C2E99">
        <w:rPr>
          <w:rStyle w:val="StyleUnderline"/>
        </w:rPr>
        <w:t xml:space="preserve"> in a way that </w:t>
      </w:r>
      <w:r w:rsidRPr="007C2E99">
        <w:rPr>
          <w:rStyle w:val="Emphasis"/>
        </w:rPr>
        <w:t>forces</w:t>
      </w:r>
      <w:r w:rsidRPr="007C2E99">
        <w:rPr>
          <w:rStyle w:val="StyleUnderline"/>
        </w:rPr>
        <w:t xml:space="preserve"> employers to </w:t>
      </w:r>
      <w:r w:rsidRPr="007C2E99">
        <w:rPr>
          <w:rStyle w:val="Emphasis"/>
        </w:rPr>
        <w:t>respond</w:t>
      </w:r>
      <w:r w:rsidRPr="00C123E1">
        <w:rPr>
          <w:sz w:val="16"/>
        </w:rPr>
        <w:t xml:space="preserve">. And, in the context of the “superordinate goal” of an organizing campaign, employees’ </w:t>
      </w:r>
      <w:r w:rsidRPr="00457D8F">
        <w:rPr>
          <w:rStyle w:val="Emphasis"/>
          <w:highlight w:val="cyan"/>
        </w:rPr>
        <w:t>allegations</w:t>
      </w:r>
      <w:r w:rsidRPr="007C2E99">
        <w:rPr>
          <w:rStyle w:val="StyleUnderline"/>
        </w:rPr>
        <w:t xml:space="preserve"> of race discrimination may </w:t>
      </w:r>
      <w:r w:rsidRPr="00457D8F">
        <w:rPr>
          <w:rStyle w:val="Emphasis"/>
          <w:highlight w:val="cyan"/>
        </w:rPr>
        <w:t>resonate</w:t>
      </w:r>
      <w:r w:rsidRPr="00457D8F">
        <w:rPr>
          <w:rStyle w:val="StyleUnderline"/>
          <w:highlight w:val="cyan"/>
        </w:rPr>
        <w:t xml:space="preserve"> more strongly with</w:t>
      </w:r>
      <w:r w:rsidRPr="007C2E99">
        <w:rPr>
          <w:rStyle w:val="StyleUnderline"/>
        </w:rPr>
        <w:t xml:space="preserve"> other </w:t>
      </w:r>
      <w:r w:rsidRPr="00457D8F">
        <w:rPr>
          <w:rStyle w:val="Emphasis"/>
          <w:highlight w:val="cyan"/>
        </w:rPr>
        <w:t>employees</w:t>
      </w:r>
      <w:r w:rsidRPr="00457D8F">
        <w:rPr>
          <w:rStyle w:val="StyleUnderline"/>
          <w:highlight w:val="cyan"/>
        </w:rPr>
        <w:t xml:space="preserve"> who have </w:t>
      </w:r>
      <w:r w:rsidRPr="00457D8F">
        <w:rPr>
          <w:rStyle w:val="Emphasis"/>
          <w:highlight w:val="cyan"/>
        </w:rPr>
        <w:t>not</w:t>
      </w:r>
      <w:r w:rsidRPr="007C2E99">
        <w:rPr>
          <w:rStyle w:val="StyleUnderline"/>
        </w:rPr>
        <w:t xml:space="preserve"> themselves </w:t>
      </w:r>
      <w:r w:rsidRPr="00457D8F">
        <w:rPr>
          <w:rStyle w:val="Emphasis"/>
          <w:highlight w:val="cyan"/>
        </w:rPr>
        <w:t>experienced discrimination</w:t>
      </w:r>
      <w:r w:rsidRPr="00457D8F">
        <w:rPr>
          <w:rStyle w:val="StyleUnderline"/>
          <w:highlight w:val="cyan"/>
        </w:rPr>
        <w:t xml:space="preserve"> but</w:t>
      </w:r>
      <w:r w:rsidRPr="007C2E99">
        <w:rPr>
          <w:rStyle w:val="StyleUnderline"/>
        </w:rPr>
        <w:t xml:space="preserve"> who are </w:t>
      </w:r>
      <w:r w:rsidRPr="00457D8F">
        <w:rPr>
          <w:rStyle w:val="Emphasis"/>
          <w:highlight w:val="cyan"/>
        </w:rPr>
        <w:t>engaged</w:t>
      </w:r>
      <w:r w:rsidRPr="00457D8F">
        <w:rPr>
          <w:rStyle w:val="StyleUnderline"/>
          <w:highlight w:val="cyan"/>
        </w:rPr>
        <w:t xml:space="preserve"> in</w:t>
      </w:r>
      <w:r w:rsidRPr="007C2E99">
        <w:rPr>
          <w:rStyle w:val="StyleUnderline"/>
        </w:rPr>
        <w:t xml:space="preserve"> the same </w:t>
      </w:r>
      <w:r w:rsidRPr="00457D8F">
        <w:rPr>
          <w:rStyle w:val="StyleUnderline"/>
          <w:highlight w:val="cyan"/>
        </w:rPr>
        <w:t>unionizing effort</w:t>
      </w:r>
      <w:r w:rsidRPr="00C123E1">
        <w:rPr>
          <w:sz w:val="16"/>
        </w:rPr>
        <w:t>.303</w:t>
      </w:r>
    </w:p>
    <w:p w14:paraId="14210363" w14:textId="77777777" w:rsidR="0048492F" w:rsidRPr="00C123E1" w:rsidRDefault="0048492F" w:rsidP="0048492F">
      <w:pPr>
        <w:rPr>
          <w:sz w:val="16"/>
        </w:rPr>
      </w:pPr>
      <w:r w:rsidRPr="00C123E1">
        <w:rPr>
          <w:sz w:val="16"/>
        </w:rPr>
        <w:t>Civil rights groups are directly involved in many organizing campaigns, providing concrete evidence of solidarity benefitting workers across racial lines. One famous example is the support that Martin Luther King, Jr. and the Southern Christian Leadership Council provided to striking Memphis sanitation workers during the days before King was killed.304 That strike not only ultimately succeeded—leading to the city’s recognition of the sanitation workers’ union, American Federation of State, County, and Municipal Employees (AFSCME) Local 1733, which still exists today305—but also “opened the way to public employee unions, as police officers, teachers, and other municipal workers, white and black, male and female, unionized to improve wages and conditions.”306</w:t>
      </w:r>
    </w:p>
    <w:p w14:paraId="518BA6F5" w14:textId="77777777" w:rsidR="0048492F" w:rsidRPr="00C123E1" w:rsidRDefault="0048492F" w:rsidP="0048492F">
      <w:pPr>
        <w:rPr>
          <w:sz w:val="16"/>
        </w:rPr>
      </w:pPr>
      <w:r w:rsidRPr="00C123E1">
        <w:rPr>
          <w:sz w:val="16"/>
        </w:rPr>
        <w:t xml:space="preserve">More recent examples of civil rights and racial justice groups’ participation in union organizing campaigns abound, particularly during “comprehensive” campaigns,307 such as the SEIU’s well-known Justice for Janitors campaign308 or the Steelworkers’ Clean Carwash campaign.309 One hallmark of these campaigns is the involvement of community groups such as civil rights organizations and black churches in </w:t>
      </w:r>
      <w:r w:rsidRPr="00457D8F">
        <w:rPr>
          <w:rStyle w:val="Emphasis"/>
          <w:highlight w:val="cyan"/>
        </w:rPr>
        <w:t>pressuring</w:t>
      </w:r>
      <w:r w:rsidRPr="00457D8F">
        <w:rPr>
          <w:rStyle w:val="StyleUnderline"/>
          <w:highlight w:val="cyan"/>
        </w:rPr>
        <w:t xml:space="preserve"> employers to </w:t>
      </w:r>
      <w:r w:rsidRPr="00457D8F">
        <w:rPr>
          <w:rStyle w:val="Emphasis"/>
          <w:highlight w:val="cyan"/>
        </w:rPr>
        <w:t>respect</w:t>
      </w:r>
      <w:r w:rsidRPr="007C2E99">
        <w:rPr>
          <w:rStyle w:val="StyleUnderline"/>
        </w:rPr>
        <w:t xml:space="preserve"> their employees’ </w:t>
      </w:r>
      <w:r w:rsidRPr="007C2E99">
        <w:rPr>
          <w:rStyle w:val="Emphasis"/>
        </w:rPr>
        <w:t>labor rights</w:t>
      </w:r>
      <w:r w:rsidRPr="00C123E1">
        <w:rPr>
          <w:sz w:val="16"/>
        </w:rPr>
        <w:t xml:space="preserve">.310 These </w:t>
      </w:r>
      <w:r w:rsidRPr="007C2E99">
        <w:rPr>
          <w:rStyle w:val="StyleUnderline"/>
        </w:rPr>
        <w:t xml:space="preserve">campaigns are </w:t>
      </w:r>
      <w:r w:rsidRPr="007C2E99">
        <w:rPr>
          <w:rStyle w:val="Emphasis"/>
        </w:rPr>
        <w:t>effective</w:t>
      </w:r>
      <w:r w:rsidRPr="00C123E1">
        <w:rPr>
          <w:sz w:val="16"/>
        </w:rPr>
        <w:t xml:space="preserve">: research shows that comprehensive campaigns employing a broad range of tactics are more likely to succeed than “traditional” union campaigns.311 Further, the effect is </w:t>
      </w:r>
      <w:r w:rsidRPr="00457D8F">
        <w:rPr>
          <w:rStyle w:val="Emphasis"/>
          <w:highlight w:val="cyan"/>
        </w:rPr>
        <w:t>enhanced</w:t>
      </w:r>
      <w:r w:rsidRPr="00457D8F">
        <w:rPr>
          <w:rStyle w:val="StyleUnderline"/>
          <w:highlight w:val="cyan"/>
        </w:rPr>
        <w:t xml:space="preserve"> in</w:t>
      </w:r>
      <w:r w:rsidRPr="007C2E99">
        <w:rPr>
          <w:rStyle w:val="StyleUnderline"/>
        </w:rPr>
        <w:t xml:space="preserve"> bargaining </w:t>
      </w:r>
      <w:r w:rsidRPr="00457D8F">
        <w:rPr>
          <w:rStyle w:val="Emphasis"/>
          <w:highlight w:val="cyan"/>
        </w:rPr>
        <w:t>units</w:t>
      </w:r>
      <w:r w:rsidRPr="00457D8F">
        <w:rPr>
          <w:rStyle w:val="StyleUnderline"/>
          <w:highlight w:val="cyan"/>
        </w:rPr>
        <w:t xml:space="preserve"> comprised mostly of </w:t>
      </w:r>
      <w:r w:rsidRPr="00457D8F">
        <w:rPr>
          <w:rStyle w:val="Emphasis"/>
          <w:highlight w:val="cyan"/>
        </w:rPr>
        <w:t>p</w:t>
      </w:r>
      <w:r w:rsidRPr="007C2E99">
        <w:rPr>
          <w:rStyle w:val="StyleUnderline"/>
        </w:rPr>
        <w:t xml:space="preserve">eople </w:t>
      </w:r>
      <w:r w:rsidRPr="00457D8F">
        <w:rPr>
          <w:rStyle w:val="Emphasis"/>
          <w:highlight w:val="cyan"/>
        </w:rPr>
        <w:t>o</w:t>
      </w:r>
      <w:r w:rsidRPr="007C2E99">
        <w:rPr>
          <w:rStyle w:val="StyleUnderline"/>
        </w:rPr>
        <w:t xml:space="preserve">f </w:t>
      </w:r>
      <w:r w:rsidRPr="00457D8F">
        <w:rPr>
          <w:rStyle w:val="Emphasis"/>
          <w:highlight w:val="cyan"/>
        </w:rPr>
        <w:t>c</w:t>
      </w:r>
      <w:r w:rsidRPr="007C2E99">
        <w:rPr>
          <w:rStyle w:val="StyleUnderline"/>
        </w:rPr>
        <w:t>olor</w:t>
      </w:r>
      <w:r w:rsidRPr="00C123E1">
        <w:rPr>
          <w:sz w:val="16"/>
        </w:rPr>
        <w:t xml:space="preserve">: campaigns employing more than five organizing tactics succeed eighty-three percent of the time among proposed bargaining units of fifty to seventy-five percent people of color, and seventy-eight percent of the time among units of seventy-five to one hundred percent people of color.312 One hypothesis that would explain this result is that these campaigns succeed because they </w:t>
      </w:r>
      <w:r w:rsidRPr="007C2E99">
        <w:rPr>
          <w:rStyle w:val="StyleUnderline"/>
        </w:rPr>
        <w:t xml:space="preserve">address the </w:t>
      </w:r>
      <w:r w:rsidRPr="007C2E99">
        <w:rPr>
          <w:rStyle w:val="Emphasis"/>
        </w:rPr>
        <w:t>overlapping concerns</w:t>
      </w:r>
      <w:r w:rsidRPr="007C2E99">
        <w:rPr>
          <w:rStyle w:val="StyleUnderline"/>
        </w:rPr>
        <w:t xml:space="preserve"> of a diverse group of workers along </w:t>
      </w:r>
      <w:r w:rsidRPr="007C2E99">
        <w:rPr>
          <w:rStyle w:val="Emphasis"/>
        </w:rPr>
        <w:t>various axes</w:t>
      </w:r>
      <w:r w:rsidRPr="007C2E99">
        <w:rPr>
          <w:rStyle w:val="StyleUnderline"/>
        </w:rPr>
        <w:t xml:space="preserve"> of identity</w:t>
      </w:r>
      <w:r w:rsidRPr="00C123E1">
        <w:rPr>
          <w:sz w:val="16"/>
        </w:rPr>
        <w:t>.313</w:t>
      </w:r>
    </w:p>
    <w:p w14:paraId="7590F578" w14:textId="77777777" w:rsidR="0048492F" w:rsidRPr="00C123E1" w:rsidRDefault="0048492F" w:rsidP="0048492F">
      <w:pPr>
        <w:rPr>
          <w:sz w:val="16"/>
        </w:rPr>
      </w:pPr>
      <w:r w:rsidRPr="00C123E1">
        <w:rPr>
          <w:sz w:val="16"/>
        </w:rPr>
        <w:t>2. Contract Administration</w:t>
      </w:r>
    </w:p>
    <w:p w14:paraId="5525EF15" w14:textId="77777777" w:rsidR="0048492F" w:rsidRPr="00C123E1" w:rsidRDefault="0048492F" w:rsidP="0048492F">
      <w:pPr>
        <w:rPr>
          <w:sz w:val="16"/>
        </w:rPr>
      </w:pPr>
      <w:r w:rsidRPr="00C123E1">
        <w:rPr>
          <w:sz w:val="16"/>
        </w:rPr>
        <w:t xml:space="preserve">If an </w:t>
      </w:r>
      <w:r w:rsidRPr="004226A1">
        <w:rPr>
          <w:rStyle w:val="Emphasis"/>
        </w:rPr>
        <w:t>organizing drive</w:t>
      </w:r>
      <w:r w:rsidRPr="004226A1">
        <w:rPr>
          <w:rStyle w:val="StyleUnderline"/>
        </w:rPr>
        <w:t xml:space="preserve"> culminates with </w:t>
      </w:r>
      <w:r w:rsidRPr="004226A1">
        <w:rPr>
          <w:rStyle w:val="Emphasis"/>
        </w:rPr>
        <w:t>certification</w:t>
      </w:r>
      <w:r w:rsidRPr="004226A1">
        <w:rPr>
          <w:rStyle w:val="StyleUnderline"/>
        </w:rPr>
        <w:t xml:space="preserve"> of a union as the </w:t>
      </w:r>
      <w:r w:rsidRPr="004226A1">
        <w:rPr>
          <w:rStyle w:val="Emphasis"/>
        </w:rPr>
        <w:t>c</w:t>
      </w:r>
      <w:r w:rsidRPr="00C123E1">
        <w:rPr>
          <w:sz w:val="16"/>
        </w:rPr>
        <w:t xml:space="preserve">ollective </w:t>
      </w:r>
      <w:r w:rsidRPr="004226A1">
        <w:rPr>
          <w:rStyle w:val="Emphasis"/>
        </w:rPr>
        <w:t>b</w:t>
      </w:r>
      <w:r w:rsidRPr="00C123E1">
        <w:rPr>
          <w:sz w:val="16"/>
        </w:rPr>
        <w:t xml:space="preserve">argaining </w:t>
      </w:r>
      <w:r w:rsidRPr="004226A1">
        <w:rPr>
          <w:rStyle w:val="Emphasis"/>
        </w:rPr>
        <w:t>r</w:t>
      </w:r>
      <w:r w:rsidRPr="00C123E1">
        <w:rPr>
          <w:sz w:val="16"/>
        </w:rPr>
        <w:t xml:space="preserve">epresentative of a group of employees, then the </w:t>
      </w:r>
      <w:r w:rsidRPr="004226A1">
        <w:rPr>
          <w:rStyle w:val="StyleUnderline"/>
        </w:rPr>
        <w:t xml:space="preserve">next step is negotiating a </w:t>
      </w:r>
      <w:r w:rsidRPr="004226A1">
        <w:rPr>
          <w:rStyle w:val="Emphasis"/>
        </w:rPr>
        <w:t>contract</w:t>
      </w:r>
      <w:r w:rsidRPr="00C123E1">
        <w:rPr>
          <w:sz w:val="16"/>
        </w:rPr>
        <w:t xml:space="preserve">. At this stage, the conventional wisdom often critiques labor union exclusivity, the principle that a duly elected union is the sole bargaining representative of employees in the bargaining unit.314 The corollary is that subgroups of workers within the bargaining unit—saliently, workers of color in a majority white unit—cannot demand that their employers bargain with them separately.315 This means that unions may be unmotivated to address systemic workplace discrimination even as their presence as a certified collective bargaining representative deprives workers of color of the right to engage in collective self-help.316 Although this problem could arise, particularly within the subset of unions that include few members or leaders of color, this view misses the many </w:t>
      </w:r>
      <w:r w:rsidRPr="004226A1">
        <w:rPr>
          <w:rStyle w:val="StyleUnderline"/>
        </w:rPr>
        <w:t xml:space="preserve">additional </w:t>
      </w:r>
      <w:r w:rsidRPr="004226A1">
        <w:rPr>
          <w:rStyle w:val="Emphasis"/>
        </w:rPr>
        <w:t>workplace benefits</w:t>
      </w:r>
      <w:r w:rsidRPr="004226A1">
        <w:rPr>
          <w:rStyle w:val="StyleUnderline"/>
        </w:rPr>
        <w:t xml:space="preserve"> and protections that </w:t>
      </w:r>
      <w:r w:rsidRPr="004226A1">
        <w:rPr>
          <w:rStyle w:val="Emphasis"/>
        </w:rPr>
        <w:t>union rep</w:t>
      </w:r>
      <w:r w:rsidRPr="004226A1">
        <w:rPr>
          <w:rStyle w:val="StyleUnderline"/>
        </w:rPr>
        <w:t>resentation typically affords workers of color</w:t>
      </w:r>
      <w:r w:rsidRPr="00C123E1">
        <w:rPr>
          <w:sz w:val="16"/>
        </w:rPr>
        <w:t>.</w:t>
      </w:r>
    </w:p>
    <w:p w14:paraId="2B51E773" w14:textId="77777777" w:rsidR="0048492F" w:rsidRPr="00C123E1" w:rsidRDefault="0048492F" w:rsidP="0048492F">
      <w:pPr>
        <w:rPr>
          <w:sz w:val="16"/>
        </w:rPr>
      </w:pPr>
      <w:r w:rsidRPr="00C123E1">
        <w:rPr>
          <w:sz w:val="16"/>
        </w:rPr>
        <w:t xml:space="preserve">To begin, union-represented workers of color </w:t>
      </w:r>
      <w:r w:rsidRPr="00457D8F">
        <w:rPr>
          <w:rStyle w:val="StyleUnderline"/>
        </w:rPr>
        <w:t>benefit from</w:t>
      </w:r>
      <w:r w:rsidRPr="004226A1">
        <w:rPr>
          <w:rStyle w:val="StyleUnderline"/>
        </w:rPr>
        <w:t xml:space="preserve"> the </w:t>
      </w:r>
      <w:r w:rsidRPr="00457D8F">
        <w:rPr>
          <w:rStyle w:val="StyleUnderline"/>
        </w:rPr>
        <w:t xml:space="preserve">union </w:t>
      </w:r>
      <w:r w:rsidRPr="00457D8F">
        <w:rPr>
          <w:rStyle w:val="Emphasis"/>
          <w:highlight w:val="cyan"/>
        </w:rPr>
        <w:t>wage premium</w:t>
      </w:r>
      <w:r w:rsidRPr="00C123E1">
        <w:rPr>
          <w:sz w:val="16"/>
        </w:rPr>
        <w:t xml:space="preserve">. In 2011, </w:t>
      </w:r>
      <w:r w:rsidRPr="00457D8F">
        <w:rPr>
          <w:rStyle w:val="Emphasis"/>
          <w:highlight w:val="cyan"/>
        </w:rPr>
        <w:t>black workers</w:t>
      </w:r>
      <w:r w:rsidRPr="004226A1">
        <w:rPr>
          <w:rStyle w:val="StyleUnderline"/>
        </w:rPr>
        <w:t xml:space="preserve"> who were </w:t>
      </w:r>
      <w:r w:rsidRPr="004226A1">
        <w:rPr>
          <w:rStyle w:val="Emphasis"/>
        </w:rPr>
        <w:t>represented</w:t>
      </w:r>
      <w:r w:rsidRPr="004226A1">
        <w:rPr>
          <w:rStyle w:val="StyleUnderline"/>
        </w:rPr>
        <w:t xml:space="preserve"> by unions </w:t>
      </w:r>
      <w:r w:rsidRPr="00457D8F">
        <w:rPr>
          <w:rStyle w:val="StyleUnderline"/>
          <w:highlight w:val="cyan"/>
        </w:rPr>
        <w:t xml:space="preserve">made </w:t>
      </w:r>
      <w:r w:rsidRPr="00457D8F">
        <w:rPr>
          <w:rStyle w:val="Emphasis"/>
          <w:highlight w:val="cyan"/>
        </w:rPr>
        <w:t>$173 per week</w:t>
      </w:r>
      <w:r w:rsidRPr="00457D8F">
        <w:rPr>
          <w:rStyle w:val="StyleUnderline"/>
          <w:highlight w:val="cyan"/>
        </w:rPr>
        <w:t xml:space="preserve"> more</w:t>
      </w:r>
      <w:r w:rsidRPr="004226A1">
        <w:rPr>
          <w:rStyle w:val="StyleUnderline"/>
        </w:rPr>
        <w:t xml:space="preserve"> </w:t>
      </w:r>
      <w:r w:rsidRPr="00C123E1">
        <w:rPr>
          <w:sz w:val="16"/>
        </w:rPr>
        <w:t xml:space="preserve">than black workers who were not and $21 per week more than white non-represented workers.317 </w:t>
      </w:r>
      <w:r w:rsidRPr="004226A1">
        <w:rPr>
          <w:rStyle w:val="Emphasis"/>
        </w:rPr>
        <w:t>Hispanic</w:t>
      </w:r>
      <w:r w:rsidRPr="004226A1">
        <w:rPr>
          <w:rStyle w:val="StyleUnderline"/>
        </w:rPr>
        <w:t xml:space="preserve"> union-represented workers made </w:t>
      </w:r>
      <w:r w:rsidRPr="004226A1">
        <w:rPr>
          <w:rStyle w:val="Emphasis"/>
        </w:rPr>
        <w:t>$284</w:t>
      </w:r>
      <w:r w:rsidRPr="004226A1">
        <w:rPr>
          <w:rStyle w:val="StyleUnderline"/>
        </w:rPr>
        <w:t xml:space="preserve"> per week</w:t>
      </w:r>
      <w:r w:rsidRPr="00C123E1">
        <w:rPr>
          <w:sz w:val="16"/>
        </w:rPr>
        <w:t xml:space="preserve"> more than Hispanic non-represented workers and $57 more than white nonrepresented workers.318 Further, the </w:t>
      </w:r>
      <w:r w:rsidRPr="004226A1">
        <w:rPr>
          <w:rStyle w:val="StyleUnderline"/>
        </w:rPr>
        <w:t xml:space="preserve">union </w:t>
      </w:r>
      <w:r w:rsidRPr="004226A1">
        <w:rPr>
          <w:rStyle w:val="Emphasis"/>
        </w:rPr>
        <w:t>wage premium</w:t>
      </w:r>
      <w:r w:rsidRPr="004226A1">
        <w:rPr>
          <w:rStyle w:val="StyleUnderline"/>
        </w:rPr>
        <w:t xml:space="preserve"> is </w:t>
      </w:r>
      <w:r w:rsidRPr="00457D8F">
        <w:rPr>
          <w:rStyle w:val="StyleUnderline"/>
          <w:highlight w:val="cyan"/>
        </w:rPr>
        <w:t>greatest for</w:t>
      </w:r>
      <w:r w:rsidRPr="00C123E1">
        <w:rPr>
          <w:sz w:val="16"/>
        </w:rPr>
        <w:t xml:space="preserve"> low-skilled workers, who are often the </w:t>
      </w:r>
      <w:r w:rsidRPr="004226A1">
        <w:rPr>
          <w:rStyle w:val="StyleUnderline"/>
        </w:rPr>
        <w:t xml:space="preserve">worst paid and </w:t>
      </w:r>
      <w:r w:rsidRPr="00457D8F">
        <w:rPr>
          <w:rStyle w:val="Emphasis"/>
          <w:highlight w:val="cyan"/>
        </w:rPr>
        <w:t>most vulnerable</w:t>
      </w:r>
      <w:r w:rsidRPr="00C123E1">
        <w:rPr>
          <w:sz w:val="16"/>
        </w:rPr>
        <w:t xml:space="preserve">.319 Unionized jobs thus can provide an </w:t>
      </w:r>
      <w:r w:rsidRPr="004226A1">
        <w:rPr>
          <w:rStyle w:val="Emphasis"/>
        </w:rPr>
        <w:t>avenue</w:t>
      </w:r>
      <w:r w:rsidRPr="004226A1">
        <w:rPr>
          <w:rStyle w:val="StyleUnderline"/>
        </w:rPr>
        <w:t xml:space="preserve"> for workers of color to </w:t>
      </w:r>
      <w:r w:rsidRPr="004226A1">
        <w:rPr>
          <w:rStyle w:val="Emphasis"/>
        </w:rPr>
        <w:t>close</w:t>
      </w:r>
      <w:r w:rsidRPr="004226A1">
        <w:rPr>
          <w:rStyle w:val="StyleUnderline"/>
        </w:rPr>
        <w:t xml:space="preserve"> the </w:t>
      </w:r>
      <w:r w:rsidRPr="004226A1">
        <w:rPr>
          <w:rStyle w:val="Emphasis"/>
        </w:rPr>
        <w:t>wage gap</w:t>
      </w:r>
      <w:r w:rsidRPr="00C123E1">
        <w:rPr>
          <w:sz w:val="16"/>
        </w:rPr>
        <w:t xml:space="preserve"> with respect to nonunion white workers and a </w:t>
      </w:r>
      <w:r w:rsidRPr="00457D8F">
        <w:rPr>
          <w:rStyle w:val="Emphasis"/>
          <w:highlight w:val="cyan"/>
        </w:rPr>
        <w:t>better chance</w:t>
      </w:r>
      <w:r w:rsidRPr="004226A1">
        <w:rPr>
          <w:rStyle w:val="StyleUnderline"/>
        </w:rPr>
        <w:t xml:space="preserve"> for low-skilled workers of all races </w:t>
      </w:r>
      <w:r w:rsidRPr="00457D8F">
        <w:rPr>
          <w:rStyle w:val="StyleUnderline"/>
          <w:highlight w:val="cyan"/>
        </w:rPr>
        <w:t xml:space="preserve">to earn a </w:t>
      </w:r>
      <w:r w:rsidRPr="00457D8F">
        <w:rPr>
          <w:rStyle w:val="Emphasis"/>
          <w:highlight w:val="cyan"/>
        </w:rPr>
        <w:t>living</w:t>
      </w:r>
      <w:r w:rsidRPr="00C123E1">
        <w:rPr>
          <w:sz w:val="16"/>
        </w:rPr>
        <w:t>.</w:t>
      </w:r>
    </w:p>
    <w:p w14:paraId="0028F30F" w14:textId="77777777" w:rsidR="0048492F" w:rsidRPr="00C123E1" w:rsidRDefault="0048492F" w:rsidP="0048492F">
      <w:pPr>
        <w:rPr>
          <w:sz w:val="16"/>
        </w:rPr>
      </w:pPr>
      <w:r w:rsidRPr="00C123E1">
        <w:rPr>
          <w:sz w:val="16"/>
        </w:rPr>
        <w:t xml:space="preserve">Unionized workers of color also benefit from </w:t>
      </w:r>
      <w:r w:rsidRPr="00457D8F">
        <w:rPr>
          <w:rStyle w:val="StyleUnderline"/>
          <w:highlight w:val="cyan"/>
        </w:rPr>
        <w:t xml:space="preserve">contractual </w:t>
      </w:r>
      <w:r w:rsidRPr="00457D8F">
        <w:rPr>
          <w:rStyle w:val="Emphasis"/>
          <w:highlight w:val="cyan"/>
        </w:rPr>
        <w:t>protections</w:t>
      </w:r>
      <w:r w:rsidRPr="00457D8F">
        <w:rPr>
          <w:rStyle w:val="StyleUnderline"/>
          <w:highlight w:val="cyan"/>
        </w:rPr>
        <w:t xml:space="preserve"> against</w:t>
      </w:r>
      <w:r w:rsidRPr="004226A1">
        <w:rPr>
          <w:rStyle w:val="StyleUnderline"/>
        </w:rPr>
        <w:t xml:space="preserve"> </w:t>
      </w:r>
      <w:r w:rsidRPr="004226A1">
        <w:rPr>
          <w:rStyle w:val="Emphasis"/>
        </w:rPr>
        <w:t>firings</w:t>
      </w:r>
      <w:r w:rsidRPr="004226A1">
        <w:rPr>
          <w:rStyle w:val="StyleUnderline"/>
        </w:rPr>
        <w:t xml:space="preserve">, </w:t>
      </w:r>
      <w:r w:rsidRPr="004226A1">
        <w:rPr>
          <w:rStyle w:val="Emphasis"/>
        </w:rPr>
        <w:t>demotions</w:t>
      </w:r>
      <w:r w:rsidRPr="004226A1">
        <w:rPr>
          <w:rStyle w:val="StyleUnderline"/>
        </w:rPr>
        <w:t xml:space="preserve">, and other </w:t>
      </w:r>
      <w:r w:rsidRPr="00457D8F">
        <w:rPr>
          <w:rStyle w:val="Emphasis"/>
          <w:highlight w:val="cyan"/>
        </w:rPr>
        <w:t>adverse employment</w:t>
      </w:r>
      <w:r w:rsidRPr="00457D8F">
        <w:rPr>
          <w:rStyle w:val="StyleUnderline"/>
          <w:highlight w:val="cyan"/>
        </w:rPr>
        <w:t xml:space="preserve"> actions</w:t>
      </w:r>
      <w:r w:rsidRPr="00C123E1">
        <w:rPr>
          <w:sz w:val="16"/>
        </w:rPr>
        <w:t>. Collective bargaining agreements (“</w:t>
      </w:r>
      <w:r w:rsidRPr="004226A1">
        <w:rPr>
          <w:rStyle w:val="Emphasis"/>
        </w:rPr>
        <w:t>CBAs</w:t>
      </w:r>
      <w:r w:rsidRPr="00C123E1">
        <w:rPr>
          <w:sz w:val="16"/>
        </w:rPr>
        <w:t>”) typically include two clauses with particular relevance here. The first is a “</w:t>
      </w:r>
      <w:r w:rsidRPr="00457D8F">
        <w:rPr>
          <w:rStyle w:val="Emphasis"/>
          <w:highlight w:val="cyan"/>
        </w:rPr>
        <w:t>for cause</w:t>
      </w:r>
      <w:r w:rsidRPr="00C123E1">
        <w:rPr>
          <w:sz w:val="16"/>
        </w:rPr>
        <w:t xml:space="preserve">” </w:t>
      </w:r>
      <w:r w:rsidRPr="00457D8F">
        <w:rPr>
          <w:rStyle w:val="StyleUnderline"/>
          <w:highlight w:val="cyan"/>
        </w:rPr>
        <w:t>termination</w:t>
      </w:r>
      <w:r w:rsidRPr="004226A1">
        <w:rPr>
          <w:rStyle w:val="StyleUnderline"/>
        </w:rPr>
        <w:t xml:space="preserve"> provision</w:t>
      </w:r>
      <w:r w:rsidRPr="00C123E1">
        <w:rPr>
          <w:sz w:val="16"/>
        </w:rPr>
        <w:t xml:space="preserve">, which modifies the “at-will employment” default by stating that workers can be </w:t>
      </w:r>
      <w:r w:rsidRPr="00C123E1">
        <w:rPr>
          <w:rStyle w:val="Emphasis"/>
        </w:rPr>
        <w:t>terminated</w:t>
      </w:r>
      <w:r w:rsidRPr="00C123E1">
        <w:rPr>
          <w:rStyle w:val="StyleUnderline"/>
        </w:rPr>
        <w:t xml:space="preserve"> only for “</w:t>
      </w:r>
      <w:r w:rsidRPr="00C123E1">
        <w:rPr>
          <w:rStyle w:val="Emphasis"/>
        </w:rPr>
        <w:t>just cause</w:t>
      </w:r>
      <w:r w:rsidRPr="00C123E1">
        <w:rPr>
          <w:rStyle w:val="StyleUnderline"/>
        </w:rPr>
        <w:t>”</w:t>
      </w:r>
      <w:r w:rsidRPr="00C123E1">
        <w:rPr>
          <w:sz w:val="16"/>
        </w:rPr>
        <w:t xml:space="preserve"> or upon commission of one of a list of specified offenses.320 According to one study, upwards of ninety-five percent of union contracts contain such clauses.321 Second, CBAs also </w:t>
      </w:r>
      <w:r w:rsidRPr="00C123E1">
        <w:rPr>
          <w:rStyle w:val="StyleUnderline"/>
        </w:rPr>
        <w:t xml:space="preserve">typically </w:t>
      </w:r>
      <w:r w:rsidRPr="00457D8F">
        <w:rPr>
          <w:rStyle w:val="Emphasis"/>
          <w:highlight w:val="cyan"/>
        </w:rPr>
        <w:t>forbid</w:t>
      </w:r>
      <w:r w:rsidRPr="00C123E1">
        <w:rPr>
          <w:rStyle w:val="StyleUnderline"/>
        </w:rPr>
        <w:t xml:space="preserve"> workplace </w:t>
      </w:r>
      <w:r w:rsidRPr="00457D8F">
        <w:rPr>
          <w:rStyle w:val="Emphasis"/>
          <w:highlight w:val="cyan"/>
        </w:rPr>
        <w:t>discrimination</w:t>
      </w:r>
      <w:r w:rsidRPr="00C123E1">
        <w:rPr>
          <w:sz w:val="16"/>
        </w:rPr>
        <w:t xml:space="preserve">.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agreements.”323 Some unions, however, have </w:t>
      </w:r>
      <w:r w:rsidRPr="00C123E1">
        <w:rPr>
          <w:rStyle w:val="StyleUnderline"/>
        </w:rPr>
        <w:t xml:space="preserve">begun </w:t>
      </w:r>
      <w:r w:rsidRPr="00C123E1">
        <w:rPr>
          <w:rStyle w:val="Emphasis"/>
        </w:rPr>
        <w:t>advocating</w:t>
      </w:r>
      <w:r w:rsidRPr="00C123E1">
        <w:rPr>
          <w:rStyle w:val="StyleUnderline"/>
        </w:rPr>
        <w:t xml:space="preserve"> for much </w:t>
      </w:r>
      <w:r w:rsidRPr="00C123E1">
        <w:rPr>
          <w:rStyle w:val="Emphasis"/>
        </w:rPr>
        <w:t>broader nondiscrimination</w:t>
      </w:r>
      <w:r w:rsidRPr="00C123E1">
        <w:rPr>
          <w:rStyle w:val="StyleUnderline"/>
        </w:rPr>
        <w:t xml:space="preserve"> provisions</w:t>
      </w:r>
      <w:r w:rsidRPr="00C123E1">
        <w:rPr>
          <w:sz w:val="16"/>
        </w:rPr>
        <w:t xml:space="preserve">, either in the sense that they cover more categories of people, or that more employer conduct is defined as discrimination.324 For example, in 2011, the UAW adopted a resolution pledging to seek CBA provisions </w:t>
      </w:r>
      <w:r w:rsidRPr="00C123E1">
        <w:rPr>
          <w:rStyle w:val="Emphasis"/>
        </w:rPr>
        <w:t>barring discrimination</w:t>
      </w:r>
      <w:r w:rsidRPr="00C123E1">
        <w:rPr>
          <w:rStyle w:val="StyleUnderline"/>
        </w:rPr>
        <w:t xml:space="preserve"> based on</w:t>
      </w:r>
      <w:r w:rsidRPr="00C123E1">
        <w:rPr>
          <w:sz w:val="16"/>
        </w:rPr>
        <w:t xml:space="preserve"> “</w:t>
      </w:r>
      <w:r w:rsidRPr="00C123E1">
        <w:rPr>
          <w:rStyle w:val="Emphasis"/>
        </w:rPr>
        <w:t>race</w:t>
      </w:r>
      <w:r w:rsidRPr="00C123E1">
        <w:rPr>
          <w:rStyle w:val="StyleUnderline"/>
        </w:rPr>
        <w:t xml:space="preserve">, </w:t>
      </w:r>
      <w:r w:rsidRPr="00C123E1">
        <w:rPr>
          <w:rStyle w:val="Emphasis"/>
        </w:rPr>
        <w:t>sex</w:t>
      </w:r>
      <w:r w:rsidRPr="00C123E1">
        <w:rPr>
          <w:rStyle w:val="StyleUnderline"/>
        </w:rPr>
        <w:t xml:space="preserve">, </w:t>
      </w:r>
      <w:r w:rsidRPr="00C123E1">
        <w:rPr>
          <w:rStyle w:val="Emphasis"/>
        </w:rPr>
        <w:t>religion</w:t>
      </w:r>
      <w:r w:rsidRPr="00C123E1">
        <w:rPr>
          <w:sz w:val="16"/>
        </w:rPr>
        <w:t>, creed, color,</w:t>
      </w:r>
      <w:r w:rsidRPr="00C123E1">
        <w:rPr>
          <w:rStyle w:val="StyleUnderline"/>
        </w:rPr>
        <w:t xml:space="preserve"> national </w:t>
      </w:r>
      <w:r w:rsidRPr="00C123E1">
        <w:rPr>
          <w:rStyle w:val="Emphasis"/>
        </w:rPr>
        <w:t>origin</w:t>
      </w:r>
      <w:r w:rsidRPr="00C123E1">
        <w:rPr>
          <w:sz w:val="16"/>
        </w:rPr>
        <w:t xml:space="preserve">, age, size or stature, disability, sexual orientation, marital status, political affiliation or union activity,” as well as education for employees about their “rights and responsibilities to eliminate discrimination and </w:t>
      </w:r>
      <w:r w:rsidRPr="00C123E1">
        <w:rPr>
          <w:rStyle w:val="StyleUnderline"/>
        </w:rPr>
        <w:t xml:space="preserve">advance </w:t>
      </w:r>
      <w:r w:rsidRPr="00C123E1">
        <w:rPr>
          <w:rStyle w:val="Emphasis"/>
        </w:rPr>
        <w:t>equal justice</w:t>
      </w:r>
      <w:r w:rsidRPr="00C123E1">
        <w:rPr>
          <w:rStyle w:val="StyleUnderline"/>
        </w:rPr>
        <w:t xml:space="preserve"> under the law</w:t>
      </w:r>
      <w:r w:rsidRPr="00C123E1">
        <w:rPr>
          <w:sz w:val="16"/>
        </w:rPr>
        <w:t>.”325</w:t>
      </w:r>
    </w:p>
    <w:p w14:paraId="3E01367B" w14:textId="77777777" w:rsidR="0048492F" w:rsidRPr="00C123E1" w:rsidRDefault="0048492F" w:rsidP="0048492F">
      <w:pPr>
        <w:rPr>
          <w:sz w:val="16"/>
        </w:rPr>
      </w:pPr>
      <w:r w:rsidRPr="00C123E1">
        <w:rPr>
          <w:rStyle w:val="Emphasis"/>
        </w:rPr>
        <w:t>Alleged violations</w:t>
      </w:r>
      <w:r w:rsidRPr="00C123E1">
        <w:rPr>
          <w:rStyle w:val="StyleUnderline"/>
        </w:rPr>
        <w:t xml:space="preserve"> of either of these provisions typically trigger </w:t>
      </w:r>
      <w:r w:rsidRPr="00C123E1">
        <w:rPr>
          <w:rStyle w:val="Emphasis"/>
        </w:rPr>
        <w:t>grievance</w:t>
      </w:r>
      <w:r w:rsidRPr="00C123E1">
        <w:rPr>
          <w:rStyle w:val="StyleUnderline"/>
        </w:rPr>
        <w:t xml:space="preserve"> processes that culminate in </w:t>
      </w:r>
      <w:r w:rsidRPr="00C123E1">
        <w:rPr>
          <w:rStyle w:val="Emphasis"/>
        </w:rPr>
        <w:t>arbitration</w:t>
      </w:r>
      <w:r w:rsidRPr="00C123E1">
        <w:rPr>
          <w:rStyle w:val="StyleUnderline"/>
        </w:rPr>
        <w:t xml:space="preserve"> to which the union and employer are parties</w:t>
      </w:r>
      <w:r w:rsidRPr="00C123E1">
        <w:rPr>
          <w:sz w:val="16"/>
        </w:rPr>
        <w:t>.326 The discriminatee is not a party, and does not drive—or pay for—the process.327 As discussed in Part III.B, these grievance processes, until recently, could only supplement an employee’s legal recourse under employment discrimination law.328</w:t>
      </w:r>
    </w:p>
    <w:p w14:paraId="4F93D0B8" w14:textId="77777777" w:rsidR="0048492F" w:rsidRPr="00C123E1" w:rsidRDefault="0048492F" w:rsidP="0048492F">
      <w:pPr>
        <w:rPr>
          <w:sz w:val="16"/>
        </w:rPr>
      </w:pPr>
      <w:r w:rsidRPr="00C123E1">
        <w:rPr>
          <w:sz w:val="16"/>
        </w:rPr>
        <w:t>The Supreme Court reversed course in 2009, however, holding that CBAs could commit union members to arbitration exclusively.329 Particularly where it does not displace judicial remedies,330 labor arbitration of employment discrimination claims has a number of benefits for aggrieved workers (including white workers).331 First, whereas litigation is expensive and time-consuming for the employee, the costs of labor arbitration are borne by the union and employer, and the process is much shorter.332 Second, there is some evidence that employees are more likely to win in front of a labor arbitrator than a federal judge,333 and in many cases employees who lose in arbitration will have the option of a “second bite at the apple” in court.334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representation.335 Coupled with the fact that arbitration rarely involves a summary judgment stage,336 this means that even employees who are likely to lose will have a chance to tell their story and present evidence to a neutral factfinder. This alone can have meaningful positive consequences for grievants.337</w:t>
      </w:r>
    </w:p>
    <w:p w14:paraId="74BB085E" w14:textId="77777777" w:rsidR="0048492F" w:rsidRPr="00C123E1" w:rsidRDefault="0048492F" w:rsidP="0048492F">
      <w:pPr>
        <w:rPr>
          <w:sz w:val="16"/>
        </w:rPr>
      </w:pPr>
      <w:r w:rsidRPr="00C123E1">
        <w:rPr>
          <w:sz w:val="16"/>
        </w:rPr>
        <w:t>For cause and nondiscrimination CBA clauses have more subtle benefits as well. Union members who suspect that they have been fired because of their race will often allege that the employer has breached not just the nondiscrimination clause, but also the “for cause” termination clause.338 The availability of this remedy, which benefits workers who have been treated shabbily—whether or not that treatment was also discriminatory—has special relevance to this Article for three reasons.</w:t>
      </w:r>
    </w:p>
    <w:p w14:paraId="463D0312" w14:textId="77777777" w:rsidR="0048492F" w:rsidRPr="00C123E1" w:rsidRDefault="0048492F" w:rsidP="0048492F">
      <w:pPr>
        <w:rPr>
          <w:sz w:val="16"/>
        </w:rPr>
      </w:pPr>
      <w:r w:rsidRPr="00C123E1">
        <w:rPr>
          <w:sz w:val="16"/>
        </w:rPr>
        <w:t>First, there is the applicable burden of proof. Unlike in an employment discrimination lawsuit, where the burden of proof is on the plaintiff,339 the burden of proving just cause for termination typically falls on the employer.340 Thus, whereas Title VII plaintiffs who lack proof of their employers’ discrimination are exceedingly likely to lose, they may nonetheless win a union grievance.</w:t>
      </w:r>
    </w:p>
    <w:p w14:paraId="2DABAC5F" w14:textId="77777777" w:rsidR="0048492F" w:rsidRPr="00C123E1" w:rsidRDefault="0048492F" w:rsidP="0048492F">
      <w:pPr>
        <w:rPr>
          <w:sz w:val="16"/>
        </w:rPr>
      </w:pPr>
      <w:r w:rsidRPr="00C123E1">
        <w:rPr>
          <w:sz w:val="16"/>
        </w:rPr>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employment.342 For example, employees who (correctly) sense that racial animus was at play in the work environment may nonetheless lack proof of discrimination.343 Nonetheless, in an at-will world, they may decide to take a chance on a Title VII claim because it is the only available avenue of relief. Fischl reasons that:</w:t>
      </w:r>
    </w:p>
    <w:p w14:paraId="2E008264" w14:textId="77777777" w:rsidR="0048492F" w:rsidRPr="00C123E1" w:rsidRDefault="0048492F" w:rsidP="0048492F">
      <w:pPr>
        <w:ind w:left="720"/>
        <w:rPr>
          <w:sz w:val="16"/>
        </w:rPr>
      </w:pPr>
      <w:r w:rsidRPr="00C123E1">
        <w:rPr>
          <w:sz w:val="16"/>
        </w:rPr>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place.344</w:t>
      </w:r>
    </w:p>
    <w:p w14:paraId="649713E9" w14:textId="77777777" w:rsidR="0048492F" w:rsidRPr="00C123E1" w:rsidRDefault="0048492F" w:rsidP="0048492F">
      <w:pPr>
        <w:rPr>
          <w:sz w:val="16"/>
        </w:rPr>
      </w:pPr>
      <w:r w:rsidRPr="00C123E1">
        <w:rPr>
          <w:sz w:val="16"/>
        </w:rPr>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trusted.345 However, “just cause” termination provisions can provide a way out by offering a remedy to employees who were unfairly terminated, but who would not prevail under Title VII.</w:t>
      </w:r>
    </w:p>
    <w:p w14:paraId="12E3CCD4" w14:textId="77777777" w:rsidR="0048492F" w:rsidRPr="00C123E1" w:rsidRDefault="0048492F" w:rsidP="0048492F">
      <w:pPr>
        <w:rPr>
          <w:sz w:val="16"/>
        </w:rPr>
      </w:pPr>
      <w:r w:rsidRPr="00C123E1">
        <w:rPr>
          <w:sz w:val="16"/>
        </w:rPr>
        <w:t>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 “for cause” protections, or nondiscrimination clauses that extend beyond the limits of Title VII, could protect some of these workers, particularly if unions are able to convince arbitrators of the unfair consequences of racial identity performance demands.350</w:t>
      </w:r>
    </w:p>
    <w:p w14:paraId="4835AC2B" w14:textId="77777777" w:rsidR="0048492F" w:rsidRPr="00C123E1" w:rsidRDefault="0048492F" w:rsidP="0048492F">
      <w:pPr>
        <w:rPr>
          <w:sz w:val="16"/>
        </w:rPr>
      </w:pPr>
      <w:r w:rsidRPr="00C123E1">
        <w:rPr>
          <w:sz w:val="16"/>
        </w:rPr>
        <w:t>Third, “just cause” protections apply equally to white workers and workers of color, despite the fact that white workers might wrongly believe that they cannot benefit from nondiscrimination protections.351 Once educated about this doctrinal reality, white workers may be more easily motivated to ensure that “for cause” provisions are applied robustly. Consequently, they could be more willing to support coworkers’ grievances by participating as witnesses, providing support in the lunchroom, and the like.</w:t>
      </w:r>
    </w:p>
    <w:p w14:paraId="4E1ACE94" w14:textId="77777777" w:rsidR="0048492F" w:rsidRPr="00C123E1" w:rsidRDefault="0048492F" w:rsidP="0048492F">
      <w:pPr>
        <w:rPr>
          <w:sz w:val="16"/>
        </w:rPr>
      </w:pPr>
      <w:r w:rsidRPr="00C123E1">
        <w:rPr>
          <w:sz w:val="16"/>
        </w:rPr>
        <w:t xml:space="preserve">Another iteration of the charge that unions benefit primarily white bargaining unit members is that </w:t>
      </w:r>
      <w:r w:rsidRPr="00457D8F">
        <w:rPr>
          <w:rStyle w:val="Emphasis"/>
          <w:highlight w:val="cyan"/>
        </w:rPr>
        <w:t>seniority-based</w:t>
      </w:r>
      <w:r w:rsidRPr="00C123E1">
        <w:rPr>
          <w:rStyle w:val="StyleUnderline"/>
        </w:rPr>
        <w:t xml:space="preserve"> employment protections</w:t>
      </w:r>
      <w:r w:rsidRPr="00C123E1">
        <w:rPr>
          <w:sz w:val="16"/>
        </w:rPr>
        <w:t>—which are at the core of union solidarity352—</w:t>
      </w:r>
      <w:r w:rsidRPr="00457D8F">
        <w:rPr>
          <w:rStyle w:val="StyleUnderline"/>
          <w:highlight w:val="cyan"/>
        </w:rPr>
        <w:t>entrench</w:t>
      </w:r>
      <w:r w:rsidRPr="00C123E1">
        <w:rPr>
          <w:rStyle w:val="StyleUnderline"/>
        </w:rPr>
        <w:t xml:space="preserve"> past </w:t>
      </w:r>
      <w:r w:rsidRPr="00457D8F">
        <w:rPr>
          <w:rStyle w:val="Emphasis"/>
          <w:highlight w:val="cyan"/>
        </w:rPr>
        <w:t>discrimination</w:t>
      </w:r>
      <w:r w:rsidRPr="00C123E1">
        <w:rPr>
          <w:sz w:val="16"/>
        </w:rPr>
        <w:t>.353 This is undoubtedly true in many instances; seniority was particularly problematic in the years just after Title VII was passed, when it served to entrench the effect of rampant legal discrimination.354</w:t>
      </w:r>
    </w:p>
    <w:p w14:paraId="7573DF40" w14:textId="77777777" w:rsidR="0048492F" w:rsidRPr="00C123E1" w:rsidRDefault="0048492F" w:rsidP="0048492F">
      <w:pPr>
        <w:rPr>
          <w:sz w:val="16"/>
        </w:rPr>
      </w:pPr>
      <w:r w:rsidRPr="00C123E1">
        <w:rPr>
          <w:sz w:val="16"/>
        </w:rPr>
        <w:t xml:space="preserve">However, some unions have taken </w:t>
      </w:r>
      <w:r w:rsidRPr="00457D8F">
        <w:rPr>
          <w:rStyle w:val="Emphasis"/>
          <w:highlight w:val="cyan"/>
        </w:rPr>
        <w:t>affirmative steps</w:t>
      </w:r>
      <w:r w:rsidRPr="00457D8F">
        <w:rPr>
          <w:rStyle w:val="StyleUnderline"/>
          <w:highlight w:val="cyan"/>
        </w:rPr>
        <w:t xml:space="preserve"> to </w:t>
      </w:r>
      <w:r w:rsidRPr="00457D8F">
        <w:rPr>
          <w:rStyle w:val="Emphasis"/>
          <w:highlight w:val="cyan"/>
        </w:rPr>
        <w:t>mitigate</w:t>
      </w:r>
      <w:r w:rsidRPr="00C123E1">
        <w:rPr>
          <w:rStyle w:val="StyleUnderline"/>
        </w:rPr>
        <w:t xml:space="preserve"> the discrimination-related effects of seniority</w:t>
      </w:r>
      <w:r w:rsidRPr="00C123E1">
        <w:rPr>
          <w:sz w:val="16"/>
        </w:rPr>
        <w:t xml:space="preserve">. For example, they have bargained for affirmative action programs355 and have fought legislative efforts to ban affirmative action.356 In many ways, unions are </w:t>
      </w:r>
      <w:r w:rsidRPr="00457D8F">
        <w:rPr>
          <w:rStyle w:val="Emphasis"/>
          <w:highlight w:val="cyan"/>
        </w:rPr>
        <w:t>uniquely positioned</w:t>
      </w:r>
      <w:r w:rsidRPr="00457D8F">
        <w:rPr>
          <w:rStyle w:val="StyleUnderline"/>
          <w:highlight w:val="cyan"/>
        </w:rPr>
        <w:t xml:space="preserve"> to</w:t>
      </w:r>
      <w:r w:rsidRPr="00C123E1">
        <w:rPr>
          <w:rStyle w:val="StyleUnderline"/>
        </w:rPr>
        <w:t xml:space="preserve"> help </w:t>
      </w:r>
      <w:r w:rsidRPr="00457D8F">
        <w:rPr>
          <w:rStyle w:val="Emphasis"/>
          <w:highlight w:val="cyan"/>
        </w:rPr>
        <w:t>undo</w:t>
      </w:r>
      <w:r w:rsidRPr="00C123E1">
        <w:rPr>
          <w:rStyle w:val="StyleUnderline"/>
        </w:rPr>
        <w:t xml:space="preserve"> the pernicious </w:t>
      </w:r>
      <w:r w:rsidRPr="00457D8F">
        <w:rPr>
          <w:rStyle w:val="Emphasis"/>
        </w:rPr>
        <w:t>continuing effects</w:t>
      </w:r>
      <w:r w:rsidRPr="00457D8F">
        <w:rPr>
          <w:rStyle w:val="StyleUnderline"/>
        </w:rPr>
        <w:t xml:space="preserve"> of</w:t>
      </w:r>
      <w:r w:rsidRPr="00C123E1">
        <w:rPr>
          <w:rStyle w:val="StyleUnderline"/>
        </w:rPr>
        <w:t xml:space="preserve"> race </w:t>
      </w:r>
      <w:r w:rsidRPr="00457D8F">
        <w:rPr>
          <w:rStyle w:val="Emphasis"/>
          <w:highlight w:val="cyan"/>
        </w:rPr>
        <w:t>discrimination</w:t>
      </w:r>
      <w:r w:rsidRPr="00C123E1">
        <w:rPr>
          <w:rStyle w:val="StyleUnderline"/>
        </w:rPr>
        <w:t xml:space="preserve"> through bargaining because of their </w:t>
      </w:r>
      <w:r w:rsidRPr="00C123E1">
        <w:rPr>
          <w:rStyle w:val="Emphasis"/>
        </w:rPr>
        <w:t>perceived legitimacy</w:t>
      </w:r>
      <w:r w:rsidRPr="00C123E1">
        <w:rPr>
          <w:rStyle w:val="StyleUnderline"/>
        </w:rPr>
        <w:t xml:space="preserve"> in the eyes of </w:t>
      </w:r>
      <w:r w:rsidRPr="00C123E1">
        <w:rPr>
          <w:rStyle w:val="Emphasis"/>
        </w:rPr>
        <w:t>white workers</w:t>
      </w:r>
      <w:r w:rsidRPr="00C123E1">
        <w:rPr>
          <w:rStyle w:val="StyleUnderline"/>
        </w:rPr>
        <w:t xml:space="preserve"> and their right to </w:t>
      </w:r>
      <w:r w:rsidRPr="00C123E1">
        <w:rPr>
          <w:rStyle w:val="Emphasis"/>
        </w:rPr>
        <w:t>compel</w:t>
      </w:r>
      <w:r w:rsidRPr="00C123E1">
        <w:rPr>
          <w:rStyle w:val="StyleUnderline"/>
        </w:rPr>
        <w:t xml:space="preserve"> employers to come to the </w:t>
      </w:r>
      <w:r w:rsidRPr="00C123E1">
        <w:rPr>
          <w:rStyle w:val="Emphasis"/>
        </w:rPr>
        <w:t>bargaining table</w:t>
      </w:r>
      <w:r w:rsidRPr="00C123E1">
        <w:rPr>
          <w:rStyle w:val="StyleUnderline"/>
        </w:rPr>
        <w:t xml:space="preserve"> in the first place</w:t>
      </w:r>
      <w:r w:rsidRPr="00C123E1">
        <w:rPr>
          <w:sz w:val="16"/>
        </w:rPr>
        <w:t xml:space="preserv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w:t>
      </w:r>
      <w:r w:rsidRPr="00457D8F">
        <w:rPr>
          <w:rStyle w:val="Emphasis"/>
          <w:highlight w:val="cyan"/>
        </w:rPr>
        <w:t>enshrining</w:t>
      </w:r>
      <w:r w:rsidRPr="00457D8F">
        <w:rPr>
          <w:rStyle w:val="StyleUnderline"/>
          <w:highlight w:val="cyan"/>
        </w:rPr>
        <w:t xml:space="preserve"> programs</w:t>
      </w:r>
      <w:r w:rsidRPr="00C123E1">
        <w:rPr>
          <w:rStyle w:val="StyleUnderline"/>
        </w:rPr>
        <w:t xml:space="preserve"> designed </w:t>
      </w:r>
      <w:r w:rsidRPr="00457D8F">
        <w:rPr>
          <w:rStyle w:val="StyleUnderline"/>
          <w:highlight w:val="cyan"/>
        </w:rPr>
        <w:t xml:space="preserve">to </w:t>
      </w:r>
      <w:r w:rsidRPr="00457D8F">
        <w:rPr>
          <w:rStyle w:val="Emphasis"/>
          <w:highlight w:val="cyan"/>
        </w:rPr>
        <w:t>combat</w:t>
      </w:r>
      <w:r w:rsidRPr="00C123E1">
        <w:rPr>
          <w:rStyle w:val="StyleUnderline"/>
        </w:rPr>
        <w:t xml:space="preserve"> past discrimination or </w:t>
      </w:r>
      <w:r w:rsidRPr="00457D8F">
        <w:rPr>
          <w:rStyle w:val="Emphasis"/>
          <w:highlight w:val="cyan"/>
        </w:rPr>
        <w:t>underrepresentation</w:t>
      </w:r>
      <w:r w:rsidRPr="00C123E1">
        <w:rPr>
          <w:rStyle w:val="StyleUnderline"/>
        </w:rPr>
        <w:t xml:space="preserve"> of minority workers in </w:t>
      </w:r>
      <w:r w:rsidRPr="00457D8F">
        <w:rPr>
          <w:rStyle w:val="StyleUnderline"/>
          <w:highlight w:val="cyan"/>
        </w:rPr>
        <w:t xml:space="preserve">CBAs </w:t>
      </w:r>
      <w:r w:rsidRPr="00457D8F">
        <w:rPr>
          <w:rStyle w:val="Emphasis"/>
          <w:highlight w:val="cyan"/>
        </w:rPr>
        <w:t>protects</w:t>
      </w:r>
      <w:r w:rsidRPr="00C123E1">
        <w:rPr>
          <w:rStyle w:val="StyleUnderline"/>
        </w:rPr>
        <w:t xml:space="preserve"> those programs </w:t>
      </w:r>
      <w:r w:rsidRPr="00457D8F">
        <w:rPr>
          <w:rStyle w:val="StyleUnderline"/>
          <w:highlight w:val="cyan"/>
        </w:rPr>
        <w:t xml:space="preserve">from being </w:t>
      </w:r>
      <w:r w:rsidRPr="00457D8F">
        <w:rPr>
          <w:rStyle w:val="Emphasis"/>
          <w:highlight w:val="cyan"/>
        </w:rPr>
        <w:t>unilaterally discontinued</w:t>
      </w:r>
      <w:r w:rsidRPr="00C123E1">
        <w:rPr>
          <w:rStyle w:val="StyleUnderline"/>
        </w:rPr>
        <w:t xml:space="preserve"> by employers facing difficult economic times, as occurred during the Great Recession</w:t>
      </w:r>
      <w:r w:rsidRPr="00C123E1">
        <w:rPr>
          <w:sz w:val="16"/>
        </w:rPr>
        <w:t>.358</w:t>
      </w:r>
    </w:p>
    <w:p w14:paraId="79489222" w14:textId="77777777" w:rsidR="0048492F" w:rsidRDefault="0048492F" w:rsidP="0048492F">
      <w:pPr>
        <w:rPr>
          <w:sz w:val="16"/>
        </w:rPr>
      </w:pPr>
      <w:r w:rsidRPr="00C123E1">
        <w:rPr>
          <w:sz w:val="16"/>
        </w:rPr>
        <w:t xml:space="preserve">Thus, union representation </w:t>
      </w:r>
      <w:r w:rsidRPr="00C123E1">
        <w:rPr>
          <w:rStyle w:val="StyleUnderline"/>
        </w:rPr>
        <w:t xml:space="preserve">holds </w:t>
      </w:r>
      <w:r w:rsidRPr="00C123E1">
        <w:rPr>
          <w:rStyle w:val="Emphasis"/>
        </w:rPr>
        <w:t>significant promise</w:t>
      </w:r>
      <w:r w:rsidRPr="00C123E1">
        <w:rPr>
          <w:rStyle w:val="StyleUnderline"/>
        </w:rPr>
        <w:t xml:space="preserve"> for workers of color</w:t>
      </w:r>
      <w:r w:rsidRPr="00C123E1">
        <w:rPr>
          <w:sz w:val="16"/>
        </w:rPr>
        <w:t xml:space="preserve">. CBA provisions that protect against discrimination and terminations without cause are perhaps the clearest examples, but far from the only ones. Additionally, </w:t>
      </w:r>
      <w:r w:rsidRPr="00C123E1">
        <w:rPr>
          <w:rStyle w:val="StyleUnderline"/>
        </w:rPr>
        <w:t xml:space="preserve">unions can take steps to </w:t>
      </w:r>
      <w:r w:rsidRPr="00C123E1">
        <w:rPr>
          <w:rStyle w:val="Emphasis"/>
        </w:rPr>
        <w:t>remedy</w:t>
      </w:r>
      <w:r w:rsidRPr="00C123E1">
        <w:rPr>
          <w:rStyle w:val="StyleUnderline"/>
        </w:rPr>
        <w:t xml:space="preserve"> less obvious </w:t>
      </w:r>
      <w:r w:rsidRPr="00C123E1">
        <w:rPr>
          <w:rStyle w:val="Emphasis"/>
        </w:rPr>
        <w:t>workplace harms</w:t>
      </w:r>
      <w:r w:rsidRPr="00C123E1">
        <w:rPr>
          <w:sz w:val="16"/>
        </w:rPr>
        <w:t xml:space="preserve">, such as identity performance demands and the ongoing effects of prior discrimination. While unions have not yet done all they can in these areas, the examples discussed herein provide a </w:t>
      </w:r>
      <w:r w:rsidRPr="00C123E1">
        <w:rPr>
          <w:rStyle w:val="Emphasis"/>
        </w:rPr>
        <w:t>blueprint</w:t>
      </w:r>
      <w:r w:rsidRPr="00C123E1">
        <w:rPr>
          <w:rStyle w:val="StyleUnderline"/>
        </w:rPr>
        <w:t xml:space="preserve"> for unions seeking to </w:t>
      </w:r>
      <w:r w:rsidRPr="00C123E1">
        <w:rPr>
          <w:rStyle w:val="Emphasis"/>
        </w:rPr>
        <w:t>fully support</w:t>
      </w:r>
      <w:r w:rsidRPr="00C123E1">
        <w:rPr>
          <w:rStyle w:val="StyleUnderline"/>
        </w:rPr>
        <w:t xml:space="preserve"> members of color</w:t>
      </w:r>
      <w:r w:rsidRPr="00C123E1">
        <w:rPr>
          <w:sz w:val="16"/>
        </w:rPr>
        <w:t xml:space="preserve"> during organizing, at the bargaining table, and in arbitration.</w:t>
      </w:r>
    </w:p>
    <w:p w14:paraId="701B142A" w14:textId="77777777" w:rsidR="0048492F" w:rsidRDefault="0048492F" w:rsidP="0048492F">
      <w:pPr>
        <w:pStyle w:val="Heading3"/>
      </w:pPr>
      <w:r>
        <w:t>Impact---2AC</w:t>
      </w:r>
    </w:p>
    <w:p w14:paraId="59E18C29" w14:textId="77777777" w:rsidR="0048492F" w:rsidRPr="00C41E15" w:rsidRDefault="0048492F" w:rsidP="0048492F">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3CCAF94E" w14:textId="77777777" w:rsidR="0048492F" w:rsidRPr="00F375BA" w:rsidRDefault="0048492F" w:rsidP="0048492F">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51CAFB34" w14:textId="77777777" w:rsidR="0048492F" w:rsidRPr="0021275D" w:rsidRDefault="0048492F" w:rsidP="0048492F">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7313D9DF" w14:textId="77777777" w:rsidR="0048492F" w:rsidRPr="0052698F" w:rsidRDefault="0048492F" w:rsidP="0048492F">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5B9A3400" w14:textId="77777777" w:rsidR="0048492F" w:rsidRPr="0021275D" w:rsidRDefault="0048492F" w:rsidP="0048492F">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45C9C4BB" w14:textId="77777777" w:rsidR="0048492F" w:rsidRPr="0021275D" w:rsidRDefault="0048492F" w:rsidP="0048492F">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688D26E1" w14:textId="77777777" w:rsidR="0048492F" w:rsidRPr="0021275D" w:rsidRDefault="0048492F" w:rsidP="0048492F">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0A1963A1" w14:textId="77777777" w:rsidR="0048492F" w:rsidRPr="0021275D" w:rsidRDefault="0048492F" w:rsidP="0048492F">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0B0FBB75" w14:textId="77777777" w:rsidR="0048492F" w:rsidRPr="0021275D" w:rsidRDefault="0048492F" w:rsidP="0048492F">
      <w:pPr>
        <w:rPr>
          <w:sz w:val="14"/>
        </w:rPr>
      </w:pPr>
      <w:r w:rsidRPr="0021275D">
        <w:rPr>
          <w:sz w:val="14"/>
        </w:rPr>
        <w:t xml:space="preserve">Note that </w:t>
      </w:r>
      <w:r w:rsidRPr="0044537F">
        <w:rPr>
          <w:rStyle w:val="StyleUnderline"/>
        </w:rPr>
        <w:t>I</w:t>
      </w:r>
      <w:r w:rsidRPr="003F1E82">
        <w:rPr>
          <w:rStyle w:val="StyleUnderline"/>
          <w:highlight w:val="cyan"/>
        </w:rPr>
        <w:t xml:space="preserve">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t>
      </w:r>
      <w:r w:rsidRPr="0044537F">
        <w:rPr>
          <w:rStyle w:val="StyleUnderline"/>
        </w:rPr>
        <w:t>ways to aggregate personal</w:t>
      </w:r>
      <w:r w:rsidRPr="003431FB">
        <w:rPr>
          <w:rStyle w:val="StyleUnderline"/>
        </w:rPr>
        <w:t xml:space="preserve">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7597322B" w14:textId="77777777" w:rsidR="0048492F" w:rsidRPr="0021275D" w:rsidRDefault="0048492F" w:rsidP="0048492F">
      <w:pPr>
        <w:rPr>
          <w:sz w:val="14"/>
        </w:rPr>
      </w:pPr>
      <w:r w:rsidRPr="0021275D">
        <w:rPr>
          <w:sz w:val="14"/>
        </w:rPr>
        <w:t>Finally, I earlier mentioned that my arguments matter for theories that, while not fully consequentialist, at least accept:</w:t>
      </w:r>
    </w:p>
    <w:p w14:paraId="446CA471" w14:textId="77777777" w:rsidR="0048492F" w:rsidRPr="0021275D" w:rsidRDefault="0048492F" w:rsidP="0048492F">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16ED509B" w14:textId="77777777" w:rsidR="0048492F" w:rsidRPr="0021275D" w:rsidRDefault="0048492F" w:rsidP="0048492F">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2939FDB6" w14:textId="77777777" w:rsidR="0048492F" w:rsidRPr="0021275D" w:rsidRDefault="0048492F" w:rsidP="0048492F">
      <w:pPr>
        <w:rPr>
          <w:sz w:val="14"/>
        </w:rPr>
      </w:pPr>
      <w:r w:rsidRPr="0021275D">
        <w:rPr>
          <w:sz w:val="14"/>
        </w:rPr>
        <w:t>I now introduce the debate and show how consequentialism has a plausible take on the central arguments in it.</w:t>
      </w:r>
    </w:p>
    <w:p w14:paraId="30C6F9D2" w14:textId="77777777" w:rsidR="0048492F" w:rsidRPr="0021275D" w:rsidRDefault="0048492F" w:rsidP="0048492F">
      <w:pPr>
        <w:rPr>
          <w:sz w:val="14"/>
        </w:rPr>
      </w:pPr>
      <w:r w:rsidRPr="0021275D">
        <w:rPr>
          <w:sz w:val="14"/>
        </w:rPr>
        <w:t>3 | ARGUMENTS AGAINST IDEAL THEORY</w:t>
      </w:r>
    </w:p>
    <w:p w14:paraId="5C6ACACC" w14:textId="77777777" w:rsidR="0048492F" w:rsidRPr="0044537F" w:rsidRDefault="0048492F" w:rsidP="0048492F">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w:t>
      </w:r>
      <w:r w:rsidRPr="0044537F">
        <w:rPr>
          <w:sz w:val="14"/>
        </w:rPr>
        <w:t xml:space="preserve">far such </w:t>
      </w:r>
      <w:r w:rsidRPr="0044537F">
        <w:rPr>
          <w:rStyle w:val="StyleUnderline"/>
        </w:rPr>
        <w:t xml:space="preserve">theorizing should be </w:t>
      </w:r>
      <w:r w:rsidRPr="0044537F">
        <w:rPr>
          <w:rStyle w:val="Emphasis"/>
        </w:rPr>
        <w:t>empirically constrained</w:t>
      </w:r>
      <w:r w:rsidRPr="0044537F">
        <w:rPr>
          <w:sz w:val="14"/>
        </w:rPr>
        <w:t xml:space="preserve">, that is, constrained </w:t>
      </w:r>
      <w:r w:rsidRPr="0044537F">
        <w:rPr>
          <w:rStyle w:val="StyleUnderline"/>
        </w:rPr>
        <w:t xml:space="preserve">by </w:t>
      </w:r>
      <w:r w:rsidRPr="0044537F">
        <w:rPr>
          <w:rStyle w:val="Emphasis"/>
        </w:rPr>
        <w:t>facts</w:t>
      </w:r>
      <w:r w:rsidRPr="0044537F">
        <w:rPr>
          <w:rStyle w:val="StyleUnderline"/>
        </w:rPr>
        <w:t xml:space="preserve"> about the actual or nearby possible worlds</w:t>
      </w:r>
      <w:r w:rsidRPr="0044537F">
        <w:rPr>
          <w:sz w:val="14"/>
        </w:rPr>
        <w:t>. However, two distinct senses of “ideal theory” are sometimes run together.</w:t>
      </w:r>
    </w:p>
    <w:p w14:paraId="07F2E854" w14:textId="77777777" w:rsidR="0048492F" w:rsidRPr="0044537F" w:rsidRDefault="0048492F" w:rsidP="0048492F">
      <w:pPr>
        <w:rPr>
          <w:sz w:val="14"/>
        </w:rPr>
      </w:pPr>
      <w:r w:rsidRPr="0044537F">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0CC7876E" w14:textId="77777777" w:rsidR="0048492F" w:rsidRPr="0021275D" w:rsidRDefault="0048492F" w:rsidP="0048492F">
      <w:pPr>
        <w:rPr>
          <w:sz w:val="14"/>
        </w:rPr>
      </w:pPr>
      <w:r w:rsidRPr="0044537F">
        <w:rPr>
          <w:sz w:val="14"/>
        </w:rPr>
        <w:t>Second, “</w:t>
      </w:r>
      <w:r w:rsidRPr="0044537F">
        <w:rPr>
          <w:rStyle w:val="Emphasis"/>
        </w:rPr>
        <w:t>ideal theory</w:t>
      </w:r>
      <w:r w:rsidRPr="0044537F">
        <w:rPr>
          <w:sz w:val="14"/>
        </w:rPr>
        <w:t xml:space="preserve">” </w:t>
      </w:r>
      <w:r w:rsidRPr="0044537F">
        <w:rPr>
          <w:rStyle w:val="StyleUnderline"/>
        </w:rPr>
        <w:t>can</w:t>
      </w:r>
      <w:r w:rsidRPr="0044537F">
        <w:rPr>
          <w:sz w:val="14"/>
        </w:rPr>
        <w:t xml:space="preserve"> also </w:t>
      </w:r>
      <w:r w:rsidRPr="0044537F">
        <w:rPr>
          <w:rStyle w:val="StyleUnderline"/>
        </w:rPr>
        <w:t xml:space="preserve">mean that theorists make </w:t>
      </w:r>
      <w:r w:rsidRPr="0044537F">
        <w:rPr>
          <w:rStyle w:val="Emphasis"/>
        </w:rPr>
        <w:t>unrealistic assumptions</w:t>
      </w:r>
      <w:r w:rsidRPr="0044537F">
        <w:rPr>
          <w:rStyle w:val="StyleUnderline"/>
        </w:rPr>
        <w:t xml:space="preserve"> so they can build a normative model</w:t>
      </w:r>
      <w:r w:rsidRPr="0044537F">
        <w:rPr>
          <w:sz w:val="14"/>
        </w:rPr>
        <w:t xml:space="preserve">. </w:t>
      </w:r>
      <w:r w:rsidRPr="0044537F">
        <w:rPr>
          <w:rStyle w:val="StyleUnderline"/>
        </w:rPr>
        <w:t xml:space="preserve">Such models might require </w:t>
      </w:r>
      <w:r w:rsidRPr="0044537F">
        <w:rPr>
          <w:rStyle w:val="Emphasis"/>
        </w:rPr>
        <w:t>simplification</w:t>
      </w:r>
      <w:r w:rsidRPr="0044537F">
        <w:rPr>
          <w:sz w:val="14"/>
        </w:rPr>
        <w:t xml:space="preserve">, </w:t>
      </w:r>
      <w:r w:rsidRPr="0044537F">
        <w:rPr>
          <w:rStyle w:val="Emphasis"/>
        </w:rPr>
        <w:t>idealization</w:t>
      </w:r>
      <w:r w:rsidRPr="0044537F">
        <w:rPr>
          <w:sz w:val="14"/>
        </w:rPr>
        <w:t xml:space="preserve">, </w:t>
      </w:r>
      <w:r w:rsidRPr="0044537F">
        <w:rPr>
          <w:rStyle w:val="StyleUnderline"/>
        </w:rPr>
        <w:t xml:space="preserve">and </w:t>
      </w:r>
      <w:r w:rsidRPr="0044537F">
        <w:rPr>
          <w:rStyle w:val="Emphasis"/>
        </w:rPr>
        <w:t>abstraction</w:t>
      </w:r>
      <w:r w:rsidRPr="0044537F">
        <w:rPr>
          <w:sz w:val="14"/>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44537F">
        <w:rPr>
          <w:rStyle w:val="StyleUnderline"/>
        </w:rPr>
        <w:t xml:space="preserve">with many </w:t>
      </w:r>
      <w:r w:rsidRPr="0044537F">
        <w:rPr>
          <w:rStyle w:val="Emphasis"/>
        </w:rPr>
        <w:t>unrealistic assumptions</w:t>
      </w:r>
      <w:r w:rsidRPr="0044537F">
        <w:rPr>
          <w:sz w:val="14"/>
        </w:rPr>
        <w:t>. For example, he assumes countries are fully closed and that all people are able-bodied, in good health, and compliant with</w:t>
      </w:r>
      <w:r w:rsidRPr="0021275D">
        <w:rPr>
          <w:sz w:val="14"/>
        </w:rPr>
        <w:t xml:space="preserve"> all laws (Rawls, 1971). 11</w:t>
      </w:r>
    </w:p>
    <w:p w14:paraId="5DA3412E" w14:textId="77777777" w:rsidR="0048492F" w:rsidRPr="0021275D" w:rsidRDefault="0048492F" w:rsidP="0048492F">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5B0860B8" w14:textId="77777777" w:rsidR="0048492F" w:rsidRPr="0021275D" w:rsidRDefault="0048492F" w:rsidP="0048492F">
      <w:pPr>
        <w:rPr>
          <w:sz w:val="14"/>
        </w:rPr>
      </w:pPr>
      <w:r w:rsidRPr="0021275D">
        <w:rPr>
          <w:sz w:val="14"/>
        </w:rPr>
        <w:t>3.1 | The arguments</w:t>
      </w:r>
    </w:p>
    <w:p w14:paraId="6B7358F8" w14:textId="77777777" w:rsidR="0048492F" w:rsidRPr="0021275D" w:rsidRDefault="0048492F" w:rsidP="0048492F">
      <w:pPr>
        <w:rPr>
          <w:sz w:val="14"/>
        </w:rPr>
      </w:pPr>
      <w:r w:rsidRPr="0021275D">
        <w:rPr>
          <w:sz w:val="14"/>
        </w:rPr>
        <w:t>Before surveying arguments against ideal theory, let me add two comments.</w:t>
      </w:r>
    </w:p>
    <w:p w14:paraId="43291209" w14:textId="77777777" w:rsidR="0048492F" w:rsidRPr="0021275D" w:rsidRDefault="0048492F" w:rsidP="0048492F">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19A5CB7F" w14:textId="77777777" w:rsidR="0048492F" w:rsidRPr="0021275D" w:rsidRDefault="0048492F" w:rsidP="0048492F">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087C9404" w14:textId="77777777" w:rsidR="0048492F" w:rsidRPr="0021275D" w:rsidRDefault="0048492F" w:rsidP="0048492F">
      <w:pPr>
        <w:rPr>
          <w:sz w:val="14"/>
        </w:rPr>
      </w:pPr>
      <w:r w:rsidRPr="0021275D">
        <w:rPr>
          <w:sz w:val="14"/>
        </w:rPr>
        <w:t>The first challenge affects utopianism:</w:t>
      </w:r>
    </w:p>
    <w:p w14:paraId="2E471EDE" w14:textId="77777777" w:rsidR="0048492F" w:rsidRPr="0021275D" w:rsidRDefault="0048492F" w:rsidP="0048492F">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7977F413" w14:textId="77777777" w:rsidR="0048492F" w:rsidRPr="0021275D" w:rsidRDefault="0048492F" w:rsidP="0048492F">
      <w:pPr>
        <w:rPr>
          <w:sz w:val="14"/>
        </w:rPr>
      </w:pPr>
      <w:r w:rsidRPr="0021275D">
        <w:rPr>
          <w:sz w:val="14"/>
        </w:rPr>
        <w:t>The next two objections apply both to utopianism and model remoteness.</w:t>
      </w:r>
    </w:p>
    <w:p w14:paraId="09DB7D68" w14:textId="77777777" w:rsidR="0048492F" w:rsidRPr="0021275D" w:rsidRDefault="0048492F" w:rsidP="0048492F">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4466C60A" w14:textId="77777777" w:rsidR="0048492F" w:rsidRPr="0021275D" w:rsidRDefault="0048492F" w:rsidP="0048492F">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35C83D82" w14:textId="77777777" w:rsidR="0048492F" w:rsidRPr="0021275D" w:rsidRDefault="0048492F" w:rsidP="0048492F">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44537F">
        <w:rPr>
          <w:rStyle w:val="Emphasis"/>
        </w:rPr>
        <w:t xml:space="preserve">structurally </w:t>
      </w:r>
      <w:r w:rsidRPr="00FE6D4B">
        <w:rPr>
          <w:rStyle w:val="Emphasis"/>
          <w:highlight w:val="cyan"/>
        </w:rPr>
        <w:t>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5DEC6FD4" w14:textId="77777777" w:rsidR="0048492F" w:rsidRPr="0021275D" w:rsidRDefault="0048492F" w:rsidP="0048492F">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528AFC6B" w14:textId="77777777" w:rsidR="0048492F" w:rsidRPr="0021275D" w:rsidRDefault="0048492F" w:rsidP="0048492F">
      <w:pPr>
        <w:rPr>
          <w:sz w:val="14"/>
        </w:rPr>
      </w:pPr>
      <w:r w:rsidRPr="0021275D">
        <w:rPr>
          <w:sz w:val="14"/>
        </w:rPr>
        <w:t>A second version of Unhelpful is epistemic and focuses mostly on utopianism:</w:t>
      </w:r>
    </w:p>
    <w:p w14:paraId="39027DFF" w14:textId="77777777" w:rsidR="0048492F" w:rsidRPr="0021275D" w:rsidRDefault="0048492F" w:rsidP="0048492F">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2FA87368" w14:textId="77777777" w:rsidR="0048492F" w:rsidRPr="0021275D" w:rsidRDefault="0048492F" w:rsidP="0048492F">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6C603977" w14:textId="77777777" w:rsidR="0048492F" w:rsidRPr="0021275D" w:rsidRDefault="0048492F" w:rsidP="0048492F">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42897E85" w14:textId="77777777" w:rsidR="0048492F" w:rsidRPr="0021275D" w:rsidRDefault="0048492F" w:rsidP="0048492F">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2FC78A8F" w14:textId="77777777" w:rsidR="0048492F" w:rsidRPr="0021275D" w:rsidRDefault="0048492F" w:rsidP="0048492F">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wha</w:t>
      </w:r>
      <w:r w:rsidRPr="0044537F">
        <w:rPr>
          <w:rStyle w:val="StyleUnderline"/>
        </w:rPr>
        <w:t xml:space="preserve">tever </w:t>
      </w:r>
      <w:r w:rsidRPr="00FE6D4B">
        <w:rPr>
          <w:rStyle w:val="StyleUnderline"/>
          <w:highlight w:val="cyan"/>
        </w:rPr>
        <w:t xml:space="preserve">is </w:t>
      </w:r>
      <w:r w:rsidRPr="00FE6D4B">
        <w:rPr>
          <w:rStyle w:val="Emphasis"/>
          <w:highlight w:val="cyan"/>
        </w:rPr>
        <w:t>ideal</w:t>
      </w:r>
      <w:r w:rsidRPr="0021275D">
        <w:rPr>
          <w:sz w:val="14"/>
        </w:rPr>
        <w:t>—</w:t>
      </w:r>
      <w:r w:rsidRPr="0044537F">
        <w:rPr>
          <w:rStyle w:val="StyleUnderline"/>
        </w:rPr>
        <w:t xml:space="preserve">in the real world </w:t>
      </w:r>
      <w:r w:rsidRPr="00FE6D4B">
        <w:rPr>
          <w:rStyle w:val="StyleUnderline"/>
          <w:highlight w:val="cyan"/>
        </w:rPr>
        <w:t xml:space="preserve">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151B6C6A" w14:textId="77777777" w:rsidR="0048492F" w:rsidRPr="0021275D" w:rsidRDefault="0048492F" w:rsidP="0048492F">
      <w:pPr>
        <w:rPr>
          <w:sz w:val="14"/>
        </w:rPr>
      </w:pPr>
      <w:r w:rsidRPr="0021275D">
        <w:rPr>
          <w:sz w:val="14"/>
        </w:rPr>
        <w:t>A related but slightly different objection, primarily applying to model remoteness, is as follows:</w:t>
      </w:r>
    </w:p>
    <w:p w14:paraId="581AD787" w14:textId="77777777" w:rsidR="0048492F" w:rsidRPr="0021275D" w:rsidRDefault="0048492F" w:rsidP="0048492F">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18CB38A7" w14:textId="77777777" w:rsidR="0048492F" w:rsidRPr="0021275D" w:rsidRDefault="0048492F" w:rsidP="0048492F">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474913A4" w14:textId="77777777" w:rsidR="0048492F" w:rsidRPr="0021275D" w:rsidRDefault="0048492F" w:rsidP="0048492F">
      <w:pPr>
        <w:rPr>
          <w:sz w:val="14"/>
        </w:rPr>
      </w:pPr>
      <w:r w:rsidRPr="0021275D">
        <w:rPr>
          <w:sz w:val="14"/>
        </w:rPr>
        <w:t>Some critics make Blind Spot through worries around ideology:</w:t>
      </w:r>
    </w:p>
    <w:p w14:paraId="59836487" w14:textId="77777777" w:rsidR="0048492F" w:rsidRPr="0044537F" w:rsidRDefault="0048492F" w:rsidP="0048492F">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44537F">
        <w:rPr>
          <w:rStyle w:val="StyleUnderline"/>
        </w:rPr>
        <w:t>and</w:t>
      </w:r>
      <w:r w:rsidRPr="0044537F">
        <w:rPr>
          <w:sz w:val="14"/>
        </w:rPr>
        <w:t xml:space="preserve"> so on. Thereby, ideal theory </w:t>
      </w:r>
      <w:r w:rsidRPr="0044537F">
        <w:rPr>
          <w:rStyle w:val="StyleUnderline"/>
        </w:rPr>
        <w:t xml:space="preserve">can help </w:t>
      </w:r>
      <w:r w:rsidRPr="0044537F">
        <w:rPr>
          <w:rStyle w:val="Emphasis"/>
        </w:rPr>
        <w:t>reproduce</w:t>
      </w:r>
      <w:r w:rsidRPr="0044537F">
        <w:rPr>
          <w:rStyle w:val="StyleUnderline"/>
        </w:rPr>
        <w:t xml:space="preserve"> status quo problems and privileges</w:t>
      </w:r>
      <w:r w:rsidRPr="0044537F">
        <w:rPr>
          <w:sz w:val="14"/>
        </w:rPr>
        <w:t xml:space="preserve"> (See (Mills, 2005) for example). 14</w:t>
      </w:r>
    </w:p>
    <w:p w14:paraId="20B462BD" w14:textId="77777777" w:rsidR="0048492F" w:rsidRPr="0044537F" w:rsidRDefault="0048492F" w:rsidP="0048492F">
      <w:pPr>
        <w:rPr>
          <w:sz w:val="14"/>
        </w:rPr>
      </w:pPr>
      <w:r w:rsidRPr="0044537F">
        <w:rPr>
          <w:sz w:val="14"/>
        </w:rPr>
        <w:t>3.2 | Consequentialist answers</w:t>
      </w:r>
    </w:p>
    <w:p w14:paraId="433CC261" w14:textId="77777777" w:rsidR="0048492F" w:rsidRPr="0021275D" w:rsidRDefault="0048492F" w:rsidP="0048492F">
      <w:pPr>
        <w:rPr>
          <w:sz w:val="14"/>
        </w:rPr>
      </w:pPr>
      <w:r w:rsidRPr="0044537F">
        <w:rPr>
          <w:sz w:val="14"/>
        </w:rPr>
        <w:t xml:space="preserve">I now argue that </w:t>
      </w:r>
      <w:r w:rsidRPr="0044537F">
        <w:rPr>
          <w:rStyle w:val="StyleUnderline"/>
        </w:rPr>
        <w:t>consequentialism</w:t>
      </w:r>
      <w:r w:rsidRPr="00DE34D8">
        <w:rPr>
          <w:rStyle w:val="StyleUnderline"/>
        </w:rPr>
        <w:t xml:space="preserve">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0CF9D54A" w14:textId="77777777" w:rsidR="0048492F" w:rsidRPr="0021275D" w:rsidRDefault="0048492F" w:rsidP="0048492F">
      <w:pPr>
        <w:rPr>
          <w:sz w:val="14"/>
        </w:rPr>
      </w:pPr>
      <w:r w:rsidRPr="0021275D">
        <w:rPr>
          <w:sz w:val="14"/>
        </w:rPr>
        <w:t>3.2.1 | Two features</w:t>
      </w:r>
    </w:p>
    <w:p w14:paraId="67782763" w14:textId="77777777" w:rsidR="0048492F" w:rsidRPr="0021275D" w:rsidRDefault="0048492F" w:rsidP="0048492F">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44537F">
        <w:rPr>
          <w:rStyle w:val="StyleUnderline"/>
        </w:rPr>
        <w:t>is</w:t>
      </w:r>
      <w:r w:rsidRPr="0044537F">
        <w:rPr>
          <w:sz w:val="14"/>
        </w:rPr>
        <w:t xml:space="preserve"> primarily</w:t>
      </w:r>
      <w:r w:rsidRPr="0021275D">
        <w:rPr>
          <w:sz w:val="14"/>
        </w:rPr>
        <w:t xml:space="preserve">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078BE0F4" w14:textId="77777777" w:rsidR="0048492F" w:rsidRPr="0021275D" w:rsidRDefault="0048492F" w:rsidP="0048492F">
      <w:pPr>
        <w:rPr>
          <w:sz w:val="14"/>
        </w:rPr>
      </w:pPr>
      <w:r w:rsidRPr="0044537F">
        <w:rPr>
          <w:sz w:val="14"/>
        </w:rPr>
        <w:t xml:space="preserve">Second, </w:t>
      </w:r>
      <w:r w:rsidRPr="0044537F">
        <w:rPr>
          <w:rStyle w:val="StyleUnderline"/>
        </w:rPr>
        <w:t xml:space="preserve">consequentialism is essentially </w:t>
      </w:r>
      <w:r w:rsidRPr="0044537F">
        <w:rPr>
          <w:rStyle w:val="Emphasis"/>
        </w:rPr>
        <w:t>comparative</w:t>
      </w:r>
      <w:r w:rsidRPr="0044537F">
        <w:rPr>
          <w:sz w:val="14"/>
        </w:rPr>
        <w:t>.</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1C4197E8" w14:textId="77777777" w:rsidR="0048492F" w:rsidRPr="0021275D" w:rsidRDefault="0048492F" w:rsidP="0048492F">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1B6D59A7" w14:textId="77777777" w:rsidR="0048492F" w:rsidRPr="0021275D" w:rsidRDefault="0048492F" w:rsidP="0048492F">
      <w:pPr>
        <w:rPr>
          <w:sz w:val="14"/>
        </w:rPr>
      </w:pPr>
      <w:r w:rsidRPr="0021275D">
        <w:rPr>
          <w:sz w:val="14"/>
        </w:rPr>
        <w:t>Consequentialism, in contrast, does not have a privileged model. The standards consequentialism uses to assess outcomes and options do not require such an idealized model.</w:t>
      </w:r>
    </w:p>
    <w:p w14:paraId="4D152240" w14:textId="77777777" w:rsidR="0048492F" w:rsidRPr="0021275D" w:rsidRDefault="0048492F" w:rsidP="0048492F">
      <w:pPr>
        <w:rPr>
          <w:sz w:val="14"/>
        </w:rPr>
      </w:pPr>
      <w:r w:rsidRPr="0021275D">
        <w:rPr>
          <w:sz w:val="14"/>
        </w:rPr>
        <w:t>The above two features help consequentialism meet the objections raised to ideal theory. Start with Blind Spots.</w:t>
      </w:r>
    </w:p>
    <w:p w14:paraId="3ECFCF23" w14:textId="77777777" w:rsidR="0048492F" w:rsidRPr="0044537F" w:rsidRDefault="0048492F" w:rsidP="0048492F">
      <w:pPr>
        <w:rPr>
          <w:sz w:val="14"/>
        </w:rPr>
      </w:pPr>
      <w:r w:rsidRPr="0044537F">
        <w:rPr>
          <w:sz w:val="14"/>
        </w:rPr>
        <w:t>3.2.2 | Blind Spots</w:t>
      </w:r>
    </w:p>
    <w:p w14:paraId="454A3C0B" w14:textId="77777777" w:rsidR="0048492F" w:rsidRPr="0044537F" w:rsidRDefault="0048492F" w:rsidP="0048492F">
      <w:pPr>
        <w:rPr>
          <w:sz w:val="14"/>
        </w:rPr>
      </w:pPr>
      <w:r w:rsidRPr="0044537F">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BEE5307" w14:textId="77777777" w:rsidR="0048492F" w:rsidRPr="0044537F" w:rsidRDefault="0048492F" w:rsidP="0048492F">
      <w:pPr>
        <w:rPr>
          <w:sz w:val="14"/>
        </w:rPr>
      </w:pPr>
      <w:r w:rsidRPr="0044537F">
        <w:rPr>
          <w:sz w:val="14"/>
        </w:rPr>
        <w:t xml:space="preserve">First, </w:t>
      </w:r>
      <w:r w:rsidRPr="0044537F">
        <w:rPr>
          <w:rStyle w:val="StyleUnderline"/>
        </w:rPr>
        <w:t>being non-ideal</w:t>
      </w:r>
      <w:r w:rsidRPr="0044537F">
        <w:rPr>
          <w:sz w:val="14"/>
        </w:rPr>
        <w:t xml:space="preserve"> about institutional principles </w:t>
      </w:r>
      <w:r w:rsidRPr="0044537F">
        <w:rPr>
          <w:rStyle w:val="StyleUnderline"/>
        </w:rPr>
        <w:t xml:space="preserve">forces consequentialism to focus on </w:t>
      </w:r>
      <w:r w:rsidRPr="0044537F">
        <w:rPr>
          <w:rStyle w:val="Emphasis"/>
        </w:rPr>
        <w:t>expected effects</w:t>
      </w:r>
      <w:r w:rsidRPr="0044537F">
        <w:rPr>
          <w:sz w:val="14"/>
        </w:rPr>
        <w:t xml:space="preserve">. And when estimating expected effects, </w:t>
      </w:r>
      <w:r w:rsidRPr="0044537F">
        <w:rPr>
          <w:rStyle w:val="StyleUnderline"/>
        </w:rPr>
        <w:t xml:space="preserve">we must consider </w:t>
      </w:r>
      <w:r w:rsidRPr="0044537F">
        <w:rPr>
          <w:rStyle w:val="Emphasis"/>
        </w:rPr>
        <w:t>all</w:t>
      </w:r>
      <w:r w:rsidRPr="0044537F">
        <w:rPr>
          <w:sz w:val="14"/>
        </w:rPr>
        <w:t xml:space="preserve"> axiologically </w:t>
      </w:r>
      <w:r w:rsidRPr="0044537F">
        <w:rPr>
          <w:rStyle w:val="StyleUnderline"/>
        </w:rPr>
        <w:t>relevant effects</w:t>
      </w:r>
      <w:r w:rsidRPr="0044537F">
        <w:rPr>
          <w:sz w:val="14"/>
        </w:rPr>
        <w:t xml:space="preserve">, that is, all factors </w:t>
      </w:r>
      <w:r w:rsidRPr="0044537F">
        <w:rPr>
          <w:rStyle w:val="StyleUnderline"/>
        </w:rPr>
        <w:t>that influence the expected value of an option</w:t>
      </w:r>
      <w:r w:rsidRPr="0044537F">
        <w:rPr>
          <w:sz w:val="14"/>
        </w:rPr>
        <w:t xml:space="preserve">. And </w:t>
      </w:r>
      <w:r w:rsidRPr="0044537F">
        <w:rPr>
          <w:rStyle w:val="StyleUnderline"/>
        </w:rPr>
        <w:t>such effects will include</w:t>
      </w:r>
      <w:r w:rsidRPr="0044537F">
        <w:rPr>
          <w:sz w:val="14"/>
        </w:rPr>
        <w:t xml:space="preserve"> “</w:t>
      </w:r>
      <w:r w:rsidRPr="0044537F">
        <w:rPr>
          <w:rStyle w:val="Emphasis"/>
        </w:rPr>
        <w:t>non-ideal</w:t>
      </w:r>
      <w:r w:rsidRPr="0044537F">
        <w:rPr>
          <w:sz w:val="14"/>
        </w:rPr>
        <w:t xml:space="preserve">” </w:t>
      </w:r>
      <w:r w:rsidRPr="0044537F">
        <w:rPr>
          <w:rStyle w:val="StyleUnderline"/>
        </w:rPr>
        <w:t>factors like structural gender inequality</w:t>
      </w:r>
      <w:r w:rsidRPr="0044537F">
        <w:rPr>
          <w:sz w:val="14"/>
        </w:rPr>
        <w:t xml:space="preserve">, </w:t>
      </w:r>
      <w:r w:rsidRPr="0044537F">
        <w:rPr>
          <w:rStyle w:val="StyleUnderline"/>
        </w:rPr>
        <w:t>disability</w:t>
      </w:r>
      <w:r w:rsidRPr="0044537F">
        <w:rPr>
          <w:sz w:val="14"/>
        </w:rPr>
        <w:t xml:space="preserve">, ill health, </w:t>
      </w:r>
      <w:r w:rsidRPr="0044537F">
        <w:rPr>
          <w:rStyle w:val="StyleUnderline"/>
        </w:rPr>
        <w:t>partial compliance</w:t>
      </w:r>
      <w:r w:rsidRPr="0044537F">
        <w:rPr>
          <w:sz w:val="14"/>
        </w:rPr>
        <w:t xml:space="preserve">, </w:t>
      </w:r>
      <w:r w:rsidRPr="0044537F">
        <w:rPr>
          <w:rStyle w:val="StyleUnderline"/>
        </w:rPr>
        <w:t>disagreement about justice and the good</w:t>
      </w:r>
      <w:r w:rsidRPr="0044537F">
        <w:rPr>
          <w:sz w:val="14"/>
        </w:rPr>
        <w:t xml:space="preserve">, </w:t>
      </w:r>
      <w:r w:rsidRPr="0044537F">
        <w:rPr>
          <w:rStyle w:val="StyleUnderline"/>
        </w:rPr>
        <w:t>human irrationality</w:t>
      </w:r>
      <w:r w:rsidRPr="0044537F">
        <w:rPr>
          <w:sz w:val="14"/>
        </w:rPr>
        <w:t xml:space="preserve">, </w:t>
      </w:r>
      <w:r w:rsidRPr="0044537F">
        <w:rPr>
          <w:rStyle w:val="StyleUnderline"/>
        </w:rPr>
        <w:t>migration</w:t>
      </w:r>
      <w:r w:rsidRPr="0044537F">
        <w:rPr>
          <w:sz w:val="14"/>
        </w:rPr>
        <w:t xml:space="preserve">, </w:t>
      </w:r>
      <w:r w:rsidRPr="0044537F">
        <w:rPr>
          <w:rStyle w:val="StyleUnderline"/>
        </w:rPr>
        <w:t>speciesist exploitation</w:t>
      </w:r>
      <w:r w:rsidRPr="0044537F">
        <w:rPr>
          <w:sz w:val="14"/>
        </w:rPr>
        <w:t xml:space="preserve">, </w:t>
      </w:r>
      <w:r w:rsidRPr="0044537F">
        <w:rPr>
          <w:rStyle w:val="StyleUnderline"/>
        </w:rPr>
        <w:t>and so on</w:t>
      </w:r>
      <w:r w:rsidRPr="0044537F">
        <w:rPr>
          <w:sz w:val="14"/>
        </w:rPr>
        <w:t xml:space="preserve">. Accordingly, we cannot rank institutional set-ups by ignoring such factors, because </w:t>
      </w:r>
      <w:r w:rsidRPr="0044537F">
        <w:rPr>
          <w:rStyle w:val="StyleUnderline"/>
        </w:rPr>
        <w:t xml:space="preserve">they all influence how </w:t>
      </w:r>
      <w:r w:rsidRPr="0044537F">
        <w:rPr>
          <w:rStyle w:val="Emphasis"/>
        </w:rPr>
        <w:t>likely</w:t>
      </w:r>
      <w:r w:rsidRPr="0044537F">
        <w:rPr>
          <w:rStyle w:val="StyleUnderline"/>
        </w:rPr>
        <w:t xml:space="preserve"> and </w:t>
      </w:r>
      <w:r w:rsidRPr="0044537F">
        <w:rPr>
          <w:rStyle w:val="Emphasis"/>
        </w:rPr>
        <w:t>good</w:t>
      </w:r>
      <w:r w:rsidRPr="0044537F">
        <w:rPr>
          <w:rStyle w:val="StyleUnderline"/>
        </w:rPr>
        <w:t xml:space="preserve"> different outcomes will be</w:t>
      </w:r>
      <w:r w:rsidRPr="0044537F">
        <w:rPr>
          <w:sz w:val="14"/>
        </w:rPr>
        <w:t xml:space="preserve">. </w:t>
      </w:r>
      <w:r w:rsidRPr="0044537F">
        <w:rPr>
          <w:rStyle w:val="StyleUnderline"/>
        </w:rPr>
        <w:t xml:space="preserve">Non-ideal factors do not come in </w:t>
      </w:r>
      <w:r w:rsidRPr="0044537F">
        <w:rPr>
          <w:rStyle w:val="Emphasis"/>
        </w:rPr>
        <w:t>after</w:t>
      </w:r>
      <w:r w:rsidRPr="0044537F">
        <w:rPr>
          <w:rStyle w:val="StyleUnderline"/>
        </w:rPr>
        <w:t xml:space="preserve"> the theorizing is done</w:t>
      </w:r>
      <w:r w:rsidRPr="0044537F">
        <w:rPr>
          <w:sz w:val="14"/>
        </w:rPr>
        <w:t xml:space="preserve">, </w:t>
      </w:r>
      <w:r w:rsidRPr="0044537F">
        <w:rPr>
          <w:rStyle w:val="StyleUnderline"/>
        </w:rPr>
        <w:t xml:space="preserve">they are </w:t>
      </w:r>
      <w:r w:rsidRPr="0044537F">
        <w:rPr>
          <w:rStyle w:val="Emphasis"/>
        </w:rPr>
        <w:t>built into the theorizing itself</w:t>
      </w:r>
      <w:r w:rsidRPr="0044537F">
        <w:rPr>
          <w:sz w:val="14"/>
        </w:rPr>
        <w:t>.</w:t>
      </w:r>
    </w:p>
    <w:p w14:paraId="10F41600" w14:textId="77777777" w:rsidR="0048492F" w:rsidRPr="0021275D" w:rsidRDefault="0048492F" w:rsidP="0048492F">
      <w:pPr>
        <w:rPr>
          <w:sz w:val="14"/>
        </w:rPr>
      </w:pPr>
      <w:r w:rsidRPr="0044537F">
        <w:rPr>
          <w:sz w:val="14"/>
        </w:rPr>
        <w:t xml:space="preserve">Second, privileging theories have a remote model of society relative to which they formulate their core institutional principles, which are then used as standards to assess options. </w:t>
      </w:r>
      <w:r w:rsidRPr="0044537F">
        <w:rPr>
          <w:rStyle w:val="Emphasis"/>
        </w:rPr>
        <w:t>Inevitably</w:t>
      </w:r>
      <w:r w:rsidRPr="0044537F">
        <w:rPr>
          <w:sz w:val="14"/>
        </w:rPr>
        <w:t xml:space="preserve">, </w:t>
      </w:r>
      <w:r w:rsidRPr="0044537F">
        <w:rPr>
          <w:rStyle w:val="StyleUnderline"/>
        </w:rPr>
        <w:t xml:space="preserve">a remote model must </w:t>
      </w:r>
      <w:r w:rsidRPr="0044537F">
        <w:rPr>
          <w:rStyle w:val="Emphasis"/>
        </w:rPr>
        <w:t>idealize</w:t>
      </w:r>
      <w:r w:rsidRPr="0044537F">
        <w:rPr>
          <w:rStyle w:val="StyleUnderline"/>
        </w:rPr>
        <w:t xml:space="preserve"> and </w:t>
      </w:r>
      <w:r w:rsidRPr="0044537F">
        <w:rPr>
          <w:rStyle w:val="Emphasis"/>
        </w:rPr>
        <w:t>abstract away</w:t>
      </w:r>
      <w:r w:rsidRPr="0044537F">
        <w:rPr>
          <w:rStyle w:val="StyleUnderline"/>
        </w:rPr>
        <w:t xml:space="preserve"> from important real-life normative concerns</w:t>
      </w:r>
      <w:r w:rsidRPr="0044537F">
        <w:rPr>
          <w:sz w:val="14"/>
        </w:rPr>
        <w:t xml:space="preserve">, </w:t>
      </w:r>
      <w:r w:rsidRPr="0044537F">
        <w:rPr>
          <w:rStyle w:val="StyleUnderline"/>
        </w:rPr>
        <w:t xml:space="preserve">which means core principles will always either </w:t>
      </w:r>
      <w:r w:rsidRPr="0044537F">
        <w:rPr>
          <w:rStyle w:val="Emphasis"/>
        </w:rPr>
        <w:t>entirely neglect</w:t>
      </w:r>
      <w:r w:rsidRPr="0044537F">
        <w:rPr>
          <w:rStyle w:val="StyleUnderline"/>
        </w:rPr>
        <w:t xml:space="preserve"> those c</w:t>
      </w:r>
      <w:r w:rsidRPr="0021275D">
        <w:rPr>
          <w:rStyle w:val="StyleUnderline"/>
        </w:rPr>
        <w:t xml:space="preserve">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7EFCCB66" w14:textId="77777777" w:rsidR="0048492F" w:rsidRPr="005D388F" w:rsidRDefault="0048492F" w:rsidP="0048492F"/>
    <w:p w14:paraId="4313FA3F" w14:textId="77777777" w:rsidR="0048492F" w:rsidRDefault="0048492F" w:rsidP="0048492F">
      <w:pPr>
        <w:pStyle w:val="Heading3"/>
      </w:pPr>
      <w:r>
        <w:t>Link---Extinction---AT: Bell ’19---2AC</w:t>
      </w:r>
    </w:p>
    <w:p w14:paraId="707415D4" w14:textId="77777777" w:rsidR="0048492F" w:rsidRPr="004463C0" w:rsidRDefault="0048492F" w:rsidP="0048492F">
      <w:pPr>
        <w:pStyle w:val="Heading4"/>
      </w:pPr>
      <w:r>
        <w:t xml:space="preserve">Imagining extinction impacts and solutions to them prevents </w:t>
      </w:r>
      <w:r>
        <w:rPr>
          <w:u w:val="single"/>
        </w:rPr>
        <w:t>fatalism</w:t>
      </w:r>
      <w:r>
        <w:t xml:space="preserve">—it </w:t>
      </w:r>
      <w:r>
        <w:rPr>
          <w:u w:val="single"/>
        </w:rPr>
        <w:t>doesn’t</w:t>
      </w:r>
      <w:r>
        <w:t xml:space="preserve"> commit to linear optimism or progressive temporalities. </w:t>
      </w:r>
    </w:p>
    <w:p w14:paraId="30766924" w14:textId="77777777" w:rsidR="0048492F" w:rsidRPr="004463C0" w:rsidRDefault="0048492F" w:rsidP="0048492F">
      <w:r w:rsidRPr="004463C0">
        <w:rPr>
          <w:rStyle w:val="Style13ptBold"/>
        </w:rPr>
        <w:t>van Munster, 23</w:t>
      </w:r>
      <w:r>
        <w:t>—Senior Researcher and Coordinator of Research Area on Peace, Risk and Violence, Danish Institute for International Studies (Rens, “Nuclear weapons, existentialism, and International Relations: Anders, Ballard, and the human condition in the age of extinction,” Review of International Studies, 2023, 49(5): 813-831, dml)</w:t>
      </w:r>
    </w:p>
    <w:p w14:paraId="49AC5F1F" w14:textId="77777777" w:rsidR="0048492F" w:rsidRPr="00A17494" w:rsidRDefault="0048492F" w:rsidP="0048492F">
      <w:pPr>
        <w:rPr>
          <w:sz w:val="14"/>
        </w:rPr>
      </w:pPr>
      <w:r w:rsidRPr="00A17494">
        <w:rPr>
          <w:sz w:val="14"/>
        </w:rPr>
        <w:t xml:space="preserve">Anders and Ballard agreed with classical Realists that </w:t>
      </w:r>
      <w:r w:rsidRPr="00BA11F7">
        <w:rPr>
          <w:rStyle w:val="StyleUnderline"/>
          <w:highlight w:val="cyan"/>
        </w:rPr>
        <w:t>the advent of</w:t>
      </w:r>
      <w:r w:rsidRPr="004463C0">
        <w:rPr>
          <w:rStyle w:val="StyleUnderline"/>
        </w:rPr>
        <w:t xml:space="preserve"> </w:t>
      </w:r>
      <w:r w:rsidRPr="00BA11F7">
        <w:rPr>
          <w:rStyle w:val="StyleUnderline"/>
          <w:highlight w:val="cyan"/>
        </w:rPr>
        <w:t>nuc</w:t>
      </w:r>
      <w:r w:rsidRPr="004463C0">
        <w:rPr>
          <w:rStyle w:val="StyleUnderline"/>
        </w:rPr>
        <w:t>lear weapon</w:t>
      </w:r>
      <w:r w:rsidRPr="00BA11F7">
        <w:rPr>
          <w:rStyle w:val="StyleUnderline"/>
          <w:highlight w:val="cyan"/>
        </w:rPr>
        <w:t>s</w:t>
      </w:r>
      <w:r w:rsidRPr="00A17494">
        <w:rPr>
          <w:sz w:val="14"/>
        </w:rPr>
        <w:t xml:space="preserve"> marked an epochal change, and both argued that the atomic bomb </w:t>
      </w:r>
      <w:r w:rsidRPr="00BA11F7">
        <w:rPr>
          <w:rStyle w:val="Emphasis"/>
          <w:highlight w:val="cyan"/>
        </w:rPr>
        <w:t>disrupted</w:t>
      </w:r>
      <w:r w:rsidRPr="00BA11F7">
        <w:rPr>
          <w:rStyle w:val="StyleUnderline"/>
          <w:highlight w:val="cyan"/>
        </w:rPr>
        <w:t xml:space="preserve"> linear</w:t>
      </w:r>
      <w:r w:rsidRPr="004463C0">
        <w:rPr>
          <w:rStyle w:val="StyleUnderline"/>
        </w:rPr>
        <w:t xml:space="preserve"> or progressive forms of </w:t>
      </w:r>
      <w:r w:rsidRPr="00BA11F7">
        <w:rPr>
          <w:rStyle w:val="StyleUnderline"/>
          <w:highlight w:val="cyan"/>
        </w:rPr>
        <w:t>temporality</w:t>
      </w:r>
      <w:r w:rsidRPr="00A17494">
        <w:rPr>
          <w:sz w:val="14"/>
        </w:rPr>
        <w:t xml:space="preserve">. With the bombing of Hiroshima, Anders argued, the human species had entered a new and final stage of its existence: ‘On August 6, 1945, the Day of Hiroshima, a New Age began: the age in which </w:t>
      </w:r>
      <w:r w:rsidRPr="00DB4562">
        <w:rPr>
          <w:rStyle w:val="StyleUnderline"/>
        </w:rPr>
        <w:t xml:space="preserve">at </w:t>
      </w:r>
      <w:r w:rsidRPr="00A17494">
        <w:rPr>
          <w:rStyle w:val="Emphasis"/>
        </w:rPr>
        <w:t>any given moment</w:t>
      </w:r>
      <w:r w:rsidRPr="00DB4562">
        <w:rPr>
          <w:rStyle w:val="StyleUnderline"/>
        </w:rPr>
        <w:t xml:space="preserve"> we have the power to transform</w:t>
      </w:r>
      <w:r w:rsidRPr="00A17494">
        <w:rPr>
          <w:sz w:val="14"/>
        </w:rPr>
        <w:t xml:space="preserve"> any given place on our planet, and even </w:t>
      </w:r>
      <w:r w:rsidRPr="00DB4562">
        <w:rPr>
          <w:rStyle w:val="StyleUnderline"/>
        </w:rPr>
        <w:t>our planet itself</w:t>
      </w:r>
      <w:r w:rsidRPr="00A17494">
        <w:rPr>
          <w:sz w:val="14"/>
        </w:rPr>
        <w:t xml:space="preserve">, into a Hiroshima.’Footnote 72 Hiroshima now signalled a ‘worldwide condition’ from which there was no escape, neither spatially nor temporally. This is ‘“The Last Age”’, he concluded, ‘for </w:t>
      </w:r>
      <w:r w:rsidRPr="00DB4562">
        <w:rPr>
          <w:rStyle w:val="StyleUnderline"/>
        </w:rPr>
        <w:t xml:space="preserve">there is </w:t>
      </w:r>
      <w:r w:rsidRPr="00A17494">
        <w:rPr>
          <w:rStyle w:val="Emphasis"/>
        </w:rPr>
        <w:t>no possibility</w:t>
      </w:r>
      <w:r w:rsidRPr="00DB4562">
        <w:rPr>
          <w:rStyle w:val="StyleUnderline"/>
        </w:rPr>
        <w:t xml:space="preserve"> that</w:t>
      </w:r>
      <w:r w:rsidRPr="00A17494">
        <w:rPr>
          <w:sz w:val="14"/>
        </w:rPr>
        <w:t xml:space="preserve"> its “differentia specifica”, </w:t>
      </w:r>
      <w:r w:rsidRPr="00DB4562">
        <w:rPr>
          <w:rStyle w:val="StyleUnderline"/>
        </w:rPr>
        <w:t xml:space="preserve">the possibility of our </w:t>
      </w:r>
      <w:r w:rsidRPr="00A17494">
        <w:rPr>
          <w:rStyle w:val="Emphasis"/>
        </w:rPr>
        <w:t>self-extinction</w:t>
      </w:r>
      <w:r w:rsidRPr="00A17494">
        <w:rPr>
          <w:sz w:val="14"/>
        </w:rPr>
        <w:t xml:space="preserve">, </w:t>
      </w:r>
      <w:r w:rsidRPr="00DB4562">
        <w:rPr>
          <w:rStyle w:val="StyleUnderline"/>
        </w:rPr>
        <w:t xml:space="preserve">can </w:t>
      </w:r>
      <w:r w:rsidRPr="00A17494">
        <w:rPr>
          <w:rStyle w:val="StyleUnderline"/>
        </w:rPr>
        <w:t>ever end</w:t>
      </w:r>
      <w:r w:rsidRPr="00A17494">
        <w:rPr>
          <w:sz w:val="14"/>
        </w:rPr>
        <w:t xml:space="preserve"> – </w:t>
      </w:r>
      <w:r w:rsidRPr="00DB4562">
        <w:rPr>
          <w:rStyle w:val="StyleUnderline"/>
        </w:rPr>
        <w:t>but by the end itself</w:t>
      </w:r>
      <w:r w:rsidRPr="00A17494">
        <w:rPr>
          <w:sz w:val="14"/>
        </w:rPr>
        <w:t>.’Footnote 73 Ballard likewise referred to the postwar period as the ‘Pre-Third’, a kind of protracted purgatory where the meaning of human existence was graspable solely in terms of what would come after: World War Three.</w:t>
      </w:r>
    </w:p>
    <w:p w14:paraId="74CA0851" w14:textId="77777777" w:rsidR="0048492F" w:rsidRPr="00A17494" w:rsidRDefault="0048492F" w:rsidP="0048492F">
      <w:pPr>
        <w:rPr>
          <w:sz w:val="14"/>
        </w:rPr>
      </w:pPr>
      <w:r w:rsidRPr="00A17494">
        <w:rPr>
          <w:sz w:val="14"/>
        </w:rPr>
        <w:t xml:space="preserve">In fact, Ballard considered the idea of the future as anything else but catastrophic deeply anachronous: ‘Probably the first casualty of Hiroshima and Nagasaki was the concept of the future. I think the future died some time in the fifties. Maybe with the explosion of the hydrogen bomb.’Footnote 74 To Ballard, </w:t>
      </w:r>
      <w:r w:rsidRPr="00DB4562">
        <w:rPr>
          <w:rStyle w:val="StyleUnderline"/>
        </w:rPr>
        <w:t xml:space="preserve">the death of the future also </w:t>
      </w:r>
      <w:r w:rsidRPr="00BA11F7">
        <w:rPr>
          <w:rStyle w:val="StyleUnderline"/>
        </w:rPr>
        <w:t>heralded</w:t>
      </w:r>
      <w:r w:rsidRPr="00DB4562">
        <w:rPr>
          <w:rStyle w:val="StyleUnderline"/>
        </w:rPr>
        <w:t xml:space="preserve"> the death of the </w:t>
      </w:r>
      <w:r w:rsidRPr="00A17494">
        <w:rPr>
          <w:rStyle w:val="Emphasis"/>
        </w:rPr>
        <w:t>American Dream</w:t>
      </w:r>
      <w:r w:rsidRPr="00DB4562">
        <w:rPr>
          <w:rStyle w:val="StyleUnderline"/>
        </w:rPr>
        <w:t xml:space="preserve"> and the belief in a </w:t>
      </w:r>
      <w:r w:rsidRPr="00A17494">
        <w:rPr>
          <w:rStyle w:val="Emphasis"/>
        </w:rPr>
        <w:t>better tomorrow</w:t>
      </w:r>
      <w:r w:rsidRPr="00A17494">
        <w:rPr>
          <w:sz w:val="14"/>
        </w:rPr>
        <w:t xml:space="preserve">. </w:t>
      </w:r>
      <w:r w:rsidRPr="00DB4562">
        <w:rPr>
          <w:rStyle w:val="StyleUnderline"/>
        </w:rPr>
        <w:t>The</w:t>
      </w:r>
      <w:r w:rsidRPr="00A17494">
        <w:rPr>
          <w:sz w:val="14"/>
        </w:rPr>
        <w:t xml:space="preserve"> science-infused </w:t>
      </w:r>
      <w:r w:rsidRPr="00DB4562">
        <w:rPr>
          <w:rStyle w:val="StyleUnderline"/>
        </w:rPr>
        <w:t xml:space="preserve">dreams of yesterday had </w:t>
      </w:r>
      <w:r w:rsidRPr="00A17494">
        <w:rPr>
          <w:rStyle w:val="Emphasis"/>
        </w:rPr>
        <w:t>mutated</w:t>
      </w:r>
      <w:r w:rsidRPr="00DB4562">
        <w:rPr>
          <w:rStyle w:val="StyleUnderline"/>
        </w:rPr>
        <w:t xml:space="preserve"> into today's</w:t>
      </w:r>
      <w:r w:rsidRPr="00A17494">
        <w:rPr>
          <w:sz w:val="14"/>
        </w:rPr>
        <w:t xml:space="preserve"> technological </w:t>
      </w:r>
      <w:r w:rsidRPr="00DB4562">
        <w:rPr>
          <w:rStyle w:val="StyleUnderline"/>
        </w:rPr>
        <w:t>nightmares</w:t>
      </w:r>
      <w:r w:rsidRPr="00A17494">
        <w:rPr>
          <w:sz w:val="14"/>
        </w:rPr>
        <w:t xml:space="preserve">. To Anders, too, </w:t>
      </w:r>
      <w:r w:rsidRPr="00DB4562">
        <w:rPr>
          <w:rStyle w:val="StyleUnderline"/>
        </w:rPr>
        <w:t>a catastrophic future was</w:t>
      </w:r>
      <w:r w:rsidRPr="00A17494">
        <w:rPr>
          <w:sz w:val="14"/>
        </w:rPr>
        <w:t xml:space="preserve"> ‘already </w:t>
      </w:r>
      <w:r w:rsidRPr="00A17494">
        <w:rPr>
          <w:rStyle w:val="StyleUnderline"/>
        </w:rPr>
        <w:t>throwing</w:t>
      </w:r>
      <w:r w:rsidRPr="00DB4562">
        <w:rPr>
          <w:rStyle w:val="StyleUnderline"/>
        </w:rPr>
        <w:t xml:space="preserve"> a </w:t>
      </w:r>
      <w:r w:rsidRPr="00627CAC">
        <w:rPr>
          <w:rStyle w:val="Emphasis"/>
        </w:rPr>
        <w:t>shadow</w:t>
      </w:r>
      <w:r w:rsidRPr="00DB4562">
        <w:rPr>
          <w:rStyle w:val="StyleUnderline"/>
        </w:rPr>
        <w:t xml:space="preserve"> on the present</w:t>
      </w:r>
      <w:r w:rsidRPr="00A17494">
        <w:rPr>
          <w:sz w:val="14"/>
        </w:rPr>
        <w:t xml:space="preserve">’ </w:t>
      </w:r>
      <w:r w:rsidRPr="00BA11F7">
        <w:rPr>
          <w:rStyle w:val="Emphasis"/>
          <w:highlight w:val="cyan"/>
        </w:rPr>
        <w:t>challenging</w:t>
      </w:r>
      <w:r w:rsidRPr="00A17494">
        <w:rPr>
          <w:sz w:val="14"/>
        </w:rPr>
        <w:t xml:space="preserve"> the ubiquitous-but-unwarranted </w:t>
      </w:r>
      <w:r w:rsidRPr="00BA11F7">
        <w:rPr>
          <w:rStyle w:val="StyleUnderline"/>
          <w:highlight w:val="cyan"/>
        </w:rPr>
        <w:t>faith in</w:t>
      </w:r>
      <w:r w:rsidRPr="00BA11F7">
        <w:rPr>
          <w:rStyle w:val="StyleUnderline"/>
        </w:rPr>
        <w:t xml:space="preserve"> </w:t>
      </w:r>
      <w:r w:rsidRPr="00BA11F7">
        <w:rPr>
          <w:rStyle w:val="Emphasis"/>
        </w:rPr>
        <w:t xml:space="preserve">never-ending </w:t>
      </w:r>
      <w:r w:rsidRPr="00BA11F7">
        <w:rPr>
          <w:rStyle w:val="Emphasis"/>
          <w:highlight w:val="cyan"/>
        </w:rPr>
        <w:t>progress</w:t>
      </w:r>
      <w:r w:rsidRPr="00A17494">
        <w:rPr>
          <w:sz w:val="14"/>
        </w:rPr>
        <w:t>, a belief that foreclosed any conception of endings.Footnote 75 We go on, he lamented, under an illusion of eternity.Footnote 76 In short, Anders and Ballard developed new temporal categories to capture human existence as suspended in time, a new condition in which previous distinctions – between present and future, peace and war, continuity and finality, utopianism and conservatism – had collapsed.</w:t>
      </w:r>
      <w:r>
        <w:rPr>
          <w:sz w:val="14"/>
        </w:rPr>
        <w:t xml:space="preserve"> </w:t>
      </w:r>
    </w:p>
    <w:p w14:paraId="05AE0663" w14:textId="77777777" w:rsidR="0048492F" w:rsidRPr="00A17494" w:rsidRDefault="0048492F" w:rsidP="0048492F">
      <w:pPr>
        <w:rPr>
          <w:sz w:val="14"/>
        </w:rPr>
      </w:pPr>
      <w:r w:rsidRPr="00DB4562">
        <w:rPr>
          <w:rStyle w:val="StyleUnderline"/>
        </w:rPr>
        <w:t>Despite</w:t>
      </w:r>
      <w:r w:rsidRPr="00A17494">
        <w:rPr>
          <w:sz w:val="14"/>
        </w:rPr>
        <w:t xml:space="preserve"> their rendition of postwar being as a </w:t>
      </w:r>
      <w:r w:rsidRPr="00627CAC">
        <w:rPr>
          <w:rStyle w:val="Emphasis"/>
        </w:rPr>
        <w:t>being-towards-extinction</w:t>
      </w:r>
      <w:r w:rsidRPr="00A17494">
        <w:rPr>
          <w:sz w:val="14"/>
        </w:rPr>
        <w:t xml:space="preserve">, </w:t>
      </w:r>
      <w:r w:rsidRPr="00BA11F7">
        <w:rPr>
          <w:rStyle w:val="StyleUnderline"/>
          <w:highlight w:val="cyan"/>
        </w:rPr>
        <w:t>neither</w:t>
      </w:r>
      <w:r w:rsidRPr="00A17494">
        <w:rPr>
          <w:sz w:val="14"/>
        </w:rPr>
        <w:t xml:space="preserve"> Anders nor Ballard </w:t>
      </w:r>
      <w:r w:rsidRPr="00BA11F7">
        <w:rPr>
          <w:rStyle w:val="Emphasis"/>
        </w:rPr>
        <w:t xml:space="preserve">fully </w:t>
      </w:r>
      <w:r w:rsidRPr="00BA11F7">
        <w:rPr>
          <w:rStyle w:val="Emphasis"/>
          <w:highlight w:val="cyan"/>
        </w:rPr>
        <w:t>succumbed</w:t>
      </w:r>
      <w:r w:rsidRPr="00BA11F7">
        <w:rPr>
          <w:rStyle w:val="StyleUnderline"/>
          <w:highlight w:val="cyan"/>
        </w:rPr>
        <w:t xml:space="preserve"> to </w:t>
      </w:r>
      <w:r w:rsidRPr="00BA11F7">
        <w:rPr>
          <w:rStyle w:val="Emphasis"/>
          <w:highlight w:val="cyan"/>
        </w:rPr>
        <w:t>fatalism</w:t>
      </w:r>
      <w:r w:rsidRPr="00A17494">
        <w:rPr>
          <w:sz w:val="14"/>
        </w:rPr>
        <w:t xml:space="preserve">. </w:t>
      </w:r>
      <w:r w:rsidRPr="00DB4562">
        <w:rPr>
          <w:rStyle w:val="StyleUnderline"/>
        </w:rPr>
        <w:t>Although</w:t>
      </w:r>
      <w:r w:rsidRPr="00A17494">
        <w:rPr>
          <w:sz w:val="14"/>
        </w:rPr>
        <w:t xml:space="preserve"> both towards the end of their lives grew </w:t>
      </w:r>
      <w:r w:rsidRPr="00627CAC">
        <w:rPr>
          <w:rStyle w:val="Emphasis"/>
        </w:rPr>
        <w:t>increasingly pessimistic</w:t>
      </w:r>
      <w:r w:rsidRPr="00BA11F7">
        <w:rPr>
          <w:sz w:val="14"/>
        </w:rPr>
        <w:t xml:space="preserve"> about </w:t>
      </w:r>
      <w:r w:rsidRPr="00A17494">
        <w:rPr>
          <w:sz w:val="14"/>
        </w:rPr>
        <w:t xml:space="preserve">the conditions for transformation and individual freedom, their respective </w:t>
      </w:r>
      <w:r w:rsidRPr="00BA11F7">
        <w:rPr>
          <w:rStyle w:val="StyleUnderline"/>
          <w:highlight w:val="cyan"/>
        </w:rPr>
        <w:t>framings</w:t>
      </w:r>
      <w:r w:rsidRPr="00A17494">
        <w:rPr>
          <w:sz w:val="14"/>
        </w:rPr>
        <w:t xml:space="preserve"> of the future as the final stop on the road to nothingness </w:t>
      </w:r>
      <w:r w:rsidRPr="00BA11F7">
        <w:rPr>
          <w:rStyle w:val="StyleUnderline"/>
        </w:rPr>
        <w:t>remained</w:t>
      </w:r>
      <w:r w:rsidRPr="00DB4562">
        <w:rPr>
          <w:rStyle w:val="StyleUnderline"/>
        </w:rPr>
        <w:t xml:space="preserve"> </w:t>
      </w:r>
      <w:r w:rsidRPr="00627CAC">
        <w:rPr>
          <w:rStyle w:val="Emphasis"/>
        </w:rPr>
        <w:t xml:space="preserve">firmly </w:t>
      </w:r>
      <w:r w:rsidRPr="00BA11F7">
        <w:rPr>
          <w:rStyle w:val="Emphasis"/>
        </w:rPr>
        <w:t>based</w:t>
      </w:r>
      <w:r w:rsidRPr="00BA11F7">
        <w:rPr>
          <w:rStyle w:val="StyleUnderline"/>
        </w:rPr>
        <w:t xml:space="preserve"> on</w:t>
      </w:r>
      <w:r w:rsidRPr="00DB4562">
        <w:rPr>
          <w:rStyle w:val="StyleUnderline"/>
        </w:rPr>
        <w:t xml:space="preserve"> the hope that a different world was possible</w:t>
      </w:r>
      <w:r w:rsidRPr="00A17494">
        <w:rPr>
          <w:sz w:val="14"/>
        </w:rPr>
        <w:t xml:space="preserve">. </w:t>
      </w:r>
      <w:r w:rsidRPr="00BA11F7">
        <w:rPr>
          <w:rStyle w:val="StyleUnderline"/>
        </w:rPr>
        <w:t>Both</w:t>
      </w:r>
      <w:r w:rsidRPr="00A17494">
        <w:rPr>
          <w:sz w:val="14"/>
        </w:rPr>
        <w:t xml:space="preserve"> men </w:t>
      </w:r>
      <w:r w:rsidRPr="00BA11F7">
        <w:rPr>
          <w:rStyle w:val="StyleUnderline"/>
          <w:highlight w:val="cyan"/>
        </w:rPr>
        <w:t>vested</w:t>
      </w:r>
      <w:r w:rsidRPr="00A17494">
        <w:rPr>
          <w:sz w:val="14"/>
        </w:rPr>
        <w:t xml:space="preserve"> such </w:t>
      </w:r>
      <w:r w:rsidRPr="00BA11F7">
        <w:rPr>
          <w:rStyle w:val="StyleUnderline"/>
          <w:highlight w:val="cyan"/>
        </w:rPr>
        <w:t>hope in the</w:t>
      </w:r>
      <w:r w:rsidRPr="00BA11F7">
        <w:rPr>
          <w:rStyle w:val="StyleUnderline"/>
        </w:rPr>
        <w:t xml:space="preserve"> transformative powers of the </w:t>
      </w:r>
      <w:r w:rsidRPr="00BA11F7">
        <w:rPr>
          <w:rStyle w:val="Emphasis"/>
        </w:rPr>
        <w:t xml:space="preserve">individual </w:t>
      </w:r>
      <w:r w:rsidRPr="00BA11F7">
        <w:rPr>
          <w:rStyle w:val="Emphasis"/>
          <w:highlight w:val="cyan"/>
        </w:rPr>
        <w:t>imagination</w:t>
      </w:r>
      <w:r w:rsidRPr="00A17494">
        <w:rPr>
          <w:sz w:val="14"/>
        </w:rPr>
        <w:t>.</w:t>
      </w:r>
      <w:r>
        <w:rPr>
          <w:sz w:val="14"/>
        </w:rPr>
        <w:t xml:space="preserve"> </w:t>
      </w:r>
      <w:r w:rsidRPr="00A17494">
        <w:rPr>
          <w:sz w:val="14"/>
        </w:rPr>
        <w:t xml:space="preserve">Footnote 77 Ballard, who viewed himself as a detached scientist exploring extreme hypotheses and issuing warnings, insisted that his fiction was ‘affirmative’ and ‘positive’ rather than the work of ‘a decadent, celebrating the pleasures </w:t>
      </w:r>
      <w:r w:rsidRPr="00BA11F7">
        <w:rPr>
          <w:sz w:val="14"/>
        </w:rPr>
        <w:t>of</w:t>
      </w:r>
      <w:r w:rsidRPr="00A17494">
        <w:rPr>
          <w:sz w:val="14"/>
        </w:rPr>
        <w:t xml:space="preserve"> the evening light’.Footnote 78 He was adamant that his message should not be mixed up with the décor in which it was delivered. While often set in bleak man-made landscapes, he viewed his fiction as tales of psychic fulfillment, metamorphosis, and transcendence. </w:t>
      </w:r>
      <w:r w:rsidRPr="00BA11F7">
        <w:rPr>
          <w:rStyle w:val="StyleUnderline"/>
          <w:highlight w:val="cyan"/>
        </w:rPr>
        <w:t>While</w:t>
      </w:r>
      <w:r w:rsidRPr="00DB4562">
        <w:rPr>
          <w:rStyle w:val="StyleUnderline"/>
        </w:rPr>
        <w:t xml:space="preserve"> Ballard was </w:t>
      </w:r>
      <w:r w:rsidRPr="00BA11F7">
        <w:rPr>
          <w:rStyle w:val="Emphasis"/>
          <w:highlight w:val="cyan"/>
        </w:rPr>
        <w:t>sceptical</w:t>
      </w:r>
      <w:r w:rsidRPr="00BA11F7">
        <w:rPr>
          <w:rStyle w:val="StyleUnderline"/>
          <w:highlight w:val="cyan"/>
        </w:rPr>
        <w:t xml:space="preserve"> about</w:t>
      </w:r>
      <w:r w:rsidRPr="00A17494">
        <w:rPr>
          <w:sz w:val="14"/>
        </w:rPr>
        <w:t xml:space="preserve"> sociopolitical </w:t>
      </w:r>
      <w:r w:rsidRPr="00BA11F7">
        <w:rPr>
          <w:rStyle w:val="Emphasis"/>
          <w:highlight w:val="cyan"/>
        </w:rPr>
        <w:t>utopianism</w:t>
      </w:r>
      <w:r w:rsidRPr="00DB4562">
        <w:rPr>
          <w:rStyle w:val="StyleUnderline"/>
        </w:rPr>
        <w:t xml:space="preserve"> and the emancipatory potential </w:t>
      </w:r>
      <w:r w:rsidRPr="00BA11F7">
        <w:rPr>
          <w:rStyle w:val="StyleUnderline"/>
          <w:highlight w:val="cyan"/>
        </w:rPr>
        <w:t>of</w:t>
      </w:r>
      <w:r w:rsidRPr="00DB4562">
        <w:rPr>
          <w:rStyle w:val="StyleUnderline"/>
        </w:rPr>
        <w:t xml:space="preserve"> science and </w:t>
      </w:r>
      <w:r w:rsidRPr="00BA11F7">
        <w:rPr>
          <w:rStyle w:val="StyleUnderline"/>
          <w:highlight w:val="cyan"/>
        </w:rPr>
        <w:t>tech</w:t>
      </w:r>
      <w:r w:rsidRPr="00DB4562">
        <w:rPr>
          <w:rStyle w:val="StyleUnderline"/>
        </w:rPr>
        <w:t>nology</w:t>
      </w:r>
      <w:r w:rsidRPr="00A17494">
        <w:rPr>
          <w:sz w:val="14"/>
        </w:rPr>
        <w:t xml:space="preserve">, </w:t>
      </w:r>
      <w:r w:rsidRPr="00DB4562">
        <w:rPr>
          <w:rStyle w:val="StyleUnderline"/>
        </w:rPr>
        <w:t xml:space="preserve">he </w:t>
      </w:r>
      <w:r w:rsidRPr="00BA11F7">
        <w:rPr>
          <w:rStyle w:val="StyleUnderline"/>
          <w:highlight w:val="cyan"/>
        </w:rPr>
        <w:t>considered the</w:t>
      </w:r>
      <w:r w:rsidRPr="00A17494">
        <w:rPr>
          <w:sz w:val="14"/>
        </w:rPr>
        <w:t xml:space="preserve"> ‘</w:t>
      </w:r>
      <w:r w:rsidRPr="00BA11F7">
        <w:rPr>
          <w:rStyle w:val="Emphasis"/>
          <w:highlight w:val="cyan"/>
        </w:rPr>
        <w:t>inner space</w:t>
      </w:r>
      <w:r w:rsidRPr="00A17494">
        <w:rPr>
          <w:sz w:val="14"/>
        </w:rPr>
        <w:t xml:space="preserve">’ </w:t>
      </w:r>
      <w:r w:rsidRPr="00BA11F7">
        <w:rPr>
          <w:rStyle w:val="StyleUnderline"/>
          <w:highlight w:val="cyan"/>
        </w:rPr>
        <w:t>as a site of</w:t>
      </w:r>
      <w:r w:rsidRPr="00A17494">
        <w:rPr>
          <w:sz w:val="14"/>
        </w:rPr>
        <w:t xml:space="preserve"> ‘</w:t>
      </w:r>
      <w:r w:rsidRPr="00BA11F7">
        <w:rPr>
          <w:rStyle w:val="Emphasis"/>
          <w:highlight w:val="cyan"/>
        </w:rPr>
        <w:t>utopian desire</w:t>
      </w:r>
      <w:r w:rsidRPr="00A17494">
        <w:rPr>
          <w:sz w:val="14"/>
        </w:rPr>
        <w:t xml:space="preserve">’, </w:t>
      </w:r>
      <w:r w:rsidRPr="00BA11F7">
        <w:rPr>
          <w:rStyle w:val="StyleUnderline"/>
          <w:highlight w:val="cyan"/>
        </w:rPr>
        <w:t>where individuals could obtain</w:t>
      </w:r>
      <w:r w:rsidRPr="00DB4562">
        <w:rPr>
          <w:rStyle w:val="StyleUnderline"/>
        </w:rPr>
        <w:t xml:space="preserve"> some sense of </w:t>
      </w:r>
      <w:r w:rsidRPr="00BA11F7">
        <w:rPr>
          <w:rStyle w:val="Emphasis"/>
          <w:highlight w:val="cyan"/>
        </w:rPr>
        <w:t>psychic fulfillment</w:t>
      </w:r>
      <w:r w:rsidRPr="00A17494">
        <w:rPr>
          <w:sz w:val="14"/>
        </w:rPr>
        <w:t xml:space="preserve">. Anders pursued a similar analytical strategy in his writings, which he consciously categorised as </w:t>
      </w:r>
      <w:r w:rsidRPr="00DB4562">
        <w:rPr>
          <w:rStyle w:val="StyleUnderline"/>
        </w:rPr>
        <w:t xml:space="preserve">philosophical </w:t>
      </w:r>
      <w:r w:rsidRPr="00BA11F7">
        <w:rPr>
          <w:rStyle w:val="Emphasis"/>
          <w:highlight w:val="cyan"/>
        </w:rPr>
        <w:t>exaggerations</w:t>
      </w:r>
      <w:r w:rsidRPr="00A17494">
        <w:rPr>
          <w:sz w:val="14"/>
        </w:rPr>
        <w:t>.</w:t>
      </w:r>
      <w:r>
        <w:rPr>
          <w:sz w:val="14"/>
        </w:rPr>
        <w:t xml:space="preserve"> </w:t>
      </w:r>
      <w:r w:rsidRPr="00A17494">
        <w:rPr>
          <w:sz w:val="14"/>
        </w:rPr>
        <w:t xml:space="preserve">Footnote 79 Exaggeration </w:t>
      </w:r>
      <w:r w:rsidRPr="00BA11F7">
        <w:rPr>
          <w:rStyle w:val="StyleUnderline"/>
          <w:highlight w:val="cyan"/>
        </w:rPr>
        <w:t xml:space="preserve">functioned like a </w:t>
      </w:r>
      <w:r w:rsidRPr="00BA11F7">
        <w:rPr>
          <w:rStyle w:val="Emphasis"/>
          <w:highlight w:val="cyan"/>
        </w:rPr>
        <w:t>microscope</w:t>
      </w:r>
      <w:r w:rsidRPr="00A17494">
        <w:rPr>
          <w:sz w:val="14"/>
        </w:rPr>
        <w:t xml:space="preserve">, he argued, </w:t>
      </w:r>
      <w:r w:rsidRPr="00BA11F7">
        <w:rPr>
          <w:rStyle w:val="StyleUnderline"/>
          <w:highlight w:val="cyan"/>
        </w:rPr>
        <w:t xml:space="preserve">and could </w:t>
      </w:r>
      <w:r w:rsidRPr="00BA11F7">
        <w:rPr>
          <w:rStyle w:val="Emphasis"/>
          <w:highlight w:val="cyan"/>
        </w:rPr>
        <w:t>bring into view</w:t>
      </w:r>
      <w:r w:rsidRPr="00BA11F7">
        <w:rPr>
          <w:rStyle w:val="StyleUnderline"/>
          <w:highlight w:val="cyan"/>
        </w:rPr>
        <w:t xml:space="preserve"> </w:t>
      </w:r>
      <w:r w:rsidRPr="00BA11F7">
        <w:rPr>
          <w:rStyle w:val="StyleUnderline"/>
        </w:rPr>
        <w:t xml:space="preserve">dimensions of reality that would otherwise remain </w:t>
      </w:r>
      <w:r w:rsidRPr="00BA11F7">
        <w:rPr>
          <w:rStyle w:val="Emphasis"/>
        </w:rPr>
        <w:t>hidden</w:t>
      </w:r>
      <w:r w:rsidRPr="00BA11F7">
        <w:rPr>
          <w:sz w:val="14"/>
        </w:rPr>
        <w:t>.</w:t>
      </w:r>
      <w:r w:rsidRPr="00A17494">
        <w:rPr>
          <w:sz w:val="14"/>
        </w:rPr>
        <w:t xml:space="preserve"> </w:t>
      </w:r>
      <w:r w:rsidRPr="00DB4562">
        <w:rPr>
          <w:rStyle w:val="StyleUnderline"/>
        </w:rPr>
        <w:t xml:space="preserve">The </w:t>
      </w:r>
      <w:r w:rsidRPr="00627CAC">
        <w:rPr>
          <w:rStyle w:val="Emphasis"/>
        </w:rPr>
        <w:t>false reality</w:t>
      </w:r>
      <w:r w:rsidRPr="00DB4562">
        <w:rPr>
          <w:rStyle w:val="StyleUnderline"/>
        </w:rPr>
        <w:t xml:space="preserve"> imprinted upon the world</w:t>
      </w:r>
      <w:r w:rsidRPr="00A17494">
        <w:rPr>
          <w:sz w:val="14"/>
        </w:rPr>
        <w:t xml:space="preserve"> by the media landscape </w:t>
      </w:r>
      <w:r w:rsidRPr="00DB4562">
        <w:rPr>
          <w:rStyle w:val="StyleUnderline"/>
        </w:rPr>
        <w:t xml:space="preserve">also framed people's understanding of </w:t>
      </w:r>
      <w:r w:rsidRPr="00BA11F7">
        <w:rPr>
          <w:rStyle w:val="StyleUnderline"/>
          <w:highlight w:val="cyan"/>
        </w:rPr>
        <w:t>nuclear weapons</w:t>
      </w:r>
      <w:r w:rsidRPr="00DB4562">
        <w:rPr>
          <w:rStyle w:val="StyleUnderline"/>
        </w:rPr>
        <w:t xml:space="preserve"> and </w:t>
      </w:r>
      <w:r w:rsidRPr="00627CAC">
        <w:rPr>
          <w:rStyle w:val="Emphasis"/>
        </w:rPr>
        <w:t>concealed</w:t>
      </w:r>
      <w:r w:rsidRPr="00DB4562">
        <w:rPr>
          <w:rStyle w:val="StyleUnderline"/>
        </w:rPr>
        <w:t xml:space="preserve"> their </w:t>
      </w:r>
      <w:r w:rsidRPr="00BA11F7">
        <w:rPr>
          <w:rStyle w:val="StyleUnderline"/>
          <w:highlight w:val="cyan"/>
        </w:rPr>
        <w:t>true</w:t>
      </w:r>
      <w:r w:rsidRPr="00A17494">
        <w:rPr>
          <w:sz w:val="14"/>
        </w:rPr>
        <w:t xml:space="preserve">, </w:t>
      </w:r>
      <w:r w:rsidRPr="00BA11F7">
        <w:rPr>
          <w:rStyle w:val="StyleUnderline"/>
          <w:highlight w:val="cyan"/>
        </w:rPr>
        <w:t>horrific nature</w:t>
      </w:r>
      <w:r w:rsidRPr="00A17494">
        <w:rPr>
          <w:sz w:val="14"/>
        </w:rPr>
        <w:t xml:space="preserve">. Time and again, he admonished his readers not to tolerate the application of ‘honest sounding, “keep smiling” labels’ to the H-bomb.Footnote 80 </w:t>
      </w:r>
      <w:r w:rsidRPr="00BA11F7">
        <w:rPr>
          <w:rStyle w:val="StyleUnderline"/>
          <w:highlight w:val="cyan"/>
        </w:rPr>
        <w:t>Exaggeration</w:t>
      </w:r>
      <w:r w:rsidRPr="00A17494">
        <w:rPr>
          <w:sz w:val="14"/>
        </w:rPr>
        <w:t xml:space="preserve">, Anders suggested, </w:t>
      </w:r>
      <w:r w:rsidRPr="00DB4562">
        <w:rPr>
          <w:rStyle w:val="StyleUnderline"/>
        </w:rPr>
        <w:t xml:space="preserve">could </w:t>
      </w:r>
      <w:r w:rsidRPr="00BA11F7">
        <w:rPr>
          <w:rStyle w:val="StyleUnderline"/>
          <w:highlight w:val="cyan"/>
        </w:rPr>
        <w:t>instill a</w:t>
      </w:r>
      <w:r w:rsidRPr="00BA11F7">
        <w:rPr>
          <w:sz w:val="14"/>
        </w:rPr>
        <w:t xml:space="preserve"> ‘</w:t>
      </w:r>
      <w:r w:rsidRPr="00BA11F7">
        <w:rPr>
          <w:rStyle w:val="Emphasis"/>
          <w:highlight w:val="cyan"/>
        </w:rPr>
        <w:t>courage to fear</w:t>
      </w:r>
      <w:r w:rsidRPr="00A17494">
        <w:rPr>
          <w:sz w:val="14"/>
        </w:rPr>
        <w:t xml:space="preserve">’ </w:t>
      </w:r>
      <w:r w:rsidRPr="008258A1">
        <w:rPr>
          <w:rStyle w:val="StyleUnderline"/>
        </w:rPr>
        <w:t>in human beings</w:t>
      </w:r>
      <w:r w:rsidRPr="00A17494">
        <w:rPr>
          <w:sz w:val="14"/>
        </w:rPr>
        <w:t xml:space="preserve">, and he implored his readers </w:t>
      </w:r>
      <w:r w:rsidRPr="00BA11F7">
        <w:rPr>
          <w:rStyle w:val="StyleUnderline"/>
          <w:highlight w:val="cyan"/>
        </w:rPr>
        <w:t xml:space="preserve">to </w:t>
      </w:r>
      <w:r w:rsidRPr="00BA11F7">
        <w:rPr>
          <w:rStyle w:val="Emphasis"/>
          <w:highlight w:val="cyan"/>
        </w:rPr>
        <w:t>contemplate</w:t>
      </w:r>
      <w:r w:rsidRPr="00BA11F7">
        <w:rPr>
          <w:rStyle w:val="StyleUnderline"/>
          <w:highlight w:val="cyan"/>
        </w:rPr>
        <w:t xml:space="preserve"> </w:t>
      </w:r>
      <w:r w:rsidRPr="00BA11F7">
        <w:rPr>
          <w:rStyle w:val="StyleUnderline"/>
        </w:rPr>
        <w:t xml:space="preserve">the real possibility of </w:t>
      </w:r>
      <w:r w:rsidRPr="00BA11F7">
        <w:rPr>
          <w:rStyle w:val="StyleUnderline"/>
          <w:highlight w:val="cyan"/>
        </w:rPr>
        <w:t>the end of the world</w:t>
      </w:r>
      <w:r w:rsidRPr="008258A1">
        <w:rPr>
          <w:rStyle w:val="StyleUnderline"/>
        </w:rPr>
        <w:t xml:space="preserve"> in their </w:t>
      </w:r>
      <w:r w:rsidRPr="00BA11F7">
        <w:rPr>
          <w:rStyle w:val="StyleUnderline"/>
        </w:rPr>
        <w:t>mind</w:t>
      </w:r>
      <w:r w:rsidRPr="008258A1">
        <w:rPr>
          <w:rStyle w:val="StyleUnderline"/>
        </w:rPr>
        <w:t xml:space="preserve"> </w:t>
      </w:r>
      <w:r w:rsidRPr="00BA11F7">
        <w:rPr>
          <w:rStyle w:val="StyleUnderline"/>
          <w:highlight w:val="cyan"/>
        </w:rPr>
        <w:t xml:space="preserve">as a </w:t>
      </w:r>
      <w:r w:rsidRPr="00BA11F7">
        <w:rPr>
          <w:rStyle w:val="Emphasis"/>
          <w:sz w:val="30"/>
          <w:szCs w:val="30"/>
          <w:highlight w:val="cyan"/>
        </w:rPr>
        <w:t>first step</w:t>
      </w:r>
      <w:r w:rsidRPr="00BA11F7">
        <w:rPr>
          <w:rStyle w:val="StyleUnderline"/>
          <w:highlight w:val="cyan"/>
        </w:rPr>
        <w:t xml:space="preserve"> towards </w:t>
      </w:r>
      <w:r w:rsidRPr="00BA11F7">
        <w:rPr>
          <w:rStyle w:val="Emphasis"/>
          <w:sz w:val="30"/>
          <w:szCs w:val="30"/>
          <w:highlight w:val="cyan"/>
        </w:rPr>
        <w:t>preventing it</w:t>
      </w:r>
      <w:r w:rsidRPr="00627CAC">
        <w:rPr>
          <w:rStyle w:val="Emphasis"/>
          <w:sz w:val="30"/>
          <w:szCs w:val="30"/>
        </w:rPr>
        <w:t xml:space="preserve"> from happening </w:t>
      </w:r>
      <w:r w:rsidRPr="00BA11F7">
        <w:rPr>
          <w:rStyle w:val="Emphasis"/>
          <w:sz w:val="30"/>
          <w:szCs w:val="30"/>
          <w:highlight w:val="cyan"/>
        </w:rPr>
        <w:t>in real life</w:t>
      </w:r>
      <w:r w:rsidRPr="00A17494">
        <w:rPr>
          <w:sz w:val="14"/>
        </w:rPr>
        <w:t>.</w:t>
      </w:r>
    </w:p>
    <w:p w14:paraId="0037BA4B" w14:textId="77777777" w:rsidR="0048492F" w:rsidRPr="004D335B" w:rsidRDefault="0048492F" w:rsidP="0048492F">
      <w:pPr>
        <w:pStyle w:val="Heading4"/>
      </w:pPr>
      <w:r w:rsidRPr="004D335B">
        <w:t xml:space="preserve">We’ve never made a universal “we” claim—extinction affects different people in different ways, but there’s nobody it’s </w:t>
      </w:r>
      <w:r w:rsidRPr="004D335B">
        <w:rPr>
          <w:u w:val="single"/>
        </w:rPr>
        <w:t>good</w:t>
      </w:r>
      <w:r w:rsidRPr="004D335B">
        <w:t xml:space="preserve"> for—</w:t>
      </w:r>
      <w:r w:rsidRPr="004D335B">
        <w:rPr>
          <w:u w:val="single"/>
        </w:rPr>
        <w:t>but</w:t>
      </w:r>
      <w:r w:rsidRPr="004D335B">
        <w:t xml:space="preserve">, abandoning “we”-categories </w:t>
      </w:r>
      <w:r w:rsidRPr="004D335B">
        <w:rPr>
          <w:u w:val="single"/>
        </w:rPr>
        <w:t>forecloses</w:t>
      </w:r>
      <w:r w:rsidRPr="004D335B">
        <w:t xml:space="preserve"> tactics of </w:t>
      </w:r>
      <w:r w:rsidRPr="004D335B">
        <w:rPr>
          <w:u w:val="single"/>
        </w:rPr>
        <w:t>receptivity</w:t>
      </w:r>
      <w:r w:rsidRPr="004D335B">
        <w:t xml:space="preserve">, which is a </w:t>
      </w:r>
      <w:r w:rsidRPr="004D335B">
        <w:rPr>
          <w:u w:val="single"/>
        </w:rPr>
        <w:t>prereq</w:t>
      </w:r>
      <w:r w:rsidRPr="004D335B">
        <w:t xml:space="preserve"> to the alt. </w:t>
      </w:r>
    </w:p>
    <w:p w14:paraId="74F276CE" w14:textId="77777777" w:rsidR="0048492F" w:rsidRPr="004D335B" w:rsidRDefault="0048492F" w:rsidP="0048492F">
      <w:r w:rsidRPr="004D335B">
        <w:rPr>
          <w:rStyle w:val="Style13ptBold"/>
        </w:rPr>
        <w:t>Coles and Susen, 18</w:t>
      </w:r>
      <w:r w:rsidRPr="004D335B">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14C4B972" w14:textId="77777777" w:rsidR="0048492F" w:rsidRPr="004D335B" w:rsidRDefault="0048492F" w:rsidP="0048492F"/>
    <w:p w14:paraId="5A0B0EF9" w14:textId="77777777" w:rsidR="0048492F" w:rsidRPr="004D335B" w:rsidRDefault="0048492F" w:rsidP="0048492F">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D335B">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4D335B">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4D335B">
        <w:rPr>
          <w:rStyle w:val="Emphasis"/>
          <w:highlight w:val="cyan"/>
        </w:rPr>
        <w:t>capacities to modulate</w:t>
      </w:r>
      <w:r w:rsidRPr="004D335B">
        <w:rPr>
          <w:rStyle w:val="StyleUnderline"/>
          <w:highlight w:val="cyan"/>
        </w:rPr>
        <w:t xml:space="preserve">, and </w:t>
      </w:r>
      <w:r w:rsidRPr="004D335B">
        <w:rPr>
          <w:rStyle w:val="Emphasis"/>
          <w:highlight w:val="cyan"/>
        </w:rPr>
        <w:t>learning in unexpected ways</w:t>
      </w:r>
      <w:r w:rsidRPr="004D335B">
        <w:rPr>
          <w:rStyle w:val="StyleUnderline"/>
          <w:highlight w:val="cyan"/>
        </w:rPr>
        <w:t xml:space="preserve"> amidst</w:t>
      </w:r>
      <w:r w:rsidRPr="004D335B">
        <w:rPr>
          <w:rStyle w:val="StyleUnderline"/>
        </w:rPr>
        <w:t xml:space="preserve"> </w:t>
      </w:r>
      <w:r w:rsidRPr="004D335B">
        <w:rPr>
          <w:rStyle w:val="Emphasis"/>
        </w:rPr>
        <w:t xml:space="preserve">difficult </w:t>
      </w:r>
      <w:r w:rsidRPr="004D335B">
        <w:rPr>
          <w:rStyle w:val="Emphasis"/>
          <w:highlight w:val="cyan"/>
        </w:rPr>
        <w:t>differences</w:t>
      </w:r>
      <w:r w:rsidRPr="004D335B">
        <w:rPr>
          <w:sz w:val="16"/>
        </w:rPr>
        <w:t xml:space="preserve">. Drawing on my engagements with the movement for democratic action research in Northern Arizona, I argue that </w:t>
      </w:r>
      <w:r w:rsidRPr="004D335B">
        <w:rPr>
          <w:rStyle w:val="StyleUnderline"/>
          <w:highlight w:val="cyan"/>
        </w:rPr>
        <w:t xml:space="preserve">receptive practices </w:t>
      </w:r>
      <w:r w:rsidRPr="004D335B">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4D335B">
        <w:rPr>
          <w:rStyle w:val="Emphasis"/>
          <w:highlight w:val="cyan"/>
        </w:rPr>
        <w:t>transformative dynamics</w:t>
      </w:r>
      <w:r w:rsidRPr="004D335B">
        <w:rPr>
          <w:rStyle w:val="StyleUnderline"/>
          <w:highlight w:val="cyan"/>
        </w:rPr>
        <w:t xml:space="preserve"> in</w:t>
      </w:r>
      <w:r w:rsidRPr="004D335B">
        <w:rPr>
          <w:rStyle w:val="StyleUnderline"/>
        </w:rPr>
        <w:t xml:space="preserve"> the face of what otherwise appear to be </w:t>
      </w:r>
      <w:r w:rsidRPr="004D335B">
        <w:rPr>
          <w:rStyle w:val="Emphasis"/>
          <w:highlight w:val="cyan"/>
        </w:rPr>
        <w:t>intractable problems</w:t>
      </w:r>
      <w:r w:rsidRPr="004D335B">
        <w:rPr>
          <w:rStyle w:val="StyleUnderline"/>
        </w:rPr>
        <w:t xml:space="preserve">. Our </w:t>
      </w:r>
      <w:r w:rsidRPr="004D335B">
        <w:rPr>
          <w:rStyle w:val="Emphasis"/>
          <w:highlight w:val="cyan"/>
        </w:rPr>
        <w:t>best</w:t>
      </w:r>
      <w:r w:rsidRPr="004D335B">
        <w:rPr>
          <w:rStyle w:val="StyleUnderline"/>
        </w:rPr>
        <w:t xml:space="preserve"> and </w:t>
      </w:r>
      <w:r w:rsidRPr="004D335B">
        <w:rPr>
          <w:rStyle w:val="Emphasis"/>
        </w:rPr>
        <w:t xml:space="preserve">most powerful </w:t>
      </w:r>
      <w:r w:rsidRPr="004D335B">
        <w:rPr>
          <w:rStyle w:val="Emphasis"/>
          <w:highlight w:val="cyan"/>
        </w:rPr>
        <w:t>possibilities</w:t>
      </w:r>
      <w:r w:rsidRPr="004D335B">
        <w:rPr>
          <w:rStyle w:val="StyleUnderline"/>
          <w:highlight w:val="cyan"/>
        </w:rPr>
        <w:t xml:space="preserve"> for</w:t>
      </w:r>
      <w:r w:rsidRPr="004D335B">
        <w:rPr>
          <w:rStyle w:val="StyleUnderline"/>
        </w:rPr>
        <w:t xml:space="preserve"> co-creating urgent democratic </w:t>
      </w:r>
      <w:r w:rsidRPr="004D335B">
        <w:rPr>
          <w:rStyle w:val="StyleUnderline"/>
          <w:highlight w:val="cyan"/>
        </w:rPr>
        <w:t xml:space="preserve">change </w:t>
      </w:r>
      <w:r w:rsidRPr="004D335B">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4D335B">
        <w:rPr>
          <w:rStyle w:val="Emphasis"/>
          <w:highlight w:val="cyan"/>
        </w:rPr>
        <w:t>through relationships of careful attentiveness</w:t>
      </w:r>
      <w:r w:rsidRPr="004D335B">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754A4803" w14:textId="77777777" w:rsidR="0048492F" w:rsidRPr="004D335B" w:rsidRDefault="0048492F" w:rsidP="0048492F">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4D335B">
        <w:rPr>
          <w:rStyle w:val="StyleUnderline"/>
          <w:highlight w:val="cyan"/>
        </w:rPr>
        <w:t xml:space="preserve">the ‘we’ </w:t>
      </w:r>
      <w:r w:rsidRPr="004D335B">
        <w:rPr>
          <w:rStyle w:val="Emphasis"/>
          <w:highlight w:val="cya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4D335B">
        <w:rPr>
          <w:rStyle w:val="StyleUnderline"/>
          <w:highlight w:val="cyan"/>
        </w:rPr>
        <w:t>Sometimes</w:t>
      </w:r>
      <w:r w:rsidRPr="004D335B">
        <w:rPr>
          <w:rStyle w:val="StyleUnderline"/>
        </w:rPr>
        <w:t xml:space="preserve"> ‘we’ </w:t>
      </w:r>
      <w:r w:rsidRPr="004D335B">
        <w:rPr>
          <w:rStyle w:val="StyleUnderline"/>
          <w:highlight w:val="cyan"/>
        </w:rPr>
        <w:t xml:space="preserve">refers to </w:t>
      </w:r>
      <w:r w:rsidRPr="004D335B">
        <w:rPr>
          <w:rStyle w:val="Emphasis"/>
          <w:highlight w:val="cyan"/>
        </w:rPr>
        <w:t>proponents of radical</w:t>
      </w:r>
      <w:r w:rsidRPr="004D335B">
        <w:rPr>
          <w:rStyle w:val="StyleUnderline"/>
        </w:rPr>
        <w:t xml:space="preserve"> and </w:t>
      </w:r>
      <w:r w:rsidRPr="004D335B">
        <w:rPr>
          <w:rStyle w:val="Emphasis"/>
        </w:rPr>
        <w:t xml:space="preserve">ecological </w:t>
      </w:r>
      <w:r w:rsidRPr="004D335B">
        <w:rPr>
          <w:rStyle w:val="Emphasis"/>
          <w:highlight w:val="cyan"/>
        </w:rPr>
        <w:t>democracy</w:t>
      </w:r>
      <w:r w:rsidRPr="004D335B">
        <w:rPr>
          <w:rStyle w:val="Emphasis"/>
        </w:rPr>
        <w:t xml:space="preserve"> very </w:t>
      </w:r>
      <w:r w:rsidRPr="004D335B">
        <w:rPr>
          <w:rStyle w:val="Emphasis"/>
          <w:highlight w:val="cyan"/>
        </w:rPr>
        <w:t>broadly</w:t>
      </w:r>
      <w:r w:rsidRPr="004D335B">
        <w:rPr>
          <w:rStyle w:val="StyleUnderline"/>
          <w:highlight w:val="cyan"/>
        </w:rPr>
        <w:t>, sometimes</w:t>
      </w:r>
      <w:r w:rsidRPr="004D335B">
        <w:rPr>
          <w:rStyle w:val="StyleUnderline"/>
        </w:rPr>
        <w:t xml:space="preserve"> to </w:t>
      </w:r>
      <w:r w:rsidRPr="004D335B">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4D335B">
        <w:rPr>
          <w:rStyle w:val="StyleUnderline"/>
          <w:highlight w:val="cyan"/>
        </w:rPr>
        <w:t>sometimes</w:t>
      </w:r>
      <w:r w:rsidRPr="004D335B">
        <w:rPr>
          <w:rStyle w:val="StyleUnderline"/>
        </w:rPr>
        <w:t xml:space="preserve"> to </w:t>
      </w:r>
      <w:r w:rsidRPr="004D335B">
        <w:rPr>
          <w:rStyle w:val="Emphasis"/>
          <w:highlight w:val="cyan"/>
        </w:rPr>
        <w:t>all people facing</w:t>
      </w:r>
      <w:r w:rsidRPr="004D335B">
        <w:rPr>
          <w:rStyle w:val="Emphasis"/>
        </w:rPr>
        <w:t xml:space="preserve"> the possibility of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sz w:val="16"/>
        </w:rPr>
        <w:t xml:space="preserve">. Among the many things I find compelling about the writing of </w:t>
      </w:r>
      <w:r w:rsidRPr="004D335B">
        <w:rPr>
          <w:rStyle w:val="Emphasis"/>
        </w:rPr>
        <w:t xml:space="preserve">James </w:t>
      </w:r>
      <w:r w:rsidRPr="004D335B">
        <w:rPr>
          <w:rStyle w:val="Emphasis"/>
          <w:highlight w:val="cyan"/>
        </w:rPr>
        <w:t>Baldwin</w:t>
      </w:r>
      <w:r w:rsidRPr="004D335B">
        <w:rPr>
          <w:sz w:val="16"/>
        </w:rPr>
        <w:t xml:space="preserve"> is how he </w:t>
      </w:r>
      <w:r w:rsidRPr="004D335B">
        <w:rPr>
          <w:rStyle w:val="StyleUnderline"/>
          <w:highlight w:val="cyan"/>
        </w:rPr>
        <w:t>shifts</w:t>
      </w:r>
      <w:r w:rsidRPr="004D335B">
        <w:rPr>
          <w:rStyle w:val="StyleUnderline"/>
        </w:rPr>
        <w:t xml:space="preserve"> his pronouns </w:t>
      </w:r>
      <w:r w:rsidRPr="004D335B">
        <w:rPr>
          <w:rStyle w:val="Emphasis"/>
          <w:highlight w:val="cyan"/>
        </w:rPr>
        <w:t>without notice</w:t>
      </w:r>
      <w:r w:rsidRPr="004D335B">
        <w:rPr>
          <w:sz w:val="16"/>
        </w:rPr>
        <w:t xml:space="preserve"> – for example, </w:t>
      </w:r>
      <w:r w:rsidRPr="004D335B">
        <w:rPr>
          <w:rStyle w:val="Emphasis"/>
        </w:rPr>
        <w:t>sometimes</w:t>
      </w:r>
      <w:r w:rsidRPr="004D335B">
        <w:rPr>
          <w:rStyle w:val="StyleUnderline"/>
        </w:rPr>
        <w:t xml:space="preserve"> using ‘</w:t>
      </w:r>
      <w:r w:rsidRPr="004D335B">
        <w:rPr>
          <w:rStyle w:val="Emphasis"/>
        </w:rPr>
        <w:t>we</w:t>
      </w:r>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4D335B">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4D335B">
        <w:rPr>
          <w:rStyle w:val="Emphasis"/>
          <w:highlight w:val="cyan"/>
        </w:rPr>
        <w:t>white readers</w:t>
      </w:r>
      <w:r w:rsidRPr="004D335B">
        <w:rPr>
          <w:rStyle w:val="StyleUnderline"/>
          <w:highlight w:val="cyan"/>
        </w:rPr>
        <w:t xml:space="preserve"> – </w:t>
      </w:r>
      <w:r w:rsidRPr="004D335B">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4D335B">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4D335B">
        <w:rPr>
          <w:rStyle w:val="Emphasis"/>
          <w:highlight w:val="cya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4D335B">
        <w:rPr>
          <w:rStyle w:val="StyleUnderline"/>
          <w:highlight w:val="cyan"/>
        </w:rPr>
        <w:t>has</w:t>
      </w:r>
      <w:r w:rsidRPr="004D335B">
        <w:rPr>
          <w:rStyle w:val="StyleUnderline"/>
        </w:rPr>
        <w:t xml:space="preserve"> </w:t>
      </w:r>
      <w:r w:rsidRPr="004D335B">
        <w:rPr>
          <w:rStyle w:val="Emphasis"/>
        </w:rPr>
        <w:t xml:space="preserve">significant </w:t>
      </w:r>
      <w:r w:rsidRPr="004D335B">
        <w:rPr>
          <w:rStyle w:val="Emphasis"/>
          <w:highlight w:val="cyan"/>
        </w:rPr>
        <w:t>capacity to erode habits</w:t>
      </w:r>
      <w:r w:rsidRPr="004D335B">
        <w:rPr>
          <w:rStyle w:val="StyleUnderline"/>
        </w:rPr>
        <w:t xml:space="preserve"> and </w:t>
      </w:r>
      <w:r w:rsidRPr="004D335B">
        <w:rPr>
          <w:rStyle w:val="Emphasis"/>
        </w:rPr>
        <w:t>defences</w:t>
      </w:r>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3DB987F6" w14:textId="77777777" w:rsidR="0048492F" w:rsidRPr="004D335B" w:rsidRDefault="0048492F" w:rsidP="0048492F">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4D335B">
        <w:rPr>
          <w:rStyle w:val="StyleUnderline"/>
          <w:highlight w:val="cyan"/>
        </w:rPr>
        <w:t xml:space="preserve">we </w:t>
      </w:r>
      <w:r w:rsidRPr="004D335B">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rStyle w:val="StyleUnderline"/>
        </w:rPr>
        <w:t xml:space="preserve">, </w:t>
      </w:r>
      <w:r w:rsidRPr="004D335B">
        <w:rPr>
          <w:rStyle w:val="Emphasis"/>
        </w:rPr>
        <w:t xml:space="preserve">globalizing neoliberal </w:t>
      </w:r>
      <w:r w:rsidRPr="004D335B">
        <w:rPr>
          <w:rStyle w:val="Emphasis"/>
          <w:highlight w:val="cyan"/>
        </w:rPr>
        <w:t>fascism</w:t>
      </w:r>
      <w:r w:rsidRPr="004D335B">
        <w:rPr>
          <w:rStyle w:val="StyleUnderline"/>
          <w:highlight w:val="cyan"/>
        </w:rPr>
        <w:t>, and</w:t>
      </w:r>
      <w:r w:rsidRPr="004D335B">
        <w:rPr>
          <w:rStyle w:val="StyleUnderline"/>
        </w:rPr>
        <w:t xml:space="preserve"> </w:t>
      </w:r>
      <w:r w:rsidRPr="004D335B">
        <w:rPr>
          <w:rStyle w:val="Emphasis"/>
        </w:rPr>
        <w:t xml:space="preserve">violent </w:t>
      </w:r>
      <w:r w:rsidRPr="004D335B">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4D335B">
        <w:rPr>
          <w:rStyle w:val="Emphasis"/>
          <w:highlight w:val="cyan"/>
        </w:rPr>
        <w:t>do not think</w:t>
      </w:r>
      <w:r w:rsidRPr="004D335B">
        <w:rPr>
          <w:rStyle w:val="Emphasis"/>
        </w:rPr>
        <w:t xml:space="preserve"> so much</w:t>
      </w:r>
      <w:r w:rsidRPr="004D335B">
        <w:rPr>
          <w:rStyle w:val="StyleUnderline"/>
        </w:rPr>
        <w:t xml:space="preserve"> </w:t>
      </w:r>
      <w:r w:rsidRPr="004D335B">
        <w:rPr>
          <w:rStyle w:val="StyleUnderline"/>
          <w:highlight w:val="cyan"/>
        </w:rPr>
        <w:t xml:space="preserve">in terms of </w:t>
      </w:r>
      <w:r w:rsidRPr="004D335B">
        <w:rPr>
          <w:rStyle w:val="Emphasis"/>
          <w:highlight w:val="cyan"/>
        </w:rPr>
        <w:t>pessimism</w:t>
      </w:r>
      <w:r w:rsidRPr="004D335B">
        <w:rPr>
          <w:rStyle w:val="StyleUnderline"/>
          <w:highlight w:val="cyan"/>
        </w:rPr>
        <w:t xml:space="preserve"> or </w:t>
      </w:r>
      <w:r w:rsidRPr="004D335B">
        <w:rPr>
          <w:rStyle w:val="Emphasis"/>
          <w:highlight w:val="cyan"/>
        </w:rPr>
        <w:t>optimism</w:t>
      </w:r>
      <w:r w:rsidRPr="004D335B">
        <w:rPr>
          <w:rStyle w:val="StyleUnderline"/>
        </w:rPr>
        <w:t xml:space="preserve"> </w:t>
      </w:r>
      <w:r w:rsidRPr="004D335B">
        <w:rPr>
          <w:rStyle w:val="StyleUnderline"/>
          <w:highlight w:val="cyan"/>
        </w:rPr>
        <w:t>as</w:t>
      </w:r>
      <w:r w:rsidRPr="004D335B">
        <w:rPr>
          <w:rStyle w:val="StyleUnderline"/>
        </w:rPr>
        <w:t xml:space="preserve"> I do </w:t>
      </w:r>
      <w:r w:rsidRPr="004D335B">
        <w:rPr>
          <w:rStyle w:val="StyleUnderline"/>
          <w:highlight w:val="cyan"/>
        </w:rPr>
        <w:t xml:space="preserve">about </w:t>
      </w:r>
      <w:r w:rsidRPr="004D335B">
        <w:rPr>
          <w:rStyle w:val="Emphasis"/>
          <w:highlight w:val="cyan"/>
        </w:rPr>
        <w:t>seizing</w:t>
      </w:r>
      <w:r w:rsidRPr="004D335B">
        <w:rPr>
          <w:rStyle w:val="StyleUnderline"/>
        </w:rPr>
        <w:t xml:space="preserve"> and </w:t>
      </w:r>
      <w:r w:rsidRPr="004D335B">
        <w:rPr>
          <w:rStyle w:val="Emphasis"/>
        </w:rPr>
        <w:t xml:space="preserve">co-creating </w:t>
      </w:r>
      <w:r w:rsidRPr="004D335B">
        <w:rPr>
          <w:rStyle w:val="Emphasis"/>
          <w:highlight w:val="cyan"/>
        </w:rPr>
        <w:t>opportunities</w:t>
      </w:r>
      <w:r w:rsidRPr="004D335B">
        <w:rPr>
          <w:rStyle w:val="StyleUnderline"/>
        </w:rPr>
        <w:t xml:space="preserve"> for </w:t>
      </w:r>
      <w:r w:rsidRPr="004D335B">
        <w:rPr>
          <w:rStyle w:val="Emphasis"/>
        </w:rPr>
        <w:t>catalysing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4D335B">
        <w:rPr>
          <w:rStyle w:val="StyleUnderline"/>
          <w:highlight w:val="cyan"/>
        </w:rPr>
        <w:t xml:space="preserve">it is </w:t>
      </w:r>
      <w:r w:rsidRPr="004D335B">
        <w:rPr>
          <w:rStyle w:val="Emphasis"/>
          <w:highlight w:val="cyan"/>
        </w:rPr>
        <w:t>always ‘too late’ for</w:t>
      </w:r>
      <w:r w:rsidRPr="004D335B">
        <w:rPr>
          <w:rStyle w:val="Emphasis"/>
        </w:rPr>
        <w:t xml:space="preserve"> so much</w:t>
      </w:r>
      <w:r w:rsidRPr="004D335B">
        <w:rPr>
          <w:rStyle w:val="StyleUnderline"/>
        </w:rPr>
        <w:t xml:space="preserve"> and </w:t>
      </w:r>
      <w:r w:rsidRPr="004D335B">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4D335B">
        <w:rPr>
          <w:rStyle w:val="Emphasis"/>
          <w:highlight w:val="cya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4D335B">
        <w:rPr>
          <w:rStyle w:val="Emphasis"/>
          <w:highlight w:val="cyan"/>
        </w:rPr>
        <w:t>retroactive force</w:t>
      </w:r>
      <w:r w:rsidRPr="004D335B">
        <w:rPr>
          <w:rStyle w:val="StyleUnderline"/>
          <w:highlight w:val="cyan"/>
        </w:rPr>
        <w:t xml:space="preserve"> of</w:t>
      </w:r>
      <w:r w:rsidRPr="004D335B">
        <w:rPr>
          <w:rStyle w:val="StyleUnderline"/>
        </w:rPr>
        <w:t xml:space="preserve"> salvaged aspects of </w:t>
      </w:r>
      <w:r w:rsidRPr="004D335B">
        <w:rPr>
          <w:rStyle w:val="StyleUnderline"/>
          <w:highlight w:val="cyan"/>
        </w:rPr>
        <w:t xml:space="preserve">past struggles </w:t>
      </w:r>
      <w:r w:rsidRPr="004D335B">
        <w:rPr>
          <w:rStyle w:val="Emphasis"/>
          <w:highlight w:val="cya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to our day, </w:t>
      </w:r>
      <w:r w:rsidRPr="004D335B">
        <w:rPr>
          <w:rStyle w:val="StyleUnderline"/>
          <w:highlight w:val="cyan"/>
        </w:rPr>
        <w:t xml:space="preserve">it is </w:t>
      </w:r>
      <w:r w:rsidRPr="004D335B">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11A1BF5D" w14:textId="77777777" w:rsidR="0048492F" w:rsidRDefault="0048492F" w:rsidP="0048492F">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053701D8" w14:textId="77777777" w:rsidR="0048492F" w:rsidRDefault="0048492F" w:rsidP="0048492F">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8" w:history="1">
        <w:r>
          <w:rPr>
            <w:rStyle w:val="Hyperlink"/>
          </w:rPr>
          <w:t>https://www.youtube.com/watch?v=fP-2F9MXjRE</w:t>
        </w:r>
      </w:hyperlink>
      <w:r>
        <w:t>, 31:49-55:57, dml)</w:t>
      </w:r>
    </w:p>
    <w:p w14:paraId="2A4E71A5" w14:textId="77777777" w:rsidR="0048492F" w:rsidRPr="00D2604A" w:rsidRDefault="0048492F" w:rsidP="0048492F">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Pr>
          <w:rStyle w:val="StyleUnderline"/>
          <w:highlight w:val="gree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Pr>
          <w:rStyle w:val="StyleUnderline"/>
          <w:highlight w:val="green"/>
        </w:rPr>
        <w:t xml:space="preserve">has a </w:t>
      </w:r>
      <w:r>
        <w:rPr>
          <w:rStyle w:val="Emphasis"/>
          <w:highlight w:val="green"/>
        </w:rPr>
        <w:t>certain place</w:t>
      </w:r>
      <w:r w:rsidRPr="00D2604A">
        <w:rPr>
          <w:sz w:val="14"/>
        </w:rPr>
        <w:t xml:space="preserve">, maybe, </w:t>
      </w:r>
      <w:r>
        <w:rPr>
          <w:rStyle w:val="Emphasis"/>
          <w:highlight w:val="gree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Pr>
          <w:rStyle w:val="Emphasis"/>
          <w:highlight w:val="green"/>
        </w:rPr>
        <w:t>don’t say that because I’m trying to advocate</w:t>
      </w:r>
      <w:r>
        <w:rPr>
          <w:rStyle w:val="Emphasis"/>
        </w:rPr>
        <w:t xml:space="preserve"> some </w:t>
      </w:r>
      <w:r>
        <w:rPr>
          <w:rStyle w:val="Emphasis"/>
          <w:highlight w:val="gree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Pr>
          <w:rStyle w:val="StyleUnderline"/>
          <w:highlight w:val="green"/>
        </w:rPr>
        <w:t>having done the work of attempting to</w:t>
      </w:r>
      <w:r w:rsidRPr="00D2604A">
        <w:rPr>
          <w:sz w:val="14"/>
        </w:rPr>
        <w:t xml:space="preserve"> actually </w:t>
      </w:r>
      <w:r>
        <w:rPr>
          <w:rStyle w:val="Emphasis"/>
          <w:highlight w:val="green"/>
        </w:rPr>
        <w:t>bring</w:t>
      </w:r>
      <w:r w:rsidRPr="00D2604A">
        <w:rPr>
          <w:sz w:val="14"/>
        </w:rPr>
        <w:t xml:space="preserve">, um, </w:t>
      </w:r>
      <w:r>
        <w:rPr>
          <w:rStyle w:val="Emphasis"/>
          <w:highlight w:val="green"/>
        </w:rPr>
        <w:t>the university into</w:t>
      </w:r>
      <w:r w:rsidRPr="00D2604A">
        <w:rPr>
          <w:sz w:val="14"/>
        </w:rPr>
        <w:t xml:space="preserve"> some sense of its own, of what ought to be </w:t>
      </w:r>
      <w:r>
        <w:rPr>
          <w:rStyle w:val="Emphasis"/>
          <w:highlight w:val="gree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Pr>
          <w:rStyle w:val="StyleUnderline"/>
          <w:highlight w:val="green"/>
        </w:rPr>
        <w:t xml:space="preserve">Black studies has a </w:t>
      </w:r>
      <w:r>
        <w:rPr>
          <w:rStyle w:val="Emphasis"/>
          <w:highlight w:val="green"/>
        </w:rPr>
        <w:t>fundamental</w:t>
      </w:r>
      <w:r>
        <w:rPr>
          <w:rStyle w:val="StyleUnderline"/>
          <w:highlight w:val="green"/>
        </w:rPr>
        <w:t xml:space="preserve"> and </w:t>
      </w:r>
      <w:r>
        <w:rPr>
          <w:rStyle w:val="Emphasis"/>
          <w:highlight w:val="green"/>
        </w:rPr>
        <w:t>specific</w:t>
      </w:r>
      <w:r>
        <w:rPr>
          <w:rStyle w:val="StyleUnderline"/>
        </w:rPr>
        <w:t xml:space="preserve">, though </w:t>
      </w:r>
      <w:r>
        <w:rPr>
          <w:rStyle w:val="Emphasis"/>
        </w:rPr>
        <w:t xml:space="preserve">not necessarily exclusive </w:t>
      </w:r>
      <w:r>
        <w:rPr>
          <w:rStyle w:val="Emphasis"/>
          <w:highlight w:val="gree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Pr>
          <w:rStyle w:val="StyleUnderline"/>
          <w:highlight w:val="green"/>
        </w:rPr>
        <w:t xml:space="preserve">to </w:t>
      </w:r>
      <w:r>
        <w:rPr>
          <w:rStyle w:val="Emphasis"/>
          <w:highlight w:val="gree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1E6A86EF" w14:textId="77777777" w:rsidR="0048492F" w:rsidRPr="00D2604A" w:rsidRDefault="0048492F" w:rsidP="0048492F">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Pr>
          <w:rStyle w:val="StyleUnderline"/>
          <w:highlight w:val="green"/>
        </w:rPr>
        <w:t>universities are often anti-intellectual, in that they</w:t>
      </w:r>
      <w:r w:rsidRPr="00D2604A">
        <w:rPr>
          <w:sz w:val="14"/>
        </w:rPr>
        <w:t xml:space="preserve"> actually </w:t>
      </w:r>
      <w:r>
        <w:rPr>
          <w:rStyle w:val="Emphasis"/>
          <w:highlight w:val="green"/>
        </w:rPr>
        <w:t>disavow</w:t>
      </w:r>
      <w:r>
        <w:rPr>
          <w:rStyle w:val="Emphasis"/>
        </w:rPr>
        <w:t xml:space="preserve"> </w:t>
      </w:r>
      <w:r>
        <w:rPr>
          <w:rStyle w:val="Emphasis"/>
          <w:highlight w:val="gree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Pr>
          <w:rStyle w:val="StyleUnderline"/>
          <w:highlight w:val="green"/>
        </w:rPr>
        <w:t>you</w:t>
      </w:r>
      <w:r>
        <w:rPr>
          <w:rStyle w:val="StyleUnderline"/>
        </w:rPr>
        <w:t xml:space="preserve"> </w:t>
      </w:r>
      <w:r>
        <w:rPr>
          <w:rStyle w:val="StyleUnderline"/>
          <w:highlight w:val="green"/>
        </w:rPr>
        <w:t xml:space="preserve">end up </w:t>
      </w:r>
      <w:r>
        <w:rPr>
          <w:rStyle w:val="Emphasis"/>
          <w:highlight w:val="gree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Pr>
          <w:rStyle w:val="StyleUnderline"/>
          <w:highlight w:val="green"/>
        </w:rPr>
        <w:t>Black studies</w:t>
      </w:r>
      <w:r w:rsidRPr="00D2604A">
        <w:rPr>
          <w:sz w:val="14"/>
        </w:rPr>
        <w:t xml:space="preserve">, and Fred knows this ‘cause he repeats it more than I do, that our mutual, uh, teacher, Cedric Robinson, who paraphrased C. L. R. James, said you know, Black studies </w:t>
      </w:r>
      <w:r>
        <w:rPr>
          <w:rStyle w:val="StyleUnderline"/>
          <w:highlight w:val="green"/>
        </w:rPr>
        <w:t xml:space="preserve">is a </w:t>
      </w:r>
      <w:r>
        <w:rPr>
          <w:rStyle w:val="Emphasis"/>
          <w:highlight w:val="green"/>
        </w:rPr>
        <w:t>critique of Western civilization</w:t>
      </w:r>
      <w:r>
        <w:rPr>
          <w:rStyle w:val="StyleUnderline"/>
        </w:rPr>
        <w:t xml:space="preserve">, and if that is the case, then </w:t>
      </w:r>
      <w:r>
        <w:rPr>
          <w:rStyle w:val="StyleUnderline"/>
          <w:highlight w:val="green"/>
        </w:rPr>
        <w:t xml:space="preserve">we </w:t>
      </w:r>
      <w:r>
        <w:rPr>
          <w:rStyle w:val="Emphasis"/>
          <w:highlight w:val="green"/>
        </w:rPr>
        <w:t>both</w:t>
      </w:r>
      <w:r>
        <w:rPr>
          <w:rStyle w:val="StyleUnderline"/>
          <w:highlight w:val="green"/>
        </w:rPr>
        <w:t xml:space="preserve"> have to </w:t>
      </w:r>
      <w:r>
        <w:rPr>
          <w:rStyle w:val="Emphasis"/>
          <w:highlight w:val="green"/>
        </w:rPr>
        <w:t>dismantle it</w:t>
      </w:r>
      <w:r>
        <w:rPr>
          <w:rStyle w:val="StyleUnderline"/>
        </w:rPr>
        <w:t xml:space="preserve">, </w:t>
      </w:r>
      <w:r>
        <w:rPr>
          <w:rStyle w:val="Emphasis"/>
        </w:rPr>
        <w:t>recognize the weak edifice</w:t>
      </w:r>
      <w:r>
        <w:rPr>
          <w:rStyle w:val="StyleUnderline"/>
        </w:rPr>
        <w:t xml:space="preserve"> upon which it’s built, </w:t>
      </w:r>
      <w:r>
        <w:rPr>
          <w:rStyle w:val="StyleUnderline"/>
          <w:highlight w:val="green"/>
        </w:rPr>
        <w:t xml:space="preserve">but also </w:t>
      </w:r>
      <w:r>
        <w:rPr>
          <w:rStyle w:val="Emphasis"/>
          <w:highlight w:val="gree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Pr>
          <w:rStyle w:val="StyleUnderline"/>
          <w:highlight w:val="green"/>
        </w:rPr>
        <w:t xml:space="preserve">liberation is an </w:t>
      </w:r>
      <w:r>
        <w:rPr>
          <w:rStyle w:val="Emphasis"/>
          <w:highlight w:val="gree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Pr>
          <w:rStyle w:val="StyleUnderline"/>
          <w:highlight w:val="green"/>
        </w:rPr>
        <w:t xml:space="preserve">about the </w:t>
      </w:r>
      <w:r>
        <w:rPr>
          <w:rStyle w:val="Emphasis"/>
          <w:highlight w:val="gree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Pr>
          <w:rStyle w:val="StyleUnderline"/>
          <w:highlight w:val="green"/>
        </w:rPr>
        <w:t>there's a lot of scholarship that</w:t>
      </w:r>
      <w:r>
        <w:rPr>
          <w:rStyle w:val="StyleUnderline"/>
        </w:rPr>
        <w:t xml:space="preserve"> goes on that </w:t>
      </w:r>
      <w:r>
        <w:rPr>
          <w:rStyle w:val="StyleUnderline"/>
          <w:highlight w:val="green"/>
        </w:rPr>
        <w:t xml:space="preserve">has </w:t>
      </w:r>
      <w:r>
        <w:rPr>
          <w:rStyle w:val="Emphasis"/>
          <w:highlight w:val="green"/>
        </w:rPr>
        <w:t>no relationship at all</w:t>
      </w:r>
      <w:r>
        <w:rPr>
          <w:rStyle w:val="StyleUnderline"/>
          <w:highlight w:val="green"/>
        </w:rPr>
        <w:t xml:space="preserve"> to</w:t>
      </w:r>
      <w:r>
        <w:rPr>
          <w:rStyle w:val="StyleUnderline"/>
        </w:rPr>
        <w:t xml:space="preserve"> the </w:t>
      </w:r>
      <w:r>
        <w:rPr>
          <w:rStyle w:val="Emphasis"/>
        </w:rPr>
        <w:t xml:space="preserve">project of </w:t>
      </w:r>
      <w:r>
        <w:rPr>
          <w:rStyle w:val="Emphasis"/>
          <w:highlight w:val="green"/>
        </w:rPr>
        <w:t>transformation</w:t>
      </w:r>
      <w:r>
        <w:rPr>
          <w:rStyle w:val="StyleUnderline"/>
        </w:rPr>
        <w:t xml:space="preserve">, or to </w:t>
      </w:r>
      <w:r>
        <w:rPr>
          <w:rStyle w:val="Emphasis"/>
        </w:rPr>
        <w:t>people</w:t>
      </w:r>
      <w:r>
        <w:rPr>
          <w:rStyle w:val="StyleUnderline"/>
        </w:rPr>
        <w:t xml:space="preserve">, </w:t>
      </w:r>
      <w:r>
        <w:rPr>
          <w:rStyle w:val="StyleUnderline"/>
          <w:highlight w:val="green"/>
        </w:rPr>
        <w:t xml:space="preserve">to </w:t>
      </w:r>
      <w:r>
        <w:rPr>
          <w:rStyle w:val="Emphasis"/>
          <w:highlight w:val="gree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77C736F1" w14:textId="77777777" w:rsidR="0048492F" w:rsidRPr="00D2604A" w:rsidRDefault="0048492F" w:rsidP="0048492F">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3093BDA1" w14:textId="77777777" w:rsidR="0048492F" w:rsidRPr="00D2604A" w:rsidRDefault="0048492F" w:rsidP="0048492F">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Pr>
          <w:rStyle w:val="Emphasis"/>
          <w:highlight w:val="green"/>
        </w:rPr>
        <w:t>settler colonialism</w:t>
      </w:r>
      <w:r>
        <w:rPr>
          <w:rStyle w:val="StyleUnderline"/>
        </w:rPr>
        <w:t xml:space="preserve">, that </w:t>
      </w:r>
      <w:r>
        <w:rPr>
          <w:rStyle w:val="StyleUnderline"/>
          <w:highlight w:val="green"/>
        </w:rPr>
        <w:t xml:space="preserve">the </w:t>
      </w:r>
      <w:r>
        <w:rPr>
          <w:rStyle w:val="Emphasis"/>
          <w:highlight w:val="green"/>
        </w:rPr>
        <w:t>transatlantic slave</w:t>
      </w:r>
      <w:r>
        <w:rPr>
          <w:rStyle w:val="Emphasis"/>
        </w:rPr>
        <w:t xml:space="preserve"> </w:t>
      </w:r>
      <w:r>
        <w:rPr>
          <w:rStyle w:val="Emphasis"/>
          <w:highlight w:val="green"/>
        </w:rPr>
        <w:t>trade</w:t>
      </w:r>
      <w:r w:rsidRPr="00D2604A">
        <w:rPr>
          <w:sz w:val="14"/>
        </w:rPr>
        <w:t xml:space="preserve">, um, </w:t>
      </w:r>
      <w:r>
        <w:rPr>
          <w:rStyle w:val="StyleUnderline"/>
          <w:highlight w:val="green"/>
        </w:rPr>
        <w:t>and</w:t>
      </w:r>
      <w:r w:rsidRPr="00D2604A">
        <w:rPr>
          <w:sz w:val="14"/>
        </w:rPr>
        <w:t xml:space="preserve"> that, you know, </w:t>
      </w:r>
      <w:r>
        <w:rPr>
          <w:rStyle w:val="StyleUnderline"/>
        </w:rPr>
        <w:t xml:space="preserve">the </w:t>
      </w:r>
      <w:r>
        <w:rPr>
          <w:rStyle w:val="StyleUnderline"/>
          <w:highlight w:val="green"/>
        </w:rPr>
        <w:t>emergence of</w:t>
      </w:r>
      <w:r>
        <w:rPr>
          <w:rStyle w:val="StyleUnderline"/>
        </w:rPr>
        <w:t xml:space="preserve"> a </w:t>
      </w:r>
      <w:r>
        <w:rPr>
          <w:rStyle w:val="Emphasis"/>
        </w:rPr>
        <w:t xml:space="preserve">set of </w:t>
      </w:r>
      <w:r>
        <w:rPr>
          <w:rStyle w:val="Emphasis"/>
          <w:highlight w:val="green"/>
        </w:rPr>
        <w:t>philosophical formulations</w:t>
      </w:r>
      <w:r w:rsidRPr="00D2604A">
        <w:rPr>
          <w:sz w:val="14"/>
        </w:rPr>
        <w:t xml:space="preserve"> that </w:t>
      </w:r>
      <w:r>
        <w:rPr>
          <w:rStyle w:val="StyleUnderline"/>
        </w:rPr>
        <w:t xml:space="preserve">essentially </w:t>
      </w:r>
      <w:r>
        <w:rPr>
          <w:rStyle w:val="StyleUnderline"/>
          <w:highlight w:val="green"/>
        </w:rPr>
        <w:t xml:space="preserve">provide for us </w:t>
      </w:r>
      <w:r>
        <w:rPr>
          <w:rStyle w:val="Emphasis"/>
          <w:highlight w:val="gree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Pr>
          <w:rStyle w:val="StyleUnderline"/>
          <w:highlight w:val="green"/>
        </w:rPr>
        <w:t xml:space="preserve">for </w:t>
      </w:r>
      <w:r>
        <w:rPr>
          <w:rStyle w:val="Emphasis"/>
          <w:highlight w:val="gree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Pr>
          <w:rStyle w:val="StyleUnderline"/>
          <w:highlight w:val="green"/>
        </w:rPr>
        <w:t>that</w:t>
      </w:r>
      <w:r>
        <w:rPr>
          <w:rStyle w:val="StyleUnderline"/>
        </w:rPr>
        <w:t xml:space="preserve"> modernity </w:t>
      </w:r>
      <w:r>
        <w:rPr>
          <w:rStyle w:val="StyleUnderline"/>
          <w:highlight w:val="green"/>
        </w:rPr>
        <w:t xml:space="preserve">is a </w:t>
      </w:r>
      <w:r>
        <w:rPr>
          <w:rStyle w:val="Emphasis"/>
          <w:highlight w:val="green"/>
        </w:rPr>
        <w:t>social</w:t>
      </w:r>
      <w:r>
        <w:rPr>
          <w:rStyle w:val="StyleUnderline"/>
          <w:highlight w:val="green"/>
        </w:rPr>
        <w:t xml:space="preserve"> and </w:t>
      </w:r>
      <w:r>
        <w:rPr>
          <w:rStyle w:val="Emphasis"/>
          <w:highlight w:val="gree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Pr>
          <w:rStyle w:val="StyleUnderline"/>
          <w:highlight w:val="green"/>
        </w:rPr>
        <w:t>part of what's at stake is</w:t>
      </w:r>
      <w:r>
        <w:rPr>
          <w:rStyle w:val="StyleUnderline"/>
        </w:rPr>
        <w:t xml:space="preserve"> that we recognize that </w:t>
      </w:r>
      <w:r>
        <w:rPr>
          <w:rStyle w:val="Emphasis"/>
          <w:highlight w:val="green"/>
        </w:rPr>
        <w:t>feminist</w:t>
      </w:r>
      <w:r>
        <w:rPr>
          <w:rStyle w:val="StyleUnderline"/>
          <w:highlight w:val="green"/>
        </w:rPr>
        <w:t xml:space="preserve"> and </w:t>
      </w:r>
      <w:r>
        <w:rPr>
          <w:rStyle w:val="Emphasis"/>
          <w:highlight w:val="green"/>
        </w:rPr>
        <w:t>queer interventions against heteronormative patriarchy</w:t>
      </w:r>
      <w:r>
        <w:rPr>
          <w:rStyle w:val="StyleUnderline"/>
          <w:highlight w:val="green"/>
        </w:rPr>
        <w:t>,</w:t>
      </w:r>
      <w:r>
        <w:rPr>
          <w:rStyle w:val="StyleUnderline"/>
        </w:rPr>
        <w:t xml:space="preserve"> that </w:t>
      </w:r>
      <w:r>
        <w:rPr>
          <w:rStyle w:val="Emphasis"/>
          <w:highlight w:val="green"/>
        </w:rPr>
        <w:t>Black interventions against</w:t>
      </w:r>
      <w:r>
        <w:rPr>
          <w:rStyle w:val="Emphasis"/>
        </w:rPr>
        <w:t xml:space="preserve"> the theory</w:t>
      </w:r>
      <w:r>
        <w:rPr>
          <w:rStyle w:val="StyleUnderline"/>
        </w:rPr>
        <w:t xml:space="preserve"> and </w:t>
      </w:r>
      <w:r>
        <w:rPr>
          <w:rStyle w:val="Emphasis"/>
        </w:rPr>
        <w:t xml:space="preserve">practice of </w:t>
      </w:r>
      <w:r>
        <w:rPr>
          <w:rStyle w:val="Emphasis"/>
          <w:highlight w:val="green"/>
        </w:rPr>
        <w:t>slavery</w:t>
      </w:r>
      <w:r>
        <w:rPr>
          <w:rStyle w:val="StyleUnderline"/>
        </w:rPr>
        <w:t xml:space="preserve">, which is </w:t>
      </w:r>
      <w:r>
        <w:rPr>
          <w:rStyle w:val="Emphasis"/>
        </w:rPr>
        <w:t>ongoing</w:t>
      </w:r>
      <w:r>
        <w:rPr>
          <w:rStyle w:val="StyleUnderline"/>
        </w:rPr>
        <w:t xml:space="preserve">, that </w:t>
      </w:r>
      <w:r>
        <w:rPr>
          <w:rStyle w:val="Emphasis"/>
          <w:highlight w:val="green"/>
        </w:rPr>
        <w:t>indigenous interventions against settler colonialism</w:t>
      </w:r>
      <w:r>
        <w:rPr>
          <w:rStyle w:val="StyleUnderline"/>
        </w:rPr>
        <w:t xml:space="preserve"> constitute the general both </w:t>
      </w:r>
      <w:r>
        <w:rPr>
          <w:rStyle w:val="Emphasis"/>
          <w:highlight w:val="green"/>
        </w:rPr>
        <w:t>practical</w:t>
      </w:r>
      <w:r>
        <w:rPr>
          <w:rStyle w:val="StyleUnderline"/>
          <w:highlight w:val="green"/>
        </w:rPr>
        <w:t xml:space="preserve"> and </w:t>
      </w:r>
      <w:r>
        <w:rPr>
          <w:rStyle w:val="Emphasis"/>
          <w:highlight w:val="green"/>
        </w:rPr>
        <w:t>intellectual basis</w:t>
      </w:r>
      <w:r>
        <w:rPr>
          <w:rStyle w:val="StyleUnderline"/>
          <w:highlight w:val="green"/>
        </w:rPr>
        <w:t xml:space="preserve"> for</w:t>
      </w:r>
      <w:r>
        <w:rPr>
          <w:rStyle w:val="StyleUnderline"/>
        </w:rPr>
        <w:t xml:space="preserve"> not only our </w:t>
      </w:r>
      <w:r>
        <w:rPr>
          <w:rStyle w:val="Emphasis"/>
          <w:highlight w:val="gree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Pr>
          <w:rStyle w:val="StyleUnderline"/>
          <w:highlight w:val="green"/>
        </w:rPr>
        <w:t xml:space="preserve">this is an </w:t>
      </w:r>
      <w:r>
        <w:rPr>
          <w:rStyle w:val="Emphasis"/>
          <w:highlight w:val="green"/>
        </w:rPr>
        <w:t>emergency</w:t>
      </w:r>
      <w:r>
        <w:rPr>
          <w:rStyle w:val="StyleUnderline"/>
        </w:rPr>
        <w:t xml:space="preserve"> that we're in </w:t>
      </w:r>
      <w:r>
        <w:rPr>
          <w:rStyle w:val="Emphasis"/>
        </w:rPr>
        <w:t>now</w:t>
      </w:r>
      <w:r>
        <w:rPr>
          <w:rStyle w:val="StyleUnderline"/>
        </w:rPr>
        <w:t xml:space="preserve"> and </w:t>
      </w:r>
      <w:r>
        <w:rPr>
          <w:rStyle w:val="StyleUnderline"/>
          <w:highlight w:val="green"/>
        </w:rPr>
        <w:t xml:space="preserve">it's </w:t>
      </w:r>
      <w:r>
        <w:rPr>
          <w:rStyle w:val="Emphasis"/>
          <w:highlight w:val="gree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2EDE898E" w14:textId="77777777" w:rsidR="0048492F" w:rsidRDefault="0048492F" w:rsidP="0048492F"/>
    <w:p w14:paraId="2A4FCBAD" w14:textId="77777777" w:rsidR="0048492F" w:rsidRPr="007F2727" w:rsidRDefault="0048492F" w:rsidP="0048492F">
      <w:pPr>
        <w:rPr>
          <w:sz w:val="14"/>
        </w:rPr>
      </w:pPr>
    </w:p>
    <w:p w14:paraId="52458370" w14:textId="77777777" w:rsidR="0048492F" w:rsidRPr="00A7087D" w:rsidRDefault="0048492F" w:rsidP="0048492F"/>
    <w:p w14:paraId="4FD0467D" w14:textId="77777777" w:rsidR="0048492F" w:rsidRPr="0007791D" w:rsidRDefault="0048492F" w:rsidP="0048492F">
      <w:pPr>
        <w:rPr>
          <w:sz w:val="14"/>
        </w:rPr>
      </w:pPr>
    </w:p>
    <w:p w14:paraId="042D0B58" w14:textId="77777777" w:rsidR="0048492F" w:rsidRDefault="0048492F" w:rsidP="0048492F">
      <w:pPr>
        <w:pStyle w:val="Heading3"/>
        <w:ind w:firstLine="720"/>
      </w:pPr>
      <w:r>
        <w:t>Theory---2AC</w:t>
      </w:r>
    </w:p>
    <w:p w14:paraId="4F18F1F4" w14:textId="77777777" w:rsidR="0048492F" w:rsidRPr="0097367D" w:rsidRDefault="0048492F" w:rsidP="0048492F">
      <w:pPr>
        <w:pStyle w:val="Heading4"/>
      </w:pPr>
      <w:bookmarkStart w:id="1" w:name="_Hlk193369282"/>
      <w:r>
        <w:t xml:space="preserve">Structuralism’s not </w:t>
      </w:r>
      <w:r>
        <w:rPr>
          <w:u w:val="single"/>
        </w:rPr>
        <w:t>determinative</w:t>
      </w:r>
      <w:r>
        <w:t xml:space="preserve">—progress is </w:t>
      </w:r>
      <w:r>
        <w:rPr>
          <w:u w:val="single"/>
        </w:rPr>
        <w:t>possible</w:t>
      </w:r>
      <w:r>
        <w:t>.</w:t>
      </w:r>
    </w:p>
    <w:p w14:paraId="0B070652" w14:textId="77777777" w:rsidR="0048492F" w:rsidRDefault="0048492F" w:rsidP="0048492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78A21C0" w14:textId="77777777" w:rsidR="0048492F" w:rsidRPr="006F5358" w:rsidRDefault="0048492F" w:rsidP="0048492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793D91CC" w14:textId="77777777" w:rsidR="0048492F" w:rsidRPr="006F5358" w:rsidRDefault="0048492F" w:rsidP="0048492F">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4A0F3126" w14:textId="77777777" w:rsidR="0048492F" w:rsidRPr="006F5358" w:rsidRDefault="0048492F" w:rsidP="0048492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43DD6A54" w14:textId="77777777" w:rsidR="0048492F" w:rsidRPr="006F5358" w:rsidRDefault="0048492F" w:rsidP="0048492F">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044E518" w14:textId="77777777" w:rsidR="0048492F" w:rsidRPr="006F5358" w:rsidRDefault="0048492F" w:rsidP="0048492F">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E1595A0" w14:textId="77777777" w:rsidR="0048492F" w:rsidRPr="006F5358" w:rsidRDefault="0048492F" w:rsidP="0048492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6D19CEAC" w14:textId="77777777" w:rsidR="0048492F" w:rsidRPr="006F5358" w:rsidRDefault="0048492F" w:rsidP="0048492F">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121A9B7E" w14:textId="77777777" w:rsidR="0048492F" w:rsidRPr="006F5358" w:rsidRDefault="0048492F" w:rsidP="0048492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1CBDFC1" w14:textId="77777777" w:rsidR="0048492F" w:rsidRPr="006F5358" w:rsidRDefault="0048492F" w:rsidP="0048492F">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1"/>
    <w:p w14:paraId="2553C4AF" w14:textId="77777777" w:rsidR="0048492F" w:rsidRDefault="0048492F" w:rsidP="0048492F">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19AD31B0" w14:textId="77777777" w:rsidR="0048492F" w:rsidRDefault="0048492F" w:rsidP="0048492F">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2457E4B0" w14:textId="77777777" w:rsidR="0048492F" w:rsidRPr="0032611D" w:rsidRDefault="0048492F" w:rsidP="0048492F">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5AECECCF" w14:textId="77777777" w:rsidR="0048492F" w:rsidRPr="0032611D" w:rsidRDefault="0048492F" w:rsidP="0048492F">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4E4595DE" w14:textId="77777777" w:rsidR="0048492F" w:rsidRPr="0032611D" w:rsidRDefault="0048492F" w:rsidP="0048492F">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5E93493A" w14:textId="77777777" w:rsidR="0048492F" w:rsidRPr="0032611D" w:rsidRDefault="0048492F" w:rsidP="0048492F">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536D1F45" w14:textId="77777777" w:rsidR="0048492F" w:rsidRPr="0032611D" w:rsidRDefault="0048492F" w:rsidP="0048492F">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1C5574CF" w14:textId="77777777" w:rsidR="0048492F" w:rsidRPr="0032611D" w:rsidRDefault="0048492F" w:rsidP="0048492F">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156EDB67" w14:textId="77777777" w:rsidR="0048492F" w:rsidRPr="0032611D" w:rsidRDefault="0048492F" w:rsidP="0048492F">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58E3CCB8" w14:textId="77777777" w:rsidR="0048492F" w:rsidRPr="0032611D" w:rsidRDefault="0048492F" w:rsidP="0048492F">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36318191" w14:textId="77777777" w:rsidR="0048492F" w:rsidRPr="0032611D" w:rsidRDefault="0048492F" w:rsidP="0048492F">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24445F89" w14:textId="77777777" w:rsidR="0048492F" w:rsidRPr="0032611D" w:rsidRDefault="0048492F" w:rsidP="0048492F">
      <w:pPr>
        <w:rPr>
          <w:sz w:val="14"/>
        </w:rPr>
      </w:pPr>
      <w:r w:rsidRPr="0032611D">
        <w:rPr>
          <w:sz w:val="14"/>
        </w:rPr>
        <w:t>CONCLUSION</w:t>
      </w:r>
    </w:p>
    <w:p w14:paraId="6E11C5A9" w14:textId="77777777" w:rsidR="0048492F" w:rsidRPr="0032611D" w:rsidRDefault="0048492F" w:rsidP="0048492F">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3AD8DBC2" w14:textId="77777777" w:rsidR="0048492F" w:rsidRPr="0032611D" w:rsidRDefault="0048492F" w:rsidP="0048492F">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2C736297" w14:textId="77777777" w:rsidR="0048492F" w:rsidRPr="0032611D" w:rsidRDefault="0048492F" w:rsidP="0048492F">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619A0EC6" w14:textId="77777777" w:rsidR="0048492F" w:rsidRPr="00706553" w:rsidRDefault="0048492F" w:rsidP="0048492F"/>
    <w:p w14:paraId="6E35AC8D" w14:textId="77777777" w:rsidR="0048492F" w:rsidRDefault="0048492F" w:rsidP="0048492F">
      <w:pPr>
        <w:rPr>
          <w:rFonts w:asciiTheme="minorHAnsi" w:hAnsiTheme="minorHAnsi" w:cstheme="minorBidi"/>
        </w:rPr>
      </w:pPr>
    </w:p>
    <w:p w14:paraId="1C298946" w14:textId="77777777" w:rsidR="0048492F" w:rsidRDefault="0048492F" w:rsidP="0048492F">
      <w:pPr>
        <w:pStyle w:val="Heading3"/>
      </w:pPr>
      <w:r>
        <w:t>Theory---AT: Libidinal Economy---2AC</w:t>
      </w:r>
    </w:p>
    <w:p w14:paraId="0083F336" w14:textId="77777777" w:rsidR="0048492F" w:rsidRDefault="0048492F" w:rsidP="0048492F">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61161B9B" w14:textId="77777777" w:rsidR="0048492F" w:rsidRPr="00E85A83" w:rsidRDefault="0048492F" w:rsidP="0048492F">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282E03F8" w14:textId="77777777" w:rsidR="0048492F" w:rsidRPr="00A82626" w:rsidRDefault="0048492F" w:rsidP="0048492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085B0D4D" w14:textId="77777777" w:rsidR="0048492F" w:rsidRPr="00A82626" w:rsidRDefault="0048492F" w:rsidP="0048492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819EC09" w14:textId="77777777" w:rsidR="0048492F" w:rsidRPr="00A82626" w:rsidRDefault="0048492F" w:rsidP="0048492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580DD6E" w14:textId="77777777" w:rsidR="0048492F" w:rsidRPr="00A82626" w:rsidRDefault="0048492F" w:rsidP="0048492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BBB755D" w14:textId="77777777" w:rsidR="0048492F" w:rsidRPr="00A82626" w:rsidRDefault="0048492F" w:rsidP="0048492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19257AA" w14:textId="77777777" w:rsidR="0048492F" w:rsidRPr="00A82626" w:rsidRDefault="0048492F" w:rsidP="0048492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0639D74C" w14:textId="77777777" w:rsidR="0048492F" w:rsidRPr="00A82626" w:rsidRDefault="0048492F" w:rsidP="0048492F">
      <w:pPr>
        <w:rPr>
          <w:sz w:val="14"/>
        </w:rPr>
      </w:pPr>
      <w:r w:rsidRPr="00A82626">
        <w:rPr>
          <w:sz w:val="14"/>
        </w:rPr>
        <w:t>Conclusion</w:t>
      </w:r>
    </w:p>
    <w:p w14:paraId="74053D79" w14:textId="77777777" w:rsidR="0048492F" w:rsidRPr="00A82626" w:rsidRDefault="0048492F" w:rsidP="0048492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08143403" w14:textId="77777777" w:rsidR="0048492F" w:rsidRPr="00A82626" w:rsidRDefault="0048492F" w:rsidP="0048492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A1BFDAE" w14:textId="77777777" w:rsidR="0048492F" w:rsidRPr="00566F08" w:rsidRDefault="0048492F" w:rsidP="0048492F">
      <w:pPr>
        <w:pStyle w:val="Heading4"/>
        <w:rPr>
          <w:b w:val="0"/>
          <w:bCs/>
        </w:rPr>
      </w:pPr>
      <w:r>
        <w:t xml:space="preserve">Institutions shape bias, so the plan </w:t>
      </w:r>
      <w:r>
        <w:rPr>
          <w:u w:val="single"/>
        </w:rPr>
        <w:t>solves</w:t>
      </w:r>
      <w:r>
        <w:t xml:space="preserve"> but discourse </w:t>
      </w:r>
      <w:r>
        <w:rPr>
          <w:u w:val="single"/>
        </w:rPr>
        <w:t>fails</w:t>
      </w:r>
      <w:r>
        <w:t>.</w:t>
      </w:r>
    </w:p>
    <w:p w14:paraId="6EDFC497" w14:textId="77777777" w:rsidR="0048492F" w:rsidRPr="00403D4C" w:rsidRDefault="0048492F" w:rsidP="0048492F">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1985C088" w14:textId="77777777" w:rsidR="0048492F" w:rsidRPr="00403D4C" w:rsidRDefault="0048492F" w:rsidP="0048492F">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3B37D5A2" w14:textId="77777777" w:rsidR="0048492F" w:rsidRPr="00403D4C" w:rsidRDefault="0048492F" w:rsidP="0048492F">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680B727A" w14:textId="77777777" w:rsidR="0048492F" w:rsidRPr="00403D4C" w:rsidRDefault="0048492F" w:rsidP="0048492F">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1A33AF3A" w14:textId="77777777" w:rsidR="0048492F" w:rsidRPr="00403D4C" w:rsidRDefault="0048492F" w:rsidP="0048492F">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4BD6160B" w14:textId="77777777" w:rsidR="0048492F" w:rsidRPr="00403D4C" w:rsidRDefault="0048492F" w:rsidP="0048492F">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6F1872E5" w14:textId="77777777" w:rsidR="0048492F" w:rsidRPr="00403D4C" w:rsidRDefault="0048492F" w:rsidP="0048492F">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17FC9F4C" w14:textId="77777777" w:rsidR="0048492F" w:rsidRPr="00403D4C" w:rsidRDefault="0048492F" w:rsidP="0048492F">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5177F3DC" w14:textId="77777777" w:rsidR="0048492F" w:rsidRPr="00403D4C" w:rsidRDefault="0048492F" w:rsidP="0048492F">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01D3232E" w14:textId="77777777" w:rsidR="0048492F" w:rsidRPr="00403D4C" w:rsidRDefault="0048492F" w:rsidP="0048492F">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1BF9508A" w14:textId="77777777" w:rsidR="0048492F" w:rsidRPr="00403D4C" w:rsidRDefault="0048492F" w:rsidP="0048492F">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469373C9" w14:textId="77777777" w:rsidR="0048492F" w:rsidRPr="00403D4C" w:rsidRDefault="0048492F" w:rsidP="0048492F">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21CDB299" w14:textId="77777777" w:rsidR="0048492F" w:rsidRPr="00403D4C" w:rsidRDefault="0048492F" w:rsidP="0048492F">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6B49637B" w14:textId="77777777" w:rsidR="0048492F" w:rsidRPr="00403D4C" w:rsidRDefault="0048492F" w:rsidP="0048492F">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797A65F5" w14:textId="77777777" w:rsidR="0048492F" w:rsidRPr="00403D4C" w:rsidRDefault="0048492F" w:rsidP="0048492F">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67A66701" w14:textId="77777777" w:rsidR="0048492F" w:rsidRPr="00403D4C" w:rsidRDefault="0048492F" w:rsidP="0048492F">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75CA8D11" w14:textId="77777777" w:rsidR="0048492F" w:rsidRPr="00403D4C" w:rsidRDefault="0048492F" w:rsidP="0048492F">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7692C11B" w14:textId="77777777" w:rsidR="0048492F" w:rsidRPr="00403D4C" w:rsidRDefault="0048492F" w:rsidP="0048492F">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7707136E" w14:textId="77777777" w:rsidR="0048492F" w:rsidRPr="00403D4C" w:rsidRDefault="0048492F" w:rsidP="0048492F">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65814F15" w14:textId="77777777" w:rsidR="0048492F" w:rsidRPr="00403D4C" w:rsidRDefault="0048492F" w:rsidP="0048492F">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2CC3B6AA" w14:textId="77777777" w:rsidR="0048492F" w:rsidRPr="00403D4C" w:rsidRDefault="0048492F" w:rsidP="0048492F">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6B437005" w14:textId="77777777" w:rsidR="0048492F" w:rsidRPr="00403D4C" w:rsidRDefault="0048492F" w:rsidP="0048492F">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152D6EF9" w14:textId="77777777" w:rsidR="0048492F" w:rsidRPr="00403D4C" w:rsidRDefault="0048492F" w:rsidP="0048492F">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0B070361" w14:textId="77777777" w:rsidR="0048492F" w:rsidRPr="00403D4C" w:rsidRDefault="0048492F" w:rsidP="0048492F">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27194734" w14:textId="77777777" w:rsidR="0048492F" w:rsidRPr="00403D4C" w:rsidRDefault="0048492F" w:rsidP="0048492F">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0FCD5AC1" w14:textId="77777777" w:rsidR="0048492F" w:rsidRPr="00403D4C" w:rsidRDefault="0048492F" w:rsidP="0048492F">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541F4ED1" w14:textId="77777777" w:rsidR="0048492F" w:rsidRPr="00403D4C" w:rsidRDefault="0048492F" w:rsidP="0048492F">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501F8450" w14:textId="77777777" w:rsidR="0048492F" w:rsidRPr="00403D4C" w:rsidRDefault="0048492F" w:rsidP="0048492F">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6423C97A" w14:textId="77777777" w:rsidR="0048492F" w:rsidRPr="00403D4C" w:rsidRDefault="0048492F" w:rsidP="0048492F">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4BF5340C" w14:textId="77777777" w:rsidR="0048492F" w:rsidRPr="00403D4C" w:rsidRDefault="0048492F" w:rsidP="0048492F">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18DA8B53" w14:textId="77777777" w:rsidR="0048492F" w:rsidRPr="00403D4C" w:rsidRDefault="0048492F" w:rsidP="0048492F">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131FB643" w14:textId="77777777" w:rsidR="0048492F" w:rsidRPr="00403D4C" w:rsidRDefault="0048492F" w:rsidP="0048492F">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429FEA47" w14:textId="77777777" w:rsidR="0048492F" w:rsidRDefault="0048492F" w:rsidP="0048492F">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0BEB79A4" w14:textId="77777777" w:rsidR="0048492F" w:rsidRPr="00CC0A6B" w:rsidRDefault="0048492F" w:rsidP="0048492F">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63A645DE" w14:textId="77777777" w:rsidR="0048492F" w:rsidRPr="00C17C18" w:rsidRDefault="0048492F" w:rsidP="0048492F">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7CD345D0" w14:textId="77777777" w:rsidR="0048492F" w:rsidRPr="00C17C18" w:rsidRDefault="0048492F" w:rsidP="0048492F">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502A398B" w14:textId="77777777" w:rsidR="0048492F" w:rsidRPr="00C17C18" w:rsidRDefault="0048492F" w:rsidP="0048492F">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7EEE626F" w14:textId="77777777" w:rsidR="0048492F" w:rsidRPr="00C17C18" w:rsidRDefault="0048492F" w:rsidP="0048492F">
      <w:pPr>
        <w:rPr>
          <w:sz w:val="16"/>
        </w:rPr>
      </w:pPr>
      <w:r w:rsidRPr="00C17C18">
        <w:rPr>
          <w:sz w:val="16"/>
        </w:rPr>
        <w:t>Implications for Interracial Interactions</w:t>
      </w:r>
    </w:p>
    <w:p w14:paraId="1A432D78" w14:textId="77777777" w:rsidR="0048492F" w:rsidRPr="00C17C18" w:rsidRDefault="0048492F" w:rsidP="0048492F">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1E3412DD" w14:textId="77777777" w:rsidR="0048492F" w:rsidRDefault="0048492F" w:rsidP="0048492F">
      <w:pPr>
        <w:pStyle w:val="Heading4"/>
      </w:pPr>
      <w:r w:rsidRPr="004D335B">
        <w:t>Sweeping unconscious drives are wrong—particularity is key</w:t>
      </w:r>
    </w:p>
    <w:p w14:paraId="4EC45996" w14:textId="77777777" w:rsidR="0048492F" w:rsidRPr="00397E5C" w:rsidRDefault="0048492F" w:rsidP="0048492F">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5DADBD43" w14:textId="77777777" w:rsidR="0048492F" w:rsidRPr="004D335B" w:rsidRDefault="0048492F" w:rsidP="0048492F">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4D335B">
        <w:rPr>
          <w:rStyle w:val="Emphasis"/>
          <w:highlight w:val="cyan"/>
        </w:rPr>
        <w:t>underlying all psychic life</w:t>
      </w:r>
      <w:r w:rsidRPr="00397E5C">
        <w:rPr>
          <w:rStyle w:val="StyleUnderline"/>
        </w:rPr>
        <w:t xml:space="preserve">. The latter is </w:t>
      </w:r>
      <w:r w:rsidRPr="004D335B">
        <w:rPr>
          <w:rStyle w:val="Emphasis"/>
          <w:highlight w:val="cya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397E5C">
        <w:rPr>
          <w:rStyle w:val="Emphasis"/>
          <w:highlight w:val="cya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397E5C">
        <w:rPr>
          <w:rStyle w:val="StyleUnderline"/>
          <w:highlight w:val="cyan"/>
        </w:rPr>
        <w:t>in</w:t>
      </w:r>
      <w:r w:rsidRPr="00397E5C">
        <w:rPr>
          <w:rStyle w:val="StyleUnderline"/>
        </w:rPr>
        <w:t xml:space="preserve"> their </w:t>
      </w:r>
      <w:r w:rsidRPr="00397E5C">
        <w:rPr>
          <w:rStyle w:val="Emphasis"/>
          <w:highlight w:val="cyan"/>
        </w:rPr>
        <w:t>unique cultural moment</w:t>
      </w:r>
      <w:r w:rsidRPr="00397E5C">
        <w:rPr>
          <w:rStyle w:val="StyleUnderline"/>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r w:rsidRPr="004D335B">
        <w:rPr>
          <w:rStyle w:val="Emphasis"/>
          <w:highlight w:val="cyan"/>
        </w:rPr>
        <w:t>particular racisms</w:t>
      </w:r>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r w:rsidRPr="004D335B">
        <w:rPr>
          <w:rStyle w:val="Emphasis"/>
          <w:highlight w:val="cyan"/>
        </w:rPr>
        <w:t>particular</w:t>
      </w:r>
      <w:r w:rsidRPr="004D335B">
        <w:rPr>
          <w:rStyle w:val="Emphasis"/>
        </w:rPr>
        <w:t xml:space="preserve"> psychic </w:t>
      </w:r>
      <w:r w:rsidRPr="004D335B">
        <w:rPr>
          <w:rStyle w:val="Emphasis"/>
          <w:highlight w:val="cyan"/>
        </w:rPr>
        <w:t>functions</w:t>
      </w:r>
      <w:r w:rsidRPr="004D335B">
        <w:rPr>
          <w:sz w:val="16"/>
        </w:rPr>
        <w:t>.</w:t>
      </w:r>
    </w:p>
    <w:p w14:paraId="6D429126" w14:textId="77777777" w:rsidR="0048492F" w:rsidRDefault="0048492F" w:rsidP="0048492F">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2DC74888" w14:textId="77777777" w:rsidR="0048492F" w:rsidRPr="000B4DB8" w:rsidRDefault="0048492F" w:rsidP="0048492F">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51364845" w14:textId="77777777" w:rsidR="0048492F" w:rsidRPr="00640526" w:rsidRDefault="0048492F" w:rsidP="0048492F">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2A7F681E" w14:textId="77777777" w:rsidR="0048492F" w:rsidRPr="00640526" w:rsidRDefault="0048492F" w:rsidP="0048492F">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74CA13B2" w14:textId="77777777" w:rsidR="0048492F" w:rsidRPr="00640526" w:rsidRDefault="0048492F" w:rsidP="0048492F">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07629AD7" w14:textId="77777777" w:rsidR="0048492F" w:rsidRPr="00640526" w:rsidRDefault="0048492F" w:rsidP="0048492F">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6CDAD14A" w14:textId="77777777" w:rsidR="0048492F" w:rsidRPr="00640526" w:rsidRDefault="0048492F" w:rsidP="0048492F">
      <w:pPr>
        <w:rPr>
          <w:sz w:val="14"/>
        </w:rPr>
      </w:pPr>
      <w:r w:rsidRPr="00640526">
        <w:rPr>
          <w:sz w:val="14"/>
        </w:rPr>
        <w:t>The Bias of Crowds</w:t>
      </w:r>
    </w:p>
    <w:p w14:paraId="219C0403" w14:textId="77777777" w:rsidR="0048492F" w:rsidRPr="00640526" w:rsidRDefault="0048492F" w:rsidP="0048492F">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7952B1F1" w14:textId="77777777" w:rsidR="0048492F" w:rsidRPr="00640526" w:rsidRDefault="0048492F" w:rsidP="0048492F">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748155FF" w14:textId="77777777" w:rsidR="0048492F" w:rsidRPr="00640526" w:rsidRDefault="0048492F" w:rsidP="0048492F">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20CD03C3" w14:textId="77777777" w:rsidR="0048492F" w:rsidRPr="00640526" w:rsidRDefault="0048492F" w:rsidP="0048492F">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74160782" w14:textId="77777777" w:rsidR="0048492F" w:rsidRPr="00640526" w:rsidRDefault="0048492F" w:rsidP="0048492F">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0C2B04DC" w14:textId="77777777" w:rsidR="0048492F" w:rsidRPr="00640526" w:rsidRDefault="0048492F" w:rsidP="0048492F">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9661E7F" w14:textId="77777777" w:rsidR="0048492F" w:rsidRPr="00640526" w:rsidRDefault="0048492F" w:rsidP="0048492F">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0DACDF48" w14:textId="77777777" w:rsidR="0048492F" w:rsidRPr="00640526" w:rsidRDefault="0048492F" w:rsidP="0048492F">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3BFE8B46" w14:textId="77777777" w:rsidR="0048492F" w:rsidRPr="00640526" w:rsidRDefault="0048492F" w:rsidP="0048492F">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2F31C629" w14:textId="77777777" w:rsidR="0048492F" w:rsidRPr="00640526" w:rsidRDefault="0048492F" w:rsidP="0048492F">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238BE28C" w14:textId="77777777" w:rsidR="0048492F" w:rsidRPr="00640526" w:rsidRDefault="0048492F" w:rsidP="0048492F">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487ECB8F" w14:textId="77777777" w:rsidR="0048492F" w:rsidRPr="00640526" w:rsidRDefault="0048492F" w:rsidP="0048492F">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353F75A" w14:textId="77777777" w:rsidR="0048492F" w:rsidRPr="00640526" w:rsidRDefault="0048492F" w:rsidP="0048492F">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07451FB3" w14:textId="77777777" w:rsidR="0048492F" w:rsidRPr="00640526" w:rsidRDefault="0048492F" w:rsidP="0048492F">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1DDCE01" w14:textId="77777777" w:rsidR="0048492F" w:rsidRPr="00640526" w:rsidRDefault="0048492F" w:rsidP="0048492F">
      <w:pPr>
        <w:rPr>
          <w:sz w:val="14"/>
        </w:rPr>
      </w:pPr>
      <w:r w:rsidRPr="00640526">
        <w:rPr>
          <w:sz w:val="14"/>
        </w:rPr>
        <w:t>Implications for measurement</w:t>
      </w:r>
    </w:p>
    <w:p w14:paraId="3534A3C7" w14:textId="77777777" w:rsidR="0048492F" w:rsidRPr="00640526" w:rsidRDefault="0048492F" w:rsidP="0048492F">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3F7BD19A" w14:textId="77777777" w:rsidR="0048492F" w:rsidRPr="00640526" w:rsidRDefault="0048492F" w:rsidP="0048492F">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0C24D64B" w14:textId="77777777" w:rsidR="0048492F" w:rsidRPr="00640526" w:rsidRDefault="0048492F" w:rsidP="0048492F">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7C3DAA73" w14:textId="77777777" w:rsidR="0048492F" w:rsidRPr="00640526" w:rsidRDefault="0048492F" w:rsidP="0048492F">
      <w:pPr>
        <w:rPr>
          <w:sz w:val="14"/>
        </w:rPr>
      </w:pPr>
      <w:r w:rsidRPr="00640526">
        <w:rPr>
          <w:sz w:val="14"/>
        </w:rPr>
        <w:t>Implications for the psychology of implicit bias</w:t>
      </w:r>
    </w:p>
    <w:p w14:paraId="64C0E840" w14:textId="77777777" w:rsidR="0048492F" w:rsidRPr="00640526" w:rsidRDefault="0048492F" w:rsidP="0048492F">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579ABD6F" w14:textId="77777777" w:rsidR="0048492F" w:rsidRPr="00640526" w:rsidRDefault="0048492F" w:rsidP="0048492F">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66623186" w14:textId="77777777" w:rsidR="0048492F" w:rsidRPr="00640526" w:rsidRDefault="0048492F" w:rsidP="0048492F">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6012D897" w14:textId="77777777" w:rsidR="0048492F" w:rsidRPr="00640526" w:rsidRDefault="0048492F" w:rsidP="0048492F">
      <w:pPr>
        <w:rPr>
          <w:sz w:val="14"/>
        </w:rPr>
      </w:pPr>
      <w:r w:rsidRPr="00640526">
        <w:rPr>
          <w:sz w:val="14"/>
        </w:rPr>
        <w:t>Implications for systemic racism and systemic change</w:t>
      </w:r>
    </w:p>
    <w:p w14:paraId="4E0BFCCF" w14:textId="77777777" w:rsidR="0048492F" w:rsidRPr="00640526" w:rsidRDefault="0048492F" w:rsidP="0048492F">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3CEE76E1" w14:textId="77777777" w:rsidR="0048492F" w:rsidRPr="00640526" w:rsidRDefault="0048492F" w:rsidP="0048492F">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23535BE0" w14:textId="77777777" w:rsidR="0048492F" w:rsidRPr="00640526" w:rsidRDefault="0048492F" w:rsidP="0048492F">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4FF85473" w14:textId="77777777" w:rsidR="0048492F" w:rsidRPr="00640526" w:rsidRDefault="0048492F" w:rsidP="0048492F">
      <w:pPr>
        <w:rPr>
          <w:sz w:val="14"/>
          <w:szCs w:val="14"/>
        </w:rPr>
      </w:pPr>
      <w:r w:rsidRPr="00640526">
        <w:rPr>
          <w:sz w:val="14"/>
          <w:szCs w:val="14"/>
        </w:rPr>
        <w:t>Novel predictions from the Bias of Crowds model</w:t>
      </w:r>
    </w:p>
    <w:p w14:paraId="04CCA2D6" w14:textId="77777777" w:rsidR="0048492F" w:rsidRPr="00640526" w:rsidRDefault="0048492F" w:rsidP="0048492F">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398FA42A" w14:textId="77777777" w:rsidR="0048492F" w:rsidRPr="00640526" w:rsidRDefault="0048492F" w:rsidP="0048492F">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5699B07B" w14:textId="77777777" w:rsidR="0048492F" w:rsidRPr="00640526" w:rsidRDefault="0048492F" w:rsidP="0048492F">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11434A0" w14:textId="77777777" w:rsidR="0048492F" w:rsidRPr="00640526" w:rsidRDefault="0048492F" w:rsidP="0048492F">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5F33C513" w14:textId="77777777" w:rsidR="0048492F" w:rsidRDefault="0048492F" w:rsidP="0048492F">
      <w:pPr>
        <w:pStyle w:val="Heading4"/>
      </w:pPr>
      <w:r>
        <w:t xml:space="preserve">Psychic explanations of racism are </w:t>
      </w:r>
      <w:r>
        <w:rPr>
          <w:u w:val="single"/>
        </w:rPr>
        <w:t>reductive</w:t>
      </w:r>
      <w:r>
        <w:t xml:space="preserve"> and </w:t>
      </w:r>
      <w:r>
        <w:rPr>
          <w:u w:val="single"/>
        </w:rPr>
        <w:t>aren’t solved</w:t>
      </w:r>
      <w:r>
        <w:t xml:space="preserve"> by the alt.</w:t>
      </w:r>
    </w:p>
    <w:p w14:paraId="601C59C5" w14:textId="77777777" w:rsidR="0048492F" w:rsidRPr="00097984" w:rsidRDefault="0048492F" w:rsidP="0048492F">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3AACBBAD" w14:textId="77777777" w:rsidR="0048492F" w:rsidRPr="00E95552" w:rsidRDefault="0048492F" w:rsidP="0048492F">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686D94">
        <w:rPr>
          <w:rStyle w:val="StyleUnderline"/>
          <w:highlight w:val="cyan"/>
        </w:rPr>
        <w:t>Psychological</w:t>
      </w:r>
      <w:r w:rsidRPr="00E95552">
        <w:rPr>
          <w:rStyle w:val="StyleUnderline"/>
        </w:rPr>
        <w:t xml:space="preserve"> </w:t>
      </w:r>
      <w:r w:rsidRPr="00686D94">
        <w:rPr>
          <w:rStyle w:val="StyleUnderline"/>
          <w:highlight w:val="cyan"/>
        </w:rPr>
        <w:t>research</w:t>
      </w:r>
      <w:r w:rsidRPr="00E95552">
        <w:rPr>
          <w:sz w:val="14"/>
        </w:rPr>
        <w:t xml:space="preserve">—with its focus on individuals— </w:t>
      </w:r>
      <w:r w:rsidRPr="00E95552">
        <w:rPr>
          <w:rStyle w:val="StyleUnderline"/>
        </w:rPr>
        <w:t xml:space="preserve">can </w:t>
      </w:r>
      <w:r w:rsidRPr="00686D94">
        <w:rPr>
          <w:rStyle w:val="StyleUnderline"/>
          <w:highlight w:val="cyan"/>
        </w:rPr>
        <w:t xml:space="preserve">speak to </w:t>
      </w:r>
      <w:r w:rsidRPr="00686D94">
        <w:rPr>
          <w:rStyle w:val="Emphasis"/>
          <w:highlight w:val="cya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E95552">
        <w:rPr>
          <w:rStyle w:val="StyleUnderline"/>
        </w:rPr>
        <w:t xml:space="preserve">But </w:t>
      </w:r>
      <w:r w:rsidRPr="00686D94">
        <w:rPr>
          <w:rStyle w:val="StyleUnderline"/>
          <w:highlight w:val="cyan"/>
        </w:rPr>
        <w:t>this</w:t>
      </w:r>
      <w:r w:rsidRPr="00E95552">
        <w:rPr>
          <w:rStyle w:val="StyleUnderline"/>
        </w:rPr>
        <w:t xml:space="preserve"> </w:t>
      </w:r>
      <w:r w:rsidRPr="00686D94">
        <w:rPr>
          <w:rStyle w:val="StyleUnderline"/>
        </w:rPr>
        <w:t>focus</w:t>
      </w:r>
      <w:r w:rsidRPr="00E95552">
        <w:rPr>
          <w:rStyle w:val="StyleUnderline"/>
        </w:rPr>
        <w:t xml:space="preserve"> </w:t>
      </w:r>
      <w:r w:rsidRPr="00686D94">
        <w:rPr>
          <w:rStyle w:val="StyleUnderline"/>
          <w:highlight w:val="cyan"/>
        </w:rPr>
        <w:t>can</w:t>
      </w:r>
      <w:r w:rsidRPr="00E95552">
        <w:rPr>
          <w:rStyle w:val="StyleUnderline"/>
        </w:rPr>
        <w:t xml:space="preserve"> also </w:t>
      </w:r>
      <w:r w:rsidRPr="00686D94">
        <w:rPr>
          <w:rStyle w:val="StyleUnderline"/>
          <w:highlight w:val="cyan"/>
        </w:rPr>
        <w:t xml:space="preserve">provide a </w:t>
      </w:r>
      <w:r w:rsidRPr="00686D94">
        <w:rPr>
          <w:rStyle w:val="Emphasis"/>
          <w:highlight w:val="cyan"/>
        </w:rPr>
        <w:t>narrow</w:t>
      </w:r>
      <w:r w:rsidRPr="00E95552">
        <w:rPr>
          <w:rStyle w:val="Emphasis"/>
        </w:rPr>
        <w:t xml:space="preserve"> </w:t>
      </w:r>
      <w:r w:rsidRPr="00686D94">
        <w:rPr>
          <w:rStyle w:val="Emphasis"/>
          <w:highlight w:val="cyan"/>
        </w:rPr>
        <w:t>lens</w:t>
      </w:r>
      <w:r w:rsidRPr="00E95552">
        <w:rPr>
          <w:sz w:val="14"/>
        </w:rPr>
        <w:t xml:space="preserve">. </w:t>
      </w:r>
      <w:r w:rsidRPr="00686D94">
        <w:rPr>
          <w:rStyle w:val="StyleUnderline"/>
          <w:highlight w:val="cyan"/>
        </w:rPr>
        <w:t xml:space="preserve">A </w:t>
      </w:r>
      <w:r w:rsidRPr="00686D94">
        <w:rPr>
          <w:rStyle w:val="Emphasis"/>
          <w:highlight w:val="cya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686D94">
        <w:rPr>
          <w:rStyle w:val="StyleUnderline"/>
          <w:highlight w:val="cyan"/>
        </w:rPr>
        <w:t>could</w:t>
      </w:r>
      <w:r w:rsidRPr="00686D94">
        <w:rPr>
          <w:sz w:val="14"/>
        </w:rPr>
        <w:t xml:space="preserve"> also </w:t>
      </w:r>
      <w:r w:rsidRPr="00686D94">
        <w:rPr>
          <w:rStyle w:val="StyleUnderline"/>
          <w:highlight w:val="cyan"/>
        </w:rPr>
        <w:t xml:space="preserve">come away with the impression that </w:t>
      </w:r>
      <w:r w:rsidRPr="00686D94">
        <w:rPr>
          <w:rStyle w:val="Emphasis"/>
          <w:highlight w:val="cyan"/>
        </w:rPr>
        <w:t>debates</w:t>
      </w:r>
      <w:r w:rsidRPr="00686D94">
        <w:rPr>
          <w:sz w:val="14"/>
          <w:highlight w:val="cyan"/>
        </w:rPr>
        <w:t xml:space="preserve"> </w:t>
      </w:r>
      <w:r w:rsidRPr="00686D94">
        <w:rPr>
          <w:rStyle w:val="StyleUnderline"/>
          <w:highlight w:val="cyan"/>
        </w:rPr>
        <w:t>over</w:t>
      </w:r>
      <w:r w:rsidRPr="00E95552">
        <w:rPr>
          <w:sz w:val="14"/>
        </w:rPr>
        <w:t xml:space="preserve"> Confederate monuments, guns, health-care </w:t>
      </w:r>
      <w:r w:rsidRPr="00686D94">
        <w:rPr>
          <w:rStyle w:val="StyleUnderline"/>
          <w:highlight w:val="cyan"/>
        </w:rPr>
        <w:t>disparities</w:t>
      </w:r>
      <w:r w:rsidRPr="00E95552">
        <w:rPr>
          <w:sz w:val="14"/>
        </w:rPr>
        <w:t xml:space="preserve">, and pandemics </w:t>
      </w:r>
      <w:r w:rsidRPr="00686D94">
        <w:rPr>
          <w:rStyle w:val="StyleUnderline"/>
          <w:highlight w:val="cyan"/>
        </w:rPr>
        <w:t xml:space="preserve">are </w:t>
      </w:r>
      <w:r w:rsidRPr="00686D94">
        <w:rPr>
          <w:rStyle w:val="Emphasis"/>
          <w:highlight w:val="cyan"/>
        </w:rPr>
        <w:t>overblown</w:t>
      </w:r>
      <w:r w:rsidRPr="00686D94">
        <w:rPr>
          <w:rStyle w:val="StyleUnderline"/>
          <w:highlight w:val="cyan"/>
        </w:rPr>
        <w:t xml:space="preserve"> and </w:t>
      </w:r>
      <w:r w:rsidRPr="00686D94">
        <w:rPr>
          <w:rStyle w:val="Emphasis"/>
          <w:highlight w:val="cyan"/>
        </w:rPr>
        <w:t>simply 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0FA89EE9" w14:textId="77777777" w:rsidR="0048492F" w:rsidRPr="00E95552" w:rsidRDefault="0048492F" w:rsidP="0048492F">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 always fit</w:t>
      </w:r>
      <w:r w:rsidRPr="00E95552">
        <w:rPr>
          <w:rStyle w:val="StyleUnderline"/>
        </w:rPr>
        <w:t xml:space="preserve"> experimental </w:t>
      </w:r>
      <w:r w:rsidRPr="00686D94">
        <w:rPr>
          <w:rStyle w:val="StyleUnderline"/>
          <w:highlight w:val="cyan"/>
        </w:rPr>
        <w:t>paradigms</w:t>
      </w:r>
      <w:r w:rsidRPr="00E95552">
        <w:rPr>
          <w:sz w:val="14"/>
        </w:rPr>
        <w:t>.</w:t>
      </w:r>
    </w:p>
    <w:p w14:paraId="52E519EC" w14:textId="77777777" w:rsidR="0048492F" w:rsidRPr="00686D94" w:rsidRDefault="0048492F" w:rsidP="0048492F">
      <w:pPr>
        <w:rPr>
          <w:sz w:val="14"/>
          <w:szCs w:val="14"/>
        </w:rPr>
      </w:pPr>
      <w:r w:rsidRPr="00E95552">
        <w:rPr>
          <w:sz w:val="14"/>
        </w:rPr>
        <w:t xml:space="preserve">Psychologists can do this. </w:t>
      </w:r>
      <w:r w:rsidRPr="00686D94">
        <w:rPr>
          <w:rStyle w:val="StyleUnderline"/>
          <w:highlight w:val="cya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686D94">
        <w:rPr>
          <w:rStyle w:val="StyleUnderline"/>
          <w:highlight w:val="cyan"/>
        </w:rPr>
        <w:t>to 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686D94">
        <w:rPr>
          <w:rStyle w:val="StyleUnderline"/>
          <w:highlight w:val="cyan"/>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686D94">
        <w:rPr>
          <w:rStyle w:val="Emphasis"/>
          <w:highlight w:val="cyan"/>
        </w:rPr>
        <w:t>when</w:t>
      </w:r>
      <w:r w:rsidRPr="00686D94">
        <w:rPr>
          <w:rStyle w:val="StyleUnderline"/>
          <w:highlight w:val="cyan"/>
        </w:rPr>
        <w:t xml:space="preserve"> and </w:t>
      </w:r>
      <w:r w:rsidRPr="00686D94">
        <w:rPr>
          <w:rStyle w:val="Emphasis"/>
          <w:highlight w:val="cyan"/>
        </w:rPr>
        <w:t>why</w:t>
      </w:r>
      <w:r w:rsidRPr="00686D94">
        <w:rPr>
          <w:rStyle w:val="StyleUnderline"/>
          <w:highlight w:val="cyan"/>
        </w:rPr>
        <w:t xml:space="preserve"> people </w:t>
      </w:r>
      <w:r w:rsidRPr="00686D94">
        <w:rPr>
          <w:rStyle w:val="Emphasis"/>
          <w:highlight w:val="cyan"/>
        </w:rPr>
        <w:t>oppose</w:t>
      </w:r>
      <w:r w:rsidRPr="00686D94">
        <w:rPr>
          <w:rStyle w:val="StyleUnderline"/>
          <w:highlight w:val="cyan"/>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686D94">
        <w:rPr>
          <w:rStyle w:val="StyleUnderline"/>
          <w:highlight w:val="cyan"/>
        </w:rPr>
        <w:t>and</w:t>
      </w:r>
      <w:r w:rsidRPr="00E95552">
        <w:rPr>
          <w:sz w:val="14"/>
        </w:rPr>
        <w:t xml:space="preserve"> ultimately, </w:t>
      </w:r>
      <w:r w:rsidRPr="00E95552">
        <w:rPr>
          <w:rStyle w:val="StyleUnderline"/>
        </w:rPr>
        <w:t xml:space="preserve">it </w:t>
      </w:r>
      <w:r w:rsidRPr="00686D94">
        <w:rPr>
          <w:rStyle w:val="StyleUnderline"/>
          <w:highlight w:val="cyan"/>
        </w:rPr>
        <w:t xml:space="preserve">could </w:t>
      </w:r>
      <w:r w:rsidRPr="00686D94">
        <w:rPr>
          <w:rStyle w:val="Emphasis"/>
          <w:highlight w:val="cyan"/>
        </w:rPr>
        <w:t>reveal the imprint</w:t>
      </w:r>
      <w:r w:rsidRPr="00686D94">
        <w:rPr>
          <w:rStyle w:val="StyleUnderline"/>
          <w:highlight w:val="cyan"/>
        </w:rPr>
        <w:t xml:space="preserve"> of</w:t>
      </w:r>
      <w:r w:rsidRPr="00E95552">
        <w:rPr>
          <w:rStyle w:val="StyleUnderline"/>
        </w:rPr>
        <w:t xml:space="preserve"> historical </w:t>
      </w:r>
      <w:r w:rsidRPr="00686D94">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686D94">
        <w:rPr>
          <w:rStyle w:val="Emphasis"/>
          <w:highlight w:val="cyan"/>
        </w:rPr>
        <w:t>reduce harm</w:t>
      </w:r>
      <w:r w:rsidRPr="00686D94">
        <w:rPr>
          <w:rStyle w:val="StyleUnderline"/>
          <w:highlight w:val="cyan"/>
        </w:rPr>
        <w:t xml:space="preserve"> and </w:t>
      </w:r>
      <w:r w:rsidRPr="00686D94">
        <w:rPr>
          <w:rStyle w:val="Emphasis"/>
          <w:highlight w:val="cyan"/>
        </w:rPr>
        <w:t>empower</w:t>
      </w:r>
      <w:r w:rsidRPr="00F0566C">
        <w:rPr>
          <w:rStyle w:val="Emphasis"/>
        </w:rPr>
        <w:t xml:space="preserve"> racially marginalized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3A20654D" w14:textId="77777777" w:rsidR="0048492F" w:rsidRDefault="0048492F" w:rsidP="0048492F">
      <w:pPr>
        <w:pStyle w:val="Heading3"/>
      </w:pPr>
      <w:r>
        <w:t xml:space="preserve">Alt---2AC </w:t>
      </w:r>
    </w:p>
    <w:p w14:paraId="07DB0A67" w14:textId="77777777" w:rsidR="0048492F" w:rsidRPr="00CD1D17" w:rsidRDefault="0048492F" w:rsidP="0048492F">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792AB335" w14:textId="77777777" w:rsidR="0048492F" w:rsidRDefault="0048492F" w:rsidP="0048492F">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7629F562" w14:textId="77777777" w:rsidR="0048492F" w:rsidRPr="00851939" w:rsidRDefault="0048492F" w:rsidP="0048492F">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42B797A1" w14:textId="77777777" w:rsidR="0048492F" w:rsidRDefault="0048492F" w:rsidP="0048492F">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p w14:paraId="1840CC0A" w14:textId="77777777" w:rsidR="0048492F" w:rsidRPr="00986426" w:rsidRDefault="0048492F" w:rsidP="0048492F"/>
    <w:p w14:paraId="08E0593A" w14:textId="77777777" w:rsidR="0048492F" w:rsidRPr="00276344" w:rsidRDefault="0048492F" w:rsidP="0048492F">
      <w:pPr>
        <w:pStyle w:val="Analytics"/>
      </w:pPr>
    </w:p>
    <w:p w14:paraId="05C66DB9" w14:textId="77777777" w:rsidR="0048492F" w:rsidRPr="0048492F" w:rsidRDefault="0048492F" w:rsidP="0048492F"/>
    <w:p w14:paraId="3445F56F" w14:textId="77777777" w:rsidR="0048492F" w:rsidRPr="00D765BD" w:rsidRDefault="0048492F" w:rsidP="0048492F"/>
    <w:p w14:paraId="7AE57C43" w14:textId="77777777" w:rsidR="0048492F" w:rsidRDefault="0048492F" w:rsidP="0048492F"/>
    <w:p w14:paraId="50DD077B" w14:textId="77777777" w:rsidR="0048492F" w:rsidRPr="000B4684" w:rsidRDefault="0048492F" w:rsidP="0048492F"/>
    <w:p w14:paraId="53C801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39BF" w14:textId="77777777" w:rsidR="0018328F" w:rsidRDefault="0018328F" w:rsidP="00066D2C">
      <w:pPr>
        <w:spacing w:after="0" w:line="240" w:lineRule="auto"/>
      </w:pPr>
      <w:r>
        <w:separator/>
      </w:r>
    </w:p>
  </w:endnote>
  <w:endnote w:type="continuationSeparator" w:id="0">
    <w:p w14:paraId="06B72620" w14:textId="77777777" w:rsidR="0018328F" w:rsidRDefault="001832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DA30" w14:textId="77777777" w:rsidR="0018328F" w:rsidRDefault="0018328F" w:rsidP="00066D2C">
      <w:pPr>
        <w:spacing w:after="0" w:line="240" w:lineRule="auto"/>
      </w:pPr>
      <w:r>
        <w:separator/>
      </w:r>
    </w:p>
  </w:footnote>
  <w:footnote w:type="continuationSeparator" w:id="0">
    <w:p w14:paraId="45F26793" w14:textId="77777777" w:rsidR="0018328F" w:rsidRDefault="001832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837157362">
    <w:abstractNumId w:val="15"/>
  </w:num>
  <w:num w:numId="46" w16cid:durableId="969700227">
    <w:abstractNumId w:val="23"/>
  </w:num>
  <w:num w:numId="47" w16cid:durableId="1227297939">
    <w:abstractNumId w:val="31"/>
  </w:num>
  <w:num w:numId="48" w16cid:durableId="1337345354">
    <w:abstractNumId w:val="13"/>
  </w:num>
  <w:num w:numId="49" w16cid:durableId="1023088630">
    <w:abstractNumId w:val="17"/>
  </w:num>
  <w:num w:numId="50" w16cid:durableId="953098220">
    <w:abstractNumId w:val="21"/>
  </w:num>
  <w:num w:numId="51" w16cid:durableId="56823954">
    <w:abstractNumId w:val="29"/>
  </w:num>
  <w:num w:numId="52" w16cid:durableId="1372610903">
    <w:abstractNumId w:val="10"/>
  </w:num>
  <w:num w:numId="53" w16cid:durableId="2014140130">
    <w:abstractNumId w:val="16"/>
  </w:num>
  <w:num w:numId="54" w16cid:durableId="1486969835">
    <w:abstractNumId w:val="11"/>
  </w:num>
  <w:num w:numId="55" w16cid:durableId="1131510000">
    <w:abstractNumId w:val="12"/>
  </w:num>
  <w:num w:numId="56" w16cid:durableId="1694719414">
    <w:abstractNumId w:val="25"/>
  </w:num>
  <w:num w:numId="57" w16cid:durableId="1432237974">
    <w:abstractNumId w:val="35"/>
  </w:num>
  <w:num w:numId="58" w16cid:durableId="828057720">
    <w:abstractNumId w:val="24"/>
  </w:num>
  <w:num w:numId="59" w16cid:durableId="1914006798">
    <w:abstractNumId w:val="28"/>
  </w:num>
  <w:num w:numId="60" w16cid:durableId="670254437">
    <w:abstractNumId w:val="34"/>
  </w:num>
  <w:num w:numId="61" w16cid:durableId="935094794">
    <w:abstractNumId w:val="26"/>
  </w:num>
  <w:num w:numId="62" w16cid:durableId="728773525">
    <w:abstractNumId w:val="19"/>
  </w:num>
  <w:num w:numId="63" w16cid:durableId="432631124">
    <w:abstractNumId w:val="30"/>
  </w:num>
  <w:num w:numId="64" w16cid:durableId="953831052">
    <w:abstractNumId w:val="32"/>
  </w:num>
  <w:num w:numId="65" w16cid:durableId="623124948">
    <w:abstractNumId w:val="27"/>
  </w:num>
  <w:num w:numId="66" w16cid:durableId="48281798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2153579262000"/>
    <w:docVar w:name="Team" w:val="University of Michigan"/>
    <w:docVar w:name="VerbatimVersion" w:val="6.0.0"/>
    <w:docVar w:name="WordVersion" w:val="16.0"/>
  </w:docVars>
  <w:rsids>
    <w:rsidRoot w:val="0048492F"/>
    <w:rsid w:val="00001C7E"/>
    <w:rsid w:val="0000487C"/>
    <w:rsid w:val="00011FEF"/>
    <w:rsid w:val="00013C8B"/>
    <w:rsid w:val="00020FC0"/>
    <w:rsid w:val="00023AEF"/>
    <w:rsid w:val="000250CA"/>
    <w:rsid w:val="00032119"/>
    <w:rsid w:val="000427BD"/>
    <w:rsid w:val="00043C82"/>
    <w:rsid w:val="00047D2A"/>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28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492F"/>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FA37A"/>
  <w15:chartTrackingRefBased/>
  <w15:docId w15:val="{FE297C89-0843-4B93-B46C-6D463B5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492F"/>
    <w:rPr>
      <w:rFonts w:ascii="Calibri" w:hAnsi="Calibri" w:cs="Calibri"/>
    </w:rPr>
  </w:style>
  <w:style w:type="paragraph" w:styleId="Heading1">
    <w:name w:val="heading 1"/>
    <w:aliases w:val="Pocket"/>
    <w:basedOn w:val="Normal"/>
    <w:next w:val="Normal"/>
    <w:link w:val="Heading1Char"/>
    <w:qFormat/>
    <w:rsid w:val="004849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849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849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4849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49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4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49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92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8492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492F"/>
    <w:rPr>
      <w:color w:val="auto"/>
      <w:u w:val="none"/>
    </w:rPr>
  </w:style>
  <w:style w:type="character" w:customStyle="1" w:styleId="Heading1Char">
    <w:name w:val="Heading 1 Char"/>
    <w:aliases w:val="Pocket Char"/>
    <w:basedOn w:val="DefaultParagraphFont"/>
    <w:link w:val="Heading1"/>
    <w:rsid w:val="0048492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849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8492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849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8492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8492F"/>
    <w:rPr>
      <w:b w:val="0"/>
      <w:sz w:val="22"/>
      <w:u w:val="single"/>
    </w:rPr>
  </w:style>
  <w:style w:type="character" w:styleId="Strong">
    <w:name w:val="Strong"/>
    <w:basedOn w:val="DefaultParagraphFont"/>
    <w:uiPriority w:val="22"/>
    <w:qFormat/>
    <w:rsid w:val="0048492F"/>
    <w:rPr>
      <w:b/>
      <w:bCs/>
    </w:rPr>
  </w:style>
  <w:style w:type="character" w:styleId="BookTitle">
    <w:name w:val="Book Title"/>
    <w:basedOn w:val="DefaultParagraphFont"/>
    <w:uiPriority w:val="33"/>
    <w:qFormat/>
    <w:rsid w:val="0048492F"/>
    <w:rPr>
      <w:b/>
      <w:bCs/>
      <w:i/>
      <w:iCs/>
      <w:spacing w:val="5"/>
    </w:rPr>
  </w:style>
  <w:style w:type="character" w:customStyle="1" w:styleId="Heading5Char">
    <w:name w:val="Heading 5 Char"/>
    <w:basedOn w:val="DefaultParagraphFont"/>
    <w:link w:val="Heading5"/>
    <w:uiPriority w:val="9"/>
    <w:semiHidden/>
    <w:rsid w:val="004849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492F"/>
  </w:style>
  <w:style w:type="paragraph" w:styleId="Header">
    <w:name w:val="header"/>
    <w:basedOn w:val="Normal"/>
    <w:link w:val="HeaderChar"/>
    <w:uiPriority w:val="99"/>
    <w:semiHidden/>
    <w:rsid w:val="004849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492F"/>
    <w:rPr>
      <w:rFonts w:ascii="Calibri" w:hAnsi="Calibri" w:cs="Calibri"/>
    </w:rPr>
  </w:style>
  <w:style w:type="paragraph" w:styleId="Footer">
    <w:name w:val="footer"/>
    <w:basedOn w:val="Normal"/>
    <w:link w:val="FooterChar"/>
    <w:uiPriority w:val="99"/>
    <w:semiHidden/>
    <w:rsid w:val="004849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492F"/>
    <w:rPr>
      <w:rFonts w:ascii="Calibri" w:hAnsi="Calibri" w:cs="Calibri"/>
    </w:rPr>
  </w:style>
  <w:style w:type="paragraph" w:styleId="BodyText">
    <w:name w:val="Body Text"/>
    <w:basedOn w:val="Normal"/>
    <w:link w:val="BodyTextChar"/>
    <w:uiPriority w:val="99"/>
    <w:semiHidden/>
    <w:unhideWhenUsed/>
    <w:rsid w:val="0048492F"/>
    <w:pPr>
      <w:spacing w:after="120"/>
    </w:pPr>
  </w:style>
  <w:style w:type="character" w:customStyle="1" w:styleId="BodyTextChar">
    <w:name w:val="Body Text Char"/>
    <w:basedOn w:val="DefaultParagraphFont"/>
    <w:link w:val="BodyText"/>
    <w:uiPriority w:val="99"/>
    <w:semiHidden/>
    <w:rsid w:val="0048492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48492F"/>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48492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8492F"/>
    <w:rPr>
      <w:color w:val="0563C1" w:themeColor="hyperlink"/>
      <w:u w:val="single"/>
    </w:rPr>
  </w:style>
  <w:style w:type="character" w:styleId="UnresolvedMention">
    <w:name w:val="Unresolved Mention"/>
    <w:basedOn w:val="DefaultParagraphFont"/>
    <w:uiPriority w:val="99"/>
    <w:semiHidden/>
    <w:unhideWhenUsed/>
    <w:rsid w:val="0048492F"/>
    <w:rPr>
      <w:color w:val="605E5C"/>
      <w:shd w:val="clear" w:color="auto" w:fill="E1DFDD"/>
    </w:rPr>
  </w:style>
  <w:style w:type="paragraph" w:customStyle="1" w:styleId="Analytics">
    <w:name w:val="Analytics"/>
    <w:link w:val="AnalyticsChar"/>
    <w:autoRedefine/>
    <w:uiPriority w:val="4"/>
    <w:qFormat/>
    <w:rsid w:val="0048492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8492F"/>
    <w:rPr>
      <w:rFonts w:ascii="Calibri" w:eastAsiaTheme="majorEastAsia" w:hAnsi="Calibri" w:cstheme="majorBidi"/>
      <w:b/>
      <w:iCs/>
      <w:sz w:val="26"/>
      <w:szCs w:val="28"/>
    </w:rPr>
  </w:style>
  <w:style w:type="paragraph" w:customStyle="1" w:styleId="Analytic">
    <w:name w:val="Analytic"/>
    <w:link w:val="AnalyticChar"/>
    <w:uiPriority w:val="4"/>
    <w:rsid w:val="0048492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48492F"/>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48492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8492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8492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8492F"/>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84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84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2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8492F"/>
    <w:pPr>
      <w:spacing w:before="160"/>
      <w:jc w:val="center"/>
    </w:pPr>
    <w:rPr>
      <w:i/>
      <w:iCs/>
      <w:color w:val="404040" w:themeColor="text1" w:themeTint="BF"/>
    </w:rPr>
  </w:style>
  <w:style w:type="character" w:customStyle="1" w:styleId="QuoteChar">
    <w:name w:val="Quote Char"/>
    <w:basedOn w:val="DefaultParagraphFont"/>
    <w:link w:val="Quote"/>
    <w:uiPriority w:val="29"/>
    <w:rsid w:val="0048492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8492F"/>
    <w:pPr>
      <w:ind w:left="720"/>
      <w:contextualSpacing/>
    </w:pPr>
  </w:style>
  <w:style w:type="character" w:styleId="IntenseEmphasis">
    <w:name w:val="Intense Emphasis"/>
    <w:basedOn w:val="DefaultParagraphFont"/>
    <w:uiPriority w:val="21"/>
    <w:qFormat/>
    <w:rsid w:val="0048492F"/>
    <w:rPr>
      <w:i/>
      <w:iCs/>
      <w:color w:val="2F5496" w:themeColor="accent1" w:themeShade="BF"/>
    </w:rPr>
  </w:style>
  <w:style w:type="paragraph" w:styleId="IntenseQuote">
    <w:name w:val="Intense Quote"/>
    <w:basedOn w:val="Normal"/>
    <w:next w:val="Normal"/>
    <w:link w:val="IntenseQuoteChar"/>
    <w:uiPriority w:val="30"/>
    <w:qFormat/>
    <w:rsid w:val="00484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92F"/>
    <w:rPr>
      <w:rFonts w:ascii="Calibri" w:hAnsi="Calibri" w:cs="Calibri"/>
      <w:i/>
      <w:iCs/>
      <w:color w:val="2F5496" w:themeColor="accent1" w:themeShade="BF"/>
    </w:rPr>
  </w:style>
  <w:style w:type="character" w:styleId="IntenseReference">
    <w:name w:val="Intense Reference"/>
    <w:basedOn w:val="DefaultParagraphFont"/>
    <w:uiPriority w:val="32"/>
    <w:qFormat/>
    <w:rsid w:val="0048492F"/>
    <w:rPr>
      <w:b/>
      <w:bCs/>
      <w:smallCaps/>
      <w:color w:val="2F5496" w:themeColor="accent1" w:themeShade="BF"/>
      <w:spacing w:val="5"/>
    </w:rPr>
  </w:style>
  <w:style w:type="paragraph" w:customStyle="1" w:styleId="Emphasis1">
    <w:name w:val="Emphasis1"/>
    <w:basedOn w:val="Normal"/>
    <w:autoRedefine/>
    <w:uiPriority w:val="8"/>
    <w:qFormat/>
    <w:rsid w:val="0048492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48492F"/>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48492F"/>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8492F"/>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4849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8492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8492F"/>
    <w:rPr>
      <w:b w:val="0"/>
      <w:sz w:val="22"/>
      <w:u w:val="single"/>
    </w:rPr>
  </w:style>
  <w:style w:type="paragraph" w:customStyle="1" w:styleId="Emphasize">
    <w:name w:val="Emphasize"/>
    <w:basedOn w:val="Normal"/>
    <w:uiPriority w:val="8"/>
    <w:qFormat/>
    <w:rsid w:val="0048492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84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8492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8492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8492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8492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8492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8492F"/>
    <w:pPr>
      <w:spacing w:before="60" w:after="60"/>
    </w:pPr>
  </w:style>
  <w:style w:type="paragraph" w:customStyle="1" w:styleId="analytic0">
    <w:name w:val="analytic"/>
    <w:basedOn w:val="Normal"/>
    <w:link w:val="analyticChar0"/>
    <w:uiPriority w:val="5"/>
    <w:qFormat/>
    <w:rsid w:val="0048492F"/>
    <w:pPr>
      <w:spacing w:after="40"/>
      <w:outlineLvl w:val="3"/>
    </w:pPr>
    <w:rPr>
      <w:b/>
      <w:color w:val="00B050"/>
      <w:sz w:val="26"/>
    </w:rPr>
  </w:style>
  <w:style w:type="character" w:customStyle="1" w:styleId="analyticChar0">
    <w:name w:val="analytic Char"/>
    <w:basedOn w:val="DefaultParagraphFont"/>
    <w:link w:val="analytic0"/>
    <w:uiPriority w:val="5"/>
    <w:rsid w:val="0048492F"/>
    <w:rPr>
      <w:rFonts w:ascii="Calibri" w:hAnsi="Calibri" w:cs="Calibri"/>
      <w:b/>
      <w:color w:val="00B050"/>
      <w:sz w:val="26"/>
    </w:rPr>
  </w:style>
  <w:style w:type="character" w:customStyle="1" w:styleId="boxboxbox">
    <w:name w:val="boxboxbox"/>
    <w:basedOn w:val="DefaultParagraphFont"/>
    <w:uiPriority w:val="1"/>
    <w:qFormat/>
    <w:rsid w:val="0048492F"/>
    <w:rPr>
      <w:rFonts w:ascii="Calibri" w:hAnsi="Calibri"/>
      <w:b/>
      <w:sz w:val="22"/>
      <w:u w:val="single"/>
      <w:bdr w:val="single" w:sz="4" w:space="0" w:color="auto"/>
    </w:rPr>
  </w:style>
  <w:style w:type="character" w:customStyle="1" w:styleId="8-PointSmall">
    <w:name w:val="8-Point Small"/>
    <w:basedOn w:val="DefaultParagraphFont"/>
    <w:uiPriority w:val="1"/>
    <w:qFormat/>
    <w:rsid w:val="0048492F"/>
    <w:rPr>
      <w:rFonts w:ascii="Calibri" w:hAnsi="Calibri"/>
      <w:b/>
      <w:sz w:val="16"/>
      <w:u w:val="none"/>
    </w:rPr>
  </w:style>
  <w:style w:type="paragraph" w:customStyle="1" w:styleId="Analytics1">
    <w:name w:val="Analytics1"/>
    <w:link w:val="Analytics1Char"/>
    <w:autoRedefine/>
    <w:uiPriority w:val="5"/>
    <w:rsid w:val="0048492F"/>
    <w:rPr>
      <w:b/>
      <w:sz w:val="26"/>
    </w:rPr>
  </w:style>
  <w:style w:type="character" w:customStyle="1" w:styleId="Analytics1Char">
    <w:name w:val="Analytics1 Char"/>
    <w:basedOn w:val="DefaultParagraphFont"/>
    <w:link w:val="Analytics1"/>
    <w:uiPriority w:val="5"/>
    <w:rsid w:val="0048492F"/>
    <w:rPr>
      <w:b/>
      <w:sz w:val="26"/>
    </w:rPr>
  </w:style>
  <w:style w:type="character" w:customStyle="1" w:styleId="m-750723176661811423gmail-style13ptbold">
    <w:name w:val="m_-750723176661811423gmail-style13ptbold"/>
    <w:basedOn w:val="DefaultParagraphFont"/>
    <w:rsid w:val="0048492F"/>
  </w:style>
  <w:style w:type="paragraph" w:customStyle="1" w:styleId="text-xl">
    <w:name w:val="text-xl"/>
    <w:basedOn w:val="Normal"/>
    <w:rsid w:val="0048492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8492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8492F"/>
  </w:style>
  <w:style w:type="paragraph" w:styleId="BodyText2">
    <w:name w:val="Body Text 2"/>
    <w:basedOn w:val="Normal"/>
    <w:link w:val="BodyText2Char"/>
    <w:uiPriority w:val="99"/>
    <w:semiHidden/>
    <w:unhideWhenUsed/>
    <w:rsid w:val="0048492F"/>
    <w:pPr>
      <w:spacing w:after="120" w:line="480" w:lineRule="auto"/>
    </w:pPr>
  </w:style>
  <w:style w:type="character" w:customStyle="1" w:styleId="BodyText2Char">
    <w:name w:val="Body Text 2 Char"/>
    <w:basedOn w:val="DefaultParagraphFont"/>
    <w:link w:val="BodyText2"/>
    <w:uiPriority w:val="99"/>
    <w:semiHidden/>
    <w:rsid w:val="0048492F"/>
    <w:rPr>
      <w:rFonts w:ascii="Calibri" w:hAnsi="Calibri" w:cs="Calibri"/>
    </w:rPr>
  </w:style>
  <w:style w:type="paragraph" w:customStyle="1" w:styleId="Basic">
    <w:name w:val="Basic"/>
    <w:link w:val="BasicChar"/>
    <w:autoRedefine/>
    <w:uiPriority w:val="4"/>
    <w:qFormat/>
    <w:rsid w:val="0048492F"/>
    <w:rPr>
      <w:rFonts w:ascii="Calibri" w:eastAsiaTheme="majorEastAsia" w:hAnsi="Calibri" w:cstheme="majorBidi"/>
      <w:iCs/>
    </w:rPr>
  </w:style>
  <w:style w:type="character" w:customStyle="1" w:styleId="BasicChar">
    <w:name w:val="Basic Char"/>
    <w:basedOn w:val="DefaultParagraphFont"/>
    <w:link w:val="Basic"/>
    <w:uiPriority w:val="4"/>
    <w:rsid w:val="0048492F"/>
    <w:rPr>
      <w:rFonts w:ascii="Calibri" w:eastAsiaTheme="majorEastAsia" w:hAnsi="Calibri" w:cstheme="majorBidi"/>
      <w:iCs/>
    </w:rPr>
  </w:style>
  <w:style w:type="character" w:customStyle="1" w:styleId="u-visually-hidden">
    <w:name w:val="u-visually-hidden"/>
    <w:basedOn w:val="DefaultParagraphFont"/>
    <w:rsid w:val="0048492F"/>
  </w:style>
  <w:style w:type="character" w:customStyle="1" w:styleId="mi">
    <w:name w:val="mi"/>
    <w:basedOn w:val="DefaultParagraphFont"/>
    <w:rsid w:val="0048492F"/>
  </w:style>
  <w:style w:type="character" w:customStyle="1" w:styleId="mo">
    <w:name w:val="mo"/>
    <w:basedOn w:val="DefaultParagraphFont"/>
    <w:rsid w:val="0048492F"/>
  </w:style>
  <w:style w:type="character" w:customStyle="1" w:styleId="mjxassistivemathml">
    <w:name w:val="mjx_assistive_mathml"/>
    <w:basedOn w:val="DefaultParagraphFont"/>
    <w:rsid w:val="0048492F"/>
  </w:style>
  <w:style w:type="character" w:customStyle="1" w:styleId="html-italic">
    <w:name w:val="html-italic"/>
    <w:basedOn w:val="DefaultParagraphFont"/>
    <w:rsid w:val="0048492F"/>
  </w:style>
  <w:style w:type="character" w:styleId="PlaceholderText">
    <w:name w:val="Placeholder Text"/>
    <w:basedOn w:val="DefaultParagraphFont"/>
    <w:uiPriority w:val="99"/>
    <w:unhideWhenUsed/>
    <w:rsid w:val="0048492F"/>
    <w:rPr>
      <w:color w:val="666666"/>
    </w:rPr>
  </w:style>
  <w:style w:type="character" w:customStyle="1" w:styleId="annotation-link">
    <w:name w:val="annotation-link"/>
    <w:basedOn w:val="DefaultParagraphFont"/>
    <w:rsid w:val="0048492F"/>
  </w:style>
  <w:style w:type="character" w:customStyle="1" w:styleId="citetitle">
    <w:name w:val="cite_title"/>
    <w:basedOn w:val="DefaultParagraphFont"/>
    <w:rsid w:val="0048492F"/>
  </w:style>
  <w:style w:type="character" w:customStyle="1" w:styleId="anchor-text">
    <w:name w:val="anchor-text"/>
    <w:basedOn w:val="DefaultParagraphFont"/>
    <w:rsid w:val="0048492F"/>
  </w:style>
  <w:style w:type="character" w:customStyle="1" w:styleId="label">
    <w:name w:val="label"/>
    <w:basedOn w:val="DefaultParagraphFont"/>
    <w:rsid w:val="0048492F"/>
  </w:style>
  <w:style w:type="character" w:customStyle="1" w:styleId="screen-reader-only">
    <w:name w:val="screen-reader-only"/>
    <w:basedOn w:val="DefaultParagraphFont"/>
    <w:rsid w:val="0048492F"/>
  </w:style>
  <w:style w:type="character" w:customStyle="1" w:styleId="ref-lnk">
    <w:name w:val="ref-lnk"/>
    <w:basedOn w:val="DefaultParagraphFont"/>
    <w:rsid w:val="0048492F"/>
  </w:style>
  <w:style w:type="character" w:customStyle="1" w:styleId="off-screen">
    <w:name w:val="off-screen"/>
    <w:basedOn w:val="DefaultParagraphFont"/>
    <w:rsid w:val="0048492F"/>
  </w:style>
  <w:style w:type="paragraph" w:customStyle="1" w:styleId="last">
    <w:name w:val="last"/>
    <w:basedOn w:val="Normal"/>
    <w:rsid w:val="0048492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8492F"/>
  </w:style>
  <w:style w:type="character" w:customStyle="1" w:styleId="mtext">
    <w:name w:val="mtext"/>
    <w:basedOn w:val="DefaultParagraphFont"/>
    <w:rsid w:val="0048492F"/>
  </w:style>
  <w:style w:type="character" w:customStyle="1" w:styleId="mn">
    <w:name w:val="mn"/>
    <w:basedOn w:val="DefaultParagraphFont"/>
    <w:rsid w:val="0048492F"/>
  </w:style>
  <w:style w:type="character" w:customStyle="1" w:styleId="dispformulalabeldiv">
    <w:name w:val="disp_formula_label_div"/>
    <w:basedOn w:val="DefaultParagraphFont"/>
    <w:rsid w:val="0048492F"/>
  </w:style>
  <w:style w:type="paragraph" w:customStyle="1" w:styleId="captiontext">
    <w:name w:val="captiontext"/>
    <w:basedOn w:val="Normal"/>
    <w:rsid w:val="0048492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8492F"/>
  </w:style>
  <w:style w:type="paragraph" w:customStyle="1" w:styleId="Analyticss">
    <w:name w:val="Analyticss"/>
    <w:basedOn w:val="Normal"/>
    <w:link w:val="AnalyticssChar"/>
    <w:autoRedefine/>
    <w:uiPriority w:val="5"/>
    <w:qFormat/>
    <w:rsid w:val="0048492F"/>
    <w:pPr>
      <w:spacing w:after="0"/>
    </w:pPr>
    <w:rPr>
      <w:b/>
      <w:color w:val="000000" w:themeColor="text1"/>
      <w:sz w:val="26"/>
    </w:rPr>
  </w:style>
  <w:style w:type="character" w:customStyle="1" w:styleId="AnalyticssChar">
    <w:name w:val="Analyticss Char"/>
    <w:basedOn w:val="DefaultParagraphFont"/>
    <w:link w:val="Analyticss"/>
    <w:uiPriority w:val="5"/>
    <w:rsid w:val="0048492F"/>
    <w:rPr>
      <w:rFonts w:ascii="Calibri" w:hAnsi="Calibri" w:cs="Calibri"/>
      <w:b/>
      <w:color w:val="000000" w:themeColor="text1"/>
      <w:sz w:val="26"/>
    </w:rPr>
  </w:style>
  <w:style w:type="paragraph" w:customStyle="1" w:styleId="Style4">
    <w:name w:val="Style4"/>
    <w:basedOn w:val="Normal"/>
    <w:qFormat/>
    <w:rsid w:val="0048492F"/>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8492F"/>
  </w:style>
  <w:style w:type="character" w:customStyle="1" w:styleId="StyleStyle49ptChar">
    <w:name w:val="Style Style4 + 9 pt Char"/>
    <w:basedOn w:val="DefaultParagraphFont"/>
    <w:link w:val="StyleStyle49pt"/>
    <w:locked/>
    <w:rsid w:val="0048492F"/>
    <w:rPr>
      <w:rFonts w:ascii="Times New Roman" w:eastAsia="Times New Roman" w:hAnsi="Times New Roman" w:cs="Times New Roman"/>
      <w:sz w:val="20"/>
      <w:u w:val="single"/>
    </w:rPr>
  </w:style>
  <w:style w:type="character" w:customStyle="1" w:styleId="StyleTimesNewRoman9pt">
    <w:name w:val="Style Times New Roman 9 pt"/>
    <w:rsid w:val="0048492F"/>
    <w:rPr>
      <w:sz w:val="20"/>
    </w:rPr>
  </w:style>
  <w:style w:type="character" w:customStyle="1" w:styleId="Style9ptItalicUnderline">
    <w:name w:val="Style 9 pt Italic Underline"/>
    <w:rsid w:val="0048492F"/>
    <w:rPr>
      <w:i/>
      <w:sz w:val="20"/>
      <w:u w:val="single"/>
    </w:rPr>
  </w:style>
  <w:style w:type="paragraph" w:styleId="DocumentMap">
    <w:name w:val="Document Map"/>
    <w:basedOn w:val="Normal"/>
    <w:link w:val="DocumentMapChar"/>
    <w:uiPriority w:val="99"/>
    <w:semiHidden/>
    <w:unhideWhenUsed/>
    <w:rsid w:val="004849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492F"/>
    <w:rPr>
      <w:rFonts w:ascii="Lucida Grande" w:hAnsi="Lucida Grande" w:cs="Lucida Grande"/>
      <w:sz w:val="24"/>
    </w:rPr>
  </w:style>
  <w:style w:type="character" w:customStyle="1" w:styleId="m-2465724180919302213gmail-style13ptbold">
    <w:name w:val="m_-2465724180919302213gmail-style13ptbold"/>
    <w:basedOn w:val="DefaultParagraphFont"/>
    <w:rsid w:val="0048492F"/>
  </w:style>
  <w:style w:type="character" w:customStyle="1" w:styleId="m-2465724180919302213gmail-styleunderline">
    <w:name w:val="m_-2465724180919302213gmail-styleunderline"/>
    <w:basedOn w:val="DefaultParagraphFont"/>
    <w:rsid w:val="0048492F"/>
  </w:style>
  <w:style w:type="character" w:customStyle="1" w:styleId="underline">
    <w:name w:val="underline"/>
    <w:basedOn w:val="DefaultParagraphFont"/>
    <w:qFormat/>
    <w:rsid w:val="0048492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8492F"/>
    <w:rPr>
      <w:rFonts w:ascii="Calibri" w:eastAsia="Times New Roman" w:hAnsi="Calibri" w:cs="Calibri"/>
      <w:sz w:val="24"/>
    </w:rPr>
  </w:style>
  <w:style w:type="character" w:customStyle="1" w:styleId="TitleChar1">
    <w:name w:val="Title Char1"/>
    <w:basedOn w:val="DefaultParagraphFont"/>
    <w:uiPriority w:val="99"/>
    <w:rsid w:val="0048492F"/>
    <w:rPr>
      <w:rFonts w:asciiTheme="majorHAnsi" w:eastAsiaTheme="majorEastAsia" w:hAnsiTheme="majorHAnsi" w:cstheme="majorBidi"/>
      <w:spacing w:val="-10"/>
      <w:kern w:val="28"/>
      <w:sz w:val="56"/>
      <w:szCs w:val="56"/>
    </w:rPr>
  </w:style>
  <w:style w:type="character" w:customStyle="1" w:styleId="Author-Date">
    <w:name w:val="Author-Date"/>
    <w:qFormat/>
    <w:rsid w:val="0048492F"/>
    <w:rPr>
      <w:b/>
      <w:sz w:val="24"/>
    </w:rPr>
  </w:style>
  <w:style w:type="paragraph" w:customStyle="1" w:styleId="underlined">
    <w:name w:val="underlined"/>
    <w:next w:val="Normal"/>
    <w:link w:val="underlinedChar"/>
    <w:autoRedefine/>
    <w:rsid w:val="0048492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8492F"/>
    <w:rPr>
      <w:rFonts w:ascii="Times New Roman" w:eastAsia="Malgun Gothic" w:hAnsi="Times New Roman" w:cs="Times New Roman"/>
      <w:sz w:val="24"/>
      <w:szCs w:val="24"/>
      <w:u w:val="single"/>
    </w:rPr>
  </w:style>
  <w:style w:type="character" w:customStyle="1" w:styleId="sssh">
    <w:name w:val="ss_sh"/>
    <w:basedOn w:val="DefaultParagraphFont"/>
    <w:rsid w:val="0048492F"/>
  </w:style>
  <w:style w:type="paragraph" w:styleId="HTMLPreformatted">
    <w:name w:val="HTML Preformatted"/>
    <w:basedOn w:val="Normal"/>
    <w:link w:val="HTMLPreformattedChar"/>
    <w:uiPriority w:val="99"/>
    <w:semiHidden/>
    <w:unhideWhenUsed/>
    <w:rsid w:val="00484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492F"/>
    <w:rPr>
      <w:rFonts w:ascii="Courier New" w:eastAsia="Times New Roman" w:hAnsi="Courier New" w:cs="Courier New"/>
      <w:sz w:val="20"/>
      <w:szCs w:val="20"/>
    </w:rPr>
  </w:style>
  <w:style w:type="paragraph" w:customStyle="1" w:styleId="paragraph">
    <w:name w:val="paragraph"/>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8492F"/>
  </w:style>
  <w:style w:type="paragraph" w:customStyle="1" w:styleId="messagelistitem-zz7v6g">
    <w:name w:val="messagelistitem-zz7v6g"/>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48492F"/>
  </w:style>
  <w:style w:type="character" w:customStyle="1" w:styleId="easy-footnote">
    <w:name w:val="easy-footnote"/>
    <w:basedOn w:val="DefaultParagraphFont"/>
    <w:rsid w:val="0048492F"/>
  </w:style>
  <w:style w:type="paragraph" w:customStyle="1" w:styleId="Subtitle1">
    <w:name w:val="Subtitle1"/>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8492F"/>
  </w:style>
  <w:style w:type="character" w:customStyle="1" w:styleId="Quote1">
    <w:name w:val="Quote1"/>
    <w:basedOn w:val="DefaultParagraphFont"/>
    <w:rsid w:val="0048492F"/>
  </w:style>
  <w:style w:type="paragraph" w:customStyle="1" w:styleId="css-axufdj">
    <w:name w:val="css-axufdj"/>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48492F"/>
  </w:style>
  <w:style w:type="character" w:customStyle="1" w:styleId="endnotereference">
    <w:name w:val="endnotereference"/>
    <w:basedOn w:val="DefaultParagraphFont"/>
    <w:rsid w:val="0048492F"/>
  </w:style>
  <w:style w:type="character" w:customStyle="1" w:styleId="heading3char0">
    <w:name w:val="heading3char"/>
    <w:basedOn w:val="DefaultParagraphFont"/>
    <w:rsid w:val="0048492F"/>
  </w:style>
  <w:style w:type="paragraph" w:customStyle="1" w:styleId="callout">
    <w:name w:val="callout"/>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48492F"/>
  </w:style>
  <w:style w:type="character" w:customStyle="1" w:styleId="heading">
    <w:name w:val="heading"/>
    <w:basedOn w:val="DefaultParagraphFont"/>
    <w:rsid w:val="0048492F"/>
  </w:style>
  <w:style w:type="paragraph" w:customStyle="1" w:styleId="paywall">
    <w:name w:val="paywall"/>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8492F"/>
  </w:style>
  <w:style w:type="paragraph" w:customStyle="1" w:styleId="comp">
    <w:name w:val="comp"/>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48492F"/>
  </w:style>
  <w:style w:type="paragraph" w:customStyle="1" w:styleId="a">
    <w:name w:val="a"/>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48492F"/>
  </w:style>
  <w:style w:type="character" w:customStyle="1" w:styleId="sd">
    <w:name w:val="sd"/>
    <w:basedOn w:val="DefaultParagraphFont"/>
    <w:rsid w:val="0048492F"/>
  </w:style>
  <w:style w:type="character" w:customStyle="1" w:styleId="dttext">
    <w:name w:val="dttext"/>
    <w:basedOn w:val="DefaultParagraphFont"/>
    <w:rsid w:val="0048492F"/>
  </w:style>
  <w:style w:type="character" w:customStyle="1" w:styleId="hvr">
    <w:name w:val="hvr"/>
    <w:basedOn w:val="DefaultParagraphFont"/>
    <w:rsid w:val="0048492F"/>
  </w:style>
  <w:style w:type="character" w:customStyle="1" w:styleId="illustration">
    <w:name w:val="illustration"/>
    <w:basedOn w:val="DefaultParagraphFont"/>
    <w:rsid w:val="0048492F"/>
  </w:style>
  <w:style w:type="paragraph" w:customStyle="1" w:styleId="has-drop-cap">
    <w:name w:val="has-drop-cap"/>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8492F"/>
  </w:style>
  <w:style w:type="character" w:styleId="HTMLCite">
    <w:name w:val="HTML Cite"/>
    <w:basedOn w:val="DefaultParagraphFont"/>
    <w:uiPriority w:val="99"/>
    <w:semiHidden/>
    <w:unhideWhenUsed/>
    <w:rsid w:val="0048492F"/>
    <w:rPr>
      <w:i/>
      <w:iCs/>
    </w:rPr>
  </w:style>
  <w:style w:type="paragraph" w:customStyle="1" w:styleId="sics-componenthtml-injector">
    <w:name w:val="sics-component__html-injector"/>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48492F"/>
  </w:style>
  <w:style w:type="paragraph" w:customStyle="1" w:styleId="expanded">
    <w:name w:val="expanded"/>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48492F"/>
  </w:style>
  <w:style w:type="character" w:customStyle="1" w:styleId="result-heading">
    <w:name w:val="result-heading"/>
    <w:basedOn w:val="DefaultParagraphFont"/>
    <w:rsid w:val="0048492F"/>
  </w:style>
  <w:style w:type="character" w:customStyle="1" w:styleId="result-title">
    <w:name w:val="result-title"/>
    <w:basedOn w:val="DefaultParagraphFont"/>
    <w:rsid w:val="0048492F"/>
  </w:style>
  <w:style w:type="character" w:customStyle="1" w:styleId="result-item">
    <w:name w:val="result-item"/>
    <w:basedOn w:val="DefaultParagraphFont"/>
    <w:rsid w:val="0048492F"/>
  </w:style>
  <w:style w:type="paragraph" w:customStyle="1" w:styleId="hidefromsighted">
    <w:name w:val="hide_fromsighted"/>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48492F"/>
  </w:style>
  <w:style w:type="paragraph" w:customStyle="1" w:styleId="texttext3evx1j">
    <w:name w:val="text__text___3evx1j"/>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8492F"/>
  </w:style>
  <w:style w:type="paragraph" w:customStyle="1" w:styleId="c-text-paragraph">
    <w:name w:val="c-text-paragraph"/>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48492F"/>
  </w:style>
  <w:style w:type="character" w:customStyle="1" w:styleId="leadin">
    <w:name w:val="leadin"/>
    <w:basedOn w:val="DefaultParagraphFont"/>
    <w:rsid w:val="0048492F"/>
  </w:style>
  <w:style w:type="paragraph" w:customStyle="1" w:styleId="articleparagraphrootwy3ui">
    <w:name w:val="articleparagraph_root__wy3ui"/>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84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48492F"/>
  </w:style>
  <w:style w:type="character" w:customStyle="1" w:styleId="company-name">
    <w:name w:val="company-name"/>
    <w:basedOn w:val="DefaultParagraphFont"/>
    <w:rsid w:val="0048492F"/>
  </w:style>
  <w:style w:type="character" w:customStyle="1" w:styleId="company-name-type">
    <w:name w:val="company-name-type"/>
    <w:basedOn w:val="DefaultParagraphFont"/>
    <w:rsid w:val="0048492F"/>
  </w:style>
  <w:style w:type="paragraph" w:customStyle="1" w:styleId="Emphasis0">
    <w:name w:val="!!_Emphasis"/>
    <w:basedOn w:val="Normal"/>
    <w:autoRedefine/>
    <w:uiPriority w:val="8"/>
    <w:qFormat/>
    <w:rsid w:val="0048492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8492F"/>
    <w:pPr>
      <w:ind w:left="144"/>
    </w:pPr>
    <w:rPr>
      <w:rFonts w:eastAsia="Times New Roman"/>
      <w:szCs w:val="24"/>
    </w:rPr>
  </w:style>
  <w:style w:type="character" w:customStyle="1" w:styleId="HotRouteChar">
    <w:name w:val="Hot Route Char"/>
    <w:link w:val="HotRoute"/>
    <w:rsid w:val="0048492F"/>
    <w:rPr>
      <w:rFonts w:ascii="Calibri" w:eastAsia="Times New Roman" w:hAnsi="Calibri" w:cs="Calibri"/>
      <w:szCs w:val="24"/>
    </w:rPr>
  </w:style>
  <w:style w:type="paragraph" w:customStyle="1" w:styleId="paragraphtextygfno">
    <w:name w:val="paragraph_text__ygfno"/>
    <w:basedOn w:val="Normal"/>
    <w:rsid w:val="0048492F"/>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48492F"/>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48492F"/>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484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57836</Words>
  <Characters>329669</Characters>
  <Application>Microsoft Office Word</Application>
  <DocSecurity>0</DocSecurity>
  <Lines>2747</Lines>
  <Paragraphs>773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2025-09-09T16:29:00Z</dcterms:created>
  <dcterms:modified xsi:type="dcterms:W3CDTF">2025-09-09T16:30:00Z</dcterms:modified>
</cp:coreProperties>
</file>