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B23D7" w14:textId="2F765AC8" w:rsidR="005D388F" w:rsidRDefault="00F44DE6" w:rsidP="00F44DE6">
      <w:pPr>
        <w:pStyle w:val="Heading1"/>
      </w:pPr>
      <w:bookmarkStart w:id="0" w:name="_Hlk209683893"/>
      <w:r>
        <w:t>1NC---Run for the Roses---Race 4</w:t>
      </w:r>
    </w:p>
    <w:p w14:paraId="1CB20AE9" w14:textId="253C6F5C" w:rsidR="00F44DE6" w:rsidRDefault="00F44DE6" w:rsidP="00F44DE6">
      <w:pPr>
        <w:pStyle w:val="Heading2"/>
      </w:pPr>
      <w:r>
        <w:t>OFF</w:t>
      </w:r>
    </w:p>
    <w:p w14:paraId="453598C3" w14:textId="77777777" w:rsidR="00F44DE6" w:rsidRDefault="00F44DE6" w:rsidP="00F44DE6">
      <w:pPr>
        <w:pStyle w:val="Heading3"/>
      </w:pPr>
      <w:r>
        <w:t>1NC</w:t>
      </w:r>
    </w:p>
    <w:p w14:paraId="343249A2" w14:textId="77777777" w:rsidR="00F44DE6" w:rsidRPr="00DA10CF" w:rsidRDefault="00F44DE6" w:rsidP="00F44DE6">
      <w:pPr>
        <w:pStyle w:val="Heading4"/>
      </w:pPr>
      <w:r w:rsidRPr="00DA10CF">
        <w:t xml:space="preserve">Modern governance is constituted through the </w:t>
      </w:r>
      <w:r w:rsidRPr="001F2576">
        <w:rPr>
          <w:u w:val="single"/>
        </w:rPr>
        <w:t>necropolitical maintenance</w:t>
      </w:r>
      <w:r w:rsidRPr="00DA10CF">
        <w:t xml:space="preserve"> of the </w:t>
      </w:r>
      <w:r w:rsidRPr="001F2576">
        <w:rPr>
          <w:u w:val="single"/>
        </w:rPr>
        <w:t>sacrifice zone</w:t>
      </w:r>
      <w:r w:rsidRPr="00DA10CF">
        <w:t xml:space="preserve">. The cost of progress is always </w:t>
      </w:r>
      <w:r w:rsidRPr="001F2576">
        <w:rPr>
          <w:u w:val="single"/>
        </w:rPr>
        <w:t>dispossession</w:t>
      </w:r>
      <w:r w:rsidRPr="00DA10CF">
        <w:t xml:space="preserve">, which necessitates drafting people into the </w:t>
      </w:r>
      <w:r w:rsidRPr="001F2576">
        <w:rPr>
          <w:u w:val="single"/>
        </w:rPr>
        <w:t>zone of non-being</w:t>
      </w:r>
      <w:r w:rsidRPr="00DA10CF">
        <w:t xml:space="preserve"> to preserve </w:t>
      </w:r>
      <w:r w:rsidRPr="001F2576">
        <w:rPr>
          <w:u w:val="single"/>
        </w:rPr>
        <w:t>violent</w:t>
      </w:r>
      <w:r w:rsidRPr="00DA10CF">
        <w:t xml:space="preserve"> structures. You must </w:t>
      </w:r>
      <w:r w:rsidRPr="001F2576">
        <w:rPr>
          <w:u w:val="single"/>
        </w:rPr>
        <w:t>refuse</w:t>
      </w:r>
      <w:r w:rsidRPr="00DA10CF">
        <w:t xml:space="preserve"> the sacrifice zone at </w:t>
      </w:r>
      <w:r w:rsidRPr="001F2576">
        <w:rPr>
          <w:u w:val="single"/>
        </w:rPr>
        <w:t>all costs</w:t>
      </w:r>
      <w:r w:rsidRPr="00DA10CF">
        <w:t xml:space="preserve"> because logics of exchange </w:t>
      </w:r>
      <w:r w:rsidRPr="001F2576">
        <w:rPr>
          <w:u w:val="single"/>
        </w:rPr>
        <w:t>rhetorically maintain</w:t>
      </w:r>
      <w:r w:rsidRPr="00DA10CF">
        <w:t xml:space="preserve"> the sacrifice zone and </w:t>
      </w:r>
      <w:r w:rsidRPr="001F2576">
        <w:rPr>
          <w:u w:val="single"/>
        </w:rPr>
        <w:t>sanitize eugenics</w:t>
      </w:r>
      <w:r w:rsidRPr="00DA10CF">
        <w:t xml:space="preserve">. </w:t>
      </w:r>
    </w:p>
    <w:p w14:paraId="083F88B2" w14:textId="77777777" w:rsidR="00F44DE6" w:rsidRPr="00A62362" w:rsidRDefault="00F44DE6" w:rsidP="00F44DE6">
      <w:r>
        <w:rPr>
          <w:rStyle w:val="Style13ptBold"/>
        </w:rPr>
        <w:t>Adebisi ’19</w:t>
      </w:r>
      <w:r w:rsidRPr="00A62362">
        <w:t xml:space="preserve"> [</w:t>
      </w:r>
      <w:r>
        <w:t>Foluke Ifejola; December 17; Associate Professor at the Law School, University of Bristol whose scholarship focuses on decolonial thought in legal education; Foluke Africa, “Why I Say ‘Decolonisation is Impossible,’” https://folukeafrica.com/why-i-say-decolonisation-is-impossible/</w:t>
      </w:r>
      <w:r w:rsidRPr="00A62362">
        <w:t>]</w:t>
      </w:r>
    </w:p>
    <w:p w14:paraId="086BDB07" w14:textId="77777777" w:rsidR="00F44DE6" w:rsidRPr="00D25A76" w:rsidRDefault="00F44DE6" w:rsidP="00F44DE6">
      <w:pPr>
        <w:rPr>
          <w:sz w:val="16"/>
          <w:szCs w:val="16"/>
        </w:rPr>
      </w:pPr>
      <w:r w:rsidRPr="00D25A76">
        <w:rPr>
          <w:sz w:val="16"/>
          <w:szCs w:val="16"/>
        </w:rPr>
        <w:t xml:space="preserve">The epistemic world is predicated on two major lies. The first lie is that a majority of the people of the world and thus their knowledges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 insects. And so I suggest again, maybe a little more strongly, that post-truth is not a recent arrival, but it is exceeding its original territory. </w:t>
      </w:r>
      <w:r w:rsidRPr="00E872BD">
        <w:rPr>
          <w:rStyle w:val="StyleUnderline"/>
        </w:rPr>
        <w:t xml:space="preserve">Nevertheless, the </w:t>
      </w:r>
      <w:r w:rsidRPr="005857D7">
        <w:rPr>
          <w:rStyle w:val="Emphasis"/>
          <w:highlight w:val="cyan"/>
        </w:rPr>
        <w:t>disappearance</w:t>
      </w:r>
      <w:r w:rsidRPr="005857D7">
        <w:rPr>
          <w:rStyle w:val="StyleUnderline"/>
          <w:highlight w:val="cyan"/>
        </w:rPr>
        <w:t xml:space="preserve"> of </w:t>
      </w:r>
      <w:r w:rsidRPr="005857D7">
        <w:rPr>
          <w:rStyle w:val="Emphasis"/>
          <w:highlight w:val="cyan"/>
        </w:rPr>
        <w:t>shared</w:t>
      </w:r>
      <w:r w:rsidRPr="008D7B3A">
        <w:rPr>
          <w:rStyle w:val="Emphasis"/>
        </w:rPr>
        <w:t xml:space="preserve"> objective </w:t>
      </w:r>
      <w:r w:rsidRPr="005857D7">
        <w:rPr>
          <w:rStyle w:val="Emphasis"/>
          <w:highlight w:val="cyan"/>
        </w:rPr>
        <w:t>standards</w:t>
      </w:r>
      <w:r w:rsidRPr="005857D7">
        <w:rPr>
          <w:rStyle w:val="StyleUnderline"/>
          <w:highlight w:val="cyan"/>
        </w:rPr>
        <w:t xml:space="preserve"> of </w:t>
      </w:r>
      <w:r w:rsidRPr="005857D7">
        <w:rPr>
          <w:rStyle w:val="Emphasis"/>
          <w:highlight w:val="cyan"/>
        </w:rPr>
        <w:t>truth</w:t>
      </w:r>
      <w:r w:rsidRPr="00E872BD">
        <w:rPr>
          <w:rStyle w:val="StyleUnderline"/>
        </w:rPr>
        <w:t xml:space="preserve">, did not begin with the last shower of rain, but has always been </w:t>
      </w:r>
      <w:r w:rsidRPr="005857D7">
        <w:rPr>
          <w:rStyle w:val="Emphasis"/>
          <w:highlight w:val="cyan"/>
        </w:rPr>
        <w:t>washed away</w:t>
      </w:r>
      <w:r w:rsidRPr="00E872BD">
        <w:rPr>
          <w:rStyle w:val="StyleUnderline"/>
        </w:rPr>
        <w:t xml:space="preserve"> in bodies of water </w:t>
      </w:r>
      <w:r w:rsidRPr="005857D7">
        <w:rPr>
          <w:rStyle w:val="StyleUnderline"/>
          <w:highlight w:val="cyan"/>
        </w:rPr>
        <w:t>with</w:t>
      </w:r>
      <w:r w:rsidRPr="005857D7">
        <w:rPr>
          <w:rStyle w:val="StyleUnderline"/>
        </w:rPr>
        <w:t xml:space="preserve"> </w:t>
      </w:r>
      <w:r w:rsidRPr="005857D7">
        <w:rPr>
          <w:rStyle w:val="Emphasis"/>
        </w:rPr>
        <w:t>forgotten names</w:t>
      </w:r>
      <w:r w:rsidRPr="005857D7">
        <w:rPr>
          <w:rStyle w:val="StyleUnderline"/>
        </w:rPr>
        <w:t xml:space="preserve"> and</w:t>
      </w:r>
      <w:r w:rsidRPr="00E872BD">
        <w:rPr>
          <w:rStyle w:val="StyleUnderline"/>
        </w:rPr>
        <w:t xml:space="preserve"> </w:t>
      </w:r>
      <w:r w:rsidRPr="005857D7">
        <w:rPr>
          <w:rStyle w:val="Emphasis"/>
          <w:highlight w:val="cyan"/>
        </w:rPr>
        <w:t>forgotten histories</w:t>
      </w:r>
      <w:r w:rsidRPr="005857D7">
        <w:rPr>
          <w:rStyle w:val="StyleUnderline"/>
          <w:highlight w:val="cyan"/>
        </w:rPr>
        <w:t xml:space="preserve"> and</w:t>
      </w:r>
      <w:r w:rsidRPr="00E872BD">
        <w:rPr>
          <w:rStyle w:val="StyleUnderline"/>
        </w:rPr>
        <w:t xml:space="preserve"> a </w:t>
      </w:r>
      <w:r w:rsidRPr="005857D7">
        <w:rPr>
          <w:rStyle w:val="Emphasis"/>
          <w:highlight w:val="cyan"/>
        </w:rPr>
        <w:t>million bodies hidden</w:t>
      </w:r>
      <w:r w:rsidRPr="005857D7">
        <w:rPr>
          <w:rStyle w:val="StyleUnderline"/>
          <w:highlight w:val="cyan"/>
        </w:rPr>
        <w:t xml:space="preserve"> under</w:t>
      </w:r>
      <w:r w:rsidRPr="00E872BD">
        <w:rPr>
          <w:rStyle w:val="StyleUnderline"/>
        </w:rPr>
        <w:t xml:space="preserve"> them</w:t>
      </w:r>
      <w:r w:rsidRPr="00D25A76">
        <w:rPr>
          <w:sz w:val="16"/>
          <w:szCs w:val="16"/>
        </w:rPr>
        <w:t>.</w:t>
      </w:r>
    </w:p>
    <w:p w14:paraId="2CBE3E29" w14:textId="77777777" w:rsidR="00F44DE6" w:rsidRPr="00D25A76" w:rsidRDefault="00F44DE6" w:rsidP="00F44DE6">
      <w:pPr>
        <w:rPr>
          <w:sz w:val="16"/>
          <w:szCs w:val="16"/>
        </w:rPr>
      </w:pPr>
      <w:r w:rsidRPr="00D25A76">
        <w:rPr>
          <w:sz w:val="16"/>
          <w:szCs w:val="16"/>
        </w:rPr>
        <w:t>Decolonisation and Truth</w:t>
      </w:r>
    </w:p>
    <w:p w14:paraId="19638197" w14:textId="77777777" w:rsidR="00F44DE6" w:rsidRPr="00D25A76" w:rsidRDefault="00F44DE6" w:rsidP="00F44DE6">
      <w:pPr>
        <w:rPr>
          <w:sz w:val="16"/>
          <w:szCs w:val="16"/>
        </w:rPr>
      </w:pPr>
      <w:r w:rsidRPr="00D25A76">
        <w:rPr>
          <w:sz w:val="16"/>
          <w:szCs w:val="16"/>
        </w:rPr>
        <w:t xml:space="preserve">Decolonisation is often perceived as a means to uncover these histories, but one of the pitfalls of its praxis in higher education is a fundamental misconception of what it requires, both in theory and in practice. It is often confused with any social justice endeavour, or as someone said to me recently, with ‘just being nice to people.’ The four main things decolonisation is confused with are, representation, inclusion, diversity and equality. If you have practiced and/or theorised in these areas, it quickly becomes clear that </w:t>
      </w:r>
      <w:r w:rsidRPr="005857D7">
        <w:rPr>
          <w:rStyle w:val="Emphasis"/>
          <w:highlight w:val="cyan"/>
        </w:rPr>
        <w:t>without critical thought</w:t>
      </w:r>
      <w:r w:rsidRPr="005857D7">
        <w:rPr>
          <w:rStyle w:val="StyleUnderline"/>
          <w:highlight w:val="cyan"/>
        </w:rPr>
        <w:t>, representation</w:t>
      </w:r>
      <w:r w:rsidRPr="00D25A76">
        <w:rPr>
          <w:sz w:val="16"/>
          <w:szCs w:val="16"/>
        </w:rPr>
        <w:t xml:space="preserve"> can </w:t>
      </w:r>
      <w:r w:rsidRPr="005857D7">
        <w:rPr>
          <w:rStyle w:val="StyleUnderline"/>
          <w:highlight w:val="cyan"/>
        </w:rPr>
        <w:t xml:space="preserve">become </w:t>
      </w:r>
      <w:r w:rsidRPr="007C24D4">
        <w:rPr>
          <w:rStyle w:val="Emphasis"/>
          <w:highlight w:val="cyan"/>
        </w:rPr>
        <w:t>toxic</w:t>
      </w:r>
      <w:r w:rsidRPr="007C24D4">
        <w:rPr>
          <w:rStyle w:val="StyleUnderline"/>
          <w:highlight w:val="cyan"/>
        </w:rPr>
        <w:t xml:space="preserve"> and </w:t>
      </w:r>
      <w:r w:rsidRPr="007C24D4">
        <w:rPr>
          <w:rStyle w:val="Emphasis"/>
          <w:highlight w:val="cyan"/>
        </w:rPr>
        <w:t>tokenistic</w:t>
      </w:r>
      <w:r w:rsidRPr="007C24D4">
        <w:rPr>
          <w:rStyle w:val="StyleUnderline"/>
          <w:highlight w:val="cyan"/>
        </w:rPr>
        <w:t>, people</w:t>
      </w:r>
      <w:r w:rsidRPr="00E872BD">
        <w:rPr>
          <w:rStyle w:val="StyleUnderline"/>
        </w:rPr>
        <w:t xml:space="preserve"> could be </w:t>
      </w:r>
      <w:r w:rsidRPr="005857D7">
        <w:rPr>
          <w:rStyle w:val="Emphasis"/>
          <w:highlight w:val="cyan"/>
        </w:rPr>
        <w:t>included in</w:t>
      </w:r>
      <w:r w:rsidRPr="00E872BD">
        <w:rPr>
          <w:rStyle w:val="StyleUnderline"/>
        </w:rPr>
        <w:t xml:space="preserve">to </w:t>
      </w:r>
      <w:r w:rsidRPr="005857D7">
        <w:rPr>
          <w:rStyle w:val="StyleUnderline"/>
          <w:highlight w:val="cyan"/>
        </w:rPr>
        <w:t>spaces</w:t>
      </w:r>
      <w:r w:rsidRPr="005857D7">
        <w:rPr>
          <w:rStyle w:val="StyleUnderline"/>
        </w:rPr>
        <w:t xml:space="preserve"> that are </w:t>
      </w:r>
      <w:r w:rsidRPr="005857D7">
        <w:rPr>
          <w:rStyle w:val="Emphasis"/>
        </w:rPr>
        <w:t>not safe</w:t>
      </w:r>
      <w:r w:rsidRPr="005857D7">
        <w:rPr>
          <w:rStyle w:val="StyleUnderline"/>
        </w:rPr>
        <w:t xml:space="preserve"> for them, spaces </w:t>
      </w:r>
      <w:r w:rsidRPr="005857D7">
        <w:rPr>
          <w:rStyle w:val="Emphasis"/>
        </w:rPr>
        <w:t>historically</w:t>
      </w:r>
      <w:r w:rsidRPr="005857D7">
        <w:rPr>
          <w:rStyle w:val="StyleUnderline"/>
        </w:rPr>
        <w:t xml:space="preserve"> and </w:t>
      </w:r>
      <w:r w:rsidRPr="005857D7">
        <w:rPr>
          <w:rStyle w:val="Emphasis"/>
        </w:rPr>
        <w:t>repeatedly</w:t>
      </w:r>
      <w:r w:rsidRPr="005857D7">
        <w:rPr>
          <w:rStyle w:val="StyleUnderline"/>
        </w:rPr>
        <w:t xml:space="preserve"> </w:t>
      </w:r>
      <w:r w:rsidRPr="005857D7">
        <w:rPr>
          <w:rStyle w:val="StyleUnderline"/>
          <w:highlight w:val="cyan"/>
        </w:rPr>
        <w:t xml:space="preserve">designed to </w:t>
      </w:r>
      <w:r w:rsidRPr="005857D7">
        <w:rPr>
          <w:rStyle w:val="Emphasis"/>
          <w:highlight w:val="cyan"/>
        </w:rPr>
        <w:t>harm</w:t>
      </w:r>
      <w:r w:rsidRPr="005857D7">
        <w:rPr>
          <w:rStyle w:val="StyleUnderline"/>
          <w:highlight w:val="cyan"/>
        </w:rPr>
        <w:t xml:space="preserve"> and </w:t>
      </w:r>
      <w:r w:rsidRPr="005857D7">
        <w:rPr>
          <w:rStyle w:val="Emphasis"/>
          <w:highlight w:val="cyan"/>
        </w:rPr>
        <w:t>exclude</w:t>
      </w:r>
      <w:r w:rsidRPr="005857D7">
        <w:rPr>
          <w:rStyle w:val="StyleUnderline"/>
        </w:rPr>
        <w:t xml:space="preserve"> them</w:t>
      </w:r>
      <w:r w:rsidRPr="00D25A76">
        <w:rPr>
          <w:sz w:val="16"/>
          <w:szCs w:val="16"/>
        </w:rPr>
        <w:t xml:space="preserve">. Diversity is a fact of life that cannot be promoted without explaining why it has been demoted. </w:t>
      </w:r>
      <w:r w:rsidRPr="005857D7">
        <w:rPr>
          <w:rStyle w:val="Emphasis"/>
        </w:rPr>
        <w:t>General statements</w:t>
      </w:r>
      <w:r w:rsidRPr="005857D7">
        <w:rPr>
          <w:rStyle w:val="StyleUnderline"/>
        </w:rPr>
        <w:t xml:space="preserve"> of </w:t>
      </w:r>
      <w:r w:rsidRPr="005857D7">
        <w:rPr>
          <w:rStyle w:val="StyleUnderline"/>
          <w:highlight w:val="cyan"/>
        </w:rPr>
        <w:t>equality</w:t>
      </w:r>
      <w:r w:rsidRPr="00E872BD">
        <w:rPr>
          <w:rStyle w:val="StyleUnderline"/>
        </w:rPr>
        <w:t xml:space="preserve"> often </w:t>
      </w:r>
      <w:r w:rsidRPr="005857D7">
        <w:rPr>
          <w:rStyle w:val="Emphasis"/>
          <w:highlight w:val="cyan"/>
        </w:rPr>
        <w:t>ignore</w:t>
      </w:r>
      <w:r w:rsidRPr="00E872BD">
        <w:rPr>
          <w:rStyle w:val="StyleUnderline"/>
        </w:rPr>
        <w:t xml:space="preserve"> the </w:t>
      </w:r>
      <w:r w:rsidRPr="005857D7">
        <w:rPr>
          <w:rStyle w:val="Emphasis"/>
          <w:highlight w:val="cyan"/>
        </w:rPr>
        <w:t>process of othering</w:t>
      </w:r>
      <w:r w:rsidRPr="005857D7">
        <w:rPr>
          <w:rStyle w:val="StyleUnderline"/>
          <w:highlight w:val="cyan"/>
        </w:rPr>
        <w:t xml:space="preserve"> and set an </w:t>
      </w:r>
      <w:r w:rsidRPr="005857D7">
        <w:rPr>
          <w:rStyle w:val="Emphasis"/>
          <w:highlight w:val="cyan"/>
        </w:rPr>
        <w:t>unequal normative standard</w:t>
      </w:r>
      <w:r w:rsidRPr="00E872BD">
        <w:rPr>
          <w:rStyle w:val="StyleUnderline"/>
        </w:rPr>
        <w:t xml:space="preserve"> of equality. In all of these schemes </w:t>
      </w:r>
      <w:r w:rsidRPr="005857D7">
        <w:rPr>
          <w:rStyle w:val="StyleUnderline"/>
          <w:highlight w:val="cyan"/>
        </w:rPr>
        <w:t xml:space="preserve">we </w:t>
      </w:r>
      <w:r w:rsidRPr="005857D7">
        <w:rPr>
          <w:rStyle w:val="Emphasis"/>
          <w:highlight w:val="cyan"/>
        </w:rPr>
        <w:t>focus</w:t>
      </w:r>
      <w:r w:rsidRPr="005857D7">
        <w:rPr>
          <w:rStyle w:val="StyleUnderline"/>
          <w:highlight w:val="cyan"/>
        </w:rPr>
        <w:t xml:space="preserve"> on what we are </w:t>
      </w:r>
      <w:r w:rsidRPr="005857D7">
        <w:rPr>
          <w:rStyle w:val="Emphasis"/>
          <w:highlight w:val="cyan"/>
        </w:rPr>
        <w:t>fighting for</w:t>
      </w:r>
      <w:r w:rsidRPr="005857D7">
        <w:rPr>
          <w:rStyle w:val="StyleUnderline"/>
          <w:highlight w:val="cyan"/>
        </w:rPr>
        <w:t>, rather than</w:t>
      </w:r>
      <w:r w:rsidRPr="00E872BD">
        <w:rPr>
          <w:rStyle w:val="StyleUnderline"/>
        </w:rPr>
        <w:t xml:space="preserve"> what we are </w:t>
      </w:r>
      <w:r w:rsidRPr="000A5F08">
        <w:rPr>
          <w:rStyle w:val="Emphasis"/>
        </w:rPr>
        <w:t xml:space="preserve">fighting </w:t>
      </w:r>
      <w:r w:rsidRPr="005857D7">
        <w:rPr>
          <w:rStyle w:val="Emphasis"/>
          <w:highlight w:val="cyan"/>
        </w:rPr>
        <w:t>against</w:t>
      </w:r>
      <w:r w:rsidRPr="00E872BD">
        <w:rPr>
          <w:rStyle w:val="StyleUnderline"/>
        </w:rPr>
        <w:t>. All</w:t>
      </w:r>
      <w:r w:rsidRPr="00D25A76">
        <w:rPr>
          <w:sz w:val="16"/>
          <w:szCs w:val="16"/>
        </w:rPr>
        <w:t xml:space="preserve"> our </w:t>
      </w:r>
      <w:r w:rsidRPr="000A5F08">
        <w:rPr>
          <w:rStyle w:val="Emphasis"/>
        </w:rPr>
        <w:t>lofty sounding words</w:t>
      </w:r>
      <w:r w:rsidRPr="00E872BD">
        <w:rPr>
          <w:rStyle w:val="StyleUnderline"/>
        </w:rPr>
        <w:t xml:space="preserve"> and </w:t>
      </w:r>
      <w:r w:rsidRPr="005857D7">
        <w:rPr>
          <w:rStyle w:val="Emphasis"/>
          <w:highlight w:val="cyan"/>
        </w:rPr>
        <w:t>good intentions pave</w:t>
      </w:r>
      <w:r w:rsidRPr="00E872BD">
        <w:rPr>
          <w:rStyle w:val="StyleUnderline"/>
        </w:rPr>
        <w:t xml:space="preserve"> the </w:t>
      </w:r>
      <w:r w:rsidRPr="005857D7">
        <w:rPr>
          <w:rStyle w:val="Emphasis"/>
          <w:highlight w:val="cyan"/>
        </w:rPr>
        <w:t>way to hell</w:t>
      </w:r>
      <w:r w:rsidRPr="005857D7">
        <w:rPr>
          <w:rStyle w:val="StyleUnderline"/>
          <w:highlight w:val="cyan"/>
        </w:rPr>
        <w:t xml:space="preserve"> for groups who are</w:t>
      </w:r>
      <w:r w:rsidRPr="00D25A76">
        <w:rPr>
          <w:sz w:val="16"/>
          <w:szCs w:val="16"/>
        </w:rPr>
        <w:t xml:space="preserve"> almost </w:t>
      </w:r>
      <w:r w:rsidRPr="005857D7">
        <w:rPr>
          <w:rStyle w:val="Emphasis"/>
          <w:highlight w:val="cyan"/>
        </w:rPr>
        <w:t>routinely left out</w:t>
      </w:r>
      <w:r w:rsidRPr="00E872BD">
        <w:rPr>
          <w:rStyle w:val="StyleUnderline"/>
        </w:rPr>
        <w:t xml:space="preserve"> of</w:t>
      </w:r>
      <w:r w:rsidRPr="00D25A76">
        <w:rPr>
          <w:sz w:val="16"/>
          <w:szCs w:val="16"/>
        </w:rPr>
        <w:t xml:space="preserve"> our </w:t>
      </w:r>
      <w:r w:rsidRPr="00E872BD">
        <w:rPr>
          <w:rStyle w:val="StyleUnderline"/>
        </w:rPr>
        <w:t>institutions</w:t>
      </w:r>
      <w:r w:rsidRPr="00D25A76">
        <w:rPr>
          <w:sz w:val="16"/>
          <w:szCs w:val="16"/>
        </w:rPr>
        <w:t>. Notwithstanding that this hell we have paved the way for may be inside or outside of said institutions. The way is paved. The hell exists.</w:t>
      </w:r>
    </w:p>
    <w:p w14:paraId="196F3767" w14:textId="77777777" w:rsidR="00F44DE6" w:rsidRPr="00D25A76" w:rsidRDefault="00F44DE6" w:rsidP="00F44DE6">
      <w:pPr>
        <w:rPr>
          <w:sz w:val="16"/>
          <w:szCs w:val="16"/>
        </w:rPr>
      </w:pPr>
      <w:r w:rsidRPr="00D25A76">
        <w:rPr>
          <w:sz w:val="16"/>
          <w:szCs w:val="16"/>
        </w:rPr>
        <w:t>Decolonisation, I suggest, is something conceptually different. Tshepo Madlingozi, says decolonisation is always a disruptive phenomenon, Frantz Fanon calls it a violent process. Tuck and Yang describe decolonisation as nothing else but an undoing of colonisation. Joel Modiri in the video below defines it thus, ‘Decolonisation is an insatiable reparatory demand, an insurrectionary utterance, that always exceeds the temporality and scene of its enunciation. It entails nothing less than an endless fracturing of the world colonialism created.’</w:t>
      </w:r>
    </w:p>
    <w:p w14:paraId="5AAD3113" w14:textId="77777777" w:rsidR="00F44DE6" w:rsidRPr="00D25A76" w:rsidRDefault="00F44DE6" w:rsidP="00F44DE6">
      <w:pPr>
        <w:rPr>
          <w:sz w:val="16"/>
          <w:szCs w:val="16"/>
        </w:rPr>
      </w:pPr>
      <w:r w:rsidRPr="00D25A76">
        <w:rPr>
          <w:sz w:val="16"/>
          <w:szCs w:val="16"/>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logics that drove the process and continue to drive and structure our institutions and our world. There are two overarching logics that I refer to here. One is the commodification of space and nature, the other is the commodification of humanity and variably valued labour. </w:t>
      </w:r>
      <w:r w:rsidRPr="000B1807">
        <w:rPr>
          <w:rStyle w:val="StyleUnderline"/>
          <w:highlight w:val="cyan"/>
        </w:rPr>
        <w:t>Built on</w:t>
      </w:r>
      <w:r w:rsidRPr="000B1807">
        <w:rPr>
          <w:rStyle w:val="StyleUnderline"/>
        </w:rPr>
        <w:t xml:space="preserve"> these </w:t>
      </w:r>
      <w:r w:rsidRPr="000B1807">
        <w:rPr>
          <w:rStyle w:val="Emphasis"/>
        </w:rPr>
        <w:t>overarching logics</w:t>
      </w:r>
      <w:r w:rsidRPr="000B1807">
        <w:rPr>
          <w:rStyle w:val="StyleUnderline"/>
        </w:rPr>
        <w:t xml:space="preserve"> is the</w:t>
      </w:r>
      <w:r w:rsidRPr="00D25A76">
        <w:rPr>
          <w:sz w:val="16"/>
          <w:szCs w:val="16"/>
        </w:rPr>
        <w:t xml:space="preserve"> mostly racial and gendered </w:t>
      </w:r>
      <w:r w:rsidRPr="000B1807">
        <w:rPr>
          <w:rStyle w:val="Emphasis"/>
          <w:highlight w:val="cyan"/>
        </w:rPr>
        <w:t>categorisation</w:t>
      </w:r>
      <w:r w:rsidRPr="000B1807">
        <w:rPr>
          <w:rStyle w:val="StyleUnderline"/>
        </w:rPr>
        <w:t xml:space="preserve"> and </w:t>
      </w:r>
      <w:r w:rsidRPr="000B1807">
        <w:rPr>
          <w:rStyle w:val="Emphasis"/>
        </w:rPr>
        <w:t>hierarchization</w:t>
      </w:r>
      <w:r w:rsidRPr="000B1807">
        <w:rPr>
          <w:rStyle w:val="StyleUnderline"/>
        </w:rPr>
        <w:t xml:space="preserve"> </w:t>
      </w:r>
      <w:r w:rsidRPr="000B1807">
        <w:rPr>
          <w:rStyle w:val="StyleUnderline"/>
          <w:highlight w:val="cyan"/>
        </w:rPr>
        <w:t>of</w:t>
      </w:r>
      <w:r w:rsidRPr="000B1807">
        <w:rPr>
          <w:rStyle w:val="StyleUnderline"/>
        </w:rPr>
        <w:t xml:space="preserve"> peoples into </w:t>
      </w:r>
      <w:r w:rsidRPr="000B1807">
        <w:rPr>
          <w:rStyle w:val="StyleUnderline"/>
          <w:highlight w:val="cyan"/>
        </w:rPr>
        <w:t>those who labour and those who benefit</w:t>
      </w:r>
      <w:r w:rsidRPr="000B1807">
        <w:rPr>
          <w:rStyle w:val="StyleUnderline"/>
        </w:rPr>
        <w:t xml:space="preserve"> from that labour. This system is given </w:t>
      </w:r>
      <w:r w:rsidRPr="000B1807">
        <w:rPr>
          <w:rStyle w:val="Emphasis"/>
        </w:rPr>
        <w:t>legitimisation</w:t>
      </w:r>
      <w:r w:rsidRPr="000B1807">
        <w:rPr>
          <w:rStyle w:val="StyleUnderline"/>
        </w:rPr>
        <w:t xml:space="preserve"> </w:t>
      </w:r>
      <w:r w:rsidRPr="000B1807">
        <w:rPr>
          <w:rStyle w:val="StyleUnderline"/>
          <w:highlight w:val="cyan"/>
        </w:rPr>
        <w:t>by drafting people</w:t>
      </w:r>
      <w:r w:rsidRPr="00D25A76">
        <w:rPr>
          <w:sz w:val="16"/>
          <w:szCs w:val="16"/>
        </w:rPr>
        <w:t xml:space="preserve"> (the wretched/damned of the earth) </w:t>
      </w:r>
      <w:r w:rsidRPr="000B1807">
        <w:rPr>
          <w:rStyle w:val="StyleUnderline"/>
          <w:highlight w:val="cyan"/>
        </w:rPr>
        <w:t>into</w:t>
      </w:r>
      <w:r w:rsidRPr="00D25A76">
        <w:rPr>
          <w:sz w:val="16"/>
          <w:szCs w:val="16"/>
        </w:rPr>
        <w:t xml:space="preserve"> what Fanon calls </w:t>
      </w:r>
      <w:r w:rsidRPr="000B1807">
        <w:rPr>
          <w:rStyle w:val="StyleUnderline"/>
        </w:rPr>
        <w:t xml:space="preserve">the </w:t>
      </w:r>
      <w:r w:rsidRPr="000B1807">
        <w:rPr>
          <w:rStyle w:val="Emphasis"/>
          <w:highlight w:val="cyan"/>
        </w:rPr>
        <w:t>zone of non-being</w:t>
      </w:r>
      <w:r w:rsidRPr="00D25A76">
        <w:rPr>
          <w:sz w:val="16"/>
          <w:szCs w:val="16"/>
        </w:rPr>
        <w:t xml:space="preserve">, according to Grosfoguel, </w:t>
      </w:r>
      <w:r w:rsidRPr="000B1807">
        <w:rPr>
          <w:rStyle w:val="StyleUnderline"/>
        </w:rPr>
        <w:t xml:space="preserve">this is </w:t>
      </w:r>
      <w:r w:rsidRPr="000B1807">
        <w:rPr>
          <w:rStyle w:val="Emphasis"/>
          <w:highlight w:val="cyan"/>
        </w:rPr>
        <w:t>below the line</w:t>
      </w:r>
      <w:r w:rsidRPr="000B1807">
        <w:rPr>
          <w:rStyle w:val="StyleUnderline"/>
        </w:rPr>
        <w:t xml:space="preserve"> of the human</w:t>
      </w:r>
      <w:r w:rsidRPr="00D25A76">
        <w:rPr>
          <w:sz w:val="16"/>
          <w:szCs w:val="16"/>
        </w:rPr>
        <w:t xml:space="preserve">. Hickel calls </w:t>
      </w:r>
      <w:r w:rsidRPr="000B1807">
        <w:rPr>
          <w:rStyle w:val="StyleUnderline"/>
        </w:rPr>
        <w:t xml:space="preserve">this zone the </w:t>
      </w:r>
      <w:r w:rsidRPr="000B1807">
        <w:rPr>
          <w:rStyle w:val="Emphasis"/>
          <w:highlight w:val="cyan"/>
        </w:rPr>
        <w:t>sacrifice zone</w:t>
      </w:r>
      <w:r w:rsidRPr="00D25A76">
        <w:rPr>
          <w:sz w:val="16"/>
          <w:szCs w:val="16"/>
        </w:rPr>
        <w:t xml:space="preserve">. As Achille Mbembe’s work on the practice of necropolitics explains, </w:t>
      </w:r>
      <w:r w:rsidRPr="000B1807">
        <w:rPr>
          <w:rStyle w:val="Emphasis"/>
        </w:rPr>
        <w:t>political power</w:t>
      </w:r>
      <w:r w:rsidRPr="000B1807">
        <w:rPr>
          <w:rStyle w:val="StyleUnderline"/>
        </w:rPr>
        <w:t xml:space="preserve"> </w:t>
      </w:r>
      <w:r w:rsidRPr="000B1807">
        <w:rPr>
          <w:rStyle w:val="StyleUnderline"/>
          <w:highlight w:val="cyan"/>
        </w:rPr>
        <w:t xml:space="preserve">is </w:t>
      </w:r>
      <w:r w:rsidRPr="000B1807">
        <w:rPr>
          <w:rStyle w:val="Emphasis"/>
          <w:highlight w:val="cyan"/>
        </w:rPr>
        <w:t>deployed</w:t>
      </w:r>
      <w:r w:rsidRPr="000B1807">
        <w:rPr>
          <w:rStyle w:val="Emphasis"/>
        </w:rPr>
        <w:t xml:space="preserve"> globally</w:t>
      </w:r>
      <w:r w:rsidRPr="000B1807">
        <w:rPr>
          <w:rStyle w:val="StyleUnderline"/>
        </w:rPr>
        <w:t xml:space="preserve"> </w:t>
      </w:r>
      <w:r w:rsidRPr="000B1807">
        <w:rPr>
          <w:rStyle w:val="StyleUnderline"/>
          <w:highlight w:val="cyan"/>
        </w:rPr>
        <w:t>to decide ‘</w:t>
      </w:r>
      <w:r w:rsidRPr="000B1807">
        <w:rPr>
          <w:rStyle w:val="Emphasis"/>
          <w:highlight w:val="cyan"/>
        </w:rPr>
        <w:t>who may live</w:t>
      </w:r>
      <w:r w:rsidRPr="000B1807">
        <w:rPr>
          <w:rStyle w:val="StyleUnderline"/>
          <w:highlight w:val="cyan"/>
        </w:rPr>
        <w:t xml:space="preserve"> and </w:t>
      </w:r>
      <w:r w:rsidRPr="000B1807">
        <w:rPr>
          <w:rStyle w:val="Emphasis"/>
          <w:highlight w:val="cyan"/>
        </w:rPr>
        <w:t>who must die</w:t>
      </w:r>
      <w:r w:rsidRPr="000B1807">
        <w:rPr>
          <w:rStyle w:val="StyleUnderline"/>
          <w:highlight w:val="cyan"/>
        </w:rPr>
        <w:t>…’</w:t>
      </w:r>
      <w:r w:rsidRPr="000B1807">
        <w:rPr>
          <w:rStyle w:val="StyleUnderline"/>
        </w:rPr>
        <w:t xml:space="preserve"> in </w:t>
      </w:r>
      <w:r w:rsidRPr="000B1807">
        <w:rPr>
          <w:rStyle w:val="Emphasis"/>
        </w:rPr>
        <w:t>service</w:t>
      </w:r>
      <w:r w:rsidRPr="000B1807">
        <w:rPr>
          <w:rStyle w:val="StyleUnderline"/>
        </w:rPr>
        <w:t xml:space="preserve"> of </w:t>
      </w:r>
      <w:r w:rsidRPr="000B1807">
        <w:rPr>
          <w:rStyle w:val="Emphasis"/>
        </w:rPr>
        <w:t>maintaining</w:t>
      </w:r>
      <w:r w:rsidRPr="000B1807">
        <w:rPr>
          <w:rStyle w:val="StyleUnderline"/>
        </w:rPr>
        <w:t xml:space="preserve"> the world colonisation created.</w:t>
      </w:r>
    </w:p>
    <w:p w14:paraId="41408AC2" w14:textId="77777777" w:rsidR="00F44DE6" w:rsidRPr="00D25A76" w:rsidRDefault="00F44DE6" w:rsidP="00F44DE6">
      <w:pPr>
        <w:rPr>
          <w:sz w:val="16"/>
          <w:szCs w:val="16"/>
        </w:rPr>
      </w:pPr>
      <w:r w:rsidRPr="00D25A76">
        <w:rPr>
          <w:sz w:val="16"/>
          <w:szCs w:val="16"/>
        </w:rPr>
        <w:t>Or as George Sefa Dei and Chizoba Imoka describe ‘To colonize … One has to equate the purpose of life to material acquisitions, affirm their personhood only through their ability to dominate/bully others, shrink their mental capacity so as not to respect/understand human diversity and rationalize a wide range of unfettered violence.’</w:t>
      </w:r>
    </w:p>
    <w:p w14:paraId="6417FAAF" w14:textId="77777777" w:rsidR="00F44DE6" w:rsidRPr="00D25A76" w:rsidRDefault="00F44DE6" w:rsidP="00F44DE6">
      <w:pPr>
        <w:rPr>
          <w:sz w:val="16"/>
          <w:szCs w:val="16"/>
        </w:rPr>
      </w:pPr>
      <w:r w:rsidRPr="00D25A76">
        <w:rPr>
          <w:sz w:val="16"/>
          <w:szCs w:val="16"/>
        </w:rPr>
        <w:t xml:space="preserve">Thus we must never forget that </w:t>
      </w:r>
      <w:r w:rsidRPr="000B1807">
        <w:rPr>
          <w:rStyle w:val="StyleUnderline"/>
          <w:highlight w:val="cyan"/>
        </w:rPr>
        <w:t>this categorisation</w:t>
      </w:r>
      <w:r w:rsidRPr="000B1807">
        <w:rPr>
          <w:rStyle w:val="StyleUnderline"/>
        </w:rPr>
        <w:t xml:space="preserve"> of humanity </w:t>
      </w:r>
      <w:r w:rsidRPr="000B1807">
        <w:rPr>
          <w:rStyle w:val="Emphasis"/>
        </w:rPr>
        <w:t xml:space="preserve">always, always, </w:t>
      </w:r>
      <w:r w:rsidRPr="000B1807">
        <w:rPr>
          <w:rStyle w:val="Emphasis"/>
          <w:highlight w:val="cyan"/>
        </w:rPr>
        <w:t>always</w:t>
      </w:r>
      <w:r w:rsidRPr="000B1807">
        <w:rPr>
          <w:rStyle w:val="StyleUnderline"/>
          <w:highlight w:val="cyan"/>
        </w:rPr>
        <w:t xml:space="preserve"> serves</w:t>
      </w:r>
      <w:r w:rsidRPr="000B1807">
        <w:rPr>
          <w:rStyle w:val="StyleUnderline"/>
        </w:rPr>
        <w:t xml:space="preserve"> the </w:t>
      </w:r>
      <w:r w:rsidRPr="000B1807">
        <w:rPr>
          <w:rStyle w:val="StyleUnderline"/>
          <w:highlight w:val="cyan"/>
        </w:rPr>
        <w:t xml:space="preserve">purpose of marking for </w:t>
      </w:r>
      <w:r w:rsidRPr="000B1807">
        <w:rPr>
          <w:rStyle w:val="Emphasis"/>
          <w:highlight w:val="cyan"/>
        </w:rPr>
        <w:t>death</w:t>
      </w:r>
      <w:r w:rsidRPr="000B1807">
        <w:rPr>
          <w:rStyle w:val="StyleUnderline"/>
          <w:highlight w:val="cyan"/>
        </w:rPr>
        <w:t> and</w:t>
      </w:r>
      <w:r w:rsidRPr="000B1807">
        <w:rPr>
          <w:rStyle w:val="StyleUnderline"/>
        </w:rPr>
        <w:t xml:space="preserve"> marking for </w:t>
      </w:r>
      <w:r w:rsidRPr="000B1807">
        <w:rPr>
          <w:rStyle w:val="Emphasis"/>
          <w:highlight w:val="cyan"/>
        </w:rPr>
        <w:t>life</w:t>
      </w:r>
      <w:r w:rsidRPr="000B1807">
        <w:rPr>
          <w:rStyle w:val="StyleUnderline"/>
        </w:rPr>
        <w:t xml:space="preserve">. Marking for </w:t>
      </w:r>
      <w:r w:rsidRPr="000B1807">
        <w:rPr>
          <w:rStyle w:val="Emphasis"/>
        </w:rPr>
        <w:t>visibility</w:t>
      </w:r>
      <w:r w:rsidRPr="000B1807">
        <w:rPr>
          <w:rStyle w:val="StyleUnderline"/>
        </w:rPr>
        <w:t xml:space="preserve"> and marking for </w:t>
      </w:r>
      <w:r w:rsidRPr="000B1807">
        <w:rPr>
          <w:rStyle w:val="Emphasis"/>
        </w:rPr>
        <w:t>erasure</w:t>
      </w:r>
      <w:r w:rsidRPr="000B1807">
        <w:rPr>
          <w:rStyle w:val="StyleUnderline"/>
        </w:rPr>
        <w:t xml:space="preserve"> and </w:t>
      </w:r>
      <w:r w:rsidRPr="000B1807">
        <w:rPr>
          <w:rStyle w:val="Emphasis"/>
        </w:rPr>
        <w:t>silence</w:t>
      </w:r>
      <w:r w:rsidRPr="000B1807">
        <w:rPr>
          <w:rStyle w:val="StyleUnderline"/>
        </w:rPr>
        <w:t xml:space="preserve">. </w:t>
      </w:r>
      <w:r w:rsidRPr="000B1807">
        <w:rPr>
          <w:rStyle w:val="Emphasis"/>
          <w:highlight w:val="cyan"/>
        </w:rPr>
        <w:t>Dispossession</w:t>
      </w:r>
      <w:r w:rsidRPr="000B1807">
        <w:rPr>
          <w:rStyle w:val="StyleUnderline"/>
        </w:rPr>
        <w:t xml:space="preserve"> always </w:t>
      </w:r>
      <w:r w:rsidRPr="000B1807">
        <w:rPr>
          <w:rStyle w:val="StyleUnderline"/>
          <w:highlight w:val="cyan"/>
        </w:rPr>
        <w:t>serves</w:t>
      </w:r>
      <w:r w:rsidRPr="007C24D4">
        <w:rPr>
          <w:rStyle w:val="StyleUnderline"/>
        </w:rPr>
        <w:t xml:space="preserve"> the </w:t>
      </w:r>
      <w:r w:rsidRPr="007C24D4">
        <w:rPr>
          <w:rStyle w:val="Emphasis"/>
        </w:rPr>
        <w:t xml:space="preserve">purpose of </w:t>
      </w:r>
      <w:r w:rsidRPr="000B1807">
        <w:rPr>
          <w:rStyle w:val="Emphasis"/>
          <w:highlight w:val="cyan"/>
        </w:rPr>
        <w:t>accumulation</w:t>
      </w:r>
      <w:r w:rsidRPr="00D25A76">
        <w:rPr>
          <w:sz w:val="16"/>
          <w:szCs w:val="16"/>
        </w:rPr>
        <w:t>. ‘who may live and who must die…’</w:t>
      </w:r>
    </w:p>
    <w:p w14:paraId="06F8ECFC" w14:textId="77777777" w:rsidR="00F44DE6" w:rsidRDefault="00F44DE6" w:rsidP="00F44DE6">
      <w:pPr>
        <w:rPr>
          <w:sz w:val="16"/>
          <w:szCs w:val="16"/>
        </w:rPr>
      </w:pPr>
      <w:r w:rsidRPr="00D25A76">
        <w:rPr>
          <w:sz w:val="16"/>
          <w:szCs w:val="16"/>
        </w:rPr>
        <w:t xml:space="preserve">Therefore, and I reiterate very strongly, we cannot decolonise while relying on colonial logics of commodification of labour and space. This commodification is everywhere in UK HE. We have REF, TEF, KEF and the NSS. We have a varied assortment of university rankings… they all rely on logics of linking value to productivity, while also ignoring institutional racism, sexism, ableism, homophobia etc. These refusals to see, </w:t>
      </w:r>
      <w:r w:rsidRPr="000B1807">
        <w:rPr>
          <w:rStyle w:val="Emphasis"/>
        </w:rPr>
        <w:t>refusal</w:t>
      </w:r>
      <w:r w:rsidRPr="00D25A76">
        <w:rPr>
          <w:sz w:val="16"/>
          <w:szCs w:val="16"/>
        </w:rPr>
        <w:t xml:space="preserve">s </w:t>
      </w:r>
      <w:r w:rsidRPr="000B1807">
        <w:rPr>
          <w:rStyle w:val="StyleUnderline"/>
        </w:rPr>
        <w:t xml:space="preserve">to </w:t>
      </w:r>
      <w:r w:rsidRPr="000B1807">
        <w:rPr>
          <w:rStyle w:val="Emphasis"/>
        </w:rPr>
        <w:t>change</w:t>
      </w:r>
      <w:r w:rsidRPr="000B1807">
        <w:rPr>
          <w:rStyle w:val="StyleUnderline"/>
        </w:rPr>
        <w:t xml:space="preserve">, mean that </w:t>
      </w:r>
      <w:r w:rsidRPr="007C24D4">
        <w:rPr>
          <w:rStyle w:val="StyleUnderline"/>
        </w:rPr>
        <w:t xml:space="preserve">we have </w:t>
      </w:r>
      <w:r w:rsidRPr="000B1807">
        <w:rPr>
          <w:rStyle w:val="Emphasis"/>
          <w:highlight w:val="cyan"/>
        </w:rPr>
        <w:t>strapped</w:t>
      </w:r>
      <w:r w:rsidRPr="007C24D4">
        <w:rPr>
          <w:rStyle w:val="Emphasis"/>
        </w:rPr>
        <w:t xml:space="preserve"> ourselves</w:t>
      </w:r>
      <w:r w:rsidRPr="007C24D4">
        <w:rPr>
          <w:rStyle w:val="StyleUnderline"/>
        </w:rPr>
        <w:t xml:space="preserve"> </w:t>
      </w:r>
      <w:r w:rsidRPr="000B1807">
        <w:rPr>
          <w:rStyle w:val="StyleUnderline"/>
          <w:highlight w:val="cyan"/>
        </w:rPr>
        <w:t>to</w:t>
      </w:r>
      <w:r w:rsidRPr="000B1807">
        <w:rPr>
          <w:rStyle w:val="StyleUnderline"/>
        </w:rPr>
        <w:t xml:space="preserve"> a </w:t>
      </w:r>
      <w:r w:rsidRPr="000B1807">
        <w:rPr>
          <w:rStyle w:val="Emphasis"/>
          <w:highlight w:val="cyan"/>
        </w:rPr>
        <w:t>machine designed to destroy</w:t>
      </w:r>
      <w:r w:rsidRPr="007C24D4">
        <w:rPr>
          <w:rStyle w:val="StyleUnderline"/>
        </w:rPr>
        <w:t xml:space="preserve"> us. </w:t>
      </w:r>
      <w:r w:rsidRPr="007C24D4">
        <w:rPr>
          <w:rStyle w:val="Emphasis"/>
          <w:highlight w:val="cyan"/>
        </w:rPr>
        <w:t>But</w:t>
      </w:r>
      <w:r w:rsidRPr="000B1807">
        <w:rPr>
          <w:rStyle w:val="StyleUnderline"/>
          <w:highlight w:val="cyan"/>
        </w:rPr>
        <w:t xml:space="preserve"> we</w:t>
      </w:r>
      <w:r w:rsidRPr="007C24D4">
        <w:rPr>
          <w:rStyle w:val="StyleUnderline"/>
        </w:rPr>
        <w:t xml:space="preserve"> live in </w:t>
      </w:r>
      <w:r w:rsidRPr="000B1807">
        <w:rPr>
          <w:rStyle w:val="StyleUnderline"/>
          <w:highlight w:val="cyan"/>
        </w:rPr>
        <w:t xml:space="preserve">hope that </w:t>
      </w:r>
      <w:r w:rsidRPr="007C24D4">
        <w:rPr>
          <w:rStyle w:val="Emphasis"/>
          <w:highlight w:val="cyan"/>
        </w:rPr>
        <w:t>before</w:t>
      </w:r>
      <w:r w:rsidRPr="000B1807">
        <w:rPr>
          <w:rStyle w:val="StyleUnderline"/>
          <w:highlight w:val="cyan"/>
        </w:rPr>
        <w:t xml:space="preserve"> it does, at least it </w:t>
      </w:r>
      <w:r w:rsidRPr="000B1807">
        <w:rPr>
          <w:rStyle w:val="Emphasis"/>
        </w:rPr>
        <w:t>feeds</w:t>
      </w:r>
      <w:r w:rsidRPr="000B1807">
        <w:rPr>
          <w:rStyle w:val="StyleUnderline"/>
        </w:rPr>
        <w:t xml:space="preserve"> us, </w:t>
      </w:r>
      <w:r w:rsidRPr="000B1807">
        <w:rPr>
          <w:rStyle w:val="Emphasis"/>
          <w:highlight w:val="cyan"/>
        </w:rPr>
        <w:t>sustains</w:t>
      </w:r>
      <w:r w:rsidRPr="000B1807">
        <w:rPr>
          <w:rStyle w:val="StyleUnderline"/>
          <w:highlight w:val="cyan"/>
        </w:rPr>
        <w:t xml:space="preserve"> us</w:t>
      </w:r>
      <w:r w:rsidRPr="000B1807">
        <w:rPr>
          <w:rStyle w:val="StyleUnderline"/>
        </w:rPr>
        <w:t xml:space="preserve"> for a while, </w:t>
      </w:r>
      <w:r w:rsidRPr="000B1807">
        <w:rPr>
          <w:rStyle w:val="StyleUnderline"/>
          <w:highlight w:val="cyan"/>
        </w:rPr>
        <w:t>unlike</w:t>
      </w:r>
      <w:r w:rsidRPr="000B1807">
        <w:rPr>
          <w:rStyle w:val="StyleUnderline"/>
        </w:rPr>
        <w:t xml:space="preserve"> the </w:t>
      </w:r>
      <w:r w:rsidRPr="000B1807">
        <w:rPr>
          <w:rStyle w:val="Emphasis"/>
        </w:rPr>
        <w:t xml:space="preserve">poor benighted </w:t>
      </w:r>
      <w:r w:rsidRPr="007C24D4">
        <w:rPr>
          <w:rStyle w:val="Emphasis"/>
        </w:rPr>
        <w:t>souls</w:t>
      </w:r>
      <w:r w:rsidRPr="007C24D4">
        <w:rPr>
          <w:rStyle w:val="StyleUnderline"/>
        </w:rPr>
        <w:t xml:space="preserve"> in the</w:t>
      </w:r>
      <w:r w:rsidRPr="000B1807">
        <w:rPr>
          <w:rStyle w:val="StyleUnderline"/>
        </w:rPr>
        <w:t xml:space="preserve"> </w:t>
      </w:r>
      <w:r w:rsidRPr="000B1807">
        <w:rPr>
          <w:rStyle w:val="Emphasis"/>
          <w:highlight w:val="cyan"/>
        </w:rPr>
        <w:t>sacrifice zone</w:t>
      </w:r>
      <w:r w:rsidRPr="000B1807">
        <w:rPr>
          <w:rStyle w:val="StyleUnderline"/>
        </w:rPr>
        <w:t xml:space="preserve">, the wretched and damned of the earth, </w:t>
      </w:r>
      <w:r w:rsidRPr="000B1807">
        <w:rPr>
          <w:rStyle w:val="Emphasis"/>
          <w:highlight w:val="cyan"/>
        </w:rPr>
        <w:t>trampled under</w:t>
      </w:r>
      <w:r w:rsidRPr="007C24D4">
        <w:rPr>
          <w:rStyle w:val="StyleUnderline"/>
        </w:rPr>
        <w:t xml:space="preserve"> the </w:t>
      </w:r>
      <w:r w:rsidRPr="000B1807">
        <w:rPr>
          <w:rStyle w:val="Emphasis"/>
          <w:highlight w:val="cyan"/>
        </w:rPr>
        <w:t>wheels</w:t>
      </w:r>
      <w:r w:rsidRPr="000B1807">
        <w:rPr>
          <w:rStyle w:val="StyleUnderline"/>
          <w:highlight w:val="cyan"/>
        </w:rPr>
        <w:t xml:space="preserve"> of</w:t>
      </w:r>
      <w:r w:rsidRPr="000B1807">
        <w:rPr>
          <w:rStyle w:val="StyleUnderline"/>
        </w:rPr>
        <w:t xml:space="preserve"> the </w:t>
      </w:r>
      <w:r w:rsidRPr="000B1807">
        <w:rPr>
          <w:rStyle w:val="StyleUnderline"/>
          <w:highlight w:val="cyan"/>
        </w:rPr>
        <w:t>machine and</w:t>
      </w:r>
      <w:r w:rsidRPr="000B1807">
        <w:rPr>
          <w:rStyle w:val="StyleUnderline"/>
        </w:rPr>
        <w:t xml:space="preserve"> then </w:t>
      </w:r>
      <w:r w:rsidRPr="000B1807">
        <w:rPr>
          <w:rStyle w:val="Emphasis"/>
          <w:highlight w:val="cyan"/>
        </w:rPr>
        <w:t>cast</w:t>
      </w:r>
      <w:r w:rsidRPr="000B1807">
        <w:rPr>
          <w:rStyle w:val="StyleUnderline"/>
          <w:highlight w:val="cyan"/>
        </w:rPr>
        <w:t xml:space="preserve"> into the river</w:t>
      </w:r>
      <w:r w:rsidRPr="000B1807">
        <w:rPr>
          <w:rStyle w:val="StyleUnderline"/>
        </w:rPr>
        <w:t xml:space="preserve"> with its forgotten names</w:t>
      </w:r>
      <w:r w:rsidRPr="00D25A76">
        <w:rPr>
          <w:sz w:val="16"/>
          <w:szCs w:val="16"/>
        </w:rPr>
        <w:t xml:space="preserve">, its waters closing over their heads as they drift off into the silence. We do not remember their names. For most of them we never knew they names, never bothered to say those names. Too difficult to pronounce. </w:t>
      </w:r>
      <w:r w:rsidRPr="000B1807">
        <w:rPr>
          <w:rStyle w:val="StyleUnderline"/>
          <w:highlight w:val="cyan"/>
        </w:rPr>
        <w:t>Their bodies</w:t>
      </w:r>
      <w:r w:rsidRPr="000B1807">
        <w:rPr>
          <w:rStyle w:val="StyleUnderline"/>
        </w:rPr>
        <w:t xml:space="preserve"> and their realities </w:t>
      </w:r>
      <w:r w:rsidRPr="000B1807">
        <w:rPr>
          <w:rStyle w:val="StyleUnderline"/>
          <w:highlight w:val="cyan"/>
        </w:rPr>
        <w:t xml:space="preserve">were too </w:t>
      </w:r>
      <w:r w:rsidRPr="000B1807">
        <w:rPr>
          <w:rStyle w:val="Emphasis"/>
          <w:highlight w:val="cyan"/>
        </w:rPr>
        <w:t>dissonant</w:t>
      </w:r>
      <w:r w:rsidRPr="000B1807">
        <w:rPr>
          <w:rStyle w:val="StyleUnderline"/>
          <w:highlight w:val="cyan"/>
        </w:rPr>
        <w:t xml:space="preserve"> and </w:t>
      </w:r>
      <w:r w:rsidRPr="000B1807">
        <w:rPr>
          <w:rStyle w:val="Emphasis"/>
          <w:highlight w:val="cyan"/>
        </w:rPr>
        <w:t>distant</w:t>
      </w:r>
      <w:r w:rsidRPr="000B1807">
        <w:rPr>
          <w:rStyle w:val="StyleUnderline"/>
          <w:highlight w:val="cyan"/>
        </w:rPr>
        <w:t xml:space="preserve">, too </w:t>
      </w:r>
      <w:r w:rsidRPr="000B1807">
        <w:rPr>
          <w:rStyle w:val="Emphasis"/>
          <w:highlight w:val="cyan"/>
        </w:rPr>
        <w:t>foreign</w:t>
      </w:r>
      <w:r w:rsidRPr="000B1807">
        <w:rPr>
          <w:rStyle w:val="StyleUnderline"/>
          <w:highlight w:val="cyan"/>
        </w:rPr>
        <w:t xml:space="preserve"> to fit into</w:t>
      </w:r>
      <w:r w:rsidRPr="000B1807">
        <w:rPr>
          <w:rStyle w:val="StyleUnderline"/>
        </w:rPr>
        <w:t xml:space="preserve"> the </w:t>
      </w:r>
      <w:r w:rsidRPr="000B1807">
        <w:rPr>
          <w:rStyle w:val="Emphasis"/>
          <w:highlight w:val="cyan"/>
        </w:rPr>
        <w:t xml:space="preserve">normative </w:t>
      </w:r>
      <w:r w:rsidRPr="007C24D4">
        <w:rPr>
          <w:rStyle w:val="Emphasis"/>
          <w:highlight w:val="cyan"/>
        </w:rPr>
        <w:t>frames</w:t>
      </w:r>
      <w:r w:rsidRPr="007C24D4">
        <w:rPr>
          <w:rStyle w:val="StyleUnderline"/>
        </w:rPr>
        <w:t xml:space="preserve"> of disciplines that did not consider the wretched and damned human at the dawn of the </w:t>
      </w:r>
      <w:r w:rsidRPr="007C24D4">
        <w:rPr>
          <w:rStyle w:val="Emphasis"/>
        </w:rPr>
        <w:t>discipline’s inception</w:t>
      </w:r>
      <w:r w:rsidRPr="007C24D4">
        <w:rPr>
          <w:sz w:val="16"/>
          <w:szCs w:val="16"/>
        </w:rPr>
        <w:t>. Now the discipline is complete, the canon closed and all it can</w:t>
      </w:r>
      <w:r w:rsidRPr="00D25A76">
        <w:rPr>
          <w:sz w:val="16"/>
          <w:szCs w:val="16"/>
        </w:rPr>
        <w:t xml:space="preserve"> do is fire out at a dying world.</w:t>
      </w:r>
    </w:p>
    <w:p w14:paraId="16A8381F" w14:textId="77777777" w:rsidR="00F44DE6" w:rsidRDefault="00F44DE6" w:rsidP="00F44DE6">
      <w:pPr>
        <w:pStyle w:val="Heading4"/>
      </w:pPr>
      <w:r>
        <w:t xml:space="preserve">Reformist logic </w:t>
      </w:r>
      <w:r w:rsidRPr="00A11E36">
        <w:rPr>
          <w:u w:val="single"/>
        </w:rPr>
        <w:t>expands</w:t>
      </w:r>
      <w:r w:rsidRPr="00A11E36">
        <w:t xml:space="preserve"> and </w:t>
      </w:r>
      <w:r w:rsidRPr="00A11E36">
        <w:rPr>
          <w:u w:val="single"/>
        </w:rPr>
        <w:t>reiterates</w:t>
      </w:r>
      <w:r w:rsidRPr="00A11E36">
        <w:t xml:space="preserve"> the ontological </w:t>
      </w:r>
      <w:r w:rsidRPr="00A11E36">
        <w:rPr>
          <w:u w:val="single"/>
        </w:rPr>
        <w:t>erasure</w:t>
      </w:r>
      <w:r w:rsidRPr="00A11E36">
        <w:t xml:space="preserve"> and </w:t>
      </w:r>
      <w:r w:rsidRPr="00A11E36">
        <w:rPr>
          <w:u w:val="single"/>
        </w:rPr>
        <w:t>supplementarity</w:t>
      </w:r>
      <w:r w:rsidRPr="00A11E36">
        <w:t xml:space="preserve"> of people with disabilities, rendering it into the nether realm of </w:t>
      </w:r>
      <w:r w:rsidRPr="00A11E36">
        <w:rPr>
          <w:u w:val="single"/>
        </w:rPr>
        <w:t>unthought</w:t>
      </w:r>
      <w:r w:rsidRPr="00A11E36">
        <w:t xml:space="preserve"> </w:t>
      </w:r>
    </w:p>
    <w:p w14:paraId="4E7DB60F" w14:textId="77777777" w:rsidR="00F44DE6" w:rsidRDefault="00F44DE6" w:rsidP="00F44DE6">
      <w:r w:rsidRPr="007953E1">
        <w:rPr>
          <w:rStyle w:val="Style13ptBold"/>
        </w:rPr>
        <w:t>Campbell ’1</w:t>
      </w:r>
      <w:r>
        <w:t xml:space="preserve"> [Fiona Kumari; 2001; Professor of Disability and Ableism Studies in the School of Education &amp; Social Work, University of Dundee; Griffith Law Review, “Inciting Legal Fictions ‘Disability’s’ Date with Ontology and the Ableist Body of the Law.” vol. 10]</w:t>
      </w:r>
    </w:p>
    <w:p w14:paraId="47BE2B26" w14:textId="77777777" w:rsidR="00F44DE6" w:rsidRPr="007953E1" w:rsidRDefault="00F44DE6" w:rsidP="00F44DE6">
      <w:pPr>
        <w:rPr>
          <w:sz w:val="16"/>
        </w:rPr>
      </w:pPr>
      <w:r w:rsidRPr="008D3A60">
        <w:rPr>
          <w:rStyle w:val="StyleUnderline"/>
        </w:rPr>
        <w:t>Activists with disabilities</w:t>
      </w:r>
      <w:r w:rsidRPr="007953E1">
        <w:rPr>
          <w:sz w:val="16"/>
        </w:rPr>
        <w:t xml:space="preserve"> have </w:t>
      </w:r>
      <w:r w:rsidRPr="008D3A60">
        <w:rPr>
          <w:rStyle w:val="StyleUnderline"/>
        </w:rPr>
        <w:t xml:space="preserve">placed </w:t>
      </w:r>
      <w:r w:rsidRPr="008D3A60">
        <w:rPr>
          <w:rStyle w:val="Emphasis"/>
        </w:rPr>
        <w:t>great trust</w:t>
      </w:r>
      <w:r w:rsidRPr="008D3A60">
        <w:rPr>
          <w:rStyle w:val="StyleUnderline"/>
        </w:rPr>
        <w:t xml:space="preserve"> in the legal system to </w:t>
      </w:r>
      <w:r w:rsidRPr="008D3A60">
        <w:rPr>
          <w:rStyle w:val="Emphasis"/>
        </w:rPr>
        <w:t>deliver freedoms</w:t>
      </w:r>
      <w:r w:rsidRPr="007953E1">
        <w:rPr>
          <w:sz w:val="16"/>
        </w:rPr>
        <w:t xml:space="preserve"> in the form of equality rights and protections against discrimination. </w:t>
      </w:r>
      <w:r w:rsidRPr="008D3A60">
        <w:rPr>
          <w:rStyle w:val="StyleUnderline"/>
          <w:highlight w:val="cyan"/>
        </w:rPr>
        <w:t>Whilst</w:t>
      </w:r>
      <w:r w:rsidRPr="008D3A60">
        <w:rPr>
          <w:rStyle w:val="StyleUnderline"/>
        </w:rPr>
        <w:t xml:space="preserve"> such</w:t>
      </w:r>
      <w:r w:rsidRPr="007953E1">
        <w:rPr>
          <w:sz w:val="16"/>
        </w:rPr>
        <w:t xml:space="preserve"> equalisation </w:t>
      </w:r>
      <w:r w:rsidRPr="00247579">
        <w:rPr>
          <w:rStyle w:val="StyleUnderline"/>
          <w:highlight w:val="cyan"/>
        </w:rPr>
        <w:t>initiatives</w:t>
      </w:r>
      <w:r w:rsidRPr="00247579">
        <w:rPr>
          <w:sz w:val="16"/>
          <w:highlight w:val="cyan"/>
        </w:rPr>
        <w:t xml:space="preserve"> </w:t>
      </w:r>
      <w:r w:rsidRPr="00247579">
        <w:rPr>
          <w:rStyle w:val="StyleUnderline"/>
          <w:highlight w:val="cyan"/>
        </w:rPr>
        <w:t>h</w:t>
      </w:r>
      <w:r w:rsidRPr="008D3A60">
        <w:rPr>
          <w:rStyle w:val="StyleUnderline"/>
          <w:highlight w:val="cyan"/>
        </w:rPr>
        <w:t xml:space="preserve">ave provided </w:t>
      </w:r>
      <w:r w:rsidRPr="008D3A60">
        <w:rPr>
          <w:rStyle w:val="Emphasis"/>
          <w:highlight w:val="cyan"/>
        </w:rPr>
        <w:t>remedies</w:t>
      </w:r>
      <w:r w:rsidRPr="007953E1">
        <w:rPr>
          <w:sz w:val="16"/>
        </w:rPr>
        <w:t xml:space="preserve"> in the lives of some individuals with disabilities, </w:t>
      </w:r>
      <w:r w:rsidRPr="008D3A60">
        <w:rPr>
          <w:rStyle w:val="StyleUnderline"/>
        </w:rPr>
        <w:t xml:space="preserve">the sub-text of </w:t>
      </w:r>
      <w:r w:rsidRPr="008D3A60">
        <w:rPr>
          <w:rStyle w:val="StyleUnderline"/>
          <w:highlight w:val="cyan"/>
        </w:rPr>
        <w:t xml:space="preserve">disability as </w:t>
      </w:r>
      <w:r w:rsidRPr="008D3A60">
        <w:rPr>
          <w:rStyle w:val="Emphasis"/>
          <w:highlight w:val="cyan"/>
        </w:rPr>
        <w:t>negative ontology</w:t>
      </w:r>
      <w:r w:rsidRPr="008D3A60">
        <w:rPr>
          <w:rStyle w:val="StyleUnderline"/>
        </w:rPr>
        <w:t xml:space="preserve"> has </w:t>
      </w:r>
      <w:r w:rsidRPr="008D3A60">
        <w:rPr>
          <w:rStyle w:val="StyleUnderline"/>
          <w:highlight w:val="cyan"/>
        </w:rPr>
        <w:t>remained</w:t>
      </w:r>
      <w:r w:rsidRPr="007953E1">
        <w:rPr>
          <w:sz w:val="16"/>
        </w:rPr>
        <w:t xml:space="preserve"> </w:t>
      </w:r>
      <w:r w:rsidRPr="008D3A60">
        <w:rPr>
          <w:rStyle w:val="Emphasis"/>
        </w:rPr>
        <w:t xml:space="preserve">substantially </w:t>
      </w:r>
      <w:r w:rsidRPr="008D3A60">
        <w:rPr>
          <w:rStyle w:val="Emphasis"/>
          <w:highlight w:val="cyan"/>
        </w:rPr>
        <w:t>unchallenged</w:t>
      </w:r>
      <w:r w:rsidRPr="008D3A60">
        <w:rPr>
          <w:rStyle w:val="StyleUnderline"/>
        </w:rPr>
        <w:t>. We</w:t>
      </w:r>
      <w:r w:rsidRPr="007953E1">
        <w:rPr>
          <w:sz w:val="16"/>
        </w:rPr>
        <w:t xml:space="preserve"> need to </w:t>
      </w:r>
      <w:r w:rsidRPr="008D3A60">
        <w:rPr>
          <w:rStyle w:val="StyleUnderline"/>
        </w:rPr>
        <w:t xml:space="preserve">keep returning continually to the matter of </w:t>
      </w:r>
      <w:r w:rsidRPr="008D3A60">
        <w:rPr>
          <w:rStyle w:val="Emphasis"/>
        </w:rPr>
        <w:t>disability</w:t>
      </w:r>
      <w:r w:rsidRPr="008D3A60">
        <w:rPr>
          <w:rStyle w:val="StyleUnderline"/>
        </w:rPr>
        <w:t xml:space="preserve"> as </w:t>
      </w:r>
      <w:r w:rsidRPr="008D3A60">
        <w:rPr>
          <w:rStyle w:val="Emphasis"/>
        </w:rPr>
        <w:t>negative ontology</w:t>
      </w:r>
      <w:r w:rsidRPr="008D3A60">
        <w:rPr>
          <w:rStyle w:val="StyleUnderline"/>
        </w:rPr>
        <w:t xml:space="preserve">, a </w:t>
      </w:r>
      <w:r w:rsidRPr="008D3A60">
        <w:rPr>
          <w:rStyle w:val="Emphasis"/>
        </w:rPr>
        <w:t>malignancy</w:t>
      </w:r>
      <w:r w:rsidRPr="008D3A60">
        <w:rPr>
          <w:rStyle w:val="StyleUnderline"/>
        </w:rPr>
        <w:t xml:space="preserve">, a body </w:t>
      </w:r>
      <w:r w:rsidRPr="008D3A60">
        <w:rPr>
          <w:rStyle w:val="StyleUnderline"/>
          <w:highlight w:val="cyan"/>
        </w:rPr>
        <w:t>constituted</w:t>
      </w:r>
      <w:r w:rsidRPr="007953E1">
        <w:rPr>
          <w:sz w:val="16"/>
        </w:rPr>
        <w:t xml:space="preserve"> by what Michael Oliver terms </w:t>
      </w:r>
      <w:r w:rsidRPr="007953E1">
        <w:rPr>
          <w:rStyle w:val="StyleUnderline"/>
        </w:rPr>
        <w:t xml:space="preserve">'the </w:t>
      </w:r>
      <w:r w:rsidRPr="008D3A60">
        <w:rPr>
          <w:rStyle w:val="Emphasis"/>
        </w:rPr>
        <w:t xml:space="preserve">personal </w:t>
      </w:r>
      <w:r w:rsidRPr="008D3A60">
        <w:rPr>
          <w:rStyle w:val="Emphasis"/>
          <w:highlight w:val="cyan"/>
        </w:rPr>
        <w:t>tragedy</w:t>
      </w:r>
      <w:r w:rsidRPr="007953E1">
        <w:rPr>
          <w:sz w:val="16"/>
        </w:rPr>
        <w:t xml:space="preserve"> theory </w:t>
      </w:r>
      <w:r w:rsidRPr="007953E1">
        <w:rPr>
          <w:rStyle w:val="StyleUnderline"/>
          <w:highlight w:val="cyan"/>
        </w:rPr>
        <w:t>of disability</w:t>
      </w:r>
      <w:r w:rsidRPr="007953E1">
        <w:rPr>
          <w:sz w:val="16"/>
        </w:rPr>
        <w:t xml:space="preserve">', </w:t>
      </w:r>
      <w:r w:rsidRPr="008D3A60">
        <w:rPr>
          <w:rStyle w:val="StyleUnderline"/>
          <w:highlight w:val="cyan"/>
        </w:rPr>
        <w:t>wherein disability</w:t>
      </w:r>
      <w:r w:rsidRPr="007953E1">
        <w:rPr>
          <w:rStyle w:val="StyleUnderline"/>
        </w:rPr>
        <w:t xml:space="preserve"> </w:t>
      </w:r>
      <w:r w:rsidRPr="007953E1">
        <w:rPr>
          <w:rStyle w:val="Emphasis"/>
        </w:rPr>
        <w:t>cannot</w:t>
      </w:r>
      <w:r w:rsidRPr="008D3A60">
        <w:rPr>
          <w:rStyle w:val="StyleUnderline"/>
        </w:rPr>
        <w:t xml:space="preserve"> be </w:t>
      </w:r>
      <w:r w:rsidRPr="007953E1">
        <w:rPr>
          <w:rStyle w:val="Emphasis"/>
        </w:rPr>
        <w:t>spoken</w:t>
      </w:r>
      <w:r w:rsidRPr="008D3A60">
        <w:rPr>
          <w:rStyle w:val="StyleUnderline"/>
        </w:rPr>
        <w:t xml:space="preserve"> about as anything other than an</w:t>
      </w:r>
      <w:r w:rsidRPr="007953E1">
        <w:rPr>
          <w:rStyle w:val="StyleUnderline"/>
        </w:rPr>
        <w:t xml:space="preserve"> </w:t>
      </w:r>
      <w:r w:rsidRPr="008D3A60">
        <w:rPr>
          <w:rStyle w:val="Emphasis"/>
        </w:rPr>
        <w:t>anathema</w:t>
      </w:r>
      <w:r w:rsidRPr="007953E1">
        <w:rPr>
          <w:sz w:val="16"/>
        </w:rPr>
        <w:t xml:space="preserve">: </w:t>
      </w:r>
      <w:r w:rsidRPr="008D3A60">
        <w:rPr>
          <w:rStyle w:val="StyleUnderline"/>
        </w:rPr>
        <w:t xml:space="preserve">'disability </w:t>
      </w:r>
      <w:r w:rsidRPr="008D3A60">
        <w:rPr>
          <w:rStyle w:val="StyleUnderline"/>
          <w:highlight w:val="cyan"/>
        </w:rPr>
        <w:t xml:space="preserve">is </w:t>
      </w:r>
      <w:r w:rsidRPr="007953E1">
        <w:rPr>
          <w:rStyle w:val="StyleUnderline"/>
          <w:highlight w:val="cyan"/>
        </w:rPr>
        <w:t xml:space="preserve">some </w:t>
      </w:r>
      <w:r w:rsidRPr="007953E1">
        <w:rPr>
          <w:rStyle w:val="Emphasis"/>
          <w:highlight w:val="cyan"/>
        </w:rPr>
        <w:t>terrible</w:t>
      </w:r>
      <w:r w:rsidRPr="007953E1">
        <w:rPr>
          <w:rStyle w:val="Emphasis"/>
        </w:rPr>
        <w:t xml:space="preserve"> chance </w:t>
      </w:r>
      <w:r w:rsidRPr="007953E1">
        <w:rPr>
          <w:rStyle w:val="Emphasis"/>
          <w:highlight w:val="cyan"/>
        </w:rPr>
        <w:t>ev</w:t>
      </w:r>
      <w:r w:rsidRPr="008D3A60">
        <w:rPr>
          <w:rStyle w:val="Emphasis"/>
          <w:highlight w:val="cyan"/>
        </w:rPr>
        <w:t>ent</w:t>
      </w:r>
      <w:r w:rsidRPr="007953E1">
        <w:rPr>
          <w:sz w:val="16"/>
        </w:rPr>
        <w:t xml:space="preserve"> </w:t>
      </w:r>
      <w:r w:rsidRPr="007953E1">
        <w:rPr>
          <w:rStyle w:val="StyleUnderline"/>
        </w:rPr>
        <w:t>which occurs at random</w:t>
      </w:r>
      <w:r w:rsidRPr="008D3A60">
        <w:rPr>
          <w:rStyle w:val="StyleUnderline"/>
        </w:rPr>
        <w:t xml:space="preserve"> to</w:t>
      </w:r>
      <w:r w:rsidRPr="007953E1">
        <w:rPr>
          <w:rStyle w:val="StyleUnderline"/>
        </w:rPr>
        <w:t xml:space="preserve"> </w:t>
      </w:r>
      <w:r w:rsidRPr="008D3A60">
        <w:rPr>
          <w:rStyle w:val="Emphasis"/>
        </w:rPr>
        <w:t>unfortunate individuals</w:t>
      </w:r>
      <w:r w:rsidRPr="007953E1">
        <w:rPr>
          <w:sz w:val="16"/>
        </w:rPr>
        <w:t xml:space="preserve">' . </w:t>
      </w:r>
      <w:r w:rsidRPr="007953E1">
        <w:rPr>
          <w:rStyle w:val="StyleUnderline"/>
          <w:highlight w:val="cyan"/>
        </w:rPr>
        <w:t xml:space="preserve">Disability is </w:t>
      </w:r>
      <w:r w:rsidRPr="007953E1">
        <w:rPr>
          <w:rStyle w:val="Emphasis"/>
          <w:highlight w:val="cyan"/>
        </w:rPr>
        <w:t>assumed</w:t>
      </w:r>
      <w:r w:rsidRPr="008D3A60">
        <w:rPr>
          <w:rStyle w:val="StyleUnderline"/>
        </w:rPr>
        <w:t xml:space="preserve"> to be</w:t>
      </w:r>
      <w:r w:rsidRPr="007953E1">
        <w:rPr>
          <w:rStyle w:val="StyleUnderline"/>
        </w:rPr>
        <w:t xml:space="preserve"> </w:t>
      </w:r>
      <w:r w:rsidRPr="008D3A60">
        <w:rPr>
          <w:rStyle w:val="Emphasis"/>
          <w:highlight w:val="cyan"/>
        </w:rPr>
        <w:t>ontologically intolerable</w:t>
      </w:r>
      <w:r w:rsidRPr="007953E1">
        <w:rPr>
          <w:rStyle w:val="StyleUnderline"/>
        </w:rPr>
        <w:t xml:space="preserve">, </w:t>
      </w:r>
      <w:r w:rsidRPr="008D3A60">
        <w:rPr>
          <w:rStyle w:val="Emphasis"/>
        </w:rPr>
        <w:t>inherently negative</w:t>
      </w:r>
      <w:r w:rsidRPr="007953E1">
        <w:rPr>
          <w:rStyle w:val="StyleUnderline"/>
        </w:rPr>
        <w:t>. Such a</w:t>
      </w:r>
      <w:r w:rsidRPr="008D3A60">
        <w:rPr>
          <w:rStyle w:val="StyleUnderline"/>
        </w:rPr>
        <w:t xml:space="preserve">n </w:t>
      </w:r>
      <w:r w:rsidRPr="007953E1">
        <w:rPr>
          <w:rStyle w:val="Emphasis"/>
        </w:rPr>
        <w:t>attitude</w:t>
      </w:r>
      <w:r w:rsidRPr="007953E1">
        <w:rPr>
          <w:sz w:val="16"/>
        </w:rPr>
        <w:t xml:space="preserve"> of mind </w:t>
      </w:r>
      <w:r w:rsidRPr="008D3A60">
        <w:rPr>
          <w:rStyle w:val="StyleUnderline"/>
        </w:rPr>
        <w:t>underpins</w:t>
      </w:r>
      <w:r w:rsidRPr="007953E1">
        <w:rPr>
          <w:sz w:val="16"/>
        </w:rPr>
        <w:t xml:space="preserve"> most claims of social injury within </w:t>
      </w:r>
      <w:r w:rsidRPr="008D3A60">
        <w:rPr>
          <w:rStyle w:val="StyleUnderline"/>
        </w:rPr>
        <w:t>the welfare state</w:t>
      </w:r>
      <w:r w:rsidRPr="007953E1">
        <w:rPr>
          <w:sz w:val="16"/>
        </w:rPr>
        <w:t xml:space="preserve"> and is imbricated in compensatory initiatives and the compulsion towards therapeutic interventions. </w:t>
      </w:r>
      <w:r w:rsidRPr="008D3A60">
        <w:rPr>
          <w:rStyle w:val="StyleUnderline"/>
        </w:rPr>
        <w:t xml:space="preserve">The </w:t>
      </w:r>
      <w:r w:rsidRPr="007953E1">
        <w:rPr>
          <w:rStyle w:val="Emphasis"/>
        </w:rPr>
        <w:t>presence</w:t>
      </w:r>
      <w:r w:rsidRPr="008D3A60">
        <w:rPr>
          <w:rStyle w:val="StyleUnderline"/>
        </w:rPr>
        <w:t xml:space="preserve"> of </w:t>
      </w:r>
      <w:r w:rsidRPr="008D3A60">
        <w:rPr>
          <w:rStyle w:val="StyleUnderline"/>
          <w:highlight w:val="cyan"/>
        </w:rPr>
        <w:t>disability</w:t>
      </w:r>
      <w:r w:rsidRPr="007953E1">
        <w:rPr>
          <w:sz w:val="16"/>
        </w:rPr>
        <w:t xml:space="preserve">, I argue, </w:t>
      </w:r>
      <w:r w:rsidRPr="008D3A60">
        <w:rPr>
          <w:rStyle w:val="Emphasis"/>
          <w:highlight w:val="cyan"/>
        </w:rPr>
        <w:t>upsets</w:t>
      </w:r>
      <w:r w:rsidRPr="007953E1">
        <w:rPr>
          <w:sz w:val="16"/>
        </w:rPr>
        <w:t xml:space="preserve"> </w:t>
      </w:r>
      <w:r w:rsidRPr="008D3A60">
        <w:rPr>
          <w:rStyle w:val="StyleUnderline"/>
        </w:rPr>
        <w:t>the</w:t>
      </w:r>
      <w:r w:rsidRPr="007953E1">
        <w:rPr>
          <w:sz w:val="16"/>
        </w:rPr>
        <w:t xml:space="preserve"> modernist </w:t>
      </w:r>
      <w:r w:rsidRPr="007953E1">
        <w:rPr>
          <w:rStyle w:val="Emphasis"/>
        </w:rPr>
        <w:t>craving</w:t>
      </w:r>
      <w:r w:rsidRPr="008D3A60">
        <w:rPr>
          <w:rStyle w:val="StyleUnderline"/>
        </w:rPr>
        <w:t xml:space="preserve"> for</w:t>
      </w:r>
      <w:r w:rsidRPr="007953E1">
        <w:rPr>
          <w:sz w:val="16"/>
        </w:rPr>
        <w:t xml:space="preserve"> </w:t>
      </w:r>
      <w:r w:rsidRPr="008D3A60">
        <w:rPr>
          <w:rStyle w:val="Emphasis"/>
          <w:highlight w:val="cyan"/>
        </w:rPr>
        <w:t>ontological security</w:t>
      </w:r>
      <w:r w:rsidRPr="007953E1">
        <w:rPr>
          <w:sz w:val="16"/>
        </w:rPr>
        <w:t>.</w:t>
      </w:r>
    </w:p>
    <w:p w14:paraId="658A3881" w14:textId="77777777" w:rsidR="00F44DE6" w:rsidRPr="007953E1" w:rsidRDefault="00F44DE6" w:rsidP="00F44DE6">
      <w:pPr>
        <w:rPr>
          <w:sz w:val="16"/>
        </w:rPr>
      </w:pPr>
      <w:r w:rsidRPr="008D3A60">
        <w:rPr>
          <w:rStyle w:val="StyleUnderline"/>
        </w:rPr>
        <w:t>The conundrum is not a</w:t>
      </w:r>
      <w:r w:rsidRPr="007953E1">
        <w:rPr>
          <w:sz w:val="16"/>
        </w:rPr>
        <w:t xml:space="preserve"> mere </w:t>
      </w:r>
      <w:r w:rsidRPr="008D3A60">
        <w:rPr>
          <w:rStyle w:val="StyleUnderline"/>
        </w:rPr>
        <w:t>fear of the unknown</w:t>
      </w:r>
      <w:r w:rsidRPr="007953E1">
        <w:rPr>
          <w:sz w:val="16"/>
        </w:rPr>
        <w:t xml:space="preserve">, an apprehensiveness towards that which is foreign or strange - the subaltern. </w:t>
      </w:r>
      <w:r w:rsidRPr="008D3A60">
        <w:rPr>
          <w:rStyle w:val="StyleUnderline"/>
        </w:rPr>
        <w:t>Rather</w:t>
      </w:r>
      <w:r w:rsidRPr="007953E1">
        <w:rPr>
          <w:sz w:val="16"/>
        </w:rPr>
        <w:t xml:space="preserve">, </w:t>
      </w:r>
      <w:r w:rsidRPr="008D3A60">
        <w:rPr>
          <w:rStyle w:val="Emphasis"/>
        </w:rPr>
        <w:t>disability</w:t>
      </w:r>
      <w:r w:rsidRPr="007953E1">
        <w:rPr>
          <w:sz w:val="16"/>
        </w:rPr>
        <w:t xml:space="preserve"> </w:t>
      </w:r>
      <w:r w:rsidRPr="008D3A60">
        <w:rPr>
          <w:rStyle w:val="StyleUnderline"/>
        </w:rPr>
        <w:t>and</w:t>
      </w:r>
      <w:r w:rsidRPr="007953E1">
        <w:rPr>
          <w:sz w:val="16"/>
        </w:rPr>
        <w:t xml:space="preserve"> </w:t>
      </w:r>
      <w:r w:rsidRPr="007953E1">
        <w:rPr>
          <w:rStyle w:val="Emphasis"/>
          <w:highlight w:val="cyan"/>
        </w:rPr>
        <w:t>disabled bodies</w:t>
      </w:r>
      <w:r w:rsidRPr="007953E1">
        <w:rPr>
          <w:rStyle w:val="StyleUnderline"/>
          <w:highlight w:val="cyan"/>
        </w:rPr>
        <w:t xml:space="preserve"> are positioned in</w:t>
      </w:r>
      <w:r w:rsidRPr="008D3A60">
        <w:rPr>
          <w:rStyle w:val="StyleUnderline"/>
        </w:rPr>
        <w:t xml:space="preserve"> the</w:t>
      </w:r>
      <w:r w:rsidRPr="007953E1">
        <w:rPr>
          <w:sz w:val="16"/>
        </w:rPr>
        <w:t xml:space="preserve"> </w:t>
      </w:r>
      <w:r w:rsidRPr="007953E1">
        <w:rPr>
          <w:rStyle w:val="Emphasis"/>
        </w:rPr>
        <w:t>nether</w:t>
      </w:r>
      <w:r w:rsidRPr="007953E1">
        <w:rPr>
          <w:rStyle w:val="StyleUnderline"/>
        </w:rPr>
        <w:t xml:space="preserve"> regions of '</w:t>
      </w:r>
      <w:r w:rsidRPr="007953E1">
        <w:rPr>
          <w:rStyle w:val="Emphasis"/>
          <w:highlight w:val="cyan"/>
        </w:rPr>
        <w:t>unthought</w:t>
      </w:r>
      <w:r w:rsidRPr="007953E1">
        <w:rPr>
          <w:rStyle w:val="StyleUnderline"/>
        </w:rPr>
        <w:t>'</w:t>
      </w:r>
      <w:r w:rsidRPr="007953E1">
        <w:rPr>
          <w:sz w:val="16"/>
        </w:rPr>
        <w:t xml:space="preserve">. Let me explain further. </w:t>
      </w:r>
      <w:r w:rsidRPr="008D3A60">
        <w:rPr>
          <w:rStyle w:val="StyleUnderline"/>
        </w:rPr>
        <w:t>The</w:t>
      </w:r>
      <w:r w:rsidRPr="007953E1">
        <w:rPr>
          <w:sz w:val="16"/>
        </w:rPr>
        <w:t xml:space="preserve"> ongoing </w:t>
      </w:r>
      <w:r w:rsidRPr="008D3A60">
        <w:rPr>
          <w:rStyle w:val="StyleUnderline"/>
        </w:rPr>
        <w:t>stability of ableism</w:t>
      </w:r>
      <w:r w:rsidRPr="007953E1">
        <w:rPr>
          <w:sz w:val="16"/>
        </w:rPr>
        <w:t xml:space="preserve">, 5 </w:t>
      </w:r>
      <w:r w:rsidRPr="008D3A60">
        <w:rPr>
          <w:rStyle w:val="StyleUnderline"/>
        </w:rPr>
        <w:t>a diffuse network of</w:t>
      </w:r>
      <w:r w:rsidRPr="007953E1">
        <w:rPr>
          <w:sz w:val="16"/>
        </w:rPr>
        <w:t xml:space="preserve"> </w:t>
      </w:r>
      <w:r w:rsidRPr="008D3A60">
        <w:rPr>
          <w:rStyle w:val="Emphasis"/>
        </w:rPr>
        <w:t>thought</w:t>
      </w:r>
      <w:r w:rsidRPr="007953E1">
        <w:rPr>
          <w:sz w:val="16"/>
        </w:rPr>
        <w:t xml:space="preserve">, </w:t>
      </w:r>
      <w:r w:rsidRPr="008D3A60">
        <w:rPr>
          <w:rStyle w:val="StyleUnderline"/>
        </w:rPr>
        <w:t>depends upon the capacity of that</w:t>
      </w:r>
      <w:r w:rsidRPr="007953E1">
        <w:rPr>
          <w:sz w:val="16"/>
        </w:rPr>
        <w:t xml:space="preserve"> </w:t>
      </w:r>
      <w:r w:rsidRPr="008D3A60">
        <w:rPr>
          <w:rStyle w:val="StyleUnderline"/>
        </w:rPr>
        <w:t xml:space="preserve">network </w:t>
      </w:r>
      <w:r w:rsidRPr="008D3A60">
        <w:rPr>
          <w:rStyle w:val="StyleUnderline"/>
          <w:highlight w:val="cyan"/>
        </w:rPr>
        <w:t>to</w:t>
      </w:r>
      <w:r w:rsidRPr="007953E1">
        <w:rPr>
          <w:rStyle w:val="StyleUnderline"/>
        </w:rPr>
        <w:t xml:space="preserve"> '</w:t>
      </w:r>
      <w:r w:rsidRPr="008D3A60">
        <w:rPr>
          <w:rStyle w:val="Emphasis"/>
          <w:highlight w:val="cyan"/>
        </w:rPr>
        <w:t>shu</w:t>
      </w:r>
      <w:r w:rsidRPr="007953E1">
        <w:rPr>
          <w:rStyle w:val="Emphasis"/>
          <w:highlight w:val="cyan"/>
        </w:rPr>
        <w:t xml:space="preserve">t </w:t>
      </w:r>
      <w:r w:rsidRPr="008D3A60">
        <w:rPr>
          <w:rStyle w:val="Emphasis"/>
          <w:highlight w:val="cyan"/>
        </w:rPr>
        <w:t>away</w:t>
      </w:r>
      <w:r w:rsidRPr="007953E1">
        <w:rPr>
          <w:rStyle w:val="StyleUnderline"/>
        </w:rPr>
        <w:t>'</w:t>
      </w:r>
      <w:r w:rsidRPr="007953E1">
        <w:rPr>
          <w:sz w:val="16"/>
        </w:rPr>
        <w:t xml:space="preserve">, to exteriorise </w:t>
      </w:r>
      <w:r w:rsidRPr="007953E1">
        <w:rPr>
          <w:rStyle w:val="StyleUnderline"/>
          <w:highlight w:val="cyan"/>
        </w:rPr>
        <w:t xml:space="preserve">and </w:t>
      </w:r>
      <w:r w:rsidRPr="007953E1">
        <w:rPr>
          <w:rStyle w:val="Emphasis"/>
          <w:highlight w:val="cyan"/>
        </w:rPr>
        <w:t xml:space="preserve">unthink </w:t>
      </w:r>
      <w:r w:rsidRPr="008D3A60">
        <w:rPr>
          <w:rStyle w:val="Emphasis"/>
          <w:highlight w:val="cyan"/>
        </w:rPr>
        <w:t>disability</w:t>
      </w:r>
      <w:r w:rsidRPr="007953E1">
        <w:rPr>
          <w:sz w:val="16"/>
        </w:rPr>
        <w:t xml:space="preserve"> </w:t>
      </w:r>
      <w:r w:rsidRPr="008D3A60">
        <w:rPr>
          <w:rStyle w:val="StyleUnderline"/>
        </w:rPr>
        <w:t>and its resemblance to the essential</w:t>
      </w:r>
      <w:r w:rsidRPr="007953E1">
        <w:rPr>
          <w:sz w:val="16"/>
        </w:rPr>
        <w:t xml:space="preserve"> (ableist) </w:t>
      </w:r>
      <w:r w:rsidRPr="007953E1">
        <w:rPr>
          <w:rStyle w:val="StyleUnderline"/>
        </w:rPr>
        <w:t>human se</w:t>
      </w:r>
      <w:r w:rsidRPr="008D3A60">
        <w:rPr>
          <w:rStyle w:val="StyleUnderline"/>
        </w:rPr>
        <w:t>lf</w:t>
      </w:r>
      <w:r w:rsidRPr="007953E1">
        <w:rPr>
          <w:sz w:val="16"/>
        </w:rPr>
        <w:t>. French philosopher-historian Michel Foucault explains:</w:t>
      </w:r>
    </w:p>
    <w:p w14:paraId="02A695B1" w14:textId="77777777" w:rsidR="00F44DE6" w:rsidRPr="007953E1" w:rsidRDefault="00F44DE6" w:rsidP="00F44DE6">
      <w:pPr>
        <w:ind w:left="720"/>
        <w:rPr>
          <w:sz w:val="16"/>
        </w:rPr>
      </w:pPr>
      <w:r w:rsidRPr="008D3A60">
        <w:rPr>
          <w:rStyle w:val="StyleUnderline"/>
        </w:rPr>
        <w:t>The unthought</w:t>
      </w:r>
      <w:r w:rsidRPr="007953E1">
        <w:rPr>
          <w:sz w:val="16"/>
        </w:rPr>
        <w:t xml:space="preserve"> (whatever name we give it) </w:t>
      </w:r>
      <w:r w:rsidRPr="008D3A60">
        <w:rPr>
          <w:rStyle w:val="StyleUnderline"/>
        </w:rPr>
        <w:t>is</w:t>
      </w:r>
      <w:r w:rsidRPr="007953E1">
        <w:rPr>
          <w:sz w:val="16"/>
        </w:rPr>
        <w:t xml:space="preserve"> not </w:t>
      </w:r>
      <w:r w:rsidRPr="007953E1">
        <w:rPr>
          <w:rStyle w:val="Emphasis"/>
        </w:rPr>
        <w:t>lodged</w:t>
      </w:r>
      <w:r w:rsidRPr="008D3A60">
        <w:rPr>
          <w:rStyle w:val="StyleUnderline"/>
        </w:rPr>
        <w:t xml:space="preserve"> in man</w:t>
      </w:r>
      <w:r w:rsidRPr="007953E1">
        <w:rPr>
          <w:sz w:val="16"/>
        </w:rPr>
        <w:t xml:space="preserve"> [sic] like a shrivelled up nature or a stratified history; </w:t>
      </w:r>
      <w:r w:rsidRPr="008D3A60">
        <w:rPr>
          <w:rStyle w:val="StyleUnderline"/>
        </w:rPr>
        <w:t xml:space="preserve">it is in </w:t>
      </w:r>
      <w:r w:rsidRPr="007953E1">
        <w:rPr>
          <w:rStyle w:val="Emphasis"/>
        </w:rPr>
        <w:t>relation</w:t>
      </w:r>
      <w:r w:rsidRPr="008D3A60">
        <w:rPr>
          <w:rStyle w:val="StyleUnderline"/>
        </w:rPr>
        <w:t xml:space="preserve"> to man</w:t>
      </w:r>
      <w:r w:rsidRPr="007953E1">
        <w:rPr>
          <w:rStyle w:val="StyleUnderline"/>
        </w:rPr>
        <w:t xml:space="preserve">, </w:t>
      </w:r>
      <w:r w:rsidRPr="008D3A60">
        <w:rPr>
          <w:rStyle w:val="Emphasis"/>
        </w:rPr>
        <w:t>the Other</w:t>
      </w:r>
      <w:r w:rsidRPr="007953E1">
        <w:rPr>
          <w:sz w:val="16"/>
        </w:rPr>
        <w:t>: the Other that is not only a brother but a twin, born not of man, nor in man, but beside him and at the same time, in an identical newness, in an unavoidable duality. 6</w:t>
      </w:r>
    </w:p>
    <w:p w14:paraId="4BC95F32" w14:textId="77777777" w:rsidR="00F44DE6" w:rsidRPr="007953E1" w:rsidRDefault="00F44DE6" w:rsidP="00F44DE6">
      <w:pPr>
        <w:rPr>
          <w:sz w:val="16"/>
        </w:rPr>
      </w:pPr>
      <w:r w:rsidRPr="007953E1">
        <w:rPr>
          <w:sz w:val="16"/>
        </w:rPr>
        <w:t xml:space="preserve">We can see that, </w:t>
      </w:r>
      <w:r w:rsidRPr="008D3A60">
        <w:rPr>
          <w:rStyle w:val="StyleUnderline"/>
          <w:highlight w:val="cyan"/>
        </w:rPr>
        <w:t>for</w:t>
      </w:r>
      <w:r w:rsidRPr="008D3A60">
        <w:rPr>
          <w:rStyle w:val="StyleUnderline"/>
        </w:rPr>
        <w:t xml:space="preserve"> the notion of </w:t>
      </w:r>
      <w:r w:rsidRPr="008D3A60">
        <w:rPr>
          <w:rStyle w:val="StyleUnderline"/>
          <w:highlight w:val="cyan"/>
        </w:rPr>
        <w:t>'ableness</w:t>
      </w:r>
      <w:r w:rsidRPr="007953E1">
        <w:rPr>
          <w:rStyle w:val="StyleUnderline"/>
        </w:rPr>
        <w:t xml:space="preserve">' </w:t>
      </w:r>
      <w:r w:rsidRPr="008D3A60">
        <w:rPr>
          <w:rStyle w:val="StyleUnderline"/>
          <w:highlight w:val="cyan"/>
        </w:rPr>
        <w:t>to</w:t>
      </w:r>
      <w:r w:rsidRPr="007953E1">
        <w:rPr>
          <w:rStyle w:val="StyleUnderline"/>
          <w:highlight w:val="cyan"/>
        </w:rPr>
        <w:t xml:space="preserve"> </w:t>
      </w:r>
      <w:r w:rsidRPr="008D3A60">
        <w:rPr>
          <w:rStyle w:val="Emphasis"/>
          <w:highlight w:val="cyan"/>
        </w:rPr>
        <w:t>exist</w:t>
      </w:r>
      <w:r w:rsidRPr="007953E1">
        <w:rPr>
          <w:sz w:val="16"/>
        </w:rPr>
        <w:t xml:space="preserve"> </w:t>
      </w:r>
      <w:r w:rsidRPr="008D3A60">
        <w:rPr>
          <w:rStyle w:val="StyleUnderline"/>
        </w:rPr>
        <w:t>and</w:t>
      </w:r>
      <w:r w:rsidRPr="007953E1">
        <w:rPr>
          <w:sz w:val="16"/>
        </w:rPr>
        <w:t xml:space="preserve"> </w:t>
      </w:r>
      <w:r w:rsidRPr="008D3A60">
        <w:rPr>
          <w:rStyle w:val="StyleUnderline"/>
        </w:rPr>
        <w:t>be transmogrified</w:t>
      </w:r>
      <w:r w:rsidRPr="007953E1">
        <w:rPr>
          <w:sz w:val="16"/>
        </w:rPr>
        <w:t xml:space="preserve"> </w:t>
      </w:r>
      <w:r w:rsidRPr="008D3A60">
        <w:rPr>
          <w:rStyle w:val="StyleUnderline"/>
        </w:rPr>
        <w:t>into the sovereign subject of liberalism</w:t>
      </w:r>
      <w:r w:rsidRPr="007953E1">
        <w:rPr>
          <w:rStyle w:val="StyleUnderline"/>
        </w:rPr>
        <w:t xml:space="preserve">, </w:t>
      </w:r>
      <w:r w:rsidRPr="007953E1">
        <w:rPr>
          <w:rStyle w:val="StyleUnderline"/>
          <w:highlight w:val="cyan"/>
        </w:rPr>
        <w:t>there</w:t>
      </w:r>
      <w:r w:rsidRPr="008D3A60">
        <w:rPr>
          <w:rStyle w:val="StyleUnderline"/>
          <w:highlight w:val="cyan"/>
        </w:rPr>
        <w:t xml:space="preserve"> is a</w:t>
      </w:r>
      <w:r w:rsidRPr="008D3A60">
        <w:rPr>
          <w:rStyle w:val="StyleUnderline"/>
        </w:rPr>
        <w:t xml:space="preserve"> </w:t>
      </w:r>
      <w:r w:rsidRPr="007953E1">
        <w:rPr>
          <w:rStyle w:val="Emphasis"/>
        </w:rPr>
        <w:t>requirement</w:t>
      </w:r>
      <w:r w:rsidRPr="008D3A60">
        <w:rPr>
          <w:rStyle w:val="StyleUnderline"/>
        </w:rPr>
        <w:t xml:space="preserve"> </w:t>
      </w:r>
      <w:r w:rsidRPr="008D3A60">
        <w:rPr>
          <w:rStyle w:val="StyleUnderline"/>
          <w:highlight w:val="cyan"/>
        </w:rPr>
        <w:t>for its</w:t>
      </w:r>
      <w:r w:rsidRPr="007953E1">
        <w:rPr>
          <w:sz w:val="16"/>
        </w:rPr>
        <w:t xml:space="preserve"> </w:t>
      </w:r>
      <w:r w:rsidRPr="008D3A60">
        <w:rPr>
          <w:rStyle w:val="Emphasis"/>
        </w:rPr>
        <w:t xml:space="preserve">constitutive </w:t>
      </w:r>
      <w:r w:rsidRPr="007953E1">
        <w:rPr>
          <w:rStyle w:val="Emphasis"/>
          <w:highlight w:val="cyan"/>
        </w:rPr>
        <w:t>outside</w:t>
      </w:r>
      <w:r w:rsidRPr="007953E1">
        <w:rPr>
          <w:rStyle w:val="StyleUnderline"/>
          <w:highlight w:val="cyan"/>
        </w:rPr>
        <w:t xml:space="preserve">: a logic of </w:t>
      </w:r>
      <w:r w:rsidRPr="007953E1">
        <w:rPr>
          <w:rStyle w:val="Emphasis"/>
          <w:highlight w:val="cyan"/>
        </w:rPr>
        <w:t>supplementarity</w:t>
      </w:r>
      <w:r w:rsidRPr="007953E1">
        <w:rPr>
          <w:sz w:val="16"/>
        </w:rPr>
        <w:t xml:space="preserve">. So, even though we can speak in ontological terms of disability as a history of unthought, this figuring should not be confused with notions of erasure by way of mere absence or exclusion. Rather, </w:t>
      </w:r>
      <w:r w:rsidRPr="007953E1">
        <w:rPr>
          <w:rStyle w:val="StyleUnderline"/>
          <w:highlight w:val="cyan"/>
        </w:rPr>
        <w:t xml:space="preserve">disability is </w:t>
      </w:r>
      <w:r w:rsidRPr="007953E1">
        <w:rPr>
          <w:rStyle w:val="Emphasis"/>
          <w:highlight w:val="cyan"/>
        </w:rPr>
        <w:t xml:space="preserve">always </w:t>
      </w:r>
      <w:r w:rsidRPr="008D3A60">
        <w:rPr>
          <w:rStyle w:val="Emphasis"/>
          <w:highlight w:val="cyan"/>
        </w:rPr>
        <w:t>present</w:t>
      </w:r>
      <w:r w:rsidRPr="007953E1">
        <w:rPr>
          <w:rStyle w:val="StyleUnderline"/>
          <w:highlight w:val="cyan"/>
        </w:rPr>
        <w:t xml:space="preserve">, despite its </w:t>
      </w:r>
      <w:r w:rsidRPr="007953E1">
        <w:rPr>
          <w:rStyle w:val="Emphasis"/>
          <w:highlight w:val="cyan"/>
        </w:rPr>
        <w:t>absence</w:t>
      </w:r>
      <w:r w:rsidRPr="008D3A60">
        <w:rPr>
          <w:rStyle w:val="StyleUnderline"/>
          <w:highlight w:val="cyan"/>
        </w:rPr>
        <w:t xml:space="preserve"> in</w:t>
      </w:r>
      <w:r w:rsidRPr="008D3A60">
        <w:rPr>
          <w:rStyle w:val="StyleUnderline"/>
        </w:rPr>
        <w:t xml:space="preserve"> the</w:t>
      </w:r>
      <w:r w:rsidRPr="007953E1">
        <w:rPr>
          <w:sz w:val="16"/>
        </w:rPr>
        <w:t xml:space="preserve"> ableist </w:t>
      </w:r>
      <w:r w:rsidRPr="008D3A60">
        <w:rPr>
          <w:rStyle w:val="StyleUnderline"/>
          <w:highlight w:val="cyan"/>
        </w:rPr>
        <w:t>talk of</w:t>
      </w:r>
      <w:r w:rsidRPr="007953E1">
        <w:rPr>
          <w:rStyle w:val="StyleUnderline"/>
          <w:highlight w:val="cyan"/>
        </w:rPr>
        <w:t xml:space="preserve"> </w:t>
      </w:r>
      <w:r w:rsidRPr="008D3A60">
        <w:rPr>
          <w:rStyle w:val="Emphasis"/>
          <w:highlight w:val="cyan"/>
        </w:rPr>
        <w:t>normalcy</w:t>
      </w:r>
      <w:r w:rsidRPr="007953E1">
        <w:rPr>
          <w:rStyle w:val="StyleUnderline"/>
        </w:rPr>
        <w:t xml:space="preserve">, normalisation and </w:t>
      </w:r>
      <w:r w:rsidRPr="007953E1">
        <w:rPr>
          <w:rStyle w:val="Emphasis"/>
        </w:rPr>
        <w:t>humanness</w:t>
      </w:r>
      <w:r w:rsidRPr="007953E1">
        <w:rPr>
          <w:sz w:val="16"/>
        </w:rPr>
        <w:t xml:space="preserve">. In turn, </w:t>
      </w:r>
      <w:r w:rsidRPr="008D3A60">
        <w:rPr>
          <w:rStyle w:val="StyleUnderline"/>
        </w:rPr>
        <w:t xml:space="preserve">the truth claims of disability are </w:t>
      </w:r>
      <w:r w:rsidRPr="007953E1">
        <w:rPr>
          <w:rStyle w:val="Emphasis"/>
        </w:rPr>
        <w:t>dependent</w:t>
      </w:r>
      <w:r w:rsidRPr="007953E1">
        <w:rPr>
          <w:rStyle w:val="StyleUnderline"/>
        </w:rPr>
        <w:t xml:space="preserve"> upon discourses of ableism</w:t>
      </w:r>
      <w:r w:rsidRPr="007953E1">
        <w:rPr>
          <w:sz w:val="16"/>
        </w:rPr>
        <w:t xml:space="preserve"> for their very legitimation.</w:t>
      </w:r>
    </w:p>
    <w:p w14:paraId="0755EE57" w14:textId="77777777" w:rsidR="00F44DE6" w:rsidRDefault="00F44DE6" w:rsidP="00F44DE6">
      <w:pPr>
        <w:rPr>
          <w:sz w:val="16"/>
        </w:rPr>
      </w:pPr>
      <w:r w:rsidRPr="007953E1">
        <w:rPr>
          <w:rStyle w:val="StyleUnderline"/>
          <w:highlight w:val="cyan"/>
        </w:rPr>
        <w:t>This l</w:t>
      </w:r>
      <w:r w:rsidRPr="008D3A60">
        <w:rPr>
          <w:rStyle w:val="StyleUnderline"/>
          <w:highlight w:val="cyan"/>
        </w:rPr>
        <w:t>ogic</w:t>
      </w:r>
      <w:r w:rsidRPr="008D3A60">
        <w:rPr>
          <w:rStyle w:val="StyleUnderline"/>
        </w:rPr>
        <w:t xml:space="preserve"> of</w:t>
      </w:r>
      <w:r w:rsidRPr="007953E1">
        <w:rPr>
          <w:rStyle w:val="StyleUnderline"/>
        </w:rPr>
        <w:t xml:space="preserve"> </w:t>
      </w:r>
      <w:r w:rsidRPr="008D3A60">
        <w:rPr>
          <w:rStyle w:val="Emphasis"/>
        </w:rPr>
        <w:t>supplementarity</w:t>
      </w:r>
      <w:r w:rsidRPr="007953E1">
        <w:rPr>
          <w:sz w:val="16"/>
        </w:rPr>
        <w:t xml:space="preserve">, </w:t>
      </w:r>
      <w:r w:rsidRPr="008D3A60">
        <w:rPr>
          <w:rStyle w:val="StyleUnderline"/>
        </w:rPr>
        <w:t>imbued within modernism's unitary subject</w:t>
      </w:r>
      <w:r w:rsidRPr="007953E1">
        <w:rPr>
          <w:sz w:val="16"/>
        </w:rPr>
        <w:t xml:space="preserve"> that </w:t>
      </w:r>
      <w:r w:rsidRPr="007953E1">
        <w:rPr>
          <w:rStyle w:val="StyleUnderline"/>
          <w:highlight w:val="cyan"/>
        </w:rPr>
        <w:t>produces</w:t>
      </w:r>
      <w:r w:rsidRPr="007953E1">
        <w:rPr>
          <w:rStyle w:val="StyleUnderline"/>
        </w:rPr>
        <w:t xml:space="preserve"> the </w:t>
      </w:r>
      <w:r w:rsidRPr="008D3A60">
        <w:rPr>
          <w:rStyle w:val="Emphasis"/>
          <w:highlight w:val="cyan"/>
        </w:rPr>
        <w:t>Other</w:t>
      </w:r>
      <w:r w:rsidRPr="007953E1">
        <w:rPr>
          <w:rStyle w:val="StyleUnderline"/>
        </w:rPr>
        <w:t xml:space="preserve"> </w:t>
      </w:r>
      <w:r w:rsidRPr="008D3A60">
        <w:rPr>
          <w:rStyle w:val="StyleUnderline"/>
        </w:rPr>
        <w:t>in a</w:t>
      </w:r>
      <w:r w:rsidRPr="007953E1">
        <w:rPr>
          <w:rStyle w:val="StyleUnderline"/>
        </w:rPr>
        <w:t xml:space="preserve"> </w:t>
      </w:r>
      <w:r w:rsidRPr="008D3A60">
        <w:rPr>
          <w:rStyle w:val="Emphasis"/>
        </w:rPr>
        <w:t>liminal space</w:t>
      </w:r>
      <w:r w:rsidRPr="007953E1">
        <w:rPr>
          <w:sz w:val="16"/>
        </w:rPr>
        <w:t xml:space="preserve">, in addition deploys what we may call a 'compulsion towards terror' - a terror, ontological and actual, of 'falling away' and 'crossing over' into an uncertain void of dis-ease. </w:t>
      </w:r>
      <w:r w:rsidRPr="007953E1">
        <w:rPr>
          <w:rStyle w:val="StyleUnderline"/>
        </w:rPr>
        <w:t>Such</w:t>
      </w:r>
      <w:r w:rsidRPr="008D3A60">
        <w:rPr>
          <w:rStyle w:val="StyleUnderline"/>
        </w:rPr>
        <w:t xml:space="preserve"> effects</w:t>
      </w:r>
      <w:r w:rsidRPr="007953E1">
        <w:rPr>
          <w:sz w:val="16"/>
        </w:rPr>
        <w:t xml:space="preserve"> of terror may </w:t>
      </w:r>
      <w:r w:rsidRPr="008D3A60">
        <w:rPr>
          <w:rStyle w:val="StyleUnderline"/>
          <w:highlight w:val="cyan"/>
        </w:rPr>
        <w:t>produce</w:t>
      </w:r>
      <w:r w:rsidRPr="007953E1">
        <w:rPr>
          <w:sz w:val="16"/>
        </w:rPr>
        <w:t xml:space="preserve"> </w:t>
      </w:r>
      <w:r w:rsidRPr="008D3A60">
        <w:rPr>
          <w:rStyle w:val="StyleUnderline"/>
        </w:rPr>
        <w:t>instances of</w:t>
      </w:r>
      <w:r w:rsidRPr="007953E1">
        <w:rPr>
          <w:sz w:val="16"/>
        </w:rPr>
        <w:t xml:space="preserve"> </w:t>
      </w:r>
      <w:r w:rsidRPr="007953E1">
        <w:rPr>
          <w:rStyle w:val="StyleUnderline"/>
          <w:highlight w:val="cyan"/>
        </w:rPr>
        <w:t xml:space="preserve">disability </w:t>
      </w:r>
      <w:r w:rsidRPr="007953E1">
        <w:rPr>
          <w:rStyle w:val="Emphasis"/>
          <w:highlight w:val="cyan"/>
        </w:rPr>
        <w:t>hate crimes</w:t>
      </w:r>
      <w:r w:rsidRPr="007953E1">
        <w:rPr>
          <w:sz w:val="16"/>
        </w:rPr>
        <w:t xml:space="preserve">, 7 disability </w:t>
      </w:r>
      <w:r w:rsidRPr="007953E1">
        <w:rPr>
          <w:rStyle w:val="Emphasis"/>
          <w:highlight w:val="cyan"/>
        </w:rPr>
        <w:t>vilification</w:t>
      </w:r>
      <w:r w:rsidRPr="007953E1">
        <w:rPr>
          <w:rStyle w:val="StyleUnderline"/>
          <w:highlight w:val="cyan"/>
        </w:rPr>
        <w:t xml:space="preserve"> a</w:t>
      </w:r>
      <w:r w:rsidRPr="008D3A60">
        <w:rPr>
          <w:rStyle w:val="StyleUnderline"/>
          <w:highlight w:val="cyan"/>
        </w:rPr>
        <w:t>nd</w:t>
      </w:r>
      <w:r w:rsidRPr="007953E1">
        <w:rPr>
          <w:sz w:val="16"/>
        </w:rPr>
        <w:t xml:space="preserve"> disability </w:t>
      </w:r>
      <w:r w:rsidRPr="008D3A60">
        <w:rPr>
          <w:rStyle w:val="Emphasis"/>
          <w:highlight w:val="cyan"/>
        </w:rPr>
        <w:t>panic</w:t>
      </w:r>
      <w:r w:rsidRPr="007953E1">
        <w:rPr>
          <w:sz w:val="16"/>
        </w:rPr>
        <w:t xml:space="preserve">.8 </w:t>
      </w:r>
      <w:r w:rsidRPr="008D3A60">
        <w:rPr>
          <w:rStyle w:val="StyleUnderline"/>
        </w:rPr>
        <w:t>Manifestations generated</w:t>
      </w:r>
      <w:r w:rsidRPr="007953E1">
        <w:rPr>
          <w:sz w:val="16"/>
        </w:rPr>
        <w:t xml:space="preserve"> by this terror </w:t>
      </w:r>
      <w:r w:rsidRPr="007953E1">
        <w:rPr>
          <w:rStyle w:val="Emphasis"/>
        </w:rPr>
        <w:t>rarely enter</w:t>
      </w:r>
      <w:r w:rsidRPr="008D3A60">
        <w:rPr>
          <w:rStyle w:val="StyleUnderline"/>
        </w:rPr>
        <w:t xml:space="preserve"> the public </w:t>
      </w:r>
      <w:r w:rsidRPr="007953E1">
        <w:rPr>
          <w:rStyle w:val="StyleUnderline"/>
        </w:rPr>
        <w:t>domains, bei</w:t>
      </w:r>
      <w:r w:rsidRPr="008D3A60">
        <w:rPr>
          <w:rStyle w:val="StyleUnderline"/>
        </w:rPr>
        <w:t>ng</w:t>
      </w:r>
      <w:r w:rsidRPr="007953E1">
        <w:rPr>
          <w:sz w:val="16"/>
        </w:rPr>
        <w:t xml:space="preserve"> </w:t>
      </w:r>
      <w:r w:rsidRPr="007953E1">
        <w:rPr>
          <w:rStyle w:val="Emphasis"/>
          <w:highlight w:val="cyan"/>
        </w:rPr>
        <w:t>excluded</w:t>
      </w:r>
      <w:r w:rsidRPr="007953E1">
        <w:rPr>
          <w:rStyle w:val="StyleUnderline"/>
          <w:highlight w:val="cyan"/>
        </w:rPr>
        <w:t xml:space="preserve"> from </w:t>
      </w:r>
      <w:r w:rsidRPr="007953E1">
        <w:rPr>
          <w:rStyle w:val="Emphasis"/>
          <w:highlight w:val="cyan"/>
        </w:rPr>
        <w:t>law's perm</w:t>
      </w:r>
      <w:r w:rsidRPr="008D3A60">
        <w:rPr>
          <w:rStyle w:val="Emphasis"/>
          <w:highlight w:val="cyan"/>
        </w:rPr>
        <w:t>issible inquiry</w:t>
      </w:r>
      <w:r w:rsidRPr="007953E1">
        <w:rPr>
          <w:rStyle w:val="StyleUnderline"/>
        </w:rPr>
        <w:t xml:space="preserve"> </w:t>
      </w:r>
      <w:r w:rsidRPr="008D3A60">
        <w:rPr>
          <w:rStyle w:val="StyleUnderline"/>
        </w:rPr>
        <w:t>and</w:t>
      </w:r>
      <w:r w:rsidRPr="007953E1">
        <w:rPr>
          <w:rStyle w:val="StyleUnderline"/>
        </w:rPr>
        <w:t xml:space="preserve"> </w:t>
      </w:r>
      <w:r w:rsidRPr="008D3A60">
        <w:rPr>
          <w:rStyle w:val="Emphasis"/>
        </w:rPr>
        <w:t>codification</w:t>
      </w:r>
      <w:r w:rsidRPr="007953E1">
        <w:rPr>
          <w:sz w:val="16"/>
        </w:rPr>
        <w:t xml:space="preserve">. In other words, </w:t>
      </w:r>
      <w:r w:rsidRPr="008D3A60">
        <w:rPr>
          <w:rStyle w:val="StyleUnderline"/>
        </w:rPr>
        <w:t xml:space="preserve">such </w:t>
      </w:r>
      <w:r w:rsidRPr="007953E1">
        <w:rPr>
          <w:rStyle w:val="StyleUnderline"/>
          <w:highlight w:val="cyan"/>
        </w:rPr>
        <w:t xml:space="preserve">erasure </w:t>
      </w:r>
      <w:r w:rsidRPr="007953E1">
        <w:rPr>
          <w:rStyle w:val="Emphasis"/>
          <w:highlight w:val="cyan"/>
        </w:rPr>
        <w:t>forecloses</w:t>
      </w:r>
      <w:r w:rsidRPr="007953E1">
        <w:rPr>
          <w:rStyle w:val="StyleUnderline"/>
          <w:highlight w:val="cyan"/>
        </w:rPr>
        <w:t xml:space="preserve"> the </w:t>
      </w:r>
      <w:r w:rsidRPr="007953E1">
        <w:rPr>
          <w:rStyle w:val="Emphasis"/>
          <w:highlight w:val="cyan"/>
        </w:rPr>
        <w:t>possibility</w:t>
      </w:r>
      <w:r w:rsidRPr="007953E1">
        <w:rPr>
          <w:rStyle w:val="StyleUnderline"/>
          <w:highlight w:val="cyan"/>
        </w:rPr>
        <w:t xml:space="preserve"> </w:t>
      </w:r>
      <w:r w:rsidRPr="008D3A60">
        <w:rPr>
          <w:rStyle w:val="StyleUnderline"/>
          <w:highlight w:val="cyan"/>
        </w:rPr>
        <w:t>of</w:t>
      </w:r>
      <w:r w:rsidRPr="007953E1">
        <w:rPr>
          <w:sz w:val="16"/>
        </w:rPr>
        <w:t xml:space="preserve"> pursuing </w:t>
      </w:r>
      <w:r w:rsidRPr="008D3A60">
        <w:rPr>
          <w:rStyle w:val="Emphasis"/>
        </w:rPr>
        <w:t xml:space="preserve">legal </w:t>
      </w:r>
      <w:r w:rsidRPr="008D3A60">
        <w:rPr>
          <w:rStyle w:val="Emphasis"/>
          <w:highlight w:val="cyan"/>
        </w:rPr>
        <w:t>remedies</w:t>
      </w:r>
      <w:r w:rsidRPr="007953E1">
        <w:rPr>
          <w:sz w:val="16"/>
        </w:rPr>
        <w:t xml:space="preserve"> through the refusal of law's power to name and countenance oppositional disability discourses. Disability 'harms' and 'injuries' are only deemed bonafide within a framework of scaled-down disability fictions (read: definitions) rendered viable in law.</w:t>
      </w:r>
    </w:p>
    <w:p w14:paraId="06A53CAD" w14:textId="77777777" w:rsidR="00F44DE6" w:rsidRPr="00A93AB8" w:rsidRDefault="00F44DE6" w:rsidP="00F44DE6">
      <w:pPr>
        <w:pStyle w:val="Heading4"/>
      </w:pPr>
      <w:r>
        <w:t xml:space="preserve">Disability is not merely the product of </w:t>
      </w:r>
      <w:r w:rsidRPr="007022AD">
        <w:rPr>
          <w:u w:val="single"/>
        </w:rPr>
        <w:t>capitalist debilitation</w:t>
      </w:r>
      <w:r>
        <w:t xml:space="preserve">; it is the </w:t>
      </w:r>
      <w:r w:rsidRPr="007022AD">
        <w:rPr>
          <w:u w:val="single"/>
        </w:rPr>
        <w:t>ground state of life</w:t>
      </w:r>
      <w:r>
        <w:t xml:space="preserve">. The 1AC’s move towards labor reform relies on a </w:t>
      </w:r>
      <w:r w:rsidRPr="003A44A0">
        <w:rPr>
          <w:u w:val="single"/>
        </w:rPr>
        <w:t>naturalized</w:t>
      </w:r>
      <w:r>
        <w:t xml:space="preserve"> understanding of work as a </w:t>
      </w:r>
      <w:r w:rsidRPr="003A44A0">
        <w:rPr>
          <w:u w:val="single"/>
        </w:rPr>
        <w:t>moral good</w:t>
      </w:r>
      <w:r>
        <w:t xml:space="preserve"> that presumes </w:t>
      </w:r>
      <w:r w:rsidRPr="004C2C41">
        <w:rPr>
          <w:u w:val="single"/>
        </w:rPr>
        <w:t>value</w:t>
      </w:r>
      <w:r>
        <w:t xml:space="preserve"> is produced by </w:t>
      </w:r>
      <w:r w:rsidRPr="004C2C41">
        <w:rPr>
          <w:u w:val="single"/>
        </w:rPr>
        <w:t>labor</w:t>
      </w:r>
      <w:r>
        <w:t xml:space="preserve">, which reproduces </w:t>
      </w:r>
      <w:r w:rsidRPr="00EA6A3B">
        <w:rPr>
          <w:u w:val="single"/>
        </w:rPr>
        <w:t>ableness</w:t>
      </w:r>
      <w:r>
        <w:t xml:space="preserve"> and </w:t>
      </w:r>
      <w:r w:rsidRPr="00EA6A3B">
        <w:rPr>
          <w:u w:val="single"/>
        </w:rPr>
        <w:t>capacity</w:t>
      </w:r>
      <w:r>
        <w:t xml:space="preserve"> as the default conditions of life. The AFF’s investment in waged labor as liberatory means it can only ever </w:t>
      </w:r>
      <w:r w:rsidRPr="007022AD">
        <w:rPr>
          <w:u w:val="single"/>
        </w:rPr>
        <w:t>re-shuffle</w:t>
      </w:r>
      <w:r>
        <w:t xml:space="preserve"> the ableist command to </w:t>
      </w:r>
      <w:r w:rsidRPr="007022AD">
        <w:rPr>
          <w:u w:val="single"/>
        </w:rPr>
        <w:t>work yourself to death</w:t>
      </w:r>
      <w:r>
        <w:t xml:space="preserve">. </w:t>
      </w:r>
    </w:p>
    <w:p w14:paraId="0C156DC0" w14:textId="77777777" w:rsidR="00F44DE6" w:rsidRPr="00DE11D7" w:rsidRDefault="00F44DE6" w:rsidP="00F44DE6">
      <w:r w:rsidRPr="00DE11D7">
        <w:rPr>
          <w:rStyle w:val="Style13ptBold"/>
        </w:rPr>
        <w:t>Zavitsanos ’19</w:t>
      </w:r>
      <w:r w:rsidRPr="00DE11D7">
        <w:t xml:space="preserve"> [Rebecca and Mara Mills interviewing Constantina Zavitsanos; January 9; associate professor of English and co-director of the Disability Studies program at Fordham University and associate professor of Media, Culture, and Communication and co-director of the Center for Disability Studies at New York University interviewing artist who works in sculpture, performance, text, and sound, teaches at The New School; Art Papers, “Constantina Zavitsanos on Disability, Debt, Dependency,” https://www.artpapers.org/giving-it-away/]</w:t>
      </w:r>
    </w:p>
    <w:p w14:paraId="2D201B5E" w14:textId="77777777" w:rsidR="00F44DE6" w:rsidRPr="007900C0" w:rsidRDefault="00F44DE6" w:rsidP="00F44DE6">
      <w:pPr>
        <w:rPr>
          <w:sz w:val="16"/>
          <w:szCs w:val="32"/>
        </w:rPr>
      </w:pPr>
      <w:r w:rsidRPr="007900C0">
        <w:rPr>
          <w:sz w:val="16"/>
          <w:szCs w:val="16"/>
        </w:rPr>
        <w:t xml:space="preserve">CONSTANTINA </w:t>
      </w:r>
      <w:r w:rsidRPr="007900C0">
        <w:rPr>
          <w:sz w:val="16"/>
        </w:rPr>
        <w:t>ZAVITSANOS: I think one of the things art does best is to deal with and in the impossible. And capitalism is always late to catch up to this work. Dependency and labor are often conceived in opposition to one another, but of course are more a slurry or shifting set. Okay, first, of course disabled people can and do work—both in the classically recognized sense and also because, you know, it’s hard work to be disabled, even if you’ve been barred from work, or are behind bars and working, or laid up in bed not working, which is to say resisting work, working resistance</w:t>
      </w:r>
      <w:r w:rsidRPr="007900C0">
        <w:rPr>
          <w:sz w:val="16"/>
          <w:szCs w:val="16"/>
        </w:rPr>
        <w:t>, or maybe some would say exercising the right not to work. Like we could easily say need-and-care or desire-and-in/value in place of dependency-and-labor. Marta Russell and Ravi Malhotra might get at this through their writing on disability and capitalism.2 … Disability and labor aren’t separate entities, which makes me think, okay, why are we being told they are? Why are we accepting these posits as positions? Like, what is separating this obviously already-enmeshed mess into these neat categories as antagonistic subjects?</w:t>
      </w:r>
      <w:r w:rsidRPr="007900C0">
        <w:rPr>
          <w:sz w:val="16"/>
        </w:rPr>
        <w:t xml:space="preserve"> </w:t>
      </w:r>
      <w:r w:rsidRPr="00DE11D7">
        <w:rPr>
          <w:rStyle w:val="StyleUnderline"/>
          <w:highlight w:val="cyan"/>
        </w:rPr>
        <w:t>What is</w:t>
      </w:r>
      <w:r w:rsidRPr="007900C0">
        <w:rPr>
          <w:sz w:val="16"/>
          <w:szCs w:val="32"/>
        </w:rPr>
        <w:t xml:space="preserve"> </w:t>
      </w:r>
      <w:r w:rsidRPr="007900C0">
        <w:rPr>
          <w:sz w:val="16"/>
        </w:rPr>
        <w:t xml:space="preserve">the seam of </w:t>
      </w:r>
      <w:r w:rsidRPr="00CE7A25">
        <w:rPr>
          <w:rStyle w:val="Emphasis"/>
          <w:szCs w:val="32"/>
          <w:highlight w:val="cyan"/>
        </w:rPr>
        <w:t>work?</w:t>
      </w:r>
      <w:r w:rsidRPr="007900C0">
        <w:rPr>
          <w:sz w:val="16"/>
          <w:szCs w:val="32"/>
        </w:rPr>
        <w:t xml:space="preserve"> </w:t>
      </w:r>
    </w:p>
    <w:p w14:paraId="43C6BCF7" w14:textId="77777777" w:rsidR="00F44DE6" w:rsidRPr="007900C0" w:rsidRDefault="00F44DE6" w:rsidP="00F44DE6">
      <w:pPr>
        <w:rPr>
          <w:sz w:val="16"/>
        </w:rPr>
      </w:pPr>
      <w:r w:rsidRPr="007900C0">
        <w:rPr>
          <w:sz w:val="16"/>
        </w:rPr>
        <w:t xml:space="preserve">MM: Sarah Rose’s book No Right to Be Idle: The Invention of Disability, 1840s–1930s is all about how disabled people have always worked, and how at a certain moment in industrial capitalism in the US, around World War I, only certain kinds of work got fairly compensated and other kinds of labor no longer counted as work. </w:t>
      </w:r>
    </w:p>
    <w:p w14:paraId="3A4C2513" w14:textId="77777777" w:rsidR="00F44DE6" w:rsidRPr="007900C0" w:rsidRDefault="00F44DE6" w:rsidP="00F44DE6">
      <w:pPr>
        <w:rPr>
          <w:sz w:val="16"/>
        </w:rPr>
      </w:pPr>
      <w:r w:rsidRPr="007900C0">
        <w:rPr>
          <w:sz w:val="16"/>
        </w:rPr>
        <w:t xml:space="preserve">CZ: This is a question for Marxism as well. </w:t>
      </w:r>
      <w:r w:rsidRPr="00CE7A25">
        <w:rPr>
          <w:rStyle w:val="StyleUnderline"/>
          <w:highlight w:val="cyan"/>
        </w:rPr>
        <w:t xml:space="preserve">We are </w:t>
      </w:r>
      <w:r w:rsidRPr="008A09E3">
        <w:rPr>
          <w:rStyle w:val="StyleUnderline"/>
          <w:highlight w:val="cyan"/>
        </w:rPr>
        <w:t>told</w:t>
      </w:r>
      <w:r w:rsidRPr="008A09E3">
        <w:rPr>
          <w:rStyle w:val="StyleUnderline"/>
        </w:rPr>
        <w:t xml:space="preserve"> how </w:t>
      </w:r>
      <w:r w:rsidRPr="008A09E3">
        <w:rPr>
          <w:highlight w:val="cyan"/>
          <w:u w:val="single"/>
        </w:rPr>
        <w:t xml:space="preserve">capital </w:t>
      </w:r>
      <w:r w:rsidRPr="008A09E3">
        <w:rPr>
          <w:rStyle w:val="Emphasis"/>
          <w:highlight w:val="cyan"/>
        </w:rPr>
        <w:t>depends</w:t>
      </w:r>
      <w:r w:rsidRPr="008A09E3">
        <w:rPr>
          <w:highlight w:val="cyan"/>
          <w:u w:val="single"/>
        </w:rPr>
        <w:t xml:space="preserve"> </w:t>
      </w:r>
      <w:r w:rsidRPr="00EB5F3F">
        <w:rPr>
          <w:highlight w:val="cyan"/>
          <w:u w:val="single"/>
        </w:rPr>
        <w:t>on</w:t>
      </w:r>
      <w:r w:rsidRPr="00EB5F3F">
        <w:rPr>
          <w:rStyle w:val="StyleUnderline"/>
          <w:highlight w:val="cyan"/>
        </w:rPr>
        <w:t xml:space="preserve"> </w:t>
      </w:r>
      <w:r w:rsidRPr="00EB5F3F">
        <w:rPr>
          <w:rStyle w:val="Emphasis"/>
          <w:highlight w:val="cyan"/>
        </w:rPr>
        <w:t>labor</w:t>
      </w:r>
      <w:r w:rsidRPr="00EB5F3F">
        <w:rPr>
          <w:rStyle w:val="StyleUnderline"/>
          <w:highlight w:val="cyan"/>
        </w:rPr>
        <w:t xml:space="preserve">, </w:t>
      </w:r>
      <w:r w:rsidRPr="00CE7A25">
        <w:rPr>
          <w:rStyle w:val="StyleUnderline"/>
          <w:highlight w:val="cyan"/>
        </w:rPr>
        <w:t>how</w:t>
      </w:r>
      <w:r w:rsidRPr="00DE11D7">
        <w:rPr>
          <w:rStyle w:val="StyleUnderline"/>
        </w:rPr>
        <w:t xml:space="preserve"> </w:t>
      </w:r>
      <w:r w:rsidRPr="00724FC0">
        <w:rPr>
          <w:rStyle w:val="StyleUnderline"/>
        </w:rPr>
        <w:t>the</w:t>
      </w:r>
      <w:r w:rsidRPr="009F4635">
        <w:rPr>
          <w:rStyle w:val="StyleUnderline"/>
        </w:rPr>
        <w:t xml:space="preserve"> </w:t>
      </w:r>
      <w:r w:rsidRPr="00CE7A25">
        <w:rPr>
          <w:rStyle w:val="Emphasis"/>
          <w:highlight w:val="cyan"/>
        </w:rPr>
        <w:t>dependency</w:t>
      </w:r>
      <w:r w:rsidRPr="009F4635">
        <w:rPr>
          <w:rStyle w:val="StyleUnderline"/>
        </w:rPr>
        <w:t xml:space="preserve"> of the </w:t>
      </w:r>
      <w:r w:rsidRPr="00DE11D7">
        <w:rPr>
          <w:rStyle w:val="Emphasis"/>
        </w:rPr>
        <w:t>boss</w:t>
      </w:r>
      <w:r w:rsidRPr="007900C0">
        <w:rPr>
          <w:sz w:val="16"/>
        </w:rPr>
        <w:t xml:space="preserve"> or landlord </w:t>
      </w:r>
      <w:r w:rsidRPr="00CE7A25">
        <w:rPr>
          <w:rStyle w:val="StyleUnderline"/>
          <w:highlight w:val="cyan"/>
        </w:rPr>
        <w:t xml:space="preserve">is </w:t>
      </w:r>
      <w:r w:rsidRPr="00DE11D7">
        <w:rPr>
          <w:rStyle w:val="Emphasis"/>
          <w:highlight w:val="cyan"/>
        </w:rPr>
        <w:t>parasitic</w:t>
      </w:r>
      <w:r w:rsidRPr="00DE11D7">
        <w:rPr>
          <w:rStyle w:val="StyleUnderline"/>
          <w:highlight w:val="cyan"/>
        </w:rPr>
        <w:t xml:space="preserve"> on labor</w:t>
      </w:r>
      <w:r w:rsidRPr="00DE11D7">
        <w:rPr>
          <w:rStyle w:val="StyleUnderline"/>
        </w:rPr>
        <w:t>, a</w:t>
      </w:r>
      <w:r w:rsidRPr="00481757">
        <w:rPr>
          <w:rStyle w:val="StyleUnderline"/>
        </w:rPr>
        <w:t xml:space="preserve"> powerful host</w:t>
      </w:r>
      <w:r w:rsidRPr="00DE11D7">
        <w:rPr>
          <w:rStyle w:val="StyleUnderline"/>
        </w:rPr>
        <w:t xml:space="preserve">. </w:t>
      </w:r>
      <w:r w:rsidRPr="00DE11D7">
        <w:rPr>
          <w:rStyle w:val="StyleUnderline"/>
          <w:highlight w:val="cyan"/>
        </w:rPr>
        <w:t>But</w:t>
      </w:r>
      <w:r w:rsidRPr="00DE11D7">
        <w:rPr>
          <w:rStyle w:val="StyleUnderline"/>
        </w:rPr>
        <w:t xml:space="preserve"> the</w:t>
      </w:r>
      <w:r w:rsidRPr="00481757">
        <w:rPr>
          <w:rStyle w:val="StyleUnderline"/>
        </w:rPr>
        <w:t xml:space="preserve"> </w:t>
      </w:r>
      <w:r w:rsidRPr="00DE11D7">
        <w:rPr>
          <w:rStyle w:val="Emphasis"/>
        </w:rPr>
        <w:t>obvious</w:t>
      </w:r>
      <w:r w:rsidRPr="00481757">
        <w:rPr>
          <w:rStyle w:val="StyleUnderline"/>
        </w:rPr>
        <w:t xml:space="preserve"> problem here is </w:t>
      </w:r>
      <w:r w:rsidRPr="008A09E3">
        <w:rPr>
          <w:rStyle w:val="StyleUnderline"/>
        </w:rPr>
        <w:t xml:space="preserve">that </w:t>
      </w:r>
      <w:r w:rsidRPr="00DE11D7">
        <w:rPr>
          <w:rStyle w:val="Emphasis"/>
          <w:highlight w:val="cyan"/>
        </w:rPr>
        <w:t>dependency</w:t>
      </w:r>
      <w:r w:rsidRPr="008A09E3">
        <w:rPr>
          <w:highlight w:val="cyan"/>
          <w:u w:val="single"/>
        </w:rPr>
        <w:t xml:space="preserve"> is </w:t>
      </w:r>
      <w:r w:rsidRPr="008A09E3">
        <w:rPr>
          <w:rStyle w:val="Emphasis"/>
          <w:highlight w:val="cyan"/>
        </w:rPr>
        <w:t xml:space="preserve">not </w:t>
      </w:r>
      <w:r w:rsidRPr="00CE7A25">
        <w:rPr>
          <w:rStyle w:val="Emphasis"/>
          <w:highlight w:val="cyan"/>
        </w:rPr>
        <w:t>what’s wrong</w:t>
      </w:r>
      <w:r w:rsidRPr="00481757">
        <w:rPr>
          <w:rStyle w:val="StyleUnderline"/>
        </w:rPr>
        <w:t xml:space="preserve"> with the </w:t>
      </w:r>
      <w:r w:rsidRPr="00DE11D7">
        <w:rPr>
          <w:rStyle w:val="Emphasis"/>
        </w:rPr>
        <w:t>boss</w:t>
      </w:r>
      <w:r w:rsidRPr="00DE11D7">
        <w:rPr>
          <w:rStyle w:val="StyleUnderline"/>
        </w:rPr>
        <w:t xml:space="preserve">. </w:t>
      </w:r>
      <w:r w:rsidRPr="00DE11D7">
        <w:rPr>
          <w:rStyle w:val="StyleUnderline"/>
          <w:highlight w:val="cyan"/>
        </w:rPr>
        <w:t xml:space="preserve">We’re </w:t>
      </w:r>
      <w:r w:rsidRPr="00DE11D7">
        <w:rPr>
          <w:rStyle w:val="Emphasis"/>
          <w:highlight w:val="cyan"/>
        </w:rPr>
        <w:t>all dependent</w:t>
      </w:r>
      <w:r w:rsidRPr="00DE11D7">
        <w:rPr>
          <w:rStyle w:val="StyleUnderline"/>
          <w:highlight w:val="cyan"/>
        </w:rPr>
        <w:t>. The reason</w:t>
      </w:r>
      <w:r w:rsidRPr="00481757">
        <w:rPr>
          <w:rStyle w:val="StyleUnderline"/>
        </w:rPr>
        <w:t xml:space="preserve"> that </w:t>
      </w:r>
      <w:r w:rsidRPr="00CE7A25">
        <w:rPr>
          <w:rStyle w:val="StyleUnderline"/>
          <w:highlight w:val="cyan"/>
        </w:rPr>
        <w:t xml:space="preserve">the boss is </w:t>
      </w:r>
      <w:r w:rsidRPr="00DE11D7">
        <w:rPr>
          <w:rStyle w:val="Emphasis"/>
          <w:highlight w:val="cyan"/>
        </w:rPr>
        <w:t>bad</w:t>
      </w:r>
      <w:r w:rsidRPr="00CE7A25">
        <w:rPr>
          <w:rStyle w:val="StyleUnderline"/>
          <w:highlight w:val="cyan"/>
        </w:rPr>
        <w:t xml:space="preserve"> is the </w:t>
      </w:r>
      <w:r w:rsidRPr="00DE11D7">
        <w:rPr>
          <w:rStyle w:val="Emphasis"/>
          <w:highlight w:val="cyan"/>
        </w:rPr>
        <w:t>opposite</w:t>
      </w:r>
      <w:r w:rsidRPr="00CE7A25">
        <w:rPr>
          <w:rStyle w:val="StyleUnderline"/>
          <w:highlight w:val="cyan"/>
        </w:rPr>
        <w:t xml:space="preserve">: </w:t>
      </w:r>
      <w:r w:rsidRPr="00DE11D7">
        <w:rPr>
          <w:rStyle w:val="StyleUnderline"/>
          <w:highlight w:val="cyan"/>
        </w:rPr>
        <w:t xml:space="preserve">the </w:t>
      </w:r>
      <w:r w:rsidRPr="00DE11D7">
        <w:rPr>
          <w:rStyle w:val="Emphasis"/>
          <w:highlight w:val="cyan"/>
        </w:rPr>
        <w:t>disavowal</w:t>
      </w:r>
      <w:r w:rsidRPr="00DE11D7">
        <w:rPr>
          <w:rStyle w:val="StyleUnderline"/>
          <w:highlight w:val="cyan"/>
        </w:rPr>
        <w:t xml:space="preserve"> of</w:t>
      </w:r>
      <w:r w:rsidRPr="00DE11D7">
        <w:rPr>
          <w:rStyle w:val="StyleUnderline"/>
        </w:rPr>
        <w:t xml:space="preserve"> that </w:t>
      </w:r>
      <w:r w:rsidRPr="00DE11D7">
        <w:rPr>
          <w:rStyle w:val="Emphasis"/>
          <w:highlight w:val="cyan"/>
        </w:rPr>
        <w:t>common dependency</w:t>
      </w:r>
      <w:r w:rsidRPr="00DE11D7">
        <w:rPr>
          <w:rStyle w:val="StyleUnderline"/>
          <w:highlight w:val="cyan"/>
        </w:rPr>
        <w:t>, and</w:t>
      </w:r>
      <w:r w:rsidRPr="00CE7A25">
        <w:rPr>
          <w:rStyle w:val="StyleUnderline"/>
          <w:highlight w:val="cyan"/>
        </w:rPr>
        <w:t xml:space="preserve"> </w:t>
      </w:r>
      <w:r w:rsidRPr="00DE11D7">
        <w:rPr>
          <w:rStyle w:val="StyleUnderline"/>
        </w:rPr>
        <w:t xml:space="preserve">the </w:t>
      </w:r>
      <w:r w:rsidRPr="00DE11D7">
        <w:rPr>
          <w:rStyle w:val="Emphasis"/>
          <w:highlight w:val="cyan"/>
        </w:rPr>
        <w:t>cost</w:t>
      </w:r>
      <w:r w:rsidRPr="00DE11D7">
        <w:rPr>
          <w:rStyle w:val="StyleUnderline"/>
          <w:highlight w:val="cyan"/>
        </w:rPr>
        <w:t xml:space="preserve"> at which that </w:t>
      </w:r>
      <w:r w:rsidRPr="00DE11D7">
        <w:rPr>
          <w:rStyle w:val="Emphasis"/>
          <w:highlight w:val="cyan"/>
        </w:rPr>
        <w:t>disavowal</w:t>
      </w:r>
      <w:r w:rsidRPr="00DE11D7">
        <w:rPr>
          <w:rStyle w:val="StyleUnderline"/>
          <w:highlight w:val="cyan"/>
        </w:rPr>
        <w:t xml:space="preserve"> is </w:t>
      </w:r>
      <w:r w:rsidRPr="00DE11D7">
        <w:rPr>
          <w:rStyle w:val="Emphasis"/>
          <w:highlight w:val="cyan"/>
        </w:rPr>
        <w:t>extracted</w:t>
      </w:r>
      <w:r w:rsidRPr="007900C0">
        <w:rPr>
          <w:sz w:val="16"/>
        </w:rPr>
        <w:t xml:space="preserve">. </w:t>
      </w:r>
    </w:p>
    <w:p w14:paraId="16371F79" w14:textId="77777777" w:rsidR="00F44DE6" w:rsidRPr="007900C0" w:rsidRDefault="00F44DE6" w:rsidP="00F44DE6">
      <w:pPr>
        <w:rPr>
          <w:sz w:val="16"/>
        </w:rPr>
      </w:pPr>
      <w:r w:rsidRPr="00CE7A25">
        <w:rPr>
          <w:rStyle w:val="StyleUnderline"/>
          <w:highlight w:val="cyan"/>
        </w:rPr>
        <w:t xml:space="preserve">One </w:t>
      </w:r>
      <w:r w:rsidRPr="007900C0">
        <w:rPr>
          <w:rStyle w:val="Emphasis"/>
          <w:highlight w:val="cyan"/>
        </w:rPr>
        <w:t>problem</w:t>
      </w:r>
      <w:r w:rsidRPr="00CE7A25">
        <w:rPr>
          <w:rStyle w:val="StyleUnderline"/>
          <w:highlight w:val="cyan"/>
        </w:rPr>
        <w:t xml:space="preserve"> </w:t>
      </w:r>
      <w:r w:rsidRPr="007900C0">
        <w:rPr>
          <w:rStyle w:val="StyleUnderline"/>
          <w:highlight w:val="cyan"/>
        </w:rPr>
        <w:t>is</w:t>
      </w:r>
      <w:r w:rsidRPr="007900C0">
        <w:rPr>
          <w:rStyle w:val="StyleUnderline"/>
        </w:rPr>
        <w:t xml:space="preserve"> the </w:t>
      </w:r>
      <w:r w:rsidRPr="00CE7A25">
        <w:rPr>
          <w:rStyle w:val="StyleUnderline"/>
          <w:highlight w:val="cyan"/>
        </w:rPr>
        <w:t xml:space="preserve">construction of </w:t>
      </w:r>
      <w:r w:rsidRPr="00CE7A25">
        <w:rPr>
          <w:rStyle w:val="Emphasis"/>
          <w:highlight w:val="cyan"/>
        </w:rPr>
        <w:t>need as lack</w:t>
      </w:r>
      <w:r w:rsidRPr="007900C0">
        <w:rPr>
          <w:rStyle w:val="StyleUnderline"/>
        </w:rPr>
        <w:t>, when need</w:t>
      </w:r>
      <w:r w:rsidRPr="00481757">
        <w:rPr>
          <w:rStyle w:val="StyleUnderline"/>
        </w:rPr>
        <w:t xml:space="preserve"> </w:t>
      </w:r>
      <w:r w:rsidRPr="00694721">
        <w:rPr>
          <w:rStyle w:val="StyleUnderline"/>
        </w:rPr>
        <w:t xml:space="preserve">is better understood as </w:t>
      </w:r>
      <w:r w:rsidRPr="00694721">
        <w:rPr>
          <w:rStyle w:val="Emphasis"/>
        </w:rPr>
        <w:t>wealth</w:t>
      </w:r>
      <w:r w:rsidRPr="007900C0">
        <w:rPr>
          <w:rStyle w:val="StyleUnderline"/>
        </w:rPr>
        <w:t xml:space="preserve">, </w:t>
      </w:r>
      <w:r w:rsidRPr="007900C0">
        <w:rPr>
          <w:rStyle w:val="StyleUnderline"/>
          <w:highlight w:val="cyan"/>
        </w:rPr>
        <w:t>and</w:t>
      </w:r>
      <w:r w:rsidRPr="007900C0">
        <w:rPr>
          <w:rStyle w:val="StyleUnderline"/>
        </w:rPr>
        <w:t xml:space="preserve"> simultaneously</w:t>
      </w:r>
      <w:r w:rsidRPr="00481757">
        <w:rPr>
          <w:rStyle w:val="StyleUnderline"/>
        </w:rPr>
        <w:t xml:space="preserve"> the construction of </w:t>
      </w:r>
      <w:r w:rsidRPr="00CE7A25">
        <w:rPr>
          <w:rStyle w:val="Emphasis"/>
          <w:highlight w:val="cyan"/>
        </w:rPr>
        <w:t>care as labor</w:t>
      </w:r>
      <w:r w:rsidRPr="00481757">
        <w:rPr>
          <w:rStyle w:val="StyleUnderline"/>
        </w:rPr>
        <w:t xml:space="preserve"> which has to </w:t>
      </w:r>
      <w:r w:rsidRPr="007900C0">
        <w:rPr>
          <w:rStyle w:val="StyleUnderline"/>
        </w:rPr>
        <w:t xml:space="preserve">find its </w:t>
      </w:r>
      <w:r w:rsidRPr="007900C0">
        <w:rPr>
          <w:rStyle w:val="Emphasis"/>
        </w:rPr>
        <w:t>recognition</w:t>
      </w:r>
      <w:r w:rsidRPr="007900C0">
        <w:rPr>
          <w:rStyle w:val="StyleUnderline"/>
        </w:rPr>
        <w:t xml:space="preserve"> in </w:t>
      </w:r>
      <w:r w:rsidRPr="007900C0">
        <w:rPr>
          <w:rStyle w:val="Emphasis"/>
        </w:rPr>
        <w:t>exchange</w:t>
      </w:r>
      <w:r w:rsidRPr="00481757">
        <w:rPr>
          <w:rStyle w:val="StyleUnderline"/>
        </w:rPr>
        <w:t xml:space="preserve"> of some kind</w:t>
      </w:r>
      <w:r w:rsidRPr="007900C0">
        <w:rPr>
          <w:sz w:val="16"/>
        </w:rPr>
        <w:t xml:space="preserve">. I’m interested less in reciprocal give and take, than in something like a give-and-give, or take-and-take. What I mean is conveyed by the sexual senses of those terms, the way that to take it or to give it share meanings. </w:t>
      </w:r>
      <w:r w:rsidRPr="007900C0">
        <w:rPr>
          <w:rStyle w:val="StyleUnderline"/>
        </w:rPr>
        <w:t xml:space="preserve">The </w:t>
      </w:r>
      <w:r w:rsidRPr="007900C0">
        <w:rPr>
          <w:rStyle w:val="Emphasis"/>
        </w:rPr>
        <w:t>moment</w:t>
      </w:r>
      <w:r w:rsidRPr="007900C0">
        <w:rPr>
          <w:rStyle w:val="StyleUnderline"/>
        </w:rPr>
        <w:t xml:space="preserve"> you enter a </w:t>
      </w:r>
      <w:r w:rsidRPr="007900C0">
        <w:rPr>
          <w:rStyle w:val="Emphasis"/>
        </w:rPr>
        <w:t>process</w:t>
      </w:r>
      <w:r w:rsidRPr="007900C0">
        <w:rPr>
          <w:rStyle w:val="StyleUnderline"/>
        </w:rPr>
        <w:t xml:space="preserve"> of exchange, you’re </w:t>
      </w:r>
      <w:r w:rsidRPr="007900C0">
        <w:rPr>
          <w:rStyle w:val="Emphasis"/>
        </w:rPr>
        <w:t>inevitably surrounded</w:t>
      </w:r>
      <w:r w:rsidRPr="007900C0">
        <w:rPr>
          <w:rStyle w:val="StyleUnderline"/>
        </w:rPr>
        <w:t xml:space="preserve"> by its excess or remainder, which always </w:t>
      </w:r>
      <w:r w:rsidRPr="007900C0">
        <w:rPr>
          <w:rStyle w:val="Emphasis"/>
        </w:rPr>
        <w:t>clouds</w:t>
      </w:r>
      <w:r w:rsidRPr="007900C0">
        <w:rPr>
          <w:rStyle w:val="StyleUnderline"/>
        </w:rPr>
        <w:t xml:space="preserve"> or </w:t>
      </w:r>
      <w:r w:rsidRPr="007900C0">
        <w:rPr>
          <w:rStyle w:val="Emphasis"/>
        </w:rPr>
        <w:t>enriches</w:t>
      </w:r>
      <w:r w:rsidRPr="007900C0">
        <w:rPr>
          <w:rStyle w:val="StyleUnderline"/>
        </w:rPr>
        <w:t xml:space="preserve"> it</w:t>
      </w:r>
      <w:r w:rsidRPr="007900C0">
        <w:rPr>
          <w:sz w:val="16"/>
        </w:rPr>
        <w:t xml:space="preserve">. This is especially true of “care work.” Until we start to see* [understand] life as labor we will never really see* [understand] work. We’ll stay like Wages for Housework, insisting, “We work!”—I’d like to include them in a crip understanding of life and labor, but I don’t think they are necessarily thinking with disability per se, so I’m just trying to help them out, because </w:t>
      </w:r>
      <w:r w:rsidRPr="00CE7A25">
        <w:rPr>
          <w:rStyle w:val="StyleUnderline"/>
          <w:highlight w:val="cyan"/>
        </w:rPr>
        <w:t xml:space="preserve">dependency and need are </w:t>
      </w:r>
      <w:r w:rsidRPr="00CE7A25">
        <w:rPr>
          <w:rStyle w:val="Emphasis"/>
          <w:highlight w:val="cyan"/>
        </w:rPr>
        <w:t>ground states</w:t>
      </w:r>
      <w:r w:rsidRPr="00CE7A25">
        <w:rPr>
          <w:rStyle w:val="StyleUnderline"/>
          <w:highlight w:val="cyan"/>
        </w:rPr>
        <w:t xml:space="preserve"> for</w:t>
      </w:r>
      <w:r w:rsidRPr="002D0B6C">
        <w:rPr>
          <w:rStyle w:val="StyleUnderline"/>
        </w:rPr>
        <w:t xml:space="preserve"> the question of </w:t>
      </w:r>
      <w:r w:rsidRPr="007900C0">
        <w:rPr>
          <w:rStyle w:val="Emphasis"/>
          <w:highlight w:val="cyan"/>
        </w:rPr>
        <w:t>reproduction</w:t>
      </w:r>
      <w:r w:rsidRPr="007900C0">
        <w:rPr>
          <w:sz w:val="16"/>
        </w:rPr>
        <w:t xml:space="preserve"> in and beyond birthing and working. </w:t>
      </w:r>
    </w:p>
    <w:p w14:paraId="5BBF2911" w14:textId="77777777" w:rsidR="00F44DE6" w:rsidRPr="007900C0" w:rsidRDefault="00F44DE6" w:rsidP="00F44DE6">
      <w:pPr>
        <w:rPr>
          <w:sz w:val="16"/>
        </w:rPr>
      </w:pPr>
      <w:r w:rsidRPr="00C46516">
        <w:rPr>
          <w:rStyle w:val="StyleUnderline"/>
          <w:highlight w:val="cyan"/>
        </w:rPr>
        <w:t xml:space="preserve">Work is </w:t>
      </w:r>
      <w:r w:rsidRPr="00C46516">
        <w:rPr>
          <w:highlight w:val="cyan"/>
          <w:u w:val="single"/>
        </w:rPr>
        <w:t xml:space="preserve">for </w:t>
      </w:r>
      <w:r w:rsidRPr="00C46516">
        <w:rPr>
          <w:rStyle w:val="Emphasis"/>
          <w:highlight w:val="cyan"/>
        </w:rPr>
        <w:t>one thing</w:t>
      </w:r>
      <w:r w:rsidRPr="00C46516">
        <w:rPr>
          <w:highlight w:val="cyan"/>
          <w:u w:val="single"/>
        </w:rPr>
        <w:t xml:space="preserve"> only</w:t>
      </w:r>
      <w:r w:rsidRPr="00C46516">
        <w:rPr>
          <w:rStyle w:val="StyleUnderline"/>
        </w:rPr>
        <w:t xml:space="preserve">, and that’s to </w:t>
      </w:r>
      <w:r w:rsidRPr="007900C0">
        <w:rPr>
          <w:rStyle w:val="Emphasis"/>
        </w:rPr>
        <w:t>provide</w:t>
      </w:r>
      <w:r w:rsidRPr="00C46516">
        <w:rPr>
          <w:rStyle w:val="StyleUnderline"/>
        </w:rPr>
        <w:t xml:space="preserve"> for the needs or conditions of life, </w:t>
      </w:r>
      <w:r w:rsidRPr="007900C0">
        <w:rPr>
          <w:rStyle w:val="StyleUnderline"/>
          <w:highlight w:val="cyan"/>
        </w:rPr>
        <w:t xml:space="preserve">to </w:t>
      </w:r>
      <w:r w:rsidRPr="007900C0">
        <w:rPr>
          <w:rStyle w:val="Emphasis"/>
          <w:highlight w:val="cyan"/>
        </w:rPr>
        <w:t>condition life</w:t>
      </w:r>
      <w:r w:rsidRPr="007900C0">
        <w:rPr>
          <w:sz w:val="16"/>
        </w:rPr>
        <w:t xml:space="preserve">. </w:t>
      </w:r>
      <w:r w:rsidRPr="008A09E3">
        <w:rPr>
          <w:u w:val="single"/>
        </w:rPr>
        <w:t xml:space="preserve">All work is care work. </w:t>
      </w:r>
      <w:r w:rsidRPr="008A09E3">
        <w:rPr>
          <w:highlight w:val="cyan"/>
          <w:u w:val="single"/>
        </w:rPr>
        <w:t xml:space="preserve">Until we see all </w:t>
      </w:r>
      <w:r w:rsidRPr="008A09E3">
        <w:rPr>
          <w:rStyle w:val="Emphasis"/>
          <w:highlight w:val="cyan"/>
        </w:rPr>
        <w:t>life-and-death</w:t>
      </w:r>
      <w:r w:rsidRPr="008A09E3">
        <w:rPr>
          <w:highlight w:val="cyan"/>
          <w:u w:val="single"/>
        </w:rPr>
        <w:t xml:space="preserve"> as </w:t>
      </w:r>
      <w:r w:rsidRPr="008A09E3">
        <w:rPr>
          <w:rStyle w:val="Emphasis"/>
          <w:highlight w:val="cyan"/>
        </w:rPr>
        <w:t>invaluable</w:t>
      </w:r>
      <w:r w:rsidRPr="008A09E3">
        <w:rPr>
          <w:u w:val="single"/>
        </w:rPr>
        <w:t xml:space="preserve">, which is to say </w:t>
      </w:r>
      <w:r w:rsidRPr="008A09E3">
        <w:rPr>
          <w:rStyle w:val="Emphasis"/>
          <w:highlight w:val="cyan"/>
        </w:rPr>
        <w:t>until we work</w:t>
      </w:r>
      <w:r w:rsidRPr="008A09E3">
        <w:rPr>
          <w:u w:val="single"/>
        </w:rPr>
        <w:t xml:space="preserve"> with and </w:t>
      </w:r>
      <w:r w:rsidRPr="008A09E3">
        <w:rPr>
          <w:rStyle w:val="Emphasis"/>
          <w:highlight w:val="cyan"/>
        </w:rPr>
        <w:t>beyond</w:t>
      </w:r>
      <w:r w:rsidRPr="008A09E3">
        <w:rPr>
          <w:u w:val="single"/>
        </w:rPr>
        <w:t xml:space="preserve"> the notion of the </w:t>
      </w:r>
      <w:r w:rsidRPr="007900C0">
        <w:rPr>
          <w:rStyle w:val="Emphasis"/>
          <w:highlight w:val="cyan"/>
        </w:rPr>
        <w:t>production</w:t>
      </w:r>
      <w:r w:rsidRPr="007900C0">
        <w:rPr>
          <w:rStyle w:val="StyleUnderline"/>
          <w:highlight w:val="cyan"/>
        </w:rPr>
        <w:t xml:space="preserve"> of value by </w:t>
      </w:r>
      <w:r w:rsidRPr="007900C0">
        <w:rPr>
          <w:rStyle w:val="Emphasis"/>
          <w:highlight w:val="cyan"/>
        </w:rPr>
        <w:t>labor</w:t>
      </w:r>
      <w:r w:rsidRPr="008A09E3">
        <w:rPr>
          <w:u w:val="single"/>
        </w:rPr>
        <w:t xml:space="preserve">, and </w:t>
      </w:r>
      <w:r w:rsidRPr="00AC4BED">
        <w:rPr>
          <w:highlight w:val="cyan"/>
          <w:u w:val="single"/>
        </w:rPr>
        <w:t>into</w:t>
      </w:r>
      <w:r w:rsidRPr="008A09E3">
        <w:rPr>
          <w:u w:val="single"/>
        </w:rPr>
        <w:t xml:space="preserve"> the </w:t>
      </w:r>
      <w:r w:rsidRPr="008A09E3">
        <w:rPr>
          <w:rStyle w:val="Emphasis"/>
          <w:highlight w:val="cyan"/>
        </w:rPr>
        <w:t>reproduction</w:t>
      </w:r>
      <w:r w:rsidRPr="008A09E3">
        <w:rPr>
          <w:u w:val="single"/>
        </w:rPr>
        <w:t xml:space="preserve"> or transduction </w:t>
      </w:r>
      <w:r w:rsidRPr="008A09E3">
        <w:rPr>
          <w:highlight w:val="cyan"/>
          <w:u w:val="single"/>
        </w:rPr>
        <w:t xml:space="preserve">of </w:t>
      </w:r>
      <w:r w:rsidRPr="00AC4BED">
        <w:rPr>
          <w:rStyle w:val="Emphasis"/>
          <w:highlight w:val="cyan"/>
        </w:rPr>
        <w:t>invalue</w:t>
      </w:r>
      <w:r w:rsidRPr="00AC4BED">
        <w:rPr>
          <w:highlight w:val="cyan"/>
          <w:u w:val="single"/>
        </w:rPr>
        <w:t xml:space="preserve"> in the </w:t>
      </w:r>
      <w:r w:rsidRPr="00AC4BED">
        <w:rPr>
          <w:rStyle w:val="Emphasis"/>
          <w:highlight w:val="cyan"/>
        </w:rPr>
        <w:t>nonopposition</w:t>
      </w:r>
      <w:r w:rsidRPr="008A09E3">
        <w:rPr>
          <w:u w:val="single"/>
        </w:rPr>
        <w:t xml:space="preserve"> </w:t>
      </w:r>
      <w:r w:rsidRPr="007900C0">
        <w:rPr>
          <w:rStyle w:val="StyleUnderline"/>
        </w:rPr>
        <w:t xml:space="preserve">of </w:t>
      </w:r>
      <w:r w:rsidRPr="007900C0">
        <w:rPr>
          <w:rStyle w:val="Emphasis"/>
          <w:highlight w:val="cyan"/>
        </w:rPr>
        <w:t>life</w:t>
      </w:r>
      <w:r w:rsidRPr="007900C0">
        <w:rPr>
          <w:rStyle w:val="StyleUnderline"/>
          <w:highlight w:val="cyan"/>
        </w:rPr>
        <w:t xml:space="preserve"> and </w:t>
      </w:r>
      <w:r w:rsidRPr="007900C0">
        <w:rPr>
          <w:rStyle w:val="Emphasis"/>
          <w:highlight w:val="cyan"/>
        </w:rPr>
        <w:t>death</w:t>
      </w:r>
      <w:r w:rsidRPr="007900C0">
        <w:rPr>
          <w:rStyle w:val="StyleUnderline"/>
          <w:highlight w:val="cyan"/>
        </w:rPr>
        <w:t>, we won’t</w:t>
      </w:r>
      <w:r w:rsidRPr="00AC4BED">
        <w:rPr>
          <w:u w:val="single"/>
        </w:rPr>
        <w:t xml:space="preserve"> really </w:t>
      </w:r>
      <w:r w:rsidRPr="00AC4BED">
        <w:rPr>
          <w:highlight w:val="cyan"/>
          <w:u w:val="single"/>
        </w:rPr>
        <w:t xml:space="preserve">recognize </w:t>
      </w:r>
      <w:r w:rsidRPr="00AC4BED">
        <w:rPr>
          <w:rStyle w:val="Emphasis"/>
          <w:highlight w:val="cyan"/>
        </w:rPr>
        <w:t>labor</w:t>
      </w:r>
      <w:r w:rsidRPr="008A09E3">
        <w:rPr>
          <w:u w:val="single"/>
        </w:rPr>
        <w:t xml:space="preserve">—precisely </w:t>
      </w:r>
      <w:r w:rsidRPr="007900C0">
        <w:rPr>
          <w:rStyle w:val="Emphasis"/>
          <w:highlight w:val="cyan"/>
        </w:rPr>
        <w:t>because</w:t>
      </w:r>
      <w:r w:rsidRPr="007900C0">
        <w:rPr>
          <w:rStyle w:val="StyleUnderline"/>
          <w:highlight w:val="cyan"/>
        </w:rPr>
        <w:t xml:space="preserve"> we</w:t>
      </w:r>
      <w:r w:rsidRPr="007900C0">
        <w:rPr>
          <w:rStyle w:val="StyleUnderline"/>
        </w:rPr>
        <w:t xml:space="preserve"> will </w:t>
      </w:r>
      <w:r w:rsidRPr="007900C0">
        <w:rPr>
          <w:rStyle w:val="StyleUnderline"/>
          <w:highlight w:val="cyan"/>
        </w:rPr>
        <w:t xml:space="preserve">have </w:t>
      </w:r>
      <w:r w:rsidRPr="007900C0">
        <w:rPr>
          <w:rStyle w:val="Emphasis"/>
          <w:highlight w:val="cyan"/>
        </w:rPr>
        <w:t>failed</w:t>
      </w:r>
      <w:r w:rsidRPr="007900C0">
        <w:rPr>
          <w:rStyle w:val="StyleUnderline"/>
          <w:highlight w:val="cyan"/>
        </w:rPr>
        <w:t xml:space="preserve"> to </w:t>
      </w:r>
      <w:r w:rsidRPr="007900C0">
        <w:rPr>
          <w:rStyle w:val="Emphasis"/>
          <w:highlight w:val="cyan"/>
        </w:rPr>
        <w:t>recognize</w:t>
      </w:r>
      <w:r w:rsidRPr="002B75A6">
        <w:rPr>
          <w:u w:val="single"/>
        </w:rPr>
        <w:t xml:space="preserve"> </w:t>
      </w:r>
      <w:r w:rsidRPr="008A09E3">
        <w:rPr>
          <w:u w:val="single"/>
        </w:rPr>
        <w:t xml:space="preserve">the </w:t>
      </w:r>
      <w:r w:rsidRPr="008A09E3">
        <w:rPr>
          <w:rStyle w:val="Emphasis"/>
          <w:highlight w:val="cyan"/>
        </w:rPr>
        <w:t>dependency</w:t>
      </w:r>
      <w:r w:rsidRPr="008A09E3">
        <w:rPr>
          <w:u w:val="single"/>
        </w:rPr>
        <w:t xml:space="preserve"> we share</w:t>
      </w:r>
      <w:r w:rsidRPr="007900C0">
        <w:rPr>
          <w:rStyle w:val="StyleUnderline"/>
        </w:rPr>
        <w:t xml:space="preserve">. This is </w:t>
      </w:r>
      <w:r w:rsidRPr="007900C0">
        <w:rPr>
          <w:rStyle w:val="Emphasis"/>
        </w:rPr>
        <w:t>debt</w:t>
      </w:r>
      <w:r w:rsidRPr="007900C0">
        <w:rPr>
          <w:sz w:val="16"/>
        </w:rPr>
        <w:t xml:space="preserve">. </w:t>
      </w:r>
    </w:p>
    <w:p w14:paraId="4F974F49" w14:textId="77777777" w:rsidR="00F44DE6" w:rsidRPr="007900C0" w:rsidRDefault="00F44DE6" w:rsidP="00F44DE6">
      <w:pPr>
        <w:rPr>
          <w:sz w:val="16"/>
        </w:rPr>
      </w:pPr>
      <w:r w:rsidRPr="007900C0">
        <w:rPr>
          <w:sz w:val="16"/>
          <w:szCs w:val="16"/>
        </w:rPr>
        <w:t xml:space="preserve">And yes, need is a form of </w:t>
      </w:r>
      <w:r w:rsidRPr="007900C0">
        <w:rPr>
          <w:sz w:val="16"/>
        </w:rPr>
        <w:t xml:space="preserve">wealth. We are surplus, we are common, we are extra. We are a site of accumulation that is marked as disposable. 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 </w:t>
      </w:r>
    </w:p>
    <w:p w14:paraId="7AC982C0" w14:textId="77777777" w:rsidR="00F44DE6" w:rsidRPr="007900C0" w:rsidRDefault="00F44DE6" w:rsidP="00F44DE6">
      <w:pPr>
        <w:rPr>
          <w:sz w:val="16"/>
        </w:rPr>
      </w:pPr>
      <w:r w:rsidRPr="007900C0">
        <w:rPr>
          <w:sz w:val="16"/>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1FA9FAC9" w14:textId="77777777" w:rsidR="00F44DE6" w:rsidRPr="007900C0" w:rsidRDefault="00F44DE6" w:rsidP="00F44DE6">
      <w:pPr>
        <w:rPr>
          <w:sz w:val="16"/>
        </w:rPr>
      </w:pPr>
      <w:r w:rsidRPr="007900C0">
        <w:rPr>
          <w:sz w:val="16"/>
        </w:rPr>
        <w:t xml:space="preserve">CZ: </w:t>
      </w:r>
      <w:r w:rsidRPr="007900C0">
        <w:rPr>
          <w:rStyle w:val="StyleUnderline"/>
        </w:rPr>
        <w:t xml:space="preserve">I have a </w:t>
      </w:r>
      <w:r w:rsidRPr="007900C0">
        <w:rPr>
          <w:rStyle w:val="Emphasis"/>
          <w:highlight w:val="cyan"/>
        </w:rPr>
        <w:t>broad indefinition</w:t>
      </w:r>
      <w:r w:rsidRPr="007900C0">
        <w:rPr>
          <w:rStyle w:val="StyleUnderline"/>
          <w:highlight w:val="cyan"/>
        </w:rPr>
        <w:t xml:space="preserve"> of disability</w:t>
      </w:r>
      <w:r w:rsidRPr="007900C0">
        <w:rPr>
          <w:sz w:val="16"/>
        </w:rPr>
        <w:t xml:space="preserve">—I haven’t defined it. I want </w:t>
      </w:r>
      <w:r w:rsidRPr="00CE7A25">
        <w:rPr>
          <w:rStyle w:val="StyleUnderline"/>
          <w:highlight w:val="cyan"/>
        </w:rPr>
        <w:t xml:space="preserve">to </w:t>
      </w:r>
      <w:r w:rsidRPr="00481757">
        <w:rPr>
          <w:rStyle w:val="StyleUnderline"/>
        </w:rPr>
        <w:t xml:space="preserve">keep it indefinite </w:t>
      </w:r>
      <w:r w:rsidRPr="00AC4BED">
        <w:rPr>
          <w:rStyle w:val="StyleUnderline"/>
        </w:rPr>
        <w:t xml:space="preserve">and </w:t>
      </w:r>
      <w:r w:rsidRPr="00AC4BED">
        <w:rPr>
          <w:highlight w:val="cyan"/>
          <w:u w:val="single"/>
        </w:rPr>
        <w:t xml:space="preserve">put it at </w:t>
      </w:r>
      <w:r w:rsidRPr="007900C0">
        <w:rPr>
          <w:rStyle w:val="StyleUnderline"/>
          <w:highlight w:val="cyan"/>
        </w:rPr>
        <w:t xml:space="preserve">the </w:t>
      </w:r>
      <w:r w:rsidRPr="007900C0">
        <w:rPr>
          <w:rStyle w:val="Emphasis"/>
          <w:highlight w:val="cyan"/>
        </w:rPr>
        <w:t>level of life</w:t>
      </w:r>
      <w:r w:rsidRPr="007900C0">
        <w:rPr>
          <w:rStyle w:val="StyleUnderline"/>
          <w:highlight w:val="cyan"/>
        </w:rPr>
        <w:t>. Disability is</w:t>
      </w:r>
      <w:r w:rsidRPr="007900C0">
        <w:rPr>
          <w:sz w:val="16"/>
        </w:rPr>
        <w:t xml:space="preserve"> seen as akin to death, even </w:t>
      </w:r>
      <w:r w:rsidRPr="007900C0">
        <w:rPr>
          <w:rStyle w:val="Emphasis"/>
          <w:highlight w:val="cyan"/>
        </w:rPr>
        <w:t>deemed</w:t>
      </w:r>
      <w:r w:rsidRPr="007900C0">
        <w:rPr>
          <w:rStyle w:val="StyleUnderline"/>
        </w:rPr>
        <w:t xml:space="preserve"> “a </w:t>
      </w:r>
      <w:r w:rsidRPr="007900C0">
        <w:rPr>
          <w:rStyle w:val="StyleUnderline"/>
          <w:highlight w:val="cyan"/>
        </w:rPr>
        <w:t xml:space="preserve">fate </w:t>
      </w:r>
      <w:r w:rsidRPr="007900C0">
        <w:rPr>
          <w:rStyle w:val="Emphasis"/>
          <w:highlight w:val="cyan"/>
        </w:rPr>
        <w:t>worse</w:t>
      </w:r>
      <w:r w:rsidRPr="007900C0">
        <w:rPr>
          <w:rStyle w:val="StyleUnderline"/>
          <w:highlight w:val="cyan"/>
        </w:rPr>
        <w:t xml:space="preserve"> than </w:t>
      </w:r>
      <w:r w:rsidRPr="007900C0">
        <w:rPr>
          <w:rStyle w:val="Emphasis"/>
          <w:highlight w:val="cyan"/>
        </w:rPr>
        <w:t>death</w:t>
      </w:r>
      <w:r w:rsidRPr="007900C0">
        <w:rPr>
          <w:rStyle w:val="StyleUnderline"/>
        </w:rPr>
        <w:t xml:space="preserve">.” </w:t>
      </w:r>
      <w:r w:rsidRPr="007900C0">
        <w:rPr>
          <w:rStyle w:val="StyleUnderline"/>
          <w:highlight w:val="cyan"/>
        </w:rPr>
        <w:t>Whereas it’s</w:t>
      </w:r>
      <w:r w:rsidRPr="00AC4BED">
        <w:rPr>
          <w:u w:val="single"/>
        </w:rPr>
        <w:t xml:space="preserve"> </w:t>
      </w:r>
      <w:r w:rsidRPr="007900C0">
        <w:rPr>
          <w:rStyle w:val="Emphasis"/>
        </w:rPr>
        <w:t xml:space="preserve">quite </w:t>
      </w:r>
      <w:r w:rsidRPr="007900C0">
        <w:rPr>
          <w:rStyle w:val="Emphasis"/>
          <w:highlight w:val="cyan"/>
        </w:rPr>
        <w:t>obviously</w:t>
      </w:r>
      <w:r w:rsidRPr="00AC4BED">
        <w:rPr>
          <w:highlight w:val="cyan"/>
          <w:u w:val="single"/>
        </w:rPr>
        <w:t xml:space="preserve"> the</w:t>
      </w:r>
      <w:r w:rsidRPr="00CE7A25">
        <w:rPr>
          <w:highlight w:val="cyan"/>
          <w:u w:val="single"/>
        </w:rPr>
        <w:t xml:space="preserve"> </w:t>
      </w:r>
      <w:r w:rsidRPr="007900C0">
        <w:rPr>
          <w:rStyle w:val="Emphasis"/>
          <w:highlight w:val="cyan"/>
        </w:rPr>
        <w:t>ground state</w:t>
      </w:r>
      <w:r w:rsidRPr="007900C0">
        <w:rPr>
          <w:rStyle w:val="StyleUnderline"/>
          <w:highlight w:val="cyan"/>
        </w:rPr>
        <w:t xml:space="preserve"> of life</w:t>
      </w:r>
      <w:r w:rsidRPr="007900C0">
        <w:rPr>
          <w:sz w:val="16"/>
        </w:rPr>
        <w:t xml:space="preserve">. Or, to put it more precisely, </w:t>
      </w:r>
      <w:r w:rsidRPr="00481757">
        <w:rPr>
          <w:rStyle w:val="StyleUnderline"/>
        </w:rPr>
        <w:t xml:space="preserve">disability is </w:t>
      </w:r>
      <w:r w:rsidRPr="007900C0">
        <w:rPr>
          <w:rStyle w:val="Emphasis"/>
        </w:rPr>
        <w:t>one site</w:t>
      </w:r>
      <w:r w:rsidRPr="00481757">
        <w:rPr>
          <w:rStyle w:val="StyleUnderline"/>
        </w:rPr>
        <w:t xml:space="preserve"> of the </w:t>
      </w:r>
      <w:r w:rsidRPr="007900C0">
        <w:rPr>
          <w:rStyle w:val="Emphasis"/>
        </w:rPr>
        <w:t>nonopposition</w:t>
      </w:r>
      <w:r w:rsidRPr="00481757">
        <w:rPr>
          <w:rStyle w:val="StyleUnderline"/>
        </w:rPr>
        <w:t xml:space="preserve"> of life and death</w:t>
      </w:r>
      <w:r w:rsidRPr="007900C0">
        <w:rPr>
          <w:sz w:val="16"/>
        </w:rPr>
        <w:t xml:space="preserve">. I’m grateful to J. Kameron Carter for using that phrase in a conversation with my partner, Amalle—we have been thinking about it since. </w:t>
      </w:r>
    </w:p>
    <w:p w14:paraId="5706AE62" w14:textId="77777777" w:rsidR="00F44DE6" w:rsidRPr="007900C0" w:rsidRDefault="00F44DE6" w:rsidP="00F44DE6">
      <w:pPr>
        <w:rPr>
          <w:sz w:val="16"/>
        </w:rPr>
      </w:pPr>
      <w:r w:rsidRPr="007900C0">
        <w:rPr>
          <w:sz w:val="16"/>
        </w:rPr>
        <w:t xml:space="preserve">MM: Do audiences recognize the role that disability plays in your work? Or rather, when do they? Where do you think disability exists in your work? </w:t>
      </w:r>
    </w:p>
    <w:p w14:paraId="365CDCBD" w14:textId="77777777" w:rsidR="00F44DE6" w:rsidRPr="007900C0" w:rsidRDefault="00F44DE6" w:rsidP="00F44DE6">
      <w:pPr>
        <w:rPr>
          <w:sz w:val="16"/>
        </w:rPr>
      </w:pPr>
      <w:r w:rsidRPr="007900C0">
        <w:rPr>
          <w:sz w:val="16"/>
        </w:rPr>
        <w:t xml:space="preserve">CZ: Disability runs through all my work. I usually say dependency because it gathers notions of debt and disability, which are also questions of labor and distribution. I think my works are often read through labor or through disability, rarely both. But my work isn’t organized by representations of labor or disability. A stack of debt has everything to do with disability because it’s about dependency.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 </w:t>
      </w:r>
    </w:p>
    <w:p w14:paraId="238D1129" w14:textId="77777777" w:rsidR="00F44DE6" w:rsidRDefault="00F44DE6" w:rsidP="00F44DE6">
      <w:pPr>
        <w:rPr>
          <w:sz w:val="16"/>
        </w:rPr>
      </w:pPr>
      <w:r w:rsidRPr="007900C0">
        <w:rPr>
          <w:sz w:val="16"/>
        </w:rPr>
        <w:t xml:space="preserve">RS: </w:t>
      </w:r>
      <w:r w:rsidRPr="007900C0">
        <w:rPr>
          <w:u w:val="single"/>
        </w:rPr>
        <w:t xml:space="preserve">The </w:t>
      </w:r>
      <w:r w:rsidRPr="00752A1A">
        <w:rPr>
          <w:highlight w:val="cyan"/>
          <w:u w:val="single"/>
        </w:rPr>
        <w:t xml:space="preserve">pressure to </w:t>
      </w:r>
      <w:r w:rsidRPr="00752A1A">
        <w:rPr>
          <w:rStyle w:val="Emphasis"/>
          <w:highlight w:val="cyan"/>
        </w:rPr>
        <w:t>define</w:t>
      </w:r>
      <w:r w:rsidRPr="00752A1A">
        <w:rPr>
          <w:highlight w:val="cyan"/>
          <w:u w:val="single"/>
        </w:rPr>
        <w:t xml:space="preserve"> disability</w:t>
      </w:r>
      <w:r w:rsidRPr="00752A1A">
        <w:rPr>
          <w:u w:val="single"/>
        </w:rPr>
        <w:t xml:space="preserve"> in particular ways </w:t>
      </w:r>
      <w:r w:rsidRPr="00C931BE">
        <w:rPr>
          <w:highlight w:val="cyan"/>
          <w:u w:val="single"/>
        </w:rPr>
        <w:t>can’t be</w:t>
      </w:r>
      <w:r w:rsidRPr="007900C0">
        <w:rPr>
          <w:sz w:val="16"/>
          <w:highlight w:val="cyan"/>
        </w:rPr>
        <w:t xml:space="preserve"> </w:t>
      </w:r>
      <w:r w:rsidRPr="00C931BE">
        <w:rPr>
          <w:rStyle w:val="Emphasis"/>
          <w:highlight w:val="cyan"/>
        </w:rPr>
        <w:t>untethered</w:t>
      </w:r>
      <w:r w:rsidRPr="00C931BE">
        <w:rPr>
          <w:highlight w:val="cyan"/>
          <w:u w:val="single"/>
        </w:rPr>
        <w:t xml:space="preserve"> </w:t>
      </w:r>
      <w:r w:rsidRPr="00752A1A">
        <w:rPr>
          <w:highlight w:val="cyan"/>
          <w:u w:val="single"/>
        </w:rPr>
        <w:t>from</w:t>
      </w:r>
      <w:r w:rsidRPr="00752A1A">
        <w:rPr>
          <w:u w:val="single"/>
        </w:rPr>
        <w:t xml:space="preserve"> the </w:t>
      </w:r>
      <w:r w:rsidRPr="007900C0">
        <w:rPr>
          <w:rStyle w:val="Emphasis"/>
        </w:rPr>
        <w:t>violence</w:t>
      </w:r>
      <w:r w:rsidRPr="00752A1A">
        <w:rPr>
          <w:u w:val="single"/>
        </w:rPr>
        <w:t xml:space="preserve"> of </w:t>
      </w:r>
      <w:r w:rsidRPr="00752A1A">
        <w:rPr>
          <w:rStyle w:val="Emphasis"/>
          <w:highlight w:val="cyan"/>
        </w:rPr>
        <w:t>capitalism</w:t>
      </w:r>
      <w:r w:rsidRPr="007900C0">
        <w:rPr>
          <w:sz w:val="16"/>
        </w:rPr>
        <w:t>—</w:t>
      </w:r>
      <w:r w:rsidRPr="00CE7A25">
        <w:rPr>
          <w:rStyle w:val="StyleUnderline"/>
          <w:highlight w:val="cyan"/>
        </w:rPr>
        <w:t>there’s</w:t>
      </w:r>
      <w:r w:rsidRPr="00481757">
        <w:rPr>
          <w:rStyle w:val="StyleUnderline"/>
        </w:rPr>
        <w:t xml:space="preserve"> often </w:t>
      </w:r>
      <w:r w:rsidRPr="00CE7A25">
        <w:rPr>
          <w:rStyle w:val="StyleUnderline"/>
          <w:highlight w:val="cyan"/>
        </w:rPr>
        <w:t>a sense</w:t>
      </w:r>
      <w:r w:rsidRPr="00752A1A">
        <w:rPr>
          <w:rStyle w:val="StyleUnderline"/>
        </w:rPr>
        <w:t xml:space="preserve"> that </w:t>
      </w:r>
      <w:r w:rsidRPr="00CE7A25">
        <w:rPr>
          <w:rStyle w:val="StyleUnderline"/>
          <w:highlight w:val="cyan"/>
        </w:rPr>
        <w:t xml:space="preserve">we need to </w:t>
      </w:r>
      <w:r w:rsidRPr="00CE7A25">
        <w:rPr>
          <w:rStyle w:val="Emphasis"/>
          <w:highlight w:val="cyan"/>
        </w:rPr>
        <w:t>draw a circle</w:t>
      </w:r>
      <w:r w:rsidRPr="00CE7A25">
        <w:rPr>
          <w:rStyle w:val="StyleUnderline"/>
          <w:highlight w:val="cyan"/>
        </w:rPr>
        <w:t xml:space="preserve"> </w:t>
      </w:r>
      <w:r w:rsidRPr="007900C0">
        <w:rPr>
          <w:rStyle w:val="StyleUnderline"/>
          <w:highlight w:val="cyan"/>
        </w:rPr>
        <w:t xml:space="preserve">around </w:t>
      </w:r>
      <w:r w:rsidRPr="007900C0">
        <w:rPr>
          <w:rStyle w:val="Emphasis"/>
          <w:highlight w:val="cyan"/>
        </w:rPr>
        <w:t>who counts</w:t>
      </w:r>
      <w:r w:rsidRPr="007900C0">
        <w:rPr>
          <w:rStyle w:val="StyleUnderline"/>
          <w:highlight w:val="cyan"/>
        </w:rPr>
        <w:t xml:space="preserve"> </w:t>
      </w:r>
      <w:r w:rsidRPr="00CE7A25">
        <w:rPr>
          <w:rStyle w:val="StyleUnderline"/>
          <w:highlight w:val="cyan"/>
        </w:rPr>
        <w:t xml:space="preserve">and </w:t>
      </w:r>
      <w:r w:rsidRPr="00CE7A25">
        <w:rPr>
          <w:rStyle w:val="Emphasis"/>
          <w:highlight w:val="cyan"/>
        </w:rPr>
        <w:t>who doesn’t</w:t>
      </w:r>
      <w:r w:rsidRPr="00481757">
        <w:rPr>
          <w:rStyle w:val="StyleUnderline"/>
        </w:rPr>
        <w:t xml:space="preserve"> in order </w:t>
      </w:r>
      <w:r w:rsidRPr="00CE7A25">
        <w:rPr>
          <w:rStyle w:val="StyleUnderline"/>
          <w:highlight w:val="cyan"/>
        </w:rPr>
        <w:t xml:space="preserve">to make </w:t>
      </w:r>
      <w:r w:rsidRPr="00CE7A25">
        <w:rPr>
          <w:rStyle w:val="Emphasis"/>
          <w:highlight w:val="cyan"/>
        </w:rPr>
        <w:t>rights-based claims</w:t>
      </w:r>
      <w:r w:rsidRPr="00481757">
        <w:rPr>
          <w:rStyle w:val="StyleUnderline"/>
        </w:rPr>
        <w:t xml:space="preserve"> in ways that are </w:t>
      </w:r>
      <w:r w:rsidRPr="007900C0">
        <w:rPr>
          <w:rStyle w:val="Emphasis"/>
          <w:highlight w:val="cyan"/>
        </w:rPr>
        <w:t>legible within</w:t>
      </w:r>
      <w:r w:rsidRPr="007900C0">
        <w:rPr>
          <w:rStyle w:val="StyleUnderline"/>
          <w:highlight w:val="cyan"/>
        </w:rPr>
        <w:t xml:space="preserve"> that system</w:t>
      </w:r>
      <w:r w:rsidRPr="007900C0">
        <w:rPr>
          <w:sz w:val="16"/>
        </w:rPr>
        <w:t xml:space="preserve">. </w:t>
      </w:r>
    </w:p>
    <w:p w14:paraId="75D804D8" w14:textId="77777777" w:rsidR="00F44DE6" w:rsidRPr="007A625E" w:rsidRDefault="00F44DE6" w:rsidP="00F44DE6">
      <w:pPr>
        <w:pStyle w:val="Heading4"/>
      </w:pPr>
      <w:r>
        <w:t xml:space="preserve">Labor protections </w:t>
      </w:r>
      <w:r w:rsidRPr="007A625E">
        <w:rPr>
          <w:u w:val="single"/>
        </w:rPr>
        <w:t>entrench</w:t>
      </w:r>
      <w:r>
        <w:t xml:space="preserve"> capitalist </w:t>
      </w:r>
      <w:r w:rsidRPr="007A625E">
        <w:rPr>
          <w:u w:val="single"/>
        </w:rPr>
        <w:t>labor-normativity</w:t>
      </w:r>
      <w:r>
        <w:t xml:space="preserve">, </w:t>
      </w:r>
      <w:r w:rsidRPr="007A625E">
        <w:rPr>
          <w:u w:val="single"/>
        </w:rPr>
        <w:t>commodify</w:t>
      </w:r>
      <w:r>
        <w:t xml:space="preserve"> disability, and </w:t>
      </w:r>
      <w:r w:rsidRPr="007A625E">
        <w:rPr>
          <w:u w:val="single"/>
        </w:rPr>
        <w:t>exclude</w:t>
      </w:r>
      <w:r>
        <w:t xml:space="preserve"> those </w:t>
      </w:r>
      <w:r w:rsidRPr="007A625E">
        <w:rPr>
          <w:u w:val="single"/>
        </w:rPr>
        <w:t>deemed precarious</w:t>
      </w:r>
      <w:r>
        <w:t xml:space="preserve"> from </w:t>
      </w:r>
      <w:r w:rsidRPr="007A625E">
        <w:rPr>
          <w:u w:val="single"/>
        </w:rPr>
        <w:t>social life</w:t>
      </w:r>
      <w:r>
        <w:t>.</w:t>
      </w:r>
    </w:p>
    <w:p w14:paraId="7B3EC016" w14:textId="77777777" w:rsidR="00F44DE6" w:rsidRPr="00A43634" w:rsidRDefault="00F44DE6" w:rsidP="00F44DE6">
      <w:r w:rsidRPr="00A43634">
        <w:rPr>
          <w:rStyle w:val="Style13ptBold"/>
        </w:rPr>
        <w:t>Smilges ’23</w:t>
      </w:r>
      <w:r w:rsidRPr="00A43634">
        <w:t xml:space="preserve"> [Logan; 2023; Assistant professor of English language and literatures at the University of British Columbia; Crip Negativity, “Life Strike,” p. 57-60]</w:t>
      </w:r>
    </w:p>
    <w:p w14:paraId="315C024E" w14:textId="77777777" w:rsidR="00F44DE6" w:rsidRPr="007A625E" w:rsidRDefault="00F44DE6" w:rsidP="00F44DE6">
      <w:pPr>
        <w:rPr>
          <w:sz w:val="16"/>
        </w:rPr>
      </w:pPr>
      <w:r w:rsidRPr="007A625E">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w:t>
      </w:r>
      <w:r w:rsidRPr="00A43634">
        <w:rPr>
          <w:rStyle w:val="StyleUnderline"/>
        </w:rPr>
        <w:t xml:space="preserve">disability’s </w:t>
      </w:r>
      <w:r w:rsidRPr="00A43634">
        <w:rPr>
          <w:rStyle w:val="Emphasis"/>
          <w:highlight w:val="cyan"/>
        </w:rPr>
        <w:t>labor politics</w:t>
      </w:r>
      <w:r w:rsidRPr="007A625E">
        <w:rPr>
          <w:sz w:val="16"/>
        </w:rPr>
        <w:t xml:space="preserve"> have historically done less </w:t>
      </w:r>
      <w:r w:rsidRPr="00173164">
        <w:rPr>
          <w:rStyle w:val="StyleUnderline"/>
        </w:rPr>
        <w:t xml:space="preserve">to radicalize either labor or the category of disability than it has to </w:t>
      </w:r>
      <w:r w:rsidRPr="00A43634">
        <w:rPr>
          <w:rStyle w:val="StyleUnderline"/>
          <w:highlight w:val="cyan"/>
        </w:rPr>
        <w:t>produce</w:t>
      </w:r>
      <w:r w:rsidRPr="00173164">
        <w:rPr>
          <w:rStyle w:val="StyleUnderline"/>
        </w:rPr>
        <w:t xml:space="preserve"> variations of “</w:t>
      </w:r>
      <w:r w:rsidRPr="00A43634">
        <w:rPr>
          <w:rStyle w:val="Emphasis"/>
          <w:highlight w:val="cyan"/>
        </w:rPr>
        <w:t>labor-normativity</w:t>
      </w:r>
      <w:r w:rsidRPr="00173164">
        <w:rPr>
          <w:rStyle w:val="StyleUnderline"/>
        </w:rPr>
        <w:t xml:space="preserve">” that </w:t>
      </w:r>
      <w:r w:rsidRPr="00A43634">
        <w:rPr>
          <w:rStyle w:val="Emphasis"/>
          <w:highlight w:val="cyan"/>
        </w:rPr>
        <w:t>domesticate</w:t>
      </w:r>
      <w:r w:rsidRPr="00173164">
        <w:rPr>
          <w:rStyle w:val="StyleUnderline"/>
        </w:rPr>
        <w:t xml:space="preserve"> the </w:t>
      </w:r>
      <w:r w:rsidRPr="00A43634">
        <w:rPr>
          <w:rStyle w:val="StyleUnderline"/>
          <w:highlight w:val="cyan"/>
        </w:rPr>
        <w:t xml:space="preserve">disabled </w:t>
      </w:r>
      <w:r w:rsidRPr="00A43634">
        <w:rPr>
          <w:rStyle w:val="Emphasis"/>
          <w:highlight w:val="cyan"/>
        </w:rPr>
        <w:t>citizen</w:t>
      </w:r>
      <w:r w:rsidRPr="00A43634">
        <w:rPr>
          <w:rStyle w:val="StyleUnderline"/>
          <w:highlight w:val="cyan"/>
        </w:rPr>
        <w:t xml:space="preserve"> through </w:t>
      </w:r>
      <w:r w:rsidRPr="00A43634">
        <w:rPr>
          <w:rStyle w:val="Emphasis"/>
        </w:rPr>
        <w:t xml:space="preserve">waged </w:t>
      </w:r>
      <w:r w:rsidRPr="00A43634">
        <w:rPr>
          <w:rStyle w:val="Emphasis"/>
          <w:highlight w:val="cyan"/>
        </w:rPr>
        <w:t>work</w:t>
      </w:r>
      <w:r w:rsidRPr="007A625E">
        <w:rPr>
          <w:sz w:val="16"/>
        </w:rPr>
        <w:t xml:space="preserve">. Labor-normativity instrumentalizes the language of access and accessibility to secure disabled people’s </w:t>
      </w:r>
      <w:r w:rsidRPr="00A43634">
        <w:rPr>
          <w:rStyle w:val="StyleUnderline"/>
          <w:highlight w:val="cyan"/>
        </w:rPr>
        <w:t>employment</w:t>
      </w:r>
      <w:r w:rsidRPr="007A625E">
        <w:rPr>
          <w:sz w:val="16"/>
        </w:rPr>
        <w:t xml:space="preserve"> “</w:t>
      </w:r>
      <w:r w:rsidRPr="00A43634">
        <w:rPr>
          <w:rStyle w:val="StyleUnderline"/>
          <w:highlight w:val="cyan"/>
        </w:rPr>
        <w:t>as</w:t>
      </w:r>
      <w:r w:rsidRPr="00A43634">
        <w:rPr>
          <w:rStyle w:val="StyleUnderline"/>
        </w:rPr>
        <w:t xml:space="preserve"> a </w:t>
      </w:r>
      <w:r w:rsidRPr="00A43634">
        <w:rPr>
          <w:rStyle w:val="Emphasis"/>
          <w:highlight w:val="cyan"/>
        </w:rPr>
        <w:t>driving force</w:t>
      </w:r>
      <w:r w:rsidRPr="00A43634">
        <w:rPr>
          <w:rStyle w:val="StyleUnderline"/>
          <w:highlight w:val="cyan"/>
        </w:rPr>
        <w:t xml:space="preserve"> of one’s life</w:t>
      </w:r>
      <w:r w:rsidRPr="00A43634">
        <w:rPr>
          <w:rStyle w:val="StyleUnderline"/>
        </w:rPr>
        <w:t xml:space="preserve">, a </w:t>
      </w:r>
      <w:r w:rsidRPr="00A43634">
        <w:rPr>
          <w:rStyle w:val="Emphasis"/>
        </w:rPr>
        <w:t>significant</w:t>
      </w:r>
      <w:r w:rsidRPr="00173164">
        <w:rPr>
          <w:rStyle w:val="StyleUnderline"/>
        </w:rPr>
        <w:t xml:space="preserve"> site of identity </w:t>
      </w:r>
      <w:r w:rsidRPr="00A43634">
        <w:rPr>
          <w:rStyle w:val="Emphasis"/>
        </w:rPr>
        <w:t>construction</w:t>
      </w:r>
      <w:r w:rsidRPr="00173164">
        <w:rPr>
          <w:rStyle w:val="StyleUnderline"/>
        </w:rPr>
        <w:t xml:space="preserve">, and the </w:t>
      </w:r>
      <w:r w:rsidRPr="00A43634">
        <w:rPr>
          <w:rStyle w:val="Emphasis"/>
        </w:rPr>
        <w:t>major influence</w:t>
      </w:r>
      <w:r w:rsidRPr="00173164">
        <w:rPr>
          <w:rStyle w:val="StyleUnderline"/>
        </w:rPr>
        <w:t xml:space="preserve"> on one’s life </w:t>
      </w:r>
      <w:r w:rsidRPr="00A43634">
        <w:rPr>
          <w:rStyle w:val="Emphasis"/>
        </w:rPr>
        <w:t>cycle</w:t>
      </w:r>
      <w:r w:rsidRPr="00173164">
        <w:rPr>
          <w:rStyle w:val="StyleUnderline"/>
        </w:rPr>
        <w:t xml:space="preserve">, daily </w:t>
      </w:r>
      <w:r w:rsidRPr="00A43634">
        <w:rPr>
          <w:rStyle w:val="Emphasis"/>
        </w:rPr>
        <w:t>rhythm</w:t>
      </w:r>
      <w:r w:rsidRPr="00173164">
        <w:rPr>
          <w:rStyle w:val="StyleUnderline"/>
        </w:rPr>
        <w:t xml:space="preserve">, and </w:t>
      </w:r>
      <w:r w:rsidRPr="00A43634">
        <w:rPr>
          <w:rStyle w:val="Emphasis"/>
        </w:rPr>
        <w:t>imagined future</w:t>
      </w:r>
      <w:r w:rsidRPr="007A625E">
        <w:rPr>
          <w:sz w:val="16"/>
        </w:rPr>
        <w:t>” (2017, 322). By consistently centering issues of labor access and workplace accessibility without attending to the violence of labor-normativity, much of disability rights activism has embraced labor-living as necessary to our liberal citizenship and to our legibility as subjects.</w:t>
      </w:r>
    </w:p>
    <w:p w14:paraId="31D13CFC" w14:textId="77777777" w:rsidR="00F44DE6" w:rsidRPr="007A625E" w:rsidRDefault="00F44DE6" w:rsidP="00F44DE6">
      <w:pPr>
        <w:rPr>
          <w:sz w:val="16"/>
        </w:rPr>
      </w:pPr>
      <w:r w:rsidRPr="007A625E">
        <w:rPr>
          <w:sz w:val="16"/>
        </w:rPr>
        <w:t xml:space="preserve">Despite the importance of securing equitable opportunities and protections for disabled workers, we cannot forget that </w:t>
      </w:r>
      <w:r w:rsidRPr="00173164">
        <w:rPr>
          <w:rStyle w:val="StyleUnderline"/>
        </w:rPr>
        <w:t xml:space="preserve">neither </w:t>
      </w:r>
      <w:r w:rsidRPr="00A43634">
        <w:rPr>
          <w:rStyle w:val="Emphasis"/>
          <w:highlight w:val="cyan"/>
        </w:rPr>
        <w:t>opportunities nor protections</w:t>
      </w:r>
      <w:r w:rsidRPr="00A43634">
        <w:rPr>
          <w:rStyle w:val="StyleUnderline"/>
          <w:highlight w:val="cyan"/>
        </w:rPr>
        <w:t xml:space="preserve"> within</w:t>
      </w:r>
      <w:r w:rsidRPr="00173164">
        <w:rPr>
          <w:rStyle w:val="StyleUnderline"/>
        </w:rPr>
        <w:t xml:space="preserve"> neoliberal </w:t>
      </w:r>
      <w:r w:rsidRPr="00A43634">
        <w:rPr>
          <w:rStyle w:val="StyleUnderline"/>
          <w:highlight w:val="cyan"/>
        </w:rPr>
        <w:t xml:space="preserve">capitalism </w:t>
      </w:r>
      <w:r w:rsidRPr="00A43634">
        <w:rPr>
          <w:rStyle w:val="Emphasis"/>
          <w:highlight w:val="cyan"/>
        </w:rPr>
        <w:t>address</w:t>
      </w:r>
      <w:r w:rsidRPr="00173164">
        <w:rPr>
          <w:rStyle w:val="StyleUnderline"/>
        </w:rPr>
        <w:t xml:space="preserve"> the </w:t>
      </w:r>
      <w:r w:rsidRPr="00A43634">
        <w:rPr>
          <w:rStyle w:val="Emphasis"/>
          <w:highlight w:val="cyan"/>
        </w:rPr>
        <w:t>fundamental</w:t>
      </w:r>
      <w:r w:rsidRPr="00A43634">
        <w:rPr>
          <w:rStyle w:val="StyleUnderline"/>
          <w:highlight w:val="cyan"/>
        </w:rPr>
        <w:t xml:space="preserve"> problem of </w:t>
      </w:r>
      <w:r w:rsidRPr="00A43634">
        <w:rPr>
          <w:rStyle w:val="Emphasis"/>
          <w:highlight w:val="cyan"/>
        </w:rPr>
        <w:t>liberal humanism</w:t>
      </w:r>
      <w:r w:rsidRPr="007A625E">
        <w:rPr>
          <w:sz w:val="16"/>
        </w:rPr>
        <w:t xml:space="preserve">—the true target of crip negativity’s bad feelings. </w:t>
      </w:r>
      <w:r w:rsidRPr="00A43634">
        <w:rPr>
          <w:rStyle w:val="Emphasis"/>
          <w:highlight w:val="cyan"/>
        </w:rPr>
        <w:t>Regardless</w:t>
      </w:r>
      <w:r w:rsidRPr="00A43634">
        <w:rPr>
          <w:rStyle w:val="StyleUnderline"/>
          <w:highlight w:val="cyan"/>
        </w:rPr>
        <w:t xml:space="preserve"> of</w:t>
      </w:r>
      <w:r w:rsidRPr="00173164">
        <w:rPr>
          <w:rStyle w:val="StyleUnderline"/>
        </w:rPr>
        <w:t xml:space="preserve"> the </w:t>
      </w:r>
      <w:r w:rsidRPr="00A43634">
        <w:rPr>
          <w:rStyle w:val="StyleUnderline"/>
          <w:highlight w:val="cyan"/>
        </w:rPr>
        <w:t>efforts</w:t>
      </w:r>
      <w:r w:rsidRPr="00173164">
        <w:rPr>
          <w:rStyle w:val="StyleUnderline"/>
        </w:rPr>
        <w:t xml:space="preserve"> we make toward </w:t>
      </w:r>
      <w:r w:rsidRPr="00A43634">
        <w:rPr>
          <w:rStyle w:val="Emphasis"/>
        </w:rPr>
        <w:t>more</w:t>
      </w:r>
      <w:r w:rsidRPr="00173164">
        <w:rPr>
          <w:rStyle w:val="StyleUnderline"/>
        </w:rPr>
        <w:t xml:space="preserve"> and </w:t>
      </w:r>
      <w:r w:rsidRPr="00A43634">
        <w:rPr>
          <w:rStyle w:val="Emphasis"/>
        </w:rPr>
        <w:t>better</w:t>
      </w:r>
      <w:r w:rsidRPr="00173164">
        <w:rPr>
          <w:rStyle w:val="StyleUnderline"/>
        </w:rPr>
        <w:t xml:space="preserve"> jobs for disabled people, it remains the case that </w:t>
      </w:r>
      <w:r w:rsidRPr="00A43634">
        <w:rPr>
          <w:rStyle w:val="Emphasis"/>
        </w:rPr>
        <w:t>labor-normativity</w:t>
      </w:r>
      <w:r w:rsidRPr="00173164">
        <w:rPr>
          <w:rStyle w:val="StyleUnderline"/>
        </w:rPr>
        <w:t xml:space="preserve"> is designed to </w:t>
      </w:r>
      <w:r w:rsidRPr="00A43634">
        <w:rPr>
          <w:rStyle w:val="Emphasis"/>
        </w:rPr>
        <w:t>produce labor-living</w:t>
      </w:r>
      <w:r w:rsidRPr="00173164">
        <w:rPr>
          <w:rStyle w:val="StyleUnderline"/>
        </w:rPr>
        <w:t xml:space="preserve">; that is, to </w:t>
      </w:r>
      <w:r w:rsidRPr="00A43634">
        <w:rPr>
          <w:rStyle w:val="Emphasis"/>
        </w:rPr>
        <w:t>induct</w:t>
      </w:r>
      <w:r w:rsidRPr="00173164">
        <w:rPr>
          <w:rStyle w:val="StyleUnderline"/>
        </w:rPr>
        <w:t xml:space="preserve"> disabled people into a </w:t>
      </w:r>
      <w:r w:rsidRPr="00A43634">
        <w:rPr>
          <w:rStyle w:val="Emphasis"/>
        </w:rPr>
        <w:t>socioeconomic system</w:t>
      </w:r>
      <w:r w:rsidRPr="00173164">
        <w:rPr>
          <w:rStyle w:val="StyleUnderline"/>
        </w:rPr>
        <w:t xml:space="preserve"> that </w:t>
      </w:r>
      <w:r w:rsidRPr="00A43634">
        <w:rPr>
          <w:rStyle w:val="Emphasis"/>
        </w:rPr>
        <w:t>disguises</w:t>
      </w:r>
      <w:r w:rsidRPr="00173164">
        <w:rPr>
          <w:rStyle w:val="StyleUnderline"/>
        </w:rPr>
        <w:t xml:space="preserve"> labor as life. This disguise works </w:t>
      </w:r>
      <w:r w:rsidRPr="00A43634">
        <w:rPr>
          <w:rStyle w:val="Emphasis"/>
        </w:rPr>
        <w:t>effectively</w:t>
      </w:r>
      <w:r w:rsidRPr="00173164">
        <w:rPr>
          <w:rStyle w:val="StyleUnderline"/>
        </w:rPr>
        <w:t xml:space="preserve"> </w:t>
      </w:r>
      <w:r w:rsidRPr="00A43634">
        <w:rPr>
          <w:rStyle w:val="StyleUnderline"/>
          <w:highlight w:val="cyan"/>
        </w:rPr>
        <w:t>so long as</w:t>
      </w:r>
      <w:r w:rsidRPr="00173164">
        <w:rPr>
          <w:rStyle w:val="StyleUnderline"/>
        </w:rPr>
        <w:t xml:space="preserve"> some </w:t>
      </w:r>
      <w:r w:rsidRPr="00A43634">
        <w:rPr>
          <w:rStyle w:val="StyleUnderline"/>
          <w:highlight w:val="cyan"/>
        </w:rPr>
        <w:t xml:space="preserve">forms of </w:t>
      </w:r>
      <w:r w:rsidRPr="00A43634">
        <w:rPr>
          <w:rStyle w:val="Emphasis"/>
          <w:highlight w:val="cyan"/>
        </w:rPr>
        <w:t>difference</w:t>
      </w:r>
      <w:r w:rsidRPr="00A43634">
        <w:rPr>
          <w:rStyle w:val="StyleUnderline"/>
          <w:highlight w:val="cyan"/>
        </w:rPr>
        <w:t xml:space="preserve"> can be </w:t>
      </w:r>
      <w:r w:rsidRPr="00A43634">
        <w:rPr>
          <w:rStyle w:val="Emphasis"/>
          <w:highlight w:val="cyan"/>
        </w:rPr>
        <w:t>recuperated</w:t>
      </w:r>
      <w:r w:rsidRPr="00A43634">
        <w:rPr>
          <w:rStyle w:val="StyleUnderline"/>
          <w:highlight w:val="cyan"/>
        </w:rPr>
        <w:t xml:space="preserve"> as </w:t>
      </w:r>
      <w:r w:rsidRPr="00A43634">
        <w:rPr>
          <w:rStyle w:val="Emphasis"/>
          <w:highlight w:val="cyan"/>
        </w:rPr>
        <w:t>marketable commodities</w:t>
      </w:r>
      <w:r w:rsidRPr="00A43634">
        <w:rPr>
          <w:rStyle w:val="StyleUnderline"/>
          <w:highlight w:val="cyan"/>
        </w:rPr>
        <w:t xml:space="preserve"> while others</w:t>
      </w:r>
      <w:r w:rsidRPr="00A43634">
        <w:rPr>
          <w:rStyle w:val="StyleUnderline"/>
        </w:rPr>
        <w:t xml:space="preserve"> continue to </w:t>
      </w:r>
      <w:r w:rsidRPr="00A43634">
        <w:rPr>
          <w:rStyle w:val="Emphasis"/>
          <w:highlight w:val="cyan"/>
        </w:rPr>
        <w:t>mark</w:t>
      </w:r>
      <w:r w:rsidRPr="00A43634">
        <w:rPr>
          <w:rStyle w:val="Emphasis"/>
        </w:rPr>
        <w:t xml:space="preserve"> fungible populations</w:t>
      </w:r>
      <w:r w:rsidRPr="00A43634">
        <w:rPr>
          <w:rStyle w:val="StyleUnderline"/>
        </w:rPr>
        <w:t xml:space="preserve"> for </w:t>
      </w:r>
      <w:r w:rsidRPr="00A43634">
        <w:rPr>
          <w:rStyle w:val="Emphasis"/>
        </w:rPr>
        <w:t xml:space="preserve">targeted </w:t>
      </w:r>
      <w:r w:rsidRPr="00A43634">
        <w:rPr>
          <w:rStyle w:val="Emphasis"/>
          <w:highlight w:val="cyan"/>
        </w:rPr>
        <w:t>debilitation</w:t>
      </w:r>
      <w:r w:rsidRPr="007A625E">
        <w:rPr>
          <w:sz w:val="16"/>
        </w:rPr>
        <w:t xml:space="preserve">. In the context of disability, </w:t>
      </w:r>
      <w:r w:rsidRPr="00A43634">
        <w:rPr>
          <w:rStyle w:val="StyleUnderline"/>
          <w:highlight w:val="cyan"/>
        </w:rPr>
        <w:t xml:space="preserve">access to labor </w:t>
      </w:r>
      <w:r w:rsidRPr="00A43634">
        <w:rPr>
          <w:rStyle w:val="Emphasis"/>
          <w:highlight w:val="cyan"/>
        </w:rPr>
        <w:t>cannot</w:t>
      </w:r>
      <w:r w:rsidRPr="00A43634">
        <w:rPr>
          <w:rStyle w:val="StyleUnderline"/>
          <w:highlight w:val="cyan"/>
        </w:rPr>
        <w:t xml:space="preserve"> be </w:t>
      </w:r>
      <w:r w:rsidRPr="00A43634">
        <w:rPr>
          <w:rStyle w:val="Emphasis"/>
          <w:highlight w:val="cyan"/>
        </w:rPr>
        <w:t>achieved</w:t>
      </w:r>
      <w:r w:rsidRPr="00173164">
        <w:rPr>
          <w:rStyle w:val="StyleUnderline"/>
        </w:rPr>
        <w:t xml:space="preserve"> under capitalism </w:t>
      </w:r>
      <w:r w:rsidRPr="00A43634">
        <w:rPr>
          <w:rStyle w:val="StyleUnderline"/>
          <w:highlight w:val="cyan"/>
        </w:rPr>
        <w:t xml:space="preserve">without </w:t>
      </w:r>
      <w:r w:rsidRPr="00A43634">
        <w:rPr>
          <w:rStyle w:val="Emphasis"/>
          <w:highlight w:val="cyan"/>
        </w:rPr>
        <w:t>crystalizing</w:t>
      </w:r>
      <w:r w:rsidRPr="00173164">
        <w:rPr>
          <w:rStyle w:val="StyleUnderline"/>
        </w:rPr>
        <w:t xml:space="preserve"> the </w:t>
      </w:r>
      <w:r w:rsidRPr="00A43634">
        <w:rPr>
          <w:rStyle w:val="Emphasis"/>
          <w:highlight w:val="cyan"/>
        </w:rPr>
        <w:t>boundaries</w:t>
      </w:r>
      <w:r w:rsidRPr="00A43634">
        <w:rPr>
          <w:rStyle w:val="StyleUnderline"/>
          <w:highlight w:val="cyan"/>
        </w:rPr>
        <w:t xml:space="preserve"> around</w:t>
      </w:r>
      <w:r w:rsidRPr="00173164">
        <w:rPr>
          <w:rStyle w:val="StyleUnderline"/>
        </w:rPr>
        <w:t xml:space="preserve"> the </w:t>
      </w:r>
      <w:r w:rsidRPr="00A43634">
        <w:rPr>
          <w:rStyle w:val="Emphasis"/>
        </w:rPr>
        <w:t>category</w:t>
      </w:r>
      <w:r w:rsidRPr="00173164">
        <w:rPr>
          <w:rStyle w:val="StyleUnderline"/>
        </w:rPr>
        <w:t xml:space="preserve"> of </w:t>
      </w:r>
      <w:r w:rsidRPr="00A43634">
        <w:rPr>
          <w:rStyle w:val="StyleUnderline"/>
          <w:highlight w:val="cyan"/>
        </w:rPr>
        <w:t>disability</w:t>
      </w:r>
      <w:r w:rsidRPr="007A625E">
        <w:rPr>
          <w:sz w:val="16"/>
        </w:rPr>
        <w:t xml:space="preserve">. Such crystallization </w:t>
      </w:r>
      <w:r w:rsidRPr="00A43634">
        <w:rPr>
          <w:rStyle w:val="Emphasis"/>
        </w:rPr>
        <w:t xml:space="preserve">ultimately </w:t>
      </w:r>
      <w:r w:rsidRPr="00A43634">
        <w:rPr>
          <w:rStyle w:val="Emphasis"/>
          <w:highlight w:val="cyan"/>
        </w:rPr>
        <w:t>obfuscates</w:t>
      </w:r>
      <w:r w:rsidRPr="00A43634">
        <w:rPr>
          <w:rStyle w:val="StyleUnderline"/>
        </w:rPr>
        <w:t xml:space="preserve"> people’s </w:t>
      </w:r>
      <w:r w:rsidRPr="00A43634">
        <w:rPr>
          <w:rStyle w:val="Emphasis"/>
        </w:rPr>
        <w:t xml:space="preserve">crip </w:t>
      </w:r>
      <w:r w:rsidRPr="00A43634">
        <w:rPr>
          <w:rStyle w:val="Emphasis"/>
          <w:highlight w:val="cyan"/>
        </w:rPr>
        <w:t>labor</w:t>
      </w:r>
      <w:r w:rsidRPr="007A625E">
        <w:rPr>
          <w:sz w:val="16"/>
        </w:rPr>
        <w:t xml:space="preserve">, which does not aid the means of production, </w:t>
      </w:r>
      <w:r w:rsidRPr="00A43634">
        <w:rPr>
          <w:rStyle w:val="StyleUnderline"/>
          <w:highlight w:val="cyan"/>
        </w:rPr>
        <w:t>and</w:t>
      </w:r>
      <w:r w:rsidRPr="00173164">
        <w:rPr>
          <w:rStyle w:val="StyleUnderline"/>
        </w:rPr>
        <w:t xml:space="preserve"> </w:t>
      </w:r>
      <w:r w:rsidRPr="00A43634">
        <w:rPr>
          <w:rStyle w:val="Emphasis"/>
        </w:rPr>
        <w:t xml:space="preserve">further </w:t>
      </w:r>
      <w:r w:rsidRPr="00A43634">
        <w:rPr>
          <w:rStyle w:val="Emphasis"/>
          <w:highlight w:val="cyan"/>
        </w:rPr>
        <w:t>ossifies</w:t>
      </w:r>
      <w:r w:rsidRPr="00A43634">
        <w:rPr>
          <w:rStyle w:val="StyleUnderline"/>
        </w:rPr>
        <w:t xml:space="preserve"> the </w:t>
      </w:r>
      <w:r w:rsidRPr="00A43634">
        <w:rPr>
          <w:rStyle w:val="Emphasis"/>
          <w:highlight w:val="cyan"/>
        </w:rPr>
        <w:t>disposability</w:t>
      </w:r>
      <w:r w:rsidRPr="00A43634">
        <w:rPr>
          <w:rStyle w:val="StyleUnderline"/>
          <w:highlight w:val="cyan"/>
        </w:rPr>
        <w:t xml:space="preserve"> of people </w:t>
      </w:r>
      <w:r w:rsidRPr="00A43634">
        <w:rPr>
          <w:rStyle w:val="Emphasis"/>
        </w:rPr>
        <w:t xml:space="preserve">living </w:t>
      </w:r>
      <w:r w:rsidRPr="00A43634">
        <w:rPr>
          <w:rStyle w:val="Emphasis"/>
          <w:highlight w:val="cyan"/>
        </w:rPr>
        <w:t>on</w:t>
      </w:r>
      <w:r w:rsidRPr="00A43634">
        <w:rPr>
          <w:rStyle w:val="StyleUnderline"/>
          <w:highlight w:val="cyan"/>
        </w:rPr>
        <w:t xml:space="preserve"> or </w:t>
      </w:r>
      <w:r w:rsidRPr="00A43634">
        <w:rPr>
          <w:rStyle w:val="Emphasis"/>
          <w:highlight w:val="cyan"/>
        </w:rPr>
        <w:t>beyond</w:t>
      </w:r>
      <w:r w:rsidRPr="00A43634">
        <w:rPr>
          <w:rStyle w:val="StyleUnderline"/>
        </w:rPr>
        <w:t xml:space="preserve"> the </w:t>
      </w:r>
      <w:r w:rsidRPr="00A43634">
        <w:rPr>
          <w:rStyle w:val="Emphasis"/>
          <w:highlight w:val="cyan"/>
        </w:rPr>
        <w:t>margins</w:t>
      </w:r>
      <w:r w:rsidRPr="00A43634">
        <w:rPr>
          <w:rStyle w:val="StyleUnderline"/>
          <w:highlight w:val="cyan"/>
        </w:rPr>
        <w:t xml:space="preserve"> of disability</w:t>
      </w:r>
      <w:r w:rsidRPr="007A625E">
        <w:rPr>
          <w:sz w:val="16"/>
        </w:rPr>
        <w:t>. In other words, it becomes more difficult to adduce the debilitating, stratified violence of labor-living when laboring itself is cited as evidence only of a person’s successful rehabilitation into social and civic life. How can we recognize when life isn’t working, for ourselves or others, if work is meant to make life worth living?</w:t>
      </w:r>
    </w:p>
    <w:p w14:paraId="431D506F" w14:textId="77777777" w:rsidR="00F44DE6" w:rsidRPr="007A625E" w:rsidRDefault="00F44DE6" w:rsidP="00F44DE6">
      <w:pPr>
        <w:rPr>
          <w:sz w:val="16"/>
        </w:rPr>
      </w:pPr>
      <w:r w:rsidRPr="007A625E">
        <w:rPr>
          <w:sz w:val="16"/>
        </w:rPr>
        <w:t>Unfortunately, answering this question becomes all the more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w:t>
      </w:r>
    </w:p>
    <w:p w14:paraId="56A397B3" w14:textId="77777777" w:rsidR="00F44DE6" w:rsidRPr="007A625E" w:rsidRDefault="00F44DE6" w:rsidP="00F44DE6">
      <w:pPr>
        <w:rPr>
          <w:sz w:val="16"/>
        </w:rPr>
      </w:pPr>
      <w:r w:rsidRPr="007A625E">
        <w:rPr>
          <w:sz w:val="16"/>
        </w:rPr>
        <w:t xml:space="preserve">Other layers of labor-normativity can be trickier to identify. Consider, for instance, the </w:t>
      </w:r>
      <w:r w:rsidRPr="00A43634">
        <w:rPr>
          <w:rStyle w:val="Emphasis"/>
        </w:rPr>
        <w:t>forms</w:t>
      </w:r>
      <w:r w:rsidRPr="00A43634">
        <w:rPr>
          <w:rStyle w:val="StyleUnderline"/>
        </w:rPr>
        <w:t xml:space="preserve"> of</w:t>
      </w:r>
      <w:r w:rsidRPr="00173164">
        <w:rPr>
          <w:rStyle w:val="StyleUnderline"/>
        </w:rPr>
        <w:t xml:space="preserve"> </w:t>
      </w:r>
      <w:r w:rsidRPr="00A43634">
        <w:rPr>
          <w:rStyle w:val="Emphasis"/>
        </w:rPr>
        <w:t xml:space="preserve">disability </w:t>
      </w:r>
      <w:r w:rsidRPr="00A43634">
        <w:rPr>
          <w:rStyle w:val="Emphasis"/>
          <w:highlight w:val="cyan"/>
        </w:rPr>
        <w:t>advocacy</w:t>
      </w:r>
      <w:r w:rsidRPr="00A43634">
        <w:rPr>
          <w:rStyle w:val="StyleUnderline"/>
          <w:highlight w:val="cyan"/>
        </w:rPr>
        <w:t xml:space="preserve"> that aim to </w:t>
      </w:r>
      <w:r w:rsidRPr="00A43634">
        <w:rPr>
          <w:rStyle w:val="Emphasis"/>
          <w:highlight w:val="cyan"/>
        </w:rPr>
        <w:t>broaden</w:t>
      </w:r>
      <w:r w:rsidRPr="00173164">
        <w:rPr>
          <w:rStyle w:val="StyleUnderline"/>
        </w:rPr>
        <w:t xml:space="preserve"> the </w:t>
      </w:r>
      <w:r w:rsidRPr="00A43634">
        <w:rPr>
          <w:rStyle w:val="Emphasis"/>
        </w:rPr>
        <w:t>horizon</w:t>
      </w:r>
      <w:r w:rsidRPr="00173164">
        <w:rPr>
          <w:rStyle w:val="StyleUnderline"/>
        </w:rPr>
        <w:t xml:space="preserve"> of </w:t>
      </w:r>
      <w:r w:rsidRPr="00A43634">
        <w:rPr>
          <w:rStyle w:val="Emphasis"/>
        </w:rPr>
        <w:t xml:space="preserve">employment </w:t>
      </w:r>
      <w:r w:rsidRPr="00A43634">
        <w:rPr>
          <w:rStyle w:val="Emphasis"/>
          <w:highlight w:val="cyan"/>
        </w:rPr>
        <w:t>opportunities</w:t>
      </w:r>
      <w:r w:rsidRPr="00173164">
        <w:rPr>
          <w:rStyle w:val="StyleUnderline"/>
        </w:rPr>
        <w:t xml:space="preserve"> for disabled people</w:t>
      </w:r>
      <w:r w:rsidRPr="007A625E">
        <w:rPr>
          <w:sz w:val="16"/>
        </w:rPr>
        <w:t xml:space="preserv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 (Kumar, Sonpal, and Hiranandani 2012). Expanding employment opportunities </w:t>
      </w:r>
      <w:r w:rsidRPr="00A43634">
        <w:rPr>
          <w:rStyle w:val="StyleUnderline"/>
          <w:highlight w:val="cyan"/>
        </w:rPr>
        <w:t xml:space="preserve">promises to </w:t>
      </w:r>
      <w:r w:rsidRPr="00A43634">
        <w:rPr>
          <w:rStyle w:val="Emphasis"/>
          <w:highlight w:val="cyan"/>
        </w:rPr>
        <w:t>alleviate</w:t>
      </w:r>
      <w:r w:rsidRPr="00A43634">
        <w:rPr>
          <w:rStyle w:val="StyleUnderline"/>
        </w:rPr>
        <w:t xml:space="preserve"> the </w:t>
      </w:r>
      <w:r w:rsidRPr="00A43634">
        <w:rPr>
          <w:rStyle w:val="Emphasis"/>
          <w:highlight w:val="cyan"/>
        </w:rPr>
        <w:t>pressure</w:t>
      </w:r>
      <w:r w:rsidRPr="00173164">
        <w:rPr>
          <w:rStyle w:val="StyleUnderline"/>
        </w:rPr>
        <w:t xml:space="preserve"> placed onto disabled workers to settle for </w:t>
      </w:r>
      <w:r w:rsidRPr="00A43634">
        <w:rPr>
          <w:rStyle w:val="Emphasis"/>
        </w:rPr>
        <w:t>undesirable</w:t>
      </w:r>
      <w:r w:rsidRPr="00173164">
        <w:rPr>
          <w:rStyle w:val="StyleUnderline"/>
        </w:rPr>
        <w:t xml:space="preserve"> jobs, </w:t>
      </w:r>
      <w:r w:rsidRPr="00A43634">
        <w:rPr>
          <w:rStyle w:val="StyleUnderline"/>
          <w:highlight w:val="cyan"/>
        </w:rPr>
        <w:t>and</w:t>
      </w:r>
      <w:r w:rsidRPr="00173164">
        <w:rPr>
          <w:rStyle w:val="StyleUnderline"/>
        </w:rPr>
        <w:t xml:space="preserve"> it </w:t>
      </w:r>
      <w:r w:rsidRPr="00A43634">
        <w:rPr>
          <w:rStyle w:val="Emphasis"/>
          <w:highlight w:val="cyan"/>
        </w:rPr>
        <w:t>shifts</w:t>
      </w:r>
      <w:r w:rsidRPr="00173164">
        <w:rPr>
          <w:rStyle w:val="StyleUnderline"/>
        </w:rPr>
        <w:t xml:space="preserve"> the </w:t>
      </w:r>
      <w:r w:rsidRPr="00A43634">
        <w:rPr>
          <w:rStyle w:val="Emphasis"/>
          <w:highlight w:val="cyan"/>
        </w:rPr>
        <w:t>burden</w:t>
      </w:r>
      <w:r w:rsidRPr="00A43634">
        <w:rPr>
          <w:rStyle w:val="StyleUnderline"/>
          <w:highlight w:val="cyan"/>
        </w:rPr>
        <w:t xml:space="preserve"> of </w:t>
      </w:r>
      <w:r w:rsidRPr="00A43634">
        <w:rPr>
          <w:rStyle w:val="Emphasis"/>
          <w:highlight w:val="cyan"/>
        </w:rPr>
        <w:t>competition</w:t>
      </w:r>
      <w:r w:rsidRPr="00A43634">
        <w:rPr>
          <w:rStyle w:val="StyleUnderline"/>
        </w:rPr>
        <w:t xml:space="preserve"> to </w:t>
      </w:r>
      <w:r w:rsidRPr="00A43634">
        <w:rPr>
          <w:rStyle w:val="Emphasis"/>
        </w:rPr>
        <w:t>employers</w:t>
      </w:r>
      <w:r w:rsidRPr="007A625E">
        <w:rPr>
          <w:sz w:val="16"/>
        </w:rPr>
        <w:t>,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5CFFA503" w14:textId="77777777" w:rsidR="00F44DE6" w:rsidRPr="00173164" w:rsidRDefault="00F44DE6" w:rsidP="00F44DE6">
      <w:pPr>
        <w:rPr>
          <w:rStyle w:val="StyleUnderline"/>
        </w:rPr>
      </w:pPr>
      <w:r w:rsidRPr="007A625E">
        <w:rPr>
          <w:sz w:val="16"/>
        </w:rPr>
        <w:t xml:space="preserve">The problem with </w:t>
      </w:r>
      <w:r w:rsidRPr="00A43634">
        <w:rPr>
          <w:rStyle w:val="Emphasis"/>
          <w:highlight w:val="cyan"/>
        </w:rPr>
        <w:t>reappropriating</w:t>
      </w:r>
      <w:r w:rsidRPr="00173164">
        <w:rPr>
          <w:rStyle w:val="StyleUnderline"/>
        </w:rPr>
        <w:t xml:space="preserve"> the law of </w:t>
      </w:r>
      <w:r w:rsidRPr="00A43634">
        <w:rPr>
          <w:rStyle w:val="Emphasis"/>
          <w:highlight w:val="cyan"/>
        </w:rPr>
        <w:t>supply</w:t>
      </w:r>
      <w:r w:rsidRPr="00A43634">
        <w:rPr>
          <w:rStyle w:val="StyleUnderline"/>
          <w:highlight w:val="cyan"/>
        </w:rPr>
        <w:t xml:space="preserve"> and </w:t>
      </w:r>
      <w:r w:rsidRPr="00A43634">
        <w:rPr>
          <w:rStyle w:val="Emphasis"/>
          <w:highlight w:val="cyan"/>
        </w:rPr>
        <w:t>demand</w:t>
      </w:r>
      <w:r w:rsidRPr="00A43634">
        <w:rPr>
          <w:rStyle w:val="StyleUnderline"/>
        </w:rPr>
        <w:t xml:space="preserve"> is that it </w:t>
      </w:r>
      <w:r w:rsidRPr="00A43634">
        <w:rPr>
          <w:rStyle w:val="Emphasis"/>
          <w:highlight w:val="cyan"/>
        </w:rPr>
        <w:t>acquiesces</w:t>
      </w:r>
      <w:r w:rsidRPr="00A43634">
        <w:rPr>
          <w:rStyle w:val="StyleUnderline"/>
          <w:highlight w:val="cyan"/>
        </w:rPr>
        <w:t xml:space="preserve"> to capitalism as a </w:t>
      </w:r>
      <w:r w:rsidRPr="00A43634">
        <w:rPr>
          <w:rStyle w:val="Emphasis"/>
        </w:rPr>
        <w:t xml:space="preserve">necessary </w:t>
      </w:r>
      <w:r w:rsidRPr="00A43634">
        <w:rPr>
          <w:rStyle w:val="Emphasis"/>
          <w:highlight w:val="cyan"/>
        </w:rPr>
        <w:t>condition</w:t>
      </w:r>
      <w:r w:rsidRPr="00A43634">
        <w:rPr>
          <w:rStyle w:val="StyleUnderline"/>
          <w:highlight w:val="cyan"/>
        </w:rPr>
        <w:t xml:space="preserve"> for</w:t>
      </w:r>
      <w:r w:rsidRPr="00A43634">
        <w:rPr>
          <w:rStyle w:val="StyleUnderline"/>
        </w:rPr>
        <w:t xml:space="preserve"> </w:t>
      </w:r>
      <w:r w:rsidRPr="00173164">
        <w:rPr>
          <w:rStyle w:val="StyleUnderline"/>
        </w:rPr>
        <w:t xml:space="preserve">achieving </w:t>
      </w:r>
      <w:r w:rsidRPr="00A43634">
        <w:rPr>
          <w:rStyle w:val="Emphasis"/>
        </w:rPr>
        <w:t>equity</w:t>
      </w:r>
      <w:r w:rsidRPr="00173164">
        <w:rPr>
          <w:rStyle w:val="StyleUnderline"/>
        </w:rPr>
        <w:t xml:space="preserve"> for disabled people</w:t>
      </w:r>
      <w:r w:rsidRPr="007A625E">
        <w:rPr>
          <w:sz w:val="16"/>
        </w:rPr>
        <w:t xml:space="preserve">. As Nirmala Erevelles argues, creating more jobs neglects to address the fact that access to waged work is an individual solution to a systemic problem. Increasing employment opportunities may extend </w:t>
      </w:r>
      <w:r w:rsidRPr="00A43634">
        <w:rPr>
          <w:rStyle w:val="Emphasis"/>
          <w:highlight w:val="cyan"/>
        </w:rPr>
        <w:t>social citizenship</w:t>
      </w:r>
      <w:r w:rsidRPr="007A625E">
        <w:rPr>
          <w:sz w:val="16"/>
        </w:rPr>
        <w:t xml:space="preserve"> to some disabled people, </w:t>
      </w:r>
      <w:r w:rsidRPr="00A43634">
        <w:rPr>
          <w:rStyle w:val="StyleUnderline"/>
          <w:highlight w:val="cyan"/>
        </w:rPr>
        <w:t>but</w:t>
      </w:r>
      <w:r w:rsidRPr="00173164">
        <w:rPr>
          <w:rStyle w:val="StyleUnderline"/>
        </w:rPr>
        <w:t xml:space="preserve"> it also </w:t>
      </w:r>
      <w:r w:rsidRPr="00A43634">
        <w:rPr>
          <w:rStyle w:val="Emphasis"/>
          <w:highlight w:val="cyan"/>
        </w:rPr>
        <w:t>reinforces</w:t>
      </w:r>
      <w:r w:rsidRPr="00A43634">
        <w:rPr>
          <w:rStyle w:val="StyleUnderline"/>
        </w:rPr>
        <w:t xml:space="preserve"> the </w:t>
      </w:r>
      <w:r w:rsidRPr="00A43634">
        <w:rPr>
          <w:rStyle w:val="Emphasis"/>
          <w:highlight w:val="cyan"/>
        </w:rPr>
        <w:t>contingence</w:t>
      </w:r>
      <w:r w:rsidRPr="00A43634">
        <w:rPr>
          <w:rStyle w:val="StyleUnderline"/>
        </w:rPr>
        <w:t xml:space="preserve"> </w:t>
      </w:r>
      <w:r w:rsidRPr="00173164">
        <w:rPr>
          <w:rStyle w:val="StyleUnderline"/>
        </w:rPr>
        <w:t>of social citizenship</w:t>
      </w:r>
      <w:r w:rsidRPr="00A43634">
        <w:rPr>
          <w:rStyle w:val="StyleUnderline"/>
        </w:rPr>
        <w:t xml:space="preserve"> </w:t>
      </w:r>
      <w:r w:rsidRPr="00A43634">
        <w:rPr>
          <w:rStyle w:val="StyleUnderline"/>
          <w:highlight w:val="cyan"/>
        </w:rPr>
        <w:t xml:space="preserve">on </w:t>
      </w:r>
      <w:r w:rsidRPr="00A43634">
        <w:rPr>
          <w:rStyle w:val="Emphasis"/>
          <w:highlight w:val="cyan"/>
        </w:rPr>
        <w:t>employment</w:t>
      </w:r>
      <w:r w:rsidRPr="00173164">
        <w:rPr>
          <w:rStyle w:val="StyleUnderline"/>
        </w:rPr>
        <w:t xml:space="preserve">—a contingence </w:t>
      </w:r>
      <w:r w:rsidRPr="00A43634">
        <w:rPr>
          <w:rStyle w:val="StyleUnderline"/>
          <w:highlight w:val="cyan"/>
        </w:rPr>
        <w:t xml:space="preserve">that capitalism </w:t>
      </w:r>
      <w:r w:rsidRPr="00A43634">
        <w:rPr>
          <w:rStyle w:val="Emphasis"/>
          <w:highlight w:val="cyan"/>
        </w:rPr>
        <w:t>weaponizes</w:t>
      </w:r>
      <w:r w:rsidRPr="00A43634">
        <w:rPr>
          <w:rStyle w:val="StyleUnderline"/>
          <w:highlight w:val="cyan"/>
        </w:rPr>
        <w:t xml:space="preserve"> against</w:t>
      </w:r>
      <w:r w:rsidRPr="00173164">
        <w:rPr>
          <w:rStyle w:val="StyleUnderline"/>
        </w:rPr>
        <w:t xml:space="preserve"> the </w:t>
      </w:r>
      <w:r w:rsidRPr="00A43634">
        <w:rPr>
          <w:rStyle w:val="Emphasis"/>
        </w:rPr>
        <w:t xml:space="preserve">most </w:t>
      </w:r>
      <w:r w:rsidRPr="00A43634">
        <w:rPr>
          <w:rStyle w:val="Emphasis"/>
          <w:highlight w:val="cyan"/>
        </w:rPr>
        <w:t>vulnerable</w:t>
      </w:r>
      <w:r w:rsidRPr="00A43634">
        <w:rPr>
          <w:rStyle w:val="StyleUnderline"/>
          <w:highlight w:val="cyan"/>
        </w:rPr>
        <w:t xml:space="preserve"> populations</w:t>
      </w:r>
      <w:r w:rsidRPr="007A625E">
        <w:rPr>
          <w:sz w:val="16"/>
        </w:rPr>
        <w:t xml:space="preserve">. Under capitalism, there will never be enough work to go around; labor must remain competitive. </w:t>
      </w:r>
      <w:r w:rsidRPr="00A43634">
        <w:rPr>
          <w:rStyle w:val="StyleUnderline"/>
          <w:highlight w:val="cyan"/>
        </w:rPr>
        <w:t>Those</w:t>
      </w:r>
      <w:r w:rsidRPr="00173164">
        <w:rPr>
          <w:rStyle w:val="StyleUnderline"/>
        </w:rPr>
        <w:t xml:space="preserve"> individuals </w:t>
      </w:r>
      <w:r w:rsidRPr="00A43634">
        <w:rPr>
          <w:rStyle w:val="StyleUnderline"/>
          <w:highlight w:val="cyan"/>
        </w:rPr>
        <w:t xml:space="preserve">deemed </w:t>
      </w:r>
      <w:r w:rsidRPr="00A43634">
        <w:rPr>
          <w:rStyle w:val="Emphasis"/>
          <w:highlight w:val="cyan"/>
        </w:rPr>
        <w:t>least likely</w:t>
      </w:r>
      <w:r w:rsidRPr="00A43634">
        <w:rPr>
          <w:rStyle w:val="StyleUnderline"/>
          <w:highlight w:val="cyan"/>
        </w:rPr>
        <w:t xml:space="preserve"> to aid in</w:t>
      </w:r>
      <w:r w:rsidRPr="007A625E">
        <w:rPr>
          <w:sz w:val="16"/>
        </w:rPr>
        <w:t xml:space="preserve"> “</w:t>
      </w:r>
      <w:r w:rsidRPr="00A43634">
        <w:rPr>
          <w:rStyle w:val="StyleUnderline"/>
        </w:rPr>
        <w:t xml:space="preserve">the </w:t>
      </w:r>
      <w:r w:rsidRPr="00A43634">
        <w:rPr>
          <w:rStyle w:val="Emphasis"/>
          <w:highlight w:val="cyan"/>
        </w:rPr>
        <w:t>accumulation</w:t>
      </w:r>
      <w:r w:rsidRPr="00A43634">
        <w:rPr>
          <w:rStyle w:val="StyleUnderline"/>
          <w:highlight w:val="cyan"/>
        </w:rPr>
        <w:t xml:space="preserve"> of profit</w:t>
      </w:r>
      <w:r w:rsidRPr="007A625E">
        <w:rPr>
          <w:sz w:val="16"/>
        </w:rPr>
        <w:t xml:space="preserve">,” which generally include people with intellectual disabilities, folks with limited access to education, people with a history of incarceration, and undocumented people, </w:t>
      </w:r>
      <w:r w:rsidRPr="00A43634">
        <w:rPr>
          <w:rStyle w:val="StyleUnderline"/>
        </w:rPr>
        <w:t xml:space="preserve">will </w:t>
      </w:r>
      <w:r w:rsidRPr="00A43634">
        <w:rPr>
          <w:rStyle w:val="Emphasis"/>
          <w:highlight w:val="cyan"/>
        </w:rPr>
        <w:t>never</w:t>
      </w:r>
      <w:r w:rsidRPr="00A43634">
        <w:rPr>
          <w:rStyle w:val="StyleUnderline"/>
          <w:highlight w:val="cyan"/>
        </w:rPr>
        <w:t xml:space="preserve"> be offered </w:t>
      </w:r>
      <w:r w:rsidRPr="00A43634">
        <w:rPr>
          <w:rStyle w:val="Emphasis"/>
          <w:highlight w:val="cyan"/>
        </w:rPr>
        <w:t>safe</w:t>
      </w:r>
      <w:r w:rsidRPr="00A43634">
        <w:rPr>
          <w:rStyle w:val="StyleUnderline"/>
          <w:highlight w:val="cyan"/>
        </w:rPr>
        <w:t xml:space="preserve"> and </w:t>
      </w:r>
      <w:r w:rsidRPr="00A43634">
        <w:rPr>
          <w:rStyle w:val="Emphasis"/>
          <w:highlight w:val="cyan"/>
        </w:rPr>
        <w:t>reliable</w:t>
      </w:r>
      <w:r w:rsidRPr="00A43634">
        <w:rPr>
          <w:rStyle w:val="StyleUnderline"/>
          <w:highlight w:val="cyan"/>
        </w:rPr>
        <w:t xml:space="preserve"> employment</w:t>
      </w:r>
      <w:r w:rsidRPr="007A625E">
        <w:rPr>
          <w:sz w:val="16"/>
        </w:rPr>
        <w:t xml:space="preserve">—at least, </w:t>
      </w:r>
      <w:r w:rsidRPr="00A43634">
        <w:rPr>
          <w:rStyle w:val="Emphasis"/>
          <w:highlight w:val="cyan"/>
        </w:rPr>
        <w:t>not</w:t>
      </w:r>
      <w:r w:rsidRPr="00A43634">
        <w:rPr>
          <w:rStyle w:val="StyleUnderline"/>
          <w:highlight w:val="cyan"/>
        </w:rPr>
        <w:t xml:space="preserve"> until </w:t>
      </w:r>
      <w:r w:rsidRPr="00A43634">
        <w:rPr>
          <w:rStyle w:val="Emphasis"/>
        </w:rPr>
        <w:t xml:space="preserve">another </w:t>
      </w:r>
      <w:r w:rsidRPr="00A43634">
        <w:rPr>
          <w:rStyle w:val="Emphasis"/>
          <w:highlight w:val="cyan"/>
        </w:rPr>
        <w:t>fungible</w:t>
      </w:r>
      <w:r w:rsidRPr="00A43634">
        <w:rPr>
          <w:rStyle w:val="StyleUnderline"/>
          <w:highlight w:val="cyan"/>
        </w:rPr>
        <w:t xml:space="preserve"> population</w:t>
      </w:r>
      <w:r w:rsidRPr="00173164">
        <w:rPr>
          <w:rStyle w:val="StyleUnderline"/>
        </w:rPr>
        <w:t xml:space="preserve"> comes to </w:t>
      </w:r>
      <w:r w:rsidRPr="00A43634">
        <w:rPr>
          <w:rStyle w:val="Emphasis"/>
          <w:highlight w:val="cyan"/>
        </w:rPr>
        <w:t>take</w:t>
      </w:r>
      <w:r w:rsidRPr="00A43634">
        <w:rPr>
          <w:rStyle w:val="StyleUnderline"/>
          <w:highlight w:val="cyan"/>
        </w:rPr>
        <w:t xml:space="preserve"> their place</w:t>
      </w:r>
      <w:r w:rsidRPr="007A625E">
        <w:rPr>
          <w:sz w:val="16"/>
        </w:rPr>
        <w:t xml:space="preserve"> (2002, 19). </w:t>
      </w:r>
      <w:r w:rsidRPr="00A43634">
        <w:rPr>
          <w:rStyle w:val="StyleUnderline"/>
          <w:highlight w:val="cyan"/>
        </w:rPr>
        <w:t xml:space="preserve">People </w:t>
      </w:r>
      <w:r w:rsidRPr="00A43634">
        <w:rPr>
          <w:rStyle w:val="Emphasis"/>
          <w:highlight w:val="cyan"/>
        </w:rPr>
        <w:t>occupying</w:t>
      </w:r>
      <w:r w:rsidRPr="00173164">
        <w:rPr>
          <w:rStyle w:val="StyleUnderline"/>
        </w:rPr>
        <w:t xml:space="preserve"> this category of </w:t>
      </w:r>
      <w:r w:rsidRPr="00A43634">
        <w:rPr>
          <w:rStyle w:val="Emphasis"/>
        </w:rPr>
        <w:t xml:space="preserve">state-sponsored </w:t>
      </w:r>
      <w:r w:rsidRPr="00A43634">
        <w:rPr>
          <w:rStyle w:val="Emphasis"/>
          <w:highlight w:val="cyan"/>
        </w:rPr>
        <w:t>precarity</w:t>
      </w:r>
      <w:r w:rsidRPr="00A43634">
        <w:rPr>
          <w:rStyle w:val="StyleUnderline"/>
          <w:highlight w:val="cyan"/>
        </w:rPr>
        <w:t xml:space="preserve"> become “</w:t>
      </w:r>
      <w:r w:rsidRPr="007A625E">
        <w:rPr>
          <w:rStyle w:val="Emphasis"/>
          <w:highlight w:val="cyan"/>
        </w:rPr>
        <w:t>immaterial citizens</w:t>
      </w:r>
      <w:r w:rsidRPr="007A625E">
        <w:rPr>
          <w:rStyle w:val="StyleUnderline"/>
          <w:highlight w:val="cyan"/>
        </w:rPr>
        <w:t>” whose</w:t>
      </w:r>
      <w:r w:rsidRPr="00A43634">
        <w:rPr>
          <w:rStyle w:val="StyleUnderline"/>
        </w:rPr>
        <w:t xml:space="preserve"> </w:t>
      </w:r>
      <w:r w:rsidRPr="007A625E">
        <w:rPr>
          <w:rStyle w:val="Emphasis"/>
        </w:rPr>
        <w:t xml:space="preserve">primary </w:t>
      </w:r>
      <w:r w:rsidRPr="007A625E">
        <w:rPr>
          <w:rStyle w:val="Emphasis"/>
          <w:highlight w:val="cyan"/>
        </w:rPr>
        <w:t>function</w:t>
      </w:r>
      <w:r w:rsidRPr="007A625E">
        <w:rPr>
          <w:rStyle w:val="StyleUnderline"/>
        </w:rPr>
        <w:t xml:space="preserve"> is to </w:t>
      </w:r>
      <w:r w:rsidRPr="007A625E">
        <w:rPr>
          <w:rStyle w:val="StyleUnderline"/>
          <w:highlight w:val="cyan"/>
        </w:rPr>
        <w:t>bear</w:t>
      </w:r>
      <w:r w:rsidRPr="007A625E">
        <w:rPr>
          <w:rStyle w:val="StyleUnderline"/>
        </w:rPr>
        <w:t xml:space="preserve"> the </w:t>
      </w:r>
      <w:r w:rsidRPr="007A625E">
        <w:rPr>
          <w:rStyle w:val="Emphasis"/>
          <w:highlight w:val="cyan"/>
        </w:rPr>
        <w:t>brunt</w:t>
      </w:r>
      <w:r w:rsidRPr="007A625E">
        <w:rPr>
          <w:rStyle w:val="StyleUnderline"/>
          <w:highlight w:val="cyan"/>
        </w:rPr>
        <w:t xml:space="preserve"> of capitalism’s </w:t>
      </w:r>
      <w:r w:rsidRPr="007A625E">
        <w:rPr>
          <w:rStyle w:val="Emphasis"/>
          <w:highlight w:val="cyan"/>
        </w:rPr>
        <w:t>failures</w:t>
      </w:r>
      <w:r w:rsidRPr="00173164">
        <w:rPr>
          <w:rStyle w:val="StyleUnderline"/>
        </w:rPr>
        <w:t xml:space="preserve"> </w:t>
      </w:r>
      <w:r w:rsidRPr="007A625E">
        <w:rPr>
          <w:sz w:val="16"/>
        </w:rPr>
        <w:t xml:space="preserve">(21). </w:t>
      </w:r>
      <w:r w:rsidRPr="007A625E">
        <w:rPr>
          <w:rStyle w:val="StyleUnderline"/>
        </w:rPr>
        <w:t xml:space="preserve">Since it is an </w:t>
      </w:r>
      <w:r w:rsidRPr="007A625E">
        <w:rPr>
          <w:rStyle w:val="Emphasis"/>
        </w:rPr>
        <w:t>essential condition</w:t>
      </w:r>
      <w:r w:rsidRPr="007A625E">
        <w:rPr>
          <w:rStyle w:val="StyleUnderline"/>
        </w:rPr>
        <w:t xml:space="preserve"> of capitalism that </w:t>
      </w:r>
      <w:r w:rsidRPr="007A625E">
        <w:rPr>
          <w:rStyle w:val="Emphasis"/>
        </w:rPr>
        <w:t>demand outpace supply</w:t>
      </w:r>
      <w:r w:rsidRPr="007A625E">
        <w:rPr>
          <w:rStyle w:val="StyleUnderline"/>
        </w:rPr>
        <w:t xml:space="preserve">, </w:t>
      </w:r>
      <w:r w:rsidRPr="007A625E">
        <w:rPr>
          <w:rStyle w:val="StyleUnderline"/>
          <w:highlight w:val="cyan"/>
        </w:rPr>
        <w:t xml:space="preserve">an </w:t>
      </w:r>
      <w:r w:rsidRPr="007A625E">
        <w:rPr>
          <w:rStyle w:val="Emphasis"/>
          <w:highlight w:val="cyan"/>
        </w:rPr>
        <w:t>entire class</w:t>
      </w:r>
      <w:r w:rsidRPr="00173164">
        <w:rPr>
          <w:rStyle w:val="StyleUnderline"/>
        </w:rPr>
        <w:t xml:space="preserve"> of individuals </w:t>
      </w:r>
      <w:r w:rsidRPr="007A625E">
        <w:rPr>
          <w:rStyle w:val="Emphasis"/>
          <w:highlight w:val="cyan"/>
        </w:rPr>
        <w:t>must remain out</w:t>
      </w:r>
      <w:r w:rsidRPr="007A625E">
        <w:rPr>
          <w:rStyle w:val="StyleUnderline"/>
          <w:highlight w:val="cyan"/>
        </w:rPr>
        <w:t xml:space="preserve"> of work</w:t>
      </w:r>
      <w:r w:rsidRPr="00173164">
        <w:rPr>
          <w:rStyle w:val="StyleUnderline"/>
        </w:rPr>
        <w:t xml:space="preserve"> in order for the </w:t>
      </w:r>
      <w:r w:rsidRPr="007A625E">
        <w:rPr>
          <w:rStyle w:val="Emphasis"/>
        </w:rPr>
        <w:t>total supply</w:t>
      </w:r>
      <w:r w:rsidRPr="00173164">
        <w:rPr>
          <w:rStyle w:val="StyleUnderline"/>
        </w:rPr>
        <w:t xml:space="preserve"> of jobs to remain </w:t>
      </w:r>
      <w:r w:rsidRPr="007A625E">
        <w:rPr>
          <w:rStyle w:val="Emphasis"/>
        </w:rPr>
        <w:t>lower</w:t>
      </w:r>
      <w:r w:rsidRPr="00173164">
        <w:rPr>
          <w:rStyle w:val="StyleUnderline"/>
        </w:rPr>
        <w:t xml:space="preserve"> than the demand for them. </w:t>
      </w:r>
      <w:r w:rsidRPr="007A625E">
        <w:rPr>
          <w:rStyle w:val="StyleUnderline"/>
        </w:rPr>
        <w:t xml:space="preserve">The </w:t>
      </w:r>
      <w:r w:rsidRPr="007A625E">
        <w:rPr>
          <w:rStyle w:val="StyleUnderline"/>
          <w:highlight w:val="cyan"/>
        </w:rPr>
        <w:t>resulting</w:t>
      </w:r>
      <w:r w:rsidRPr="00173164">
        <w:rPr>
          <w:rStyle w:val="StyleUnderline"/>
        </w:rPr>
        <w:t xml:space="preserve">, </w:t>
      </w:r>
      <w:r w:rsidRPr="007A625E">
        <w:rPr>
          <w:rStyle w:val="Emphasis"/>
        </w:rPr>
        <w:t xml:space="preserve">requisite </w:t>
      </w:r>
      <w:r w:rsidRPr="007A625E">
        <w:rPr>
          <w:rStyle w:val="Emphasis"/>
          <w:highlight w:val="cyan"/>
        </w:rPr>
        <w:t>class</w:t>
      </w:r>
      <w:r w:rsidRPr="00173164">
        <w:rPr>
          <w:rStyle w:val="StyleUnderline"/>
        </w:rPr>
        <w:t xml:space="preserve"> of nonworkers </w:t>
      </w:r>
      <w:r w:rsidRPr="007A625E">
        <w:rPr>
          <w:rStyle w:val="StyleUnderline"/>
          <w:highlight w:val="cyan"/>
        </w:rPr>
        <w:t xml:space="preserve">is not only </w:t>
      </w:r>
      <w:r w:rsidRPr="007A625E">
        <w:rPr>
          <w:rStyle w:val="Emphasis"/>
          <w:highlight w:val="cyan"/>
        </w:rPr>
        <w:t>blamed</w:t>
      </w:r>
      <w:r w:rsidRPr="007A625E">
        <w:rPr>
          <w:rStyle w:val="StyleUnderline"/>
        </w:rPr>
        <w:t xml:space="preserve"> </w:t>
      </w:r>
      <w:r w:rsidRPr="00173164">
        <w:rPr>
          <w:rStyle w:val="StyleUnderline"/>
        </w:rPr>
        <w:t xml:space="preserve">for failing to fulfill their </w:t>
      </w:r>
      <w:r w:rsidRPr="007A625E">
        <w:rPr>
          <w:rStyle w:val="Emphasis"/>
        </w:rPr>
        <w:t>civic-qua-consumer</w:t>
      </w:r>
      <w:r w:rsidRPr="00173164">
        <w:rPr>
          <w:rStyle w:val="StyleUnderline"/>
        </w:rPr>
        <w:t xml:space="preserve"> responsibilities under neoliberalism </w:t>
      </w:r>
      <w:r w:rsidRPr="007A625E">
        <w:rPr>
          <w:rStyle w:val="StyleUnderline"/>
          <w:highlight w:val="cyan"/>
        </w:rPr>
        <w:t>but</w:t>
      </w:r>
      <w:r w:rsidRPr="007A625E">
        <w:rPr>
          <w:rStyle w:val="StyleUnderline"/>
        </w:rPr>
        <w:t xml:space="preserve"> also </w:t>
      </w:r>
      <w:r w:rsidRPr="007A625E">
        <w:rPr>
          <w:rStyle w:val="Emphasis"/>
          <w:highlight w:val="cyan"/>
        </w:rPr>
        <w:t>strategically excluded</w:t>
      </w:r>
      <w:r w:rsidRPr="007A625E">
        <w:rPr>
          <w:rStyle w:val="StyleUnderline"/>
          <w:highlight w:val="cyan"/>
        </w:rPr>
        <w:t xml:space="preserve"> from </w:t>
      </w:r>
      <w:r w:rsidRPr="007A625E">
        <w:rPr>
          <w:rStyle w:val="Emphasis"/>
          <w:highlight w:val="cyan"/>
        </w:rPr>
        <w:t>social citizenship</w:t>
      </w:r>
      <w:r w:rsidRPr="00173164">
        <w:rPr>
          <w:rStyle w:val="StyleUnderline"/>
        </w:rPr>
        <w:t xml:space="preserve"> in order to </w:t>
      </w:r>
      <w:r w:rsidRPr="007A625E">
        <w:rPr>
          <w:rStyle w:val="Emphasis"/>
        </w:rPr>
        <w:t>preserve</w:t>
      </w:r>
      <w:r w:rsidRPr="00173164">
        <w:rPr>
          <w:rStyle w:val="StyleUnderline"/>
        </w:rPr>
        <w:t xml:space="preserve"> the </w:t>
      </w:r>
      <w:r w:rsidRPr="007A625E">
        <w:rPr>
          <w:rStyle w:val="Emphasis"/>
        </w:rPr>
        <w:t>currency</w:t>
      </w:r>
      <w:r w:rsidRPr="00173164">
        <w:rPr>
          <w:rStyle w:val="StyleUnderline"/>
        </w:rPr>
        <w:t xml:space="preserve"> of citizenship itself.</w:t>
      </w:r>
    </w:p>
    <w:p w14:paraId="566A4F03" w14:textId="77777777" w:rsidR="00F44DE6" w:rsidRPr="007A625E" w:rsidRDefault="00F44DE6" w:rsidP="00F44DE6">
      <w:pPr>
        <w:rPr>
          <w:sz w:val="16"/>
        </w:rPr>
      </w:pPr>
      <w:r w:rsidRPr="007A625E">
        <w:rPr>
          <w:rStyle w:val="StyleUnderline"/>
          <w:highlight w:val="cyan"/>
        </w:rPr>
        <w:t>Efforts</w:t>
      </w:r>
      <w:r w:rsidRPr="00173164">
        <w:rPr>
          <w:rStyle w:val="StyleUnderline"/>
        </w:rPr>
        <w:t xml:space="preserve"> to </w:t>
      </w:r>
      <w:r w:rsidRPr="007A625E">
        <w:rPr>
          <w:rStyle w:val="Emphasis"/>
        </w:rPr>
        <w:t>improve</w:t>
      </w:r>
      <w:r w:rsidRPr="00173164">
        <w:rPr>
          <w:rStyle w:val="StyleUnderline"/>
        </w:rPr>
        <w:t xml:space="preserve"> employment opportunities for disabled people </w:t>
      </w:r>
      <w:r w:rsidRPr="007A625E">
        <w:rPr>
          <w:rStyle w:val="StyleUnderline"/>
          <w:highlight w:val="cyan"/>
        </w:rPr>
        <w:t xml:space="preserve">are </w:t>
      </w:r>
      <w:r w:rsidRPr="007A625E">
        <w:rPr>
          <w:rStyle w:val="Emphasis"/>
          <w:highlight w:val="cyan"/>
        </w:rPr>
        <w:t>steeped</w:t>
      </w:r>
      <w:r w:rsidRPr="007A625E">
        <w:rPr>
          <w:rStyle w:val="StyleUnderline"/>
          <w:highlight w:val="cyan"/>
        </w:rPr>
        <w:t xml:space="preserve"> in</w:t>
      </w:r>
      <w:r w:rsidRPr="007A625E">
        <w:rPr>
          <w:rStyle w:val="StyleUnderline"/>
        </w:rPr>
        <w:t xml:space="preserve"> the </w:t>
      </w:r>
      <w:r w:rsidRPr="007A625E">
        <w:rPr>
          <w:rStyle w:val="Emphasis"/>
          <w:highlight w:val="cyan"/>
        </w:rPr>
        <w:t>rhetoric</w:t>
      </w:r>
      <w:r w:rsidRPr="007A625E">
        <w:rPr>
          <w:rStyle w:val="StyleUnderline"/>
          <w:highlight w:val="cyan"/>
        </w:rPr>
        <w:t xml:space="preserve"> of </w:t>
      </w:r>
      <w:r w:rsidRPr="007A625E">
        <w:rPr>
          <w:rStyle w:val="Emphasis"/>
        </w:rPr>
        <w:t xml:space="preserve">integrative </w:t>
      </w:r>
      <w:r w:rsidRPr="007A625E">
        <w:rPr>
          <w:rStyle w:val="Emphasis"/>
          <w:highlight w:val="cyan"/>
        </w:rPr>
        <w:t>access</w:t>
      </w:r>
      <w:r w:rsidRPr="007A625E">
        <w:rPr>
          <w:rStyle w:val="StyleUnderline"/>
          <w:highlight w:val="cyan"/>
        </w:rPr>
        <w:t xml:space="preserve"> that </w:t>
      </w:r>
      <w:r w:rsidRPr="007A625E">
        <w:rPr>
          <w:rStyle w:val="Emphasis"/>
          <w:highlight w:val="cyan"/>
        </w:rPr>
        <w:t>fuels</w:t>
      </w:r>
      <w:r w:rsidRPr="007A625E">
        <w:rPr>
          <w:rStyle w:val="Emphasis"/>
        </w:rPr>
        <w:t xml:space="preserve"> labor </w:t>
      </w:r>
      <w:r w:rsidRPr="007A625E">
        <w:rPr>
          <w:rStyle w:val="Emphasis"/>
          <w:highlight w:val="cyan"/>
        </w:rPr>
        <w:t>normativity</w:t>
      </w:r>
      <w:r w:rsidRPr="007A625E">
        <w:rPr>
          <w:rStyle w:val="StyleUnderline"/>
          <w:highlight w:val="cyan"/>
        </w:rPr>
        <w:t>. Entrance to</w:t>
      </w:r>
      <w:r w:rsidRPr="007A625E">
        <w:rPr>
          <w:rStyle w:val="StyleUnderline"/>
        </w:rPr>
        <w:t xml:space="preserve"> the </w:t>
      </w:r>
      <w:r w:rsidRPr="007A625E">
        <w:rPr>
          <w:rStyle w:val="Emphasis"/>
          <w:highlight w:val="cyan"/>
        </w:rPr>
        <w:t>workforce</w:t>
      </w:r>
      <w:r w:rsidRPr="007A625E">
        <w:rPr>
          <w:rStyle w:val="StyleUnderline"/>
          <w:highlight w:val="cyan"/>
        </w:rPr>
        <w:t xml:space="preserve"> only</w:t>
      </w:r>
      <w:r w:rsidRPr="00173164">
        <w:rPr>
          <w:rStyle w:val="StyleUnderline"/>
        </w:rPr>
        <w:t xml:space="preserve"> appears </w:t>
      </w:r>
      <w:r w:rsidRPr="007A625E">
        <w:rPr>
          <w:rStyle w:val="Emphasis"/>
          <w:highlight w:val="cyan"/>
        </w:rPr>
        <w:t>liberatory</w:t>
      </w:r>
      <w:r w:rsidRPr="00173164">
        <w:rPr>
          <w:rStyle w:val="StyleUnderline"/>
        </w:rPr>
        <w:t xml:space="preserve"> in a context </w:t>
      </w:r>
      <w:r w:rsidRPr="007A625E">
        <w:rPr>
          <w:rStyle w:val="StyleUnderline"/>
          <w:highlight w:val="cyan"/>
        </w:rPr>
        <w:t xml:space="preserve">in which labor </w:t>
      </w:r>
      <w:r w:rsidRPr="007A625E">
        <w:rPr>
          <w:rStyle w:val="Emphasis"/>
          <w:highlight w:val="cyan"/>
        </w:rPr>
        <w:t>remains</w:t>
      </w:r>
      <w:r w:rsidRPr="007A625E">
        <w:rPr>
          <w:rStyle w:val="StyleUnderline"/>
          <w:highlight w:val="cyan"/>
        </w:rPr>
        <w:t xml:space="preserve"> a </w:t>
      </w:r>
      <w:r w:rsidRPr="007A625E">
        <w:rPr>
          <w:rStyle w:val="Emphasis"/>
          <w:highlight w:val="cyan"/>
        </w:rPr>
        <w:t>metric</w:t>
      </w:r>
      <w:r w:rsidRPr="007A625E">
        <w:rPr>
          <w:rStyle w:val="StyleUnderline"/>
          <w:highlight w:val="cyan"/>
        </w:rPr>
        <w:t xml:space="preserve"> for </w:t>
      </w:r>
      <w:r w:rsidRPr="007A625E">
        <w:rPr>
          <w:rStyle w:val="Emphasis"/>
        </w:rPr>
        <w:t xml:space="preserve">human </w:t>
      </w:r>
      <w:r w:rsidRPr="007A625E">
        <w:rPr>
          <w:rStyle w:val="Emphasis"/>
          <w:highlight w:val="cyan"/>
        </w:rPr>
        <w:t>valuation</w:t>
      </w:r>
      <w:r w:rsidRPr="007A625E">
        <w:rPr>
          <w:sz w:val="16"/>
        </w:rPr>
        <w:t>.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cripping labor and interrogating the ableist conditions under which labor-living is rendered quotidian?</w:t>
      </w:r>
    </w:p>
    <w:p w14:paraId="476607A5" w14:textId="77777777" w:rsidR="00F44DE6" w:rsidRPr="00DE4717" w:rsidRDefault="00F44DE6" w:rsidP="00F44DE6">
      <w:pPr>
        <w:pStyle w:val="Heading4"/>
      </w:pPr>
      <w:r>
        <w:t xml:space="preserve">Collective bargaining reinforces the </w:t>
      </w:r>
      <w:r>
        <w:rPr>
          <w:u w:val="single"/>
        </w:rPr>
        <w:t>medical model</w:t>
      </w:r>
      <w:r>
        <w:t xml:space="preserve"> that deems disability as </w:t>
      </w:r>
      <w:r w:rsidRPr="005939FF">
        <w:rPr>
          <w:u w:val="single"/>
        </w:rPr>
        <w:t>fixable</w:t>
      </w:r>
      <w:r>
        <w:t xml:space="preserve"> and </w:t>
      </w:r>
      <w:r w:rsidRPr="005939FF">
        <w:rPr>
          <w:u w:val="single"/>
        </w:rPr>
        <w:t>economic</w:t>
      </w:r>
      <w:r>
        <w:t>.</w:t>
      </w:r>
    </w:p>
    <w:p w14:paraId="304031D0" w14:textId="77777777" w:rsidR="00F44DE6" w:rsidRPr="007900C0" w:rsidRDefault="00F44DE6" w:rsidP="00F44DE6">
      <w:r w:rsidRPr="007900C0">
        <w:rPr>
          <w:rStyle w:val="Style13ptBold"/>
        </w:rPr>
        <w:t>Basas ’11</w:t>
      </w:r>
      <w:r w:rsidRPr="007900C0">
        <w:t xml:space="preserve"> [Carrie; 2011; Associate Professor of Law at the University of Washington; St. John’s Law Review, “A Collective Good: Disability Diversity as a Value in Public Sector Collective Bargaining Agreements,” vol. 87]</w:t>
      </w:r>
    </w:p>
    <w:p w14:paraId="29C3CF7B" w14:textId="77777777" w:rsidR="00F44DE6" w:rsidRPr="005939FF" w:rsidRDefault="00F44DE6" w:rsidP="00F44DE6">
      <w:pPr>
        <w:rPr>
          <w:sz w:val="16"/>
        </w:rPr>
      </w:pPr>
      <w:r w:rsidRPr="005939FF">
        <w:rPr>
          <w:sz w:val="16"/>
        </w:rPr>
        <w:t xml:space="preserve">The Industrialist model present in this sample </w:t>
      </w:r>
      <w:r w:rsidRPr="00177CD6">
        <w:rPr>
          <w:rStyle w:val="StyleUnderline"/>
        </w:rPr>
        <w:t xml:space="preserve">of </w:t>
      </w:r>
      <w:r w:rsidRPr="007900C0">
        <w:rPr>
          <w:rStyle w:val="Emphasis"/>
          <w:highlight w:val="cyan"/>
        </w:rPr>
        <w:t>collective bargaining</w:t>
      </w:r>
      <w:r w:rsidRPr="005939FF">
        <w:rPr>
          <w:sz w:val="16"/>
        </w:rPr>
        <w:t xml:space="preserve"> agreements </w:t>
      </w:r>
      <w:r w:rsidRPr="00177CD6">
        <w:rPr>
          <w:rStyle w:val="StyleUnderline"/>
        </w:rPr>
        <w:t xml:space="preserve">is </w:t>
      </w:r>
      <w:r w:rsidRPr="007900C0">
        <w:rPr>
          <w:rStyle w:val="Emphasis"/>
          <w:highlight w:val="cyan"/>
        </w:rPr>
        <w:t>grounded</w:t>
      </w:r>
      <w:r w:rsidRPr="007900C0">
        <w:rPr>
          <w:rStyle w:val="StyleUnderline"/>
          <w:highlight w:val="cyan"/>
        </w:rPr>
        <w:t xml:space="preserve"> in</w:t>
      </w:r>
      <w:r w:rsidRPr="007900C0">
        <w:rPr>
          <w:rStyle w:val="StyleUnderline"/>
        </w:rPr>
        <w:t xml:space="preserve"> a </w:t>
      </w:r>
      <w:r w:rsidRPr="007900C0">
        <w:rPr>
          <w:rStyle w:val="Emphasis"/>
          <w:highlight w:val="cyan"/>
        </w:rPr>
        <w:t>medical approach</w:t>
      </w:r>
      <w:r w:rsidRPr="007900C0">
        <w:rPr>
          <w:rStyle w:val="StyleUnderline"/>
          <w:highlight w:val="cyan"/>
        </w:rPr>
        <w:t xml:space="preserve"> to disability that </w:t>
      </w:r>
      <w:r w:rsidRPr="007900C0">
        <w:rPr>
          <w:rStyle w:val="Emphasis"/>
          <w:highlight w:val="cyan"/>
        </w:rPr>
        <w:t>represents</w:t>
      </w:r>
      <w:r w:rsidRPr="007900C0">
        <w:rPr>
          <w:rStyle w:val="StyleUnderline"/>
          <w:highlight w:val="cyan"/>
        </w:rPr>
        <w:t xml:space="preserve"> disability as</w:t>
      </w:r>
      <w:r w:rsidRPr="005939FF">
        <w:rPr>
          <w:sz w:val="16"/>
        </w:rPr>
        <w:t xml:space="preserve"> the </w:t>
      </w:r>
      <w:r w:rsidRPr="007900C0">
        <w:rPr>
          <w:rStyle w:val="Emphasis"/>
          <w:highlight w:val="cyan"/>
        </w:rPr>
        <w:t>injury</w:t>
      </w:r>
      <w:r w:rsidRPr="005939FF">
        <w:rPr>
          <w:sz w:val="16"/>
        </w:rPr>
        <w:t xml:space="preserve"> that happens to the individual worker and his or her family. This approach is deeply focused on the individual and his or her problem. The Industrialist model encompasses the following variables: workers’ compensation and/or workplace injury; sick leave and/or the Family Medical Leave Act; insurance; and disabled dependents. To be included in an Industrialist approach to disability, the collective bargaining agreement simply had to include disability in the discussion of one of these variables; it did not have to satisfy all of the variables.</w:t>
      </w:r>
    </w:p>
    <w:p w14:paraId="57FB7022" w14:textId="77777777" w:rsidR="00F44DE6" w:rsidRPr="005939FF" w:rsidRDefault="00F44DE6" w:rsidP="00F44DE6">
      <w:pPr>
        <w:rPr>
          <w:sz w:val="16"/>
        </w:rPr>
      </w:pPr>
      <w:r w:rsidRPr="005939FF">
        <w:rPr>
          <w:sz w:val="16"/>
        </w:rPr>
        <w:t>These variables represent the kinds of provisions that an employer and union might focus on if they were concerned about restoring and reintegrated an injured worker or a worker distracted by the demands of an ill family member. An example of this kind of contract approach is one that only discusses disability in the context of workers or their family members getting sick:</w:t>
      </w:r>
    </w:p>
    <w:p w14:paraId="6409A902" w14:textId="77777777" w:rsidR="00F44DE6" w:rsidRPr="005939FF" w:rsidRDefault="00F44DE6" w:rsidP="00F44DE6">
      <w:pPr>
        <w:ind w:left="720"/>
        <w:rPr>
          <w:sz w:val="16"/>
        </w:rPr>
      </w:pPr>
      <w:r w:rsidRPr="005939FF">
        <w:rPr>
          <w:sz w:val="16"/>
        </w:rPr>
        <w:t>For employees hired prior to October 1, 2005, the [health insurance] coverage of the employee's family shall include the employee, employee's spouse and unmamed [sic] children under the age of nineteen (19). This coverage shall be extended to age twenty-two (22) in the case of employee's children who are full-time students. Disabled dependent children will maintain coverage even after the age of twenty-two (22) as long as medical documentation is provided. – Ypsilanti Community Utilities Authority (2005)</w:t>
      </w:r>
    </w:p>
    <w:p w14:paraId="61A597B4" w14:textId="77777777" w:rsidR="00F44DE6" w:rsidRPr="005939FF" w:rsidRDefault="00F44DE6" w:rsidP="00F44DE6">
      <w:pPr>
        <w:rPr>
          <w:sz w:val="16"/>
        </w:rPr>
      </w:pPr>
      <w:r w:rsidRPr="005939FF">
        <w:rPr>
          <w:sz w:val="16"/>
        </w:rPr>
        <w:t xml:space="preserve">The implications of this kind of </w:t>
      </w:r>
      <w:r w:rsidRPr="005939FF">
        <w:rPr>
          <w:rStyle w:val="Emphasis"/>
          <w:highlight w:val="cyan"/>
        </w:rPr>
        <w:t>medical</w:t>
      </w:r>
      <w:r w:rsidRPr="005939FF">
        <w:rPr>
          <w:rStyle w:val="StyleUnderline"/>
          <w:highlight w:val="cyan"/>
        </w:rPr>
        <w:t xml:space="preserve"> focus</w:t>
      </w:r>
      <w:r w:rsidRPr="005939FF">
        <w:rPr>
          <w:sz w:val="16"/>
        </w:rPr>
        <w:t xml:space="preserve"> is that it might </w:t>
      </w:r>
      <w:r w:rsidRPr="005939FF">
        <w:rPr>
          <w:rStyle w:val="Emphasis"/>
          <w:highlight w:val="cyan"/>
        </w:rPr>
        <w:t>preclude</w:t>
      </w:r>
      <w:r w:rsidRPr="005939FF">
        <w:rPr>
          <w:rStyle w:val="Emphasis"/>
        </w:rPr>
        <w:t xml:space="preserve"> understandings</w:t>
      </w:r>
      <w:r w:rsidRPr="005939FF">
        <w:rPr>
          <w:rStyle w:val="StyleUnderline"/>
        </w:rPr>
        <w:t xml:space="preserve"> of </w:t>
      </w:r>
      <w:r w:rsidRPr="005939FF">
        <w:rPr>
          <w:rStyle w:val="StyleUnderline"/>
          <w:highlight w:val="cyan"/>
        </w:rPr>
        <w:t>disability as</w:t>
      </w:r>
      <w:r w:rsidRPr="00177CD6">
        <w:rPr>
          <w:rStyle w:val="StyleUnderline"/>
        </w:rPr>
        <w:t xml:space="preserve"> a </w:t>
      </w:r>
      <w:r w:rsidRPr="005939FF">
        <w:rPr>
          <w:rStyle w:val="Emphasis"/>
          <w:highlight w:val="cyan"/>
        </w:rPr>
        <w:t>social</w:t>
      </w:r>
      <w:r w:rsidRPr="005939FF">
        <w:rPr>
          <w:sz w:val="16"/>
        </w:rPr>
        <w:t xml:space="preserve"> barrier and civil rights </w:t>
      </w:r>
      <w:r w:rsidRPr="005939FF">
        <w:rPr>
          <w:rStyle w:val="StyleUnderline"/>
          <w:highlight w:val="cyan"/>
        </w:rPr>
        <w:t>issue</w:t>
      </w:r>
      <w:r w:rsidRPr="005939FF">
        <w:rPr>
          <w:sz w:val="16"/>
        </w:rPr>
        <w:t>, ignore issues of disability discrimination in the workplace, and fail to provide mechanisms for addressing disability as an access concern at work.</w:t>
      </w:r>
    </w:p>
    <w:p w14:paraId="28B9B666" w14:textId="77777777" w:rsidR="00F44DE6" w:rsidRPr="005939FF" w:rsidRDefault="00F44DE6" w:rsidP="00F44DE6">
      <w:pPr>
        <w:rPr>
          <w:sz w:val="16"/>
        </w:rPr>
      </w:pPr>
      <w:r w:rsidRPr="005939FF">
        <w:rPr>
          <w:sz w:val="16"/>
        </w:rPr>
        <w:t>The Industrialist was, by far, the most dominant approach to disability. Thirty-five percent of the agreements had a pure Industrialist approach, while another forty-six percent had some elements of an Industrialist approach combined with the other models; in total, eight-one percent of the agreements were Industrialist. Surprisingly, not all of the collective bargaining agreements contained these kinds of provisions, even though they could be regarded as the basics of considering health issues in the workplace. However, even if this approach was not universal, it did reveal that disability, as a medical problem, was the most prominent definition and understanding of disability in the context of the agreements.</w:t>
      </w:r>
    </w:p>
    <w:p w14:paraId="77973101" w14:textId="77777777" w:rsidR="00F44DE6" w:rsidRPr="005939FF" w:rsidRDefault="00F44DE6" w:rsidP="00F44DE6">
      <w:pPr>
        <w:rPr>
          <w:sz w:val="16"/>
        </w:rPr>
      </w:pPr>
      <w:r w:rsidRPr="005939FF">
        <w:rPr>
          <w:sz w:val="16"/>
        </w:rPr>
        <w:t xml:space="preserve">The </w:t>
      </w:r>
      <w:r w:rsidRPr="005939FF">
        <w:rPr>
          <w:rStyle w:val="Emphasis"/>
          <w:highlight w:val="cyan"/>
        </w:rPr>
        <w:t>Industrialist</w:t>
      </w:r>
      <w:r w:rsidRPr="005939FF">
        <w:rPr>
          <w:rStyle w:val="StyleUnderline"/>
          <w:highlight w:val="cyan"/>
        </w:rPr>
        <w:t xml:space="preserve"> is</w:t>
      </w:r>
      <w:r w:rsidRPr="00177CD6">
        <w:rPr>
          <w:rStyle w:val="StyleUnderline"/>
        </w:rPr>
        <w:t xml:space="preserve"> </w:t>
      </w:r>
      <w:r w:rsidRPr="005939FF">
        <w:rPr>
          <w:rStyle w:val="Emphasis"/>
        </w:rPr>
        <w:t xml:space="preserve">closely </w:t>
      </w:r>
      <w:r w:rsidRPr="005939FF">
        <w:rPr>
          <w:rStyle w:val="Emphasis"/>
          <w:highlight w:val="cyan"/>
        </w:rPr>
        <w:t>tied</w:t>
      </w:r>
      <w:r w:rsidRPr="005939FF">
        <w:rPr>
          <w:rStyle w:val="StyleUnderline"/>
          <w:highlight w:val="cyan"/>
        </w:rPr>
        <w:t xml:space="preserve"> to</w:t>
      </w:r>
      <w:r w:rsidRPr="005939FF">
        <w:rPr>
          <w:rStyle w:val="StyleUnderline"/>
        </w:rPr>
        <w:t xml:space="preserve"> the </w:t>
      </w:r>
      <w:r w:rsidRPr="005939FF">
        <w:rPr>
          <w:rStyle w:val="Emphasis"/>
          <w:highlight w:val="cyan"/>
        </w:rPr>
        <w:t>demands</w:t>
      </w:r>
      <w:r w:rsidRPr="005939FF">
        <w:rPr>
          <w:rStyle w:val="StyleUnderline"/>
          <w:highlight w:val="cyan"/>
        </w:rPr>
        <w:t xml:space="preserve"> of </w:t>
      </w:r>
      <w:r w:rsidRPr="005939FF">
        <w:rPr>
          <w:rStyle w:val="Emphasis"/>
          <w:highlight w:val="cyan"/>
        </w:rPr>
        <w:t>labor</w:t>
      </w:r>
      <w:r w:rsidRPr="005939FF">
        <w:rPr>
          <w:rStyle w:val="StyleUnderline"/>
        </w:rPr>
        <w:t xml:space="preserve"> itself</w:t>
      </w:r>
      <w:r w:rsidRPr="005939FF">
        <w:rPr>
          <w:sz w:val="16"/>
        </w:rPr>
        <w:t xml:space="preserve">. American history, particularly in the workforce, tracks the evolution of approaches to disability that is largely informed by the industrial and military conditions of the time. 89 The medical model, in particular, was a response to workplace injuries resulting from increased industrialism in the late nineteenth century, and later, into the period post-World Wars, the returning of disabled veterans. 90 The idea was </w:t>
      </w:r>
      <w:r w:rsidRPr="00DE4717">
        <w:rPr>
          <w:rStyle w:val="StyleUnderline"/>
        </w:rPr>
        <w:t xml:space="preserve">to </w:t>
      </w:r>
      <w:r w:rsidRPr="005939FF">
        <w:rPr>
          <w:rStyle w:val="Emphasis"/>
        </w:rPr>
        <w:t>fix</w:t>
      </w:r>
      <w:r w:rsidRPr="00DE4717">
        <w:rPr>
          <w:rStyle w:val="StyleUnderline"/>
        </w:rPr>
        <w:t xml:space="preserve"> the person’s</w:t>
      </w:r>
      <w:r w:rsidRPr="00177CD6">
        <w:rPr>
          <w:rStyle w:val="StyleUnderline"/>
        </w:rPr>
        <w:t xml:space="preserve"> </w:t>
      </w:r>
      <w:r w:rsidRPr="005939FF">
        <w:rPr>
          <w:rStyle w:val="Emphasis"/>
        </w:rPr>
        <w:t>broken mind</w:t>
      </w:r>
      <w:r w:rsidRPr="00177CD6">
        <w:rPr>
          <w:rStyle w:val="StyleUnderline"/>
        </w:rPr>
        <w:t xml:space="preserve"> or </w:t>
      </w:r>
      <w:r w:rsidRPr="005939FF">
        <w:rPr>
          <w:rStyle w:val="Emphasis"/>
        </w:rPr>
        <w:t>body</w:t>
      </w:r>
      <w:r w:rsidRPr="00177CD6">
        <w:rPr>
          <w:rStyle w:val="StyleUnderline"/>
        </w:rPr>
        <w:t xml:space="preserve"> </w:t>
      </w:r>
      <w:r w:rsidRPr="005939FF">
        <w:rPr>
          <w:rStyle w:val="StyleUnderline"/>
          <w:highlight w:val="cyan"/>
        </w:rPr>
        <w:t>to</w:t>
      </w:r>
      <w:r w:rsidRPr="00177CD6">
        <w:rPr>
          <w:rStyle w:val="StyleUnderline"/>
        </w:rPr>
        <w:t xml:space="preserve"> more </w:t>
      </w:r>
      <w:r w:rsidRPr="005939FF">
        <w:rPr>
          <w:rStyle w:val="Emphasis"/>
        </w:rPr>
        <w:t xml:space="preserve">readily </w:t>
      </w:r>
      <w:r w:rsidRPr="005939FF">
        <w:rPr>
          <w:rStyle w:val="Emphasis"/>
          <w:highlight w:val="cyan"/>
        </w:rPr>
        <w:t>reincorporate</w:t>
      </w:r>
      <w:r w:rsidRPr="005939FF">
        <w:rPr>
          <w:rStyle w:val="StyleUnderline"/>
        </w:rPr>
        <w:t xml:space="preserve"> that </w:t>
      </w:r>
      <w:r w:rsidRPr="005939FF">
        <w:rPr>
          <w:rStyle w:val="StyleUnderline"/>
          <w:highlight w:val="cyan"/>
        </w:rPr>
        <w:t xml:space="preserve">person into </w:t>
      </w:r>
      <w:r w:rsidRPr="005939FF">
        <w:rPr>
          <w:rStyle w:val="Emphasis"/>
          <w:highlight w:val="cyan"/>
        </w:rPr>
        <w:t>society</w:t>
      </w:r>
      <w:r w:rsidRPr="00DE4717">
        <w:rPr>
          <w:rStyle w:val="StyleUnderline"/>
        </w:rPr>
        <w:t xml:space="preserve"> and </w:t>
      </w:r>
      <w:r w:rsidRPr="005939FF">
        <w:rPr>
          <w:rStyle w:val="Emphasis"/>
          <w:highlight w:val="cyan"/>
        </w:rPr>
        <w:t>production</w:t>
      </w:r>
      <w:r w:rsidRPr="00177CD6">
        <w:rPr>
          <w:rStyle w:val="StyleUnderline"/>
        </w:rPr>
        <w:t xml:space="preserve">. The </w:t>
      </w:r>
      <w:r w:rsidRPr="005939FF">
        <w:rPr>
          <w:rStyle w:val="Emphasis"/>
        </w:rPr>
        <w:t>end goal</w:t>
      </w:r>
      <w:r w:rsidRPr="00177CD6">
        <w:rPr>
          <w:rStyle w:val="StyleUnderline"/>
        </w:rPr>
        <w:t xml:space="preserve"> was </w:t>
      </w:r>
      <w:r w:rsidRPr="005939FF">
        <w:rPr>
          <w:rStyle w:val="StyleUnderline"/>
          <w:highlight w:val="cyan"/>
        </w:rPr>
        <w:t>to make</w:t>
      </w:r>
      <w:r w:rsidRPr="005939FF">
        <w:rPr>
          <w:rStyle w:val="StyleUnderline"/>
        </w:rPr>
        <w:t xml:space="preserve"> the </w:t>
      </w:r>
      <w:r w:rsidRPr="005939FF">
        <w:rPr>
          <w:rStyle w:val="StyleUnderline"/>
          <w:highlight w:val="cyan"/>
        </w:rPr>
        <w:t xml:space="preserve">person </w:t>
      </w:r>
      <w:r w:rsidRPr="00DE4717">
        <w:rPr>
          <w:rStyle w:val="StyleUnderline"/>
        </w:rPr>
        <w:t xml:space="preserve">as </w:t>
      </w:r>
      <w:r w:rsidRPr="005939FF">
        <w:rPr>
          <w:rStyle w:val="Emphasis"/>
          <w:highlight w:val="cyan"/>
        </w:rPr>
        <w:t>normal</w:t>
      </w:r>
      <w:r w:rsidRPr="005939FF">
        <w:rPr>
          <w:rStyle w:val="StyleUnderline"/>
        </w:rPr>
        <w:t xml:space="preserve"> </w:t>
      </w:r>
      <w:r w:rsidRPr="00DE4717">
        <w:rPr>
          <w:rStyle w:val="StyleUnderline"/>
        </w:rPr>
        <w:t xml:space="preserve">as </w:t>
      </w:r>
      <w:r w:rsidRPr="005939FF">
        <w:rPr>
          <w:rStyle w:val="Emphasis"/>
        </w:rPr>
        <w:t>possible</w:t>
      </w:r>
      <w:r w:rsidRPr="00177CD6">
        <w:rPr>
          <w:rStyle w:val="StyleUnderline"/>
        </w:rPr>
        <w:t>. 91</w:t>
      </w:r>
    </w:p>
    <w:p w14:paraId="7E3FFE47" w14:textId="77777777" w:rsidR="00F44DE6" w:rsidRPr="005939FF" w:rsidRDefault="00F44DE6" w:rsidP="00F44DE6">
      <w:pPr>
        <w:rPr>
          <w:sz w:val="16"/>
        </w:rPr>
      </w:pPr>
      <w:r w:rsidRPr="00177CD6">
        <w:rPr>
          <w:rStyle w:val="StyleUnderline"/>
        </w:rPr>
        <w:t xml:space="preserve">This </w:t>
      </w:r>
      <w:r w:rsidRPr="005939FF">
        <w:rPr>
          <w:rStyle w:val="StyleUnderline"/>
          <w:highlight w:val="cyan"/>
        </w:rPr>
        <w:t>model</w:t>
      </w:r>
      <w:r w:rsidRPr="00177CD6">
        <w:rPr>
          <w:rStyle w:val="StyleUnderline"/>
        </w:rPr>
        <w:t xml:space="preserve"> also </w:t>
      </w:r>
      <w:r w:rsidRPr="005939FF">
        <w:rPr>
          <w:rStyle w:val="Emphasis"/>
          <w:highlight w:val="cyan"/>
        </w:rPr>
        <w:t>stems</w:t>
      </w:r>
      <w:r w:rsidRPr="005939FF">
        <w:rPr>
          <w:rStyle w:val="StyleUnderline"/>
          <w:highlight w:val="cyan"/>
        </w:rPr>
        <w:t xml:space="preserve"> from</w:t>
      </w:r>
      <w:r w:rsidRPr="005939FF">
        <w:rPr>
          <w:rStyle w:val="StyleUnderline"/>
        </w:rPr>
        <w:t xml:space="preserve"> concerns</w:t>
      </w:r>
      <w:r w:rsidRPr="00177CD6">
        <w:rPr>
          <w:rStyle w:val="StyleUnderline"/>
        </w:rPr>
        <w:t xml:space="preserve"> about </w:t>
      </w:r>
      <w:r w:rsidRPr="005939FF">
        <w:rPr>
          <w:rStyle w:val="Emphasis"/>
        </w:rPr>
        <w:t>workplace safety</w:t>
      </w:r>
      <w:r w:rsidRPr="00177CD6">
        <w:rPr>
          <w:rStyle w:val="StyleUnderline"/>
        </w:rPr>
        <w:t xml:space="preserve"> and desires to </w:t>
      </w:r>
      <w:r w:rsidRPr="005939FF">
        <w:rPr>
          <w:rStyle w:val="Emphasis"/>
        </w:rPr>
        <w:t>take care</w:t>
      </w:r>
      <w:r w:rsidRPr="005939FF">
        <w:rPr>
          <w:rStyle w:val="StyleUnderline"/>
        </w:rPr>
        <w:t xml:space="preserve"> of on</w:t>
      </w:r>
      <w:r w:rsidRPr="00177CD6">
        <w:rPr>
          <w:rStyle w:val="StyleUnderline"/>
        </w:rPr>
        <w:t xml:space="preserve">e’s own. 92 </w:t>
      </w:r>
      <w:r w:rsidRPr="005939FF">
        <w:rPr>
          <w:rStyle w:val="Emphasis"/>
        </w:rPr>
        <w:t>Embedded</w:t>
      </w:r>
      <w:r w:rsidRPr="00177CD6">
        <w:rPr>
          <w:rStyle w:val="StyleUnderline"/>
        </w:rPr>
        <w:t xml:space="preserve"> within it is the </w:t>
      </w:r>
      <w:r w:rsidRPr="005939FF">
        <w:rPr>
          <w:rStyle w:val="Emphasis"/>
          <w:highlight w:val="cyan"/>
        </w:rPr>
        <w:t>paradigm</w:t>
      </w:r>
      <w:r w:rsidRPr="005939FF">
        <w:rPr>
          <w:rStyle w:val="StyleUnderline"/>
          <w:highlight w:val="cyan"/>
        </w:rPr>
        <w:t xml:space="preserve"> of</w:t>
      </w:r>
      <w:r w:rsidRPr="005939FF">
        <w:rPr>
          <w:rStyle w:val="StyleUnderline"/>
        </w:rPr>
        <w:t xml:space="preserve"> the </w:t>
      </w:r>
      <w:r w:rsidRPr="005939FF">
        <w:rPr>
          <w:rStyle w:val="StyleUnderline"/>
          <w:highlight w:val="cyan"/>
        </w:rPr>
        <w:t>worker-as-</w:t>
      </w:r>
      <w:r w:rsidRPr="005939FF">
        <w:rPr>
          <w:rStyle w:val="Emphasis"/>
          <w:highlight w:val="cyan"/>
        </w:rPr>
        <w:t>breadwinner</w:t>
      </w:r>
      <w:r w:rsidRPr="00177CD6">
        <w:rPr>
          <w:rStyle w:val="StyleUnderline"/>
        </w:rPr>
        <w:t xml:space="preserve"> </w:t>
      </w:r>
      <w:r w:rsidRPr="005939FF">
        <w:rPr>
          <w:sz w:val="16"/>
        </w:rPr>
        <w:t>that has become injured because of work itself. 93 The employer provides health and disability insurance to offer protections to the worker as he or she attempts to recover. For example, consider this framing of disability as addressed by insurance:</w:t>
      </w:r>
    </w:p>
    <w:p w14:paraId="780AE100" w14:textId="77777777" w:rsidR="00F44DE6" w:rsidRPr="005939FF" w:rsidRDefault="00F44DE6" w:rsidP="00F44DE6">
      <w:pPr>
        <w:ind w:left="720"/>
        <w:rPr>
          <w:sz w:val="16"/>
        </w:rPr>
      </w:pPr>
      <w:r w:rsidRPr="005939FF">
        <w:rPr>
          <w:sz w:val="16"/>
        </w:rPr>
        <w:t>The Employer shall continue to provide each employee with short-term disability insurance coverage without cost to the employees. Any changes to the current plan must be negotiated with the union. – Clatsop Behavioral Healthcare (2009)</w:t>
      </w:r>
    </w:p>
    <w:p w14:paraId="5466BCE7" w14:textId="77777777" w:rsidR="00F44DE6" w:rsidRPr="00177CD6" w:rsidRDefault="00F44DE6" w:rsidP="00F44DE6">
      <w:pPr>
        <w:rPr>
          <w:rStyle w:val="StyleUnderline"/>
        </w:rPr>
      </w:pPr>
      <w:r w:rsidRPr="005939FF">
        <w:rPr>
          <w:rStyle w:val="Emphasis"/>
        </w:rPr>
        <w:t>Secondary</w:t>
      </w:r>
      <w:r w:rsidRPr="00177CD6">
        <w:rPr>
          <w:rStyle w:val="StyleUnderline"/>
        </w:rPr>
        <w:t xml:space="preserve"> to this approach </w:t>
      </w:r>
      <w:r w:rsidRPr="005939FF">
        <w:rPr>
          <w:rStyle w:val="StyleUnderline"/>
        </w:rPr>
        <w:t>is</w:t>
      </w:r>
      <w:r w:rsidRPr="00177CD6">
        <w:rPr>
          <w:rStyle w:val="StyleUnderline"/>
        </w:rPr>
        <w:t xml:space="preserve"> </w:t>
      </w:r>
      <w:r w:rsidRPr="005939FF">
        <w:rPr>
          <w:rStyle w:val="Emphasis"/>
        </w:rPr>
        <w:t xml:space="preserve">another </w:t>
      </w:r>
      <w:r w:rsidRPr="005939FF">
        <w:rPr>
          <w:rStyle w:val="Emphasis"/>
          <w:highlight w:val="cyan"/>
        </w:rPr>
        <w:t>view</w:t>
      </w:r>
      <w:r w:rsidRPr="005939FF">
        <w:rPr>
          <w:rStyle w:val="StyleUnderline"/>
          <w:highlight w:val="cyan"/>
        </w:rPr>
        <w:t xml:space="preserve"> of disability</w:t>
      </w:r>
      <w:r w:rsidRPr="00177CD6">
        <w:rPr>
          <w:rStyle w:val="StyleUnderline"/>
        </w:rPr>
        <w:t xml:space="preserve">—that of disability </w:t>
      </w:r>
      <w:r w:rsidRPr="005939FF">
        <w:rPr>
          <w:rStyle w:val="StyleUnderline"/>
          <w:highlight w:val="cyan"/>
        </w:rPr>
        <w:t xml:space="preserve">as </w:t>
      </w:r>
      <w:r w:rsidRPr="005939FF">
        <w:rPr>
          <w:rStyle w:val="Emphasis"/>
          <w:highlight w:val="cyan"/>
        </w:rPr>
        <w:t>happening</w:t>
      </w:r>
      <w:r w:rsidRPr="005939FF">
        <w:rPr>
          <w:rStyle w:val="StyleUnderline"/>
          <w:highlight w:val="cyan"/>
        </w:rPr>
        <w:t xml:space="preserve"> to the </w:t>
      </w:r>
      <w:r w:rsidRPr="005939FF">
        <w:rPr>
          <w:rStyle w:val="Emphasis"/>
          <w:highlight w:val="cyan"/>
        </w:rPr>
        <w:t>family</w:t>
      </w:r>
      <w:r w:rsidRPr="00177CD6">
        <w:rPr>
          <w:rStyle w:val="StyleUnderline"/>
        </w:rPr>
        <w:t xml:space="preserve"> (e.g., children, spouse, elder), not the </w:t>
      </w:r>
      <w:r w:rsidRPr="005939FF">
        <w:rPr>
          <w:rStyle w:val="Emphasis"/>
        </w:rPr>
        <w:t>breadwinner</w:t>
      </w:r>
      <w:r w:rsidRPr="00177CD6">
        <w:rPr>
          <w:rStyle w:val="StyleUnderline"/>
        </w:rPr>
        <w:t xml:space="preserve">, </w:t>
      </w:r>
      <w:r w:rsidRPr="005939FF">
        <w:rPr>
          <w:rStyle w:val="StyleUnderline"/>
        </w:rPr>
        <w:t>and the</w:t>
      </w:r>
      <w:r w:rsidRPr="00177CD6">
        <w:rPr>
          <w:rStyle w:val="StyleUnderline"/>
        </w:rPr>
        <w:t xml:space="preserve"> need for the </w:t>
      </w:r>
      <w:r w:rsidRPr="005939FF">
        <w:rPr>
          <w:rStyle w:val="Emphasis"/>
        </w:rPr>
        <w:t xml:space="preserve">primary </w:t>
      </w:r>
      <w:r w:rsidRPr="005939FF">
        <w:rPr>
          <w:rStyle w:val="Emphasis"/>
          <w:highlight w:val="cyan"/>
        </w:rPr>
        <w:t>wage earner</w:t>
      </w:r>
      <w:r w:rsidRPr="005939FF">
        <w:rPr>
          <w:rStyle w:val="StyleUnderline"/>
          <w:highlight w:val="cyan"/>
        </w:rPr>
        <w:t xml:space="preserve"> to</w:t>
      </w:r>
      <w:r w:rsidRPr="00177CD6">
        <w:rPr>
          <w:rStyle w:val="StyleUnderline"/>
        </w:rPr>
        <w:t xml:space="preserve"> be able to </w:t>
      </w:r>
      <w:r w:rsidRPr="005939FF">
        <w:rPr>
          <w:rStyle w:val="Emphasis"/>
          <w:highlight w:val="cyan"/>
        </w:rPr>
        <w:t>respond</w:t>
      </w:r>
      <w:r w:rsidRPr="005939FF">
        <w:rPr>
          <w:rStyle w:val="StyleUnderline"/>
          <w:highlight w:val="cyan"/>
        </w:rPr>
        <w:t xml:space="preserve"> to</w:t>
      </w:r>
      <w:r w:rsidRPr="00177CD6">
        <w:rPr>
          <w:rStyle w:val="StyleUnderline"/>
        </w:rPr>
        <w:t xml:space="preserve"> those </w:t>
      </w:r>
      <w:r w:rsidRPr="005939FF">
        <w:rPr>
          <w:rStyle w:val="StyleUnderline"/>
          <w:highlight w:val="cyan"/>
        </w:rPr>
        <w:t>disruptions</w:t>
      </w:r>
      <w:r w:rsidRPr="00177CD6">
        <w:rPr>
          <w:rStyle w:val="StyleUnderline"/>
        </w:rPr>
        <w:t>.</w:t>
      </w:r>
    </w:p>
    <w:p w14:paraId="0469C629" w14:textId="77777777" w:rsidR="00F44DE6" w:rsidRPr="005939FF" w:rsidRDefault="00F44DE6" w:rsidP="00F44DE6">
      <w:pPr>
        <w:rPr>
          <w:sz w:val="16"/>
        </w:rPr>
      </w:pPr>
      <w:r w:rsidRPr="00177CD6">
        <w:rPr>
          <w:rStyle w:val="StyleUnderline"/>
        </w:rPr>
        <w:t xml:space="preserve">The Industrialist model tracks unions’ </w:t>
      </w:r>
      <w:r w:rsidRPr="005939FF">
        <w:rPr>
          <w:rStyle w:val="Emphasis"/>
        </w:rPr>
        <w:t>general comfort</w:t>
      </w:r>
      <w:r w:rsidRPr="00177CD6">
        <w:rPr>
          <w:rStyle w:val="StyleUnderline"/>
        </w:rPr>
        <w:t xml:space="preserve"> with </w:t>
      </w:r>
      <w:r w:rsidRPr="005939FF">
        <w:rPr>
          <w:rStyle w:val="StyleUnderline"/>
          <w:highlight w:val="cyan"/>
        </w:rPr>
        <w:t>assisting</w:t>
      </w:r>
      <w:r w:rsidRPr="00177CD6">
        <w:rPr>
          <w:rStyle w:val="StyleUnderline"/>
        </w:rPr>
        <w:t xml:space="preserve"> their own </w:t>
      </w:r>
      <w:r w:rsidRPr="005939FF">
        <w:rPr>
          <w:rStyle w:val="StyleUnderline"/>
          <w:highlight w:val="cyan"/>
        </w:rPr>
        <w:t>when</w:t>
      </w:r>
      <w:r w:rsidRPr="00177CD6">
        <w:rPr>
          <w:rStyle w:val="StyleUnderline"/>
        </w:rPr>
        <w:t xml:space="preserve"> the </w:t>
      </w:r>
      <w:r w:rsidRPr="005939FF">
        <w:rPr>
          <w:rStyle w:val="StyleUnderline"/>
          <w:highlight w:val="cyan"/>
        </w:rPr>
        <w:t>disability is</w:t>
      </w:r>
      <w:r w:rsidRPr="005939FF">
        <w:rPr>
          <w:rStyle w:val="StyleUnderline"/>
        </w:rPr>
        <w:t xml:space="preserve"> the “</w:t>
      </w:r>
      <w:r w:rsidRPr="005939FF">
        <w:rPr>
          <w:rStyle w:val="Emphasis"/>
          <w:highlight w:val="cyan"/>
        </w:rPr>
        <w:t>fault</w:t>
      </w:r>
      <w:r w:rsidRPr="005939FF">
        <w:rPr>
          <w:rStyle w:val="StyleUnderline"/>
        </w:rPr>
        <w:t>”</w:t>
      </w:r>
      <w:r w:rsidRPr="005939FF">
        <w:rPr>
          <w:sz w:val="16"/>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5939FF">
        <w:rPr>
          <w:rStyle w:val="Emphasis"/>
          <w:highlight w:val="cyan"/>
        </w:rPr>
        <w:t>layered</w:t>
      </w:r>
      <w:r w:rsidRPr="005939FF">
        <w:rPr>
          <w:rStyle w:val="StyleUnderline"/>
          <w:highlight w:val="cyan"/>
        </w:rPr>
        <w:t xml:space="preserve"> with</w:t>
      </w:r>
      <w:r w:rsidRPr="00177CD6">
        <w:rPr>
          <w:rStyle w:val="StyleUnderline"/>
        </w:rPr>
        <w:t xml:space="preserve"> </w:t>
      </w:r>
      <w:r w:rsidRPr="005939FF">
        <w:rPr>
          <w:rStyle w:val="Emphasis"/>
        </w:rPr>
        <w:t>working class</w:t>
      </w:r>
      <w:r w:rsidRPr="00177CD6">
        <w:rPr>
          <w:rStyle w:val="StyleUnderline"/>
        </w:rPr>
        <w:t xml:space="preserve"> concerns, </w:t>
      </w:r>
      <w:r w:rsidRPr="005939FF">
        <w:rPr>
          <w:rStyle w:val="Emphasis"/>
          <w:highlight w:val="cyan"/>
        </w:rPr>
        <w:t>masculinity</w:t>
      </w:r>
      <w:r w:rsidRPr="005939FF">
        <w:rPr>
          <w:rStyle w:val="Emphasis"/>
        </w:rPr>
        <w:t xml:space="preserve"> notions</w:t>
      </w:r>
      <w:r w:rsidRPr="005939FF">
        <w:rPr>
          <w:rStyle w:val="StyleUnderline"/>
          <w:highlight w:val="cyan"/>
        </w:rPr>
        <w:t xml:space="preserve">, and </w:t>
      </w:r>
      <w:r w:rsidRPr="005939FF">
        <w:rPr>
          <w:rStyle w:val="Emphasis"/>
          <w:highlight w:val="cyan"/>
        </w:rPr>
        <w:t>disability-as-injury</w:t>
      </w:r>
      <w:r w:rsidRPr="005939FF">
        <w:rPr>
          <w:rStyle w:val="StyleUnderline"/>
          <w:highlight w:val="cyan"/>
        </w:rPr>
        <w:t xml:space="preserve"> frameworks</w:t>
      </w:r>
      <w:r w:rsidRPr="005939FF">
        <w:rPr>
          <w:sz w:val="16"/>
        </w:rPr>
        <w:t>. 96</w:t>
      </w:r>
    </w:p>
    <w:p w14:paraId="68E3B702" w14:textId="77777777" w:rsidR="00F44DE6" w:rsidRPr="005939FF" w:rsidRDefault="00F44DE6" w:rsidP="00F44DE6">
      <w:pPr>
        <w:rPr>
          <w:sz w:val="16"/>
        </w:rPr>
      </w:pPr>
      <w:r w:rsidRPr="005939FF">
        <w:rPr>
          <w:sz w:val="16"/>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02F0B6B3" w14:textId="77777777" w:rsidR="00F44DE6" w:rsidRPr="005939FF" w:rsidRDefault="00F44DE6" w:rsidP="00F44DE6">
      <w:pPr>
        <w:ind w:left="720"/>
        <w:rPr>
          <w:sz w:val="16"/>
        </w:rPr>
      </w:pPr>
      <w:r w:rsidRPr="005939FF">
        <w:rPr>
          <w:sz w:val="16"/>
        </w:rPr>
        <w:t>In conformity with the Pregnancy Discrimination Act, and in accordance with University policy, Employees affected by disabilities resulting from pregnancy, child birth and related medical conditions are treated the same as Employees affected by other disabilities. – Wayne State University (2005)</w:t>
      </w:r>
    </w:p>
    <w:p w14:paraId="679DA4E0" w14:textId="77777777" w:rsidR="00F44DE6" w:rsidRPr="005939FF" w:rsidRDefault="00F44DE6" w:rsidP="00F44DE6">
      <w:pPr>
        <w:rPr>
          <w:sz w:val="16"/>
        </w:rPr>
      </w:pPr>
      <w:r w:rsidRPr="005939FF">
        <w:rPr>
          <w:sz w:val="16"/>
        </w:rPr>
        <w:t>Here, the contract language is somewhat unclear if the pregnancy needs to be incapacitating or disabling, or simply that pregnancy itself is a disability.</w:t>
      </w:r>
    </w:p>
    <w:p w14:paraId="25CB19E5" w14:textId="77777777" w:rsidR="00F44DE6" w:rsidRPr="005939FF" w:rsidRDefault="00F44DE6" w:rsidP="00F44DE6">
      <w:pPr>
        <w:rPr>
          <w:sz w:val="16"/>
        </w:rPr>
      </w:pPr>
      <w:r w:rsidRPr="005939FF">
        <w:rPr>
          <w:sz w:val="16"/>
        </w:rPr>
        <w:t>What pregnancy-as-disability provisions have in common with the Industrialist, however, is the sense that disability is a form of injury or deviation—temporary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all of the agreements with these provisions came from these fields.</w:t>
      </w:r>
    </w:p>
    <w:p w14:paraId="7BAD1B9D" w14:textId="77777777" w:rsidR="00F44DE6" w:rsidRPr="005939FF" w:rsidRDefault="00F44DE6" w:rsidP="00F44DE6">
      <w:pPr>
        <w:rPr>
          <w:sz w:val="16"/>
        </w:rPr>
      </w:pPr>
      <w:r w:rsidRPr="00177CD6">
        <w:rPr>
          <w:rStyle w:val="StyleUnderline"/>
        </w:rPr>
        <w:t xml:space="preserve">In sum, </w:t>
      </w:r>
      <w:r w:rsidRPr="005939FF">
        <w:rPr>
          <w:rStyle w:val="StyleUnderline"/>
          <w:highlight w:val="cyan"/>
        </w:rPr>
        <w:t>disability</w:t>
      </w:r>
      <w:r w:rsidRPr="00177CD6">
        <w:rPr>
          <w:rStyle w:val="StyleUnderline"/>
        </w:rPr>
        <w:t xml:space="preserve">, in this model, </w:t>
      </w:r>
      <w:r w:rsidRPr="005939FF">
        <w:rPr>
          <w:rStyle w:val="StyleUnderline"/>
          <w:highlight w:val="cyan"/>
        </w:rPr>
        <w:t xml:space="preserve">is </w:t>
      </w:r>
      <w:r w:rsidRPr="005939FF">
        <w:rPr>
          <w:rStyle w:val="Emphasis"/>
          <w:highlight w:val="cyan"/>
        </w:rPr>
        <w:t>stripped</w:t>
      </w:r>
      <w:r w:rsidRPr="005939FF">
        <w:rPr>
          <w:rStyle w:val="Emphasis"/>
        </w:rPr>
        <w:t xml:space="preserve"> down</w:t>
      </w:r>
      <w:r w:rsidRPr="005939FF">
        <w:rPr>
          <w:rStyle w:val="StyleUnderline"/>
        </w:rPr>
        <w:t xml:space="preserve"> </w:t>
      </w:r>
      <w:r w:rsidRPr="005939FF">
        <w:rPr>
          <w:rStyle w:val="StyleUnderline"/>
          <w:highlight w:val="cyan"/>
        </w:rPr>
        <w:t>to what it does to</w:t>
      </w:r>
      <w:r w:rsidRPr="005939FF">
        <w:rPr>
          <w:rStyle w:val="StyleUnderline"/>
        </w:rPr>
        <w:t xml:space="preserve"> the </w:t>
      </w:r>
      <w:r w:rsidRPr="005939FF">
        <w:rPr>
          <w:rStyle w:val="Emphasis"/>
          <w:highlight w:val="cyan"/>
        </w:rPr>
        <w:t>body</w:t>
      </w:r>
      <w:r w:rsidRPr="005939FF">
        <w:rPr>
          <w:rStyle w:val="StyleUnderline"/>
          <w:highlight w:val="cyan"/>
        </w:rPr>
        <w:t xml:space="preserve"> and</w:t>
      </w:r>
      <w:r w:rsidRPr="00177CD6">
        <w:rPr>
          <w:rStyle w:val="StyleUnderline"/>
        </w:rPr>
        <w:t xml:space="preserve"> the </w:t>
      </w:r>
      <w:r w:rsidRPr="005939FF">
        <w:rPr>
          <w:rStyle w:val="Emphasis"/>
          <w:highlight w:val="cyan"/>
        </w:rPr>
        <w:t>mind</w:t>
      </w:r>
      <w:r w:rsidRPr="005939FF">
        <w:rPr>
          <w:rStyle w:val="StyleUnderline"/>
          <w:highlight w:val="cyan"/>
        </w:rPr>
        <w:t>, and</w:t>
      </w:r>
      <w:r w:rsidRPr="00177CD6">
        <w:rPr>
          <w:rStyle w:val="StyleUnderline"/>
        </w:rPr>
        <w:t xml:space="preserve"> perhaps, </w:t>
      </w:r>
      <w:r w:rsidRPr="005939FF">
        <w:rPr>
          <w:rStyle w:val="StyleUnderline"/>
        </w:rPr>
        <w:t xml:space="preserve">the </w:t>
      </w:r>
      <w:r w:rsidRPr="005939FF">
        <w:rPr>
          <w:rStyle w:val="Emphasis"/>
          <w:highlight w:val="cyan"/>
        </w:rPr>
        <w:t>finances</w:t>
      </w:r>
      <w:r w:rsidRPr="005939FF">
        <w:rPr>
          <w:rStyle w:val="StyleUnderline"/>
          <w:highlight w:val="cyan"/>
        </w:rPr>
        <w:t xml:space="preserve"> of</w:t>
      </w:r>
      <w:r w:rsidRPr="005939FF">
        <w:rPr>
          <w:rStyle w:val="StyleUnderline"/>
        </w:rPr>
        <w:t xml:space="preserve"> the </w:t>
      </w:r>
      <w:r w:rsidRPr="005939FF">
        <w:rPr>
          <w:rStyle w:val="StyleUnderline"/>
          <w:highlight w:val="cyan"/>
        </w:rPr>
        <w:t xml:space="preserve">disabled </w:t>
      </w:r>
      <w:r w:rsidRPr="005939FF">
        <w:rPr>
          <w:rStyle w:val="Emphasis"/>
          <w:highlight w:val="cyan"/>
        </w:rPr>
        <w:t>worker</w:t>
      </w:r>
      <w:r w:rsidRPr="00177CD6">
        <w:rPr>
          <w:rStyle w:val="StyleUnderline"/>
        </w:rPr>
        <w:t xml:space="preserve"> or the worker with a disabled </w:t>
      </w:r>
      <w:r w:rsidRPr="005939FF">
        <w:rPr>
          <w:rStyle w:val="Emphasis"/>
        </w:rPr>
        <w:t>dependent</w:t>
      </w:r>
      <w:r w:rsidRPr="00177CD6">
        <w:rPr>
          <w:rStyle w:val="StyleUnderline"/>
        </w:rPr>
        <w:t xml:space="preserve">. It </w:t>
      </w:r>
      <w:r w:rsidRPr="005939FF">
        <w:rPr>
          <w:rStyle w:val="StyleUnderline"/>
          <w:highlight w:val="cyan"/>
        </w:rPr>
        <w:t xml:space="preserve">does </w:t>
      </w:r>
      <w:r w:rsidRPr="005939FF">
        <w:rPr>
          <w:rStyle w:val="Emphasis"/>
          <w:highlight w:val="cyan"/>
        </w:rPr>
        <w:t>not</w:t>
      </w:r>
      <w:r w:rsidRPr="005939FF">
        <w:rPr>
          <w:rStyle w:val="StyleUnderline"/>
          <w:highlight w:val="cyan"/>
        </w:rPr>
        <w:t xml:space="preserve"> consider</w:t>
      </w:r>
      <w:r w:rsidRPr="00177CD6">
        <w:rPr>
          <w:rStyle w:val="StyleUnderline"/>
        </w:rPr>
        <w:t xml:space="preserve"> the </w:t>
      </w:r>
      <w:r w:rsidRPr="005939FF">
        <w:rPr>
          <w:rStyle w:val="Emphasis"/>
          <w:highlight w:val="cyan"/>
        </w:rPr>
        <w:t>social</w:t>
      </w:r>
      <w:r w:rsidRPr="00177CD6">
        <w:rPr>
          <w:rStyle w:val="StyleUnderline"/>
        </w:rPr>
        <w:t xml:space="preserve"> or</w:t>
      </w:r>
      <w:r w:rsidRPr="005939FF">
        <w:rPr>
          <w:sz w:val="16"/>
        </w:rPr>
        <w:t xml:space="preserve"> civil rights aspects of disability, nor </w:t>
      </w:r>
      <w:r w:rsidRPr="005939FF">
        <w:rPr>
          <w:rStyle w:val="StyleUnderline"/>
          <w:highlight w:val="cyan"/>
        </w:rPr>
        <w:t xml:space="preserve">disability as an </w:t>
      </w:r>
      <w:r w:rsidRPr="005939FF">
        <w:rPr>
          <w:rStyle w:val="Emphasis"/>
          <w:highlight w:val="cyan"/>
        </w:rPr>
        <w:t>identity</w:t>
      </w:r>
      <w:r w:rsidRPr="00177CD6">
        <w:rPr>
          <w:rStyle w:val="StyleUnderline"/>
        </w:rPr>
        <w:t xml:space="preserve"> or point of </w:t>
      </w:r>
      <w:r w:rsidRPr="005939FF">
        <w:rPr>
          <w:rStyle w:val="Emphasis"/>
        </w:rPr>
        <w:t>pride</w:t>
      </w:r>
      <w:r w:rsidRPr="005939FF">
        <w:rPr>
          <w:sz w:val="16"/>
        </w:rPr>
        <w:t xml:space="preserve">. 100 Arguably, it also does not make room for the disabled worker who arrived to the first day of work with his or her disability. Disability here is unfortunate, the consequence of industrialism: long hours, dangerous machinery, enduring fatigue, and repetitive environments. 101 Because the worker structures his or her [their] life around work,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3B09436E" w14:textId="77777777" w:rsidR="00F44DE6" w:rsidRPr="009D2047" w:rsidRDefault="00F44DE6" w:rsidP="00F44DE6">
      <w:pPr>
        <w:pStyle w:val="Heading4"/>
      </w:pPr>
      <w:r w:rsidRPr="009D2047">
        <w:t xml:space="preserve">There is </w:t>
      </w:r>
      <w:r w:rsidRPr="009D2047">
        <w:rPr>
          <w:u w:val="single"/>
        </w:rPr>
        <w:t>no</w:t>
      </w:r>
      <w:r w:rsidRPr="009D2047">
        <w:t xml:space="preserve"> labor law </w:t>
      </w:r>
      <w:r w:rsidRPr="009D2047">
        <w:rPr>
          <w:u w:val="single"/>
        </w:rPr>
        <w:t>without</w:t>
      </w:r>
      <w:r w:rsidRPr="009D2047">
        <w:t xml:space="preserve"> eugenics. Collective Bargaining appeals to </w:t>
      </w:r>
      <w:r w:rsidRPr="009D2047">
        <w:rPr>
          <w:u w:val="single"/>
        </w:rPr>
        <w:t>fears</w:t>
      </w:r>
      <w:r w:rsidRPr="009D2047">
        <w:t xml:space="preserve"> of debilitation which </w:t>
      </w:r>
      <w:r w:rsidRPr="009D2047">
        <w:rPr>
          <w:u w:val="single"/>
        </w:rPr>
        <w:t>solidifies</w:t>
      </w:r>
      <w:r w:rsidRPr="009D2047">
        <w:t xml:space="preserve"> the </w:t>
      </w:r>
      <w:r w:rsidRPr="009D2047">
        <w:rPr>
          <w:u w:val="single"/>
        </w:rPr>
        <w:t>ableist boundary</w:t>
      </w:r>
      <w:r w:rsidRPr="009D2047">
        <w:t xml:space="preserve"> of productivity as rationality.</w:t>
      </w:r>
    </w:p>
    <w:p w14:paraId="6D6CB44A" w14:textId="77777777" w:rsidR="00F44DE6" w:rsidRPr="002F41EE" w:rsidRDefault="00F44DE6" w:rsidP="00F44DE6">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7E4D7935" w14:textId="77777777" w:rsidR="00F44DE6" w:rsidRPr="002F41EE" w:rsidRDefault="00F44DE6" w:rsidP="00F44DE6">
      <w:pPr>
        <w:rPr>
          <w:sz w:val="16"/>
        </w:rPr>
      </w:pPr>
      <w:r w:rsidRPr="002F41EE">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2F41EE">
        <w:rPr>
          <w:rStyle w:val="Emphasis"/>
          <w:highlight w:val="cyan"/>
        </w:rPr>
        <w:t>social welfare</w:t>
      </w:r>
      <w:r w:rsidRPr="002F41EE">
        <w:rPr>
          <w:rStyle w:val="StyleUnderline"/>
          <w:highlight w:val="cyan"/>
        </w:rPr>
        <w:t xml:space="preserve"> as </w:t>
      </w:r>
      <w:r w:rsidRPr="002F41EE">
        <w:rPr>
          <w:rStyle w:val="Emphasis"/>
          <w:highlight w:val="cyan"/>
        </w:rPr>
        <w:t>decommodification</w:t>
      </w:r>
      <w:r w:rsidRPr="002F41EE">
        <w:rPr>
          <w:rStyle w:val="StyleUnderline"/>
        </w:rPr>
        <w:t xml:space="preserve"> strategy </w:t>
      </w:r>
      <w:r w:rsidRPr="002F41EE">
        <w:rPr>
          <w:rStyle w:val="StyleUnderline"/>
          <w:highlight w:val="cyan"/>
        </w:rPr>
        <w:t>seeks</w:t>
      </w:r>
      <w:r w:rsidRPr="002F41EE">
        <w:rPr>
          <w:rStyle w:val="StyleUnderline"/>
        </w:rPr>
        <w:t xml:space="preserve"> the </w:t>
      </w:r>
      <w:r w:rsidRPr="002F41EE">
        <w:rPr>
          <w:rStyle w:val="Emphasis"/>
          <w:highlight w:val="cyan"/>
        </w:rPr>
        <w:t>normalisation</w:t>
      </w:r>
      <w:r w:rsidRPr="002F41EE">
        <w:rPr>
          <w:rStyle w:val="StyleUnderline"/>
          <w:highlight w:val="cyan"/>
        </w:rPr>
        <w:t xml:space="preserve"> of</w:t>
      </w:r>
      <w:r w:rsidRPr="002F41EE">
        <w:rPr>
          <w:rStyle w:val="StyleUnderline"/>
        </w:rPr>
        <w:t xml:space="preserve"> the </w:t>
      </w:r>
      <w:r w:rsidRPr="002F41EE">
        <w:rPr>
          <w:rStyle w:val="StyleUnderline"/>
          <w:highlight w:val="cyan"/>
        </w:rPr>
        <w:t xml:space="preserve">disabled bodymind, </w:t>
      </w:r>
      <w:r w:rsidRPr="002F41EE">
        <w:rPr>
          <w:rStyle w:val="Emphasis"/>
          <w:highlight w:val="cyan"/>
        </w:rPr>
        <w:t>aligning</w:t>
      </w:r>
      <w:r w:rsidRPr="002F41EE">
        <w:rPr>
          <w:rStyle w:val="StyleUnderline"/>
          <w:highlight w:val="cyan"/>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2F41EE">
        <w:rPr>
          <w:rStyle w:val="StyleUnderline"/>
          <w:highlight w:val="cyan"/>
        </w:rPr>
        <w:t xml:space="preserve">with </w:t>
      </w:r>
      <w:r w:rsidRPr="002F41EE">
        <w:rPr>
          <w:rStyle w:val="StyleUnderline"/>
        </w:rPr>
        <w:t xml:space="preserve">the </w:t>
      </w:r>
      <w:r w:rsidRPr="002F41EE">
        <w:rPr>
          <w:rStyle w:val="StyleUnderline"/>
          <w:highlight w:val="cyan"/>
        </w:rPr>
        <w:t xml:space="preserve">ableised </w:t>
      </w:r>
      <w:r w:rsidRPr="002F41EE">
        <w:rPr>
          <w:rStyle w:val="Emphasis"/>
          <w:highlight w:val="cyan"/>
        </w:rPr>
        <w:t>ideal</w:t>
      </w:r>
      <w:r w:rsidRPr="002F41EE">
        <w:rPr>
          <w:rStyle w:val="StyleUnderline"/>
          <w:highlight w:val="cyan"/>
        </w:rPr>
        <w:t xml:space="preserve"> 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7D2FF00B" w14:textId="77777777" w:rsidR="00F44DE6" w:rsidRPr="002F41EE" w:rsidRDefault="00F44DE6" w:rsidP="00F44DE6">
      <w:pPr>
        <w:rPr>
          <w:sz w:val="16"/>
        </w:rPr>
      </w:pPr>
      <w:r w:rsidRPr="002F41EE">
        <w:rPr>
          <w:sz w:val="16"/>
        </w:rPr>
        <w:t xml:space="preserve">Secondly, </w:t>
      </w:r>
      <w:r w:rsidRPr="002F41EE">
        <w:rPr>
          <w:rStyle w:val="StyleUnderline"/>
          <w:highlight w:val="cyan"/>
        </w:rPr>
        <w:t xml:space="preserve">despite </w:t>
      </w:r>
      <w:r w:rsidRPr="002F41EE">
        <w:rPr>
          <w:rStyle w:val="Emphasis"/>
          <w:highlight w:val="cyan"/>
        </w:rPr>
        <w:t>above-average</w:t>
      </w:r>
      <w:r w:rsidRPr="002F41EE">
        <w:rPr>
          <w:rStyle w:val="StyleUnderline"/>
          <w:highlight w:val="cyan"/>
        </w:rPr>
        <w:t xml:space="preserve"> union representation</w:t>
      </w:r>
      <w:r w:rsidRPr="002F41EE">
        <w:rPr>
          <w:rStyle w:val="StyleUnderline"/>
        </w:rPr>
        <w:t xml:space="preserve"> of </w:t>
      </w:r>
      <w:r w:rsidRPr="002F41EE">
        <w:rPr>
          <w:rStyle w:val="StyleUnderline"/>
          <w:highlight w:val="cyan"/>
        </w:rPr>
        <w:t>disabled workers</w:t>
      </w:r>
      <w:r w:rsidRPr="002F41EE">
        <w:rPr>
          <w:sz w:val="16"/>
        </w:rPr>
        <w:t xml:space="preserve">, the lack of effective collective bargaining mechanisms in recent decades on matters of disability equality suggests a disinterested union sector and a reduced bargaining power in the labour market.160 </w:t>
      </w:r>
      <w:r w:rsidRPr="002F41EE">
        <w:rPr>
          <w:rStyle w:val="Emphasis"/>
          <w:highlight w:val="cyan"/>
        </w:rPr>
        <w:t>Diversity</w:t>
      </w:r>
      <w:r w:rsidRPr="002F41EE">
        <w:rPr>
          <w:rStyle w:val="StyleUnderline"/>
          <w:highlight w:val="cyan"/>
        </w:rPr>
        <w:t xml:space="preserve"> of ability differentiation means</w:t>
      </w:r>
      <w:r w:rsidRPr="002F41EE">
        <w:rPr>
          <w:rStyle w:val="StyleUnderline"/>
        </w:rPr>
        <w:t xml:space="preserve"> that </w:t>
      </w:r>
      <w:r w:rsidRPr="002F41EE">
        <w:rPr>
          <w:rStyle w:val="Emphasis"/>
          <w:highlight w:val="cyan"/>
        </w:rPr>
        <w:t>collective bargaining</w:t>
      </w:r>
      <w:r w:rsidRPr="002F41EE">
        <w:rPr>
          <w:rStyle w:val="StyleUnderline"/>
          <w:highlight w:val="cyan"/>
        </w:rPr>
        <w:t xml:space="preserve"> potential is </w:t>
      </w:r>
      <w:r w:rsidRPr="002F41EE">
        <w:rPr>
          <w:rStyle w:val="Emphasis"/>
          <w:highlight w:val="cyan"/>
        </w:rPr>
        <w:t>reduced</w:t>
      </w:r>
      <w:r w:rsidRPr="002F41EE">
        <w:rPr>
          <w:rStyle w:val="StyleUnderline"/>
        </w:rPr>
        <w:t xml:space="preserve">, especially considering that </w:t>
      </w:r>
      <w:r w:rsidRPr="002F41EE">
        <w:rPr>
          <w:rStyle w:val="Emphasis"/>
          <w:highlight w:val="cyan"/>
        </w:rPr>
        <w:t>different</w:t>
      </w:r>
      <w:r w:rsidRPr="002F41EE">
        <w:rPr>
          <w:rStyle w:val="StyleUnderline"/>
          <w:highlight w:val="cyan"/>
        </w:rPr>
        <w:t xml:space="preserve"> disabilities</w:t>
      </w:r>
      <w:r w:rsidRPr="002F41EE">
        <w:rPr>
          <w:rStyle w:val="StyleUnderline"/>
        </w:rPr>
        <w:t xml:space="preserve"> are likely to </w:t>
      </w:r>
      <w:r w:rsidRPr="002F41EE">
        <w:rPr>
          <w:rStyle w:val="Emphasis"/>
          <w:highlight w:val="cyan"/>
        </w:rPr>
        <w:t>require</w:t>
      </w:r>
      <w:r w:rsidRPr="002F41EE">
        <w:rPr>
          <w:rStyle w:val="StyleUnderline"/>
          <w:highlight w:val="cyan"/>
        </w:rPr>
        <w:t xml:space="preserve"> different </w:t>
      </w:r>
      <w:r w:rsidRPr="002F41EE">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r w:rsidRPr="002F41EE">
        <w:rPr>
          <w:rStyle w:val="Emphasis"/>
          <w:highlight w:val="cyan"/>
        </w:rPr>
        <w:t>stigmatisation</w:t>
      </w:r>
      <w:r w:rsidRPr="002F41EE">
        <w:rPr>
          <w:rStyle w:val="StyleUnderline"/>
        </w:rPr>
        <w:t xml:space="preserve"> of disabled people </w:t>
      </w:r>
      <w:r w:rsidRPr="002F41EE">
        <w:rPr>
          <w:rStyle w:val="Emphasis"/>
          <w:highlight w:val="cyan"/>
        </w:rPr>
        <w:t>disincentivises</w:t>
      </w:r>
      <w:r w:rsidRPr="002F41EE">
        <w:rPr>
          <w:rStyle w:val="StyleUnderline"/>
          <w:highlight w:val="cyan"/>
        </w:rPr>
        <w:t xml:space="preserve"> workers from </w:t>
      </w:r>
      <w:r w:rsidRPr="002F41EE">
        <w:rPr>
          <w:rStyle w:val="Emphasis"/>
          <w:highlight w:val="cya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2F41EE">
        <w:rPr>
          <w:rStyle w:val="StyleUnderline"/>
          <w:highlight w:val="cyan"/>
        </w:rPr>
        <w:t>as</w:t>
      </w:r>
      <w:r w:rsidRPr="002F41EE">
        <w:rPr>
          <w:rStyle w:val="StyleUnderline"/>
        </w:rPr>
        <w:t xml:space="preserve"> ‘</w:t>
      </w:r>
      <w:r w:rsidRPr="002F41EE">
        <w:rPr>
          <w:rStyle w:val="Emphasis"/>
          <w:highlight w:val="cyan"/>
        </w:rPr>
        <w:t>disabled</w:t>
      </w:r>
      <w:r w:rsidRPr="002F41EE">
        <w:rPr>
          <w:rStyle w:val="StyleUnderline"/>
        </w:rPr>
        <w:t xml:space="preserve">’, further </w:t>
      </w:r>
      <w:r w:rsidRPr="002F41EE">
        <w:rPr>
          <w:rStyle w:val="Emphasis"/>
          <w:highlight w:val="cyan"/>
        </w:rPr>
        <w:t>limiting</w:t>
      </w:r>
      <w:r w:rsidRPr="002F41EE">
        <w:rPr>
          <w:rStyle w:val="StyleUnderline"/>
        </w:rPr>
        <w:t xml:space="preserve"> the </w:t>
      </w:r>
      <w:r w:rsidRPr="002F41EE">
        <w:rPr>
          <w:rStyle w:val="Emphasis"/>
          <w:highlight w:val="cyan"/>
        </w:rPr>
        <w:t>pool</w:t>
      </w:r>
      <w:r w:rsidRPr="002F41EE">
        <w:rPr>
          <w:rStyle w:val="StyleUnderline"/>
          <w:highlight w:val="cyan"/>
        </w:rPr>
        <w:t xml:space="preserve"> of</w:t>
      </w:r>
      <w:r w:rsidRPr="002F41EE">
        <w:rPr>
          <w:rStyle w:val="StyleUnderline"/>
        </w:rPr>
        <w:t xml:space="preserve"> potential </w:t>
      </w:r>
      <w:r w:rsidRPr="002F41EE">
        <w:rPr>
          <w:rStyle w:val="Emphasis"/>
        </w:rPr>
        <w:t xml:space="preserve">collective </w:t>
      </w:r>
      <w:r w:rsidRPr="002F41EE">
        <w:rPr>
          <w:rStyle w:val="Emphasis"/>
          <w:highlight w:val="cyan"/>
        </w:rPr>
        <w:t>bargainers</w:t>
      </w:r>
      <w:r w:rsidRPr="002F41EE">
        <w:rPr>
          <w:sz w:val="16"/>
        </w:rPr>
        <w:t xml:space="preserve">. Additionally, </w:t>
      </w:r>
      <w:r w:rsidRPr="002F41EE">
        <w:rPr>
          <w:rStyle w:val="StyleUnderline"/>
        </w:rPr>
        <w:t>membership organisations</w:t>
      </w:r>
      <w:r w:rsidRPr="002F41EE">
        <w:rPr>
          <w:sz w:val="16"/>
        </w:rPr>
        <w:t xml:space="preserve"> like trade </w:t>
      </w:r>
      <w:r w:rsidRPr="002F41EE">
        <w:rPr>
          <w:rStyle w:val="StyleUnderline"/>
          <w:highlight w:val="cyan"/>
        </w:rPr>
        <w:t xml:space="preserve">unions </w:t>
      </w:r>
      <w:r w:rsidRPr="002F41EE">
        <w:rPr>
          <w:rStyle w:val="Emphasis"/>
          <w:highlight w:val="cyan"/>
        </w:rPr>
        <w:t>cannot</w:t>
      </w:r>
      <w:r w:rsidRPr="002F41EE">
        <w:rPr>
          <w:rStyle w:val="StyleUnderline"/>
          <w:highlight w:val="cyan"/>
        </w:rPr>
        <w:t xml:space="preserve"> represent people who </w:t>
      </w:r>
      <w:r w:rsidRPr="002F41EE">
        <w:rPr>
          <w:rStyle w:val="Emphasis"/>
          <w:highlight w:val="cyan"/>
        </w:rPr>
        <w:t>cannot</w:t>
      </w:r>
      <w:r w:rsidRPr="002F41EE">
        <w:rPr>
          <w:rStyle w:val="StyleUnderline"/>
          <w:highlight w:val="cyan"/>
        </w:rPr>
        <w:t xml:space="preserve"> be members</w:t>
      </w:r>
      <w:r w:rsidRPr="002F41EE">
        <w:rPr>
          <w:sz w:val="16"/>
        </w:rPr>
        <w:t>, even if they would like to be. Thus, exclusion from the labour market precludes organised collective bargaining against said exclusion, echoing a consensus that disability equality is more a matter for government policy than collective bargaining.161</w:t>
      </w:r>
    </w:p>
    <w:p w14:paraId="3318D7B3" w14:textId="77777777" w:rsidR="00F44DE6" w:rsidRPr="002F41EE" w:rsidRDefault="00F44DE6" w:rsidP="00F44DE6">
      <w:pPr>
        <w:rPr>
          <w:sz w:val="16"/>
        </w:rPr>
      </w:pPr>
      <w:r w:rsidRPr="002F41EE">
        <w:rPr>
          <w:sz w:val="16"/>
        </w:rPr>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2F41EE">
        <w:rPr>
          <w:rStyle w:val="StyleUnderline"/>
          <w:highlight w:val="cyan"/>
        </w:rPr>
        <w:t xml:space="preserve">ability has come to be a defining </w:t>
      </w:r>
      <w:r w:rsidRPr="002F41EE">
        <w:rPr>
          <w:rStyle w:val="Emphasis"/>
          <w:highlight w:val="cyan"/>
        </w:rPr>
        <w:t>rationality determinative</w:t>
      </w:r>
      <w:r w:rsidRPr="002F41EE">
        <w:rPr>
          <w:rStyle w:val="StyleUnderline"/>
          <w:highlight w:val="cyan"/>
        </w:rPr>
        <w:t xml:space="preserve"> of</w:t>
      </w:r>
      <w:r w:rsidRPr="002F41EE">
        <w:rPr>
          <w:rStyle w:val="StyleUnderline"/>
        </w:rPr>
        <w:t xml:space="preserve"> the </w:t>
      </w:r>
      <w:r w:rsidRPr="002F41EE">
        <w:rPr>
          <w:rStyle w:val="Emphasis"/>
          <w:highlight w:val="cyan"/>
        </w:rPr>
        <w:t>productive-reproductive boundary</w:t>
      </w:r>
      <w:r w:rsidRPr="002F41EE">
        <w:rPr>
          <w:rStyle w:val="StyleUnderline"/>
        </w:rPr>
        <w:t xml:space="preserve">, and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2F41EE">
        <w:rPr>
          <w:rStyle w:val="StyleUnderline"/>
          <w:highlight w:val="cyan"/>
        </w:rPr>
        <w:t>The</w:t>
      </w:r>
      <w:r w:rsidRPr="002F41EE">
        <w:rPr>
          <w:rStyle w:val="StyleUnderline"/>
        </w:rPr>
        <w:t xml:space="preserve"> </w:t>
      </w:r>
      <w:r w:rsidRPr="002F41EE">
        <w:rPr>
          <w:rStyle w:val="Emphasis"/>
        </w:rPr>
        <w:t>universally inclusive</w:t>
      </w:r>
      <w:r w:rsidRPr="002F41EE">
        <w:rPr>
          <w:rStyle w:val="StyleUnderline"/>
        </w:rPr>
        <w:t xml:space="preserve"> </w:t>
      </w:r>
      <w:r w:rsidRPr="002F41EE">
        <w:rPr>
          <w:rStyle w:val="StyleUnderline"/>
          <w:highlight w:val="cyan"/>
        </w:rPr>
        <w:t xml:space="preserve">welfare state was </w:t>
      </w:r>
      <w:r w:rsidRPr="002F41EE">
        <w:rPr>
          <w:rStyle w:val="Emphasis"/>
          <w:highlight w:val="cyan"/>
        </w:rPr>
        <w:t>premised</w:t>
      </w:r>
      <w:r w:rsidRPr="002F41EE">
        <w:rPr>
          <w:rStyle w:val="StyleUnderline"/>
          <w:highlight w:val="cya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r w:rsidRPr="002F41EE">
        <w:rPr>
          <w:rStyle w:val="StyleUnderline"/>
          <w:highlight w:val="cyan"/>
        </w:rPr>
        <w:t>labour market</w:t>
      </w:r>
      <w:r w:rsidRPr="002F41EE">
        <w:rPr>
          <w:rStyle w:val="StyleUnderline"/>
        </w:rPr>
        <w:t xml:space="preserve"> activity</w:t>
      </w:r>
      <w:r w:rsidRPr="002F41EE">
        <w:rPr>
          <w:sz w:val="16"/>
        </w:rPr>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5B17B1B0" w14:textId="77777777" w:rsidR="00F44DE6" w:rsidRPr="002F41EE" w:rsidRDefault="00F44DE6" w:rsidP="00F44DE6">
      <w:pPr>
        <w:rPr>
          <w:sz w:val="16"/>
        </w:rPr>
      </w:pPr>
      <w:r w:rsidRPr="002F41EE">
        <w:rPr>
          <w:sz w:val="16"/>
        </w:rPr>
        <w:t>&lt;&lt;TEXT CONDENSED, NONE OMITTED&gt;&gt;</w:t>
      </w:r>
    </w:p>
    <w:p w14:paraId="3708879A" w14:textId="77777777" w:rsidR="00F44DE6" w:rsidRPr="002F41EE" w:rsidRDefault="00F44DE6" w:rsidP="00F44DE6">
      <w:pPr>
        <w:rPr>
          <w:sz w:val="10"/>
          <w:szCs w:val="16"/>
        </w:rPr>
      </w:pPr>
      <w:r w:rsidRPr="002F41EE">
        <w:rPr>
          <w:sz w:val="10"/>
          <w:szCs w:val="16"/>
        </w:rPr>
        <w:t>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5D46F08A" w14:textId="77777777" w:rsidR="00F44DE6" w:rsidRPr="002F41EE" w:rsidRDefault="00F44DE6" w:rsidP="00F44DE6">
      <w:pPr>
        <w:rPr>
          <w:sz w:val="16"/>
        </w:rPr>
      </w:pPr>
      <w:r w:rsidRPr="002F41EE">
        <w:rPr>
          <w:sz w:val="16"/>
        </w:rPr>
        <w:t>&lt;&lt;PARAGRAPH BREAKS RESUME&gt;&gt;</w:t>
      </w:r>
    </w:p>
    <w:p w14:paraId="0586D6EC" w14:textId="77777777" w:rsidR="00F44DE6" w:rsidRDefault="00F44DE6" w:rsidP="00F44DE6">
      <w:pPr>
        <w:rPr>
          <w:sz w:val="16"/>
        </w:rPr>
      </w:pPr>
      <w:r w:rsidRPr="002F41EE">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2F41EE">
        <w:rPr>
          <w:rStyle w:val="StyleUnderline"/>
        </w:rPr>
        <w:t xml:space="preserve">An </w:t>
      </w:r>
      <w:r w:rsidRPr="002F41EE">
        <w:rPr>
          <w:rStyle w:val="Emphasis"/>
          <w:highlight w:val="cyan"/>
        </w:rPr>
        <w:t>exploration</w:t>
      </w:r>
      <w:r w:rsidRPr="002F41EE">
        <w:rPr>
          <w:rStyle w:val="StyleUnderline"/>
          <w:highlight w:val="cyan"/>
        </w:rPr>
        <w:t xml:space="preserve"> of law’s </w:t>
      </w:r>
      <w:r w:rsidRPr="002F41EE">
        <w:rPr>
          <w:rStyle w:val="Emphasis"/>
          <w:highlight w:val="cyan"/>
        </w:rPr>
        <w:t>constitutive</w:t>
      </w:r>
      <w:r w:rsidRPr="002F41EE">
        <w:rPr>
          <w:rStyle w:val="StyleUnderline"/>
          <w:highlight w:val="cyan"/>
        </w:rPr>
        <w:t xml:space="preserve"> role suggests</w:t>
      </w:r>
      <w:r w:rsidRPr="002F41EE">
        <w:rPr>
          <w:rStyle w:val="StyleUnderline"/>
        </w:rPr>
        <w:t xml:space="preserve"> that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2F41EE">
        <w:rPr>
          <w:rStyle w:val="StyleUnderline"/>
          <w:highlight w:val="cyan"/>
        </w:rPr>
        <w:t xml:space="preserve">ability-as-rationality is an </w:t>
      </w:r>
      <w:r w:rsidRPr="002F41EE">
        <w:rPr>
          <w:rStyle w:val="Emphasis"/>
          <w:highlight w:val="cyan"/>
        </w:rPr>
        <w:t>essential</w:t>
      </w:r>
      <w:r w:rsidRPr="002F41EE">
        <w:rPr>
          <w:rStyle w:val="StyleUnderline"/>
          <w:highlight w:val="cyan"/>
        </w:rPr>
        <w:t xml:space="preserve"> aspect</w:t>
      </w:r>
      <w:r w:rsidRPr="002F41EE">
        <w:rPr>
          <w:rStyle w:val="StyleUnderline"/>
        </w:rPr>
        <w:t xml:space="preserve"> of the </w:t>
      </w:r>
      <w:r w:rsidRPr="002F41EE">
        <w:rPr>
          <w:rStyle w:val="Emphasis"/>
          <w:highlight w:val="cyan"/>
        </w:rPr>
        <w:t>political economy</w:t>
      </w:r>
      <w:r w:rsidRPr="002F41EE">
        <w:rPr>
          <w:rStyle w:val="StyleUnderline"/>
          <w:highlight w:val="cyan"/>
        </w:rPr>
        <w:t xml:space="preserve"> of labour</w:t>
      </w:r>
      <w:r w:rsidRPr="002F41EE">
        <w:rPr>
          <w:rStyle w:val="StyleUnderline"/>
        </w:rPr>
        <w:t xml:space="preserve"> market management, </w:t>
      </w:r>
      <w:r w:rsidRPr="002F41EE">
        <w:rPr>
          <w:rStyle w:val="StyleUnderline"/>
          <w:highlight w:val="cyan"/>
        </w:rPr>
        <w:t>and is</w:t>
      </w:r>
      <w:r w:rsidRPr="002F41EE">
        <w:rPr>
          <w:rStyle w:val="StyleUnderline"/>
        </w:rPr>
        <w:t xml:space="preserve"> both </w:t>
      </w:r>
      <w:r w:rsidRPr="002F41EE">
        <w:rPr>
          <w:rStyle w:val="Emphasis"/>
          <w:highlight w:val="cyan"/>
        </w:rPr>
        <w:t>integral</w:t>
      </w:r>
      <w:r w:rsidRPr="002F41EE">
        <w:rPr>
          <w:rStyle w:val="StyleUnderline"/>
          <w:highlight w:val="cyan"/>
        </w:rPr>
        <w:t xml:space="preserve"> to</w:t>
      </w:r>
      <w:r w:rsidRPr="002F41EE">
        <w:rPr>
          <w:rStyle w:val="StyleUnderline"/>
        </w:rPr>
        <w:t xml:space="preserve">, and </w:t>
      </w:r>
      <w:r w:rsidRPr="002F41EE">
        <w:rPr>
          <w:rStyle w:val="Emphasis"/>
        </w:rPr>
        <w:t>constituted</w:t>
      </w:r>
      <w:r w:rsidRPr="002F41EE">
        <w:rPr>
          <w:rStyle w:val="StyleUnderline"/>
        </w:rPr>
        <w:t xml:space="preserve"> by the </w:t>
      </w:r>
      <w:r w:rsidRPr="002F41EE">
        <w:rPr>
          <w:rStyle w:val="StyleUnderline"/>
          <w:highlight w:val="cyan"/>
        </w:rPr>
        <w:t>law</w:t>
      </w:r>
      <w:r w:rsidRPr="002F41EE">
        <w:rPr>
          <w:sz w:val="16"/>
        </w:rPr>
        <w:t xml:space="preserve">. And, while the law codes and ranks bodies, dis/ability status and patterns of inclusion and exclusion through processes of commodification, </w:t>
      </w:r>
      <w:r w:rsidRPr="002F41EE">
        <w:rPr>
          <w:rStyle w:val="StyleUnderline"/>
          <w:highlight w:val="cyan"/>
        </w:rPr>
        <w:t>it performs</w:t>
      </w:r>
      <w:r w:rsidRPr="002F41EE">
        <w:rPr>
          <w:rStyle w:val="StyleUnderline"/>
        </w:rPr>
        <w:t xml:space="preserve"> the </w:t>
      </w:r>
      <w:r w:rsidRPr="002F41EE">
        <w:rPr>
          <w:rStyle w:val="Emphasis"/>
          <w:highlight w:val="cyan"/>
        </w:rPr>
        <w:t>necessary</w:t>
      </w:r>
      <w:r w:rsidRPr="002F41EE">
        <w:rPr>
          <w:rStyle w:val="StyleUnderline"/>
        </w:rPr>
        <w:t xml:space="preserve"> role of maintaining the </w:t>
      </w:r>
      <w:r w:rsidRPr="002F41EE">
        <w:rPr>
          <w:rStyle w:val="Emphasis"/>
          <w:highlight w:val="cyan"/>
        </w:rPr>
        <w:t>ontological security</w:t>
      </w:r>
      <w:r w:rsidRPr="002F41EE">
        <w:rPr>
          <w:rStyle w:val="StyleUnderline"/>
          <w:highlight w:val="cyan"/>
        </w:rPr>
        <w:t xml:space="preserve"> of ableism through making </w:t>
      </w:r>
      <w:r w:rsidRPr="002F41EE">
        <w:rPr>
          <w:rStyle w:val="Emphasis"/>
          <w:highlight w:val="cyan"/>
        </w:rPr>
        <w:t>standard</w:t>
      </w:r>
      <w:r w:rsidRPr="002F41EE">
        <w:rPr>
          <w:rStyle w:val="StyleUnderline"/>
          <w:highlight w:val="cyan"/>
        </w:rPr>
        <w:t xml:space="preserve"> bodies</w:t>
      </w:r>
      <w:r w:rsidRPr="002F41EE">
        <w:rPr>
          <w:rStyle w:val="StyleUnderline"/>
        </w:rPr>
        <w:t xml:space="preserve"> and relations </w:t>
      </w:r>
      <w:r w:rsidRPr="002F41EE">
        <w:rPr>
          <w:rStyle w:val="Emphasis"/>
          <w:highlight w:val="cya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.170 Thus, the econo-socio-legal nexus that emerges as constitutive of labour markets, and systems of capitalisms more widely, comes to construct technologies that are generative of both ableised workplaces and rationalities.</w:t>
      </w:r>
    </w:p>
    <w:p w14:paraId="7E8C9815" w14:textId="77777777" w:rsidR="00044592" w:rsidRPr="00DA10CF" w:rsidRDefault="00044592" w:rsidP="00044592">
      <w:pPr>
        <w:pStyle w:val="Heading4"/>
      </w:pPr>
      <w:r w:rsidRPr="00DA10CF">
        <w:t xml:space="preserve">War is </w:t>
      </w:r>
      <w:r w:rsidRPr="001F2576">
        <w:rPr>
          <w:u w:val="single"/>
        </w:rPr>
        <w:t>indelibly intertwined</w:t>
      </w:r>
      <w:r w:rsidRPr="00DA10CF">
        <w:t xml:space="preserve"> with disability via a constant process of </w:t>
      </w:r>
      <w:r w:rsidRPr="001F2576">
        <w:rPr>
          <w:u w:val="single"/>
        </w:rPr>
        <w:t>mutilation</w:t>
      </w:r>
      <w:r w:rsidRPr="00DA10CF">
        <w:t xml:space="preserve"> AND </w:t>
      </w:r>
      <w:r w:rsidRPr="001F2576">
        <w:rPr>
          <w:u w:val="single"/>
        </w:rPr>
        <w:t>impairment</w:t>
      </w:r>
      <w:r w:rsidRPr="00DA10CF">
        <w:t xml:space="preserve">. The AFFs view of war as an </w:t>
      </w:r>
      <w:r w:rsidRPr="004249E9">
        <w:rPr>
          <w:u w:val="single"/>
        </w:rPr>
        <w:t>exception</w:t>
      </w:r>
      <w:r w:rsidRPr="00DA10CF">
        <w:t xml:space="preserve"> AND its attempt to </w:t>
      </w:r>
      <w:r w:rsidRPr="004249E9">
        <w:rPr>
          <w:u w:val="single"/>
        </w:rPr>
        <w:t>cure warfare</w:t>
      </w:r>
      <w:r w:rsidRPr="00DA10CF">
        <w:t xml:space="preserve"> is an </w:t>
      </w:r>
      <w:r w:rsidRPr="004249E9">
        <w:rPr>
          <w:u w:val="single"/>
        </w:rPr>
        <w:t>oxymoron</w:t>
      </w:r>
      <w:r w:rsidRPr="00DA10CF">
        <w:t xml:space="preserve"> that </w:t>
      </w:r>
      <w:r w:rsidRPr="004249E9">
        <w:rPr>
          <w:u w:val="single"/>
        </w:rPr>
        <w:t>perfects</w:t>
      </w:r>
      <w:r w:rsidRPr="00DA10CF">
        <w:t xml:space="preserve"> the war-machine into </w:t>
      </w:r>
      <w:r w:rsidRPr="004249E9">
        <w:rPr>
          <w:u w:val="single"/>
        </w:rPr>
        <w:t>insidious avenues</w:t>
      </w:r>
      <w:r w:rsidRPr="00DA10CF">
        <w:t xml:space="preserve">. </w:t>
      </w:r>
    </w:p>
    <w:p w14:paraId="72B36073" w14:textId="77777777" w:rsidR="00044592" w:rsidRPr="00525B31" w:rsidRDefault="00044592" w:rsidP="00044592">
      <w:r w:rsidRPr="00525B31">
        <w:rPr>
          <w:rStyle w:val="Style13ptBold"/>
        </w:rPr>
        <w:t>Castrodale ’18</w:t>
      </w:r>
      <w:r w:rsidRPr="00525B31">
        <w:t xml:space="preserve"> [Mark Anthony; 2018; Ph.D., professor of social sciences at the University of Sheffield; Manifestor for the Future of Critical Disability Studies, “Disabling militarism: Theorising anti-militarism, dis/ability and dis/placement,” p. 68-74]</w:t>
      </w:r>
    </w:p>
    <w:p w14:paraId="668821AC" w14:textId="77777777" w:rsidR="00044592" w:rsidRPr="00D25A76" w:rsidRDefault="00044592" w:rsidP="00044592">
      <w:pPr>
        <w:rPr>
          <w:sz w:val="16"/>
          <w:szCs w:val="16"/>
        </w:rPr>
      </w:pPr>
      <w:r w:rsidRPr="00D25A76">
        <w:rPr>
          <w:sz w:val="16"/>
          <w:szCs w:val="16"/>
        </w:rPr>
        <w:t>War and militarism evoke the dis/human (Goodley and Runswick-Cole, 2016). ‘War tears, rends. War rips open, eviscerates. War scorches. War dismembers. War ruins’ (Sontag, 2003, p.8). Belser expands on this:</w:t>
      </w:r>
    </w:p>
    <w:p w14:paraId="0F80B41B" w14:textId="77777777" w:rsidR="00044592" w:rsidRPr="00D25A76" w:rsidRDefault="00044592" w:rsidP="00044592">
      <w:pPr>
        <w:rPr>
          <w:sz w:val="16"/>
          <w:szCs w:val="16"/>
        </w:rPr>
      </w:pPr>
      <w:r w:rsidRPr="00414C0D">
        <w:rPr>
          <w:rStyle w:val="StyleUnderline"/>
          <w:highlight w:val="cyan"/>
        </w:rPr>
        <w:t xml:space="preserve">War is </w:t>
      </w:r>
      <w:r w:rsidRPr="00414C0D">
        <w:rPr>
          <w:rStyle w:val="Emphasis"/>
          <w:highlight w:val="cyan"/>
        </w:rPr>
        <w:t>indelibly intertwined</w:t>
      </w:r>
      <w:r w:rsidRPr="00414C0D">
        <w:rPr>
          <w:rStyle w:val="StyleUnderline"/>
          <w:highlight w:val="cyan"/>
        </w:rPr>
        <w:t xml:space="preserve"> with disability</w:t>
      </w:r>
      <w:r w:rsidRPr="00D25A76">
        <w:rPr>
          <w:sz w:val="16"/>
          <w:szCs w:val="16"/>
        </w:rPr>
        <w:t xml:space="preserve"> … </w:t>
      </w:r>
      <w:r w:rsidRPr="00981487">
        <w:rPr>
          <w:rStyle w:val="StyleUnderline"/>
        </w:rPr>
        <w:t xml:space="preserve">Warfare </w:t>
      </w:r>
      <w:r w:rsidRPr="00981487">
        <w:rPr>
          <w:rStyle w:val="Emphasis"/>
        </w:rPr>
        <w:t>operates</w:t>
      </w:r>
      <w:r w:rsidRPr="00981487">
        <w:rPr>
          <w:rStyle w:val="StyleUnderline"/>
        </w:rPr>
        <w:t xml:space="preserve"> in </w:t>
      </w:r>
      <w:r w:rsidRPr="00981487">
        <w:rPr>
          <w:rStyle w:val="Emphasis"/>
        </w:rPr>
        <w:t xml:space="preserve">large </w:t>
      </w:r>
      <w:r w:rsidRPr="00D167C5">
        <w:rPr>
          <w:rStyle w:val="Emphasis"/>
        </w:rPr>
        <w:t>part</w:t>
      </w:r>
      <w:r w:rsidRPr="00D167C5">
        <w:rPr>
          <w:rStyle w:val="StyleUnderline"/>
        </w:rPr>
        <w:t xml:space="preserve"> through the </w:t>
      </w:r>
      <w:r w:rsidRPr="00D167C5">
        <w:rPr>
          <w:rStyle w:val="Emphasis"/>
        </w:rPr>
        <w:t>deliberate production</w:t>
      </w:r>
      <w:r w:rsidRPr="00D167C5">
        <w:rPr>
          <w:rStyle w:val="StyleUnderline"/>
        </w:rPr>
        <w:t xml:space="preserve"> of disability</w:t>
      </w:r>
      <w:r w:rsidRPr="00981487">
        <w:rPr>
          <w:rStyle w:val="StyleUnderline"/>
        </w:rPr>
        <w:t xml:space="preserve">. The bodies of combatants come to be killed, to </w:t>
      </w:r>
      <w:r w:rsidRPr="00D167C5">
        <w:rPr>
          <w:rStyle w:val="StyleUnderline"/>
        </w:rPr>
        <w:t>bear</w:t>
      </w:r>
      <w:r w:rsidRPr="00981487">
        <w:rPr>
          <w:rStyle w:val="StyleUnderline"/>
        </w:rPr>
        <w:t xml:space="preserve"> wounds, to be maimed. </w:t>
      </w:r>
      <w:r w:rsidRPr="00D167C5">
        <w:rPr>
          <w:rStyle w:val="StyleUnderline"/>
          <w:highlight w:val="cyan"/>
        </w:rPr>
        <w:t xml:space="preserve">Even </w:t>
      </w:r>
      <w:r w:rsidRPr="00D167C5">
        <w:rPr>
          <w:rStyle w:val="Emphasis"/>
          <w:highlight w:val="cyan"/>
        </w:rPr>
        <w:t>beyond</w:t>
      </w:r>
      <w:r w:rsidRPr="00981487">
        <w:rPr>
          <w:rStyle w:val="StyleUnderline"/>
        </w:rPr>
        <w:t xml:space="preserve"> the </w:t>
      </w:r>
      <w:r w:rsidRPr="00D167C5">
        <w:rPr>
          <w:rStyle w:val="Emphasis"/>
          <w:highlight w:val="cyan"/>
        </w:rPr>
        <w:t>ordinary</w:t>
      </w:r>
      <w:r w:rsidRPr="000C26AA">
        <w:rPr>
          <w:rStyle w:val="Emphasis"/>
        </w:rPr>
        <w:t xml:space="preserve"> facts</w:t>
      </w:r>
      <w:r w:rsidRPr="00981487">
        <w:rPr>
          <w:rStyle w:val="StyleUnderline"/>
        </w:rPr>
        <w:t xml:space="preserve"> of </w:t>
      </w:r>
      <w:r w:rsidRPr="00D167C5">
        <w:rPr>
          <w:rStyle w:val="StyleUnderline"/>
          <w:highlight w:val="cyan"/>
        </w:rPr>
        <w:t>battle</w:t>
      </w:r>
      <w:r w:rsidRPr="00981487">
        <w:rPr>
          <w:rStyle w:val="StyleUnderline"/>
        </w:rPr>
        <w:t xml:space="preserve">, the </w:t>
      </w:r>
      <w:r w:rsidRPr="00D167C5">
        <w:rPr>
          <w:rStyle w:val="Emphasis"/>
          <w:highlight w:val="cyan"/>
        </w:rPr>
        <w:t>symbolic discourse</w:t>
      </w:r>
      <w:r w:rsidRPr="00D167C5">
        <w:rPr>
          <w:rStyle w:val="StyleUnderline"/>
          <w:highlight w:val="cyan"/>
        </w:rPr>
        <w:t xml:space="preserve"> of conquest is </w:t>
      </w:r>
      <w:r w:rsidRPr="00D167C5">
        <w:rPr>
          <w:rStyle w:val="Emphasis"/>
          <w:highlight w:val="cyan"/>
        </w:rPr>
        <w:t>bound with disablement</w:t>
      </w:r>
      <w:r w:rsidRPr="00D167C5">
        <w:rPr>
          <w:rStyle w:val="StyleUnderline"/>
          <w:highlight w:val="cyan"/>
        </w:rPr>
        <w:t>. Victors</w:t>
      </w:r>
      <w:r w:rsidRPr="00981487">
        <w:rPr>
          <w:rStyle w:val="StyleUnderline"/>
        </w:rPr>
        <w:t xml:space="preserve"> often </w:t>
      </w:r>
      <w:r w:rsidRPr="00D167C5">
        <w:rPr>
          <w:rStyle w:val="StyleUnderline"/>
          <w:highlight w:val="cyan"/>
        </w:rPr>
        <w:t>subjugate</w:t>
      </w:r>
      <w:r w:rsidRPr="00981487">
        <w:rPr>
          <w:rStyle w:val="StyleUnderline"/>
        </w:rPr>
        <w:t xml:space="preserve"> the bodies of the conquered </w:t>
      </w:r>
      <w:r w:rsidRPr="00D167C5">
        <w:rPr>
          <w:rStyle w:val="StyleUnderline"/>
          <w:highlight w:val="cyan"/>
        </w:rPr>
        <w:t xml:space="preserve">though </w:t>
      </w:r>
      <w:r w:rsidRPr="00D167C5">
        <w:rPr>
          <w:rStyle w:val="Emphasis"/>
          <w:highlight w:val="cyan"/>
        </w:rPr>
        <w:t>calculated acts</w:t>
      </w:r>
      <w:r w:rsidRPr="00D167C5">
        <w:rPr>
          <w:rStyle w:val="StyleUnderline"/>
          <w:highlight w:val="cyan"/>
        </w:rPr>
        <w:t xml:space="preserve"> of </w:t>
      </w:r>
      <w:r w:rsidRPr="00D167C5">
        <w:rPr>
          <w:rStyle w:val="Emphasis"/>
          <w:highlight w:val="cyan"/>
        </w:rPr>
        <w:t>mutilation</w:t>
      </w:r>
      <w:r w:rsidRPr="00981487">
        <w:rPr>
          <w:rStyle w:val="StyleUnderline"/>
        </w:rPr>
        <w:t>, through the intentional production of impairment</w:t>
      </w:r>
      <w:r w:rsidRPr="00D25A76">
        <w:rPr>
          <w:sz w:val="16"/>
          <w:szCs w:val="16"/>
        </w:rPr>
        <w:t>. (Belser, 2015, p. 189)</w:t>
      </w:r>
    </w:p>
    <w:p w14:paraId="578A2382" w14:textId="77777777" w:rsidR="00044592" w:rsidRPr="00D25A76" w:rsidRDefault="00044592" w:rsidP="00044592">
      <w:pPr>
        <w:rPr>
          <w:sz w:val="16"/>
          <w:szCs w:val="16"/>
        </w:rPr>
      </w:pPr>
      <w:r w:rsidRPr="00D25A76">
        <w:rPr>
          <w:sz w:val="16"/>
          <w:szCs w:val="16"/>
        </w:rPr>
        <w:t xml:space="preserve">Militarism operates on the visceral level to reconstitute human subjects and refashion institutions to proliferate militarised mentalities. Militarism fragments, dis/places and (re)organises bodies. Through ripping, shredding, poisoning, burning and eviscerating flesh, bodies are torn. Bones crushed, blood spilt, wars make messes out of people and, for some, medals are awarded. Yet, as Belser cautions, ‘we must be careful with the way we deploy disability… negative assessments of disability can lead us to “write off” certain bodies as nothing more than wrecks and ruins. </w:t>
      </w:r>
      <w:r w:rsidRPr="00D167C5">
        <w:rPr>
          <w:rStyle w:val="Emphasis"/>
          <w:highlight w:val="cyan"/>
        </w:rPr>
        <w:t>Ableist assumptions</w:t>
      </w:r>
      <w:r w:rsidRPr="00D167C5">
        <w:rPr>
          <w:rStyle w:val="StyleUnderline"/>
        </w:rPr>
        <w:t xml:space="preserve"> can lead us to </w:t>
      </w:r>
      <w:r w:rsidRPr="00D167C5">
        <w:rPr>
          <w:rStyle w:val="Emphasis"/>
          <w:highlight w:val="cyan"/>
        </w:rPr>
        <w:t>imagine</w:t>
      </w:r>
      <w:r w:rsidRPr="00D167C5">
        <w:rPr>
          <w:rStyle w:val="StyleUnderline"/>
          <w:highlight w:val="cyan"/>
        </w:rPr>
        <w:t xml:space="preserve"> certain lives as </w:t>
      </w:r>
      <w:r w:rsidRPr="00D167C5">
        <w:rPr>
          <w:rStyle w:val="Emphasis"/>
          <w:highlight w:val="cyan"/>
        </w:rPr>
        <w:t>untenable</w:t>
      </w:r>
      <w:r w:rsidRPr="00D167C5">
        <w:rPr>
          <w:rStyle w:val="StyleUnderline"/>
          <w:highlight w:val="cyan"/>
        </w:rPr>
        <w:t>, to figure</w:t>
      </w:r>
      <w:r w:rsidRPr="00D167C5">
        <w:rPr>
          <w:rStyle w:val="StyleUnderline"/>
        </w:rPr>
        <w:t xml:space="preserve"> certain </w:t>
      </w:r>
      <w:r w:rsidRPr="00D167C5">
        <w:rPr>
          <w:rStyle w:val="StyleUnderline"/>
          <w:highlight w:val="cyan"/>
        </w:rPr>
        <w:t>people as</w:t>
      </w:r>
      <w:r w:rsidRPr="000C26AA">
        <w:rPr>
          <w:rStyle w:val="StyleUnderline"/>
        </w:rPr>
        <w:t xml:space="preserve"> </w:t>
      </w:r>
      <w:r w:rsidRPr="000C26AA">
        <w:rPr>
          <w:rStyle w:val="Emphasis"/>
        </w:rPr>
        <w:t>nothing more</w:t>
      </w:r>
      <w:r w:rsidRPr="000C26AA">
        <w:rPr>
          <w:rStyle w:val="StyleUnderline"/>
        </w:rPr>
        <w:t xml:space="preserve"> than </w:t>
      </w:r>
      <w:r w:rsidRPr="00D167C5">
        <w:rPr>
          <w:rStyle w:val="Emphasis"/>
          <w:highlight w:val="cyan"/>
        </w:rPr>
        <w:t>casualties’</w:t>
      </w:r>
      <w:r w:rsidRPr="00D25A76">
        <w:rPr>
          <w:sz w:val="16"/>
          <w:szCs w:val="16"/>
        </w:rPr>
        <w:t xml:space="preserve"> (Belser, 2015, p. 194) </w:t>
      </w:r>
      <w:r w:rsidRPr="00D167C5">
        <w:rPr>
          <w:rStyle w:val="StyleUnderline"/>
          <w:highlight w:val="cyan"/>
        </w:rPr>
        <w:t xml:space="preserve">and </w:t>
      </w:r>
      <w:r w:rsidRPr="00D167C5">
        <w:rPr>
          <w:rStyle w:val="Emphasis"/>
          <w:highlight w:val="cyan"/>
        </w:rPr>
        <w:t>tragic victims</w:t>
      </w:r>
      <w:r w:rsidRPr="00D25A76">
        <w:rPr>
          <w:sz w:val="16"/>
          <w:szCs w:val="16"/>
        </w:rPr>
        <w:t>.</w:t>
      </w:r>
    </w:p>
    <w:p w14:paraId="698118CD" w14:textId="77777777" w:rsidR="00044592" w:rsidRPr="00D25A76" w:rsidRDefault="00044592" w:rsidP="00044592">
      <w:pPr>
        <w:rPr>
          <w:sz w:val="16"/>
          <w:szCs w:val="16"/>
        </w:rPr>
      </w:pPr>
      <w:r w:rsidRPr="00D25A76">
        <w:rPr>
          <w:sz w:val="16"/>
          <w:szCs w:val="16"/>
        </w:rPr>
        <w:t>The body represents a pedagogic site of investment (Titchkosky, 2012). Inflicting disablement on enemies’ bodies represents victory – a disabled enemy is weakened,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eliminate ability. To disorganise, disconnect, disorientate, displace, disembody, dismember, dispossess are all disabling strategies.</w:t>
      </w:r>
    </w:p>
    <w:p w14:paraId="18A163DD" w14:textId="77777777" w:rsidR="00044592" w:rsidRPr="00D25A76" w:rsidRDefault="00044592" w:rsidP="00044592">
      <w:pPr>
        <w:rPr>
          <w:sz w:val="16"/>
          <w:szCs w:val="16"/>
        </w:rPr>
      </w:pPr>
      <w:r w:rsidRPr="00D167C5">
        <w:rPr>
          <w:rStyle w:val="StyleUnderline"/>
          <w:highlight w:val="cyan"/>
        </w:rPr>
        <w:t xml:space="preserve">Impairment is </w:t>
      </w:r>
      <w:r w:rsidRPr="00D167C5">
        <w:rPr>
          <w:rStyle w:val="Emphasis"/>
          <w:highlight w:val="cyan"/>
        </w:rPr>
        <w:t>calculated</w:t>
      </w:r>
      <w:r w:rsidRPr="00D167C5">
        <w:rPr>
          <w:rStyle w:val="StyleUnderline"/>
          <w:highlight w:val="cyan"/>
        </w:rPr>
        <w:t xml:space="preserve"> within </w:t>
      </w:r>
      <w:r w:rsidRPr="00D167C5">
        <w:rPr>
          <w:rStyle w:val="Emphasis"/>
          <w:highlight w:val="cyan"/>
        </w:rPr>
        <w:t>trade-offs</w:t>
      </w:r>
      <w:r w:rsidRPr="00D25A76">
        <w:rPr>
          <w:sz w:val="16"/>
          <w:szCs w:val="16"/>
        </w:rPr>
        <w:t xml:space="preserve"> such as protective armour characteristics such as weight of gear and how this mediates a soldier’s ability to move. When disability is represented as a foreseeable or calculable cost of war, who among us in the military–industrial–academia nexus derives profits? Funding from private and public coffers is channelled to rehabilitate injured warriors with loss of limb, spinal cord injuries, and mental health-related issues. New technological and pharmacological rehabilitative interventions are also used on civilian populations.</w:t>
      </w:r>
    </w:p>
    <w:p w14:paraId="0280E4A3" w14:textId="77777777" w:rsidR="00044592" w:rsidRPr="00D25A76" w:rsidRDefault="00044592" w:rsidP="00044592">
      <w:pPr>
        <w:rPr>
          <w:sz w:val="16"/>
          <w:szCs w:val="16"/>
        </w:rPr>
      </w:pPr>
      <w:r w:rsidRPr="00D25A76">
        <w:rPr>
          <w:sz w:val="16"/>
          <w:szCs w:val="16"/>
        </w:rPr>
        <w:t xml:space="preserve">War has also become aesthetically revered as essential to promote progress – </w:t>
      </w:r>
      <w:r w:rsidRPr="000C26AA">
        <w:rPr>
          <w:rStyle w:val="StyleUnderline"/>
        </w:rPr>
        <w:t xml:space="preserve">this can be seen </w:t>
      </w:r>
      <w:r w:rsidRPr="00A65916">
        <w:rPr>
          <w:rStyle w:val="StyleUnderline"/>
          <w:highlight w:val="cyan"/>
        </w:rPr>
        <w:t>through</w:t>
      </w:r>
      <w:r w:rsidRPr="000C26AA">
        <w:rPr>
          <w:rStyle w:val="StyleUnderline"/>
        </w:rPr>
        <w:t xml:space="preserve"> the </w:t>
      </w:r>
      <w:r w:rsidRPr="00A65916">
        <w:rPr>
          <w:rStyle w:val="StyleUnderline"/>
          <w:highlight w:val="cyan"/>
        </w:rPr>
        <w:t>innovation of</w:t>
      </w:r>
      <w:r w:rsidRPr="000C26AA">
        <w:rPr>
          <w:rStyle w:val="StyleUnderline"/>
        </w:rPr>
        <w:t xml:space="preserve"> a </w:t>
      </w:r>
      <w:r w:rsidRPr="00A65916">
        <w:rPr>
          <w:rStyle w:val="StyleUnderline"/>
          <w:highlight w:val="cyan"/>
        </w:rPr>
        <w:t xml:space="preserve">new disembodied, </w:t>
      </w:r>
      <w:r w:rsidRPr="00A65916">
        <w:rPr>
          <w:rStyle w:val="Emphasis"/>
          <w:highlight w:val="cyan"/>
        </w:rPr>
        <w:t>high-tech</w:t>
      </w:r>
      <w:r w:rsidRPr="000C26AA">
        <w:rPr>
          <w:rStyle w:val="StyleUnderline"/>
        </w:rPr>
        <w:t xml:space="preserve">, </w:t>
      </w:r>
      <w:r w:rsidRPr="000C26AA">
        <w:rPr>
          <w:rStyle w:val="Emphasis"/>
        </w:rPr>
        <w:t>smart</w:t>
      </w:r>
      <w:r w:rsidRPr="000C26AA">
        <w:rPr>
          <w:rStyle w:val="StyleUnderline"/>
        </w:rPr>
        <w:t xml:space="preserve">, </w:t>
      </w:r>
      <w:r w:rsidRPr="00A65916">
        <w:rPr>
          <w:rStyle w:val="Emphasis"/>
          <w:highlight w:val="cyan"/>
        </w:rPr>
        <w:t>more precise</w:t>
      </w:r>
      <w:r w:rsidRPr="00A65916">
        <w:rPr>
          <w:rStyle w:val="StyleUnderline"/>
          <w:highlight w:val="cyan"/>
        </w:rPr>
        <w:t xml:space="preserve"> war</w:t>
      </w:r>
      <w:r w:rsidRPr="000C26AA">
        <w:rPr>
          <w:rStyle w:val="StyleUnderline"/>
        </w:rPr>
        <w:t xml:space="preserve">. </w:t>
      </w:r>
      <w:r w:rsidRPr="002E7A85">
        <w:rPr>
          <w:rStyle w:val="Emphasis"/>
          <w:highlight w:val="cyan"/>
        </w:rPr>
        <w:t xml:space="preserve">Human </w:t>
      </w:r>
      <w:r w:rsidRPr="004D16DA">
        <w:rPr>
          <w:rStyle w:val="Emphasis"/>
          <w:highlight w:val="cyan"/>
        </w:rPr>
        <w:t>progress</w:t>
      </w:r>
      <w:r w:rsidRPr="004D16DA">
        <w:rPr>
          <w:rStyle w:val="StyleUnderline"/>
          <w:highlight w:val="cyan"/>
        </w:rPr>
        <w:t xml:space="preserve"> is</w:t>
      </w:r>
      <w:r w:rsidRPr="002E7A85">
        <w:rPr>
          <w:rStyle w:val="StyleUnderline"/>
        </w:rPr>
        <w:t xml:space="preserve"> viewed</w:t>
      </w:r>
      <w:r w:rsidRPr="000C26AA">
        <w:rPr>
          <w:rStyle w:val="StyleUnderline"/>
        </w:rPr>
        <w:t xml:space="preserve"> </w:t>
      </w:r>
      <w:r w:rsidRPr="004D16DA">
        <w:rPr>
          <w:rStyle w:val="StyleUnderline"/>
          <w:highlight w:val="cyan"/>
        </w:rPr>
        <w:t>a</w:t>
      </w:r>
      <w:r w:rsidRPr="00D25A76">
        <w:rPr>
          <w:sz w:val="16"/>
          <w:szCs w:val="16"/>
        </w:rPr>
        <w:t xml:space="preserve">s </w:t>
      </w:r>
      <w:r w:rsidRPr="004D16DA">
        <w:rPr>
          <w:rStyle w:val="StyleUnderline"/>
        </w:rPr>
        <w:t xml:space="preserve">the </w:t>
      </w:r>
      <w:r w:rsidRPr="004D16DA">
        <w:rPr>
          <w:rStyle w:val="StyleUnderline"/>
          <w:highlight w:val="cyan"/>
        </w:rPr>
        <w:t xml:space="preserve">move </w:t>
      </w:r>
      <w:r w:rsidRPr="004D16DA">
        <w:rPr>
          <w:rStyle w:val="Emphasis"/>
          <w:highlight w:val="cyan"/>
        </w:rPr>
        <w:t>to</w:t>
      </w:r>
      <w:r w:rsidRPr="004D16DA">
        <w:rPr>
          <w:rStyle w:val="StyleUnderline"/>
        </w:rPr>
        <w:t xml:space="preserve">ward an </w:t>
      </w:r>
      <w:r w:rsidRPr="004D16DA">
        <w:rPr>
          <w:rStyle w:val="Emphasis"/>
        </w:rPr>
        <w:t>indestructible</w:t>
      </w:r>
      <w:r w:rsidRPr="004D16DA">
        <w:rPr>
          <w:rStyle w:val="StyleUnderline"/>
        </w:rPr>
        <w:t xml:space="preserve">, </w:t>
      </w:r>
      <w:r w:rsidRPr="004D16DA">
        <w:rPr>
          <w:rStyle w:val="Emphasis"/>
        </w:rPr>
        <w:t>sane</w:t>
      </w:r>
      <w:r w:rsidRPr="004D16DA">
        <w:rPr>
          <w:rStyle w:val="StyleUnderline"/>
        </w:rPr>
        <w:t xml:space="preserve">, </w:t>
      </w:r>
      <w:r w:rsidRPr="004D16DA">
        <w:rPr>
          <w:rStyle w:val="Emphasis"/>
        </w:rPr>
        <w:t>mouldable</w:t>
      </w:r>
      <w:r w:rsidRPr="004D16DA">
        <w:rPr>
          <w:rStyle w:val="StyleUnderline"/>
        </w:rPr>
        <w:t xml:space="preserve">, </w:t>
      </w:r>
      <w:r w:rsidRPr="004D16DA">
        <w:rPr>
          <w:rStyle w:val="Emphasis"/>
        </w:rPr>
        <w:t>hyper-able-bodied</w:t>
      </w:r>
      <w:r w:rsidRPr="004D16DA">
        <w:rPr>
          <w:rStyle w:val="StyleUnderline"/>
        </w:rPr>
        <w:t xml:space="preserve"> man who has </w:t>
      </w:r>
      <w:r w:rsidRPr="004D16DA">
        <w:rPr>
          <w:rStyle w:val="Emphasis"/>
        </w:rPr>
        <w:t xml:space="preserve">finally </w:t>
      </w:r>
      <w:r w:rsidRPr="004D16DA">
        <w:rPr>
          <w:rStyle w:val="Emphasis"/>
          <w:highlight w:val="cyan"/>
        </w:rPr>
        <w:t>triumph</w:t>
      </w:r>
      <w:r w:rsidRPr="004D16DA">
        <w:rPr>
          <w:rStyle w:val="StyleUnderline"/>
        </w:rPr>
        <w:t xml:space="preserve">ed over </w:t>
      </w:r>
      <w:r w:rsidRPr="002E7A85">
        <w:rPr>
          <w:rStyle w:val="Emphasis"/>
          <w:highlight w:val="cyan"/>
        </w:rPr>
        <w:t>all adversaries</w:t>
      </w:r>
      <w:r w:rsidRPr="004D16DA">
        <w:rPr>
          <w:rStyle w:val="StyleUnderline"/>
        </w:rPr>
        <w:t xml:space="preserve">, including </w:t>
      </w:r>
      <w:r w:rsidRPr="002E7A85">
        <w:rPr>
          <w:rStyle w:val="Emphasis"/>
          <w:highlight w:val="cyan"/>
        </w:rPr>
        <w:t>madness</w:t>
      </w:r>
      <w:r w:rsidRPr="002E7A85">
        <w:rPr>
          <w:rStyle w:val="StyleUnderline"/>
          <w:highlight w:val="cyan"/>
        </w:rPr>
        <w:t xml:space="preserve"> and </w:t>
      </w:r>
      <w:r w:rsidRPr="004D16DA">
        <w:rPr>
          <w:rStyle w:val="Emphasis"/>
          <w:highlight w:val="cyan"/>
        </w:rPr>
        <w:t>death</w:t>
      </w:r>
      <w:r w:rsidRPr="004D16DA">
        <w:rPr>
          <w:rStyle w:val="StyleUnderline"/>
          <w:highlight w:val="cyan"/>
        </w:rPr>
        <w:t>. Disability</w:t>
      </w:r>
      <w:r w:rsidRPr="000C26AA">
        <w:rPr>
          <w:rStyle w:val="StyleUnderline"/>
        </w:rPr>
        <w:t xml:space="preserve"> is the </w:t>
      </w:r>
      <w:r w:rsidRPr="000C26AA">
        <w:rPr>
          <w:rStyle w:val="Emphasis"/>
        </w:rPr>
        <w:t>justification</w:t>
      </w:r>
      <w:r w:rsidRPr="000C26AA">
        <w:rPr>
          <w:rStyle w:val="StyleUnderline"/>
        </w:rPr>
        <w:t xml:space="preserve"> as to why we may </w:t>
      </w:r>
      <w:r w:rsidRPr="004D16DA">
        <w:rPr>
          <w:rStyle w:val="Emphasis"/>
          <w:highlight w:val="cyan"/>
        </w:rPr>
        <w:t>transform</w:t>
      </w:r>
      <w:r w:rsidRPr="004D16DA">
        <w:rPr>
          <w:rStyle w:val="StyleUnderline"/>
          <w:highlight w:val="cyan"/>
        </w:rPr>
        <w:t xml:space="preserve"> our </w:t>
      </w:r>
      <w:r w:rsidRPr="004D16DA">
        <w:rPr>
          <w:rStyle w:val="Emphasis"/>
          <w:highlight w:val="cyan"/>
        </w:rPr>
        <w:t>warlike ways</w:t>
      </w:r>
      <w:r w:rsidRPr="000C26AA">
        <w:rPr>
          <w:rStyle w:val="StyleUnderline"/>
        </w:rPr>
        <w:t xml:space="preserve">. </w:t>
      </w:r>
      <w:r w:rsidRPr="000C26AA">
        <w:rPr>
          <w:rStyle w:val="Emphasis"/>
        </w:rPr>
        <w:t>Drones</w:t>
      </w:r>
      <w:r w:rsidRPr="00D25A76">
        <w:rPr>
          <w:sz w:val="16"/>
          <w:szCs w:val="16"/>
        </w:rPr>
        <w:t xml:space="preserve">, in the form of unmanned vehicles, </w:t>
      </w:r>
      <w:r w:rsidRPr="000C26AA">
        <w:rPr>
          <w:rStyle w:val="StyleUnderline"/>
        </w:rPr>
        <w:t xml:space="preserve">mitigate the risk of warriors to be injured or disabled. </w:t>
      </w:r>
      <w:r w:rsidRPr="000C26AA">
        <w:rPr>
          <w:rStyle w:val="Emphasis"/>
        </w:rPr>
        <w:t>Prosthetics</w:t>
      </w:r>
      <w:r w:rsidRPr="00D25A76">
        <w:rPr>
          <w:sz w:val="16"/>
          <w:szCs w:val="16"/>
        </w:rPr>
        <w:t xml:space="preserve"> may </w:t>
      </w:r>
      <w:r w:rsidRPr="000C26AA">
        <w:rPr>
          <w:rStyle w:val="StyleUnderline"/>
        </w:rPr>
        <w:t>permit redeployment</w:t>
      </w:r>
      <w:r w:rsidRPr="00D25A76">
        <w:rPr>
          <w:sz w:val="16"/>
          <w:szCs w:val="16"/>
        </w:rPr>
        <w:t xml:space="preserve"> of soldiers </w:t>
      </w:r>
      <w:r w:rsidRPr="000C26AA">
        <w:rPr>
          <w:rStyle w:val="StyleUnderline"/>
        </w:rPr>
        <w:t>and render</w:t>
      </w:r>
      <w:r w:rsidRPr="00D25A76">
        <w:rPr>
          <w:sz w:val="16"/>
          <w:szCs w:val="16"/>
        </w:rPr>
        <w:t xml:space="preserve"> them </w:t>
      </w:r>
      <w:r w:rsidRPr="000C26AA">
        <w:rPr>
          <w:rStyle w:val="StyleUnderline"/>
        </w:rPr>
        <w:t>work-ready and economically productive</w:t>
      </w:r>
      <w:r w:rsidRPr="00D25A76">
        <w:rPr>
          <w:sz w:val="16"/>
          <w:szCs w:val="16"/>
        </w:rPr>
        <w:t xml:space="preserve"> (Serlin, 2004) as independent mobile civilians. ‘One of the benefits of militarism is that advanced technologies developed in the battlefield trickle down to domestic markets … to enhance the quality of (disabled) civilian life’ (Erevelles,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impaired subjects into new cyborg beings (Masters, 2005). What Puar (2009) refers to as </w:t>
      </w:r>
      <w:r w:rsidRPr="004D16DA">
        <w:rPr>
          <w:rStyle w:val="Emphasis"/>
          <w:highlight w:val="cyan"/>
        </w:rPr>
        <w:t>debility</w:t>
      </w:r>
      <w:r w:rsidRPr="004D16DA">
        <w:rPr>
          <w:rStyle w:val="StyleUnderline"/>
          <w:highlight w:val="cyan"/>
        </w:rPr>
        <w:t xml:space="preserve">, via the </w:t>
      </w:r>
      <w:r w:rsidRPr="004D16DA">
        <w:rPr>
          <w:rStyle w:val="Emphasis"/>
          <w:highlight w:val="cyan"/>
        </w:rPr>
        <w:t>tactical expansion</w:t>
      </w:r>
      <w:r w:rsidRPr="004D16DA">
        <w:rPr>
          <w:rStyle w:val="StyleUnderline"/>
          <w:highlight w:val="cyan"/>
        </w:rPr>
        <w:t xml:space="preserve"> of </w:t>
      </w:r>
      <w:r w:rsidRPr="004D16DA">
        <w:rPr>
          <w:rStyle w:val="Emphasis"/>
          <w:highlight w:val="cyan"/>
        </w:rPr>
        <w:t>impairment</w:t>
      </w:r>
      <w:r w:rsidRPr="004D16DA">
        <w:rPr>
          <w:rStyle w:val="StyleUnderline"/>
          <w:highlight w:val="cyan"/>
        </w:rPr>
        <w:t xml:space="preserve">, is </w:t>
      </w:r>
      <w:r w:rsidRPr="004D16DA">
        <w:rPr>
          <w:rStyle w:val="Emphasis"/>
          <w:highlight w:val="cyan"/>
        </w:rPr>
        <w:t>central</w:t>
      </w:r>
      <w:r w:rsidRPr="000C26AA">
        <w:rPr>
          <w:rStyle w:val="StyleUnderline"/>
        </w:rPr>
        <w:t xml:space="preserve"> to the military</w:t>
      </w:r>
      <w:r>
        <w:rPr>
          <w:rStyle w:val="StyleUnderline"/>
        </w:rPr>
        <w:t>-</w:t>
      </w:r>
      <w:r w:rsidRPr="000C26AA">
        <w:rPr>
          <w:rStyle w:val="StyleUnderline"/>
        </w:rPr>
        <w:t>industrial</w:t>
      </w:r>
      <w:r>
        <w:rPr>
          <w:rStyle w:val="StyleUnderline"/>
        </w:rPr>
        <w:t>-</w:t>
      </w:r>
      <w:r w:rsidRPr="000C26AA">
        <w:rPr>
          <w:rStyle w:val="StyleUnderline"/>
        </w:rPr>
        <w:t>academic complex</w:t>
      </w:r>
      <w:r w:rsidRPr="00D25A76">
        <w:rPr>
          <w:sz w:val="16"/>
          <w:szCs w:val="16"/>
        </w:rPr>
        <w:t>.</w:t>
      </w:r>
    </w:p>
    <w:p w14:paraId="25D00268" w14:textId="77777777" w:rsidR="00044592" w:rsidRPr="00D25A76" w:rsidRDefault="00044592" w:rsidP="00044592">
      <w:pPr>
        <w:rPr>
          <w:sz w:val="16"/>
          <w:szCs w:val="16"/>
        </w:rPr>
      </w:pPr>
      <w:r w:rsidRPr="004D16DA">
        <w:rPr>
          <w:rStyle w:val="Emphasis"/>
          <w:highlight w:val="cyan"/>
        </w:rPr>
        <w:t>Discursively dis/ability</w:t>
      </w:r>
      <w:r w:rsidRPr="004D16DA">
        <w:rPr>
          <w:rStyle w:val="StyleUnderline"/>
          <w:highlight w:val="cyan"/>
        </w:rPr>
        <w:t xml:space="preserve"> is</w:t>
      </w:r>
      <w:r w:rsidRPr="000C26AA">
        <w:rPr>
          <w:rStyle w:val="StyleUnderline"/>
        </w:rPr>
        <w:t xml:space="preserve"> part of the </w:t>
      </w:r>
      <w:r w:rsidRPr="004D16DA">
        <w:rPr>
          <w:rStyle w:val="Emphasis"/>
          <w:highlight w:val="cyan"/>
        </w:rPr>
        <w:t>war logic</w:t>
      </w:r>
      <w:r w:rsidRPr="004D16DA">
        <w:rPr>
          <w:rStyle w:val="StyleUnderline"/>
          <w:highlight w:val="cyan"/>
        </w:rPr>
        <w:t xml:space="preserve">, serving as </w:t>
      </w:r>
      <w:r w:rsidRPr="004D16DA">
        <w:rPr>
          <w:rStyle w:val="Emphasis"/>
          <w:highlight w:val="cyan"/>
        </w:rPr>
        <w:t>material and symbolic fodder</w:t>
      </w:r>
      <w:r w:rsidRPr="004D16DA">
        <w:rPr>
          <w:rStyle w:val="StyleUnderline"/>
          <w:highlight w:val="cyan"/>
        </w:rPr>
        <w:t xml:space="preserve"> for </w:t>
      </w:r>
      <w:r w:rsidRPr="004D16DA">
        <w:rPr>
          <w:rStyle w:val="Emphasis"/>
          <w:highlight w:val="cyan"/>
        </w:rPr>
        <w:t>ethical justification</w:t>
      </w:r>
      <w:r w:rsidRPr="004D16DA">
        <w:rPr>
          <w:rStyle w:val="StyleUnderline"/>
          <w:highlight w:val="cyan"/>
        </w:rPr>
        <w:t xml:space="preserve"> of </w:t>
      </w:r>
      <w:r w:rsidRPr="004D16DA">
        <w:rPr>
          <w:rStyle w:val="Emphasis"/>
          <w:highlight w:val="cyan"/>
        </w:rPr>
        <w:t>new military risk mediating weaponry</w:t>
      </w:r>
      <w:r w:rsidRPr="000C26AA">
        <w:rPr>
          <w:rStyle w:val="StyleUnderline"/>
        </w:rPr>
        <w:t xml:space="preserve">, soldiers’ </w:t>
      </w:r>
      <w:r w:rsidRPr="000C26AA">
        <w:rPr>
          <w:rStyle w:val="Emphasis"/>
        </w:rPr>
        <w:t>gear</w:t>
      </w:r>
      <w:r w:rsidRPr="000C26AA">
        <w:rPr>
          <w:rStyle w:val="StyleUnderline"/>
        </w:rPr>
        <w:t xml:space="preserve">, </w:t>
      </w:r>
      <w:r w:rsidRPr="000C26AA">
        <w:rPr>
          <w:rStyle w:val="Emphasis"/>
        </w:rPr>
        <w:t>strategies</w:t>
      </w:r>
      <w:r w:rsidRPr="000C26AA">
        <w:rPr>
          <w:rStyle w:val="StyleUnderline"/>
        </w:rPr>
        <w:t xml:space="preserve"> and </w:t>
      </w:r>
      <w:r w:rsidRPr="000C26AA">
        <w:rPr>
          <w:rStyle w:val="Emphasis"/>
        </w:rPr>
        <w:t>technologies</w:t>
      </w:r>
      <w:r w:rsidRPr="000C26AA">
        <w:rPr>
          <w:rStyle w:val="StyleUnderline"/>
        </w:rPr>
        <w:t xml:space="preserve">. Disabled soldiers become </w:t>
      </w:r>
      <w:r w:rsidRPr="000C26AA">
        <w:rPr>
          <w:rStyle w:val="Emphasis"/>
        </w:rPr>
        <w:t>subsequently reabsorbed</w:t>
      </w:r>
      <w:r w:rsidRPr="000C26AA">
        <w:rPr>
          <w:rStyle w:val="StyleUnderline"/>
        </w:rPr>
        <w:t xml:space="preserve"> in the military</w:t>
      </w:r>
      <w:r>
        <w:rPr>
          <w:rStyle w:val="StyleUnderline"/>
        </w:rPr>
        <w:t>-</w:t>
      </w:r>
      <w:r w:rsidRPr="000C26AA">
        <w:rPr>
          <w:rStyle w:val="StyleUnderline"/>
        </w:rPr>
        <w:t>industrial</w:t>
      </w:r>
      <w:r>
        <w:rPr>
          <w:rStyle w:val="StyleUnderline"/>
        </w:rPr>
        <w:t>-</w:t>
      </w:r>
      <w:r w:rsidRPr="000C26AA">
        <w:rPr>
          <w:rStyle w:val="StyleUnderline"/>
        </w:rPr>
        <w:t xml:space="preserve">academic nexus as sites of </w:t>
      </w:r>
      <w:r w:rsidRPr="000C26AA">
        <w:rPr>
          <w:rStyle w:val="Emphasis"/>
        </w:rPr>
        <w:t>investment</w:t>
      </w:r>
      <w:r w:rsidRPr="000C26AA">
        <w:rPr>
          <w:rStyle w:val="StyleUnderline"/>
        </w:rPr>
        <w:t xml:space="preserve">, objects of </w:t>
      </w:r>
      <w:r w:rsidRPr="000C26AA">
        <w:rPr>
          <w:rStyle w:val="Emphasis"/>
        </w:rPr>
        <w:t>enquiry</w:t>
      </w:r>
      <w:r w:rsidRPr="000C26AA">
        <w:rPr>
          <w:rStyle w:val="StyleUnderline"/>
        </w:rPr>
        <w:t xml:space="preserve"> and </w:t>
      </w:r>
      <w:r w:rsidRPr="000C26AA">
        <w:rPr>
          <w:rStyle w:val="Emphasis"/>
        </w:rPr>
        <w:t>innovation</w:t>
      </w:r>
      <w:r w:rsidRPr="00D25A76">
        <w:rPr>
          <w:sz w:val="16"/>
          <w:szCs w:val="16"/>
        </w:rPr>
        <w:t>.</w:t>
      </w:r>
    </w:p>
    <w:p w14:paraId="37F9044F" w14:textId="77777777" w:rsidR="00044592" w:rsidRPr="00D25A76" w:rsidRDefault="00044592" w:rsidP="00044592">
      <w:pPr>
        <w:rPr>
          <w:sz w:val="16"/>
          <w:szCs w:val="16"/>
        </w:rPr>
      </w:pPr>
      <w:r w:rsidRPr="004D16DA">
        <w:rPr>
          <w:rStyle w:val="Emphasis"/>
          <w:highlight w:val="cyan"/>
        </w:rPr>
        <w:t>Helping</w:t>
      </w:r>
      <w:r w:rsidRPr="004D16DA">
        <w:rPr>
          <w:rStyle w:val="StyleUnderline"/>
          <w:highlight w:val="cyan"/>
        </w:rPr>
        <w:t xml:space="preserve"> and </w:t>
      </w:r>
      <w:r w:rsidRPr="004D16DA">
        <w:rPr>
          <w:rStyle w:val="Emphasis"/>
          <w:highlight w:val="cyan"/>
        </w:rPr>
        <w:t>harm</w:t>
      </w:r>
      <w:r w:rsidRPr="004D16DA">
        <w:rPr>
          <w:rStyle w:val="StyleUnderline"/>
          <w:highlight w:val="cyan"/>
        </w:rPr>
        <w:t xml:space="preserve">, </w:t>
      </w:r>
      <w:r w:rsidRPr="004D16DA">
        <w:rPr>
          <w:rStyle w:val="Emphasis"/>
          <w:highlight w:val="cyan"/>
        </w:rPr>
        <w:t>curing</w:t>
      </w:r>
      <w:r w:rsidRPr="004D16DA">
        <w:rPr>
          <w:rStyle w:val="StyleUnderline"/>
          <w:highlight w:val="cyan"/>
        </w:rPr>
        <w:t xml:space="preserve"> and</w:t>
      </w:r>
      <w:r w:rsidRPr="00D25A76">
        <w:rPr>
          <w:sz w:val="16"/>
          <w:szCs w:val="16"/>
        </w:rPr>
        <w:t xml:space="preserve"> killing, medicine and </w:t>
      </w:r>
      <w:r w:rsidRPr="004D16DA">
        <w:rPr>
          <w:rStyle w:val="Emphasis"/>
          <w:highlight w:val="cyan"/>
        </w:rPr>
        <w:t>warfare</w:t>
      </w:r>
      <w:r w:rsidRPr="00D25A76">
        <w:rPr>
          <w:sz w:val="16"/>
          <w:szCs w:val="16"/>
        </w:rPr>
        <w:t xml:space="preserve"> – these </w:t>
      </w:r>
      <w:r w:rsidRPr="004D16DA">
        <w:rPr>
          <w:rStyle w:val="StyleUnderline"/>
          <w:highlight w:val="cyan"/>
        </w:rPr>
        <w:t xml:space="preserve">are </w:t>
      </w:r>
      <w:r w:rsidRPr="004D16DA">
        <w:rPr>
          <w:rStyle w:val="Emphasis"/>
          <w:highlight w:val="cyan"/>
        </w:rPr>
        <w:t>not opposite terms</w:t>
      </w:r>
      <w:r w:rsidRPr="004D16DA">
        <w:rPr>
          <w:rStyle w:val="StyleUnderline"/>
          <w:highlight w:val="cyan"/>
        </w:rPr>
        <w:t xml:space="preserve"> that can be </w:t>
      </w:r>
      <w:r w:rsidRPr="004D16DA">
        <w:rPr>
          <w:rStyle w:val="Emphasis"/>
          <w:highlight w:val="cyan"/>
        </w:rPr>
        <w:t>held apart</w:t>
      </w:r>
      <w:r w:rsidRPr="00D25A76">
        <w:rPr>
          <w:sz w:val="16"/>
          <w:szCs w:val="16"/>
        </w:rPr>
        <w:t xml:space="preserve"> if we want to grapple with the relations between neuroscience and war. Rather, we must see medicine and war as symbiotic: medicine propels war and vice versa. (Howell, 2016, p. 12)</w:t>
      </w:r>
    </w:p>
    <w:p w14:paraId="672721D7" w14:textId="77777777" w:rsidR="00044592" w:rsidRPr="00D25A76" w:rsidRDefault="00044592" w:rsidP="00044592">
      <w:pPr>
        <w:rPr>
          <w:sz w:val="16"/>
          <w:szCs w:val="16"/>
        </w:rPr>
      </w:pPr>
      <w:r w:rsidRPr="00D25A76">
        <w:rPr>
          <w:sz w:val="16"/>
          <w:szCs w:val="16"/>
        </w:rPr>
        <w:t>Disabled veterans are often pathologised, absolving military of responsibility for trauma, where the language of the Diagnostic and Statistical Manual of Mental Disorders (DSM) and post-traumatic stress disorder (PTSD) are operationalised (Spring, 2016). Post-war veterans may partake in brain mapping for neuro-imagining charting, exploring PTSD treatments, and as test subjects for biotechnologies that cure paralysis, rehabilitate mobility and movement – they represent exoskeleton-users among other research subject–object functions (Howell, 2016; Bogue, 2009). They engage in sport, competition, fitness programs such as Soldier On, and the Invictus Games (‘invictus’ meaning unconquered). If rendered fit enough, injured soldiers are sometimes asked to return to active duty, to become redeployed. The predominant signification a veteran should not represent is as a site of military contestation. They must ‘soldier on’, refuting weakness or impairment and triumph over themselves, to remain unconquered. They must be fit (GarlandThomson, 2011). Disability must not limit them, and universities represents sites where soldiers may return to rejig, (re)learn, and (re)cast their societal fit (see Petri, Jenson, Day, and Gotto, 2016).</w:t>
      </w:r>
    </w:p>
    <w:p w14:paraId="634A1875" w14:textId="77777777" w:rsidR="00044592" w:rsidRPr="00D25A76" w:rsidRDefault="00044592" w:rsidP="00044592">
      <w:pPr>
        <w:rPr>
          <w:sz w:val="16"/>
          <w:szCs w:val="16"/>
        </w:rPr>
      </w:pPr>
      <w:r w:rsidRPr="00D25A76">
        <w:rPr>
          <w:sz w:val="16"/>
          <w:szCs w:val="16"/>
        </w:rPr>
        <w:t>Militarised knowledge</w:t>
      </w:r>
    </w:p>
    <w:p w14:paraId="2C993B2A" w14:textId="77777777" w:rsidR="00044592" w:rsidRPr="00D25A76" w:rsidRDefault="00044592" w:rsidP="00044592">
      <w:pPr>
        <w:rPr>
          <w:sz w:val="16"/>
          <w:szCs w:val="16"/>
        </w:rPr>
      </w:pPr>
      <w:r w:rsidRPr="000C26AA">
        <w:rPr>
          <w:rStyle w:val="StyleUnderline"/>
        </w:rPr>
        <w:t xml:space="preserve">There is a </w:t>
      </w:r>
      <w:r w:rsidRPr="00D10415">
        <w:rPr>
          <w:rStyle w:val="Emphasis"/>
        </w:rPr>
        <w:t>need to examine</w:t>
      </w:r>
      <w:r w:rsidRPr="000C26AA">
        <w:rPr>
          <w:rStyle w:val="StyleUnderline"/>
        </w:rPr>
        <w:t xml:space="preserve"> how (in)sane and dis/abled </w:t>
      </w:r>
      <w:r w:rsidRPr="004D16DA">
        <w:rPr>
          <w:rStyle w:val="Emphasis"/>
          <w:highlight w:val="cyan"/>
        </w:rPr>
        <w:t>subjectivities</w:t>
      </w:r>
      <w:r w:rsidRPr="004D16DA">
        <w:rPr>
          <w:rStyle w:val="StyleUnderline"/>
          <w:highlight w:val="cyan"/>
        </w:rPr>
        <w:t xml:space="preserve"> are </w:t>
      </w:r>
      <w:r w:rsidRPr="004D16DA">
        <w:rPr>
          <w:rStyle w:val="Emphasis"/>
          <w:highlight w:val="cyan"/>
        </w:rPr>
        <w:t>(re)crafted</w:t>
      </w:r>
      <w:r w:rsidRPr="004D16DA">
        <w:rPr>
          <w:rStyle w:val="StyleUnderline"/>
          <w:highlight w:val="cyan"/>
        </w:rPr>
        <w:t xml:space="preserve"> through </w:t>
      </w:r>
      <w:r w:rsidRPr="004D16DA">
        <w:rPr>
          <w:rStyle w:val="Emphasis"/>
        </w:rPr>
        <w:t xml:space="preserve">academically disciplined </w:t>
      </w:r>
      <w:r w:rsidRPr="004D16DA">
        <w:rPr>
          <w:rStyle w:val="Emphasis"/>
          <w:highlight w:val="cyan"/>
        </w:rPr>
        <w:t>scholarship</w:t>
      </w:r>
      <w:r w:rsidRPr="000C26AA">
        <w:rPr>
          <w:rStyle w:val="StyleUnderline"/>
        </w:rPr>
        <w:t xml:space="preserve">. The </w:t>
      </w:r>
      <w:r w:rsidRPr="00D10415">
        <w:rPr>
          <w:rStyle w:val="Emphasis"/>
        </w:rPr>
        <w:t>military</w:t>
      </w:r>
      <w:r>
        <w:rPr>
          <w:rStyle w:val="Emphasis"/>
        </w:rPr>
        <w:t>-</w:t>
      </w:r>
      <w:r w:rsidRPr="00D10415">
        <w:rPr>
          <w:rStyle w:val="Emphasis"/>
        </w:rPr>
        <w:t>industrial</w:t>
      </w:r>
      <w:r>
        <w:rPr>
          <w:rStyle w:val="Emphasis"/>
        </w:rPr>
        <w:t>-</w:t>
      </w:r>
      <w:r w:rsidRPr="00D10415">
        <w:rPr>
          <w:rStyle w:val="Emphasis"/>
        </w:rPr>
        <w:t>academic complex</w:t>
      </w:r>
      <w:r w:rsidRPr="000C26AA">
        <w:rPr>
          <w:rStyle w:val="StyleUnderline"/>
        </w:rPr>
        <w:t xml:space="preserve"> is a </w:t>
      </w:r>
      <w:r w:rsidRPr="00D10415">
        <w:rPr>
          <w:rStyle w:val="Emphasis"/>
        </w:rPr>
        <w:t>profitable enterprise</w:t>
      </w:r>
      <w:r w:rsidRPr="000C26AA">
        <w:rPr>
          <w:rStyle w:val="StyleUnderline"/>
        </w:rPr>
        <w:t xml:space="preserve"> and </w:t>
      </w:r>
      <w:r w:rsidRPr="004D16DA">
        <w:rPr>
          <w:rStyle w:val="Emphasis"/>
          <w:highlight w:val="cyan"/>
        </w:rPr>
        <w:t>universities</w:t>
      </w:r>
      <w:r w:rsidRPr="000C26AA">
        <w:rPr>
          <w:rStyle w:val="StyleUnderline"/>
        </w:rPr>
        <w:t xml:space="preserve"> have now come to </w:t>
      </w:r>
      <w:r w:rsidRPr="004D16DA">
        <w:rPr>
          <w:rStyle w:val="StyleUnderline"/>
          <w:highlight w:val="cyan"/>
        </w:rPr>
        <w:t>exist as ‘</w:t>
      </w:r>
      <w:r w:rsidRPr="004D16DA">
        <w:rPr>
          <w:rStyle w:val="Emphasis"/>
          <w:highlight w:val="cyan"/>
        </w:rPr>
        <w:t>hypermodern militarized knowledge factories</w:t>
      </w:r>
      <w:r w:rsidRPr="004D16DA">
        <w:rPr>
          <w:rStyle w:val="StyleUnderline"/>
          <w:highlight w:val="cyan"/>
        </w:rPr>
        <w:t>’</w:t>
      </w:r>
      <w:r w:rsidRPr="00D25A76">
        <w:rPr>
          <w:sz w:val="16"/>
          <w:szCs w:val="16"/>
        </w:rPr>
        <w:t xml:space="preserve"> (Armitage, 2005, p. 219), now resembling a military character, promoting military capability and preparedness. Moreover, </w:t>
      </w:r>
      <w:r w:rsidRPr="004D16DA">
        <w:rPr>
          <w:rStyle w:val="StyleUnderline"/>
          <w:highlight w:val="cyan"/>
        </w:rPr>
        <w:t xml:space="preserve">universities are sites </w:t>
      </w:r>
      <w:r w:rsidRPr="004D16DA">
        <w:rPr>
          <w:rStyle w:val="Emphasis"/>
          <w:highlight w:val="cyan"/>
        </w:rPr>
        <w:t>implicated</w:t>
      </w:r>
      <w:r w:rsidRPr="004D16DA">
        <w:rPr>
          <w:rStyle w:val="StyleUnderline"/>
          <w:highlight w:val="cyan"/>
        </w:rPr>
        <w:t xml:space="preserve"> in </w:t>
      </w:r>
      <w:r w:rsidRPr="004D16DA">
        <w:rPr>
          <w:rStyle w:val="Emphasis"/>
          <w:highlight w:val="cyan"/>
        </w:rPr>
        <w:t>defence contracts</w:t>
      </w:r>
      <w:r w:rsidRPr="000C26AA">
        <w:rPr>
          <w:rStyle w:val="StyleUnderline"/>
        </w:rPr>
        <w:t xml:space="preserve">, </w:t>
      </w:r>
      <w:r w:rsidRPr="00D10415">
        <w:rPr>
          <w:rStyle w:val="Emphasis"/>
        </w:rPr>
        <w:t>engineering weaponry</w:t>
      </w:r>
      <w:r w:rsidRPr="000C26AA">
        <w:rPr>
          <w:rStyle w:val="StyleUnderline"/>
        </w:rPr>
        <w:t xml:space="preserve">, </w:t>
      </w:r>
      <w:r w:rsidRPr="00D10415">
        <w:rPr>
          <w:rStyle w:val="Emphasis"/>
        </w:rPr>
        <w:t>communication technologies</w:t>
      </w:r>
      <w:r w:rsidRPr="000C26AA">
        <w:rPr>
          <w:rStyle w:val="StyleUnderline"/>
        </w:rPr>
        <w:t xml:space="preserve">, </w:t>
      </w:r>
      <w:r w:rsidRPr="00D10415">
        <w:rPr>
          <w:rStyle w:val="Emphasis"/>
        </w:rPr>
        <w:t>robotics</w:t>
      </w:r>
      <w:r w:rsidRPr="000C26AA">
        <w:rPr>
          <w:rStyle w:val="StyleUnderline"/>
        </w:rPr>
        <w:t xml:space="preserve">, </w:t>
      </w:r>
      <w:r w:rsidRPr="00D10415">
        <w:rPr>
          <w:rStyle w:val="Emphasis"/>
        </w:rPr>
        <w:t>biotechnologies</w:t>
      </w:r>
      <w:r w:rsidRPr="00D25A76">
        <w:rPr>
          <w:sz w:val="16"/>
          <w:szCs w:val="16"/>
        </w:rPr>
        <w:t xml:space="preserve"> – </w:t>
      </w:r>
      <w:r w:rsidRPr="000C26AA">
        <w:rPr>
          <w:rStyle w:val="StyleUnderline"/>
        </w:rPr>
        <w:t xml:space="preserve">all </w:t>
      </w:r>
      <w:r w:rsidRPr="00D10415">
        <w:rPr>
          <w:rStyle w:val="Emphasis"/>
        </w:rPr>
        <w:t>operationalised</w:t>
      </w:r>
      <w:r w:rsidRPr="000C26AA">
        <w:rPr>
          <w:rStyle w:val="StyleUnderline"/>
        </w:rPr>
        <w:t xml:space="preserve"> </w:t>
      </w:r>
      <w:r w:rsidRPr="004D16DA">
        <w:rPr>
          <w:rStyle w:val="StyleUnderline"/>
          <w:highlight w:val="cyan"/>
        </w:rPr>
        <w:t>to support</w:t>
      </w:r>
      <w:r w:rsidRPr="000C26AA">
        <w:rPr>
          <w:rStyle w:val="StyleUnderline"/>
        </w:rPr>
        <w:t xml:space="preserve"> a </w:t>
      </w:r>
      <w:r w:rsidRPr="004D16DA">
        <w:rPr>
          <w:rStyle w:val="Emphasis"/>
          <w:highlight w:val="cyan"/>
        </w:rPr>
        <w:t>perpetual war</w:t>
      </w:r>
      <w:r w:rsidRPr="004D16DA">
        <w:rPr>
          <w:rStyle w:val="StyleUnderline"/>
        </w:rPr>
        <w:t>-ready military mentality</w:t>
      </w:r>
      <w:r w:rsidRPr="00D25A76">
        <w:rPr>
          <w:sz w:val="16"/>
          <w:szCs w:val="16"/>
        </w:rPr>
        <w:t xml:space="preserve"> (ibid.).</w:t>
      </w:r>
    </w:p>
    <w:p w14:paraId="0D7F7B00" w14:textId="77777777" w:rsidR="00044592" w:rsidRPr="00D25A76" w:rsidRDefault="00044592" w:rsidP="00044592">
      <w:pPr>
        <w:rPr>
          <w:sz w:val="16"/>
          <w:szCs w:val="16"/>
        </w:rPr>
      </w:pPr>
      <w:r w:rsidRPr="00D25A76">
        <w:rPr>
          <w:sz w:val="16"/>
          <w:szCs w:val="16"/>
        </w:rPr>
        <w:t>Within the military–industrial–academic complex all disciplinary knowledges are implicated. ‘What could once only be imagined in science fiction is now increasingly coming to fruition: drones can be flown by thought in human brains: pharmaceuticals can help you forget traumatic experience, or produce feelings of trust to encourage confession in interrogation’ (Howell, 2016, p. 1). Militarised knowledge–truth regimes are central to life–death struggles in the bio-political management of life itself and imaginings of (post)humanity (Braidotti,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are shaped by these military priorities’ (Howell, 2016, p. 17).</w:t>
      </w:r>
    </w:p>
    <w:p w14:paraId="6E9E6013" w14:textId="77777777" w:rsidR="00044592" w:rsidRPr="00D25A76" w:rsidRDefault="00044592" w:rsidP="00044592">
      <w:pPr>
        <w:rPr>
          <w:sz w:val="16"/>
          <w:szCs w:val="16"/>
        </w:rPr>
      </w:pPr>
      <w:r w:rsidRPr="00D25A76">
        <w:rPr>
          <w:sz w:val="16"/>
          <w:szCs w:val="16"/>
        </w:rPr>
        <w:t>Academic scholarship is mediated through a militarised ethic and funding regimes. Koopman (2016) cautions that the very nature of the knowledges we produce may become weaponised. Koopman (ibid.) attests that geographers need to contest militarised co-option and collusion of their scholarship. Similarly, anthropological research has been mobilised for military-oriented applications (Price, 2011). Research outcomes are influenced by the militarisation of university science (Johnson, 2015).</w:t>
      </w:r>
    </w:p>
    <w:p w14:paraId="4CD8B821" w14:textId="77777777" w:rsidR="00044592" w:rsidRPr="00D25A76" w:rsidRDefault="00044592" w:rsidP="00044592">
      <w:pPr>
        <w:rPr>
          <w:sz w:val="16"/>
          <w:szCs w:val="16"/>
        </w:rPr>
      </w:pPr>
      <w:r w:rsidRPr="00D25A76">
        <w:rPr>
          <w:sz w:val="16"/>
          <w:szCs w:val="16"/>
        </w:rPr>
        <w:t>The psy-sciences are militarily instrumentalised with damaging (a/e)ffects (Howell, 2016; Jaffee, 2016). Direct linkages between psy-sciences and military–academic knowledge applications abound. Notable recent work by Efrat Gold (2016) titled By any other name: An exploration of academic development of torture and its links to the military and psychiatry details unethical academic military psy-science that recruited university students (who were offered payment) as research subjects exposed to torturous sensory deprivation, isolation, restraint and immobilisation. As Howell (2016, p. 3) attests, ‘war is not only a destructive force, but also a productive one’. Diagnostic labels such as soldier heart, nostalgia, shell-shock, PTSD, traumatic brain injuries and polytrauma share common war–biomedical improvisations of origin (ibid.). ‘Trauma is being radically reconfigured as a neurological problem, a brain problem, and more generally as an injury’ (Howell, 2016). PTSD is depoliticised through the championing of ‘medico-technological interventions’ (Jaffee, 2016, p. 2) which stifle and placate imagination for political activism and normalise ‘conditions of perpetual war’ (ibid). It therefore bears repeating that, due to the immense physical and psychological harms, ‘Critical disability studies scholars cannot be silent about the disabling effects of imperialist wars’ (ibid., p. 7).</w:t>
      </w:r>
    </w:p>
    <w:p w14:paraId="311CB450" w14:textId="77777777" w:rsidR="00044592" w:rsidRPr="00D25A76" w:rsidRDefault="00044592" w:rsidP="00044592">
      <w:pPr>
        <w:rPr>
          <w:sz w:val="16"/>
          <w:szCs w:val="16"/>
        </w:rPr>
      </w:pPr>
      <w:r w:rsidRPr="000C26AA">
        <w:rPr>
          <w:rStyle w:val="StyleUnderline"/>
        </w:rPr>
        <w:t xml:space="preserve">War, science, technology and society </w:t>
      </w:r>
      <w:r w:rsidRPr="000C26AA">
        <w:rPr>
          <w:rStyle w:val="Emphasis"/>
        </w:rPr>
        <w:t>coalesce</w:t>
      </w:r>
      <w:r w:rsidRPr="000C26AA">
        <w:rPr>
          <w:rStyle w:val="StyleUnderline"/>
        </w:rPr>
        <w:t xml:space="preserve">. The </w:t>
      </w:r>
      <w:r w:rsidRPr="004D16DA">
        <w:rPr>
          <w:rStyle w:val="Emphasis"/>
          <w:highlight w:val="cyan"/>
        </w:rPr>
        <w:t>knowledge</w:t>
      </w:r>
      <w:r w:rsidRPr="004D16DA">
        <w:rPr>
          <w:rStyle w:val="StyleUnderline"/>
          <w:highlight w:val="cyan"/>
        </w:rPr>
        <w:t xml:space="preserve"> we </w:t>
      </w:r>
      <w:r w:rsidRPr="004D16DA">
        <w:rPr>
          <w:rStyle w:val="Emphasis"/>
          <w:highlight w:val="cyan"/>
        </w:rPr>
        <w:t>produce</w:t>
      </w:r>
      <w:r w:rsidRPr="004D16DA">
        <w:rPr>
          <w:rStyle w:val="StyleUnderline"/>
          <w:highlight w:val="cyan"/>
        </w:rPr>
        <w:t xml:space="preserve"> is </w:t>
      </w:r>
      <w:r w:rsidRPr="004D16DA">
        <w:rPr>
          <w:rStyle w:val="Emphasis"/>
          <w:highlight w:val="cyan"/>
        </w:rPr>
        <w:t>not innocent</w:t>
      </w:r>
      <w:r w:rsidRPr="004D16DA">
        <w:rPr>
          <w:rStyle w:val="StyleUnderline"/>
          <w:highlight w:val="cyan"/>
        </w:rPr>
        <w:t xml:space="preserve">. We must </w:t>
      </w:r>
      <w:r w:rsidRPr="004D16DA">
        <w:rPr>
          <w:rStyle w:val="Emphasis"/>
          <w:highlight w:val="cyan"/>
        </w:rPr>
        <w:t>collectively refute</w:t>
      </w:r>
      <w:r w:rsidRPr="004D16DA">
        <w:rPr>
          <w:rStyle w:val="StyleUnderline"/>
          <w:highlight w:val="cyan"/>
        </w:rPr>
        <w:t xml:space="preserve"> militarised research</w:t>
      </w:r>
      <w:r w:rsidRPr="00D25A76">
        <w:rPr>
          <w:sz w:val="16"/>
          <w:szCs w:val="16"/>
        </w:rPr>
        <w:t xml:space="preserve"> which hijack free pacifist intellectual thought, narrowing what can be thought and said by constructively aligning scholarship and funding regimes </w:t>
      </w:r>
      <w:r w:rsidRPr="004D16DA">
        <w:rPr>
          <w:rStyle w:val="StyleUnderline"/>
          <w:highlight w:val="cyan"/>
        </w:rPr>
        <w:t xml:space="preserve">in ways which </w:t>
      </w:r>
      <w:r w:rsidRPr="004D16DA">
        <w:rPr>
          <w:rStyle w:val="Emphasis"/>
          <w:highlight w:val="cyan"/>
        </w:rPr>
        <w:t>hold academics hostage</w:t>
      </w:r>
      <w:r w:rsidRPr="000C26AA">
        <w:rPr>
          <w:rStyle w:val="StyleUnderline"/>
        </w:rPr>
        <w:t xml:space="preserve"> to </w:t>
      </w:r>
      <w:r w:rsidRPr="000C26AA">
        <w:rPr>
          <w:rStyle w:val="Emphasis"/>
        </w:rPr>
        <w:t>state</w:t>
      </w:r>
      <w:r>
        <w:rPr>
          <w:rStyle w:val="Emphasis"/>
        </w:rPr>
        <w:t>-</w:t>
      </w:r>
      <w:r w:rsidRPr="000C26AA">
        <w:rPr>
          <w:rStyle w:val="Emphasis"/>
        </w:rPr>
        <w:t>corporate colluded</w:t>
      </w:r>
      <w:r w:rsidRPr="000C26AA">
        <w:rPr>
          <w:rStyle w:val="StyleUnderline"/>
        </w:rPr>
        <w:t xml:space="preserve"> militarised imperatives</w:t>
      </w:r>
      <w:r w:rsidRPr="00D25A76">
        <w:rPr>
          <w:sz w:val="16"/>
          <w:szCs w:val="16"/>
        </w:rPr>
        <w:t>.</w:t>
      </w:r>
    </w:p>
    <w:p w14:paraId="353E313D" w14:textId="77777777" w:rsidR="00044592" w:rsidRPr="00D25A76" w:rsidRDefault="00044592" w:rsidP="00044592">
      <w:pPr>
        <w:rPr>
          <w:sz w:val="12"/>
        </w:rPr>
      </w:pPr>
      <w:r w:rsidRPr="00D25A76">
        <w:rPr>
          <w:sz w:val="12"/>
        </w:rPr>
        <w:t>Militarised ecologies</w:t>
      </w:r>
    </w:p>
    <w:p w14:paraId="2DF3B246" w14:textId="77777777" w:rsidR="00044592" w:rsidRPr="00D25A76" w:rsidRDefault="00044592" w:rsidP="00044592">
      <w:pPr>
        <w:rPr>
          <w:sz w:val="12"/>
        </w:rPr>
      </w:pPr>
      <w:r w:rsidRPr="00D25A76">
        <w:rPr>
          <w:sz w:val="12"/>
        </w:rPr>
        <w:t>Militarised interventions ravage land and dis/place people. They render certain persons as existing in the wrong place and the wrong time, coded out of place (Hansen and Philo, 2007), and thereby subject to disproportionate violence. As Belser attests:</w:t>
      </w:r>
    </w:p>
    <w:p w14:paraId="790AFB59" w14:textId="77777777" w:rsidR="00044592" w:rsidRPr="00D25A76" w:rsidRDefault="00044592" w:rsidP="00044592">
      <w:pPr>
        <w:rPr>
          <w:sz w:val="12"/>
        </w:rPr>
      </w:pPr>
      <w:r w:rsidRPr="00D25A76">
        <w:rPr>
          <w:sz w:val="12"/>
        </w:rPr>
        <w:t>The body burden, the disabilities and disablement fall unequally, press hardest on those who have the least: the farmworkers on the frontlines of pesticide exposure, the men and women and children who pick electronic discards to recycle toxic trash, those who inhabit the bombed out cities, the kids who play in the rubble junkyards of high-tech war. (Belser, 2015, p. 194)</w:t>
      </w:r>
    </w:p>
    <w:p w14:paraId="35596FF5" w14:textId="77777777" w:rsidR="00044592" w:rsidRPr="00D25A76" w:rsidRDefault="00044592" w:rsidP="00044592">
      <w:pPr>
        <w:rPr>
          <w:sz w:val="12"/>
        </w:rPr>
      </w:pPr>
      <w:r w:rsidRPr="00D25A76">
        <w:rPr>
          <w:sz w:val="12"/>
        </w:rPr>
        <w:t>The ecological link between disability and military presence is clear. Warfare is characterised by a permanent crisis entailing conflict, occupation, training, prowling, shaping and controlling global landscapes through the use of force and pervasive discursive militarised net. Relentless wars are fought on multiple fronts (Bacevich, 2005).</w:t>
      </w:r>
    </w:p>
    <w:p w14:paraId="4328CFC3" w14:textId="77777777" w:rsidR="00044592" w:rsidRPr="00D25A76" w:rsidRDefault="00044592" w:rsidP="00044592">
      <w:pPr>
        <w:rPr>
          <w:sz w:val="12"/>
        </w:rPr>
      </w:pPr>
      <w:r w:rsidRPr="00D25A76">
        <w:rPr>
          <w:sz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0FB749CE" w14:textId="77777777" w:rsidR="00044592" w:rsidRPr="00D25A76" w:rsidRDefault="00044592" w:rsidP="00044592">
      <w:pPr>
        <w:rPr>
          <w:sz w:val="12"/>
        </w:rPr>
      </w:pPr>
      <w:r w:rsidRPr="00D25A76">
        <w:rPr>
          <w:sz w:val="12"/>
        </w:rPr>
        <w:t>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w:t>
      </w:r>
    </w:p>
    <w:p w14:paraId="05970EC6" w14:textId="77777777" w:rsidR="00044592" w:rsidRPr="00D25A76" w:rsidRDefault="00044592" w:rsidP="00044592">
      <w:pPr>
        <w:rPr>
          <w:sz w:val="12"/>
        </w:rPr>
      </w:pPr>
      <w:r w:rsidRPr="00D25A76">
        <w:rPr>
          <w:sz w:val="12"/>
        </w:rPr>
        <w:t>Taylor (2004) understands her ‘birth defect’ as the direct result of the war complex that poisoned her local environment and consequently damaged people, causing harm and death. As with her case, the outcomes of militarised violence hurt often the most vulnerable, alienated, marginal members of societies. Indeed, militarism levies greater violence and massacre against the poor, disabled, Mad, blacks, women, Indigenous and marginalised subjects in the global south (Berghs, 2014). Impaired women encounter rape, abduction, abuse, precarity, displacement, and limits to their mobility (ibid.). In this manner, environmental, economic, social and political systems are intricately bound to broader militarised ideologies which devalue some humans and privilege others’ existences. Certain disabled subjectivities are made in these militarised sites where chemical warfare produces burns, landmines truncate limbs (Cohen, 2012), drones flying overhead produce psychological effects, and nuclear weapons leave lasting generational devastation (Gross, 2010).</w:t>
      </w:r>
    </w:p>
    <w:p w14:paraId="0F1E787B" w14:textId="77777777" w:rsidR="00044592" w:rsidRPr="00D25A76" w:rsidRDefault="00044592" w:rsidP="00044592">
      <w:pPr>
        <w:rPr>
          <w:sz w:val="12"/>
        </w:rPr>
      </w:pPr>
      <w:r w:rsidRPr="00D25A76">
        <w:rPr>
          <w:sz w:val="12"/>
        </w:rPr>
        <w:t>It is also worthy to note that humans are not the only lives diminished by militarism. Animals have a long history of being incorporated in war efforts (Cudworth and Hobden, 2015; Veterans Affairs Canada, 2012). Animals are used as weapons, as bomb detectors, carriers of ammunition, supplies and message, organ donors, and objects of military research (Johnson, 2015). Animals are bred,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militarised material.</w:t>
      </w:r>
    </w:p>
    <w:p w14:paraId="1F00C327" w14:textId="77777777" w:rsidR="00044592" w:rsidRPr="00D25A76" w:rsidRDefault="00044592" w:rsidP="00044592">
      <w:pPr>
        <w:rPr>
          <w:sz w:val="12"/>
        </w:rPr>
      </w:pPr>
      <w:r w:rsidRPr="00D25A76">
        <w:rPr>
          <w:sz w:val="12"/>
        </w:rPr>
        <w:t>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is inherently linked to movement, the ability to move and be moved, and the power to place oneself firmly, staying put.</w:t>
      </w:r>
    </w:p>
    <w:p w14:paraId="7B4B790B" w14:textId="77777777" w:rsidR="00044592" w:rsidRPr="00D25A76" w:rsidRDefault="00044592" w:rsidP="00044592">
      <w:pPr>
        <w:rPr>
          <w:sz w:val="12"/>
        </w:rPr>
      </w:pPr>
      <w:r w:rsidRPr="00D25A76">
        <w:rPr>
          <w:sz w:val="12"/>
        </w:rPr>
        <w:t>Conclusion: disabling militarism and developing an anti-militarism praxis</w:t>
      </w:r>
    </w:p>
    <w:p w14:paraId="196F9EF3" w14:textId="77777777" w:rsidR="00044592" w:rsidRPr="00D25A76" w:rsidRDefault="00044592" w:rsidP="00044592">
      <w:pPr>
        <w:rPr>
          <w:sz w:val="12"/>
        </w:rPr>
      </w:pPr>
      <w:r w:rsidRPr="00D25A76">
        <w:rPr>
          <w:sz w:val="12"/>
        </w:rPr>
        <w:t>The need to counter these militarised ways of being (Castrodale, 2015) represents a pedagogical imperative in the sense that we teach and learn how to be militarised subjects. Militarism shapes subjectivities crafting personhoods, it represents a curriculum and pedagogy (Falk, 2008) that is always in plain sight, yet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6A317ECE" w14:textId="77777777" w:rsidR="00044592" w:rsidRPr="00D25A76" w:rsidRDefault="00044592" w:rsidP="00044592">
      <w:pPr>
        <w:rPr>
          <w:sz w:val="12"/>
        </w:rPr>
      </w:pPr>
      <w:r w:rsidRPr="00D25A76">
        <w:rPr>
          <w:sz w:val="12"/>
        </w:rPr>
        <w:t>I centred my discussion on the military–industrial–academic complex where militarism operates on the levels of embodiment, disciplinary knowledges, and subjectivity. I urge disability scholars to critique ableist–sanist dis/ ability and mental health research, policies, practices and discourses in academic realms. How are dis/ability, mental illness, war, violence and militarism being translated into profit-ability under neoliberal regimes of thoughts and practices though our scholarship?</w:t>
      </w:r>
    </w:p>
    <w:p w14:paraId="07DA9D53" w14:textId="77777777" w:rsidR="00044592" w:rsidRPr="00D25A76" w:rsidRDefault="00044592" w:rsidP="00044592">
      <w:pPr>
        <w:rPr>
          <w:sz w:val="12"/>
        </w:rPr>
      </w:pPr>
      <w:r w:rsidRPr="00D25A76">
        <w:rPr>
          <w:sz w:val="12"/>
        </w:rPr>
        <w:t>Critical disability and Mad studies scholarship represent a platform from which militarism may be resisted, critiqued and countered (Castrodale, 2015). Unpacking how disability discursively serves as a justification for military strategies, weapons designed to impair (Gross, 2010), and as rehabilitative technologies for soldiers requires more scholarly attention.</w:t>
      </w:r>
    </w:p>
    <w:p w14:paraId="68D22FA0" w14:textId="77777777" w:rsidR="00044592" w:rsidRPr="00D25A76" w:rsidRDefault="00044592" w:rsidP="00044592">
      <w:pPr>
        <w:rPr>
          <w:sz w:val="12"/>
        </w:rPr>
      </w:pPr>
      <w:r w:rsidRPr="00D25A76">
        <w:rPr>
          <w:sz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6279E8FC" w14:textId="77777777" w:rsidR="00044592" w:rsidRPr="00D25A76" w:rsidRDefault="00044592" w:rsidP="00044592">
      <w:pPr>
        <w:pStyle w:val="ListParagraph"/>
        <w:numPr>
          <w:ilvl w:val="0"/>
          <w:numId w:val="45"/>
        </w:numPr>
        <w:rPr>
          <w:sz w:val="12"/>
        </w:rPr>
      </w:pPr>
      <w:r w:rsidRPr="00D25A76">
        <w:rPr>
          <w:sz w:val="12"/>
        </w:rPr>
        <w:t>A deepening critical focus on socio-spatiality, militarism and dis/placement directly incorporating disabled and Mad persons’ perspectives.</w:t>
      </w:r>
    </w:p>
    <w:p w14:paraId="79EBFFE8" w14:textId="77777777" w:rsidR="00044592" w:rsidRPr="00D25A76" w:rsidRDefault="00044592" w:rsidP="00044592">
      <w:pPr>
        <w:pStyle w:val="ListParagraph"/>
        <w:numPr>
          <w:ilvl w:val="0"/>
          <w:numId w:val="45"/>
        </w:numPr>
        <w:rPr>
          <w:sz w:val="12"/>
        </w:rPr>
      </w:pPr>
      <w:r w:rsidRPr="00D25A76">
        <w:rPr>
          <w:sz w:val="12"/>
        </w:rPr>
        <w:t>A sustained relentless intersectional critique centring on higher educational institutions’ ableist/sanist policies and practices. This includes an ongoing critical introspective evaluation of existing disability studies programs.</w:t>
      </w:r>
    </w:p>
    <w:p w14:paraId="6DC56ADA" w14:textId="77777777" w:rsidR="00044592" w:rsidRPr="00D25A76" w:rsidRDefault="00044592" w:rsidP="00044592">
      <w:pPr>
        <w:pStyle w:val="ListParagraph"/>
        <w:numPr>
          <w:ilvl w:val="0"/>
          <w:numId w:val="45"/>
        </w:numPr>
        <w:rPr>
          <w:sz w:val="12"/>
        </w:rPr>
      </w:pPr>
      <w:r w:rsidRPr="00D25A76">
        <w:rPr>
          <w:sz w:val="12"/>
        </w:rPr>
        <w:t>A critical focus on war, militarism, and Big Pharma – critically examining newgenic (Malacrida, 2016) discourses of augmentation and enhancement, and unpacking new robotic, genetic and rehabilitative technologies.</w:t>
      </w:r>
    </w:p>
    <w:p w14:paraId="49A12BE6" w14:textId="77777777" w:rsidR="00044592" w:rsidRPr="00D25A76" w:rsidRDefault="00044592" w:rsidP="00044592">
      <w:pPr>
        <w:pStyle w:val="ListParagraph"/>
        <w:numPr>
          <w:ilvl w:val="0"/>
          <w:numId w:val="45"/>
        </w:numPr>
        <w:rPr>
          <w:sz w:val="12"/>
        </w:rPr>
      </w:pPr>
      <w:r w:rsidRPr="00D25A76">
        <w:rPr>
          <w:sz w:val="12"/>
        </w:rPr>
        <w:t>Imagining new pedagogies informed by anti-militarist critical disability and Mad studies (Castrodale, 2015, 2017).</w:t>
      </w:r>
    </w:p>
    <w:p w14:paraId="471DF663" w14:textId="77777777" w:rsidR="00044592" w:rsidRPr="00D25A76" w:rsidRDefault="00044592" w:rsidP="00044592">
      <w:pPr>
        <w:rPr>
          <w:sz w:val="12"/>
        </w:rPr>
      </w:pPr>
      <w:r w:rsidRPr="00D25A76">
        <w:rPr>
          <w:sz w:val="12"/>
        </w:rPr>
        <w:t>There is a need to examine systems, structures, discourses, hierarchies, regimes of thoughts and actions which dis/able and make us militarised by design. Disability-politic philosophers must apprehend and elucidate the savagery of our times and contest the militarisation of all biological life (Johnson, 2015).</w:t>
      </w:r>
    </w:p>
    <w:p w14:paraId="63821A04" w14:textId="77777777" w:rsidR="00044592" w:rsidRDefault="00044592" w:rsidP="00044592">
      <w:pPr>
        <w:rPr>
          <w:sz w:val="16"/>
          <w:szCs w:val="16"/>
        </w:rPr>
      </w:pPr>
      <w:r w:rsidRPr="004D16DA">
        <w:rPr>
          <w:rStyle w:val="Emphasis"/>
          <w:highlight w:val="cyan"/>
        </w:rPr>
        <w:t>Understanding</w:t>
      </w:r>
      <w:r w:rsidRPr="00D10415">
        <w:rPr>
          <w:rStyle w:val="StyleUnderline"/>
        </w:rPr>
        <w:t xml:space="preserve"> the relations constituting </w:t>
      </w:r>
      <w:r w:rsidRPr="004D16DA">
        <w:rPr>
          <w:rStyle w:val="StyleUnderline"/>
          <w:highlight w:val="cyan"/>
        </w:rPr>
        <w:t>dis/abled</w:t>
      </w:r>
      <w:r w:rsidRPr="00D25A76">
        <w:rPr>
          <w:sz w:val="16"/>
          <w:szCs w:val="16"/>
        </w:rPr>
        <w:t xml:space="preserve"> and Mad </w:t>
      </w:r>
      <w:r w:rsidRPr="004D16DA">
        <w:rPr>
          <w:rStyle w:val="StyleUnderline"/>
          <w:highlight w:val="cyan"/>
        </w:rPr>
        <w:t xml:space="preserve">subjects requires </w:t>
      </w:r>
      <w:r w:rsidRPr="004D16DA">
        <w:rPr>
          <w:rStyle w:val="Emphasis"/>
          <w:highlight w:val="cyan"/>
        </w:rPr>
        <w:t>recognition</w:t>
      </w:r>
      <w:r w:rsidRPr="004D16DA">
        <w:rPr>
          <w:rStyle w:val="StyleUnderline"/>
          <w:highlight w:val="cyan"/>
        </w:rPr>
        <w:t xml:space="preserve"> that ‘war is </w:t>
      </w:r>
      <w:r w:rsidRPr="004D16DA">
        <w:rPr>
          <w:rStyle w:val="Emphasis"/>
          <w:highlight w:val="cyan"/>
        </w:rPr>
        <w:t>not an exceptional</w:t>
      </w:r>
      <w:r w:rsidRPr="004D16DA">
        <w:rPr>
          <w:rStyle w:val="StyleUnderline"/>
          <w:highlight w:val="cyan"/>
        </w:rPr>
        <w:t xml:space="preserve"> and </w:t>
      </w:r>
      <w:r w:rsidRPr="004D16DA">
        <w:rPr>
          <w:rStyle w:val="Emphasis"/>
          <w:highlight w:val="cyan"/>
        </w:rPr>
        <w:t>distant event</w:t>
      </w:r>
      <w:r w:rsidRPr="004D16DA">
        <w:rPr>
          <w:rStyle w:val="StyleUnderline"/>
          <w:highlight w:val="cyan"/>
        </w:rPr>
        <w:t xml:space="preserve">, but a </w:t>
      </w:r>
      <w:r w:rsidRPr="004D16DA">
        <w:rPr>
          <w:rStyle w:val="Emphasis"/>
          <w:highlight w:val="cyan"/>
        </w:rPr>
        <w:t>process</w:t>
      </w:r>
      <w:r w:rsidRPr="00D10415">
        <w:rPr>
          <w:rStyle w:val="StyleUnderline"/>
        </w:rPr>
        <w:t xml:space="preserve"> that is </w:t>
      </w:r>
      <w:r w:rsidRPr="004D16DA">
        <w:rPr>
          <w:rStyle w:val="Emphasis"/>
          <w:highlight w:val="cyan"/>
        </w:rPr>
        <w:t>intertwined</w:t>
      </w:r>
      <w:r w:rsidRPr="004D16DA">
        <w:rPr>
          <w:rStyle w:val="StyleUnderline"/>
          <w:highlight w:val="cyan"/>
        </w:rPr>
        <w:t xml:space="preserve"> with</w:t>
      </w:r>
      <w:r w:rsidRPr="00D25A76">
        <w:rPr>
          <w:sz w:val="16"/>
          <w:szCs w:val="16"/>
        </w:rPr>
        <w:t xml:space="preserve"> what we call </w:t>
      </w:r>
      <w:r w:rsidRPr="004D16DA">
        <w:rPr>
          <w:rStyle w:val="Emphasis"/>
          <w:highlight w:val="cyan"/>
        </w:rPr>
        <w:t>“civilian” life</w:t>
      </w:r>
      <w:r w:rsidRPr="004D16DA">
        <w:rPr>
          <w:rStyle w:val="StyleUnderline"/>
          <w:highlight w:val="cyan"/>
        </w:rPr>
        <w:t>’</w:t>
      </w:r>
      <w:r w:rsidRPr="00D25A76">
        <w:rPr>
          <w:sz w:val="16"/>
          <w:szCs w:val="16"/>
        </w:rPr>
        <w:t xml:space="preserve"> (Howell, 2016, p. 18) and that our academic involvement in knowledge-power relations are embedded within this militarized-academic nexus. As militarism takes aim at all life, critical scholars must expand their disciplinary terrain to focus more deeply on complex dis/abling/maddening environmental relations. We must forge new ethical and sustainable human–plant–animal–object–technological anti-militaristic ethical vital interactions.</w:t>
      </w:r>
    </w:p>
    <w:p w14:paraId="04E181AE" w14:textId="77777777" w:rsidR="00044592" w:rsidRDefault="00044592" w:rsidP="00044592">
      <w:pPr>
        <w:pStyle w:val="Heading4"/>
      </w:pPr>
      <w:r>
        <w:t xml:space="preserve">Environmental progress occurs at the </w:t>
      </w:r>
      <w:r w:rsidRPr="00974D3D">
        <w:rPr>
          <w:u w:val="single"/>
        </w:rPr>
        <w:t>expense</w:t>
      </w:r>
      <w:r>
        <w:t xml:space="preserve"> of disabled bodies </w:t>
      </w:r>
      <w:r w:rsidRPr="00974D3D">
        <w:rPr>
          <w:u w:val="single"/>
        </w:rPr>
        <w:t>prioritizing able-bodied</w:t>
      </w:r>
      <w:r>
        <w:t xml:space="preserve"> narratives, ensuring </w:t>
      </w:r>
      <w:r w:rsidRPr="00974D3D">
        <w:rPr>
          <w:u w:val="single"/>
        </w:rPr>
        <w:t>capitalist exploitation</w:t>
      </w:r>
      <w:r>
        <w:t xml:space="preserve">. </w:t>
      </w:r>
    </w:p>
    <w:p w14:paraId="5A389706" w14:textId="77777777" w:rsidR="00044592" w:rsidRPr="009034E1" w:rsidRDefault="00044592" w:rsidP="00044592">
      <w:r w:rsidRPr="00F35A0E">
        <w:rPr>
          <w:rStyle w:val="Style13ptBold"/>
        </w:rPr>
        <w:t>Larrington-Spencer ’21</w:t>
      </w:r>
      <w:r>
        <w:t xml:space="preserve"> [Harriet, Deborah Fenney, Lucie Middlemiss, Aleksandra Kosanic; 2021; Research Fellow at the University of Westminster, Ph.D., University of Manchester; Senior Researcher at the King’s Fund, Ph.D. in Sociology and Social Policy from the University of Leeds; Professor of Environment and Society from the University of Leeds; Senior Lecturer at the Liverpool John Moores University in Climate Change and Sustainability; Diversity and Inclusion in Environmentalism, “Disabled environmentalisms,” Ch. 2]</w:t>
      </w:r>
    </w:p>
    <w:p w14:paraId="48069E77" w14:textId="77777777" w:rsidR="00044592" w:rsidRPr="009034E1" w:rsidRDefault="00044592" w:rsidP="00044592">
      <w:pPr>
        <w:rPr>
          <w:sz w:val="16"/>
        </w:rPr>
      </w:pPr>
      <w:r w:rsidRPr="008B0ED0">
        <w:rPr>
          <w:rStyle w:val="StyleUnderline"/>
          <w:highlight w:val="cyan"/>
        </w:rPr>
        <w:t>People</w:t>
      </w:r>
      <w:r w:rsidRPr="0015444F">
        <w:rPr>
          <w:rStyle w:val="StyleUnderline"/>
        </w:rPr>
        <w:t xml:space="preserve"> can be </w:t>
      </w:r>
      <w:r w:rsidRPr="008B0ED0">
        <w:rPr>
          <w:rStyle w:val="Emphasis"/>
          <w:highlight w:val="cyan"/>
        </w:rPr>
        <w:t>excluded</w:t>
      </w:r>
      <w:r w:rsidRPr="008B0ED0">
        <w:rPr>
          <w:rStyle w:val="StyleUnderline"/>
          <w:highlight w:val="cyan"/>
        </w:rPr>
        <w:t xml:space="preserve"> from environmentalist</w:t>
      </w:r>
      <w:r w:rsidRPr="0015444F">
        <w:rPr>
          <w:rStyle w:val="StyleUnderline"/>
        </w:rPr>
        <w:t xml:space="preserve"> practices </w:t>
      </w:r>
      <w:r w:rsidRPr="008B0ED0">
        <w:rPr>
          <w:rStyle w:val="StyleUnderline"/>
          <w:highlight w:val="cyan"/>
        </w:rPr>
        <w:t>due to</w:t>
      </w:r>
      <w:r w:rsidRPr="0015444F">
        <w:rPr>
          <w:rStyle w:val="StyleUnderline"/>
        </w:rPr>
        <w:t xml:space="preserve"> their </w:t>
      </w:r>
      <w:r w:rsidRPr="008B0ED0">
        <w:rPr>
          <w:rStyle w:val="Emphasis"/>
        </w:rPr>
        <w:t>material circumstances</w:t>
      </w:r>
      <w:r w:rsidRPr="009034E1">
        <w:rPr>
          <w:sz w:val="16"/>
        </w:rPr>
        <w:t xml:space="preserve">, sometimes </w:t>
      </w:r>
      <w:r w:rsidRPr="0015444F">
        <w:rPr>
          <w:rStyle w:val="StyleUnderline"/>
        </w:rPr>
        <w:t xml:space="preserve">including </w:t>
      </w:r>
      <w:r w:rsidRPr="008B0ED0">
        <w:rPr>
          <w:rStyle w:val="Emphasis"/>
          <w:highlight w:val="cyan"/>
        </w:rPr>
        <w:t>physical</w:t>
      </w:r>
      <w:r w:rsidRPr="008B0ED0">
        <w:rPr>
          <w:rStyle w:val="StyleUnderline"/>
          <w:highlight w:val="cyan"/>
        </w:rPr>
        <w:t xml:space="preserve"> excl</w:t>
      </w:r>
      <w:r w:rsidRPr="0015444F">
        <w:rPr>
          <w:rStyle w:val="StyleUnderline"/>
        </w:rPr>
        <w:t>usion</w:t>
      </w:r>
      <w:r w:rsidRPr="009034E1">
        <w:rPr>
          <w:sz w:val="16"/>
        </w:rPr>
        <w:t xml:space="preserve"> for bodily reasons. Some bodies can easily travel by bike, others cannot; some can exist off-grid, some cannot; some can reduce the water and energy consumption associated with cleanliness practices, some cannot (Fenney and Snell, 2011; Fenney, 2017; Fenney Salkeld, 2016, 2019). </w:t>
      </w:r>
      <w:r w:rsidRPr="0015444F">
        <w:rPr>
          <w:rStyle w:val="StyleUnderline"/>
        </w:rPr>
        <w:t xml:space="preserve">Environmental </w:t>
      </w:r>
      <w:r w:rsidRPr="008B0ED0">
        <w:rPr>
          <w:rStyle w:val="StyleUnderline"/>
          <w:highlight w:val="cyan"/>
        </w:rPr>
        <w:t>campaigns</w:t>
      </w:r>
      <w:r w:rsidRPr="009034E1">
        <w:rPr>
          <w:sz w:val="16"/>
        </w:rPr>
        <w:t xml:space="preserve"> often </w:t>
      </w:r>
      <w:r w:rsidRPr="008B0ED0">
        <w:rPr>
          <w:rStyle w:val="Emphasis"/>
          <w:highlight w:val="cyan"/>
        </w:rPr>
        <w:t>target</w:t>
      </w:r>
      <w:r w:rsidRPr="008B0ED0">
        <w:rPr>
          <w:rStyle w:val="StyleUnderline"/>
          <w:highlight w:val="cyan"/>
        </w:rPr>
        <w:t xml:space="preserve"> what are considered</w:t>
      </w:r>
      <w:r w:rsidRPr="0015444F">
        <w:rPr>
          <w:rStyle w:val="StyleUnderline"/>
        </w:rPr>
        <w:t xml:space="preserve"> as ‘</w:t>
      </w:r>
      <w:r w:rsidRPr="008B0ED0">
        <w:rPr>
          <w:rStyle w:val="Emphasis"/>
          <w:highlight w:val="cyan"/>
        </w:rPr>
        <w:t>convenience</w:t>
      </w:r>
      <w:r w:rsidRPr="0015444F">
        <w:rPr>
          <w:rStyle w:val="StyleUnderline"/>
        </w:rPr>
        <w:t xml:space="preserve"> items’</w:t>
      </w:r>
      <w:r w:rsidRPr="009034E1">
        <w:rPr>
          <w:sz w:val="16"/>
        </w:rPr>
        <w:t xml:space="preserve"> – for example, plastic straws, prepackaged produce and wet wipes. However, </w:t>
      </w:r>
      <w:r w:rsidRPr="0015444F">
        <w:rPr>
          <w:rStyle w:val="StyleUnderline"/>
        </w:rPr>
        <w:t>what these</w:t>
      </w:r>
      <w:r w:rsidRPr="009034E1">
        <w:rPr>
          <w:sz w:val="16"/>
        </w:rPr>
        <w:t xml:space="preserve"> campaigns often </w:t>
      </w:r>
      <w:r w:rsidRPr="0015444F">
        <w:rPr>
          <w:rStyle w:val="Emphasis"/>
        </w:rPr>
        <w:t>fail</w:t>
      </w:r>
      <w:r w:rsidRPr="0015444F">
        <w:rPr>
          <w:rStyle w:val="StyleUnderline"/>
        </w:rPr>
        <w:t xml:space="preserve"> to consider is that items considered as ‘convenient’ by non-disabled people can often be </w:t>
      </w:r>
      <w:r w:rsidRPr="008B0ED0">
        <w:rPr>
          <w:rStyle w:val="Emphasis"/>
          <w:highlight w:val="cyan"/>
        </w:rPr>
        <w:t>central</w:t>
      </w:r>
      <w:r w:rsidRPr="008B0ED0">
        <w:rPr>
          <w:rStyle w:val="StyleUnderline"/>
          <w:highlight w:val="cyan"/>
        </w:rPr>
        <w:t xml:space="preserve"> to</w:t>
      </w:r>
      <w:r w:rsidRPr="0015444F">
        <w:rPr>
          <w:rStyle w:val="StyleUnderline"/>
        </w:rPr>
        <w:t xml:space="preserve"> the </w:t>
      </w:r>
      <w:r w:rsidRPr="008B0ED0">
        <w:rPr>
          <w:rStyle w:val="Emphasis"/>
          <w:highlight w:val="cyan"/>
        </w:rPr>
        <w:t>health</w:t>
      </w:r>
      <w:r w:rsidRPr="008B0ED0">
        <w:rPr>
          <w:rStyle w:val="StyleUnderline"/>
          <w:highlight w:val="cyan"/>
        </w:rPr>
        <w:t xml:space="preserve"> and </w:t>
      </w:r>
      <w:r w:rsidRPr="008B0ED0">
        <w:rPr>
          <w:rStyle w:val="Emphasis"/>
          <w:highlight w:val="cyan"/>
        </w:rPr>
        <w:t>independence</w:t>
      </w:r>
      <w:r w:rsidRPr="0015444F">
        <w:rPr>
          <w:rStyle w:val="StyleUnderline"/>
        </w:rPr>
        <w:t xml:space="preserve"> of disabled people</w:t>
      </w:r>
      <w:r w:rsidRPr="009034E1">
        <w:rPr>
          <w:sz w:val="16"/>
        </w:rPr>
        <w:t xml:space="preserve">. Bendy </w:t>
      </w:r>
      <w:r w:rsidRPr="004975D0">
        <w:rPr>
          <w:rStyle w:val="StyleUnderline"/>
        </w:rPr>
        <w:t xml:space="preserve">plastic </w:t>
      </w:r>
      <w:r w:rsidRPr="004975D0">
        <w:rPr>
          <w:rStyle w:val="Emphasis"/>
        </w:rPr>
        <w:t>straws</w:t>
      </w:r>
      <w:r w:rsidRPr="004975D0">
        <w:rPr>
          <w:rStyle w:val="StyleUnderline"/>
        </w:rPr>
        <w:t xml:space="preserve"> can be essential for </w:t>
      </w:r>
      <w:r w:rsidRPr="004975D0">
        <w:rPr>
          <w:rStyle w:val="Emphasis"/>
        </w:rPr>
        <w:t>drinking</w:t>
      </w:r>
      <w:r w:rsidRPr="009034E1">
        <w:rPr>
          <w:sz w:val="16"/>
        </w:rPr>
        <w:t xml:space="preserve">, and drinking at the correct angle, for some mobility-impaired people and single-use straws are often much more hygienic than reusable straws. </w:t>
      </w:r>
      <w:r w:rsidRPr="004975D0">
        <w:rPr>
          <w:rStyle w:val="StyleUnderline"/>
        </w:rPr>
        <w:t xml:space="preserve">Pre-chopped </w:t>
      </w:r>
      <w:r w:rsidRPr="004975D0">
        <w:rPr>
          <w:rStyle w:val="Emphasis"/>
        </w:rPr>
        <w:t>produce</w:t>
      </w:r>
      <w:r w:rsidRPr="004975D0">
        <w:rPr>
          <w:rStyle w:val="StyleUnderline"/>
        </w:rPr>
        <w:t xml:space="preserve"> supports people with limited hand </w:t>
      </w:r>
      <w:r w:rsidRPr="004975D0">
        <w:rPr>
          <w:rStyle w:val="Emphasis"/>
        </w:rPr>
        <w:t>dexterity</w:t>
      </w:r>
      <w:r w:rsidRPr="009034E1">
        <w:rPr>
          <w:sz w:val="16"/>
        </w:rPr>
        <w:t xml:space="preserve"> as well as energy-related issues to maintain independence in cooking. </w:t>
      </w:r>
      <w:r w:rsidRPr="004975D0">
        <w:rPr>
          <w:rStyle w:val="StyleUnderline"/>
        </w:rPr>
        <w:t xml:space="preserve">Wet </w:t>
      </w:r>
      <w:r w:rsidRPr="004975D0">
        <w:rPr>
          <w:rStyle w:val="Emphasis"/>
        </w:rPr>
        <w:t>wipes</w:t>
      </w:r>
      <w:r w:rsidRPr="004975D0">
        <w:rPr>
          <w:rStyle w:val="StyleUnderline"/>
        </w:rPr>
        <w:t xml:space="preserve"> can be critical to support </w:t>
      </w:r>
      <w:r w:rsidRPr="009034E1">
        <w:rPr>
          <w:sz w:val="16"/>
        </w:rPr>
        <w:t xml:space="preserve">some disabled people to have control over their own </w:t>
      </w:r>
      <w:r w:rsidRPr="004975D0">
        <w:rPr>
          <w:rStyle w:val="Emphasis"/>
        </w:rPr>
        <w:t>hygiene</w:t>
      </w:r>
      <w:r w:rsidRPr="009034E1">
        <w:rPr>
          <w:sz w:val="16"/>
        </w:rPr>
        <w:t>.</w:t>
      </w:r>
    </w:p>
    <w:p w14:paraId="40FA1A8A" w14:textId="77777777" w:rsidR="00044592" w:rsidRPr="009034E1" w:rsidRDefault="00044592" w:rsidP="00044592">
      <w:pPr>
        <w:rPr>
          <w:sz w:val="16"/>
        </w:rPr>
      </w:pPr>
      <w:r w:rsidRPr="009034E1">
        <w:rPr>
          <w:sz w:val="16"/>
        </w:rPr>
        <w:t xml:space="preserve">This is also not simply about the physicality of bodies. </w:t>
      </w:r>
      <w:r w:rsidRPr="008B0ED0">
        <w:rPr>
          <w:rStyle w:val="Emphasis"/>
          <w:highlight w:val="cyan"/>
        </w:rPr>
        <w:t>Mental</w:t>
      </w:r>
      <w:r w:rsidRPr="008B0ED0">
        <w:rPr>
          <w:rStyle w:val="StyleUnderline"/>
          <w:highlight w:val="cyan"/>
        </w:rPr>
        <w:t xml:space="preserve"> health</w:t>
      </w:r>
      <w:r w:rsidRPr="008F20C7">
        <w:rPr>
          <w:rStyle w:val="StyleUnderline"/>
        </w:rPr>
        <w:t xml:space="preserve"> can also be a </w:t>
      </w:r>
      <w:r w:rsidRPr="008F20C7">
        <w:rPr>
          <w:rStyle w:val="Emphasis"/>
        </w:rPr>
        <w:t>material</w:t>
      </w:r>
      <w:r w:rsidRPr="008F20C7">
        <w:rPr>
          <w:rStyle w:val="StyleUnderline"/>
        </w:rPr>
        <w:t xml:space="preserve"> </w:t>
      </w:r>
      <w:r w:rsidRPr="008B0ED0">
        <w:rPr>
          <w:rStyle w:val="StyleUnderline"/>
          <w:highlight w:val="cyan"/>
        </w:rPr>
        <w:t>factor in exclusion</w:t>
      </w:r>
      <w:r w:rsidRPr="009034E1">
        <w:rPr>
          <w:sz w:val="16"/>
        </w:rPr>
        <w:t xml:space="preserve">. Mental health </w:t>
      </w:r>
      <w:r w:rsidRPr="008F20C7">
        <w:rPr>
          <w:rStyle w:val="StyleUnderline"/>
        </w:rPr>
        <w:t xml:space="preserve">problems can lead to </w:t>
      </w:r>
      <w:r w:rsidRPr="008F20C7">
        <w:rPr>
          <w:rStyle w:val="Emphasis"/>
        </w:rPr>
        <w:t>fatigue</w:t>
      </w:r>
      <w:r w:rsidRPr="009034E1">
        <w:rPr>
          <w:sz w:val="16"/>
        </w:rPr>
        <w:t xml:space="preserve"> which necessitates using more energy-intensive modes of transport. People can face difficulties using crowded public transport due to panic attacks, making car use a necessity. Furthermore, </w:t>
      </w:r>
      <w:r w:rsidRPr="004975D0">
        <w:rPr>
          <w:rStyle w:val="Emphasis"/>
        </w:rPr>
        <w:t>medication</w:t>
      </w:r>
      <w:r w:rsidRPr="009034E1">
        <w:rPr>
          <w:sz w:val="16"/>
        </w:rPr>
        <w:t xml:space="preserve">, for either mental or physical health, is sometimes </w:t>
      </w:r>
      <w:r w:rsidRPr="004975D0">
        <w:rPr>
          <w:rStyle w:val="StyleUnderline"/>
        </w:rPr>
        <w:t>stigmatised by environmentalists as coming from ‘</w:t>
      </w:r>
      <w:r w:rsidRPr="004975D0">
        <w:rPr>
          <w:rStyle w:val="Emphasis"/>
        </w:rPr>
        <w:t>big pharma</w:t>
      </w:r>
      <w:r w:rsidRPr="004975D0">
        <w:rPr>
          <w:rStyle w:val="StyleUnderline"/>
        </w:rPr>
        <w:t>’</w:t>
      </w:r>
      <w:r w:rsidRPr="009034E1">
        <w:rPr>
          <w:sz w:val="16"/>
        </w:rPr>
        <w:t xml:space="preserve"> (Fenney Salkeld, 2019).</w:t>
      </w:r>
    </w:p>
    <w:p w14:paraId="55D8FBC5" w14:textId="77777777" w:rsidR="00044592" w:rsidRPr="009034E1" w:rsidRDefault="00044592" w:rsidP="00044592">
      <w:pPr>
        <w:rPr>
          <w:sz w:val="12"/>
          <w:szCs w:val="18"/>
        </w:rPr>
      </w:pPr>
      <w:r w:rsidRPr="009034E1">
        <w:rPr>
          <w:sz w:val="12"/>
          <w:szCs w:val="18"/>
        </w:rPr>
        <w:t>The built environment</w:t>
      </w:r>
    </w:p>
    <w:p w14:paraId="003F9407" w14:textId="77777777" w:rsidR="00044592" w:rsidRPr="009034E1" w:rsidRDefault="00044592" w:rsidP="00044592">
      <w:pPr>
        <w:rPr>
          <w:sz w:val="12"/>
          <w:szCs w:val="18"/>
        </w:rPr>
      </w:pPr>
      <w:r w:rsidRPr="009034E1">
        <w:rPr>
          <w:sz w:val="12"/>
          <w:szCs w:val="18"/>
        </w:rPr>
        <w:t xml:space="preserve">Material circumstances and barriers to environmentalism relate not only to the materiality of the body but also to the materiality of living. Barriers to environmentalism can be in terms of meetings being held in rooms only accessible by stairs (Fenney, 2017). This is common as much environmental activism is unfunded and free meeting spaces are less likely to have access facilities, such as ramps and lifts. Spaces of environmental activism, such as public protests, frequently do not have Changing Places (fully accessible toilet facilities), or even any toilet facilities, within close proximity. </w:t>
      </w:r>
    </w:p>
    <w:p w14:paraId="221E93C1" w14:textId="77777777" w:rsidR="00044592" w:rsidRPr="009034E1" w:rsidRDefault="00044592" w:rsidP="00044592">
      <w:pPr>
        <w:rPr>
          <w:sz w:val="12"/>
          <w:szCs w:val="18"/>
        </w:rPr>
      </w:pPr>
      <w:r w:rsidRPr="009034E1">
        <w:rPr>
          <w:sz w:val="12"/>
          <w:szCs w:val="18"/>
        </w:rPr>
        <w:t>Social barriers</w:t>
      </w:r>
    </w:p>
    <w:p w14:paraId="0A172A56" w14:textId="77777777" w:rsidR="00044592" w:rsidRPr="009034E1" w:rsidRDefault="00044592" w:rsidP="00044592">
      <w:pPr>
        <w:rPr>
          <w:sz w:val="16"/>
        </w:rPr>
      </w:pPr>
      <w:r w:rsidRPr="009034E1">
        <w:rPr>
          <w:sz w:val="16"/>
        </w:rPr>
        <w:t xml:space="preserve">Given that </w:t>
      </w:r>
      <w:r w:rsidRPr="008B0ED0">
        <w:rPr>
          <w:rStyle w:val="StyleUnderline"/>
          <w:highlight w:val="cyan"/>
        </w:rPr>
        <w:t xml:space="preserve">disability is </w:t>
      </w:r>
      <w:r w:rsidRPr="008B0ED0">
        <w:rPr>
          <w:rStyle w:val="Emphasis"/>
          <w:highlight w:val="cyan"/>
        </w:rPr>
        <w:t>rarely discussed</w:t>
      </w:r>
      <w:r w:rsidRPr="008B0ED0">
        <w:rPr>
          <w:rStyle w:val="StyleUnderline"/>
          <w:highlight w:val="cyan"/>
        </w:rPr>
        <w:t xml:space="preserve"> in</w:t>
      </w:r>
      <w:r w:rsidRPr="00BC4A4E">
        <w:rPr>
          <w:rStyle w:val="StyleUnderline"/>
        </w:rPr>
        <w:t xml:space="preserve"> relation to environmentalism, it is not surprising that </w:t>
      </w:r>
      <w:r w:rsidRPr="00BC4A4E">
        <w:rPr>
          <w:rStyle w:val="Emphasis"/>
        </w:rPr>
        <w:t>campaigns</w:t>
      </w:r>
      <w:r w:rsidRPr="009034E1">
        <w:rPr>
          <w:sz w:val="16"/>
        </w:rPr>
        <w:t xml:space="preserve"> to promote active travel or banning plastic straws do not take into account the needs of disabled people. </w:t>
      </w:r>
      <w:r w:rsidRPr="004D2782">
        <w:rPr>
          <w:rStyle w:val="StyleUnderline"/>
        </w:rPr>
        <w:t xml:space="preserve">Worse than this is the </w:t>
      </w:r>
      <w:r w:rsidRPr="008B0ED0">
        <w:rPr>
          <w:rStyle w:val="StyleUnderline"/>
          <w:highlight w:val="cyan"/>
        </w:rPr>
        <w:t xml:space="preserve">creation of </w:t>
      </w:r>
      <w:r w:rsidRPr="008B0ED0">
        <w:rPr>
          <w:rStyle w:val="Emphasis"/>
          <w:highlight w:val="cyan"/>
        </w:rPr>
        <w:t>stigma</w:t>
      </w:r>
      <w:r w:rsidRPr="004D2782">
        <w:rPr>
          <w:rStyle w:val="StyleUnderline"/>
        </w:rPr>
        <w:t xml:space="preserve"> towards disabled people</w:t>
      </w:r>
      <w:r w:rsidRPr="009034E1">
        <w:rPr>
          <w:sz w:val="16"/>
        </w:rPr>
        <w:t xml:space="preserve"> (for not acting ‘correctly’) </w:t>
      </w:r>
      <w:r w:rsidRPr="008B0ED0">
        <w:rPr>
          <w:rStyle w:val="StyleUnderline"/>
          <w:highlight w:val="cyan"/>
        </w:rPr>
        <w:t>through</w:t>
      </w:r>
      <w:r w:rsidRPr="004D2782">
        <w:rPr>
          <w:rStyle w:val="StyleUnderline"/>
        </w:rPr>
        <w:t xml:space="preserve"> environmental </w:t>
      </w:r>
      <w:r w:rsidRPr="008B0ED0">
        <w:rPr>
          <w:rStyle w:val="Emphasis"/>
          <w:highlight w:val="cyan"/>
        </w:rPr>
        <w:t>campaigning</w:t>
      </w:r>
      <w:r w:rsidRPr="009034E1">
        <w:rPr>
          <w:sz w:val="16"/>
        </w:rPr>
        <w:t xml:space="preserve">. Campaigns that call for a total ban on items that enable disabled people to live their lives (e.g. plastic straws, cars, etc.) not only have health and independence implications for disabled people, but can also label disabled people as anti-environmental, and result in public shaming and policing of their actions. For instance, the widespread campaign against single-use plastic straws in 2019 has resulted in these no longer being readily available in public places. This puts those disabled people who need to use straws to drink at risk, as well as making it more risky to be disabled and drinking in public. </w:t>
      </w:r>
    </w:p>
    <w:p w14:paraId="35BFD13A" w14:textId="77777777" w:rsidR="00044592" w:rsidRPr="009034E1" w:rsidRDefault="00044592" w:rsidP="00044592">
      <w:pPr>
        <w:rPr>
          <w:sz w:val="16"/>
        </w:rPr>
      </w:pPr>
      <w:r w:rsidRPr="009034E1">
        <w:rPr>
          <w:sz w:val="16"/>
        </w:rPr>
        <w:t xml:space="preserve">Note that </w:t>
      </w:r>
      <w:r w:rsidRPr="008B0ED0">
        <w:rPr>
          <w:rStyle w:val="Emphasis"/>
          <w:highlight w:val="cyan"/>
        </w:rPr>
        <w:t>stigmas</w:t>
      </w:r>
      <w:r w:rsidRPr="004D2782">
        <w:rPr>
          <w:rStyle w:val="StyleUnderline"/>
        </w:rPr>
        <w:t xml:space="preserve"> associated with disability </w:t>
      </w:r>
      <w:r w:rsidRPr="008B0ED0">
        <w:rPr>
          <w:rStyle w:val="StyleUnderline"/>
          <w:highlight w:val="cyan"/>
        </w:rPr>
        <w:t xml:space="preserve">are </w:t>
      </w:r>
      <w:r w:rsidRPr="008B0ED0">
        <w:rPr>
          <w:rStyle w:val="Emphasis"/>
          <w:highlight w:val="cyan"/>
        </w:rPr>
        <w:t>widespread</w:t>
      </w:r>
      <w:r w:rsidRPr="004D2782">
        <w:rPr>
          <w:rStyle w:val="StyleUnderline"/>
        </w:rPr>
        <w:t xml:space="preserve"> in society, </w:t>
      </w:r>
      <w:r w:rsidRPr="008B0ED0">
        <w:rPr>
          <w:rStyle w:val="StyleUnderline"/>
          <w:highlight w:val="cyan"/>
        </w:rPr>
        <w:t>with many</w:t>
      </w:r>
      <w:r w:rsidRPr="004D2782">
        <w:rPr>
          <w:rStyle w:val="StyleUnderline"/>
        </w:rPr>
        <w:t xml:space="preserve"> people holding </w:t>
      </w:r>
      <w:r w:rsidRPr="004D2782">
        <w:rPr>
          <w:rStyle w:val="Emphasis"/>
        </w:rPr>
        <w:t>disableist</w:t>
      </w:r>
      <w:r w:rsidRPr="009034E1">
        <w:rPr>
          <w:sz w:val="16"/>
        </w:rPr>
        <w:t xml:space="preserve"> (prejudice against disabled people) </w:t>
      </w:r>
      <w:r w:rsidRPr="004D2782">
        <w:rPr>
          <w:rStyle w:val="StyleUnderline"/>
        </w:rPr>
        <w:t xml:space="preserve">or </w:t>
      </w:r>
      <w:r w:rsidRPr="004D2782">
        <w:rPr>
          <w:rStyle w:val="Emphasis"/>
        </w:rPr>
        <w:t>ableist</w:t>
      </w:r>
      <w:r w:rsidRPr="009034E1">
        <w:rPr>
          <w:sz w:val="16"/>
        </w:rPr>
        <w:t xml:space="preserve"> (an assumption of non-disability) </w:t>
      </w:r>
      <w:r w:rsidRPr="004D2782">
        <w:rPr>
          <w:rStyle w:val="StyleUnderline"/>
        </w:rPr>
        <w:t>views</w:t>
      </w:r>
      <w:r w:rsidRPr="009034E1">
        <w:rPr>
          <w:sz w:val="16"/>
        </w:rPr>
        <w:t xml:space="preserve"> (Chapman, 2020; Renke, 2020). </w:t>
      </w:r>
      <w:r w:rsidRPr="004D2782">
        <w:rPr>
          <w:rStyle w:val="StyleUnderline"/>
        </w:rPr>
        <w:t>Such prejudiced viewpoints</w:t>
      </w:r>
      <w:r w:rsidRPr="009034E1">
        <w:rPr>
          <w:sz w:val="16"/>
        </w:rPr>
        <w:t xml:space="preserve"> can also be traced through the environmentalist movement, which </w:t>
      </w:r>
      <w:r w:rsidRPr="004D2782">
        <w:rPr>
          <w:rStyle w:val="StyleUnderline"/>
        </w:rPr>
        <w:t xml:space="preserve">tends to </w:t>
      </w:r>
      <w:r w:rsidRPr="008B0ED0">
        <w:rPr>
          <w:rStyle w:val="StyleUnderline"/>
          <w:highlight w:val="cyan"/>
        </w:rPr>
        <w:t>place</w:t>
      </w:r>
      <w:r w:rsidRPr="004D2782">
        <w:rPr>
          <w:rStyle w:val="StyleUnderline"/>
        </w:rPr>
        <w:t xml:space="preserve"> a </w:t>
      </w:r>
      <w:r w:rsidRPr="008B0ED0">
        <w:rPr>
          <w:rStyle w:val="Emphasis"/>
          <w:highlight w:val="cyan"/>
        </w:rPr>
        <w:t>high</w:t>
      </w:r>
      <w:r w:rsidRPr="004D2782">
        <w:rPr>
          <w:rStyle w:val="Emphasis"/>
        </w:rPr>
        <w:t xml:space="preserve"> social </w:t>
      </w:r>
      <w:r w:rsidRPr="008B0ED0">
        <w:rPr>
          <w:rStyle w:val="Emphasis"/>
          <w:highlight w:val="cyan"/>
        </w:rPr>
        <w:t>value</w:t>
      </w:r>
      <w:r w:rsidRPr="008B0ED0">
        <w:rPr>
          <w:rStyle w:val="StyleUnderline"/>
          <w:highlight w:val="cyan"/>
        </w:rPr>
        <w:t xml:space="preserve"> on </w:t>
      </w:r>
      <w:r w:rsidRPr="008B0ED0">
        <w:rPr>
          <w:rStyle w:val="Emphasis"/>
          <w:highlight w:val="cyan"/>
        </w:rPr>
        <w:t>self-sufficiency</w:t>
      </w:r>
      <w:r w:rsidRPr="004D2782">
        <w:rPr>
          <w:rStyle w:val="StyleUnderline"/>
        </w:rPr>
        <w:t xml:space="preserve">, the </w:t>
      </w:r>
      <w:r w:rsidRPr="008B0ED0">
        <w:rPr>
          <w:rStyle w:val="StyleUnderline"/>
          <w:highlight w:val="cyan"/>
        </w:rPr>
        <w:t>use of</w:t>
      </w:r>
      <w:r w:rsidRPr="004D2782">
        <w:rPr>
          <w:rStyle w:val="StyleUnderline"/>
        </w:rPr>
        <w:t xml:space="preserve"> ‘</w:t>
      </w:r>
      <w:r w:rsidRPr="008B0ED0">
        <w:rPr>
          <w:rStyle w:val="Emphasis"/>
          <w:highlight w:val="cyan"/>
        </w:rPr>
        <w:t>natural</w:t>
      </w:r>
      <w:r w:rsidRPr="008B0ED0">
        <w:rPr>
          <w:rStyle w:val="StyleUnderline"/>
        </w:rPr>
        <w:t>’</w:t>
      </w:r>
      <w:r w:rsidRPr="004D2782">
        <w:rPr>
          <w:rStyle w:val="StyleUnderline"/>
        </w:rPr>
        <w:t xml:space="preserve"> </w:t>
      </w:r>
      <w:r w:rsidRPr="008B0ED0">
        <w:rPr>
          <w:rStyle w:val="StyleUnderline"/>
          <w:highlight w:val="cyan"/>
        </w:rPr>
        <w:t>products</w:t>
      </w:r>
      <w:r w:rsidRPr="009034E1">
        <w:rPr>
          <w:sz w:val="16"/>
        </w:rPr>
        <w:t xml:space="preserve"> (as opposed to the medication and technology that keep some disabled people alive), </w:t>
      </w:r>
      <w:r w:rsidRPr="008B0ED0">
        <w:rPr>
          <w:rStyle w:val="StyleUnderline"/>
          <w:highlight w:val="cyan"/>
        </w:rPr>
        <w:t>and</w:t>
      </w:r>
      <w:r w:rsidRPr="004D2782">
        <w:rPr>
          <w:rStyle w:val="StyleUnderline"/>
        </w:rPr>
        <w:t xml:space="preserve"> the </w:t>
      </w:r>
      <w:r w:rsidRPr="008B0ED0">
        <w:rPr>
          <w:rStyle w:val="Emphasis"/>
          <w:highlight w:val="cyan"/>
        </w:rPr>
        <w:t>strength</w:t>
      </w:r>
      <w:r w:rsidRPr="008B0ED0">
        <w:rPr>
          <w:rStyle w:val="StyleUnderline"/>
          <w:highlight w:val="cyan"/>
        </w:rPr>
        <w:t xml:space="preserve"> of</w:t>
      </w:r>
      <w:r w:rsidRPr="004D2782">
        <w:rPr>
          <w:rStyle w:val="StyleUnderline"/>
        </w:rPr>
        <w:t xml:space="preserve"> the </w:t>
      </w:r>
      <w:r w:rsidRPr="004D2782">
        <w:rPr>
          <w:rStyle w:val="Emphasis"/>
        </w:rPr>
        <w:t xml:space="preserve">human </w:t>
      </w:r>
      <w:r w:rsidRPr="008B0ED0">
        <w:rPr>
          <w:rStyle w:val="Emphasis"/>
          <w:highlight w:val="cyan"/>
        </w:rPr>
        <w:t>body</w:t>
      </w:r>
      <w:r w:rsidRPr="008B0ED0">
        <w:rPr>
          <w:rStyle w:val="StyleUnderline"/>
          <w:highlight w:val="cyan"/>
        </w:rPr>
        <w:t xml:space="preserve"> in nature</w:t>
      </w:r>
      <w:r w:rsidRPr="009034E1">
        <w:rPr>
          <w:sz w:val="16"/>
        </w:rPr>
        <w:t>, for instance (Fenney, 2017; Ray and Sibara, 2017). The expectation by the movement that environmental activists will be non-disabled is, in itself, likely to be stigmatising, and to create additional barriers to participation.</w:t>
      </w:r>
    </w:p>
    <w:p w14:paraId="1ACA6973" w14:textId="77777777" w:rsidR="00044592" w:rsidRPr="009034E1" w:rsidRDefault="00044592" w:rsidP="00044592">
      <w:pPr>
        <w:rPr>
          <w:sz w:val="12"/>
          <w:szCs w:val="18"/>
        </w:rPr>
      </w:pPr>
      <w:r w:rsidRPr="009034E1">
        <w:rPr>
          <w:sz w:val="12"/>
          <w:szCs w:val="18"/>
        </w:rPr>
        <w:t>Institutional barriers</w:t>
      </w:r>
    </w:p>
    <w:p w14:paraId="623C3046" w14:textId="77777777" w:rsidR="00044592" w:rsidRPr="009034E1" w:rsidRDefault="00044592" w:rsidP="00044592">
      <w:pPr>
        <w:rPr>
          <w:sz w:val="12"/>
          <w:szCs w:val="18"/>
        </w:rPr>
      </w:pPr>
      <w:r w:rsidRPr="009034E1">
        <w:rPr>
          <w:sz w:val="12"/>
          <w:szCs w:val="18"/>
        </w:rPr>
        <w:t>Participation in environmentalism, either through everyday practices or within activist organisations, movements and demonstrations, is often perceived as indicative of non-disability by punitive institutions, such as the police, or state departments, for instance, the Department for Work and Pensions (DWP). Disabled people’s participation in environmentalism can be considered evidence of exaggeration or fictionality of disability and thus require regulation and disciplinary action. For example, in 2018, Lancashire Police admitted passing on details and video footage of disabled anti-fracking protesters to the DWP, considering ambulatory wheelchair use a ‘clear suggestion that fraud may be being committed’ (Rahim, 2018). This resulted in a number of disabled anti-fracking activists being contacted by the DWP for benefits reassessments (Pring, 2018). More recently, it has emerged that Greater Manchester Police has a written agreement with the DWP to pass on the details of any disabled person taking part in protests in the region (Pring, 2019).</w:t>
      </w:r>
    </w:p>
    <w:p w14:paraId="3A14E2EB" w14:textId="77777777" w:rsidR="00044592" w:rsidRPr="009034E1" w:rsidRDefault="00044592" w:rsidP="00044592">
      <w:pPr>
        <w:rPr>
          <w:sz w:val="12"/>
          <w:szCs w:val="18"/>
        </w:rPr>
      </w:pPr>
      <w:r w:rsidRPr="009034E1">
        <w:rPr>
          <w:sz w:val="12"/>
          <w:szCs w:val="18"/>
        </w:rPr>
        <w:t>Breaches of disabled people’s right to protest create a culture of fear, where legitimate engagement in environmental activism risks illegitimate sanctions (Pring, 2018, 2019). Similarly, the link between physical activity and assumed physical ability can limit disabled people’s participation in active transport. In their annual survey of disabled cyclists, Wheels for Wellbeing (2018) found that 49% of respondents were worried that their benefits would be withdrawn or reduced as a result of being physically active, and 17% reported that this worry deterred them from cycling or caused them to cycle less or give up cycling. These concerns are legitimate – 6% reported that they have had benefits reduced or withdrawn as a result of cycling and being physically active.</w:t>
      </w:r>
    </w:p>
    <w:p w14:paraId="4E522404" w14:textId="77777777" w:rsidR="00044592" w:rsidRPr="009034E1" w:rsidRDefault="00044592" w:rsidP="00044592">
      <w:pPr>
        <w:rPr>
          <w:sz w:val="12"/>
          <w:szCs w:val="18"/>
        </w:rPr>
      </w:pPr>
      <w:r w:rsidRPr="009034E1">
        <w:rPr>
          <w:sz w:val="12"/>
          <w:szCs w:val="18"/>
        </w:rPr>
        <w:t>Financial barriers</w:t>
      </w:r>
    </w:p>
    <w:p w14:paraId="403C94B4" w14:textId="77777777" w:rsidR="00044592" w:rsidRPr="009034E1" w:rsidRDefault="00044592" w:rsidP="00044592">
      <w:pPr>
        <w:rPr>
          <w:sz w:val="16"/>
        </w:rPr>
      </w:pPr>
      <w:r w:rsidRPr="008B0ED0">
        <w:rPr>
          <w:rStyle w:val="StyleUnderline"/>
        </w:rPr>
        <w:t xml:space="preserve">Being disabled is </w:t>
      </w:r>
      <w:r w:rsidRPr="008B0ED0">
        <w:rPr>
          <w:rStyle w:val="Emphasis"/>
        </w:rPr>
        <w:t>expensive</w:t>
      </w:r>
      <w:r w:rsidRPr="008B0ED0">
        <w:rPr>
          <w:rStyle w:val="StyleUnderline"/>
        </w:rPr>
        <w:t xml:space="preserve">. Disabled people face </w:t>
      </w:r>
      <w:r w:rsidRPr="008B0ED0">
        <w:rPr>
          <w:rStyle w:val="Emphasis"/>
        </w:rPr>
        <w:t>extra costs</w:t>
      </w:r>
      <w:r w:rsidRPr="008B0ED0">
        <w:rPr>
          <w:rStyle w:val="StyleUnderline"/>
        </w:rPr>
        <w:t xml:space="preserve"> in order to have the </w:t>
      </w:r>
      <w:r w:rsidRPr="008B0ED0">
        <w:rPr>
          <w:rStyle w:val="Emphasis"/>
        </w:rPr>
        <w:t>same standard</w:t>
      </w:r>
      <w:r w:rsidRPr="008B0ED0">
        <w:rPr>
          <w:rStyle w:val="StyleUnderline"/>
        </w:rPr>
        <w:t xml:space="preserve"> of living as non-disabled people</w:t>
      </w:r>
      <w:r w:rsidRPr="008B0ED0">
        <w:rPr>
          <w:sz w:val="16"/>
        </w:rPr>
        <w:t xml:space="preserve"> (Scope, 2019). These include higher transport costs, expensive equipment, paying more for housing and paying more for energy. For disabled adults these costs amount to an average of half the household income (after housing costs). Disabled adults are also more likely to be unemployed and more likely to live in poverty than non-disabled adults (Scope, 2019), exacerbating financial pressure for many disabled people. Disability and income poverty are strongly correlated and, as such, households can be affected by a double constraint. This is an issue of distributive justice and also impacts on households’ access to participation in some environmentally friendly practices. Equally, income is closely related to environmental impact (Oswald et al., 2020), with people on higher incomes having higher impacts, and as such disabled people are likely to have smaller impacts on average.</w:t>
      </w:r>
    </w:p>
    <w:p w14:paraId="6F21A2C4" w14:textId="77777777" w:rsidR="00044592" w:rsidRPr="009034E1" w:rsidRDefault="00044592" w:rsidP="00044592">
      <w:pPr>
        <w:rPr>
          <w:sz w:val="16"/>
        </w:rPr>
      </w:pPr>
      <w:r w:rsidRPr="009034E1">
        <w:rPr>
          <w:sz w:val="16"/>
        </w:rPr>
        <w:t xml:space="preserve">A classic example of reducing environmental impact in everyday life is replacing private car use with emission-free travel such as cycling. Cycling as active travel for disabled people is a particularly promising lower-impact transport solution considering that many disabled people find cycling easier than walking (Wheels for Wellbeing, 2019). However, while standard two-wheel bicycles can be purchased relatively cheaply and are widely available second-hand, the same cannot be said for non-standard and adapted cycles which disabled people may need. These include equipment such as trikes, handcycles, recumbents and electric cycles, the cost of which can easily extend into thousands of pounds. In addition to the higher costs of purchase, there are also cost implications in terms of secure storage and insurance due to their larger size and higher value. In the UK, while the mobility component of disability benefits can be used for Motability and private car access, there is no provision for covering non-standard cycles. This means that </w:t>
      </w:r>
      <w:r w:rsidRPr="008B0ED0">
        <w:rPr>
          <w:rStyle w:val="StyleUnderline"/>
          <w:highlight w:val="cyan"/>
        </w:rPr>
        <w:t>disabled people</w:t>
      </w:r>
      <w:r w:rsidRPr="00F62DBE">
        <w:rPr>
          <w:rStyle w:val="StyleUnderline"/>
        </w:rPr>
        <w:t xml:space="preserve"> have to </w:t>
      </w:r>
      <w:r w:rsidRPr="008B0ED0">
        <w:rPr>
          <w:rStyle w:val="Emphasis"/>
          <w:highlight w:val="cyan"/>
        </w:rPr>
        <w:t>cover</w:t>
      </w:r>
      <w:r w:rsidRPr="00F62DBE">
        <w:rPr>
          <w:rStyle w:val="StyleUnderline"/>
        </w:rPr>
        <w:t xml:space="preserve"> the </w:t>
      </w:r>
      <w:r w:rsidRPr="008B0ED0">
        <w:rPr>
          <w:rStyle w:val="Emphasis"/>
          <w:highlight w:val="cyan"/>
        </w:rPr>
        <w:t>higher cost</w:t>
      </w:r>
      <w:r w:rsidRPr="008B0ED0">
        <w:rPr>
          <w:rStyle w:val="StyleUnderline"/>
          <w:highlight w:val="cyan"/>
        </w:rPr>
        <w:t xml:space="preserve"> of </w:t>
      </w:r>
      <w:r w:rsidRPr="008B0ED0">
        <w:rPr>
          <w:rStyle w:val="Emphasis"/>
          <w:highlight w:val="cyan"/>
        </w:rPr>
        <w:t>accessing</w:t>
      </w:r>
      <w:r w:rsidRPr="00F62DBE">
        <w:rPr>
          <w:rStyle w:val="StyleUnderline"/>
        </w:rPr>
        <w:t xml:space="preserve"> more </w:t>
      </w:r>
      <w:r w:rsidRPr="008B0ED0">
        <w:rPr>
          <w:rStyle w:val="StyleUnderline"/>
          <w:highlight w:val="cyan"/>
        </w:rPr>
        <w:t xml:space="preserve">environmentally </w:t>
      </w:r>
      <w:r w:rsidRPr="008B0ED0">
        <w:rPr>
          <w:rStyle w:val="Emphasis"/>
          <w:highlight w:val="cyan"/>
        </w:rPr>
        <w:t>friendly</w:t>
      </w:r>
      <w:r w:rsidRPr="009034E1">
        <w:rPr>
          <w:sz w:val="16"/>
        </w:rPr>
        <w:t xml:space="preserve"> travel themselves.</w:t>
      </w:r>
    </w:p>
    <w:p w14:paraId="786E3030" w14:textId="77777777" w:rsidR="00044592" w:rsidRPr="009034E1" w:rsidRDefault="00044592" w:rsidP="00044592">
      <w:pPr>
        <w:rPr>
          <w:sz w:val="12"/>
          <w:szCs w:val="18"/>
        </w:rPr>
      </w:pPr>
      <w:r w:rsidRPr="009034E1">
        <w:rPr>
          <w:sz w:val="12"/>
          <w:szCs w:val="18"/>
        </w:rPr>
        <w:t>Temporal barriers</w:t>
      </w:r>
    </w:p>
    <w:p w14:paraId="363B8C5C" w14:textId="77777777" w:rsidR="00044592" w:rsidRPr="009034E1" w:rsidRDefault="00044592" w:rsidP="00044592">
      <w:pPr>
        <w:rPr>
          <w:sz w:val="12"/>
          <w:szCs w:val="18"/>
        </w:rPr>
      </w:pPr>
      <w:r w:rsidRPr="009034E1">
        <w:rPr>
          <w:sz w:val="12"/>
          <w:szCs w:val="18"/>
        </w:rPr>
        <w:t>Another example of reducing environmental impact in everyday life is replacing private car use with public transport, such as buses and trains. However, there are implications in terms of time added as a result of inaccessibility. In the UK, while the majority of buses are now accessible for people with mobility aids, there is often only one wheelchair space per bus. Waiting time is then extended for a person who requires this space if it is occupied by another disabled person or by non-disabled users and is not being regulated by the driver. As the majority of trains and stations in the UK are not designed for level boarding, ramp access is needed for mobilityimpaired people. However, in addition to ramp access being steep and sometimes dangerous, mobility-impaired disabled people are required to pre-book and depend upon station assistance. This not only reduces flexibility in travel but also has significant implications when station assistance fails to materialise and disabled people are unable to (dis)embark. These failures in support provision increase journey times as well as create significant frustration, making public transport an inconvenient form of travel compared to private vehicles.</w:t>
      </w:r>
    </w:p>
    <w:p w14:paraId="2584870E" w14:textId="77777777" w:rsidR="00044592" w:rsidRPr="009034E1" w:rsidRDefault="00044592" w:rsidP="00044592">
      <w:pPr>
        <w:rPr>
          <w:sz w:val="12"/>
          <w:szCs w:val="18"/>
        </w:rPr>
      </w:pPr>
      <w:r w:rsidRPr="009034E1">
        <w:rPr>
          <w:sz w:val="12"/>
          <w:szCs w:val="18"/>
        </w:rPr>
        <w:t>Public transport use during the coronavirus (COVID-19) pandemic is also riskier for people who are particularly vulnerable to the effects of the virus. External shocks such as these have particularly pronounced effects on disabled people. This is why it is doubly important to pay attention to the potentially regressive effects of environmental policy and practice on disabled people – there can be less flexibility in the way that people are able to cope with changes in their lives. This is compounded given that disabled people earn less (as above), and these inequalities will be even more exacerbated in the Global South. Hence, we can also see how mobility can be (further) restricted if policy increases the cost of car use without protecting or excluding people with mobility impairments.</w:t>
      </w:r>
    </w:p>
    <w:p w14:paraId="683DF18F" w14:textId="77777777" w:rsidR="00044592" w:rsidRPr="009034E1" w:rsidRDefault="00044592" w:rsidP="00044592">
      <w:pPr>
        <w:rPr>
          <w:sz w:val="12"/>
          <w:szCs w:val="18"/>
        </w:rPr>
      </w:pPr>
      <w:r w:rsidRPr="009034E1">
        <w:rPr>
          <w:sz w:val="12"/>
          <w:szCs w:val="18"/>
        </w:rPr>
        <w:t>The personal costs – being the disabled killjoy</w:t>
      </w:r>
    </w:p>
    <w:p w14:paraId="2B68F41C" w14:textId="77777777" w:rsidR="00044592" w:rsidRDefault="00044592" w:rsidP="00044592">
      <w:pPr>
        <w:rPr>
          <w:sz w:val="16"/>
        </w:rPr>
      </w:pPr>
      <w:r w:rsidRPr="009034E1">
        <w:rPr>
          <w:sz w:val="16"/>
        </w:rPr>
        <w:t xml:space="preserve">Being involved in environmental activism, just as being involved in any social activity, is likely to bring disabled people into contact with ableist and disableist views (as in ‘social barriers’ above). Given the limited recognition of disabled people in the environmental movement, there is extra labour in being disabled as an environmental activist. Symbolic exclusion and violence have an important impact on activists, which are sometimes difficult to document. How do we measure non-participation or offence caused by particular framings of environmentalism? Disabled people who wish to participate often find that the impetus is upon themselves to highlight and resolve access issues. The labour of this is time-consuming, preventing disabled people from participating more fully in environmental activism itself. To undertake such labour is also exhausting and one can both be worn down and become down when having to continuously push against what has already been constructed with little regard for diversity (Ahmed, 2017). And through this process, </w:t>
      </w:r>
      <w:r w:rsidRPr="0002232C">
        <w:rPr>
          <w:rStyle w:val="StyleUnderline"/>
        </w:rPr>
        <w:t xml:space="preserve">the </w:t>
      </w:r>
      <w:r w:rsidRPr="00126B85">
        <w:rPr>
          <w:rStyle w:val="StyleUnderline"/>
          <w:highlight w:val="cyan"/>
        </w:rPr>
        <w:t>disabled body</w:t>
      </w:r>
      <w:r w:rsidRPr="009034E1">
        <w:rPr>
          <w:sz w:val="16"/>
        </w:rPr>
        <w:t xml:space="preserve"> – building on the work of Ahmed (2017) – </w:t>
      </w:r>
      <w:r w:rsidRPr="00126B85">
        <w:rPr>
          <w:rStyle w:val="StyleUnderline"/>
          <w:highlight w:val="cyan"/>
        </w:rPr>
        <w:t>becomes</w:t>
      </w:r>
      <w:r w:rsidRPr="0002232C">
        <w:rPr>
          <w:rStyle w:val="StyleUnderline"/>
        </w:rPr>
        <w:t xml:space="preserve"> the ‘</w:t>
      </w:r>
      <w:r w:rsidRPr="00126B85">
        <w:rPr>
          <w:rStyle w:val="Emphasis"/>
          <w:highlight w:val="cyan"/>
        </w:rPr>
        <w:t>killjoy</w:t>
      </w:r>
      <w:r w:rsidRPr="00126B85">
        <w:rPr>
          <w:rStyle w:val="StyleUnderline"/>
        </w:rPr>
        <w:t>’</w:t>
      </w:r>
      <w:r w:rsidRPr="0002232C">
        <w:rPr>
          <w:rStyle w:val="StyleUnderline"/>
        </w:rPr>
        <w:t xml:space="preserve">. </w:t>
      </w:r>
      <w:r w:rsidRPr="00126B85">
        <w:rPr>
          <w:rStyle w:val="StyleUnderline"/>
          <w:highlight w:val="cyan"/>
        </w:rPr>
        <w:t xml:space="preserve">By </w:t>
      </w:r>
      <w:r w:rsidRPr="00126B85">
        <w:rPr>
          <w:rStyle w:val="Emphasis"/>
          <w:highlight w:val="cyan"/>
        </w:rPr>
        <w:t>highlighting</w:t>
      </w:r>
      <w:r w:rsidRPr="0002232C">
        <w:rPr>
          <w:rStyle w:val="StyleUnderline"/>
        </w:rPr>
        <w:t xml:space="preserve"> </w:t>
      </w:r>
      <w:r w:rsidRPr="00126B85">
        <w:rPr>
          <w:rStyle w:val="StyleUnderline"/>
          <w:highlight w:val="cyan"/>
        </w:rPr>
        <w:t>inequalities in accessibility</w:t>
      </w:r>
      <w:r w:rsidRPr="0002232C">
        <w:rPr>
          <w:rStyle w:val="StyleUnderline"/>
        </w:rPr>
        <w:t xml:space="preserve">, as well as the </w:t>
      </w:r>
      <w:r w:rsidRPr="00126B85">
        <w:rPr>
          <w:rStyle w:val="Emphasis"/>
        </w:rPr>
        <w:t>specific challenges</w:t>
      </w:r>
      <w:r w:rsidRPr="0002232C">
        <w:rPr>
          <w:rStyle w:val="StyleUnderline"/>
        </w:rPr>
        <w:t xml:space="preserve"> associated with a disabled-inclusive environmentalism, disabled people </w:t>
      </w:r>
      <w:r w:rsidRPr="0002232C">
        <w:rPr>
          <w:rStyle w:val="Emphasis"/>
        </w:rPr>
        <w:t>kill joy</w:t>
      </w:r>
      <w:r w:rsidRPr="009034E1">
        <w:rPr>
          <w:sz w:val="16"/>
        </w:rPr>
        <w:t xml:space="preserve"> (Brooks and Snelling, 2018). By highlighting inequalities in accessibility, </w:t>
      </w:r>
      <w:r w:rsidRPr="00126B85">
        <w:rPr>
          <w:rStyle w:val="StyleUnderline"/>
          <w:highlight w:val="cyan"/>
        </w:rPr>
        <w:t>disabled people</w:t>
      </w:r>
      <w:r w:rsidRPr="0002232C">
        <w:rPr>
          <w:rStyle w:val="StyleUnderline"/>
        </w:rPr>
        <w:t xml:space="preserve"> may be </w:t>
      </w:r>
      <w:r w:rsidRPr="00126B85">
        <w:rPr>
          <w:rStyle w:val="StyleUnderline"/>
          <w:highlight w:val="cyan"/>
        </w:rPr>
        <w:t>considered</w:t>
      </w:r>
      <w:r w:rsidRPr="0002232C">
        <w:rPr>
          <w:rStyle w:val="StyleUnderline"/>
        </w:rPr>
        <w:t xml:space="preserve"> ‘</w:t>
      </w:r>
      <w:r w:rsidRPr="00126B85">
        <w:rPr>
          <w:rStyle w:val="Emphasis"/>
          <w:highlight w:val="cyan"/>
        </w:rPr>
        <w:t>wall makers</w:t>
      </w:r>
      <w:r w:rsidRPr="0002232C">
        <w:rPr>
          <w:rStyle w:val="StyleUnderline"/>
        </w:rPr>
        <w:t>’</w:t>
      </w:r>
      <w:r w:rsidRPr="009034E1">
        <w:rPr>
          <w:sz w:val="16"/>
        </w:rPr>
        <w:t xml:space="preserve"> (Ahmed, 2017, p. 252) – </w:t>
      </w:r>
      <w:r w:rsidRPr="00126B85">
        <w:rPr>
          <w:rStyle w:val="Emphasis"/>
          <w:highlight w:val="cyan"/>
        </w:rPr>
        <w:t>drawing attention</w:t>
      </w:r>
      <w:r w:rsidRPr="00126B85">
        <w:rPr>
          <w:rStyle w:val="StyleUnderline"/>
          <w:highlight w:val="cyan"/>
        </w:rPr>
        <w:t xml:space="preserve"> away from</w:t>
      </w:r>
      <w:r w:rsidRPr="00EB13F1">
        <w:rPr>
          <w:rStyle w:val="StyleUnderline"/>
        </w:rPr>
        <w:t xml:space="preserve"> the environmental </w:t>
      </w:r>
      <w:r w:rsidRPr="00126B85">
        <w:rPr>
          <w:rStyle w:val="StyleUnderline"/>
          <w:highlight w:val="cyan"/>
        </w:rPr>
        <w:t xml:space="preserve">concerns </w:t>
      </w:r>
      <w:r w:rsidRPr="00126B85">
        <w:rPr>
          <w:rStyle w:val="Emphasis"/>
          <w:highlight w:val="cyan"/>
        </w:rPr>
        <w:t>central</w:t>
      </w:r>
      <w:r w:rsidRPr="00126B85">
        <w:rPr>
          <w:rStyle w:val="StyleUnderline"/>
          <w:highlight w:val="cyan"/>
        </w:rPr>
        <w:t xml:space="preserve"> to</w:t>
      </w:r>
      <w:r w:rsidRPr="009034E1">
        <w:rPr>
          <w:sz w:val="16"/>
        </w:rPr>
        <w:t xml:space="preserve"> the activist </w:t>
      </w:r>
      <w:r w:rsidRPr="00126B85">
        <w:rPr>
          <w:rStyle w:val="Emphasis"/>
          <w:highlight w:val="cyan"/>
        </w:rPr>
        <w:t>movements</w:t>
      </w:r>
      <w:r w:rsidRPr="00EB13F1">
        <w:rPr>
          <w:rStyle w:val="StyleUnderline"/>
        </w:rPr>
        <w:t xml:space="preserve"> themselves</w:t>
      </w:r>
      <w:r w:rsidRPr="009034E1">
        <w:rPr>
          <w:sz w:val="16"/>
        </w:rPr>
        <w:t>. Disabled people who call out the symbolic exclusions they witness may be met with denial or accused of not caring about the environment or of damaging or distracting from movement aims, thus further alienating them from environmental activism.</w:t>
      </w:r>
    </w:p>
    <w:p w14:paraId="7469A4FE" w14:textId="77777777" w:rsidR="00044592" w:rsidRPr="009034E1" w:rsidRDefault="00044592" w:rsidP="00044592">
      <w:pPr>
        <w:rPr>
          <w:sz w:val="16"/>
        </w:rPr>
      </w:pPr>
      <w:r>
        <w:rPr>
          <w:sz w:val="16"/>
        </w:rPr>
        <w:t>&lt;&lt;TEXT CONDENSED, NONE OMITTED&gt;&gt;</w:t>
      </w:r>
    </w:p>
    <w:p w14:paraId="13EBA7C7" w14:textId="77777777" w:rsidR="00044592" w:rsidRPr="009034E1" w:rsidRDefault="00044592" w:rsidP="00044592">
      <w:pPr>
        <w:rPr>
          <w:sz w:val="4"/>
          <w:szCs w:val="10"/>
        </w:rPr>
      </w:pPr>
      <w:r w:rsidRPr="009034E1">
        <w:rPr>
          <w:sz w:val="4"/>
          <w:szCs w:val="10"/>
        </w:rPr>
        <w:t>Disability and environmentalism in the academic context As previously mentioned, to date there has been limited work that directly addresses environmentalism and disability. In this section we outline the ‘so-far’ contributions to this field, recognising opportunities to develop this work through links to the broader critical body of work on social inequalities and justice in environmentalism documented in this book. We look below at how disability studies understand the environment and how environmental studies understand disability and then outline more recent engagements, recognising the necessity for more critical and transformative approaches. Disability studies on the environment While the environment is a central concern within disability studies, the focus has almost exclusively been on the built environment and ensuring that the built environment is accessible to disabled people (Kafer, 2013; Ray and Sibara, 2017) – in other words, overcoming ‘material barriers’, some of which we have identified above, and ensuring an enabling built environment for the materiality of disabled bodies. A few examples of what overcoming material barriers involves would be – providing level-access or ramp access to buildings, disabled parking spaces, Changing Places toilet facilities, dropped kerbs and signal-controlled pedestrian crossings. This focus on the built environment within disability studies is situated within the social model of disability. The social model of disability recognises that many of the barriers to full and meaningful participation in society that disabled people face would not exist if the physical and social environments in which people live were adapted to accommodate a diverse range of embodiments and interactions (Thomas, 1999). Such barriers within the built environment, as well as social barriers, institutional barriers and financial barriers, are all discussed above within the context of environmentalism. The social model recognises that, as a result of barriers external to disabled people themselves, disabled people face a form of social oppression, that is, disablism. A related concept useful to this work is ‘ableism’. Ableism describes how society is generally organised from a non-disabled viewpoint, and thus ignores or minimises other experiences and embodiments. An unquestioning able-bodied ‘normal’ implicitly positions disabled people as ‘abnormal’ (Imrie, 1996), rather than addressing the assumptions that underlie how society has constructed what normal is deemed to be. Ableism underlies many of the issues disabled people face when trying to engage with environmental movements (Fenney, 2017), in addition to any overt disablism they may face. Environmental studies and disability Within environmental scholarship there is engagement with disability, most commonly in terms of public health and the impact of environmental degradation on disabled bodies or disabled bodies as the outcome of degraded environments (Ray and Sibara, 2017). For example, climate change is expected to disproportionately affect disabled people (Smith et al., 2017; Kosanic et al., 2019a). The higher intensity and frequency of extreme weather events, such as cyclones, hurricanes, extreme precipitation events, heatwaves, cold waves, droughts and storm surges, will affect disabled people more severely (Beniston and Stephenson, 2004; Zwiers et al., 2013; Walsh-Warder, 2016; Baker et al., 2017). Slow onset impacts such as sea level rise, or impacts on ecosystems, such as changes in the geographical distributions of species including latitudinal, longitudinal and altitudinal changes, or changes in phenology, genetic diversity, species declines, invasive species intrusions and extinctions also might pose a greater threat to disabled people (Parmesan and Yohe, 2003; Kosanic et al., 2019b). In the epoch of the Anthropocene, climate and environmental change can exacerbate underlying conditions (e.g. through the mental and physical health impacts of extreme climatic events or pandemic situations) or can make disabled people susceptible to disaster-related injuries, displacement, vector- or waterborne diseases (e.g. malaria, EVD4, Zika) and potentially lead to higher mortality (Whitmee et al., 2015; Watts et al., 2018). Given that climate change poses longterm pressures to ecosystems and societies, impacting human well-being, migration, infrastructure and settlements, further impact on disabled people will be important to research, monitor and to take into account in policy (Bell et al., 2020). For example, it is known that Small Island states have already experienced devastating climate change impacts due to sea level rise (Ourbak and Alexandre, 2018; Petzold and Alexandre, 2019). Furthermore, populations closely connected to nature and whose livelihoods are dependent on nature (i.e. indigenous and local populations) are at the highest risk in relation to climate change. Within indigenous and local communities, disabled populations, particularly children and women, will be the most vulnerable (Omolo and Mafongoya, 2019). Without the sustainable use of nature, quality of life and human well-being is jeopardised and can further deteriorate the human benefits from nature (MartínLópez et al., 2012; IPBES, 2019). These services have been described as ‘ecosystem services’ (ES) and defined as benefits that humans gain from the rest of nature – provisioning (e.g. food, timber and water), supporting (e.g. soil formation and retention, nutrient cycling and water cycling), regulating (e.g. local climate and air quality, pollination, carbon sequestration and storage) and cultural (e.g. spiritual, place attachment, recreational and aesthetic). These functions of services are essential for human quality of life and well-being (Liu et al., 2010; MEA, 2005; Kosanic and Petzold, 2020). A recent new concept of nature contributions to people (NCP) evolved aiming to include different values and stakeholders in order to better understand human–nature relationships (Diaz et al., 2018; IPBES, 2019). Similarly to ES, the NCP are organised into three broad groups: regulating (e.g. regulating soil or climate), material (e.g. food and energy) and non-material (e.g. recreation, inspiration and spiritual) (Díaz et al., 2019; IPBES, 2019, Pascual et al., 2017). Provisioning and demand of NCP is, in many cases, context specific and could differ among marginalised groups (e.g. indigenous or disabled populations). For example, provisioning or demand for non-material NCP can be different for someone with a sensory impairment (i.e. relating to hearing or vision). Material NCP (food in particular) may not be evenly distributed among disabled and nondisabled children. This may result in malnutrition in disabled children (Adams et al., 2012; Kerac et al., 2014). In order to reach a just and sustainable future, we need to secure a broad range of NCP to meet needs and achieve a good quality of life (MEA, 2005; Diaz, 2020).</w:t>
      </w:r>
    </w:p>
    <w:p w14:paraId="52902860" w14:textId="77777777" w:rsidR="00044592" w:rsidRPr="009034E1" w:rsidRDefault="00044592" w:rsidP="00044592">
      <w:pPr>
        <w:rPr>
          <w:sz w:val="16"/>
        </w:rPr>
      </w:pPr>
      <w:r>
        <w:rPr>
          <w:sz w:val="16"/>
        </w:rPr>
        <w:t>&lt;&lt;PARAGRAPH BREAKS RESUME&gt;&gt;</w:t>
      </w:r>
    </w:p>
    <w:p w14:paraId="7F69D5B8" w14:textId="77777777" w:rsidR="00044592" w:rsidRPr="009034E1" w:rsidRDefault="00044592" w:rsidP="00044592">
      <w:pPr>
        <w:rPr>
          <w:sz w:val="16"/>
        </w:rPr>
      </w:pPr>
      <w:r w:rsidRPr="009034E1">
        <w:rPr>
          <w:sz w:val="16"/>
        </w:rPr>
        <w:t xml:space="preserve">A second body of work in environmental studies centralises environmental exposure, toxicity and subsequent body burdens (Kafer, 2013; Ray and Sibara, 2017). Within this work, disability is often conflated with injustice (Kafer, 2013), with the disabled body, arising from such toxic environments, then commonly utilised to motivate public environmental movements (Di Chiro, 2010). There are parallels here with the framing of the wilderness as a place in which strong (male) bodies overcome adversity, and in which disability is seen as a threat, or risk to these strong bodies, arising from accidents in wild places (Ray, 2013). In both cases, </w:t>
      </w:r>
      <w:r w:rsidRPr="009034E1">
        <w:rPr>
          <w:rStyle w:val="StyleUnderline"/>
        </w:rPr>
        <w:t xml:space="preserve">the </w:t>
      </w:r>
      <w:r w:rsidRPr="00126B85">
        <w:rPr>
          <w:rStyle w:val="StyleUnderline"/>
          <w:highlight w:val="cyan"/>
        </w:rPr>
        <w:t>disabled body</w:t>
      </w:r>
      <w:r w:rsidRPr="009034E1">
        <w:rPr>
          <w:rStyle w:val="StyleUnderline"/>
        </w:rPr>
        <w:t xml:space="preserve"> is </w:t>
      </w:r>
      <w:r w:rsidRPr="00126B85">
        <w:rPr>
          <w:rStyle w:val="Emphasis"/>
          <w:highlight w:val="cyan"/>
        </w:rPr>
        <w:t>positioned</w:t>
      </w:r>
      <w:r w:rsidRPr="00126B85">
        <w:rPr>
          <w:rStyle w:val="StyleUnderline"/>
          <w:highlight w:val="cyan"/>
        </w:rPr>
        <w:t xml:space="preserve"> as</w:t>
      </w:r>
      <w:r w:rsidRPr="009034E1">
        <w:rPr>
          <w:rStyle w:val="StyleUnderline"/>
        </w:rPr>
        <w:t xml:space="preserve"> a </w:t>
      </w:r>
      <w:r w:rsidRPr="00126B85">
        <w:rPr>
          <w:rStyle w:val="Emphasis"/>
          <w:highlight w:val="cyan"/>
        </w:rPr>
        <w:t>cautionary tale</w:t>
      </w:r>
      <w:r w:rsidRPr="009034E1">
        <w:rPr>
          <w:rStyle w:val="StyleUnderline"/>
        </w:rPr>
        <w:t xml:space="preserve">, an </w:t>
      </w:r>
      <w:r w:rsidRPr="00126B85">
        <w:rPr>
          <w:rStyle w:val="Emphasis"/>
          <w:highlight w:val="cyan"/>
        </w:rPr>
        <w:t>outcome</w:t>
      </w:r>
      <w:r w:rsidRPr="00126B85">
        <w:rPr>
          <w:rStyle w:val="StyleUnderline"/>
          <w:highlight w:val="cyan"/>
        </w:rPr>
        <w:t xml:space="preserve"> of accident, or environmental </w:t>
      </w:r>
      <w:r w:rsidRPr="00126B85">
        <w:rPr>
          <w:rStyle w:val="Emphasis"/>
          <w:highlight w:val="cyan"/>
        </w:rPr>
        <w:t>degradation</w:t>
      </w:r>
      <w:r w:rsidRPr="00126B85">
        <w:rPr>
          <w:rStyle w:val="StyleUnderline"/>
          <w:highlight w:val="cyan"/>
        </w:rPr>
        <w:t>, rather than</w:t>
      </w:r>
      <w:r w:rsidRPr="009034E1">
        <w:rPr>
          <w:rStyle w:val="StyleUnderline"/>
        </w:rPr>
        <w:t xml:space="preserve"> a </w:t>
      </w:r>
      <w:r w:rsidRPr="005658BD">
        <w:rPr>
          <w:rStyle w:val="Emphasis"/>
          <w:highlight w:val="cyan"/>
        </w:rPr>
        <w:t>whole</w:t>
      </w:r>
      <w:r w:rsidRPr="005658BD">
        <w:rPr>
          <w:rStyle w:val="StyleUnderline"/>
          <w:highlight w:val="cyan"/>
        </w:rPr>
        <w:t xml:space="preserve"> human</w:t>
      </w:r>
      <w:r w:rsidRPr="009034E1">
        <w:rPr>
          <w:rStyle w:val="StyleUnderline"/>
        </w:rPr>
        <w:t xml:space="preserve"> being </w:t>
      </w:r>
      <w:r w:rsidRPr="005658BD">
        <w:rPr>
          <w:rStyle w:val="StyleUnderline"/>
          <w:highlight w:val="cyan"/>
        </w:rPr>
        <w:t xml:space="preserve">with </w:t>
      </w:r>
      <w:r w:rsidRPr="005658BD">
        <w:rPr>
          <w:rStyle w:val="Emphasis"/>
          <w:highlight w:val="cyan"/>
        </w:rPr>
        <w:t>interests</w:t>
      </w:r>
      <w:r w:rsidRPr="005658BD">
        <w:rPr>
          <w:rStyle w:val="StyleUnderline"/>
          <w:highlight w:val="cyan"/>
        </w:rPr>
        <w:t xml:space="preserve"> in</w:t>
      </w:r>
      <w:r w:rsidRPr="009034E1">
        <w:rPr>
          <w:rStyle w:val="StyleUnderline"/>
        </w:rPr>
        <w:t xml:space="preserve"> environmental </w:t>
      </w:r>
      <w:r w:rsidRPr="005658BD">
        <w:rPr>
          <w:rStyle w:val="StyleUnderline"/>
          <w:highlight w:val="cyan"/>
        </w:rPr>
        <w:t xml:space="preserve">damage </w:t>
      </w:r>
      <w:r w:rsidRPr="005658BD">
        <w:rPr>
          <w:rStyle w:val="Emphasis"/>
          <w:highlight w:val="cyan"/>
        </w:rPr>
        <w:t>beyond</w:t>
      </w:r>
      <w:r w:rsidRPr="009034E1">
        <w:rPr>
          <w:rStyle w:val="StyleUnderline"/>
        </w:rPr>
        <w:t xml:space="preserve"> their own </w:t>
      </w:r>
      <w:r w:rsidRPr="005658BD">
        <w:rPr>
          <w:rStyle w:val="StyleUnderline"/>
          <w:highlight w:val="cyan"/>
        </w:rPr>
        <w:t>body</w:t>
      </w:r>
      <w:r w:rsidRPr="009034E1">
        <w:rPr>
          <w:sz w:val="16"/>
        </w:rPr>
        <w:t>.</w:t>
      </w:r>
    </w:p>
    <w:p w14:paraId="04A9E5CC" w14:textId="7EC0EB90" w:rsidR="00044592" w:rsidRPr="00044592" w:rsidRDefault="00044592" w:rsidP="00044592">
      <w:pPr>
        <w:rPr>
          <w:sz w:val="16"/>
        </w:rPr>
      </w:pPr>
      <w:r w:rsidRPr="007C24D4">
        <w:rPr>
          <w:rStyle w:val="StyleUnderline"/>
        </w:rPr>
        <w:t xml:space="preserve">Positioning </w:t>
      </w:r>
      <w:r w:rsidRPr="007C24D4">
        <w:rPr>
          <w:rStyle w:val="StyleUnderline"/>
          <w:highlight w:val="cyan"/>
        </w:rPr>
        <w:t>disabled</w:t>
      </w:r>
      <w:r w:rsidRPr="007C24D4">
        <w:rPr>
          <w:rStyle w:val="StyleUnderline"/>
        </w:rPr>
        <w:t xml:space="preserve"> bodies </w:t>
      </w:r>
      <w:r w:rsidRPr="007C24D4">
        <w:rPr>
          <w:rStyle w:val="StyleUnderline"/>
          <w:highlight w:val="cyan"/>
        </w:rPr>
        <w:t xml:space="preserve">as </w:t>
      </w:r>
      <w:r w:rsidRPr="007C24D4">
        <w:rPr>
          <w:rStyle w:val="Emphasis"/>
          <w:highlight w:val="cyan"/>
        </w:rPr>
        <w:t xml:space="preserve">unfortunate </w:t>
      </w:r>
      <w:r w:rsidRPr="007C24D4">
        <w:rPr>
          <w:rStyle w:val="Emphasis"/>
        </w:rPr>
        <w:t>outcomes</w:t>
      </w:r>
      <w:r w:rsidRPr="00F62DBE">
        <w:rPr>
          <w:rStyle w:val="StyleUnderline"/>
        </w:rPr>
        <w:t xml:space="preserve"> of human or natural environments </w:t>
      </w:r>
      <w:r w:rsidRPr="005658BD">
        <w:rPr>
          <w:rStyle w:val="Emphasis"/>
          <w:highlight w:val="cyan"/>
        </w:rPr>
        <w:t>echoes</w:t>
      </w:r>
      <w:r w:rsidRPr="00F62DBE">
        <w:rPr>
          <w:rStyle w:val="StyleUnderline"/>
        </w:rPr>
        <w:t xml:space="preserve"> the </w:t>
      </w:r>
      <w:r w:rsidRPr="005658BD">
        <w:rPr>
          <w:rStyle w:val="Emphasis"/>
          <w:highlight w:val="cyan"/>
        </w:rPr>
        <w:t>medical</w:t>
      </w:r>
      <w:r w:rsidRPr="005658BD">
        <w:rPr>
          <w:rStyle w:val="StyleUnderline"/>
          <w:highlight w:val="cyan"/>
        </w:rPr>
        <w:t xml:space="preserve"> model </w:t>
      </w:r>
      <w:r w:rsidRPr="007C24D4">
        <w:rPr>
          <w:rStyle w:val="StyleUnderline"/>
        </w:rPr>
        <w:t>of disability</w:t>
      </w:r>
      <w:r w:rsidRPr="00F62DBE">
        <w:rPr>
          <w:rStyle w:val="StyleUnderline"/>
        </w:rPr>
        <w:t xml:space="preserve">, which is </w:t>
      </w:r>
      <w:r w:rsidRPr="005658BD">
        <w:rPr>
          <w:rStyle w:val="Emphasis"/>
          <w:highlight w:val="cyan"/>
        </w:rPr>
        <w:t>rooted</w:t>
      </w:r>
      <w:r w:rsidRPr="005658BD">
        <w:rPr>
          <w:rStyle w:val="StyleUnderline"/>
          <w:highlight w:val="cyan"/>
        </w:rPr>
        <w:t xml:space="preserve"> in</w:t>
      </w:r>
      <w:r w:rsidRPr="00F62DBE">
        <w:rPr>
          <w:rStyle w:val="StyleUnderline"/>
        </w:rPr>
        <w:t xml:space="preserve"> the </w:t>
      </w:r>
      <w:r w:rsidRPr="007C24D4">
        <w:rPr>
          <w:rStyle w:val="Emphasis"/>
          <w:highlight w:val="cyan"/>
        </w:rPr>
        <w:t>discourse</w:t>
      </w:r>
      <w:r w:rsidRPr="007C24D4">
        <w:rPr>
          <w:rStyle w:val="StyleUnderline"/>
          <w:highlight w:val="cyan"/>
        </w:rPr>
        <w:t xml:space="preserve"> of</w:t>
      </w:r>
      <w:r w:rsidRPr="007C24D4">
        <w:rPr>
          <w:rStyle w:val="StyleUnderline"/>
        </w:rPr>
        <w:t xml:space="preserve"> disability as</w:t>
      </w:r>
      <w:r w:rsidRPr="005658BD">
        <w:rPr>
          <w:rStyle w:val="StyleUnderline"/>
        </w:rPr>
        <w:t xml:space="preserve"> ‘</w:t>
      </w:r>
      <w:r w:rsidRPr="005658BD">
        <w:rPr>
          <w:rStyle w:val="Emphasis"/>
          <w:highlight w:val="cyan"/>
        </w:rPr>
        <w:t>tragedy</w:t>
      </w:r>
      <w:r w:rsidRPr="005658BD">
        <w:rPr>
          <w:rStyle w:val="StyleUnderline"/>
        </w:rPr>
        <w:t>’</w:t>
      </w:r>
      <w:r w:rsidRPr="009034E1">
        <w:rPr>
          <w:sz w:val="16"/>
        </w:rPr>
        <w:t>, and which offers only individualised solutions such as rehabilitation or cure to help a disabled person overcome their impairment (Oliver, 1990). While rehabilitation is not intrinsically negative, its misapplication can lead to people being forced into narrow ‘able’ embodiments and the devaluing of others. This model was the dominant way disability was viewed until the second half of the 20th century. In the 1960s and 1970s, groups of disabled activists began to develop an alternative model – known as the social model, set out above – to better describe their experiences.</w:t>
      </w:r>
    </w:p>
    <w:p w14:paraId="0E9B9F77" w14:textId="77777777" w:rsidR="001D34AE" w:rsidRPr="00DA10CF" w:rsidRDefault="001D34AE" w:rsidP="001D34AE">
      <w:pPr>
        <w:pStyle w:val="Heading4"/>
      </w:pPr>
      <w:r w:rsidRPr="00DA10CF">
        <w:t xml:space="preserve">The 1ACs </w:t>
      </w:r>
      <w:r w:rsidRPr="004249E9">
        <w:rPr>
          <w:u w:val="single"/>
        </w:rPr>
        <w:t>impact frame</w:t>
      </w:r>
      <w:r w:rsidRPr="00DA10CF">
        <w:t xml:space="preserve"> is a form of </w:t>
      </w:r>
      <w:r w:rsidRPr="004249E9">
        <w:rPr>
          <w:u w:val="single"/>
        </w:rPr>
        <w:t>utilitarian calculus</w:t>
      </w:r>
      <w:r w:rsidRPr="00DA10CF">
        <w:t xml:space="preserve"> that determines which lives are </w:t>
      </w:r>
      <w:r w:rsidRPr="004249E9">
        <w:rPr>
          <w:u w:val="single"/>
        </w:rPr>
        <w:t>worth living</w:t>
      </w:r>
      <w:r w:rsidRPr="00DA10CF">
        <w:t xml:space="preserve">, rendering disabled life </w:t>
      </w:r>
      <w:r w:rsidRPr="004249E9">
        <w:rPr>
          <w:u w:val="single"/>
        </w:rPr>
        <w:t>disposable</w:t>
      </w:r>
      <w:r w:rsidRPr="00DA10CF">
        <w:t xml:space="preserve"> AND makes </w:t>
      </w:r>
      <w:r w:rsidRPr="004249E9">
        <w:rPr>
          <w:u w:val="single"/>
        </w:rPr>
        <w:t>extinction inevitable</w:t>
      </w:r>
      <w:r w:rsidRPr="00DA10CF">
        <w:t>.</w:t>
      </w:r>
    </w:p>
    <w:p w14:paraId="03415F6B" w14:textId="77777777" w:rsidR="001D34AE" w:rsidRDefault="001D34AE" w:rsidP="001D34AE">
      <w:r w:rsidRPr="002D1983">
        <w:rPr>
          <w:rStyle w:val="Style13ptBold"/>
        </w:rPr>
        <w:t>Colebrook ’18</w:t>
      </w:r>
      <w:r>
        <w:t xml:space="preserve"> [Claire; 2018; Edwin Erle Sparks Professor of English, Philosophy, and Women's, Gender, and Sexuality Studies at Penn State; After Extinction, “Lives Worth Living: Extinction, Persons, Disability,” p. 152-160]</w:t>
      </w:r>
    </w:p>
    <w:p w14:paraId="7DF62E69" w14:textId="77777777" w:rsidR="001D34AE" w:rsidRPr="002C0DA1" w:rsidRDefault="001D34AE" w:rsidP="001D34AE">
      <w:pPr>
        <w:rPr>
          <w:rStyle w:val="StyleUnderline"/>
        </w:rPr>
      </w:pPr>
      <w:r w:rsidRPr="002C0DA1">
        <w:rPr>
          <w:rStyle w:val="StyleUnderline"/>
        </w:rPr>
        <w:t xml:space="preserve">Even though the </w:t>
      </w:r>
      <w:r w:rsidRPr="00525B31">
        <w:rPr>
          <w:rStyle w:val="Emphasis"/>
        </w:rPr>
        <w:t>specific</w:t>
      </w:r>
      <w:r w:rsidRPr="002C0DA1">
        <w:rPr>
          <w:rStyle w:val="StyleUnderline"/>
        </w:rPr>
        <w:t xml:space="preserve"> concepts of </w:t>
      </w:r>
      <w:r w:rsidRPr="002C0DA1">
        <w:rPr>
          <w:rStyle w:val="StyleUnderline"/>
          <w:highlight w:val="cyan"/>
        </w:rPr>
        <w:t>extinction and disability</w:t>
      </w:r>
      <w:r w:rsidRPr="002C0DA1">
        <w:rPr>
          <w:rStyle w:val="StyleUnderline"/>
        </w:rPr>
        <w:t xml:space="preserve"> are rarely linked explicitly, the two concepts </w:t>
      </w:r>
      <w:r w:rsidRPr="002C0DA1">
        <w:rPr>
          <w:rStyle w:val="StyleUnderline"/>
          <w:highlight w:val="cyan"/>
        </w:rPr>
        <w:t xml:space="preserve">are </w:t>
      </w:r>
      <w:r w:rsidRPr="002C0DA1">
        <w:rPr>
          <w:rStyle w:val="Emphasis"/>
          <w:highlight w:val="cyan"/>
        </w:rPr>
        <w:t>inextricably intertwined</w:t>
      </w:r>
      <w:r w:rsidRPr="002C0DA1">
        <w:rPr>
          <w:rStyle w:val="StyleUnderline"/>
          <w:highlight w:val="cyan"/>
        </w:rPr>
        <w:t xml:space="preserve"> in discussions of </w:t>
      </w:r>
      <w:r w:rsidRPr="00525B31">
        <w:rPr>
          <w:rStyle w:val="Emphasis"/>
          <w:highlight w:val="cyan"/>
        </w:rPr>
        <w:t>what counts</w:t>
      </w:r>
      <w:r w:rsidRPr="00525B31">
        <w:rPr>
          <w:rStyle w:val="StyleUnderline"/>
          <w:highlight w:val="cyan"/>
        </w:rPr>
        <w:t xml:space="preserve"> as</w:t>
      </w:r>
      <w:r w:rsidRPr="00525B31">
        <w:rPr>
          <w:rStyle w:val="StyleUnderline"/>
        </w:rPr>
        <w:t xml:space="preserve"> a </w:t>
      </w:r>
      <w:r w:rsidRPr="00525B31">
        <w:rPr>
          <w:rStyle w:val="Emphasis"/>
          <w:highlight w:val="cyan"/>
        </w:rPr>
        <w:t>life worth living</w:t>
      </w:r>
      <w:r w:rsidRPr="00D25A76">
        <w:rPr>
          <w:sz w:val="16"/>
          <w:szCs w:val="16"/>
        </w:rPr>
        <w:t xml:space="preserve">. Indeed, the grand Socratic notion that the unexamined life is not worth living is not only normative (which is almost unavoidable) but normalizing: to privilege the life of examination is to open up a history that will generate the individual, reflective, deliberative, and rational subject, but </w:t>
      </w:r>
      <w:r w:rsidRPr="002C0DA1">
        <w:rPr>
          <w:rStyle w:val="StyleUnderline"/>
          <w:highlight w:val="cyan"/>
        </w:rPr>
        <w:t xml:space="preserve">to make a </w:t>
      </w:r>
      <w:r w:rsidRPr="00525B31">
        <w:rPr>
          <w:rStyle w:val="Emphasis"/>
          <w:highlight w:val="cyan"/>
        </w:rPr>
        <w:t>claim</w:t>
      </w:r>
      <w:r w:rsidRPr="002C0DA1">
        <w:rPr>
          <w:rStyle w:val="StyleUnderline"/>
          <w:highlight w:val="cyan"/>
        </w:rPr>
        <w:t xml:space="preserve"> about a life </w:t>
      </w:r>
      <w:r w:rsidRPr="00525B31">
        <w:rPr>
          <w:rStyle w:val="Emphasis"/>
          <w:highlight w:val="cyan"/>
        </w:rPr>
        <w:t>not worth</w:t>
      </w:r>
      <w:r w:rsidRPr="002C0DA1">
        <w:rPr>
          <w:rStyle w:val="StyleUnderline"/>
          <w:highlight w:val="cyan"/>
        </w:rPr>
        <w:t xml:space="preserve"> living is to </w:t>
      </w:r>
      <w:r w:rsidRPr="00525B31">
        <w:rPr>
          <w:rStyle w:val="Emphasis"/>
          <w:highlight w:val="cyan"/>
        </w:rPr>
        <w:t>hint</w:t>
      </w:r>
      <w:r w:rsidRPr="002C0DA1">
        <w:rPr>
          <w:rStyle w:val="StyleUnderline"/>
          <w:highlight w:val="cyan"/>
        </w:rPr>
        <w:t xml:space="preserve"> at the</w:t>
      </w:r>
      <w:r w:rsidRPr="002C0DA1">
        <w:rPr>
          <w:rStyle w:val="StyleUnderline"/>
        </w:rPr>
        <w:t xml:space="preserve"> </w:t>
      </w:r>
      <w:r w:rsidRPr="00525B31">
        <w:rPr>
          <w:rStyle w:val="Emphasis"/>
        </w:rPr>
        <w:t xml:space="preserve">long </w:t>
      </w:r>
      <w:r w:rsidRPr="00525B31">
        <w:rPr>
          <w:rStyle w:val="Emphasis"/>
          <w:highlight w:val="cyan"/>
        </w:rPr>
        <w:t>history</w:t>
      </w:r>
      <w:r w:rsidRPr="002C0DA1">
        <w:rPr>
          <w:rStyle w:val="StyleUnderline"/>
          <w:highlight w:val="cyan"/>
        </w:rPr>
        <w:t xml:space="preserve"> that will </w:t>
      </w:r>
      <w:r w:rsidRPr="002C0DA1">
        <w:rPr>
          <w:rStyle w:val="Emphasis"/>
          <w:highlight w:val="cyan"/>
        </w:rPr>
        <w:t>extinguish</w:t>
      </w:r>
      <w:r w:rsidRPr="00D25A76">
        <w:rPr>
          <w:sz w:val="16"/>
          <w:szCs w:val="16"/>
        </w:rPr>
        <w:t xml:space="preserve">, eliminate, harness, and evaluate </w:t>
      </w:r>
      <w:r w:rsidRPr="002C0DA1">
        <w:rPr>
          <w:rStyle w:val="Emphasis"/>
          <w:highlight w:val="cyan"/>
        </w:rPr>
        <w:t>unworthy lives</w:t>
      </w:r>
      <w:r w:rsidRPr="002C0DA1">
        <w:rPr>
          <w:rStyle w:val="StyleUnderline"/>
          <w:highlight w:val="cyan"/>
        </w:rPr>
        <w:t>, and will do so</w:t>
      </w:r>
      <w:r w:rsidRPr="002C0DA1">
        <w:rPr>
          <w:rStyle w:val="StyleUnderline"/>
        </w:rPr>
        <w:t xml:space="preserve"> precisely </w:t>
      </w:r>
      <w:r w:rsidRPr="002C0DA1">
        <w:rPr>
          <w:rStyle w:val="StyleUnderline"/>
          <w:highlight w:val="cyan"/>
        </w:rPr>
        <w:t xml:space="preserve">by way of </w:t>
      </w:r>
      <w:r w:rsidRPr="002C0DA1">
        <w:rPr>
          <w:rStyle w:val="Emphasis"/>
          <w:highlight w:val="cyan"/>
        </w:rPr>
        <w:t>capacity</w:t>
      </w:r>
      <w:r w:rsidRPr="002C0DA1">
        <w:rPr>
          <w:rStyle w:val="StyleUnderline"/>
        </w:rPr>
        <w:t>.</w:t>
      </w:r>
      <w:r w:rsidRPr="00D25A76">
        <w:rPr>
          <w:sz w:val="16"/>
          <w:szCs w:val="16"/>
        </w:rPr>
        <w:t xml:space="preserve"> Outside explicit work on extinction and outside the rich field of disability studies, </w:t>
      </w:r>
      <w:r w:rsidRPr="002C0DA1">
        <w:rPr>
          <w:rStyle w:val="StyleUnderline"/>
        </w:rPr>
        <w:t xml:space="preserve">it is possible to find </w:t>
      </w:r>
      <w:r w:rsidRPr="00525B31">
        <w:rPr>
          <w:rStyle w:val="Emphasis"/>
        </w:rPr>
        <w:t>constant</w:t>
      </w:r>
      <w:r w:rsidRPr="002C0DA1">
        <w:rPr>
          <w:rStyle w:val="StyleUnderline"/>
        </w:rPr>
        <w:t xml:space="preserve"> and complex </w:t>
      </w:r>
      <w:r w:rsidRPr="00525B31">
        <w:rPr>
          <w:rStyle w:val="Emphasis"/>
        </w:rPr>
        <w:t>linkages</w:t>
      </w:r>
      <w:r w:rsidRPr="002C0DA1">
        <w:rPr>
          <w:rStyle w:val="StyleUnderline"/>
        </w:rPr>
        <w:t xml:space="preserve"> between the question of the worth of life (its capacity or ability) and whether such a life </w:t>
      </w:r>
      <w:r w:rsidRPr="00525B31">
        <w:rPr>
          <w:rStyle w:val="Emphasis"/>
        </w:rPr>
        <w:t>ought</w:t>
      </w:r>
      <w:r w:rsidRPr="002C0DA1">
        <w:rPr>
          <w:rStyle w:val="StyleUnderline"/>
        </w:rPr>
        <w:t xml:space="preserve"> to exist. Many such </w:t>
      </w:r>
      <w:r w:rsidRPr="002C0DA1">
        <w:rPr>
          <w:rStyle w:val="Emphasis"/>
        </w:rPr>
        <w:t>arg</w:t>
      </w:r>
      <w:r w:rsidRPr="002C0DA1">
        <w:rPr>
          <w:rStyle w:val="StyleUnderline"/>
        </w:rPr>
        <w:t>ument</w:t>
      </w:r>
      <w:r w:rsidRPr="002C0DA1">
        <w:rPr>
          <w:rStyle w:val="Emphasis"/>
        </w:rPr>
        <w:t>s</w:t>
      </w:r>
      <w:r w:rsidRPr="002C0DA1">
        <w:rPr>
          <w:rStyle w:val="StyleUnderline"/>
        </w:rPr>
        <w:t xml:space="preserve"> are </w:t>
      </w:r>
      <w:r w:rsidRPr="002C0DA1">
        <w:rPr>
          <w:rStyle w:val="Emphasis"/>
        </w:rPr>
        <w:t>utilitarian</w:t>
      </w:r>
      <w:r w:rsidRPr="00D25A76">
        <w:rPr>
          <w:sz w:val="16"/>
          <w:szCs w:val="16"/>
        </w:rPr>
        <w:t xml:space="preserve">; and while utilitarianism might seem to be but one </w:t>
      </w:r>
      <w:r w:rsidRPr="007C24D4">
        <w:rPr>
          <w:sz w:val="16"/>
          <w:szCs w:val="16"/>
        </w:rPr>
        <w:t xml:space="preserve">branch of (analytic) philosophy, part of my argument will be that </w:t>
      </w:r>
      <w:r w:rsidRPr="007C24D4">
        <w:rPr>
          <w:rStyle w:val="StyleUnderline"/>
        </w:rPr>
        <w:t xml:space="preserve">as a </w:t>
      </w:r>
      <w:r w:rsidRPr="007C24D4">
        <w:rPr>
          <w:rStyle w:val="Emphasis"/>
        </w:rPr>
        <w:t>conception</w:t>
      </w:r>
      <w:r w:rsidRPr="007C24D4">
        <w:rPr>
          <w:rStyle w:val="StyleUnderline"/>
        </w:rPr>
        <w:t xml:space="preserve"> of the </w:t>
      </w:r>
      <w:r w:rsidRPr="007C24D4">
        <w:rPr>
          <w:rStyle w:val="Emphasis"/>
        </w:rPr>
        <w:t>liberal subject</w:t>
      </w:r>
      <w:r w:rsidRPr="007C24D4">
        <w:rPr>
          <w:rStyle w:val="StyleUnderline"/>
        </w:rPr>
        <w:t xml:space="preserve"> of capacity gains </w:t>
      </w:r>
      <w:r w:rsidRPr="007C24D4">
        <w:rPr>
          <w:rStyle w:val="Emphasis"/>
        </w:rPr>
        <w:t>ascendency</w:t>
      </w:r>
      <w:r w:rsidRPr="007C24D4">
        <w:rPr>
          <w:rStyle w:val="StyleUnderline"/>
        </w:rPr>
        <w:t xml:space="preserve"> and takes on </w:t>
      </w:r>
      <w:r w:rsidRPr="007C24D4">
        <w:rPr>
          <w:rStyle w:val="Emphasis"/>
        </w:rPr>
        <w:t>increasing value</w:t>
      </w:r>
      <w:r w:rsidRPr="007C24D4">
        <w:rPr>
          <w:rStyle w:val="StyleUnderline"/>
        </w:rPr>
        <w:t xml:space="preserve"> in neoliberal arguments for </w:t>
      </w:r>
      <w:r w:rsidRPr="007C24D4">
        <w:rPr>
          <w:rStyle w:val="Emphasis"/>
        </w:rPr>
        <w:t>autonomy</w:t>
      </w:r>
      <w:r w:rsidRPr="007C24D4">
        <w:rPr>
          <w:rStyle w:val="StyleUnderline"/>
        </w:rPr>
        <w:t xml:space="preserve">, and as the planet faces </w:t>
      </w:r>
      <w:r w:rsidRPr="007C24D4">
        <w:rPr>
          <w:rStyle w:val="Emphasis"/>
        </w:rPr>
        <w:t>accelerated</w:t>
      </w:r>
      <w:r w:rsidRPr="007C24D4">
        <w:rPr>
          <w:rStyle w:val="StyleUnderline"/>
        </w:rPr>
        <w:t xml:space="preserve"> and </w:t>
      </w:r>
      <w:r w:rsidRPr="007C24D4">
        <w:rPr>
          <w:rStyle w:val="Emphasis"/>
        </w:rPr>
        <w:t>mass extinction</w:t>
      </w:r>
      <w:r w:rsidRPr="007C24D4">
        <w:rPr>
          <w:rStyle w:val="StyleUnderline"/>
        </w:rPr>
        <w:t xml:space="preserve">, a </w:t>
      </w:r>
      <w:r w:rsidRPr="007C24D4">
        <w:rPr>
          <w:rStyle w:val="Emphasis"/>
        </w:rPr>
        <w:t>util</w:t>
      </w:r>
      <w:r w:rsidRPr="007C24D4">
        <w:rPr>
          <w:rStyle w:val="StyleUnderline"/>
        </w:rPr>
        <w:t xml:space="preserve">itarian </w:t>
      </w:r>
      <w:r w:rsidRPr="007C24D4">
        <w:rPr>
          <w:rStyle w:val="Emphasis"/>
        </w:rPr>
        <w:t>logic</w:t>
      </w:r>
      <w:r w:rsidRPr="007C24D4">
        <w:rPr>
          <w:rStyle w:val="StyleUnderline"/>
        </w:rPr>
        <w:t xml:space="preserve"> becomes </w:t>
      </w:r>
      <w:r w:rsidRPr="007C24D4">
        <w:rPr>
          <w:rStyle w:val="Emphasis"/>
        </w:rPr>
        <w:t>increasingly dominant</w:t>
      </w:r>
      <w:r w:rsidRPr="007C24D4">
        <w:rPr>
          <w:rStyle w:val="StyleUnderline"/>
        </w:rPr>
        <w:t>.</w:t>
      </w:r>
    </w:p>
    <w:p w14:paraId="685F683B" w14:textId="77777777" w:rsidR="001D34AE" w:rsidRPr="00D25A76" w:rsidRDefault="001D34AE" w:rsidP="001D34AE">
      <w:pPr>
        <w:rPr>
          <w:sz w:val="16"/>
          <w:szCs w:val="16"/>
        </w:rPr>
      </w:pPr>
      <w:r w:rsidRPr="002C0DA1">
        <w:rPr>
          <w:rStyle w:val="Emphasis"/>
          <w:highlight w:val="cyan"/>
        </w:rPr>
        <w:t>Util</w:t>
      </w:r>
      <w:r w:rsidRPr="002C0DA1">
        <w:rPr>
          <w:rStyle w:val="StyleUnderline"/>
        </w:rPr>
        <w:t xml:space="preserve">itarianism is a motif that </w:t>
      </w:r>
      <w:r w:rsidRPr="002C0DA1">
        <w:rPr>
          <w:rStyle w:val="StyleUnderline"/>
          <w:highlight w:val="cyan"/>
        </w:rPr>
        <w:t>will</w:t>
      </w:r>
      <w:r w:rsidRPr="002C0DA1">
        <w:rPr>
          <w:rStyle w:val="StyleUnderline"/>
        </w:rPr>
        <w:t xml:space="preserve"> necessarily </w:t>
      </w:r>
      <w:r w:rsidRPr="00525B31">
        <w:rPr>
          <w:rStyle w:val="Emphasis"/>
          <w:highlight w:val="cyan"/>
        </w:rPr>
        <w:t>haunt</w:t>
      </w:r>
      <w:r w:rsidRPr="00525B31">
        <w:rPr>
          <w:rStyle w:val="Emphasis"/>
        </w:rPr>
        <w:t xml:space="preserve"> questions</w:t>
      </w:r>
      <w:r w:rsidRPr="00525B31">
        <w:rPr>
          <w:rStyle w:val="StyleUnderline"/>
        </w:rPr>
        <w:t xml:space="preserve"> of </w:t>
      </w:r>
      <w:r w:rsidRPr="00525B31">
        <w:rPr>
          <w:rStyle w:val="Emphasis"/>
          <w:highlight w:val="cyan"/>
        </w:rPr>
        <w:t>extinction</w:t>
      </w:r>
      <w:r w:rsidRPr="00D25A76">
        <w:rPr>
          <w:sz w:val="16"/>
          <w:szCs w:val="16"/>
        </w:rPr>
        <w:t xml:space="preserve"> and capacity: </w:t>
      </w:r>
      <w:r w:rsidRPr="002C0DA1">
        <w:rPr>
          <w:rStyle w:val="StyleUnderline"/>
          <w:highlight w:val="cyan"/>
        </w:rPr>
        <w:t xml:space="preserve">as </w:t>
      </w:r>
      <w:r w:rsidRPr="00525B31">
        <w:rPr>
          <w:rStyle w:val="Emphasis"/>
          <w:highlight w:val="cyan"/>
        </w:rPr>
        <w:t>resources</w:t>
      </w:r>
      <w:r w:rsidRPr="002C0DA1">
        <w:rPr>
          <w:rStyle w:val="StyleUnderline"/>
          <w:highlight w:val="cyan"/>
        </w:rPr>
        <w:t xml:space="preserve"> and</w:t>
      </w:r>
      <w:r w:rsidRPr="002C0DA1">
        <w:rPr>
          <w:rStyle w:val="StyleUnderline"/>
        </w:rPr>
        <w:t xml:space="preserve"> the </w:t>
      </w:r>
      <w:r w:rsidRPr="002C0DA1">
        <w:rPr>
          <w:rStyle w:val="StyleUnderline"/>
          <w:highlight w:val="cyan"/>
        </w:rPr>
        <w:t xml:space="preserve">capacity to </w:t>
      </w:r>
      <w:r w:rsidRPr="00525B31">
        <w:rPr>
          <w:rStyle w:val="Emphasis"/>
          <w:highlight w:val="cyan"/>
        </w:rPr>
        <w:t>survive</w:t>
      </w:r>
      <w:r w:rsidRPr="002C0DA1">
        <w:rPr>
          <w:rStyle w:val="StyleUnderline"/>
          <w:highlight w:val="cyan"/>
        </w:rPr>
        <w:t xml:space="preserve"> become </w:t>
      </w:r>
      <w:r w:rsidRPr="00525B31">
        <w:rPr>
          <w:rStyle w:val="Emphasis"/>
          <w:highlight w:val="cyan"/>
        </w:rPr>
        <w:t>threatened</w:t>
      </w:r>
      <w:r w:rsidRPr="002C0DA1">
        <w:rPr>
          <w:rStyle w:val="StyleUnderline"/>
          <w:highlight w:val="cyan"/>
        </w:rPr>
        <w:t xml:space="preserve">, decisions will need to be made </w:t>
      </w:r>
      <w:r w:rsidRPr="00525B31">
        <w:rPr>
          <w:rStyle w:val="Emphasis"/>
          <w:highlight w:val="cyan"/>
        </w:rPr>
        <w:t>regarding</w:t>
      </w:r>
      <w:r w:rsidRPr="002C0DA1">
        <w:rPr>
          <w:rStyle w:val="StyleUnderline"/>
        </w:rPr>
        <w:t xml:space="preserve"> the </w:t>
      </w:r>
      <w:r w:rsidRPr="002C0DA1">
        <w:rPr>
          <w:rStyle w:val="Emphasis"/>
          <w:highlight w:val="cyan"/>
        </w:rPr>
        <w:t>worth of life</w:t>
      </w:r>
      <w:r w:rsidRPr="00D25A76">
        <w:rPr>
          <w:sz w:val="16"/>
          <w:szCs w:val="16"/>
        </w:rPr>
        <w:t xml:space="preserve">. Precisely in this </w:t>
      </w:r>
      <w:r w:rsidRPr="007C24D4">
        <w:rPr>
          <w:sz w:val="16"/>
          <w:szCs w:val="16"/>
        </w:rPr>
        <w:t xml:space="preserve">respect, </w:t>
      </w:r>
      <w:r w:rsidRPr="007C24D4">
        <w:rPr>
          <w:rStyle w:val="StyleUnderline"/>
        </w:rPr>
        <w:t xml:space="preserve">it is </w:t>
      </w:r>
      <w:r w:rsidRPr="007C24D4">
        <w:rPr>
          <w:rStyle w:val="Emphasis"/>
        </w:rPr>
        <w:t>util</w:t>
      </w:r>
      <w:r w:rsidRPr="007C24D4">
        <w:rPr>
          <w:rStyle w:val="StyleUnderline"/>
        </w:rPr>
        <w:t xml:space="preserve">itarianism that has also articulated the </w:t>
      </w:r>
      <w:r w:rsidRPr="007C24D4">
        <w:rPr>
          <w:rStyle w:val="Emphasis"/>
        </w:rPr>
        <w:t>most offensive position</w:t>
      </w:r>
      <w:r w:rsidRPr="007C24D4">
        <w:rPr>
          <w:rStyle w:val="StyleUnderline"/>
        </w:rPr>
        <w:t xml:space="preserve"> on disability</w:t>
      </w:r>
      <w:r w:rsidRPr="00D25A76">
        <w:rPr>
          <w:sz w:val="16"/>
          <w:szCs w:val="16"/>
        </w:rPr>
        <w:t>. By “offensive,” here, I am not referring to an affect or emotion but rather—</w:t>
      </w:r>
      <w:r w:rsidRPr="000B1DC7">
        <w:rPr>
          <w:rStyle w:val="StyleUnderline"/>
          <w:highlight w:val="cyan"/>
        </w:rPr>
        <w:t>as</w:t>
      </w:r>
      <w:r w:rsidRPr="00D25A76">
        <w:rPr>
          <w:sz w:val="16"/>
          <w:szCs w:val="16"/>
        </w:rPr>
        <w:t xml:space="preserve"> in the manner of </w:t>
      </w:r>
      <w:r w:rsidRPr="000B1DC7">
        <w:rPr>
          <w:rStyle w:val="StyleUnderline"/>
          <w:highlight w:val="cyan"/>
        </w:rPr>
        <w:t xml:space="preserve">a </w:t>
      </w:r>
      <w:r w:rsidRPr="000B1DC7">
        <w:rPr>
          <w:rStyle w:val="Emphasis"/>
          <w:highlight w:val="cyan"/>
        </w:rPr>
        <w:t>military offensive</w:t>
      </w:r>
      <w:r w:rsidRPr="00D25A76">
        <w:rPr>
          <w:sz w:val="16"/>
          <w:szCs w:val="16"/>
        </w:rPr>
        <w:t>—</w:t>
      </w:r>
      <w:r w:rsidRPr="002C0DA1">
        <w:rPr>
          <w:rStyle w:val="StyleUnderline"/>
          <w:highlight w:val="cyan"/>
        </w:rPr>
        <w:t>to</w:t>
      </w:r>
      <w:r w:rsidRPr="002C0DA1">
        <w:rPr>
          <w:rStyle w:val="StyleUnderline"/>
        </w:rPr>
        <w:t xml:space="preserve"> a </w:t>
      </w:r>
      <w:r w:rsidRPr="002C0DA1">
        <w:rPr>
          <w:rStyle w:val="Emphasis"/>
          <w:highlight w:val="cyan"/>
        </w:rPr>
        <w:t>direct</w:t>
      </w:r>
      <w:r w:rsidRPr="002C0DA1">
        <w:rPr>
          <w:rStyle w:val="StyleUnderline"/>
          <w:highlight w:val="cyan"/>
        </w:rPr>
        <w:t xml:space="preserve"> and </w:t>
      </w:r>
      <w:r w:rsidRPr="002C0DA1">
        <w:rPr>
          <w:rStyle w:val="Emphasis"/>
          <w:highlight w:val="cyan"/>
        </w:rPr>
        <w:t>forthright targeting</w:t>
      </w:r>
      <w:r w:rsidRPr="002C0DA1">
        <w:rPr>
          <w:rStyle w:val="StyleUnderline"/>
          <w:highlight w:val="cyan"/>
        </w:rPr>
        <w:t xml:space="preserve"> of what has been</w:t>
      </w:r>
      <w:r w:rsidRPr="002C0DA1">
        <w:rPr>
          <w:rStyle w:val="StyleUnderline"/>
        </w:rPr>
        <w:t xml:space="preserve"> set aside as “</w:t>
      </w:r>
      <w:r w:rsidRPr="002C0DA1">
        <w:rPr>
          <w:rStyle w:val="Emphasis"/>
          <w:highlight w:val="cyan"/>
        </w:rPr>
        <w:t>disabled</w:t>
      </w:r>
      <w:r w:rsidRPr="002C0DA1">
        <w:rPr>
          <w:rStyle w:val="StyleUnderline"/>
        </w:rPr>
        <w:t>.”</w:t>
      </w:r>
      <w:r w:rsidRPr="00D25A76">
        <w:rPr>
          <w:sz w:val="16"/>
          <w:szCs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2F2E9A8B" w14:textId="77777777" w:rsidR="001D34AE" w:rsidRPr="00D25A76" w:rsidRDefault="001D34AE" w:rsidP="001D34AE">
      <w:pPr>
        <w:rPr>
          <w:sz w:val="16"/>
          <w:szCs w:val="16"/>
        </w:rPr>
      </w:pPr>
      <w:r w:rsidRPr="00D25A76">
        <w:rPr>
          <w:sz w:val="16"/>
          <w:szCs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2C0DA1">
        <w:rPr>
          <w:rStyle w:val="StyleUnderline"/>
        </w:rPr>
        <w:t xml:space="preserve">the </w:t>
      </w:r>
      <w:r w:rsidRPr="002D1983">
        <w:rPr>
          <w:rStyle w:val="Emphasis"/>
        </w:rPr>
        <w:t>very mode</w:t>
      </w:r>
      <w:r w:rsidRPr="002C0DA1">
        <w:rPr>
          <w:rStyle w:val="StyleUnderline"/>
        </w:rPr>
        <w:t xml:space="preserve"> of posing the question of what we owe to a life is really (</w:t>
      </w:r>
      <w:r w:rsidRPr="002D1983">
        <w:rPr>
          <w:rStyle w:val="Emphasis"/>
        </w:rPr>
        <w:t>ultimately</w:t>
      </w:r>
      <w:r w:rsidRPr="002C0DA1">
        <w:rPr>
          <w:rStyle w:val="StyleUnderline"/>
        </w:rPr>
        <w:t>) the question that presses itself upon human civilization now, and always</w:t>
      </w:r>
      <w:r w:rsidRPr="00D25A76">
        <w:rPr>
          <w:sz w:val="16"/>
          <w:szCs w:val="16"/>
        </w:rPr>
        <w:t xml:space="preserve">. As “we” look to the future and the sixth great extinction event, the question of who and what survives will be imposed upon us. </w:t>
      </w:r>
      <w:r w:rsidRPr="002C0DA1">
        <w:rPr>
          <w:rStyle w:val="Emphasis"/>
          <w:highlight w:val="cyan"/>
        </w:rPr>
        <w:t>Util</w:t>
      </w:r>
      <w:r w:rsidRPr="002C0DA1">
        <w:rPr>
          <w:rStyle w:val="StyleUnderline"/>
        </w:rPr>
        <w:t xml:space="preserve">itarian </w:t>
      </w:r>
      <w:r w:rsidRPr="002C0DA1">
        <w:rPr>
          <w:rStyle w:val="StyleUnderline"/>
          <w:highlight w:val="cyan"/>
        </w:rPr>
        <w:t>approaches</w:t>
      </w:r>
      <w:r w:rsidRPr="00D25A76">
        <w:rPr>
          <w:sz w:val="16"/>
          <w:szCs w:val="16"/>
        </w:rPr>
        <w:t xml:space="preserve"> to this question are, as I have already suggested, offensive, but they are because they </w:t>
      </w:r>
      <w:r w:rsidRPr="002C0DA1">
        <w:rPr>
          <w:rStyle w:val="StyleUnderline"/>
          <w:highlight w:val="cyan"/>
        </w:rPr>
        <w:t xml:space="preserve">disclose something </w:t>
      </w:r>
      <w:r w:rsidRPr="002D1983">
        <w:rPr>
          <w:rStyle w:val="Emphasis"/>
          <w:highlight w:val="cyan"/>
        </w:rPr>
        <w:t>offensive</w:t>
      </w:r>
      <w:r w:rsidRPr="002C0DA1">
        <w:rPr>
          <w:rStyle w:val="StyleUnderline"/>
        </w:rPr>
        <w:t>—or combative, violent, conquering</w:t>
      </w:r>
      <w:r w:rsidRPr="00D25A76">
        <w:rPr>
          <w:sz w:val="16"/>
          <w:szCs w:val="16"/>
        </w:rPr>
        <w:t>—</w:t>
      </w:r>
      <w:r w:rsidRPr="002C0DA1">
        <w:rPr>
          <w:rStyle w:val="StyleUnderline"/>
          <w:highlight w:val="cyan"/>
        </w:rPr>
        <w:t>in the</w:t>
      </w:r>
      <w:r w:rsidRPr="002C0DA1">
        <w:rPr>
          <w:rStyle w:val="StyleUnderline"/>
        </w:rPr>
        <w:t xml:space="preserve"> philosophical </w:t>
      </w:r>
      <w:r w:rsidRPr="002C0DA1">
        <w:rPr>
          <w:rStyle w:val="StyleUnderline"/>
          <w:highlight w:val="cyan"/>
        </w:rPr>
        <w:t xml:space="preserve">tradition of </w:t>
      </w:r>
      <w:r w:rsidRPr="002C0DA1">
        <w:rPr>
          <w:rStyle w:val="Emphasis"/>
          <w:highlight w:val="cyan"/>
        </w:rPr>
        <w:t>dignified humanity</w:t>
      </w:r>
      <w:r w:rsidRPr="002C0DA1">
        <w:rPr>
          <w:rStyle w:val="StyleUnderline"/>
        </w:rPr>
        <w:t xml:space="preserve"> and the life worth living</w:t>
      </w:r>
      <w:r w:rsidRPr="00D25A76">
        <w:rPr>
          <w:sz w:val="16"/>
          <w:szCs w:val="16"/>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2C0DA1">
        <w:rPr>
          <w:rStyle w:val="StyleUnderline"/>
        </w:rPr>
        <w:t xml:space="preserve">the </w:t>
      </w:r>
      <w:r w:rsidRPr="002D1983">
        <w:rPr>
          <w:rStyle w:val="Emphasis"/>
          <w:highlight w:val="cyan"/>
        </w:rPr>
        <w:t>question</w:t>
      </w:r>
      <w:r w:rsidRPr="002C0DA1">
        <w:rPr>
          <w:rStyle w:val="StyleUnderline"/>
          <w:highlight w:val="cyan"/>
        </w:rPr>
        <w:t xml:space="preserve"> of</w:t>
      </w:r>
      <w:r w:rsidRPr="002C0DA1">
        <w:rPr>
          <w:rStyle w:val="StyleUnderline"/>
        </w:rPr>
        <w:t xml:space="preserve"> the </w:t>
      </w:r>
      <w:r w:rsidRPr="002C0DA1">
        <w:rPr>
          <w:rStyle w:val="StyleUnderline"/>
          <w:highlight w:val="cyan"/>
        </w:rPr>
        <w:t xml:space="preserve">life </w:t>
      </w:r>
      <w:r w:rsidRPr="002D1983">
        <w:rPr>
          <w:rStyle w:val="Emphasis"/>
          <w:highlight w:val="cyan"/>
        </w:rPr>
        <w:t>worth living</w:t>
      </w:r>
      <w:r w:rsidRPr="00D25A76">
        <w:rPr>
          <w:sz w:val="16"/>
          <w:szCs w:val="16"/>
        </w:rPr>
        <w:t xml:space="preserve">. This classic philosophical question </w:t>
      </w:r>
      <w:r w:rsidRPr="002C0DA1">
        <w:rPr>
          <w:rStyle w:val="Emphasis"/>
        </w:rPr>
        <w:t>always</w:t>
      </w:r>
      <w:r w:rsidRPr="00D25A76">
        <w:rPr>
          <w:sz w:val="16"/>
          <w:szCs w:val="16"/>
        </w:rPr>
        <w:t xml:space="preserve"> and necessarily </w:t>
      </w:r>
      <w:r w:rsidRPr="002C0DA1">
        <w:rPr>
          <w:rStyle w:val="Emphasis"/>
          <w:highlight w:val="cyan"/>
        </w:rPr>
        <w:t>invokes</w:t>
      </w:r>
      <w:r w:rsidRPr="002C0DA1">
        <w:rPr>
          <w:rStyle w:val="Emphasis"/>
        </w:rPr>
        <w:t xml:space="preserve"> ability</w:t>
      </w:r>
      <w:r w:rsidRPr="002C0DA1">
        <w:rPr>
          <w:rStyle w:val="StyleUnderline"/>
        </w:rPr>
        <w:t>, or</w:t>
      </w:r>
      <w:r w:rsidRPr="00D25A76">
        <w:rPr>
          <w:sz w:val="16"/>
          <w:szCs w:val="16"/>
        </w:rPr>
        <w:t xml:space="preserve">, more accurately, </w:t>
      </w:r>
      <w:r w:rsidRPr="002C0DA1">
        <w:rPr>
          <w:rStyle w:val="Emphasis"/>
          <w:highlight w:val="cyan"/>
        </w:rPr>
        <w:t>disability</w:t>
      </w:r>
      <w:r w:rsidRPr="00D25A76">
        <w:rPr>
          <w:sz w:val="16"/>
          <w:szCs w:val="16"/>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2C0DA1">
        <w:rPr>
          <w:rStyle w:val="StyleUnderline"/>
          <w:highlight w:val="cyan"/>
        </w:rPr>
        <w:t>definitions of</w:t>
      </w:r>
      <w:r w:rsidRPr="002C0DA1">
        <w:rPr>
          <w:rStyle w:val="StyleUnderline"/>
        </w:rPr>
        <w:t xml:space="preserve"> proper </w:t>
      </w:r>
      <w:r w:rsidRPr="002D1983">
        <w:rPr>
          <w:rStyle w:val="Emphasis"/>
        </w:rPr>
        <w:t xml:space="preserve">political </w:t>
      </w:r>
      <w:r w:rsidRPr="002D1983">
        <w:rPr>
          <w:rStyle w:val="Emphasis"/>
          <w:highlight w:val="cyan"/>
        </w:rPr>
        <w:t>persons</w:t>
      </w:r>
      <w:r w:rsidRPr="002C0DA1">
        <w:rPr>
          <w:rStyle w:val="StyleUnderline"/>
          <w:highlight w:val="cyan"/>
        </w:rPr>
        <w:t xml:space="preserve"> rely on</w:t>
      </w:r>
      <w:r w:rsidRPr="002C0DA1">
        <w:rPr>
          <w:rStyle w:val="StyleUnderline"/>
        </w:rPr>
        <w:t xml:space="preserve"> </w:t>
      </w:r>
      <w:r w:rsidRPr="002D1983">
        <w:rPr>
          <w:rStyle w:val="Emphasis"/>
        </w:rPr>
        <w:t xml:space="preserve">quite </w:t>
      </w:r>
      <w:r w:rsidRPr="002D1983">
        <w:rPr>
          <w:rStyle w:val="Emphasis"/>
          <w:highlight w:val="cyan"/>
        </w:rPr>
        <w:t>specific capacities</w:t>
      </w:r>
      <w:r w:rsidRPr="002C0DA1">
        <w:rPr>
          <w:rStyle w:val="StyleUnderline"/>
          <w:highlight w:val="cyan"/>
        </w:rPr>
        <w:t xml:space="preserve"> that</w:t>
      </w:r>
      <w:r w:rsidRPr="00D25A76">
        <w:rPr>
          <w:sz w:val="16"/>
          <w:szCs w:val="16"/>
        </w:rPr>
        <w:t xml:space="preserve">, even in expanded scenarios, </w:t>
      </w:r>
      <w:r w:rsidRPr="002C0DA1">
        <w:rPr>
          <w:rStyle w:val="StyleUnderline"/>
          <w:highlight w:val="cyan"/>
        </w:rPr>
        <w:t xml:space="preserve">are </w:t>
      </w:r>
      <w:r w:rsidRPr="002C0DA1">
        <w:rPr>
          <w:rStyle w:val="Emphasis"/>
          <w:highlight w:val="cyan"/>
        </w:rPr>
        <w:t>not</w:t>
      </w:r>
      <w:r w:rsidRPr="00D25A76">
        <w:rPr>
          <w:sz w:val="16"/>
          <w:szCs w:val="16"/>
        </w:rPr>
        <w:t xml:space="preserve"> all-</w:t>
      </w:r>
      <w:r w:rsidRPr="002C0DA1">
        <w:rPr>
          <w:rStyle w:val="Emphasis"/>
          <w:highlight w:val="cyan"/>
        </w:rPr>
        <w:t>inclusive</w:t>
      </w:r>
      <w:r w:rsidRPr="00D25A76">
        <w:rPr>
          <w:sz w:val="16"/>
          <w:szCs w:val="16"/>
        </w:rPr>
        <w:t xml:space="preserve">. More importantly, the quite specific concept of the liberal, deliberative, rational, and empathetic subject depends on a history of “enlightenment” that disabled many lives, by way of exclusion, colonialism, resource depletion, or </w:t>
      </w:r>
      <w:r w:rsidRPr="007C24D4">
        <w:rPr>
          <w:sz w:val="16"/>
          <w:szCs w:val="16"/>
        </w:rPr>
        <w:t xml:space="preserve">expropriation. </w:t>
      </w:r>
      <w:r w:rsidRPr="007C24D4">
        <w:rPr>
          <w:rStyle w:val="StyleUnderline"/>
        </w:rPr>
        <w:t xml:space="preserve">In a world where </w:t>
      </w:r>
      <w:r w:rsidRPr="007C24D4">
        <w:rPr>
          <w:rStyle w:val="Emphasis"/>
        </w:rPr>
        <w:t>not all lives matter</w:t>
      </w:r>
      <w:r w:rsidRPr="007C24D4">
        <w:rPr>
          <w:rStyle w:val="StyleUnderline"/>
        </w:rPr>
        <w:t xml:space="preserve"> to the same extent, the concept of </w:t>
      </w:r>
      <w:r w:rsidRPr="007C24D4">
        <w:rPr>
          <w:rStyle w:val="Emphasis"/>
        </w:rPr>
        <w:t>disability</w:t>
      </w:r>
      <w:r w:rsidRPr="007C24D4">
        <w:rPr>
          <w:rStyle w:val="StyleUnderline"/>
        </w:rPr>
        <w:t xml:space="preserve"> is precisely what enables</w:t>
      </w:r>
      <w:r w:rsidRPr="007C24D4">
        <w:rPr>
          <w:sz w:val="16"/>
          <w:szCs w:val="16"/>
        </w:rPr>
        <w:t xml:space="preserve"> political inclusion, </w:t>
      </w:r>
      <w:r w:rsidRPr="007C24D4">
        <w:rPr>
          <w:rStyle w:val="Emphasis"/>
        </w:rPr>
        <w:t>privilege</w:t>
      </w:r>
      <w:r w:rsidRPr="007C24D4">
        <w:rPr>
          <w:sz w:val="16"/>
          <w:szCs w:val="16"/>
        </w:rPr>
        <w:t>, and personhood. When Peter Singer argues, in a manner that</w:t>
      </w:r>
      <w:r w:rsidRPr="00D25A76">
        <w:rPr>
          <w:sz w:val="16"/>
          <w:szCs w:val="16"/>
        </w:rPr>
        <w:t xml:space="preserve">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t>
      </w:r>
      <w:r w:rsidRPr="007C24D4">
        <w:rPr>
          <w:sz w:val="16"/>
          <w:szCs w:val="16"/>
        </w:rPr>
        <w:t xml:space="preserve">work in claims regarding human dignity: we have already deployed notions of value and worthiness, values that Singer wishes to shift from species membership or supposed rational powers to affective powers. </w:t>
      </w:r>
      <w:r w:rsidRPr="007C24D4">
        <w:rPr>
          <w:rStyle w:val="StyleUnderline"/>
        </w:rPr>
        <w:t xml:space="preserve">Not only is the question of the life worth living </w:t>
      </w:r>
      <w:r w:rsidRPr="007C24D4">
        <w:rPr>
          <w:rStyle w:val="Emphasis"/>
        </w:rPr>
        <w:t>offensive</w:t>
      </w:r>
      <w:r w:rsidRPr="007C24D4">
        <w:rPr>
          <w:rStyle w:val="StyleUnderline"/>
        </w:rPr>
        <w:t xml:space="preserve"> (in its</w:t>
      </w:r>
      <w:r w:rsidRPr="007C24D4">
        <w:rPr>
          <w:sz w:val="16"/>
          <w:szCs w:val="16"/>
        </w:rPr>
        <w:t xml:space="preserve"> implicit </w:t>
      </w:r>
      <w:r w:rsidRPr="007C24D4">
        <w:rPr>
          <w:rStyle w:val="Emphasis"/>
        </w:rPr>
        <w:t>generation</w:t>
      </w:r>
      <w:r w:rsidRPr="007C24D4">
        <w:rPr>
          <w:rStyle w:val="StyleUnderline"/>
        </w:rPr>
        <w:t xml:space="preserve"> of an </w:t>
      </w:r>
      <w:r w:rsidRPr="007C24D4">
        <w:rPr>
          <w:rStyle w:val="Emphasis"/>
        </w:rPr>
        <w:t>unworthy life</w:t>
      </w:r>
      <w:r w:rsidRPr="007C24D4">
        <w:rPr>
          <w:sz w:val="16"/>
          <w:szCs w:val="16"/>
        </w:rPr>
        <w:t xml:space="preserve">) </w:t>
      </w:r>
      <w:r w:rsidRPr="007C24D4">
        <w:rPr>
          <w:rStyle w:val="StyleUnderline"/>
        </w:rPr>
        <w:t>but</w:t>
      </w:r>
      <w:r w:rsidRPr="002C0DA1">
        <w:rPr>
          <w:rStyle w:val="StyleUnderline"/>
        </w:rPr>
        <w:t xml:space="preserve"> the </w:t>
      </w:r>
      <w:r w:rsidRPr="002C0DA1">
        <w:rPr>
          <w:rStyle w:val="StyleUnderline"/>
          <w:highlight w:val="cyan"/>
        </w:rPr>
        <w:t>life</w:t>
      </w:r>
      <w:r w:rsidRPr="002C0DA1">
        <w:rPr>
          <w:rStyle w:val="StyleUnderline"/>
        </w:rPr>
        <w:t xml:space="preserve"> </w:t>
      </w:r>
      <w:r w:rsidRPr="002D1983">
        <w:rPr>
          <w:rStyle w:val="Emphasis"/>
        </w:rPr>
        <w:t>worth living</w:t>
      </w:r>
      <w:r w:rsidRPr="002C0DA1">
        <w:rPr>
          <w:rStyle w:val="StyleUnderline"/>
        </w:rPr>
        <w:t xml:space="preserve"> </w:t>
      </w:r>
      <w:r w:rsidRPr="002C0DA1">
        <w:rPr>
          <w:rStyle w:val="StyleUnderline"/>
          <w:highlight w:val="cyan"/>
        </w:rPr>
        <w:t>is</w:t>
      </w:r>
      <w:r w:rsidRPr="00D25A76">
        <w:rPr>
          <w:sz w:val="16"/>
          <w:szCs w:val="16"/>
        </w:rPr>
        <w:t xml:space="preserve">—for all its rhetoric of autonomy and power—a life of dependence and incapacity, </w:t>
      </w:r>
      <w:r w:rsidRPr="002C0DA1">
        <w:rPr>
          <w:rStyle w:val="StyleUnderline"/>
          <w:highlight w:val="cyan"/>
        </w:rPr>
        <w:t xml:space="preserve">generated through a </w:t>
      </w:r>
      <w:r w:rsidRPr="00B9446F">
        <w:rPr>
          <w:rStyle w:val="Emphasis"/>
          <w:highlight w:val="cyan"/>
        </w:rPr>
        <w:t>history</w:t>
      </w:r>
      <w:r w:rsidRPr="002C0DA1">
        <w:rPr>
          <w:rStyle w:val="StyleUnderline"/>
          <w:highlight w:val="cyan"/>
        </w:rPr>
        <w:t xml:space="preserve"> of</w:t>
      </w:r>
      <w:r w:rsidRPr="00D25A76">
        <w:rPr>
          <w:sz w:val="16"/>
          <w:szCs w:val="16"/>
        </w:rPr>
        <w:t xml:space="preserve"> enlightenment that is a history of </w:t>
      </w:r>
      <w:r w:rsidRPr="002C0DA1">
        <w:rPr>
          <w:rStyle w:val="Emphasis"/>
          <w:highlight w:val="cyan"/>
        </w:rPr>
        <w:t>appropriation</w:t>
      </w:r>
      <w:r w:rsidRPr="002C0DA1">
        <w:rPr>
          <w:rStyle w:val="StyleUnderline"/>
          <w:highlight w:val="cyan"/>
        </w:rPr>
        <w:t xml:space="preserve">, </w:t>
      </w:r>
      <w:r w:rsidRPr="002C0DA1">
        <w:rPr>
          <w:rStyle w:val="Emphasis"/>
          <w:highlight w:val="cyan"/>
        </w:rPr>
        <w:t>plundering</w:t>
      </w:r>
      <w:r w:rsidRPr="00D25A76">
        <w:rPr>
          <w:sz w:val="16"/>
          <w:szCs w:val="16"/>
        </w:rPr>
        <w:t xml:space="preserve">, brigandry, </w:t>
      </w:r>
      <w:r w:rsidRPr="002C0DA1">
        <w:rPr>
          <w:rStyle w:val="Emphasis"/>
        </w:rPr>
        <w:t xml:space="preserve">excessive </w:t>
      </w:r>
      <w:r w:rsidRPr="002C0DA1">
        <w:rPr>
          <w:rStyle w:val="Emphasis"/>
          <w:highlight w:val="cyan"/>
        </w:rPr>
        <w:t>consumption</w:t>
      </w:r>
      <w:r w:rsidRPr="002C0DA1">
        <w:rPr>
          <w:rStyle w:val="StyleUnderline"/>
          <w:highlight w:val="cyan"/>
        </w:rPr>
        <w:t xml:space="preserve">, and </w:t>
      </w:r>
      <w:r w:rsidRPr="002C0DA1">
        <w:rPr>
          <w:rStyle w:val="Emphasis"/>
          <w:highlight w:val="cyan"/>
        </w:rPr>
        <w:t>energy profligacy</w:t>
      </w:r>
      <w:r w:rsidRPr="00D25A76">
        <w:rPr>
          <w:sz w:val="16"/>
          <w:szCs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2C0DA1">
        <w:rPr>
          <w:rStyle w:val="StyleUnderline"/>
        </w:rPr>
        <w:t xml:space="preserve">Could there have been a tradition of “the </w:t>
      </w:r>
      <w:r w:rsidRPr="002C0DA1">
        <w:rPr>
          <w:rStyle w:val="Emphasis"/>
        </w:rPr>
        <w:t>life worth living</w:t>
      </w:r>
      <w:r w:rsidRPr="002C0DA1">
        <w:rPr>
          <w:rStyle w:val="StyleUnderline"/>
        </w:rPr>
        <w:t xml:space="preserve">” without a global industry that </w:t>
      </w:r>
      <w:r w:rsidRPr="002C0DA1">
        <w:rPr>
          <w:rStyle w:val="Emphasis"/>
        </w:rPr>
        <w:t>generated</w:t>
      </w:r>
      <w:r w:rsidRPr="00D25A76">
        <w:rPr>
          <w:sz w:val="16"/>
          <w:szCs w:val="16"/>
        </w:rPr>
        <w:t xml:space="preserve"> unworthy and </w:t>
      </w:r>
      <w:r w:rsidRPr="002C0DA1">
        <w:rPr>
          <w:rStyle w:val="Emphasis"/>
        </w:rPr>
        <w:t>dis-abled lives</w:t>
      </w:r>
      <w:r w:rsidRPr="00D25A76">
        <w:rPr>
          <w:sz w:val="16"/>
          <w:szCs w:val="16"/>
        </w:rPr>
        <w:t>? And is not the question of the life worth living, the capable life, intertwined essentially with dependence and incapacity?</w:t>
      </w:r>
    </w:p>
    <w:p w14:paraId="29EB8AAF" w14:textId="77777777" w:rsidR="001D34AE" w:rsidRPr="00D25A76" w:rsidRDefault="001D34AE" w:rsidP="001D34AE">
      <w:pPr>
        <w:rPr>
          <w:sz w:val="16"/>
          <w:szCs w:val="16"/>
        </w:rPr>
      </w:pPr>
      <w:r w:rsidRPr="002C0DA1">
        <w:rPr>
          <w:rStyle w:val="StyleUnderline"/>
        </w:rPr>
        <w:t xml:space="preserve">What I want to question here is whether such a question can have any coherence at all in an </w:t>
      </w:r>
      <w:r w:rsidRPr="002C0DA1">
        <w:rPr>
          <w:rStyle w:val="Emphasis"/>
        </w:rPr>
        <w:t>epoch of extinction</w:t>
      </w:r>
      <w:r w:rsidRPr="002C0DA1">
        <w:rPr>
          <w:rStyle w:val="StyleUnderline"/>
        </w:rPr>
        <w:t xml:space="preserve">: </w:t>
      </w:r>
      <w:r w:rsidRPr="007C24D4">
        <w:rPr>
          <w:rStyle w:val="StyleUnderline"/>
        </w:rPr>
        <w:t xml:space="preserve">to ask about </w:t>
      </w:r>
      <w:r w:rsidRPr="002C0DA1">
        <w:rPr>
          <w:rStyle w:val="Emphasis"/>
          <w:highlight w:val="cyan"/>
        </w:rPr>
        <w:t>lives worth living</w:t>
      </w:r>
      <w:r w:rsidRPr="002C0DA1">
        <w:rPr>
          <w:rStyle w:val="StyleUnderline"/>
          <w:highlight w:val="cyan"/>
        </w:rPr>
        <w:t xml:space="preserve"> is</w:t>
      </w:r>
      <w:r w:rsidRPr="002C0DA1">
        <w:rPr>
          <w:rStyle w:val="StyleUnderline"/>
        </w:rPr>
        <w:t xml:space="preserve"> necessarily to be </w:t>
      </w:r>
      <w:r w:rsidRPr="002C0DA1">
        <w:rPr>
          <w:rStyle w:val="StyleUnderline"/>
          <w:highlight w:val="cyan"/>
        </w:rPr>
        <w:t xml:space="preserve">offensive, </w:t>
      </w:r>
      <w:r w:rsidRPr="007C24D4">
        <w:rPr>
          <w:rStyle w:val="Emphasis"/>
          <w:highlight w:val="cyan"/>
        </w:rPr>
        <w:t>valuing</w:t>
      </w:r>
      <w:r w:rsidRPr="007C24D4">
        <w:rPr>
          <w:rStyle w:val="StyleUnderline"/>
        </w:rPr>
        <w:t xml:space="preserve"> the worth of </w:t>
      </w:r>
      <w:r w:rsidRPr="007C24D4">
        <w:rPr>
          <w:rStyle w:val="Emphasis"/>
          <w:highlight w:val="cyan"/>
        </w:rPr>
        <w:t>some</w:t>
      </w:r>
      <w:r w:rsidRPr="007C24D4">
        <w:rPr>
          <w:rStyle w:val="StyleUnderline"/>
          <w:highlight w:val="cyan"/>
        </w:rPr>
        <w:t xml:space="preserve"> lives </w:t>
      </w:r>
      <w:r w:rsidRPr="007C24D4">
        <w:rPr>
          <w:rStyle w:val="Emphasis"/>
          <w:highlight w:val="cyan"/>
        </w:rPr>
        <w:t>over others</w:t>
      </w:r>
      <w:r w:rsidRPr="002C0DA1">
        <w:rPr>
          <w:rStyle w:val="StyleUnderline"/>
          <w:highlight w:val="cyan"/>
        </w:rPr>
        <w:t>, and</w:t>
      </w:r>
      <w:r w:rsidRPr="002C0DA1">
        <w:rPr>
          <w:rStyle w:val="StyleUnderline"/>
        </w:rPr>
        <w:t xml:space="preserve"> thereby </w:t>
      </w:r>
      <w:r w:rsidRPr="002C0DA1">
        <w:rPr>
          <w:rStyle w:val="Emphasis"/>
          <w:highlight w:val="cyan"/>
        </w:rPr>
        <w:t>waging violence</w:t>
      </w:r>
      <w:r w:rsidRPr="00D25A76">
        <w:rPr>
          <w:sz w:val="16"/>
          <w:szCs w:val="16"/>
        </w:rPr>
        <w:t xml:space="preserve"> (however slow) </w:t>
      </w:r>
      <w:r w:rsidRPr="002C0DA1">
        <w:rPr>
          <w:rStyle w:val="StyleUnderline"/>
          <w:highlight w:val="cyan"/>
        </w:rPr>
        <w:t xml:space="preserve">against </w:t>
      </w:r>
      <w:r w:rsidRPr="002C0DA1">
        <w:rPr>
          <w:rStyle w:val="Emphasis"/>
          <w:highlight w:val="cyan"/>
        </w:rPr>
        <w:t>some forms of life</w:t>
      </w:r>
      <w:r w:rsidRPr="002C0DA1">
        <w:rPr>
          <w:rStyle w:val="StyleUnderline"/>
          <w:highlight w:val="cyan"/>
        </w:rPr>
        <w:t>. If</w:t>
      </w:r>
      <w:r w:rsidRPr="00D25A76">
        <w:rPr>
          <w:sz w:val="16"/>
          <w:szCs w:val="16"/>
        </w:rPr>
        <w:t xml:space="preserve">, as I would also argue, </w:t>
      </w:r>
      <w:r w:rsidRPr="002C0DA1">
        <w:rPr>
          <w:rStyle w:val="StyleUnderline"/>
          <w:highlight w:val="cyan"/>
        </w:rPr>
        <w:t>any epoch</w:t>
      </w:r>
      <w:r w:rsidRPr="002C0DA1">
        <w:rPr>
          <w:rStyle w:val="StyleUnderline"/>
        </w:rPr>
        <w:t xml:space="preserve"> of </w:t>
      </w:r>
      <w:r w:rsidRPr="00E54C3E">
        <w:rPr>
          <w:rStyle w:val="Emphasis"/>
        </w:rPr>
        <w:t>thriving</w:t>
      </w:r>
      <w:r w:rsidRPr="002C0DA1">
        <w:rPr>
          <w:rStyle w:val="StyleUnderline"/>
        </w:rPr>
        <w:t xml:space="preserve"> and </w:t>
      </w:r>
      <w:r w:rsidRPr="00E54C3E">
        <w:rPr>
          <w:rStyle w:val="Emphasis"/>
        </w:rPr>
        <w:t>fecundity</w:t>
      </w:r>
      <w:r w:rsidRPr="002C0DA1">
        <w:rPr>
          <w:rStyle w:val="StyleUnderline"/>
        </w:rPr>
        <w:t xml:space="preserve"> </w:t>
      </w:r>
      <w:r w:rsidRPr="002C0DA1">
        <w:rPr>
          <w:rStyle w:val="StyleUnderline"/>
          <w:highlight w:val="cyan"/>
        </w:rPr>
        <w:t xml:space="preserve">takes place </w:t>
      </w:r>
      <w:r w:rsidRPr="00E54C3E">
        <w:rPr>
          <w:rStyle w:val="StyleUnderline"/>
          <w:highlight w:val="cyan"/>
        </w:rPr>
        <w:t>at</w:t>
      </w:r>
      <w:r w:rsidRPr="007C24D4">
        <w:rPr>
          <w:rStyle w:val="StyleUnderline"/>
        </w:rPr>
        <w:t xml:space="preserve"> the </w:t>
      </w:r>
      <w:r w:rsidRPr="00E54C3E">
        <w:rPr>
          <w:rStyle w:val="Emphasis"/>
          <w:highlight w:val="cyan"/>
        </w:rPr>
        <w:t>expense</w:t>
      </w:r>
      <w:r w:rsidRPr="00E54C3E">
        <w:rPr>
          <w:rStyle w:val="StyleUnderline"/>
          <w:highlight w:val="cyan"/>
        </w:rPr>
        <w:t xml:space="preserve"> of some lives</w:t>
      </w:r>
      <w:r w:rsidRPr="002C0DA1">
        <w:rPr>
          <w:rStyle w:val="StyleUnderline"/>
          <w:highlight w:val="cyan"/>
        </w:rPr>
        <w:t xml:space="preserve">, then </w:t>
      </w:r>
      <w:r w:rsidRPr="00E54C3E">
        <w:rPr>
          <w:rStyle w:val="Emphasis"/>
          <w:highlight w:val="cyan"/>
        </w:rPr>
        <w:t>all ages</w:t>
      </w:r>
      <w:r w:rsidRPr="002C0DA1">
        <w:rPr>
          <w:rStyle w:val="StyleUnderline"/>
          <w:highlight w:val="cyan"/>
        </w:rPr>
        <w:t xml:space="preserve"> are </w:t>
      </w:r>
      <w:r w:rsidRPr="00E54C3E">
        <w:rPr>
          <w:rStyle w:val="Emphasis"/>
          <w:highlight w:val="cyan"/>
        </w:rPr>
        <w:t xml:space="preserve">ages of </w:t>
      </w:r>
      <w:r w:rsidRPr="00E54C3E">
        <w:rPr>
          <w:rStyle w:val="Emphasis"/>
          <w:sz w:val="28"/>
          <w:szCs w:val="28"/>
          <w:highlight w:val="cyan"/>
        </w:rPr>
        <w:t>extinction</w:t>
      </w:r>
      <w:r w:rsidRPr="002C0DA1">
        <w:rPr>
          <w:rStyle w:val="StyleUnderline"/>
        </w:rPr>
        <w:t>. What makes our time</w:t>
      </w:r>
      <w:r w:rsidRPr="00D25A76">
        <w:rPr>
          <w:sz w:val="16"/>
          <w:szCs w:val="16"/>
        </w:rPr>
        <w:t>—</w:t>
      </w:r>
      <w:r w:rsidRPr="002C0DA1">
        <w:rPr>
          <w:rStyle w:val="StyleUnderline"/>
        </w:rPr>
        <w:t xml:space="preserve">the </w:t>
      </w:r>
      <w:r w:rsidRPr="00E54C3E">
        <w:rPr>
          <w:rStyle w:val="Emphasis"/>
        </w:rPr>
        <w:t>sixth mass extinction</w:t>
      </w:r>
      <w:r w:rsidRPr="00D25A76">
        <w:rPr>
          <w:sz w:val="16"/>
          <w:szCs w:val="16"/>
        </w:rPr>
        <w:t>—</w:t>
      </w:r>
      <w:r w:rsidRPr="002C0DA1">
        <w:rPr>
          <w:rStyle w:val="StyleUnderline"/>
        </w:rPr>
        <w:t xml:space="preserve">more intense is that questions that have always </w:t>
      </w:r>
      <w:r w:rsidRPr="00E54C3E">
        <w:rPr>
          <w:rStyle w:val="Emphasis"/>
        </w:rPr>
        <w:t>haunted political personhood</w:t>
      </w:r>
      <w:r w:rsidRPr="002C0DA1">
        <w:rPr>
          <w:rStyle w:val="StyleUnderline"/>
        </w:rPr>
        <w:t xml:space="preserve"> are now </w:t>
      </w:r>
      <w:r w:rsidRPr="00E54C3E">
        <w:rPr>
          <w:rStyle w:val="StyleUnderline"/>
        </w:rPr>
        <w:t xml:space="preserve">becoming </w:t>
      </w:r>
      <w:r w:rsidRPr="00E54C3E">
        <w:rPr>
          <w:rStyle w:val="Emphasis"/>
        </w:rPr>
        <w:t>more explicit</w:t>
      </w:r>
      <w:r w:rsidRPr="002C0DA1">
        <w:rPr>
          <w:rStyle w:val="StyleUnderline"/>
        </w:rPr>
        <w:t xml:space="preserve">. The </w:t>
      </w:r>
      <w:r w:rsidRPr="00E54C3E">
        <w:rPr>
          <w:rStyle w:val="Emphasis"/>
          <w:highlight w:val="cyan"/>
        </w:rPr>
        <w:t>interrelated</w:t>
      </w:r>
      <w:r w:rsidRPr="002C0DA1">
        <w:rPr>
          <w:rStyle w:val="StyleUnderline"/>
          <w:highlight w:val="cyan"/>
        </w:rPr>
        <w:t xml:space="preserve"> problem of capacity and extinction</w:t>
      </w:r>
      <w:r w:rsidRPr="002C0DA1">
        <w:rPr>
          <w:rStyle w:val="StyleUnderline"/>
        </w:rPr>
        <w:t xml:space="preserve"> has not only </w:t>
      </w:r>
      <w:r w:rsidRPr="00E54C3E">
        <w:rPr>
          <w:rStyle w:val="Emphasis"/>
          <w:highlight w:val="cyan"/>
        </w:rPr>
        <w:t>determined</w:t>
      </w:r>
      <w:r w:rsidRPr="00E54C3E">
        <w:rPr>
          <w:rStyle w:val="StyleUnderline"/>
        </w:rPr>
        <w:t xml:space="preserve"> the </w:t>
      </w:r>
      <w:r w:rsidRPr="00E54C3E">
        <w:rPr>
          <w:rStyle w:val="Emphasis"/>
        </w:rPr>
        <w:t xml:space="preserve">human </w:t>
      </w:r>
      <w:r w:rsidRPr="00E54C3E">
        <w:rPr>
          <w:rStyle w:val="Emphasis"/>
          <w:highlight w:val="cyan"/>
        </w:rPr>
        <w:t>lives</w:t>
      </w:r>
      <w:r w:rsidRPr="00E54C3E">
        <w:rPr>
          <w:rStyle w:val="StyleUnderline"/>
          <w:highlight w:val="cyan"/>
        </w:rPr>
        <w:t xml:space="preserve"> that are </w:t>
      </w:r>
      <w:r w:rsidRPr="00E54C3E">
        <w:rPr>
          <w:rStyle w:val="Emphasis"/>
          <w:highlight w:val="cyan"/>
        </w:rPr>
        <w:t>deemed</w:t>
      </w:r>
      <w:r w:rsidRPr="00E54C3E">
        <w:rPr>
          <w:rStyle w:val="StyleUnderline"/>
        </w:rPr>
        <w:t xml:space="preserve"> to be </w:t>
      </w:r>
      <w:r w:rsidRPr="00E54C3E">
        <w:rPr>
          <w:rStyle w:val="StyleUnderline"/>
          <w:highlight w:val="cyan"/>
        </w:rPr>
        <w:t>worth living</w:t>
      </w:r>
      <w:r w:rsidRPr="002C0DA1">
        <w:rPr>
          <w:rStyle w:val="StyleUnderline"/>
        </w:rPr>
        <w:t xml:space="preserve"> but has also </w:t>
      </w:r>
      <w:r w:rsidRPr="00E54C3E">
        <w:rPr>
          <w:rStyle w:val="Emphasis"/>
        </w:rPr>
        <w:t>generated</w:t>
      </w:r>
      <w:r w:rsidRPr="002C0DA1">
        <w:rPr>
          <w:rStyle w:val="StyleUnderline"/>
        </w:rPr>
        <w:t xml:space="preserve"> the liberal political person whose </w:t>
      </w:r>
      <w:r w:rsidRPr="00E54C3E">
        <w:rPr>
          <w:rStyle w:val="Emphasis"/>
        </w:rPr>
        <w:t>autonomy</w:t>
      </w:r>
      <w:r w:rsidRPr="002C0DA1">
        <w:rPr>
          <w:rStyle w:val="StyleUnderline"/>
        </w:rPr>
        <w:t xml:space="preserve">, productivity, </w:t>
      </w:r>
      <w:r w:rsidRPr="00E54C3E">
        <w:rPr>
          <w:rStyle w:val="Emphasis"/>
        </w:rPr>
        <w:t>super-intelligence</w:t>
      </w:r>
      <w:r w:rsidRPr="002C0DA1">
        <w:rPr>
          <w:rStyle w:val="StyleUnderline"/>
        </w:rPr>
        <w:t xml:space="preserve">, and heightened capacity for </w:t>
      </w:r>
      <w:r w:rsidRPr="00E54C3E">
        <w:rPr>
          <w:rStyle w:val="Emphasis"/>
        </w:rPr>
        <w:t>urbanity</w:t>
      </w:r>
      <w:r w:rsidRPr="002C0DA1">
        <w:rPr>
          <w:rStyle w:val="StyleUnderline"/>
        </w:rPr>
        <w:t xml:space="preserve"> is </w:t>
      </w:r>
      <w:r w:rsidRPr="00E54C3E">
        <w:rPr>
          <w:rStyle w:val="StyleUnderline"/>
        </w:rPr>
        <w:t xml:space="preserve">the </w:t>
      </w:r>
      <w:r w:rsidRPr="00E54C3E">
        <w:rPr>
          <w:rStyle w:val="Emphasis"/>
        </w:rPr>
        <w:t>Anthropos</w:t>
      </w:r>
      <w:r w:rsidRPr="00E54C3E">
        <w:rPr>
          <w:rStyle w:val="StyleUnderline"/>
        </w:rPr>
        <w:t xml:space="preserve"> of the </w:t>
      </w:r>
      <w:r w:rsidRPr="00E54C3E">
        <w:rPr>
          <w:rStyle w:val="Emphasis"/>
        </w:rPr>
        <w:t>Anthropocene</w:t>
      </w:r>
      <w:r w:rsidRPr="00E54C3E">
        <w:rPr>
          <w:rStyle w:val="StyleUnderline"/>
        </w:rPr>
        <w:t xml:space="preserve">, the “man” whose </w:t>
      </w:r>
      <w:r w:rsidRPr="00E54C3E">
        <w:rPr>
          <w:rStyle w:val="Emphasis"/>
        </w:rPr>
        <w:t>cost</w:t>
      </w:r>
      <w:r w:rsidRPr="00E54C3E">
        <w:rPr>
          <w:rStyle w:val="StyleUnderline"/>
        </w:rPr>
        <w:t xml:space="preserve"> to the</w:t>
      </w:r>
      <w:r w:rsidRPr="002C0DA1">
        <w:rPr>
          <w:rStyle w:val="StyleUnderline"/>
        </w:rPr>
        <w:t xml:space="preserve"> </w:t>
      </w:r>
      <w:r w:rsidRPr="00E54C3E">
        <w:rPr>
          <w:rStyle w:val="Emphasis"/>
        </w:rPr>
        <w:t>planet</w:t>
      </w:r>
      <w:r w:rsidRPr="002C0DA1">
        <w:rPr>
          <w:rStyle w:val="StyleUnderline"/>
        </w:rPr>
        <w:t xml:space="preserve"> is </w:t>
      </w:r>
      <w:r w:rsidRPr="00E54C3E">
        <w:rPr>
          <w:rStyle w:val="Emphasis"/>
        </w:rPr>
        <w:t>too exorbitant</w:t>
      </w:r>
      <w:r w:rsidRPr="002C0DA1">
        <w:rPr>
          <w:rStyle w:val="StyleUnderline"/>
        </w:rPr>
        <w:t xml:space="preserve"> to reckon</w:t>
      </w:r>
      <w:r w:rsidRPr="00D25A76">
        <w:rPr>
          <w:sz w:val="16"/>
          <w:szCs w:val="16"/>
        </w:rPr>
        <w:t xml:space="preserve">.8 </w:t>
      </w:r>
      <w:r w:rsidRPr="007C24D4">
        <w:rPr>
          <w:rStyle w:val="StyleUnderline"/>
        </w:rPr>
        <w:t xml:space="preserve">When (today) </w:t>
      </w:r>
      <w:r w:rsidRPr="007C24D4">
        <w:rPr>
          <w:rStyle w:val="Emphasis"/>
        </w:rPr>
        <w:t>util</w:t>
      </w:r>
      <w:r w:rsidRPr="007C24D4">
        <w:rPr>
          <w:rStyle w:val="StyleUnderline"/>
        </w:rPr>
        <w:t xml:space="preserve">itarian </w:t>
      </w:r>
      <w:r w:rsidRPr="007C24D4">
        <w:rPr>
          <w:rStyle w:val="Emphasis"/>
        </w:rPr>
        <w:t>arg</w:t>
      </w:r>
      <w:r w:rsidRPr="007C24D4">
        <w:rPr>
          <w:rStyle w:val="StyleUnderline"/>
        </w:rPr>
        <w:t>ument</w:t>
      </w:r>
      <w:r w:rsidRPr="007C24D4">
        <w:rPr>
          <w:rStyle w:val="Emphasis"/>
        </w:rPr>
        <w:t>s</w:t>
      </w:r>
      <w:r w:rsidRPr="007C24D4">
        <w:rPr>
          <w:rStyle w:val="StyleUnderline"/>
        </w:rPr>
        <w:t xml:space="preserve"> are </w:t>
      </w:r>
      <w:r w:rsidRPr="007C24D4">
        <w:rPr>
          <w:rStyle w:val="Emphasis"/>
        </w:rPr>
        <w:t>explicitly offensive</w:t>
      </w:r>
      <w:r w:rsidRPr="007C24D4">
        <w:rPr>
          <w:rStyle w:val="StyleUnderline"/>
        </w:rPr>
        <w:t xml:space="preserve">, or make the claim that some lives </w:t>
      </w:r>
      <w:r w:rsidRPr="007C24D4">
        <w:rPr>
          <w:rStyle w:val="Emphasis"/>
        </w:rPr>
        <w:t>ought not</w:t>
      </w:r>
      <w:r w:rsidRPr="007C24D4">
        <w:rPr>
          <w:rStyle w:val="StyleUnderline"/>
        </w:rPr>
        <w:t xml:space="preserve"> be lived, they </w:t>
      </w:r>
      <w:r w:rsidRPr="007C24D4">
        <w:rPr>
          <w:rStyle w:val="Emphasis"/>
        </w:rPr>
        <w:t>reveal</w:t>
      </w:r>
      <w:r w:rsidRPr="007C24D4">
        <w:rPr>
          <w:rStyle w:val="StyleUnderline"/>
        </w:rPr>
        <w:t xml:space="preserve"> the offensive</w:t>
      </w:r>
      <w:r w:rsidRPr="007C24D4">
        <w:rPr>
          <w:sz w:val="16"/>
          <w:szCs w:val="16"/>
        </w:rPr>
        <w:t xml:space="preserve"> (combative, polemical, violent, barbaric, sacrificial) </w:t>
      </w:r>
      <w:r w:rsidRPr="007C24D4">
        <w:rPr>
          <w:rStyle w:val="StyleUnderline"/>
        </w:rPr>
        <w:t>nature of</w:t>
      </w:r>
      <w:r w:rsidRPr="007C24D4">
        <w:rPr>
          <w:sz w:val="16"/>
          <w:szCs w:val="16"/>
        </w:rPr>
        <w:t xml:space="preserve"> what has called itself </w:t>
      </w:r>
      <w:r w:rsidRPr="007C24D4">
        <w:rPr>
          <w:rStyle w:val="Emphasis"/>
        </w:rPr>
        <w:t>civilization</w:t>
      </w:r>
      <w:r w:rsidRPr="007C24D4">
        <w:rPr>
          <w:rStyle w:val="StyleUnderline"/>
        </w:rPr>
        <w:t xml:space="preserve">. If this civilization, today, is </w:t>
      </w:r>
      <w:r w:rsidRPr="007C24D4">
        <w:rPr>
          <w:rStyle w:val="Emphasis"/>
        </w:rPr>
        <w:t>facing extinction</w:t>
      </w:r>
      <w:r w:rsidRPr="007C24D4">
        <w:rPr>
          <w:rStyle w:val="StyleUnderline"/>
        </w:rPr>
        <w:t xml:space="preserve"> and is therefore pressed</w:t>
      </w:r>
      <w:r w:rsidRPr="007C24D4">
        <w:rPr>
          <w:sz w:val="16"/>
          <w:szCs w:val="16"/>
        </w:rPr>
        <w:t>—more than ever</w:t>
      </w:r>
      <w:r w:rsidRPr="00D25A76">
        <w:rPr>
          <w:sz w:val="16"/>
          <w:szCs w:val="16"/>
        </w:rPr>
        <w:t>—</w:t>
      </w:r>
      <w:r w:rsidRPr="002C0DA1">
        <w:rPr>
          <w:rStyle w:val="StyleUnderline"/>
          <w:highlight w:val="cyan"/>
        </w:rPr>
        <w:t>to consider</w:t>
      </w:r>
      <w:r w:rsidRPr="002C0DA1">
        <w:rPr>
          <w:rStyle w:val="StyleUnderline"/>
        </w:rPr>
        <w:t xml:space="preserve"> ways of </w:t>
      </w:r>
      <w:r w:rsidRPr="002C0DA1">
        <w:rPr>
          <w:rStyle w:val="StyleUnderline"/>
          <w:highlight w:val="cyan"/>
        </w:rPr>
        <w:t>“</w:t>
      </w:r>
      <w:r w:rsidRPr="002C0DA1">
        <w:rPr>
          <w:rStyle w:val="Emphasis"/>
          <w:highlight w:val="cyan"/>
        </w:rPr>
        <w:t>weighing lives</w:t>
      </w:r>
      <w:r w:rsidRPr="002C0DA1">
        <w:rPr>
          <w:rStyle w:val="StyleUnderline"/>
          <w:highlight w:val="cyan"/>
        </w:rPr>
        <w:t>,” it may</w:t>
      </w:r>
      <w:r w:rsidRPr="002C0DA1">
        <w:rPr>
          <w:rStyle w:val="StyleUnderline"/>
        </w:rPr>
        <w:t xml:space="preserve"> either </w:t>
      </w:r>
      <w:r w:rsidRPr="002C0DA1">
        <w:rPr>
          <w:rStyle w:val="StyleUnderline"/>
          <w:highlight w:val="cyan"/>
        </w:rPr>
        <w:t>continue with</w:t>
      </w:r>
      <w:r w:rsidRPr="00D25A76">
        <w:rPr>
          <w:sz w:val="16"/>
          <w:szCs w:val="16"/>
        </w:rPr>
        <w:t xml:space="preserve"> ever more nuanced and expanded </w:t>
      </w:r>
      <w:r w:rsidRPr="002C0DA1">
        <w:rPr>
          <w:rStyle w:val="StyleUnderline"/>
          <w:highlight w:val="cyan"/>
        </w:rPr>
        <w:t>conceptions</w:t>
      </w:r>
      <w:r w:rsidRPr="002C0DA1">
        <w:rPr>
          <w:rStyle w:val="StyleUnderline"/>
        </w:rPr>
        <w:t xml:space="preserve"> of the </w:t>
      </w:r>
      <w:r w:rsidRPr="00E54C3E">
        <w:rPr>
          <w:rStyle w:val="Emphasis"/>
        </w:rPr>
        <w:t xml:space="preserve">worth </w:t>
      </w:r>
      <w:r w:rsidRPr="00E54C3E">
        <w:rPr>
          <w:rStyle w:val="Emphasis"/>
          <w:highlight w:val="cyan"/>
        </w:rPr>
        <w:t>of life</w:t>
      </w:r>
      <w:r w:rsidRPr="002C0DA1">
        <w:rPr>
          <w:rStyle w:val="StyleUnderline"/>
          <w:highlight w:val="cyan"/>
        </w:rPr>
        <w:t>, or</w:t>
      </w:r>
      <w:r w:rsidRPr="002C0DA1">
        <w:rPr>
          <w:rStyle w:val="StyleUnderline"/>
        </w:rPr>
        <w:t xml:space="preserve"> it may </w:t>
      </w:r>
      <w:r w:rsidRPr="002C0DA1">
        <w:rPr>
          <w:rStyle w:val="StyleUnderline"/>
          <w:highlight w:val="cyan"/>
        </w:rPr>
        <w:t>regard this question</w:t>
      </w:r>
      <w:r w:rsidRPr="002C0DA1">
        <w:rPr>
          <w:rStyle w:val="StyleUnderline"/>
        </w:rPr>
        <w:t xml:space="preserve"> itself </w:t>
      </w:r>
      <w:r w:rsidRPr="002C0DA1">
        <w:rPr>
          <w:rStyle w:val="StyleUnderline"/>
          <w:highlight w:val="cyan"/>
        </w:rPr>
        <w:t>as an indictment of</w:t>
      </w:r>
      <w:r w:rsidRPr="002C0DA1">
        <w:rPr>
          <w:rStyle w:val="StyleUnderline"/>
        </w:rPr>
        <w:t xml:space="preserve"> the very </w:t>
      </w:r>
      <w:r w:rsidRPr="00E54C3E">
        <w:rPr>
          <w:rStyle w:val="Emphasis"/>
          <w:highlight w:val="cyan"/>
        </w:rPr>
        <w:t>rationality</w:t>
      </w:r>
      <w:r w:rsidRPr="002C0DA1">
        <w:rPr>
          <w:rStyle w:val="StyleUnderline"/>
        </w:rPr>
        <w:t xml:space="preserve"> it seeks to save. Phrased differently, we might say that the </w:t>
      </w:r>
      <w:r w:rsidRPr="002C0DA1">
        <w:rPr>
          <w:rStyle w:val="StyleUnderline"/>
          <w:highlight w:val="cyan"/>
        </w:rPr>
        <w:t xml:space="preserve">problem of </w:t>
      </w:r>
      <w:r w:rsidRPr="002C0DA1">
        <w:rPr>
          <w:rStyle w:val="Emphasis"/>
          <w:highlight w:val="cyan"/>
        </w:rPr>
        <w:t>disability</w:t>
      </w:r>
      <w:r w:rsidRPr="002C0DA1">
        <w:rPr>
          <w:rStyle w:val="StyleUnderline"/>
          <w:highlight w:val="cyan"/>
        </w:rPr>
        <w:t xml:space="preserve"> runs to</w:t>
      </w:r>
      <w:r w:rsidRPr="002C0DA1">
        <w:rPr>
          <w:rStyle w:val="StyleUnderline"/>
        </w:rPr>
        <w:t xml:space="preserve"> the </w:t>
      </w:r>
      <w:r w:rsidRPr="00E54C3E">
        <w:rPr>
          <w:rStyle w:val="Emphasis"/>
        </w:rPr>
        <w:t xml:space="preserve">very </w:t>
      </w:r>
      <w:r w:rsidRPr="00E54C3E">
        <w:rPr>
          <w:rStyle w:val="Emphasis"/>
          <w:highlight w:val="cyan"/>
        </w:rPr>
        <w:t>heart</w:t>
      </w:r>
      <w:r w:rsidRPr="00E54C3E">
        <w:rPr>
          <w:rStyle w:val="StyleUnderline"/>
          <w:highlight w:val="cyan"/>
        </w:rPr>
        <w:t xml:space="preserve"> of</w:t>
      </w:r>
      <w:r w:rsidRPr="00E54C3E">
        <w:rPr>
          <w:rStyle w:val="StyleUnderline"/>
        </w:rPr>
        <w:t xml:space="preserve"> the </w:t>
      </w:r>
      <w:r w:rsidRPr="00E54C3E">
        <w:rPr>
          <w:rStyle w:val="Emphasis"/>
          <w:highlight w:val="cyan"/>
        </w:rPr>
        <w:t>extinction</w:t>
      </w:r>
      <w:r w:rsidRPr="00E54C3E">
        <w:rPr>
          <w:rStyle w:val="Emphasis"/>
        </w:rPr>
        <w:t>-logic</w:t>
      </w:r>
      <w:r w:rsidRPr="00D25A76">
        <w:rPr>
          <w:sz w:val="16"/>
          <w:szCs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4C341A4A" w14:textId="77777777" w:rsidR="001D34AE" w:rsidRPr="00D25A76" w:rsidRDefault="001D34AE" w:rsidP="001D34AE">
      <w:pPr>
        <w:ind w:left="720"/>
        <w:rPr>
          <w:sz w:val="12"/>
          <w:szCs w:val="12"/>
        </w:rPr>
      </w:pPr>
      <w:r w:rsidRPr="00D25A76">
        <w:rPr>
          <w:sz w:val="12"/>
          <w:szCs w:val="12"/>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05E16400" w14:textId="77777777" w:rsidR="001D34AE" w:rsidRPr="00D25A76" w:rsidRDefault="001D34AE" w:rsidP="001D34AE">
      <w:pPr>
        <w:rPr>
          <w:sz w:val="12"/>
          <w:szCs w:val="12"/>
        </w:rPr>
      </w:pPr>
      <w:r w:rsidRPr="00D25A76">
        <w:rPr>
          <w:sz w:val="12"/>
          <w:szCs w:val="12"/>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32C602AE" w14:textId="77777777" w:rsidR="001D34AE" w:rsidRPr="00D25A76" w:rsidRDefault="001D34AE" w:rsidP="001D34AE">
      <w:pPr>
        <w:rPr>
          <w:sz w:val="12"/>
          <w:szCs w:val="12"/>
        </w:rPr>
      </w:pPr>
      <w:r w:rsidRPr="00D25A76">
        <w:rPr>
          <w:sz w:val="12"/>
          <w:szCs w:val="12"/>
        </w:rPr>
        <w:t>This kind of progress, unlike scientific progress, tends to erase its own tracks as it is integrated into our manifest image and so becomes subsumed in the framework by which we conceive of ourselves.9</w:t>
      </w:r>
    </w:p>
    <w:p w14:paraId="7161AD44" w14:textId="77777777" w:rsidR="001D34AE" w:rsidRPr="00D25A76" w:rsidRDefault="001D34AE" w:rsidP="001D34AE">
      <w:pPr>
        <w:rPr>
          <w:sz w:val="12"/>
          <w:szCs w:val="12"/>
        </w:rPr>
      </w:pPr>
      <w:r w:rsidRPr="00D25A76">
        <w:rPr>
          <w:sz w:val="12"/>
          <w:szCs w:val="12"/>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4B4104A9" w14:textId="77777777" w:rsidR="001D34AE" w:rsidRPr="00D25A76" w:rsidRDefault="001D34AE" w:rsidP="001D34AE">
      <w:pPr>
        <w:rPr>
          <w:sz w:val="12"/>
          <w:szCs w:val="12"/>
        </w:rPr>
      </w:pPr>
      <w:r w:rsidRPr="00D25A76">
        <w:rPr>
          <w:sz w:val="12"/>
          <w:szCs w:val="12"/>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185CA415" w14:textId="77777777" w:rsidR="001D34AE" w:rsidRPr="00D25A76" w:rsidRDefault="001D34AE" w:rsidP="001D34AE">
      <w:pPr>
        <w:rPr>
          <w:sz w:val="12"/>
          <w:szCs w:val="12"/>
        </w:rPr>
      </w:pPr>
      <w:r w:rsidRPr="00D25A76">
        <w:rPr>
          <w:sz w:val="12"/>
          <w:szCs w:val="12"/>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350F878E" w14:textId="77777777" w:rsidR="001D34AE" w:rsidRPr="00D25A76" w:rsidRDefault="001D34AE" w:rsidP="001D34AE">
      <w:pPr>
        <w:rPr>
          <w:sz w:val="12"/>
          <w:szCs w:val="12"/>
        </w:rPr>
      </w:pPr>
      <w:r w:rsidRPr="00D25A76">
        <w:rPr>
          <w:sz w:val="12"/>
          <w:szCs w:val="12"/>
        </w:rPr>
        <w:t>Singer expands on this point by considering a specific type of disability and what it precludes:</w:t>
      </w:r>
    </w:p>
    <w:p w14:paraId="2FD028D4" w14:textId="77777777" w:rsidR="001D34AE" w:rsidRPr="00D25A76" w:rsidRDefault="001D34AE" w:rsidP="001D34AE">
      <w:pPr>
        <w:rPr>
          <w:sz w:val="12"/>
          <w:szCs w:val="12"/>
        </w:rPr>
      </w:pPr>
      <w:r w:rsidRPr="00D25A76">
        <w:rPr>
          <w:sz w:val="12"/>
          <w:szCs w:val="12"/>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5FBB297A" w14:textId="77777777" w:rsidR="001D34AE" w:rsidRPr="00D25A76" w:rsidRDefault="001D34AE" w:rsidP="001D34AE">
      <w:pPr>
        <w:rPr>
          <w:sz w:val="12"/>
          <w:szCs w:val="12"/>
        </w:rPr>
      </w:pPr>
      <w:r w:rsidRPr="00D25A76">
        <w:rPr>
          <w:sz w:val="12"/>
          <w:szCs w:val="12"/>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2A330CB5" w14:textId="77777777" w:rsidR="001D34AE" w:rsidRPr="00D25A76" w:rsidRDefault="001D34AE" w:rsidP="001D34AE">
      <w:pPr>
        <w:rPr>
          <w:sz w:val="12"/>
          <w:szCs w:val="12"/>
        </w:rPr>
      </w:pPr>
      <w:r w:rsidRPr="00D25A76">
        <w:rPr>
          <w:sz w:val="12"/>
          <w:szCs w:val="12"/>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037B3800" w14:textId="77777777" w:rsidR="001D34AE" w:rsidRDefault="001D34AE" w:rsidP="001D34AE">
      <w:pPr>
        <w:rPr>
          <w:sz w:val="16"/>
          <w:szCs w:val="16"/>
        </w:rPr>
      </w:pPr>
      <w:r w:rsidRPr="00D25A76">
        <w:rPr>
          <w:sz w:val="16"/>
          <w:szCs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2C0DA1">
        <w:rPr>
          <w:rStyle w:val="StyleUnderline"/>
        </w:rPr>
        <w:t xml:space="preserve">Even if the worth of life is defined by less strictly utilitarian categories such as “meaning” or “dignity,” </w:t>
      </w:r>
      <w:r w:rsidRPr="002C0DA1">
        <w:rPr>
          <w:rStyle w:val="StyleUnderline"/>
          <w:highlight w:val="cyan"/>
        </w:rPr>
        <w:t xml:space="preserve">a </w:t>
      </w:r>
      <w:r w:rsidRPr="00E54C3E">
        <w:rPr>
          <w:rStyle w:val="Emphasis"/>
          <w:highlight w:val="cyan"/>
        </w:rPr>
        <w:t>certain capacity</w:t>
      </w:r>
      <w:r w:rsidRPr="00E54C3E">
        <w:rPr>
          <w:rStyle w:val="StyleUnderline"/>
          <w:highlight w:val="cyan"/>
        </w:rPr>
        <w:t xml:space="preserve"> for </w:t>
      </w:r>
      <w:r w:rsidRPr="00E54C3E">
        <w:rPr>
          <w:rStyle w:val="Emphasis"/>
          <w:highlight w:val="cyan"/>
        </w:rPr>
        <w:t>calculus</w:t>
      </w:r>
      <w:r w:rsidRPr="002C0DA1">
        <w:rPr>
          <w:rStyle w:val="StyleUnderline"/>
        </w:rPr>
        <w:t xml:space="preserve">, for considering </w:t>
      </w:r>
      <w:r w:rsidRPr="00E54C3E">
        <w:rPr>
          <w:rStyle w:val="Emphasis"/>
        </w:rPr>
        <w:t>something</w:t>
      </w:r>
      <w:r w:rsidRPr="002C0DA1">
        <w:rPr>
          <w:rStyle w:val="StyleUnderline"/>
        </w:rPr>
        <w:t xml:space="preserve"> like human life as </w:t>
      </w:r>
      <w:r w:rsidRPr="00E54C3E">
        <w:rPr>
          <w:rStyle w:val="Emphasis"/>
        </w:rPr>
        <w:t>such</w:t>
      </w:r>
      <w:r w:rsidRPr="00D25A76">
        <w:rPr>
          <w:sz w:val="16"/>
          <w:szCs w:val="16"/>
        </w:rPr>
        <w:t xml:space="preserve">, and then the value of “a” life, </w:t>
      </w:r>
      <w:r w:rsidRPr="00E54C3E">
        <w:rPr>
          <w:rStyle w:val="StyleUnderline"/>
          <w:highlight w:val="cyan"/>
        </w:rPr>
        <w:t xml:space="preserve">allows for the </w:t>
      </w:r>
      <w:r w:rsidRPr="00E54C3E">
        <w:rPr>
          <w:rStyle w:val="Emphasis"/>
          <w:highlight w:val="cyan"/>
        </w:rPr>
        <w:t>claim</w:t>
      </w:r>
      <w:r w:rsidRPr="00E54C3E">
        <w:rPr>
          <w:rStyle w:val="StyleUnderline"/>
          <w:highlight w:val="cyan"/>
        </w:rPr>
        <w:t xml:space="preserve"> that </w:t>
      </w:r>
      <w:r w:rsidRPr="00E54C3E">
        <w:rPr>
          <w:rStyle w:val="Emphasis"/>
          <w:highlight w:val="cyan"/>
        </w:rPr>
        <w:t>certain lives</w:t>
      </w:r>
      <w:r w:rsidRPr="00E54C3E">
        <w:rPr>
          <w:rStyle w:val="StyleUnderline"/>
          <w:highlight w:val="cyan"/>
        </w:rPr>
        <w:t xml:space="preserve"> might be </w:t>
      </w:r>
      <w:r w:rsidRPr="00E54C3E">
        <w:rPr>
          <w:rStyle w:val="Emphasis"/>
          <w:highlight w:val="cyan"/>
        </w:rPr>
        <w:t>justifiably extinguished</w:t>
      </w:r>
      <w:r w:rsidRPr="002C0DA1">
        <w:rPr>
          <w:rStyle w:val="StyleUnderline"/>
          <w:highlight w:val="cyan"/>
        </w:rPr>
        <w:t xml:space="preserve"> and enables a </w:t>
      </w:r>
      <w:r w:rsidRPr="002C0DA1">
        <w:rPr>
          <w:rStyle w:val="Emphasis"/>
          <w:highlight w:val="cyan"/>
        </w:rPr>
        <w:t>life of high capacity</w:t>
      </w:r>
      <w:r w:rsidRPr="00D25A76">
        <w:rPr>
          <w:sz w:val="16"/>
          <w:szCs w:val="16"/>
        </w:rPr>
        <w:t xml:space="preserve"> (</w:t>
      </w:r>
      <w:r w:rsidRPr="002C0DA1">
        <w:rPr>
          <w:rStyle w:val="StyleUnderline"/>
        </w:rPr>
        <w:t xml:space="preserve">high </w:t>
      </w:r>
      <w:r w:rsidRPr="00E54C3E">
        <w:rPr>
          <w:rStyle w:val="Emphasis"/>
        </w:rPr>
        <w:t>production</w:t>
      </w:r>
      <w:r w:rsidRPr="002C0DA1">
        <w:rPr>
          <w:rStyle w:val="StyleUnderline"/>
        </w:rPr>
        <w:t xml:space="preserve">, high </w:t>
      </w:r>
      <w:r w:rsidRPr="00E54C3E">
        <w:rPr>
          <w:rStyle w:val="Emphasis"/>
        </w:rPr>
        <w:t>reason</w:t>
      </w:r>
      <w:r w:rsidRPr="002C0DA1">
        <w:rPr>
          <w:rStyle w:val="StyleUnderline"/>
        </w:rPr>
        <w:t xml:space="preserve">, high </w:t>
      </w:r>
      <w:r w:rsidRPr="00E54C3E">
        <w:rPr>
          <w:rStyle w:val="Emphasis"/>
        </w:rPr>
        <w:t>tech</w:t>
      </w:r>
      <w:r w:rsidRPr="002C0DA1">
        <w:rPr>
          <w:rStyle w:val="StyleUnderline"/>
        </w:rPr>
        <w:t>nology</w:t>
      </w:r>
      <w:r w:rsidRPr="00D25A76">
        <w:rPr>
          <w:sz w:val="16"/>
          <w:szCs w:val="16"/>
        </w:rPr>
        <w:t xml:space="preserve">) </w:t>
      </w:r>
      <w:r w:rsidRPr="002C0DA1">
        <w:rPr>
          <w:rStyle w:val="StyleUnderline"/>
          <w:highlight w:val="cyan"/>
        </w:rPr>
        <w:t xml:space="preserve">that has </w:t>
      </w:r>
      <w:r w:rsidRPr="002C0DA1">
        <w:rPr>
          <w:rStyle w:val="Emphasis"/>
          <w:highlight w:val="cyan"/>
        </w:rPr>
        <w:t>precipitated</w:t>
      </w:r>
      <w:r w:rsidRPr="00D25A76">
        <w:rPr>
          <w:sz w:val="16"/>
          <w:szCs w:val="16"/>
        </w:rPr>
        <w:t xml:space="preserve"> the sixth mass </w:t>
      </w:r>
      <w:r w:rsidRPr="002C0DA1">
        <w:rPr>
          <w:rStyle w:val="Emphasis"/>
          <w:highlight w:val="cyan"/>
        </w:rPr>
        <w:t>extinction</w:t>
      </w:r>
      <w:r w:rsidRPr="00D25A76">
        <w:rPr>
          <w:sz w:val="16"/>
          <w:szCs w:val="16"/>
        </w:rPr>
        <w:t>.</w:t>
      </w:r>
    </w:p>
    <w:p w14:paraId="20EFC7B8" w14:textId="77777777" w:rsidR="00F44DE6" w:rsidRPr="00DA10CF" w:rsidRDefault="00F44DE6" w:rsidP="00F44DE6">
      <w:pPr>
        <w:pStyle w:val="Heading4"/>
      </w:pPr>
      <w:r>
        <w:t xml:space="preserve">Vote NEG to </w:t>
      </w:r>
      <w:r w:rsidRPr="002F41EE">
        <w:rPr>
          <w:u w:val="single"/>
        </w:rPr>
        <w:t>reject</w:t>
      </w:r>
      <w:r>
        <w:t xml:space="preserve"> the 1AC in favor of a</w:t>
      </w:r>
      <w:r w:rsidRPr="00DA10CF">
        <w:t xml:space="preserve"> </w:t>
      </w:r>
      <w:r w:rsidRPr="00203B12">
        <w:rPr>
          <w:u w:val="single"/>
        </w:rPr>
        <w:t>critical phenomenology</w:t>
      </w:r>
      <w:r w:rsidRPr="00DA10CF">
        <w:t xml:space="preserve"> of </w:t>
      </w:r>
      <w:r w:rsidRPr="00203B12">
        <w:rPr>
          <w:u w:val="single"/>
        </w:rPr>
        <w:t>accessibility</w:t>
      </w:r>
      <w:r w:rsidRPr="00DA10CF">
        <w:t xml:space="preserve"> AND </w:t>
      </w:r>
      <w:r w:rsidRPr="00203B12">
        <w:rPr>
          <w:u w:val="single"/>
        </w:rPr>
        <w:t>disability justice</w:t>
      </w:r>
    </w:p>
    <w:p w14:paraId="29CDA939" w14:textId="77777777" w:rsidR="00F44DE6" w:rsidRDefault="00F44DE6" w:rsidP="00F44DE6">
      <w:r w:rsidRPr="003E7AD6">
        <w:rPr>
          <w:rStyle w:val="Style13ptBold"/>
        </w:rPr>
        <w:t>Valentine ’20</w:t>
      </w:r>
      <w:r>
        <w:t xml:space="preserve"> [Desiree; 2020; Philosophy Professor at Marquette University studying the intersections of Critical Philosophy of Race, Feminist Philosophy, Queer Theory, and Disability Bioethics; Puncta Journal of Critical Phenomenology, “Shifting the Weight of Inaccessibility: Access Intimacy as a Critical Phenomenological Ethos,” vol. 3]</w:t>
      </w:r>
    </w:p>
    <w:p w14:paraId="51E1BF35" w14:textId="77777777" w:rsidR="00F44DE6" w:rsidRPr="00D25A76" w:rsidRDefault="00F44DE6" w:rsidP="00F44DE6">
      <w:pPr>
        <w:rPr>
          <w:rStyle w:val="StyleUnderline"/>
        </w:rPr>
      </w:pPr>
      <w:r w:rsidRPr="003E7AD6">
        <w:rPr>
          <w:rStyle w:val="Emphasis"/>
          <w:highlight w:val="cyan"/>
        </w:rPr>
        <w:t>Critical phenomenology</w:t>
      </w:r>
      <w:r w:rsidRPr="002C0DA1">
        <w:rPr>
          <w:rStyle w:val="StyleUnderline"/>
        </w:rPr>
        <w:t xml:space="preserve"> begins from a set of </w:t>
      </w:r>
      <w:r w:rsidRPr="003E7AD6">
        <w:rPr>
          <w:rStyle w:val="Emphasis"/>
        </w:rPr>
        <w:t>philosophical</w:t>
      </w:r>
      <w:r w:rsidRPr="002C0DA1">
        <w:rPr>
          <w:rStyle w:val="StyleUnderline"/>
        </w:rPr>
        <w:t xml:space="preserve"> (and </w:t>
      </w:r>
      <w:r w:rsidRPr="003E7AD6">
        <w:rPr>
          <w:rStyle w:val="Emphasis"/>
        </w:rPr>
        <w:t>sociopolitical</w:t>
      </w:r>
      <w:r w:rsidRPr="002C0DA1">
        <w:rPr>
          <w:rStyle w:val="StyleUnderline"/>
        </w:rPr>
        <w:t xml:space="preserve">) assumptions </w:t>
      </w:r>
      <w:r w:rsidRPr="003E7AD6">
        <w:rPr>
          <w:rStyle w:val="Emphasis"/>
        </w:rPr>
        <w:t>concerning</w:t>
      </w:r>
      <w:r w:rsidRPr="003E7AD6">
        <w:rPr>
          <w:rStyle w:val="StyleUnderline"/>
        </w:rPr>
        <w:t xml:space="preserve"> the </w:t>
      </w:r>
      <w:r w:rsidRPr="003E7AD6">
        <w:rPr>
          <w:rStyle w:val="Emphasis"/>
        </w:rPr>
        <w:t>self</w:t>
      </w:r>
      <w:r w:rsidRPr="002C0DA1">
        <w:rPr>
          <w:rStyle w:val="StyleUnderline"/>
        </w:rPr>
        <w:t xml:space="preserve"> and the world that </w:t>
      </w:r>
      <w:r w:rsidRPr="002C0DA1">
        <w:rPr>
          <w:rStyle w:val="Emphasis"/>
          <w:highlight w:val="cyan"/>
        </w:rPr>
        <w:t>differs</w:t>
      </w:r>
      <w:r w:rsidRPr="002C0DA1">
        <w:rPr>
          <w:rStyle w:val="StyleUnderline"/>
          <w:highlight w:val="cyan"/>
        </w:rPr>
        <w:t xml:space="preserve"> from </w:t>
      </w:r>
      <w:r w:rsidRPr="003E7AD6">
        <w:rPr>
          <w:rStyle w:val="Emphasis"/>
          <w:highlight w:val="cyan"/>
        </w:rPr>
        <w:t>rights-based</w:t>
      </w:r>
      <w:r w:rsidRPr="002C0DA1">
        <w:rPr>
          <w:rStyle w:val="StyleUnderline"/>
          <w:highlight w:val="cyan"/>
        </w:rPr>
        <w:t xml:space="preserve"> approaches to </w:t>
      </w:r>
      <w:r w:rsidRPr="002C0DA1">
        <w:rPr>
          <w:rStyle w:val="Emphasis"/>
          <w:highlight w:val="cyan"/>
        </w:rPr>
        <w:t>accessibility</w:t>
      </w:r>
      <w:r w:rsidRPr="00D25A76">
        <w:rPr>
          <w:sz w:val="16"/>
          <w:szCs w:val="16"/>
        </w:rPr>
        <w:t xml:space="preserve">. </w:t>
      </w:r>
      <w:r w:rsidRPr="002C0DA1">
        <w:rPr>
          <w:rStyle w:val="StyleUnderline"/>
        </w:rPr>
        <w:t xml:space="preserve">The subject of critical phenomenology is </w:t>
      </w:r>
      <w:r w:rsidRPr="002C0DA1">
        <w:rPr>
          <w:rStyle w:val="Emphasis"/>
          <w:highlight w:val="cyan"/>
        </w:rPr>
        <w:t>not</w:t>
      </w:r>
      <w:r w:rsidRPr="002C0DA1">
        <w:rPr>
          <w:rStyle w:val="StyleUnderline"/>
          <w:highlight w:val="cyan"/>
        </w:rPr>
        <w:t xml:space="preserve"> the </w:t>
      </w:r>
      <w:r w:rsidRPr="002C0DA1">
        <w:rPr>
          <w:rStyle w:val="Emphasis"/>
          <w:highlight w:val="cyan"/>
        </w:rPr>
        <w:t>bounded</w:t>
      </w:r>
      <w:r w:rsidRPr="002C0DA1">
        <w:rPr>
          <w:rStyle w:val="StyleUnderline"/>
          <w:highlight w:val="cyan"/>
        </w:rPr>
        <w:t xml:space="preserve">, </w:t>
      </w:r>
      <w:r w:rsidRPr="002C0DA1">
        <w:rPr>
          <w:rStyle w:val="Emphasis"/>
          <w:highlight w:val="cyan"/>
        </w:rPr>
        <w:t>unified individual</w:t>
      </w:r>
      <w:r w:rsidRPr="002C0DA1">
        <w:rPr>
          <w:rStyle w:val="StyleUnderline"/>
        </w:rPr>
        <w:t xml:space="preserve"> we find in rights-based approaches. </w:t>
      </w:r>
      <w:r w:rsidRPr="002C0DA1">
        <w:rPr>
          <w:rStyle w:val="StyleUnderline"/>
          <w:highlight w:val="cyan"/>
        </w:rPr>
        <w:t>Rather</w:t>
      </w:r>
      <w:r w:rsidRPr="002C0DA1">
        <w:rPr>
          <w:rStyle w:val="StyleUnderline"/>
        </w:rPr>
        <w:t xml:space="preserve">, in </w:t>
      </w:r>
      <w:r w:rsidRPr="003E7AD6">
        <w:rPr>
          <w:rStyle w:val="Emphasis"/>
          <w:highlight w:val="cyan"/>
        </w:rPr>
        <w:t>attending</w:t>
      </w:r>
      <w:r w:rsidRPr="002C0DA1">
        <w:rPr>
          <w:rStyle w:val="StyleUnderline"/>
        </w:rPr>
        <w:t xml:space="preserve"> to the </w:t>
      </w:r>
      <w:r w:rsidRPr="003E7AD6">
        <w:rPr>
          <w:rStyle w:val="Emphasis"/>
          <w:highlight w:val="cyan"/>
        </w:rPr>
        <w:t>structures</w:t>
      </w:r>
      <w:r w:rsidRPr="002C0DA1">
        <w:rPr>
          <w:rStyle w:val="StyleUnderline"/>
          <w:highlight w:val="cyan"/>
        </w:rPr>
        <w:t xml:space="preserve"> of lived experience</w:t>
      </w:r>
      <w:r w:rsidRPr="00D25A76">
        <w:rPr>
          <w:sz w:val="16"/>
          <w:szCs w:val="16"/>
        </w:rPr>
        <w:t xml:space="preserve">, critical phenomenology </w:t>
      </w:r>
      <w:r w:rsidRPr="003E7AD6">
        <w:rPr>
          <w:rStyle w:val="StyleUnderline"/>
          <w:highlight w:val="cyan"/>
        </w:rPr>
        <w:t>provides</w:t>
      </w:r>
      <w:r w:rsidRPr="002C0DA1">
        <w:rPr>
          <w:rStyle w:val="StyleUnderline"/>
          <w:highlight w:val="cyan"/>
        </w:rPr>
        <w:t xml:space="preserve"> a </w:t>
      </w:r>
      <w:r w:rsidRPr="002C0DA1">
        <w:rPr>
          <w:rStyle w:val="Emphasis"/>
          <w:highlight w:val="cyan"/>
        </w:rPr>
        <w:t>relational</w:t>
      </w:r>
      <w:r w:rsidRPr="002C0DA1">
        <w:rPr>
          <w:rStyle w:val="StyleUnderline"/>
          <w:highlight w:val="cyan"/>
        </w:rPr>
        <w:t xml:space="preserve">, </w:t>
      </w:r>
      <w:r w:rsidRPr="003E7AD6">
        <w:rPr>
          <w:rStyle w:val="Emphasis"/>
          <w:highlight w:val="cyan"/>
        </w:rPr>
        <w:t>intersubjective</w:t>
      </w:r>
      <w:r w:rsidRPr="003E7AD6">
        <w:rPr>
          <w:rStyle w:val="StyleUnderline"/>
          <w:highlight w:val="cyan"/>
        </w:rPr>
        <w:t xml:space="preserve"> understanding</w:t>
      </w:r>
      <w:r w:rsidRPr="002C0DA1">
        <w:rPr>
          <w:rStyle w:val="StyleUnderline"/>
          <w:highlight w:val="cyan"/>
        </w:rPr>
        <w:t xml:space="preserve"> of</w:t>
      </w:r>
      <w:r w:rsidRPr="002C0DA1">
        <w:rPr>
          <w:rStyle w:val="StyleUnderline"/>
        </w:rPr>
        <w:t xml:space="preserve"> the </w:t>
      </w:r>
      <w:r w:rsidRPr="003E7AD6">
        <w:rPr>
          <w:rStyle w:val="Emphasis"/>
          <w:highlight w:val="cyan"/>
        </w:rPr>
        <w:t>self</w:t>
      </w:r>
      <w:r w:rsidRPr="00D25A76">
        <w:rPr>
          <w:sz w:val="16"/>
          <w:szCs w:val="16"/>
        </w:rPr>
        <w:t xml:space="preserve">. Beginning from this notion of the self, the stakes of accessibility are (re)clarified. </w:t>
      </w:r>
      <w:r w:rsidRPr="00D25A76">
        <w:rPr>
          <w:rStyle w:val="StyleUnderline"/>
          <w:highlight w:val="cyan"/>
        </w:rPr>
        <w:t xml:space="preserve">If our </w:t>
      </w:r>
      <w:r w:rsidRPr="003E7AD6">
        <w:rPr>
          <w:rStyle w:val="Emphasis"/>
          <w:highlight w:val="cyan"/>
        </w:rPr>
        <w:t>social world</w:t>
      </w:r>
      <w:r w:rsidRPr="00D25A76">
        <w:rPr>
          <w:rStyle w:val="StyleUnderline"/>
          <w:highlight w:val="cyan"/>
        </w:rPr>
        <w:t xml:space="preserve"> is not </w:t>
      </w:r>
      <w:r w:rsidRPr="003E7AD6">
        <w:rPr>
          <w:rStyle w:val="Emphasis"/>
          <w:highlight w:val="cyan"/>
        </w:rPr>
        <w:t>comprised</w:t>
      </w:r>
      <w:r w:rsidRPr="00D25A76">
        <w:rPr>
          <w:rStyle w:val="StyleUnderline"/>
          <w:highlight w:val="cyan"/>
        </w:rPr>
        <w:t xml:space="preserve"> of individuals conceived</w:t>
      </w:r>
      <w:r w:rsidRPr="00D25A76">
        <w:rPr>
          <w:rStyle w:val="StyleUnderline"/>
        </w:rPr>
        <w:t xml:space="preserve"> of </w:t>
      </w:r>
      <w:r w:rsidRPr="00D25A76">
        <w:rPr>
          <w:rStyle w:val="StyleUnderline"/>
          <w:highlight w:val="cyan"/>
        </w:rPr>
        <w:t xml:space="preserve">as </w:t>
      </w:r>
      <w:r w:rsidRPr="003E7AD6">
        <w:rPr>
          <w:rStyle w:val="Emphasis"/>
          <w:highlight w:val="cyan"/>
        </w:rPr>
        <w:t>bounded</w:t>
      </w:r>
      <w:r w:rsidRPr="00D25A76">
        <w:rPr>
          <w:rStyle w:val="StyleUnderline"/>
          <w:highlight w:val="cyan"/>
        </w:rPr>
        <w:t xml:space="preserve"> units</w:t>
      </w:r>
      <w:r w:rsidRPr="00D25A76">
        <w:rPr>
          <w:rStyle w:val="StyleUnderline"/>
        </w:rPr>
        <w:t xml:space="preserve"> for accessibility programs to “</w:t>
      </w:r>
      <w:r w:rsidRPr="003E7AD6">
        <w:rPr>
          <w:rStyle w:val="Emphasis"/>
        </w:rPr>
        <w:t>bring into</w:t>
      </w:r>
      <w:r w:rsidRPr="00D25A76">
        <w:rPr>
          <w:rStyle w:val="StyleUnderline"/>
        </w:rPr>
        <w:t xml:space="preserve">” its existing organization, </w:t>
      </w:r>
      <w:r w:rsidRPr="00D25A76">
        <w:rPr>
          <w:rStyle w:val="StyleUnderline"/>
          <w:highlight w:val="cyan"/>
        </w:rPr>
        <w:t xml:space="preserve">then </w:t>
      </w:r>
      <w:r w:rsidRPr="003E7AD6">
        <w:rPr>
          <w:rStyle w:val="Emphasis"/>
          <w:highlight w:val="cyan"/>
        </w:rPr>
        <w:t>accessibility</w:t>
      </w:r>
      <w:r w:rsidRPr="00D25A76">
        <w:rPr>
          <w:rStyle w:val="StyleUnderline"/>
        </w:rPr>
        <w:t xml:space="preserve"> can be </w:t>
      </w:r>
      <w:r w:rsidRPr="00D25A76">
        <w:rPr>
          <w:rStyle w:val="StyleUnderline"/>
          <w:highlight w:val="cyan"/>
        </w:rPr>
        <w:t>expanded to</w:t>
      </w:r>
      <w:r w:rsidRPr="00D25A76">
        <w:rPr>
          <w:rStyle w:val="StyleUnderline"/>
        </w:rPr>
        <w:t xml:space="preserve"> </w:t>
      </w:r>
      <w:r w:rsidRPr="003E7AD6">
        <w:rPr>
          <w:rStyle w:val="Emphasis"/>
        </w:rPr>
        <w:t>include</w:t>
      </w:r>
      <w:r w:rsidRPr="003E7AD6">
        <w:rPr>
          <w:rStyle w:val="StyleUnderline"/>
        </w:rPr>
        <w:t xml:space="preserve"> attention to</w:t>
      </w:r>
      <w:r w:rsidRPr="00D25A76">
        <w:rPr>
          <w:rStyle w:val="StyleUnderline"/>
        </w:rPr>
        <w:t xml:space="preserve"> some of the </w:t>
      </w:r>
      <w:r w:rsidRPr="003E7AD6">
        <w:rPr>
          <w:rStyle w:val="Emphasis"/>
          <w:highlight w:val="cyan"/>
        </w:rPr>
        <w:t>most fundamental</w:t>
      </w:r>
      <w:r w:rsidRPr="003E7AD6">
        <w:rPr>
          <w:rStyle w:val="StyleUnderline"/>
          <w:highlight w:val="cyan"/>
        </w:rPr>
        <w:t xml:space="preserve"> elements</w:t>
      </w:r>
      <w:r w:rsidRPr="00D25A76">
        <w:rPr>
          <w:rStyle w:val="StyleUnderline"/>
          <w:highlight w:val="cyan"/>
        </w:rPr>
        <w:t xml:space="preserve"> of</w:t>
      </w:r>
      <w:r w:rsidRPr="00D25A76">
        <w:rPr>
          <w:rStyle w:val="StyleUnderline"/>
        </w:rPr>
        <w:t xml:space="preserve"> our ways of </w:t>
      </w:r>
      <w:r w:rsidRPr="00D25A76">
        <w:rPr>
          <w:rStyle w:val="StyleUnderline"/>
          <w:highlight w:val="cyan"/>
        </w:rPr>
        <w:t>living</w:t>
      </w:r>
      <w:r w:rsidRPr="00D25A76">
        <w:rPr>
          <w:rStyle w:val="StyleUnderline"/>
        </w:rPr>
        <w:t xml:space="preserve">, acting, and being. Accessibility would thus be about </w:t>
      </w:r>
      <w:r w:rsidRPr="003E7AD6">
        <w:rPr>
          <w:rStyle w:val="Emphasis"/>
        </w:rPr>
        <w:t>intervention</w:t>
      </w:r>
      <w:r w:rsidRPr="00D25A76">
        <w:rPr>
          <w:rStyle w:val="StyleUnderline"/>
        </w:rPr>
        <w:t xml:space="preserve"> at the level of our </w:t>
      </w:r>
      <w:r w:rsidRPr="003E7AD6">
        <w:rPr>
          <w:rStyle w:val="Emphasis"/>
        </w:rPr>
        <w:t>sedimented patterns</w:t>
      </w:r>
      <w:r w:rsidRPr="00D25A76">
        <w:rPr>
          <w:rStyle w:val="StyleUnderline"/>
        </w:rPr>
        <w:t xml:space="preserve"> of relating and belonging</w:t>
      </w:r>
      <w:r w:rsidRPr="00D25A76">
        <w:rPr>
          <w:sz w:val="16"/>
          <w:szCs w:val="16"/>
        </w:rPr>
        <w:t xml:space="preserve">. Additionally, critical phenomenology is particularly attentive to how our familiar patterns of inhabiting the world are informed by structural patterns of oppression. </w:t>
      </w:r>
      <w:r w:rsidRPr="002C0DA1">
        <w:rPr>
          <w:rStyle w:val="StyleUnderline"/>
        </w:rPr>
        <w:t xml:space="preserve">Methodologically, a </w:t>
      </w:r>
      <w:r w:rsidRPr="003E7AD6">
        <w:rPr>
          <w:rStyle w:val="Emphasis"/>
          <w:highlight w:val="cyan"/>
        </w:rPr>
        <w:t>critical phenomenological</w:t>
      </w:r>
      <w:r w:rsidRPr="002C0DA1">
        <w:rPr>
          <w:rStyle w:val="StyleUnderline"/>
          <w:highlight w:val="cyan"/>
        </w:rPr>
        <w:t xml:space="preserve"> approach</w:t>
      </w:r>
      <w:r w:rsidRPr="002C0DA1">
        <w:rPr>
          <w:rStyle w:val="StyleUnderline"/>
        </w:rPr>
        <w:t xml:space="preserve"> aims to “[</w:t>
      </w:r>
      <w:r w:rsidRPr="002C0DA1">
        <w:rPr>
          <w:rStyle w:val="Emphasis"/>
          <w:highlight w:val="cyan"/>
        </w:rPr>
        <w:t>suspend</w:t>
      </w:r>
      <w:r w:rsidRPr="002C0DA1">
        <w:rPr>
          <w:rStyle w:val="StyleUnderline"/>
        </w:rPr>
        <w:t xml:space="preserve">] </w:t>
      </w:r>
      <w:r w:rsidRPr="003E7AD6">
        <w:rPr>
          <w:rStyle w:val="StyleUnderline"/>
          <w:highlight w:val="cyan"/>
        </w:rPr>
        <w:t xml:space="preserve">commonsense accounts of </w:t>
      </w:r>
      <w:r w:rsidRPr="003E7AD6">
        <w:rPr>
          <w:rStyle w:val="Emphasis"/>
          <w:highlight w:val="cyan"/>
        </w:rPr>
        <w:t>reality</w:t>
      </w:r>
      <w:r w:rsidRPr="003E7AD6">
        <w:rPr>
          <w:rStyle w:val="StyleUnderline"/>
          <w:highlight w:val="cyan"/>
        </w:rPr>
        <w:t xml:space="preserve"> in order</w:t>
      </w:r>
      <w:r w:rsidRPr="002C0DA1">
        <w:rPr>
          <w:rStyle w:val="StyleUnderline"/>
          <w:highlight w:val="cyan"/>
        </w:rPr>
        <w:t xml:space="preserve"> to </w:t>
      </w:r>
      <w:r w:rsidRPr="002C0DA1">
        <w:rPr>
          <w:rStyle w:val="Emphasis"/>
          <w:highlight w:val="cyan"/>
        </w:rPr>
        <w:t>map</w:t>
      </w:r>
      <w:r w:rsidRPr="002C0DA1">
        <w:rPr>
          <w:rStyle w:val="StyleUnderline"/>
        </w:rPr>
        <w:t xml:space="preserve"> and </w:t>
      </w:r>
      <w:r w:rsidRPr="002C0DA1">
        <w:rPr>
          <w:rStyle w:val="Emphasis"/>
        </w:rPr>
        <w:t>describe</w:t>
      </w:r>
      <w:r w:rsidRPr="002C0DA1">
        <w:rPr>
          <w:rStyle w:val="StyleUnderline"/>
        </w:rPr>
        <w:t xml:space="preserve"> the </w:t>
      </w:r>
      <w:r w:rsidRPr="002C0DA1">
        <w:rPr>
          <w:rStyle w:val="StyleUnderline"/>
          <w:highlight w:val="cyan"/>
        </w:rPr>
        <w:t>structures</w:t>
      </w:r>
      <w:r w:rsidRPr="002C0DA1">
        <w:rPr>
          <w:rStyle w:val="StyleUnderline"/>
        </w:rPr>
        <w:t xml:space="preserve"> that make these accounts </w:t>
      </w:r>
      <w:r w:rsidRPr="002C0DA1">
        <w:rPr>
          <w:rStyle w:val="Emphasis"/>
        </w:rPr>
        <w:t>possible</w:t>
      </w:r>
      <w:r w:rsidRPr="002C0DA1">
        <w:rPr>
          <w:rStyle w:val="StyleUnderline"/>
        </w:rPr>
        <w:t xml:space="preserve">, to analyze the way they function, </w:t>
      </w:r>
      <w:r w:rsidRPr="002C0DA1">
        <w:rPr>
          <w:rStyle w:val="StyleUnderline"/>
          <w:highlight w:val="cyan"/>
        </w:rPr>
        <w:t>and</w:t>
      </w:r>
      <w:r w:rsidRPr="002C0DA1">
        <w:rPr>
          <w:rStyle w:val="StyleUnderline"/>
        </w:rPr>
        <w:t xml:space="preserve"> to </w:t>
      </w:r>
      <w:r w:rsidRPr="003E7AD6">
        <w:rPr>
          <w:rStyle w:val="Emphasis"/>
          <w:highlight w:val="cyan"/>
        </w:rPr>
        <w:t>open</w:t>
      </w:r>
      <w:r w:rsidRPr="003E7AD6">
        <w:rPr>
          <w:rStyle w:val="Emphasis"/>
        </w:rPr>
        <w:t xml:space="preserve"> up </w:t>
      </w:r>
      <w:r w:rsidRPr="003E7AD6">
        <w:rPr>
          <w:rStyle w:val="Emphasis"/>
          <w:highlight w:val="cyan"/>
        </w:rPr>
        <w:t>new</w:t>
      </w:r>
      <w:r w:rsidRPr="003E7AD6">
        <w:rPr>
          <w:rStyle w:val="StyleUnderline"/>
          <w:highlight w:val="cyan"/>
        </w:rPr>
        <w:t xml:space="preserve"> possibilities</w:t>
      </w:r>
      <w:r w:rsidRPr="002C0DA1">
        <w:rPr>
          <w:rStyle w:val="StyleUnderline"/>
          <w:highlight w:val="cyan"/>
        </w:rPr>
        <w:t xml:space="preserve"> for</w:t>
      </w:r>
      <w:r w:rsidRPr="002C0DA1">
        <w:rPr>
          <w:rStyle w:val="StyleUnderline"/>
        </w:rPr>
        <w:t xml:space="preserve"> </w:t>
      </w:r>
      <w:r w:rsidRPr="002C0DA1">
        <w:rPr>
          <w:rStyle w:val="Emphasis"/>
        </w:rPr>
        <w:t>reimagining</w:t>
      </w:r>
      <w:r w:rsidRPr="002C0DA1">
        <w:rPr>
          <w:rStyle w:val="StyleUnderline"/>
        </w:rPr>
        <w:t xml:space="preserve"> and </w:t>
      </w:r>
      <w:r w:rsidRPr="002C0DA1">
        <w:rPr>
          <w:rStyle w:val="Emphasis"/>
          <w:highlight w:val="cyan"/>
        </w:rPr>
        <w:t>reclaiming</w:t>
      </w:r>
      <w:r w:rsidRPr="002C0DA1">
        <w:rPr>
          <w:rStyle w:val="StyleUnderline"/>
        </w:rPr>
        <w:t xml:space="preserve"> the </w:t>
      </w:r>
      <w:r w:rsidRPr="002C0DA1">
        <w:rPr>
          <w:rStyle w:val="StyleUnderline"/>
          <w:highlight w:val="cyan"/>
        </w:rPr>
        <w:t>commons</w:t>
      </w:r>
      <w:r w:rsidRPr="002C0DA1">
        <w:rPr>
          <w:rStyle w:val="StyleUnderline"/>
        </w:rPr>
        <w:t>”</w:t>
      </w:r>
      <w:r w:rsidRPr="00D25A76">
        <w:rPr>
          <w:sz w:val="16"/>
          <w:szCs w:val="16"/>
        </w:rPr>
        <w:t xml:space="preserve"> (Guenther 2019, 15). Accessibility beyond a rights-based framework and informed by critical phenomenology would thus attend to a host of intersecting oppressions—ableism, racism, sexism, sizeism, classism, heterosexism—to name a few. </w:t>
      </w:r>
    </w:p>
    <w:p w14:paraId="5C712360" w14:textId="77777777" w:rsidR="00F44DE6" w:rsidRPr="00D25A76" w:rsidRDefault="00F44DE6" w:rsidP="00F44DE6">
      <w:pPr>
        <w:rPr>
          <w:sz w:val="16"/>
          <w:szCs w:val="16"/>
        </w:rPr>
      </w:pPr>
      <w:r w:rsidRPr="00D25A76">
        <w:rPr>
          <w:sz w:val="16"/>
          <w:szCs w:val="16"/>
        </w:rPr>
        <w:t xml:space="preserve">Fundamentally, </w:t>
      </w:r>
      <w:r w:rsidRPr="00D25A76">
        <w:rPr>
          <w:rStyle w:val="StyleUnderline"/>
        </w:rPr>
        <w:t xml:space="preserve">I propose that </w:t>
      </w:r>
      <w:r w:rsidRPr="00D25A76">
        <w:rPr>
          <w:rStyle w:val="StyleUnderline"/>
          <w:highlight w:val="cyan"/>
        </w:rPr>
        <w:t xml:space="preserve">access is </w:t>
      </w:r>
      <w:r w:rsidRPr="002C0DA1">
        <w:rPr>
          <w:rStyle w:val="Emphasis"/>
          <w:highlight w:val="cyan"/>
        </w:rPr>
        <w:t>not</w:t>
      </w:r>
      <w:r w:rsidRPr="00D25A76">
        <w:rPr>
          <w:rStyle w:val="StyleUnderline"/>
          <w:highlight w:val="cyan"/>
        </w:rPr>
        <w:t xml:space="preserve"> a </w:t>
      </w:r>
      <w:r w:rsidRPr="002C0DA1">
        <w:rPr>
          <w:rStyle w:val="Emphasis"/>
          <w:highlight w:val="cyan"/>
        </w:rPr>
        <w:t>practical</w:t>
      </w:r>
      <w:r w:rsidRPr="00D25A76">
        <w:rPr>
          <w:rStyle w:val="StyleUnderline"/>
          <w:highlight w:val="cyan"/>
        </w:rPr>
        <w:t xml:space="preserve"> and </w:t>
      </w:r>
      <w:r w:rsidRPr="003E7AD6">
        <w:rPr>
          <w:rStyle w:val="Emphasis"/>
          <w:highlight w:val="cyan"/>
        </w:rPr>
        <w:t>isolated thing</w:t>
      </w:r>
      <w:r w:rsidRPr="00D25A76">
        <w:rPr>
          <w:rStyle w:val="StyleUnderline"/>
          <w:highlight w:val="cyan"/>
        </w:rPr>
        <w:t xml:space="preserve"> or </w:t>
      </w:r>
      <w:r w:rsidRPr="002C0DA1">
        <w:rPr>
          <w:rStyle w:val="Emphasis"/>
          <w:highlight w:val="cyan"/>
        </w:rPr>
        <w:t>event</w:t>
      </w:r>
      <w:r w:rsidRPr="00D25A76">
        <w:rPr>
          <w:rStyle w:val="StyleUnderline"/>
          <w:highlight w:val="cyan"/>
        </w:rPr>
        <w:t xml:space="preserve">. It is </w:t>
      </w:r>
      <w:r w:rsidRPr="002C0DA1">
        <w:rPr>
          <w:rStyle w:val="Emphasis"/>
          <w:highlight w:val="cyan"/>
        </w:rPr>
        <w:t>not</w:t>
      </w:r>
      <w:r w:rsidRPr="00D25A76">
        <w:rPr>
          <w:rStyle w:val="StyleUnderline"/>
        </w:rPr>
        <w:t xml:space="preserve"> about what </w:t>
      </w:r>
      <w:r w:rsidRPr="002C0DA1">
        <w:rPr>
          <w:rStyle w:val="Emphasis"/>
          <w:highlight w:val="cyan"/>
        </w:rPr>
        <w:t>one person</w:t>
      </w:r>
      <w:r w:rsidRPr="00D25A76">
        <w:rPr>
          <w:rStyle w:val="StyleUnderline"/>
          <w:highlight w:val="cyan"/>
        </w:rPr>
        <w:t xml:space="preserve"> or </w:t>
      </w:r>
      <w:r w:rsidRPr="002C0DA1">
        <w:rPr>
          <w:rStyle w:val="Emphasis"/>
          <w:highlight w:val="cyan"/>
        </w:rPr>
        <w:t>institution</w:t>
      </w:r>
      <w:r w:rsidRPr="00D25A76">
        <w:rPr>
          <w:rStyle w:val="StyleUnderline"/>
        </w:rPr>
        <w:t xml:space="preserve"> </w:t>
      </w:r>
      <w:r w:rsidRPr="002C0DA1">
        <w:rPr>
          <w:rStyle w:val="Emphasis"/>
        </w:rPr>
        <w:t>can do</w:t>
      </w:r>
      <w:r w:rsidRPr="00D25A76">
        <w:rPr>
          <w:rStyle w:val="StyleUnderline"/>
        </w:rPr>
        <w:t xml:space="preserve"> for another person </w:t>
      </w:r>
      <w:r w:rsidRPr="00D25A76">
        <w:rPr>
          <w:rStyle w:val="StyleUnderline"/>
          <w:highlight w:val="cyan"/>
        </w:rPr>
        <w:t xml:space="preserve">but involves an </w:t>
      </w:r>
      <w:r w:rsidRPr="002C0DA1">
        <w:rPr>
          <w:rStyle w:val="Emphasis"/>
          <w:highlight w:val="cyan"/>
        </w:rPr>
        <w:t>ongoing</w:t>
      </w:r>
      <w:r w:rsidRPr="00D25A76">
        <w:rPr>
          <w:rStyle w:val="StyleUnderline"/>
          <w:highlight w:val="cyan"/>
        </w:rPr>
        <w:t xml:space="preserve">, </w:t>
      </w:r>
      <w:r w:rsidRPr="002C0DA1">
        <w:rPr>
          <w:rStyle w:val="Emphasis"/>
          <w:highlight w:val="cyan"/>
        </w:rPr>
        <w:t>interpersonal process</w:t>
      </w:r>
      <w:r w:rsidRPr="00D25A76">
        <w:rPr>
          <w:rStyle w:val="StyleUnderline"/>
          <w:highlight w:val="cyan"/>
        </w:rPr>
        <w:t xml:space="preserve"> of </w:t>
      </w:r>
      <w:r w:rsidRPr="002C0DA1">
        <w:rPr>
          <w:rStyle w:val="Emphasis"/>
          <w:highlight w:val="cyan"/>
        </w:rPr>
        <w:t>relating</w:t>
      </w:r>
      <w:r w:rsidRPr="00D25A76">
        <w:rPr>
          <w:rStyle w:val="StyleUnderline"/>
          <w:highlight w:val="cyan"/>
        </w:rPr>
        <w:t xml:space="preserve"> and </w:t>
      </w:r>
      <w:r w:rsidRPr="002C0DA1">
        <w:rPr>
          <w:rStyle w:val="Emphasis"/>
          <w:highlight w:val="cyan"/>
        </w:rPr>
        <w:t>taking responsibility</w:t>
      </w:r>
      <w:r w:rsidRPr="00D25A76">
        <w:rPr>
          <w:rStyle w:val="StyleUnderline"/>
        </w:rPr>
        <w:t xml:space="preserve"> for our </w:t>
      </w:r>
      <w:r w:rsidRPr="002C0DA1">
        <w:rPr>
          <w:rStyle w:val="Emphasis"/>
        </w:rPr>
        <w:t>inevitable encroachment</w:t>
      </w:r>
      <w:r w:rsidRPr="00D25A76">
        <w:rPr>
          <w:rStyle w:val="StyleUnderline"/>
        </w:rPr>
        <w:t xml:space="preserve"> on each other. At base, </w:t>
      </w:r>
      <w:r w:rsidRPr="002C0DA1">
        <w:rPr>
          <w:rStyle w:val="Emphasis"/>
          <w:highlight w:val="cyan"/>
        </w:rPr>
        <w:t>access intimacy</w:t>
      </w:r>
      <w:r w:rsidRPr="00D25A76">
        <w:rPr>
          <w:rStyle w:val="StyleUnderline"/>
          <w:highlight w:val="cyan"/>
        </w:rPr>
        <w:t xml:space="preserve"> invites attention </w:t>
      </w:r>
      <w:r w:rsidRPr="00D25A76">
        <w:rPr>
          <w:rStyle w:val="StyleUnderline"/>
        </w:rPr>
        <w:t xml:space="preserve">to our </w:t>
      </w:r>
      <w:r w:rsidRPr="002C0DA1">
        <w:rPr>
          <w:rStyle w:val="Emphasis"/>
        </w:rPr>
        <w:t xml:space="preserve">fundamental </w:t>
      </w:r>
      <w:r w:rsidRPr="002C0DA1">
        <w:rPr>
          <w:rStyle w:val="Emphasis"/>
          <w:highlight w:val="cyan"/>
        </w:rPr>
        <w:t>intersubjectivity</w:t>
      </w:r>
      <w:r w:rsidRPr="00D25A76">
        <w:rPr>
          <w:rStyle w:val="StyleUnderline"/>
        </w:rPr>
        <w:t>,</w:t>
      </w:r>
      <w:r w:rsidRPr="00D25A76">
        <w:rPr>
          <w:sz w:val="16"/>
          <w:szCs w:val="16"/>
        </w:rPr>
        <w:t xml:space="preserve"> </w:t>
      </w:r>
      <w:r w:rsidRPr="00D25A76">
        <w:rPr>
          <w:rStyle w:val="StyleUnderline"/>
        </w:rPr>
        <w:t xml:space="preserve">our </w:t>
      </w:r>
      <w:r w:rsidRPr="002C0DA1">
        <w:rPr>
          <w:rStyle w:val="Emphasis"/>
        </w:rPr>
        <w:t xml:space="preserve">inherent </w:t>
      </w:r>
      <w:r w:rsidRPr="002C0DA1">
        <w:rPr>
          <w:rStyle w:val="Emphasis"/>
          <w:highlight w:val="cyan"/>
        </w:rPr>
        <w:t>vulnerability</w:t>
      </w:r>
      <w:r w:rsidRPr="00D25A76">
        <w:rPr>
          <w:rStyle w:val="StyleUnderline"/>
        </w:rPr>
        <w:t xml:space="preserve">, and the </w:t>
      </w:r>
      <w:r w:rsidRPr="002C0DA1">
        <w:rPr>
          <w:rStyle w:val="Emphasis"/>
        </w:rPr>
        <w:t>asymmetries of power</w:t>
      </w:r>
      <w:r w:rsidRPr="00D25A76">
        <w:rPr>
          <w:rStyle w:val="StyleUnderline"/>
        </w:rPr>
        <w:t xml:space="preserve"> in any relationship.</w:t>
      </w:r>
      <w:r w:rsidRPr="00D25A76">
        <w:rPr>
          <w:sz w:val="16"/>
          <w:szCs w:val="16"/>
        </w:rPr>
        <w:t xml:space="preserve"> 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7B6712E2" w14:textId="77777777" w:rsidR="00F44DE6" w:rsidRPr="00D25A76" w:rsidRDefault="00F44DE6" w:rsidP="00F44DE6">
      <w:pPr>
        <w:rPr>
          <w:sz w:val="16"/>
          <w:szCs w:val="16"/>
        </w:rPr>
      </w:pPr>
      <w:r w:rsidRPr="00D25A76">
        <w:rPr>
          <w:sz w:val="16"/>
          <w:szCs w:val="16"/>
        </w:rPr>
        <w:t xml:space="preserve">I. DISABILITY ACTIVISM: ACCESSIBILITY, RIGHTS, AND JUSTICE </w:t>
      </w:r>
    </w:p>
    <w:p w14:paraId="3C4C4F5A" w14:textId="77777777" w:rsidR="00F44DE6" w:rsidRPr="00D25A76" w:rsidRDefault="00F44DE6" w:rsidP="00F44DE6">
      <w:pPr>
        <w:rPr>
          <w:sz w:val="16"/>
          <w:szCs w:val="16"/>
        </w:rPr>
      </w:pPr>
      <w:r w:rsidRPr="00D25A76">
        <w:rPr>
          <w:sz w:val="16"/>
          <w:szCs w:val="16"/>
        </w:rPr>
        <w:t xml:space="preserve">Accessibility has been a vital concern for those concerned with disability rights and justice. The tensions between disability “rights” and “justice,” however, illuminate the different resonances “access” can have. </w:t>
      </w:r>
      <w:r w:rsidRPr="002C0DA1">
        <w:rPr>
          <w:rStyle w:val="StyleUnderline"/>
        </w:rPr>
        <w:t xml:space="preserve">In a </w:t>
      </w:r>
      <w:r w:rsidRPr="003E7AD6">
        <w:rPr>
          <w:rStyle w:val="Emphasis"/>
        </w:rPr>
        <w:t>rights-based</w:t>
      </w:r>
      <w:r w:rsidRPr="002C0DA1">
        <w:rPr>
          <w:rStyle w:val="StyleUnderline"/>
        </w:rPr>
        <w:t xml:space="preserve"> framework, where the norms of inclusion and equality are </w:t>
      </w:r>
      <w:r w:rsidRPr="002C0DA1">
        <w:rPr>
          <w:rStyle w:val="Emphasis"/>
        </w:rPr>
        <w:t>paramount</w:t>
      </w:r>
      <w:r w:rsidRPr="002C0DA1">
        <w:rPr>
          <w:rStyle w:val="StyleUnderline"/>
        </w:rPr>
        <w:t xml:space="preserve">, access becomes mainly about </w:t>
      </w:r>
      <w:r w:rsidRPr="002C0DA1">
        <w:rPr>
          <w:rStyle w:val="Emphasis"/>
        </w:rPr>
        <w:t>specific logistical achievements</w:t>
      </w:r>
      <w:r w:rsidRPr="002C0DA1">
        <w:rPr>
          <w:rStyle w:val="StyleUnderline"/>
        </w:rPr>
        <w:t xml:space="preserve"> of “accommodation”</w:t>
      </w:r>
      <w:r w:rsidRPr="00D25A76">
        <w:rPr>
          <w:sz w:val="16"/>
          <w:szCs w:val="16"/>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568D1539" w14:textId="77777777" w:rsidR="00F44DE6" w:rsidRPr="00D25A76" w:rsidRDefault="00F44DE6" w:rsidP="00F44DE6">
      <w:pPr>
        <w:rPr>
          <w:sz w:val="16"/>
          <w:szCs w:val="16"/>
        </w:rPr>
      </w:pPr>
      <w:r w:rsidRPr="00D25A76">
        <w:rPr>
          <w:sz w:val="16"/>
          <w:szCs w:val="16"/>
        </w:rPr>
        <w:t xml:space="preserve">The radical nature of the ADA at the time of its inception and today should not go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7D740A43" w14:textId="77777777" w:rsidR="00F44DE6" w:rsidRPr="00D25A76" w:rsidRDefault="00F44DE6" w:rsidP="00F44DE6">
      <w:pPr>
        <w:rPr>
          <w:sz w:val="16"/>
          <w:szCs w:val="16"/>
        </w:rPr>
      </w:pPr>
      <w:r w:rsidRPr="00D25A76">
        <w:rPr>
          <w:sz w:val="16"/>
          <w:szCs w:val="16"/>
        </w:rPr>
        <w:t>&lt;&lt;Footnote 3 Starts&gt;&gt;</w:t>
      </w:r>
    </w:p>
    <w:p w14:paraId="67BAB562" w14:textId="77777777" w:rsidR="00F44DE6" w:rsidRPr="00D25A76" w:rsidRDefault="00F44DE6" w:rsidP="00F44DE6">
      <w:pPr>
        <w:rPr>
          <w:sz w:val="16"/>
          <w:szCs w:val="16"/>
        </w:rPr>
      </w:pPr>
      <w:r w:rsidRPr="002C0DA1">
        <w:rPr>
          <w:rStyle w:val="StyleUnderline"/>
        </w:rPr>
        <w:t xml:space="preserve">The </w:t>
      </w:r>
      <w:r w:rsidRPr="002C0DA1">
        <w:rPr>
          <w:rStyle w:val="StyleUnderline"/>
          <w:highlight w:val="cyan"/>
        </w:rPr>
        <w:t xml:space="preserve">ADA </w:t>
      </w:r>
      <w:r w:rsidRPr="003E7AD6">
        <w:rPr>
          <w:rStyle w:val="StyleUnderline"/>
          <w:highlight w:val="cyan"/>
        </w:rPr>
        <w:t xml:space="preserve">did </w:t>
      </w:r>
      <w:r w:rsidRPr="003E7AD6">
        <w:rPr>
          <w:rStyle w:val="Emphasis"/>
          <w:highlight w:val="cyan"/>
        </w:rPr>
        <w:t>not create</w:t>
      </w:r>
      <w:r w:rsidRPr="003E7AD6">
        <w:rPr>
          <w:rStyle w:val="StyleUnderline"/>
        </w:rPr>
        <w:t xml:space="preserve"> the</w:t>
      </w:r>
      <w:r w:rsidRPr="002C0DA1">
        <w:rPr>
          <w:rStyle w:val="StyleUnderline"/>
        </w:rPr>
        <w:t xml:space="preserve"> </w:t>
      </w:r>
      <w:r w:rsidRPr="002C0DA1">
        <w:rPr>
          <w:rStyle w:val="Emphasis"/>
          <w:highlight w:val="cyan"/>
        </w:rPr>
        <w:t>social model</w:t>
      </w:r>
      <w:r w:rsidRPr="002C0DA1">
        <w:rPr>
          <w:rStyle w:val="StyleUnderline"/>
        </w:rPr>
        <w:t xml:space="preserve"> of disability</w:t>
      </w:r>
      <w:r w:rsidRPr="00D25A76">
        <w:rPr>
          <w:sz w:val="16"/>
          <w:szCs w:val="16"/>
        </w:rPr>
        <w:t>, which was born in the UK in the 1970s; rather, the ADA used the social model of disability in its language and policies.</w:t>
      </w:r>
    </w:p>
    <w:p w14:paraId="00CD52FD" w14:textId="77777777" w:rsidR="00F44DE6" w:rsidRPr="00D25A76" w:rsidRDefault="00F44DE6" w:rsidP="00F44DE6">
      <w:pPr>
        <w:rPr>
          <w:sz w:val="16"/>
          <w:szCs w:val="16"/>
        </w:rPr>
      </w:pPr>
      <w:r w:rsidRPr="00D25A76">
        <w:rPr>
          <w:sz w:val="16"/>
          <w:szCs w:val="16"/>
        </w:rPr>
        <w:t>&lt;&lt;Footnote 3 Ends&gt;&gt;</w:t>
      </w:r>
    </w:p>
    <w:p w14:paraId="5FF553FA" w14:textId="77777777" w:rsidR="00F44DE6" w:rsidRPr="00D25A76" w:rsidRDefault="00F44DE6" w:rsidP="00F44DE6">
      <w:pPr>
        <w:rPr>
          <w:sz w:val="16"/>
          <w:szCs w:val="16"/>
        </w:rPr>
      </w:pPr>
      <w:r w:rsidRPr="00D25A76">
        <w:rPr>
          <w:sz w:val="16"/>
          <w:szCs w:val="16"/>
        </w:rPr>
        <w:t xml:space="preserve">At their best, legalistic approaches have fundamentally and forcefully altered built environments to allow for a range of individuals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2C0DA1">
        <w:rPr>
          <w:rStyle w:val="StyleUnderline"/>
        </w:rPr>
        <w:t>Yet</w:t>
      </w:r>
      <w:r w:rsidRPr="00D25A76">
        <w:rPr>
          <w:sz w:val="16"/>
          <w:szCs w:val="16"/>
        </w:rPr>
        <w:t xml:space="preserve"> too often </w:t>
      </w:r>
      <w:r w:rsidRPr="002C0DA1">
        <w:rPr>
          <w:rStyle w:val="StyleUnderline"/>
        </w:rPr>
        <w:t xml:space="preserve">in practice </w:t>
      </w:r>
      <w:r w:rsidRPr="003E7AD6">
        <w:rPr>
          <w:rStyle w:val="Emphasis"/>
          <w:highlight w:val="cyan"/>
        </w:rPr>
        <w:t>rights-based</w:t>
      </w:r>
      <w:r w:rsidRPr="002C0DA1">
        <w:rPr>
          <w:rStyle w:val="StyleUnderline"/>
          <w:highlight w:val="cyan"/>
        </w:rPr>
        <w:t xml:space="preserve"> frameworks </w:t>
      </w:r>
      <w:r w:rsidRPr="002C0DA1">
        <w:rPr>
          <w:rStyle w:val="Emphasis"/>
          <w:highlight w:val="cyan"/>
        </w:rPr>
        <w:t>fall short</w:t>
      </w:r>
      <w:r w:rsidRPr="002C0DA1">
        <w:rPr>
          <w:rStyle w:val="StyleUnderline"/>
          <w:highlight w:val="cyan"/>
        </w:rPr>
        <w:t xml:space="preserve"> of</w:t>
      </w:r>
      <w:r w:rsidRPr="002C0DA1">
        <w:rPr>
          <w:rStyle w:val="StyleUnderline"/>
        </w:rPr>
        <w:t xml:space="preserve"> the </w:t>
      </w:r>
      <w:r w:rsidRPr="003E7AD6">
        <w:rPr>
          <w:rStyle w:val="Emphasis"/>
          <w:highlight w:val="cyan"/>
        </w:rPr>
        <w:t>radical transformative</w:t>
      </w:r>
      <w:r w:rsidRPr="002C0DA1">
        <w:rPr>
          <w:rStyle w:val="StyleUnderline"/>
          <w:highlight w:val="cyan"/>
        </w:rPr>
        <w:t xml:space="preserve"> potential</w:t>
      </w:r>
      <w:r w:rsidRPr="002C0DA1">
        <w:rPr>
          <w:rStyle w:val="StyleUnderline"/>
        </w:rPr>
        <w:t xml:space="preserve"> of disability activism </w:t>
      </w:r>
      <w:r w:rsidRPr="002C0DA1">
        <w:rPr>
          <w:rStyle w:val="StyleUnderline"/>
          <w:highlight w:val="cyan"/>
        </w:rPr>
        <w:t xml:space="preserve">by allowing </w:t>
      </w:r>
      <w:r w:rsidRPr="003E7AD6">
        <w:rPr>
          <w:rStyle w:val="Emphasis"/>
          <w:highlight w:val="cyan"/>
        </w:rPr>
        <w:t>legalistic</w:t>
      </w:r>
      <w:r w:rsidRPr="002C0DA1">
        <w:rPr>
          <w:rStyle w:val="StyleUnderline"/>
          <w:highlight w:val="cyan"/>
        </w:rPr>
        <w:t xml:space="preserve">, </w:t>
      </w:r>
      <w:r w:rsidRPr="003E7AD6">
        <w:rPr>
          <w:rStyle w:val="Emphasis"/>
          <w:highlight w:val="cyan"/>
        </w:rPr>
        <w:t>accommodationist</w:t>
      </w:r>
      <w:r w:rsidRPr="002C0DA1">
        <w:rPr>
          <w:rStyle w:val="StyleUnderline"/>
          <w:highlight w:val="cyan"/>
        </w:rPr>
        <w:t xml:space="preserve"> inclusion</w:t>
      </w:r>
      <w:r w:rsidRPr="002C0DA1">
        <w:rPr>
          <w:rStyle w:val="StyleUnderline"/>
        </w:rPr>
        <w:t xml:space="preserve"> to be its </w:t>
      </w:r>
      <w:r w:rsidRPr="002C0DA1">
        <w:rPr>
          <w:rStyle w:val="Emphasis"/>
        </w:rPr>
        <w:t>pinnacle achievement</w:t>
      </w:r>
      <w:r w:rsidRPr="002C0DA1">
        <w:rPr>
          <w:rStyle w:val="StyleUnderline"/>
        </w:rPr>
        <w:t xml:space="preserve">. Such accommodationist inclusion allows for change only </w:t>
      </w:r>
      <w:r w:rsidRPr="002C0DA1">
        <w:rPr>
          <w:rStyle w:val="Emphasis"/>
        </w:rPr>
        <w:t>insofar</w:t>
      </w:r>
      <w:r w:rsidRPr="002C0DA1">
        <w:rPr>
          <w:rStyle w:val="StyleUnderline"/>
        </w:rPr>
        <w:t xml:space="preserve"> as the </w:t>
      </w:r>
      <w:r w:rsidRPr="003E7AD6">
        <w:rPr>
          <w:rStyle w:val="Emphasis"/>
        </w:rPr>
        <w:t>central</w:t>
      </w:r>
      <w:r w:rsidRPr="003E7AD6">
        <w:rPr>
          <w:rStyle w:val="StyleUnderline"/>
        </w:rPr>
        <w:t xml:space="preserve"> structures and values of society</w:t>
      </w:r>
      <w:r w:rsidRPr="002C0DA1">
        <w:rPr>
          <w:rStyle w:val="StyleUnderline"/>
        </w:rPr>
        <w:t xml:space="preserve"> are </w:t>
      </w:r>
      <w:r w:rsidRPr="002C0DA1">
        <w:rPr>
          <w:rStyle w:val="Emphasis"/>
        </w:rPr>
        <w:t>maintained</w:t>
      </w:r>
      <w:r w:rsidRPr="00D25A76">
        <w:rPr>
          <w:sz w:val="16"/>
          <w:szCs w:val="16"/>
        </w:rPr>
        <w:t xml:space="preserve">. For example, independence remains valorized and so “access” amounts to disabled individuals independently accessing those spaces that non-disabled individuals can now access. The focus here is on individual inclusion into such spaces, rather than the radical alteration of these spaces to prevent the need for individual accommodations in the first place.4 </w:t>
      </w:r>
      <w:r w:rsidRPr="002C0DA1">
        <w:rPr>
          <w:rStyle w:val="StyleUnderline"/>
        </w:rPr>
        <w:t xml:space="preserve">The legalistic, rights-based framework of access ultimately </w:t>
      </w:r>
      <w:r w:rsidRPr="002C0DA1">
        <w:rPr>
          <w:rStyle w:val="Emphasis"/>
        </w:rPr>
        <w:t>assumes independence</w:t>
      </w:r>
      <w:r w:rsidRPr="002C0DA1">
        <w:rPr>
          <w:rStyle w:val="StyleUnderline"/>
        </w:rPr>
        <w:t xml:space="preserve"> as a condition of equality and then presumes equality as a matter of sameness, thus </w:t>
      </w:r>
      <w:r w:rsidRPr="002C0DA1">
        <w:rPr>
          <w:rStyle w:val="StyleUnderline"/>
          <w:highlight w:val="cyan"/>
        </w:rPr>
        <w:t>leaving</w:t>
      </w:r>
      <w:r w:rsidRPr="002C0DA1">
        <w:rPr>
          <w:rStyle w:val="StyleUnderline"/>
        </w:rPr>
        <w:t xml:space="preserve"> intact </w:t>
      </w:r>
      <w:r w:rsidRPr="002C0DA1">
        <w:rPr>
          <w:rStyle w:val="Emphasis"/>
          <w:highlight w:val="cyan"/>
        </w:rPr>
        <w:t>fundamental pillars</w:t>
      </w:r>
      <w:r w:rsidRPr="002C0DA1">
        <w:rPr>
          <w:rStyle w:val="StyleUnderline"/>
          <w:highlight w:val="cyan"/>
        </w:rPr>
        <w:t xml:space="preserve"> of an </w:t>
      </w:r>
      <w:r w:rsidRPr="002C0DA1">
        <w:rPr>
          <w:rStyle w:val="Emphasis"/>
          <w:highlight w:val="cyan"/>
        </w:rPr>
        <w:t>ableist society</w:t>
      </w:r>
      <w:r w:rsidRPr="00D25A76">
        <w:rPr>
          <w:sz w:val="16"/>
          <w:szCs w:val="16"/>
        </w:rPr>
        <w:t xml:space="preserve">. </w:t>
      </w:r>
    </w:p>
    <w:p w14:paraId="61A39422" w14:textId="77777777" w:rsidR="00F44DE6" w:rsidRPr="00D25A76" w:rsidRDefault="00F44DE6" w:rsidP="00F44DE6">
      <w:pPr>
        <w:rPr>
          <w:sz w:val="16"/>
          <w:szCs w:val="16"/>
        </w:rPr>
      </w:pPr>
      <w:r w:rsidRPr="00D25A76">
        <w:rPr>
          <w:sz w:val="16"/>
          <w:szCs w:val="16"/>
        </w:rPr>
        <w:t xml:space="preserve">Certain assumptions regarding the ontological status of the self, the sociopolitical landscape, and the goals of liberation are evident here. First, a rights-based platform holds a liberal, atomistic view of the self. That is, the bounded, singular individual is the locus of concern—access accommodations are directed at or for the individual. Additionally, rights-based frameworks employ a reactive approach to the way in which the organization of society is expected to change. The primary goal is fitting disabled individuals into a world constructed through ableist thought and practice rather than transforming the conditions of such a world in the first place. The goals of liberation in a rights-based platform thus include granting greater individual freedoms in an accommodationist fashion. </w:t>
      </w:r>
    </w:p>
    <w:p w14:paraId="5B76BA63" w14:textId="77777777" w:rsidR="00F44DE6" w:rsidRPr="00D25A76" w:rsidRDefault="00F44DE6" w:rsidP="00F44DE6">
      <w:pPr>
        <w:rPr>
          <w:sz w:val="16"/>
          <w:szCs w:val="16"/>
        </w:rPr>
      </w:pPr>
      <w:r w:rsidRPr="00D25A76">
        <w:rPr>
          <w:sz w:val="16"/>
          <w:szCs w:val="16"/>
        </w:rPr>
        <w:t xml:space="preserve">Various problems arise with the rights-based framework. First, accessibility remains positioned as a retroactive “fix.” This framework fails to anticipate disability in the world and correspondingly fails to build a world where disability is assumed, centered, and valued. Rights-based notions of accessibility generate the façade of aspirational total independence and self-reliance, neglecting to acknowledge the ways in which no one fully “independently” accesses spaces or relies on themselves to achieve their goals.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more often than not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Pilgrimages/Peregrinajes (2003). into a profit-driven society that is driving thousands of species toward mass extinction and making the planet uninhabitable for humans” (2019, 51). If this is the case, </w:t>
      </w:r>
      <w:r w:rsidRPr="002C0DA1">
        <w:rPr>
          <w:rStyle w:val="StyleUnderline"/>
        </w:rPr>
        <w:t xml:space="preserve">the “work” of </w:t>
      </w:r>
      <w:r w:rsidRPr="003E7AD6">
        <w:rPr>
          <w:rStyle w:val="Emphasis"/>
          <w:highlight w:val="cyan"/>
        </w:rPr>
        <w:t>rights-based</w:t>
      </w:r>
      <w:r w:rsidRPr="002C0DA1">
        <w:rPr>
          <w:rStyle w:val="StyleUnderline"/>
          <w:highlight w:val="cyan"/>
        </w:rPr>
        <w:t xml:space="preserve"> accessibility </w:t>
      </w:r>
      <w:r w:rsidRPr="002C0DA1">
        <w:rPr>
          <w:rStyle w:val="Emphasis"/>
          <w:highlight w:val="cyan"/>
        </w:rPr>
        <w:t>ends</w:t>
      </w:r>
      <w:r w:rsidRPr="002C0DA1">
        <w:rPr>
          <w:rStyle w:val="StyleUnderline"/>
          <w:highlight w:val="cyan"/>
        </w:rPr>
        <w:t xml:space="preserve"> where </w:t>
      </w:r>
      <w:r w:rsidRPr="002C0DA1">
        <w:rPr>
          <w:rStyle w:val="Emphasis"/>
          <w:highlight w:val="cyan"/>
        </w:rPr>
        <w:t>capitalism begins</w:t>
      </w:r>
      <w:r w:rsidRPr="002C0DA1">
        <w:rPr>
          <w:rStyle w:val="StyleUnderline"/>
        </w:rPr>
        <w:t xml:space="preserve"> and a whole host of bodies and minds remain </w:t>
      </w:r>
      <w:r w:rsidRPr="002C0DA1">
        <w:rPr>
          <w:rStyle w:val="Emphasis"/>
        </w:rPr>
        <w:t>structurally precluded</w:t>
      </w:r>
      <w:r w:rsidRPr="002C0DA1">
        <w:rPr>
          <w:rStyle w:val="StyleUnderline"/>
        </w:rPr>
        <w:t xml:space="preserve"> from access-related care and concern. </w:t>
      </w:r>
      <w:r w:rsidRPr="002C0DA1">
        <w:rPr>
          <w:rStyle w:val="StyleUnderline"/>
          <w:highlight w:val="cyan"/>
        </w:rPr>
        <w:t>Bodies and minds</w:t>
      </w:r>
      <w:r w:rsidRPr="002C0DA1">
        <w:rPr>
          <w:rStyle w:val="StyleUnderline"/>
        </w:rPr>
        <w:t xml:space="preserve"> that </w:t>
      </w:r>
      <w:r w:rsidRPr="003E7AD6">
        <w:rPr>
          <w:rStyle w:val="Emphasis"/>
          <w:highlight w:val="cyan"/>
        </w:rPr>
        <w:t>cannot</w:t>
      </w:r>
      <w:r w:rsidRPr="003E7AD6">
        <w:rPr>
          <w:rStyle w:val="StyleUnderline"/>
          <w:highlight w:val="cyan"/>
        </w:rPr>
        <w:t xml:space="preserve"> be accommodated</w:t>
      </w:r>
      <w:r w:rsidRPr="002C0DA1">
        <w:rPr>
          <w:rStyle w:val="StyleUnderline"/>
          <w:highlight w:val="cyan"/>
        </w:rPr>
        <w:t xml:space="preserve"> by</w:t>
      </w:r>
      <w:r w:rsidRPr="002C0DA1">
        <w:rPr>
          <w:rStyle w:val="StyleUnderline"/>
        </w:rPr>
        <w:t xml:space="preserve"> a </w:t>
      </w:r>
      <w:r w:rsidRPr="003E7AD6">
        <w:rPr>
          <w:rStyle w:val="Emphasis"/>
          <w:highlight w:val="cyan"/>
        </w:rPr>
        <w:t>capitalist</w:t>
      </w:r>
      <w:r w:rsidRPr="002C0DA1">
        <w:rPr>
          <w:rStyle w:val="StyleUnderline"/>
          <w:highlight w:val="cyan"/>
        </w:rPr>
        <w:t xml:space="preserve"> system that emphasizes </w:t>
      </w:r>
      <w:r w:rsidRPr="003E7AD6">
        <w:rPr>
          <w:rStyle w:val="Emphasis"/>
          <w:highlight w:val="cyan"/>
        </w:rPr>
        <w:t>effic</w:t>
      </w:r>
      <w:r w:rsidRPr="003E7AD6">
        <w:rPr>
          <w:rStyle w:val="Emphasis"/>
        </w:rPr>
        <w:t>iency</w:t>
      </w:r>
      <w:r w:rsidRPr="002C0DA1">
        <w:rPr>
          <w:rStyle w:val="StyleUnderline"/>
        </w:rPr>
        <w:t xml:space="preserve"> and </w:t>
      </w:r>
      <w:r w:rsidRPr="003E7AD6">
        <w:rPr>
          <w:rStyle w:val="Emphasis"/>
        </w:rPr>
        <w:t>productivity</w:t>
      </w:r>
      <w:r w:rsidRPr="002C0DA1">
        <w:rPr>
          <w:rStyle w:val="StyleUnderline"/>
        </w:rPr>
        <w:t xml:space="preserve"> </w:t>
      </w:r>
      <w:r w:rsidRPr="002C0DA1">
        <w:rPr>
          <w:rStyle w:val="StyleUnderline"/>
          <w:highlight w:val="cyan"/>
        </w:rPr>
        <w:t xml:space="preserve">and produces </w:t>
      </w:r>
      <w:r w:rsidRPr="003E7AD6">
        <w:rPr>
          <w:rStyle w:val="Emphasis"/>
          <w:highlight w:val="cyan"/>
        </w:rPr>
        <w:t>alienation</w:t>
      </w:r>
      <w:r w:rsidRPr="002C0DA1">
        <w:rPr>
          <w:rStyle w:val="StyleUnderline"/>
          <w:highlight w:val="cyan"/>
        </w:rPr>
        <w:t xml:space="preserve"> and </w:t>
      </w:r>
      <w:r w:rsidRPr="003E7AD6">
        <w:rPr>
          <w:rStyle w:val="Emphasis"/>
          <w:highlight w:val="cyan"/>
        </w:rPr>
        <w:t>exploitation</w:t>
      </w:r>
      <w:r w:rsidRPr="002C0DA1">
        <w:rPr>
          <w:rStyle w:val="StyleUnderline"/>
        </w:rPr>
        <w:t xml:space="preserve"> (and oftentimes </w:t>
      </w:r>
      <w:r w:rsidRPr="002C0DA1">
        <w:rPr>
          <w:rStyle w:val="StyleUnderline"/>
          <w:highlight w:val="cyan"/>
        </w:rPr>
        <w:t>disability</w:t>
      </w:r>
      <w:r w:rsidRPr="002C0DA1">
        <w:rPr>
          <w:rStyle w:val="StyleUnderline"/>
        </w:rPr>
        <w:t xml:space="preserve"> itself) </w:t>
      </w:r>
      <w:r w:rsidRPr="002C0DA1">
        <w:rPr>
          <w:rStyle w:val="StyleUnderline"/>
          <w:highlight w:val="cyan"/>
        </w:rPr>
        <w:t xml:space="preserve">are </w:t>
      </w:r>
      <w:r w:rsidRPr="002C0DA1">
        <w:rPr>
          <w:rStyle w:val="Emphasis"/>
          <w:highlight w:val="cyan"/>
        </w:rPr>
        <w:t>left out</w:t>
      </w:r>
      <w:r w:rsidRPr="002C0DA1">
        <w:rPr>
          <w:rStyle w:val="StyleUnderline"/>
        </w:rPr>
        <w:t xml:space="preserve"> of </w:t>
      </w:r>
      <w:r w:rsidRPr="003E7AD6">
        <w:rPr>
          <w:rStyle w:val="Emphasis"/>
        </w:rPr>
        <w:t>rights-based</w:t>
      </w:r>
      <w:r w:rsidRPr="002C0DA1">
        <w:rPr>
          <w:rStyle w:val="StyleUnderline"/>
        </w:rPr>
        <w:t xml:space="preserve"> discussion of access</w:t>
      </w:r>
      <w:r w:rsidRPr="00D25A76">
        <w:rPr>
          <w:sz w:val="16"/>
          <w:szCs w:val="16"/>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74D9403A" w14:textId="77777777" w:rsidR="00F44DE6" w:rsidRPr="00D25A76" w:rsidRDefault="00F44DE6" w:rsidP="00F44DE6">
      <w:r w:rsidRPr="00D25A76">
        <w:rPr>
          <w:sz w:val="16"/>
          <w:szCs w:val="16"/>
        </w:rPr>
        <w:t xml:space="preserve">If we are to truly transform our present ableist world, we need to seek fundamental changes to such norms, values, and ways of being, knowing, and acting. Accessibility is not simply about logistics or building a “check-list” style response to inaccessibility (e.g., do we have ramps, braille, etc.). </w:t>
      </w:r>
      <w:r w:rsidRPr="002C0DA1">
        <w:rPr>
          <w:rStyle w:val="StyleUnderline"/>
          <w:highlight w:val="cyan"/>
        </w:rPr>
        <w:t xml:space="preserve">There is a </w:t>
      </w:r>
      <w:r w:rsidRPr="002C0DA1">
        <w:rPr>
          <w:rStyle w:val="Emphasis"/>
          <w:highlight w:val="cyan"/>
        </w:rPr>
        <w:t>difference</w:t>
      </w:r>
      <w:r w:rsidRPr="002C0DA1">
        <w:rPr>
          <w:rStyle w:val="StyleUnderline"/>
          <w:highlight w:val="cyan"/>
        </w:rPr>
        <w:t xml:space="preserve"> between a </w:t>
      </w:r>
      <w:r w:rsidRPr="002C0DA1">
        <w:rPr>
          <w:rStyle w:val="Emphasis"/>
          <w:highlight w:val="cyan"/>
        </w:rPr>
        <w:t>reductive notion</w:t>
      </w:r>
      <w:r w:rsidRPr="002C0DA1">
        <w:rPr>
          <w:rStyle w:val="StyleUnderline"/>
          <w:highlight w:val="cyan"/>
        </w:rPr>
        <w:t xml:space="preserve"> of </w:t>
      </w:r>
      <w:r w:rsidRPr="002C0DA1">
        <w:rPr>
          <w:rStyle w:val="StyleUnderline"/>
        </w:rPr>
        <w:t xml:space="preserve">physical access as </w:t>
      </w:r>
      <w:r w:rsidRPr="002C0DA1">
        <w:rPr>
          <w:rStyle w:val="StyleUnderline"/>
          <w:highlight w:val="cyan"/>
        </w:rPr>
        <w:t>accommodation and</w:t>
      </w:r>
      <w:r w:rsidRPr="002C0DA1">
        <w:rPr>
          <w:rStyle w:val="StyleUnderline"/>
        </w:rPr>
        <w:t xml:space="preserve"> a more </w:t>
      </w:r>
      <w:r w:rsidRPr="002C0DA1">
        <w:rPr>
          <w:rStyle w:val="Emphasis"/>
          <w:highlight w:val="cyan"/>
        </w:rPr>
        <w:t>transformative notion</w:t>
      </w:r>
      <w:r w:rsidRPr="002C0DA1">
        <w:rPr>
          <w:rStyle w:val="StyleUnderline"/>
          <w:highlight w:val="cyan"/>
        </w:rPr>
        <w:t xml:space="preserve"> of</w:t>
      </w:r>
      <w:r w:rsidRPr="002C0DA1">
        <w:rPr>
          <w:rStyle w:val="StyleUnderline"/>
        </w:rPr>
        <w:t xml:space="preserve"> physical access that begins with a </w:t>
      </w:r>
      <w:r w:rsidRPr="002C0DA1">
        <w:rPr>
          <w:rStyle w:val="Emphasis"/>
          <w:highlight w:val="cyan"/>
        </w:rPr>
        <w:t>commitment</w:t>
      </w:r>
      <w:r w:rsidRPr="002C0DA1">
        <w:rPr>
          <w:rStyle w:val="StyleUnderline"/>
          <w:highlight w:val="cyan"/>
        </w:rPr>
        <w:t xml:space="preserve"> to </w:t>
      </w:r>
      <w:r w:rsidRPr="002C0DA1">
        <w:rPr>
          <w:rStyle w:val="Emphasis"/>
          <w:highlight w:val="cyan"/>
        </w:rPr>
        <w:t>broaden access</w:t>
      </w:r>
      <w:r w:rsidRPr="002C0DA1">
        <w:rPr>
          <w:rStyle w:val="StyleUnderline"/>
          <w:highlight w:val="cyan"/>
        </w:rPr>
        <w:t xml:space="preserve"> from the start</w:t>
      </w:r>
      <w:r w:rsidRPr="00D25A76">
        <w:rPr>
          <w:sz w:val="16"/>
          <w:szCs w:val="16"/>
        </w:rPr>
        <w:t xml:space="preserve">. The latter views access as embedded in the reasoning for creating built environments themselves; bringing together differently embodied folks becomes a core design feature. Additionally, a radical conception of access goes beyond physical means and demands attention to the wealth of social,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2C0DA1">
        <w:rPr>
          <w:rStyle w:val="StyleUnderline"/>
          <w:highlight w:val="cyan"/>
        </w:rPr>
        <w:t>Transformative notions</w:t>
      </w:r>
      <w:r w:rsidRPr="002C0DA1">
        <w:rPr>
          <w:rStyle w:val="StyleUnderline"/>
        </w:rPr>
        <w:t xml:space="preserve"> of access attend to the conditions in which we are able to (or not able to) materially and socially </w:t>
      </w:r>
      <w:r w:rsidRPr="002C0DA1">
        <w:rPr>
          <w:rStyle w:val="Emphasis"/>
          <w:highlight w:val="cyan"/>
        </w:rPr>
        <w:t>build</w:t>
      </w:r>
      <w:r w:rsidRPr="002C0DA1">
        <w:rPr>
          <w:rStyle w:val="StyleUnderline"/>
        </w:rPr>
        <w:t xml:space="preserve"> the types of </w:t>
      </w:r>
      <w:r w:rsidRPr="002C0DA1">
        <w:rPr>
          <w:rStyle w:val="Emphasis"/>
        </w:rPr>
        <w:t>communities</w:t>
      </w:r>
      <w:r w:rsidRPr="002C0DA1">
        <w:rPr>
          <w:rStyle w:val="StyleUnderline"/>
        </w:rPr>
        <w:t xml:space="preserve"> we want. In this way, </w:t>
      </w:r>
      <w:r w:rsidRPr="002C0DA1">
        <w:rPr>
          <w:rStyle w:val="StyleUnderline"/>
          <w:highlight w:val="cyan"/>
        </w:rPr>
        <w:t xml:space="preserve">a </w:t>
      </w:r>
      <w:r w:rsidRPr="002C0DA1">
        <w:rPr>
          <w:rStyle w:val="Emphasis"/>
          <w:highlight w:val="cyan"/>
        </w:rPr>
        <w:t>deeper understanding</w:t>
      </w:r>
      <w:r w:rsidRPr="002C0DA1">
        <w:rPr>
          <w:rStyle w:val="StyleUnderline"/>
          <w:highlight w:val="cyan"/>
        </w:rPr>
        <w:t xml:space="preserve"> of accessibility</w:t>
      </w:r>
      <w:r w:rsidRPr="002C0DA1">
        <w:rPr>
          <w:rStyle w:val="StyleUnderline"/>
        </w:rPr>
        <w:t xml:space="preserve"> concerns practices of </w:t>
      </w:r>
      <w:r w:rsidRPr="002C0DA1">
        <w:rPr>
          <w:rStyle w:val="Emphasis"/>
        </w:rPr>
        <w:t>world-making</w:t>
      </w:r>
      <w:r w:rsidRPr="002C0DA1">
        <w:rPr>
          <w:rStyle w:val="StyleUnderline"/>
        </w:rPr>
        <w:t xml:space="preserve"> (and </w:t>
      </w:r>
      <w:r w:rsidRPr="002C0DA1">
        <w:rPr>
          <w:rStyle w:val="Emphasis"/>
          <w:highlight w:val="cyan"/>
        </w:rPr>
        <w:t>re-making</w:t>
      </w:r>
      <w:r w:rsidRPr="002C0DA1">
        <w:rPr>
          <w:rStyle w:val="StyleUnderline"/>
        </w:rPr>
        <w:t xml:space="preserve">) themselves rather than </w:t>
      </w:r>
      <w:r w:rsidRPr="002C0DA1">
        <w:rPr>
          <w:rStyle w:val="Emphasis"/>
        </w:rPr>
        <w:t>inclusion</w:t>
      </w:r>
      <w:r w:rsidRPr="002C0DA1">
        <w:rPr>
          <w:rStyle w:val="StyleUnderline"/>
        </w:rPr>
        <w:t xml:space="preserve"> into </w:t>
      </w:r>
      <w:r w:rsidRPr="002C0DA1">
        <w:rPr>
          <w:rStyle w:val="StyleUnderline"/>
          <w:highlight w:val="cyan"/>
        </w:rPr>
        <w:t>an</w:t>
      </w:r>
      <w:r w:rsidRPr="002C0DA1">
        <w:rPr>
          <w:rStyle w:val="StyleUnderline"/>
        </w:rPr>
        <w:t xml:space="preserve"> </w:t>
      </w:r>
      <w:r w:rsidRPr="003E7AD6">
        <w:rPr>
          <w:rStyle w:val="Emphasis"/>
        </w:rPr>
        <w:t>already existing</w:t>
      </w:r>
      <w:r w:rsidRPr="003E7AD6">
        <w:rPr>
          <w:rStyle w:val="StyleUnderline"/>
        </w:rPr>
        <w:t xml:space="preserve"> (</w:t>
      </w:r>
      <w:r w:rsidRPr="003E7AD6">
        <w:rPr>
          <w:rStyle w:val="StyleUnderline"/>
          <w:highlight w:val="cyan"/>
        </w:rPr>
        <w:t>ableist</w:t>
      </w:r>
      <w:r w:rsidRPr="003E7AD6">
        <w:rPr>
          <w:rStyle w:val="StyleUnderline"/>
        </w:rPr>
        <w:t xml:space="preserve">) </w:t>
      </w:r>
      <w:r w:rsidRPr="003E7AD6">
        <w:rPr>
          <w:rStyle w:val="Emphasis"/>
          <w:highlight w:val="cyan"/>
        </w:rPr>
        <w:t>world</w:t>
      </w:r>
      <w:r w:rsidRPr="00D25A76">
        <w:t>.</w:t>
      </w:r>
    </w:p>
    <w:p w14:paraId="4D81F039" w14:textId="77777777" w:rsidR="00F44DE6" w:rsidRPr="00DA10CF" w:rsidRDefault="00F44DE6" w:rsidP="00F44DE6">
      <w:pPr>
        <w:pStyle w:val="Heading4"/>
      </w:pPr>
      <w:r w:rsidRPr="00DA10CF">
        <w:t xml:space="preserve">Prioritize </w:t>
      </w:r>
      <w:r w:rsidRPr="00203B12">
        <w:rPr>
          <w:u w:val="single"/>
        </w:rPr>
        <w:t>epistemic orientations</w:t>
      </w:r>
      <w:r w:rsidRPr="00DA10CF">
        <w:t xml:space="preserve"> that refuse debate as a space of </w:t>
      </w:r>
      <w:r w:rsidRPr="00203B12">
        <w:rPr>
          <w:u w:val="single"/>
        </w:rPr>
        <w:t>militarized education</w:t>
      </w:r>
      <w:r w:rsidRPr="00DA10CF">
        <w:t xml:space="preserve"> and productivity. That orientation is </w:t>
      </w:r>
      <w:r w:rsidRPr="00203B12">
        <w:rPr>
          <w:u w:val="single"/>
        </w:rPr>
        <w:t>key</w:t>
      </w:r>
      <w:r w:rsidRPr="00DA10CF">
        <w:t xml:space="preserve"> to producing subjects that </w:t>
      </w:r>
      <w:r w:rsidRPr="00203B12">
        <w:rPr>
          <w:u w:val="single"/>
        </w:rPr>
        <w:t>challenge</w:t>
      </w:r>
      <w:r w:rsidRPr="00DA10CF">
        <w:t xml:space="preserve"> ableism and </w:t>
      </w:r>
      <w:r w:rsidRPr="00203B12">
        <w:rPr>
          <w:u w:val="single"/>
        </w:rPr>
        <w:t>eugenic violence</w:t>
      </w:r>
      <w:r w:rsidRPr="00DA10CF">
        <w:t xml:space="preserve">. </w:t>
      </w:r>
    </w:p>
    <w:p w14:paraId="0CE99DFE" w14:textId="77777777" w:rsidR="00F44DE6" w:rsidRDefault="00F44DE6" w:rsidP="00F44DE6">
      <w:r w:rsidRPr="003E7AD6">
        <w:rPr>
          <w:rStyle w:val="Style13ptBold"/>
        </w:rPr>
        <w:t>Castrodale ’15</w:t>
      </w:r>
      <w:r>
        <w:t xml:space="preserve"> [Mark; 2015; Ph.D., professor of social sciences at the University of Sheffield; Gendered Militarism in Canada, “A Critical Discussion on Disabled Subjects Examining Ableist and Militarist Discourses in Education,” Ch. 5]</w:t>
      </w:r>
    </w:p>
    <w:p w14:paraId="795EC03C" w14:textId="77777777" w:rsidR="00F44DE6" w:rsidRPr="00D25A76" w:rsidRDefault="00F44DE6" w:rsidP="00F44DE6">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2C0DA1">
        <w:rPr>
          <w:rStyle w:val="StyleUnderline"/>
          <w:highlight w:val="cyan"/>
        </w:rPr>
        <w:t xml:space="preserve">disabled bodies are </w:t>
      </w:r>
      <w:r w:rsidRPr="002C0DA1">
        <w:rPr>
          <w:rStyle w:val="Emphasis"/>
          <w:highlight w:val="cyan"/>
        </w:rPr>
        <w:t>constituted discursively</w:t>
      </w:r>
      <w:r w:rsidRPr="002C0DA1">
        <w:rPr>
          <w:rStyle w:val="StyleUnderline"/>
          <w:highlight w:val="cyan"/>
        </w:rPr>
        <w:t xml:space="preserve"> through </w:t>
      </w:r>
      <w:r w:rsidRPr="003E7AD6">
        <w:rPr>
          <w:rStyle w:val="Emphasis"/>
          <w:highlight w:val="cyan"/>
        </w:rPr>
        <w:t>webs</w:t>
      </w:r>
      <w:r w:rsidRPr="003E7AD6">
        <w:rPr>
          <w:rStyle w:val="StyleUnderline"/>
          <w:highlight w:val="cyan"/>
        </w:rPr>
        <w:t xml:space="preserve"> of </w:t>
      </w:r>
      <w:r w:rsidRPr="003E7AD6">
        <w:rPr>
          <w:rStyle w:val="Emphasis"/>
          <w:highlight w:val="cyan"/>
        </w:rPr>
        <w:t>knowledge-power relations</w:t>
      </w:r>
      <w:r w:rsidRPr="002C0DA1">
        <w:rPr>
          <w:rStyle w:val="StyleUnderline"/>
        </w:rPr>
        <w:t xml:space="preserve">, and </w:t>
      </w:r>
      <w:r w:rsidRPr="002C0DA1">
        <w:rPr>
          <w:rStyle w:val="StyleUnderline"/>
          <w:highlight w:val="cyan"/>
        </w:rPr>
        <w:t>subjects</w:t>
      </w:r>
      <w:r w:rsidRPr="002C0DA1">
        <w:rPr>
          <w:rStyle w:val="StyleUnderline"/>
        </w:rPr>
        <w:t xml:space="preserve"> may also </w:t>
      </w:r>
      <w:r w:rsidRPr="002C0DA1">
        <w:rPr>
          <w:rStyle w:val="StyleUnderline"/>
          <w:highlight w:val="cyan"/>
        </w:rPr>
        <w:t xml:space="preserve">work to </w:t>
      </w:r>
      <w:r w:rsidRPr="003E7AD6">
        <w:rPr>
          <w:rStyle w:val="Emphasis"/>
          <w:highlight w:val="cyan"/>
        </w:rPr>
        <w:t>constitute</w:t>
      </w:r>
      <w:r w:rsidRPr="002C0DA1">
        <w:rPr>
          <w:rStyle w:val="StyleUnderline"/>
          <w:highlight w:val="cyan"/>
        </w:rPr>
        <w:t xml:space="preserve"> themselves. </w:t>
      </w:r>
      <w:r w:rsidRPr="003E7AD6">
        <w:rPr>
          <w:rStyle w:val="Emphasis"/>
          <w:highlight w:val="cyan"/>
        </w:rPr>
        <w:t>Examination</w:t>
      </w:r>
      <w:r w:rsidRPr="002C0DA1">
        <w:rPr>
          <w:rStyle w:val="StyleUnderline"/>
          <w:highlight w:val="cyan"/>
        </w:rPr>
        <w:t xml:space="preserve"> of</w:t>
      </w:r>
      <w:r w:rsidRPr="00D25A76">
        <w:rPr>
          <w:sz w:val="16"/>
          <w:szCs w:val="16"/>
        </w:rPr>
        <w:t xml:space="preserve"> the intersection of gender and </w:t>
      </w:r>
      <w:r w:rsidRPr="002C0DA1">
        <w:rPr>
          <w:rStyle w:val="StyleUnderline"/>
          <w:highlight w:val="cyan"/>
        </w:rPr>
        <w:t>disability</w:t>
      </w:r>
      <w:r w:rsidRPr="002C0DA1">
        <w:rPr>
          <w:rStyle w:val="StyleUnderline"/>
        </w:rPr>
        <w:t xml:space="preserve"> may </w:t>
      </w:r>
      <w:r w:rsidRPr="002C0DA1">
        <w:rPr>
          <w:rStyle w:val="Emphasis"/>
          <w:highlight w:val="cyan"/>
        </w:rPr>
        <w:t>shed</w:t>
      </w:r>
      <w:r w:rsidRPr="002C0DA1">
        <w:rPr>
          <w:rStyle w:val="Emphasis"/>
        </w:rPr>
        <w:t xml:space="preserve"> new </w:t>
      </w:r>
      <w:r w:rsidRPr="002C0DA1">
        <w:rPr>
          <w:rStyle w:val="Emphasis"/>
          <w:highlight w:val="cyan"/>
        </w:rPr>
        <w:t>light</w:t>
      </w:r>
      <w:r w:rsidRPr="002C0DA1">
        <w:rPr>
          <w:rStyle w:val="StyleUnderline"/>
          <w:highlight w:val="cyan"/>
        </w:rPr>
        <w:t xml:space="preserve"> on</w:t>
      </w:r>
      <w:r w:rsidRPr="002C0DA1">
        <w:rPr>
          <w:rStyle w:val="StyleUnderline"/>
        </w:rPr>
        <w:t xml:space="preserve"> the ways in </w:t>
      </w:r>
      <w:r w:rsidRPr="002C0DA1">
        <w:rPr>
          <w:rStyle w:val="StyleUnderline"/>
          <w:highlight w:val="cyan"/>
        </w:rPr>
        <w:t xml:space="preserve">which bodies are </w:t>
      </w:r>
      <w:r w:rsidRPr="003E7AD6">
        <w:rPr>
          <w:rStyle w:val="Emphasis"/>
          <w:highlight w:val="cyan"/>
        </w:rPr>
        <w:t>constituted</w:t>
      </w:r>
      <w:r w:rsidRPr="002C0DA1">
        <w:rPr>
          <w:rStyle w:val="StyleUnderline"/>
          <w:highlight w:val="cyan"/>
        </w:rPr>
        <w:t xml:space="preserve"> in</w:t>
      </w:r>
      <w:r w:rsidRPr="002C0DA1">
        <w:rPr>
          <w:rStyle w:val="StyleUnderline"/>
        </w:rPr>
        <w:t xml:space="preserve"> </w:t>
      </w:r>
      <w:r w:rsidRPr="003E7AD6">
        <w:rPr>
          <w:rStyle w:val="StyleUnderline"/>
        </w:rPr>
        <w:t xml:space="preserve">various </w:t>
      </w:r>
      <w:r w:rsidRPr="003E7AD6">
        <w:rPr>
          <w:rStyle w:val="Emphasis"/>
          <w:highlight w:val="cyan"/>
        </w:rPr>
        <w:t>educational sites</w:t>
      </w:r>
      <w:r w:rsidRPr="002C0DA1">
        <w:rPr>
          <w:rStyle w:val="StyleUnderline"/>
          <w:highlight w:val="cyan"/>
        </w:rPr>
        <w:t xml:space="preserve"> in</w:t>
      </w:r>
      <w:r w:rsidRPr="00D25A76">
        <w:rPr>
          <w:sz w:val="16"/>
          <w:szCs w:val="16"/>
        </w:rPr>
        <w:t xml:space="preserve"> potentially </w:t>
      </w:r>
      <w:r w:rsidRPr="003E7AD6">
        <w:rPr>
          <w:rStyle w:val="Emphasis"/>
          <w:highlight w:val="cyan"/>
        </w:rPr>
        <w:t>disempowering</w:t>
      </w:r>
      <w:r w:rsidRPr="002C0DA1">
        <w:rPr>
          <w:rStyle w:val="StyleUnderline"/>
        </w:rPr>
        <w:t xml:space="preserve"> and empowering </w:t>
      </w:r>
      <w:r w:rsidRPr="002C0DA1">
        <w:rPr>
          <w:rStyle w:val="StyleUnderline"/>
          <w:highlight w:val="cyan"/>
        </w:rPr>
        <w:t>ways</w:t>
      </w:r>
      <w:r w:rsidRPr="00D25A76">
        <w:rPr>
          <w:sz w:val="16"/>
          <w:szCs w:val="16"/>
        </w:rPr>
        <w:t xml:space="preserve">. In Discipline and Punish Foucault (1995) discusses disciplinary tactics and the “ vast science of war ” (p. 168) that applies to “ the general foundation of all military practice, from the control and exercise of individual bodies to the use of forces specific to the most complex multiplicities ” (p. 167).. </w:t>
      </w:r>
      <w:r w:rsidRPr="003E7AD6">
        <w:rPr>
          <w:rStyle w:val="Emphasis"/>
          <w:highlight w:val="cyan"/>
        </w:rPr>
        <w:t>Military</w:t>
      </w:r>
      <w:r w:rsidRPr="002C0DA1">
        <w:rPr>
          <w:rStyle w:val="StyleUnderline"/>
          <w:highlight w:val="cyan"/>
        </w:rPr>
        <w:t xml:space="preserve"> knowledges </w:t>
      </w:r>
      <w:r w:rsidRPr="002F515E">
        <w:rPr>
          <w:rStyle w:val="StyleUnderline"/>
          <w:highlight w:val="cyan"/>
        </w:rPr>
        <w:t>represent</w:t>
      </w:r>
      <w:r w:rsidRPr="002F515E">
        <w:rPr>
          <w:rStyle w:val="StyleUnderline"/>
        </w:rPr>
        <w:t xml:space="preserve"> a </w:t>
      </w:r>
      <w:r w:rsidRPr="002F515E">
        <w:rPr>
          <w:rStyle w:val="Emphasis"/>
        </w:rPr>
        <w:t>body</w:t>
      </w:r>
      <w:r w:rsidRPr="002F515E">
        <w:rPr>
          <w:rStyle w:val="StyleUnderline"/>
        </w:rPr>
        <w:t xml:space="preserve"> of </w:t>
      </w:r>
      <w:r w:rsidRPr="003E7AD6">
        <w:rPr>
          <w:rStyle w:val="Emphasis"/>
          <w:highlight w:val="cyan"/>
        </w:rPr>
        <w:t>knowledge</w:t>
      </w:r>
      <w:r w:rsidRPr="003E7AD6">
        <w:rPr>
          <w:rStyle w:val="StyleUnderline"/>
          <w:highlight w:val="cyan"/>
        </w:rPr>
        <w:t xml:space="preserve"> of how to </w:t>
      </w:r>
      <w:r w:rsidRPr="003E7AD6">
        <w:rPr>
          <w:rStyle w:val="Emphasis"/>
          <w:highlight w:val="cyan"/>
        </w:rPr>
        <w:t>know</w:t>
      </w:r>
      <w:r w:rsidRPr="003E7AD6">
        <w:rPr>
          <w:rStyle w:val="StyleUnderline"/>
        </w:rPr>
        <w:t xml:space="preserve">, move, </w:t>
      </w:r>
      <w:r w:rsidRPr="003E7AD6">
        <w:rPr>
          <w:rStyle w:val="Emphasis"/>
          <w:highlight w:val="cyan"/>
        </w:rPr>
        <w:t>coerce</w:t>
      </w:r>
      <w:r w:rsidRPr="003E7AD6">
        <w:rPr>
          <w:rStyle w:val="StyleUnderline"/>
        </w:rPr>
        <w:t xml:space="preserve">, discipline, </w:t>
      </w:r>
      <w:r w:rsidRPr="003E7AD6">
        <w:rPr>
          <w:rStyle w:val="StyleUnderline"/>
          <w:highlight w:val="cyan"/>
        </w:rPr>
        <w:t xml:space="preserve">and </w:t>
      </w:r>
      <w:r w:rsidRPr="003E7AD6">
        <w:rPr>
          <w:rStyle w:val="Emphasis"/>
          <w:highlight w:val="cyan"/>
        </w:rPr>
        <w:t>govern</w:t>
      </w:r>
      <w:r w:rsidRPr="003E7AD6">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2C0DA1">
        <w:rPr>
          <w:rStyle w:val="StyleUnderline"/>
          <w:highlight w:val="cyan"/>
        </w:rPr>
        <w:t xml:space="preserve">as a </w:t>
      </w:r>
      <w:r w:rsidRPr="002C0DA1">
        <w:rPr>
          <w:rStyle w:val="Emphasis"/>
          <w:highlight w:val="cyan"/>
        </w:rPr>
        <w:t>foundation</w:t>
      </w:r>
      <w:r w:rsidRPr="002C0DA1">
        <w:rPr>
          <w:rStyle w:val="StyleUnderline"/>
          <w:highlight w:val="cyan"/>
        </w:rPr>
        <w:t xml:space="preserve"> of </w:t>
      </w:r>
      <w:r w:rsidRPr="003E7AD6">
        <w:rPr>
          <w:rStyle w:val="Emphasis"/>
          <w:highlight w:val="cyan"/>
        </w:rPr>
        <w:t>tactics</w:t>
      </w:r>
      <w:r w:rsidRPr="003E7AD6">
        <w:rPr>
          <w:rStyle w:val="StyleUnderline"/>
        </w:rPr>
        <w:t xml:space="preserve">, procedures, manoeuvres, </w:t>
      </w:r>
      <w:r w:rsidRPr="003E7AD6">
        <w:rPr>
          <w:rStyle w:val="Emphasis"/>
        </w:rPr>
        <w:t>exercises</w:t>
      </w:r>
      <w:r w:rsidRPr="002C0DA1">
        <w:rPr>
          <w:rStyle w:val="StyleUnderline"/>
        </w:rPr>
        <w:t xml:space="preserve"> , </w:t>
      </w:r>
      <w:r w:rsidRPr="002C0DA1">
        <w:rPr>
          <w:rStyle w:val="StyleUnderline"/>
          <w:highlight w:val="cyan"/>
        </w:rPr>
        <w:t xml:space="preserve">and </w:t>
      </w:r>
      <w:r w:rsidRPr="002C0DA1">
        <w:rPr>
          <w:rStyle w:val="Emphasis"/>
          <w:highlight w:val="cyan"/>
        </w:rPr>
        <w:t>functions</w:t>
      </w:r>
      <w:r w:rsidRPr="002C0DA1">
        <w:rPr>
          <w:rStyle w:val="StyleUnderline"/>
        </w:rPr>
        <w:t xml:space="preserve">, which may be </w:t>
      </w:r>
      <w:r w:rsidRPr="002C0DA1">
        <w:rPr>
          <w:rStyle w:val="StyleUnderline"/>
          <w:highlight w:val="cyan"/>
        </w:rPr>
        <w:t xml:space="preserve">used to </w:t>
      </w:r>
      <w:r w:rsidRPr="003E7AD6">
        <w:rPr>
          <w:rStyle w:val="Emphasis"/>
          <w:highlight w:val="cyan"/>
        </w:rPr>
        <w:t>regulate</w:t>
      </w:r>
      <w:r w:rsidRPr="003E7AD6">
        <w:rPr>
          <w:rStyle w:val="StyleUnderline"/>
          <w:highlight w:val="cyan"/>
        </w:rPr>
        <w:t xml:space="preserve"> and </w:t>
      </w:r>
      <w:r w:rsidRPr="003E7AD6">
        <w:rPr>
          <w:rStyle w:val="Emphasis"/>
          <w:highlight w:val="cyan"/>
        </w:rPr>
        <w:t>shape</w:t>
      </w:r>
      <w:r w:rsidRPr="003E7AD6">
        <w:rPr>
          <w:rStyle w:val="Emphasis"/>
        </w:rPr>
        <w:t xml:space="preserve"> entire</w:t>
      </w:r>
      <w:r w:rsidRPr="002C0DA1">
        <w:rPr>
          <w:rStyle w:val="StyleUnderline"/>
        </w:rPr>
        <w:t xml:space="preserve"> societies, thereby </w:t>
      </w:r>
      <w:r w:rsidRPr="002C0DA1">
        <w:rPr>
          <w:rStyle w:val="Emphasis"/>
        </w:rPr>
        <w:t>extending</w:t>
      </w:r>
      <w:r w:rsidRPr="002C0DA1">
        <w:rPr>
          <w:rStyle w:val="StyleUnderline"/>
        </w:rPr>
        <w:t xml:space="preserve"> into </w:t>
      </w:r>
      <w:r w:rsidRPr="002C0DA1">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4301A905" w14:textId="77777777" w:rsidR="00F44DE6" w:rsidRPr="00D25A76" w:rsidRDefault="00F44DE6" w:rsidP="00F44DE6">
      <w:pPr>
        <w:rPr>
          <w:sz w:val="16"/>
          <w:szCs w:val="16"/>
        </w:rPr>
      </w:pPr>
      <w:r w:rsidRPr="00D25A76">
        <w:rPr>
          <w:sz w:val="16"/>
          <w:szCs w:val="16"/>
        </w:rPr>
        <w:t xml:space="preserve">According to Foucault (1995), </w:t>
      </w:r>
      <w:r w:rsidRPr="00DA10CF">
        <w:rPr>
          <w:rStyle w:val="Emphasis"/>
          <w:highlight w:val="cyan"/>
        </w:rPr>
        <w:t>discipline</w:t>
      </w:r>
      <w:r w:rsidRPr="002C0DA1">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DA10CF">
        <w:rPr>
          <w:rStyle w:val="Emphasis"/>
          <w:highlight w:val="cyan"/>
        </w:rPr>
        <w:t>measures</w:t>
      </w:r>
      <w:r w:rsidRPr="002C0DA1">
        <w:rPr>
          <w:rStyle w:val="StyleUnderline"/>
        </w:rPr>
        <w:t xml:space="preserve">, methods , </w:t>
      </w:r>
      <w:r w:rsidRPr="002C0DA1">
        <w:rPr>
          <w:rStyle w:val="StyleUnderline"/>
          <w:highlight w:val="cyan"/>
        </w:rPr>
        <w:t xml:space="preserve">and </w:t>
      </w:r>
      <w:r w:rsidRPr="00DA10CF">
        <w:rPr>
          <w:rStyle w:val="Emphasis"/>
          <w:highlight w:val="cyan"/>
        </w:rPr>
        <w:t>techniques</w:t>
      </w:r>
      <w:r w:rsidRPr="002C0DA1">
        <w:rPr>
          <w:rStyle w:val="StyleUnderline"/>
          <w:highlight w:val="cyan"/>
        </w:rPr>
        <w:t xml:space="preserve"> </w:t>
      </w:r>
      <w:r w:rsidRPr="00DA10CF">
        <w:rPr>
          <w:rStyle w:val="StyleUnderline"/>
          <w:highlight w:val="cyan"/>
        </w:rPr>
        <w:t>aimed</w:t>
      </w:r>
      <w:r w:rsidRPr="002C0DA1">
        <w:rPr>
          <w:rStyle w:val="StyleUnderline"/>
          <w:highlight w:val="cyan"/>
        </w:rPr>
        <w:t xml:space="preserve"> at</w:t>
      </w:r>
      <w:r w:rsidRPr="002C0DA1">
        <w:rPr>
          <w:rStyle w:val="StyleUnderline"/>
        </w:rPr>
        <w:t xml:space="preserve"> observing, knowing, ranking, and </w:t>
      </w:r>
      <w:r w:rsidRPr="00DA10CF">
        <w:rPr>
          <w:rStyle w:val="Emphasis"/>
          <w:highlight w:val="cyan"/>
        </w:rPr>
        <w:t>rendering</w:t>
      </w:r>
      <w:r w:rsidRPr="002C0DA1">
        <w:rPr>
          <w:rStyle w:val="StyleUnderline"/>
          <w:highlight w:val="cyan"/>
        </w:rPr>
        <w:t xml:space="preserve"> bodies</w:t>
      </w:r>
      <w:r w:rsidRPr="002F515E">
        <w:rPr>
          <w:rStyle w:val="StyleUnderline"/>
        </w:rPr>
        <w:t xml:space="preserve"> useful and </w:t>
      </w:r>
      <w:r w:rsidRPr="00DA10CF">
        <w:rPr>
          <w:rStyle w:val="Emphasis"/>
          <w:highlight w:val="cyan"/>
        </w:rPr>
        <w:t>docile</w:t>
      </w:r>
      <w:r w:rsidRPr="002C0DA1">
        <w:rPr>
          <w:rStyle w:val="StyleUnderline"/>
        </w:rPr>
        <w:t>.</w:t>
      </w:r>
      <w:r w:rsidRPr="00D25A76">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2C0DA1">
        <w:rPr>
          <w:rStyle w:val="StyleUnderline"/>
          <w:highlight w:val="cyan"/>
        </w:rPr>
        <w:t xml:space="preserve">to </w:t>
      </w:r>
      <w:r w:rsidRPr="002C0DA1">
        <w:rPr>
          <w:rStyle w:val="Emphasis"/>
          <w:highlight w:val="cyan"/>
        </w:rPr>
        <w:t>encourage obedience</w:t>
      </w:r>
      <w:r w:rsidRPr="00D25A76">
        <w:rPr>
          <w:sz w:val="16"/>
          <w:szCs w:val="16"/>
        </w:rPr>
        <w:t xml:space="preserve"> (Foucault, 1995). </w:t>
      </w:r>
      <w:r w:rsidRPr="002C0DA1">
        <w:rPr>
          <w:rStyle w:val="StyleUnderline"/>
        </w:rPr>
        <w:t xml:space="preserve">All bodies may be enhanced. The </w:t>
      </w:r>
      <w:r w:rsidRPr="002C0DA1">
        <w:rPr>
          <w:rStyle w:val="Emphasis"/>
          <w:highlight w:val="cyan"/>
        </w:rPr>
        <w:t>perfect body</w:t>
      </w:r>
      <w:r w:rsidRPr="002C0DA1">
        <w:rPr>
          <w:rStyle w:val="StyleUnderline"/>
        </w:rPr>
        <w:t xml:space="preserve">, in military terms, </w:t>
      </w:r>
      <w:r w:rsidRPr="002C0DA1">
        <w:rPr>
          <w:rStyle w:val="StyleUnderline"/>
          <w:highlight w:val="cyan"/>
        </w:rPr>
        <w:t xml:space="preserve">is </w:t>
      </w:r>
      <w:r w:rsidRPr="00DA10CF">
        <w:rPr>
          <w:rStyle w:val="Emphasis"/>
          <w:highlight w:val="cyan"/>
        </w:rPr>
        <w:t>mouldable</w:t>
      </w:r>
      <w:r w:rsidRPr="002C0DA1">
        <w:rPr>
          <w:rStyle w:val="StyleUnderline"/>
        </w:rPr>
        <w:t xml:space="preserve">, moveable, and </w:t>
      </w:r>
      <w:r w:rsidRPr="00DA10CF">
        <w:rPr>
          <w:rStyle w:val="Emphasis"/>
        </w:rPr>
        <w:t>trainable</w:t>
      </w:r>
      <w:r w:rsidRPr="00D25A76">
        <w:rPr>
          <w:sz w:val="16"/>
          <w:szCs w:val="16"/>
        </w:rPr>
        <w:t xml:space="preserve"> (Foucault, 1995). </w:t>
      </w:r>
    </w:p>
    <w:p w14:paraId="31BDFBF6" w14:textId="77777777" w:rsidR="00F44DE6" w:rsidRPr="00D25A76" w:rsidRDefault="00F44DE6" w:rsidP="00F44DE6">
      <w:pPr>
        <w:rPr>
          <w:sz w:val="16"/>
          <w:szCs w:val="16"/>
        </w:rPr>
      </w:pPr>
      <w:r w:rsidRPr="002C0DA1">
        <w:rPr>
          <w:rStyle w:val="StyleUnderline"/>
          <w:highlight w:val="cyan"/>
        </w:rPr>
        <w:t xml:space="preserve">Militarization entails </w:t>
      </w:r>
      <w:r w:rsidRPr="002F515E">
        <w:rPr>
          <w:rStyle w:val="Emphasis"/>
        </w:rPr>
        <w:t xml:space="preserve">seeking </w:t>
      </w:r>
      <w:r w:rsidRPr="00DA10CF">
        <w:rPr>
          <w:rStyle w:val="Emphasis"/>
          <w:highlight w:val="cyan"/>
        </w:rPr>
        <w:t>advantages</w:t>
      </w:r>
      <w:r w:rsidRPr="00D25A76">
        <w:rPr>
          <w:sz w:val="16"/>
          <w:szCs w:val="16"/>
        </w:rPr>
        <w:t>, advancing a position, finding tactical opportunities, and developing new technologies.</w:t>
      </w:r>
      <w:r w:rsidRPr="002F515E">
        <w:t xml:space="preserve"> </w:t>
      </w:r>
      <w:r w:rsidRPr="002C0DA1">
        <w:rPr>
          <w:rStyle w:val="Emphasis"/>
          <w:highlight w:val="cyan"/>
        </w:rPr>
        <w:t>Coordinating</w:t>
      </w:r>
      <w:r w:rsidRPr="002C0DA1">
        <w:rPr>
          <w:rStyle w:val="StyleUnderline"/>
          <w:highlight w:val="cyan"/>
        </w:rPr>
        <w:t xml:space="preserve"> bodies that are </w:t>
      </w:r>
      <w:r w:rsidRPr="00DA10CF">
        <w:rPr>
          <w:rStyle w:val="Emphasis"/>
          <w:highlight w:val="cyan"/>
        </w:rPr>
        <w:t>unpredictable</w:t>
      </w:r>
      <w:r w:rsidRPr="002C0DA1">
        <w:rPr>
          <w:rStyle w:val="StyleUnderline"/>
        </w:rPr>
        <w:t xml:space="preserve"> and unruly </w:t>
      </w:r>
      <w:r w:rsidRPr="002C0DA1">
        <w:rPr>
          <w:rStyle w:val="StyleUnderline"/>
          <w:highlight w:val="cyan"/>
        </w:rPr>
        <w:t xml:space="preserve">becomes </w:t>
      </w:r>
      <w:r w:rsidRPr="002C0DA1">
        <w:rPr>
          <w:rStyle w:val="Emphasis"/>
          <w:highlight w:val="cyan"/>
        </w:rPr>
        <w:t>troublesome</w:t>
      </w:r>
      <w:r w:rsidRPr="00D25A76">
        <w:rPr>
          <w:sz w:val="16"/>
          <w:szCs w:val="16"/>
        </w:rPr>
        <w:t xml:space="preserve">. Militaries have been interested and invested in bodies, in making bodies perform certain spatio-temporally coordinated tasks (Foucault, 1995). </w:t>
      </w:r>
      <w:r w:rsidRPr="002C0DA1">
        <w:rPr>
          <w:rStyle w:val="StyleUnderline"/>
        </w:rPr>
        <w:t xml:space="preserve">For militaristic purposes </w:t>
      </w:r>
      <w:r w:rsidRPr="002C0DA1">
        <w:rPr>
          <w:rStyle w:val="StyleUnderline"/>
          <w:highlight w:val="cyan"/>
        </w:rPr>
        <w:t xml:space="preserve">bodies are </w:t>
      </w:r>
      <w:r w:rsidRPr="00DA10CF">
        <w:rPr>
          <w:rStyle w:val="Emphasis"/>
          <w:highlight w:val="cyan"/>
        </w:rPr>
        <w:t>trained</w:t>
      </w:r>
      <w:r w:rsidRPr="002F515E">
        <w:rPr>
          <w:rStyle w:val="StyleUnderline"/>
        </w:rPr>
        <w:t>, observed</w:t>
      </w:r>
      <w:r w:rsidRPr="002C0DA1">
        <w:rPr>
          <w:rStyle w:val="StyleUnderline"/>
        </w:rPr>
        <w:t xml:space="preserve">, organized, </w:t>
      </w:r>
      <w:r w:rsidRPr="00DA10CF">
        <w:rPr>
          <w:rStyle w:val="Emphasis"/>
        </w:rPr>
        <w:t>located</w:t>
      </w:r>
      <w:r w:rsidRPr="002C0DA1">
        <w:rPr>
          <w:rStyle w:val="StyleUnderline"/>
        </w:rPr>
        <w:t xml:space="preserve">, fixed, </w:t>
      </w:r>
      <w:r w:rsidRPr="00DA10CF">
        <w:rPr>
          <w:rStyle w:val="Emphasis"/>
        </w:rPr>
        <w:t>coordinated</w:t>
      </w:r>
      <w:r w:rsidRPr="002C0DA1">
        <w:rPr>
          <w:rStyle w:val="StyleUnderline"/>
        </w:rPr>
        <w:t xml:space="preserve"> together</w:t>
      </w:r>
      <w:r w:rsidRPr="00D25A76">
        <w:rPr>
          <w:sz w:val="16"/>
          <w:szCs w:val="16"/>
        </w:rPr>
        <w:t xml:space="preserve"> or independently, </w:t>
      </w:r>
      <w:r w:rsidRPr="002C0DA1">
        <w:rPr>
          <w:rStyle w:val="StyleUnderline"/>
          <w:highlight w:val="cyan"/>
        </w:rPr>
        <w:t xml:space="preserve">and moved in </w:t>
      </w:r>
      <w:r w:rsidRPr="00DA10CF">
        <w:rPr>
          <w:rStyle w:val="Emphasis"/>
          <w:highlight w:val="cyan"/>
        </w:rPr>
        <w:t>rhythmic timings</w:t>
      </w:r>
      <w:r w:rsidRPr="002C0DA1">
        <w:rPr>
          <w:rStyle w:val="StyleUnderline"/>
        </w:rPr>
        <w:t xml:space="preserve"> and particular places</w:t>
      </w:r>
      <w:r w:rsidRPr="00D25A76">
        <w:rPr>
          <w:sz w:val="16"/>
          <w:szCs w:val="16"/>
        </w:rPr>
        <w:t xml:space="preserve">. Foucault </w:t>
      </w:r>
      <w:r w:rsidRPr="002C0DA1">
        <w:rPr>
          <w:rStyle w:val="StyleUnderline"/>
        </w:rPr>
        <w:t xml:space="preserve">describes this </w:t>
      </w:r>
      <w:r w:rsidRPr="002C0DA1">
        <w:rPr>
          <w:rStyle w:val="Emphasis"/>
        </w:rPr>
        <w:t>ideal soldier</w:t>
      </w:r>
      <w:r w:rsidRPr="002C0DA1">
        <w:rPr>
          <w:rStyle w:val="StyleUnderline"/>
        </w:rPr>
        <w:t xml:space="preserve"> as a male</w:t>
      </w:r>
      <w:r w:rsidRPr="00D25A76">
        <w:rPr>
          <w:sz w:val="16"/>
          <w:szCs w:val="16"/>
        </w:rPr>
        <w:t xml:space="preserve"> </w:t>
      </w:r>
    </w:p>
    <w:p w14:paraId="6077C95B" w14:textId="77777777" w:rsidR="00F44DE6" w:rsidRPr="00D25A76" w:rsidRDefault="00F44DE6" w:rsidP="00F44DE6">
      <w:pPr>
        <w:ind w:left="720"/>
        <w:rPr>
          <w:sz w:val="16"/>
          <w:szCs w:val="16"/>
        </w:rPr>
      </w:pPr>
      <w:r w:rsidRPr="00D25A76">
        <w:rPr>
          <w:sz w:val="16"/>
          <w:szCs w:val="16"/>
        </w:rPr>
        <w:t xml:space="preserve">who could be recognized from afar;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6E74A2B7" w14:textId="77777777" w:rsidR="00F44DE6" w:rsidRPr="00D25A76" w:rsidRDefault="00F44DE6" w:rsidP="00F44DE6">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2C0DA1">
        <w:rPr>
          <w:rStyle w:val="StyleUnderline"/>
          <w:highlight w:val="cyan"/>
        </w:rPr>
        <w:t>trained in</w:t>
      </w:r>
      <w:r w:rsidRPr="002C0DA1">
        <w:rPr>
          <w:rStyle w:val="StyleUnderline"/>
        </w:rPr>
        <w:t xml:space="preserve"> the </w:t>
      </w:r>
      <w:r w:rsidRPr="00DA10CF">
        <w:rPr>
          <w:rStyle w:val="Emphasis"/>
          <w:highlight w:val="cyan"/>
        </w:rPr>
        <w:t>service</w:t>
      </w:r>
      <w:r w:rsidRPr="002C0DA1">
        <w:rPr>
          <w:rStyle w:val="StyleUnderline"/>
          <w:highlight w:val="cyan"/>
        </w:rPr>
        <w:t xml:space="preserve"> of</w:t>
      </w:r>
      <w:r w:rsidRPr="002F515E">
        <w:rPr>
          <w:rStyle w:val="StyleUnderline"/>
        </w:rPr>
        <w:t xml:space="preserve"> their </w:t>
      </w:r>
      <w:r w:rsidRPr="00DA10CF">
        <w:rPr>
          <w:rStyle w:val="Emphasis"/>
          <w:highlight w:val="cyan"/>
        </w:rPr>
        <w:t>country</w:t>
      </w:r>
      <w:r w:rsidRPr="002C0DA1">
        <w:rPr>
          <w:rStyle w:val="StyleUnderline"/>
        </w:rPr>
        <w:t xml:space="preserve">; they are </w:t>
      </w:r>
      <w:r w:rsidRPr="00DA10CF">
        <w:rPr>
          <w:rStyle w:val="Emphasis"/>
        </w:rPr>
        <w:t>oxymoronically</w:t>
      </w:r>
      <w:r w:rsidRPr="002C0DA1">
        <w:rPr>
          <w:rStyle w:val="StyleUnderline"/>
        </w:rPr>
        <w:t xml:space="preserve"> disposable and indispensable citizens</w:t>
      </w:r>
      <w:r w:rsidRPr="00D25A76">
        <w:rPr>
          <w:sz w:val="16"/>
          <w:szCs w:val="16"/>
        </w:rPr>
        <w:t xml:space="preserve"> (see Taber, Chapter 4 of this volume, for a discussion of the latter). </w:t>
      </w:r>
    </w:p>
    <w:p w14:paraId="0B932D96" w14:textId="77777777" w:rsidR="00F44DE6" w:rsidRPr="00D25A76" w:rsidRDefault="00F44DE6" w:rsidP="00F44DE6">
      <w:pPr>
        <w:rPr>
          <w:sz w:val="16"/>
          <w:szCs w:val="16"/>
        </w:rPr>
      </w:pPr>
      <w:r w:rsidRPr="002C0DA1">
        <w:rPr>
          <w:rStyle w:val="StyleUnderline"/>
          <w:highlight w:val="cyan"/>
        </w:rPr>
        <w:t>Disabled bodies are</w:t>
      </w:r>
      <w:r w:rsidRPr="002C0DA1">
        <w:rPr>
          <w:rStyle w:val="StyleUnderline"/>
        </w:rPr>
        <w:t xml:space="preserve"> often </w:t>
      </w:r>
      <w:r w:rsidRPr="002C0DA1">
        <w:rPr>
          <w:rStyle w:val="StyleUnderline"/>
          <w:highlight w:val="cyan"/>
        </w:rPr>
        <w:t xml:space="preserve">characterized as </w:t>
      </w:r>
      <w:r w:rsidRPr="002C0DA1">
        <w:rPr>
          <w:rStyle w:val="Emphasis"/>
          <w:highlight w:val="cyan"/>
        </w:rPr>
        <w:t>deviant</w:t>
      </w:r>
      <w:r w:rsidRPr="002C0DA1">
        <w:rPr>
          <w:rStyle w:val="StyleUnderline"/>
        </w:rPr>
        <w:t xml:space="preserve">, </w:t>
      </w:r>
      <w:r w:rsidRPr="00DA10CF">
        <w:rPr>
          <w:rStyle w:val="Emphasis"/>
        </w:rPr>
        <w:t>labelled</w:t>
      </w:r>
      <w:r w:rsidRPr="00DA10CF">
        <w:rPr>
          <w:rStyle w:val="StyleUnderline"/>
        </w:rPr>
        <w:t xml:space="preserve"> </w:t>
      </w:r>
      <w:r w:rsidRPr="00DA10CF">
        <w:rPr>
          <w:rStyle w:val="StyleUnderline"/>
          <w:highlight w:val="cyan"/>
        </w:rPr>
        <w:t xml:space="preserve">and </w:t>
      </w:r>
      <w:r w:rsidRPr="00DA10CF">
        <w:rPr>
          <w:rStyle w:val="Emphasis"/>
          <w:highlight w:val="cyan"/>
        </w:rPr>
        <w:t>sorted</w:t>
      </w:r>
      <w:r w:rsidRPr="002F515E">
        <w:rPr>
          <w:rStyle w:val="StyleUnderline"/>
        </w:rPr>
        <w:t xml:space="preserve"> according to</w:t>
      </w:r>
      <w:r w:rsidRPr="002F515E">
        <w:rPr>
          <w:sz w:val="16"/>
          <w:szCs w:val="16"/>
        </w:rPr>
        <w:t xml:space="preserve"> biomedical ,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w:t>
      </w:r>
      <w:r w:rsidRPr="00D25A76">
        <w:rPr>
          <w:sz w:val="16"/>
          <w:szCs w:val="16"/>
        </w:rPr>
        <w:t xml:space="preserve"> </w:t>
      </w:r>
    </w:p>
    <w:p w14:paraId="28488492" w14:textId="77777777" w:rsidR="00F44DE6" w:rsidRPr="00D25A76" w:rsidRDefault="00F44DE6" w:rsidP="00F44DE6">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exoskeleton , which may enhance balance, speed , agility, and efficiency of movement and increase load -carrying capacity (Bogue, 2009). </w:t>
      </w:r>
      <w:r w:rsidRPr="002C0DA1">
        <w:rPr>
          <w:rStyle w:val="StyleUnderline"/>
        </w:rPr>
        <w:t xml:space="preserve">Not only do these </w:t>
      </w:r>
      <w:r w:rsidRPr="002C0DA1">
        <w:rPr>
          <w:rStyle w:val="StyleUnderline"/>
          <w:highlight w:val="cyan"/>
        </w:rPr>
        <w:t>technologies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2C0DA1">
        <w:rPr>
          <w:rStyle w:val="StyleUnderline"/>
          <w:highlight w:val="cyan"/>
        </w:rPr>
        <w:t xml:space="preserve">extend into the </w:t>
      </w:r>
      <w:r w:rsidRPr="002C0DA1">
        <w:rPr>
          <w:rStyle w:val="Emphasis"/>
          <w:highlight w:val="cyan"/>
        </w:rPr>
        <w:t>civilian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medical , militarized technologies to render them more useful and productive. </w:t>
      </w:r>
    </w:p>
    <w:p w14:paraId="0112ADE8" w14:textId="77777777" w:rsidR="00F44DE6" w:rsidRPr="00D25A76" w:rsidRDefault="00F44DE6" w:rsidP="00F44DE6">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44A66117" w14:textId="77777777" w:rsidR="00F44DE6" w:rsidRPr="00D25A76" w:rsidRDefault="00F44DE6" w:rsidP="00F44DE6">
      <w:pPr>
        <w:rPr>
          <w:sz w:val="16"/>
          <w:szCs w:val="16"/>
        </w:rPr>
      </w:pPr>
      <w:r w:rsidRPr="00D25A76">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3DE797F5" w14:textId="77777777" w:rsidR="00F44DE6" w:rsidRPr="00D25A76" w:rsidRDefault="00F44DE6" w:rsidP="00F44DE6">
      <w:pPr>
        <w:rPr>
          <w:sz w:val="16"/>
          <w:szCs w:val="16"/>
        </w:rPr>
      </w:pPr>
      <w:r w:rsidRPr="002C0DA1">
        <w:rPr>
          <w:rStyle w:val="StyleUnderline"/>
          <w:highlight w:val="cyan"/>
        </w:rPr>
        <w:t>As</w:t>
      </w:r>
      <w:r w:rsidRPr="002C0DA1">
        <w:rPr>
          <w:rStyle w:val="StyleUnderline"/>
        </w:rPr>
        <w:t xml:space="preserve"> </w:t>
      </w:r>
      <w:r w:rsidRPr="00DA10CF">
        <w:rPr>
          <w:rStyle w:val="Emphasis"/>
        </w:rPr>
        <w:t>militarized</w:t>
      </w:r>
      <w:r w:rsidRPr="002C0DA1">
        <w:rPr>
          <w:rStyle w:val="StyleUnderline"/>
        </w:rPr>
        <w:t xml:space="preserve"> </w:t>
      </w:r>
      <w:r w:rsidRPr="002C0DA1">
        <w:rPr>
          <w:rStyle w:val="StyleUnderline"/>
          <w:highlight w:val="cyan"/>
        </w:rPr>
        <w:t>technologies</w:t>
      </w:r>
      <w:r w:rsidRPr="002C0DA1">
        <w:rPr>
          <w:rStyle w:val="StyleUnderline"/>
        </w:rPr>
        <w:t xml:space="preserve">, ideals, standards, </w:t>
      </w:r>
      <w:r w:rsidRPr="002C0DA1">
        <w:rPr>
          <w:rStyle w:val="StyleUnderline"/>
          <w:highlight w:val="cyan"/>
        </w:rPr>
        <w:t xml:space="preserve">and values </w:t>
      </w:r>
      <w:r w:rsidRPr="002C0DA1">
        <w:rPr>
          <w:rStyle w:val="Emphasis"/>
          <w:highlight w:val="cyan"/>
        </w:rPr>
        <w:t>enter educational realms</w:t>
      </w:r>
      <w:r w:rsidRPr="002C0DA1">
        <w:rPr>
          <w:rStyle w:val="StyleUnderline"/>
          <w:highlight w:val="cyan"/>
        </w:rPr>
        <w:t xml:space="preserve"> and </w:t>
      </w:r>
      <w:r w:rsidRPr="002C0DA1">
        <w:rPr>
          <w:rStyle w:val="Emphasis"/>
          <w:highlight w:val="cyan"/>
        </w:rPr>
        <w:t>inform pedagogical practices</w:t>
      </w:r>
      <w:r w:rsidRPr="002F515E">
        <w:rPr>
          <w:rStyle w:val="StyleUnderline"/>
        </w:rPr>
        <w:t xml:space="preserve">, it is </w:t>
      </w:r>
      <w:r w:rsidRPr="00DA10CF">
        <w:rPr>
          <w:rStyle w:val="Emphasis"/>
          <w:highlight w:val="cyan"/>
        </w:rPr>
        <w:t>essential</w:t>
      </w:r>
      <w:r w:rsidRPr="002C0DA1">
        <w:rPr>
          <w:rStyle w:val="StyleUnderline"/>
          <w:highlight w:val="cyan"/>
        </w:rPr>
        <w:t xml:space="preserve"> to </w:t>
      </w:r>
      <w:r w:rsidRPr="002F515E">
        <w:rPr>
          <w:rStyle w:val="Emphasis"/>
        </w:rPr>
        <w:t xml:space="preserve">critically </w:t>
      </w:r>
      <w:r w:rsidRPr="00DA10CF">
        <w:rPr>
          <w:rStyle w:val="Emphasis"/>
          <w:highlight w:val="cyan"/>
        </w:rPr>
        <w:t>evaluate</w:t>
      </w:r>
      <w:r w:rsidRPr="002F515E">
        <w:rPr>
          <w:rStyle w:val="StyleUnderline"/>
        </w:rPr>
        <w:t xml:space="preserve"> new </w:t>
      </w:r>
      <w:r w:rsidRPr="002F515E">
        <w:rPr>
          <w:rStyle w:val="Emphasis"/>
        </w:rPr>
        <w:t>educational</w:t>
      </w:r>
      <w:r w:rsidRPr="002F515E">
        <w:rPr>
          <w:rStyle w:val="StyleUnderline"/>
        </w:rPr>
        <w:t xml:space="preserve"> technologies, </w:t>
      </w:r>
      <w:r w:rsidRPr="002C0DA1">
        <w:rPr>
          <w:rStyle w:val="StyleUnderline"/>
          <w:highlight w:val="cyan"/>
        </w:rPr>
        <w:t xml:space="preserve">examining </w:t>
      </w:r>
      <w:r w:rsidRPr="00DA10CF">
        <w:rPr>
          <w:rStyle w:val="Emphasis"/>
          <w:highlight w:val="cyan"/>
        </w:rPr>
        <w:t>how</w:t>
      </w:r>
      <w:r w:rsidRPr="00DA10CF">
        <w:rPr>
          <w:rStyle w:val="StyleUnderline"/>
          <w:highlight w:val="cyan"/>
        </w:rPr>
        <w:t xml:space="preserve"> they </w:t>
      </w:r>
      <w:r w:rsidRPr="00DA10CF">
        <w:rPr>
          <w:rStyle w:val="Emphasis"/>
          <w:highlight w:val="cyan"/>
        </w:rPr>
        <w:t>relate</w:t>
      </w:r>
      <w:r w:rsidRPr="002C0DA1">
        <w:rPr>
          <w:rStyle w:val="StyleUnderline"/>
          <w:highlight w:val="cyan"/>
        </w:rPr>
        <w:t xml:space="preserve"> to the</w:t>
      </w:r>
      <w:r w:rsidRPr="002C0DA1">
        <w:rPr>
          <w:rStyle w:val="StyleUnderline"/>
        </w:rPr>
        <w:t xml:space="preserve"> ways in which</w:t>
      </w:r>
      <w:r w:rsidRPr="00D25A76">
        <w:rPr>
          <w:sz w:val="16"/>
          <w:szCs w:val="16"/>
        </w:rPr>
        <w:t xml:space="preserve"> teachers and </w:t>
      </w:r>
      <w:r w:rsidRPr="002C0DA1">
        <w:rPr>
          <w:rStyle w:val="Emphasis"/>
          <w:highlight w:val="cyan"/>
        </w:rPr>
        <w:t>learners</w:t>
      </w:r>
      <w:r w:rsidRPr="002C0DA1">
        <w:rPr>
          <w:rStyle w:val="StyleUnderline"/>
        </w:rPr>
        <w:t xml:space="preserve"> are </w:t>
      </w:r>
      <w:r w:rsidRPr="002C0DA1">
        <w:rPr>
          <w:rStyle w:val="Emphasis"/>
        </w:rPr>
        <w:t>constituted</w:t>
      </w:r>
      <w:r w:rsidRPr="002C0DA1">
        <w:rPr>
          <w:rStyle w:val="StyleUnderline"/>
        </w:rPr>
        <w:t xml:space="preserve">. </w:t>
      </w:r>
      <w:r w:rsidRPr="002C0DA1">
        <w:rPr>
          <w:rStyle w:val="StyleUnderline"/>
          <w:highlight w:val="cyan"/>
        </w:rPr>
        <w:t>Such technologies</w:t>
      </w:r>
      <w:r w:rsidRPr="002C0DA1">
        <w:rPr>
          <w:rStyle w:val="StyleUnderline"/>
        </w:rPr>
        <w:t xml:space="preserve"> may </w:t>
      </w:r>
      <w:r w:rsidRPr="002F515E">
        <w:rPr>
          <w:rStyle w:val="Emphasis"/>
          <w:highlight w:val="cyan"/>
        </w:rPr>
        <w:t>reflect normalized</w:t>
      </w:r>
      <w:r w:rsidRPr="002C0DA1">
        <w:rPr>
          <w:rStyle w:val="StyleUnderline"/>
        </w:rPr>
        <w:t xml:space="preserve">, gendered, </w:t>
      </w:r>
      <w:r w:rsidRPr="002C0DA1">
        <w:rPr>
          <w:rStyle w:val="StyleUnderline"/>
          <w:highlight w:val="cyan"/>
        </w:rPr>
        <w:t xml:space="preserve">and able-bodied ideals and </w:t>
      </w:r>
      <w:r w:rsidRPr="002C0DA1">
        <w:rPr>
          <w:rStyle w:val="Emphasis"/>
          <w:highlight w:val="cyan"/>
        </w:rPr>
        <w:t>reinforce dominant ways</w:t>
      </w:r>
      <w:r w:rsidRPr="002C0DA1">
        <w:rPr>
          <w:rStyle w:val="StyleUnderline"/>
          <w:highlight w:val="cyan"/>
        </w:rPr>
        <w:t xml:space="preserve"> of </w:t>
      </w:r>
      <w:r w:rsidRPr="00DA10CF">
        <w:rPr>
          <w:rStyle w:val="Emphasis"/>
          <w:highlight w:val="cyan"/>
        </w:rPr>
        <w:t>thinking</w:t>
      </w:r>
      <w:r w:rsidRPr="002C0DA1">
        <w:rPr>
          <w:rStyle w:val="StyleUnderline"/>
        </w:rPr>
        <w:t xml:space="preserve"> and being in the </w:t>
      </w:r>
      <w:r w:rsidRPr="00D25A76">
        <w:rPr>
          <w:sz w:val="16"/>
          <w:szCs w:val="16"/>
        </w:rPr>
        <w:t xml:space="preserve">world. For Falk (2008), </w:t>
      </w:r>
      <w:r w:rsidRPr="002C0DA1">
        <w:rPr>
          <w:rStyle w:val="Emphasis"/>
          <w:highlight w:val="cyan"/>
        </w:rPr>
        <w:t>all pedagogies</w:t>
      </w:r>
      <w:r w:rsidRPr="002C0DA1">
        <w:rPr>
          <w:rStyle w:val="StyleUnderline"/>
        </w:rPr>
        <w:t xml:space="preserve"> may </w:t>
      </w:r>
      <w:r w:rsidRPr="002C0DA1">
        <w:rPr>
          <w:rStyle w:val="Emphasis"/>
          <w:highlight w:val="cyan"/>
        </w:rPr>
        <w:t>represent military pedagogies</w:t>
      </w:r>
      <w:r w:rsidRPr="002C0DA1">
        <w:rPr>
          <w:rStyle w:val="StyleUnderline"/>
          <w:highlight w:val="cyan"/>
        </w:rPr>
        <w:t xml:space="preserve"> because education is a </w:t>
      </w:r>
      <w:r w:rsidRPr="002F515E">
        <w:rPr>
          <w:rStyle w:val="Emphasis"/>
        </w:rPr>
        <w:t xml:space="preserve">strategic </w:t>
      </w:r>
      <w:r w:rsidRPr="002C0DA1">
        <w:rPr>
          <w:rStyle w:val="Emphasis"/>
          <w:highlight w:val="cyan"/>
        </w:rPr>
        <w:t>weapon</w:t>
      </w:r>
      <w:r w:rsidRPr="002C0DA1">
        <w:rPr>
          <w:rStyle w:val="StyleUnderline"/>
          <w:highlight w:val="cyan"/>
        </w:rPr>
        <w:t xml:space="preserve"> that </w:t>
      </w:r>
      <w:r w:rsidRPr="002C0DA1">
        <w:rPr>
          <w:rStyle w:val="Emphasis"/>
          <w:highlight w:val="cyan"/>
        </w:rPr>
        <w:t>shapes</w:t>
      </w:r>
      <w:r w:rsidRPr="002F515E">
        <w:rPr>
          <w:rStyle w:val="Emphasis"/>
        </w:rPr>
        <w:t xml:space="preserve"> individuals’ </w:t>
      </w:r>
      <w:r w:rsidRPr="002C0DA1">
        <w:rPr>
          <w:rStyle w:val="Emphasis"/>
          <w:highlight w:val="cyan"/>
        </w:rPr>
        <w:t>subjectivities</w:t>
      </w:r>
      <w:r w:rsidRPr="002C0DA1">
        <w:rPr>
          <w:rStyle w:val="StyleUnderline"/>
        </w:rPr>
        <w:t xml:space="preserve"> as nation-states vie for power</w:t>
      </w:r>
      <w:r w:rsidRPr="00D25A76">
        <w:rPr>
          <w:sz w:val="16"/>
          <w:szCs w:val="16"/>
        </w:rPr>
        <w:t xml:space="preserve">. As such, </w:t>
      </w:r>
      <w:r w:rsidRPr="002C0DA1">
        <w:rPr>
          <w:rStyle w:val="StyleUnderline"/>
        </w:rPr>
        <w:t xml:space="preserve">“education </w:t>
      </w:r>
      <w:r w:rsidRPr="00DA10CF">
        <w:rPr>
          <w:rStyle w:val="Emphasis"/>
        </w:rPr>
        <w:t>doesn’t win hearts</w:t>
      </w:r>
      <w:r w:rsidRPr="00DA10CF">
        <w:rPr>
          <w:rStyle w:val="StyleUnderline"/>
        </w:rPr>
        <w:t xml:space="preserve"> and </w:t>
      </w:r>
      <w:r w:rsidRPr="00DA10CF">
        <w:rPr>
          <w:rStyle w:val="Emphasis"/>
        </w:rPr>
        <w:t>minds</w:t>
      </w:r>
      <w:r w:rsidRPr="002C0DA1">
        <w:rPr>
          <w:rStyle w:val="StyleUnderline"/>
        </w:rPr>
        <w:t xml:space="preserve">. Education </w:t>
      </w:r>
      <w:r w:rsidRPr="002C0DA1">
        <w:rPr>
          <w:rStyle w:val="Emphasis"/>
        </w:rPr>
        <w:t>makes them</w:t>
      </w:r>
      <w:r w:rsidRPr="002C0DA1">
        <w:rPr>
          <w:rStyle w:val="StyleUnderline"/>
        </w:rPr>
        <w:t>”</w:t>
      </w:r>
      <w:r w:rsidRPr="00D25A76">
        <w:rPr>
          <w:sz w:val="16"/>
          <w:szCs w:val="16"/>
        </w:rPr>
        <w:t xml:space="preserve"> (p. 2).</w:t>
      </w:r>
    </w:p>
    <w:p w14:paraId="78BD66D2" w14:textId="77777777" w:rsidR="00F44DE6" w:rsidRPr="00DA10CF" w:rsidRDefault="00F44DE6" w:rsidP="00F44DE6">
      <w:pPr>
        <w:pStyle w:val="Heading4"/>
      </w:pPr>
      <w:r w:rsidRPr="00DA10CF">
        <w:t xml:space="preserve">The </w:t>
      </w:r>
      <w:r w:rsidRPr="00203B12">
        <w:rPr>
          <w:u w:val="single"/>
        </w:rPr>
        <w:t>role of the judge</w:t>
      </w:r>
      <w:r w:rsidRPr="00DA10CF">
        <w:t xml:space="preserve"> is to </w:t>
      </w:r>
      <w:r w:rsidRPr="00203B12">
        <w:rPr>
          <w:u w:val="single"/>
        </w:rPr>
        <w:t>interrupt</w:t>
      </w:r>
      <w:r w:rsidRPr="00DA10CF">
        <w:t xml:space="preserve"> debates </w:t>
      </w:r>
      <w:r w:rsidRPr="00203B12">
        <w:rPr>
          <w:u w:val="single"/>
        </w:rPr>
        <w:t>disabling environment</w:t>
      </w:r>
      <w:r w:rsidRPr="00DA10CF">
        <w:t xml:space="preserve">, refuse the </w:t>
      </w:r>
      <w:r w:rsidRPr="00203B12">
        <w:rPr>
          <w:u w:val="single"/>
        </w:rPr>
        <w:t>inevitable</w:t>
      </w:r>
      <w:r w:rsidRPr="00DA10CF">
        <w:t xml:space="preserve"> 2AC call to </w:t>
      </w:r>
      <w:r w:rsidRPr="00203B12">
        <w:rPr>
          <w:u w:val="single"/>
        </w:rPr>
        <w:t>normativity</w:t>
      </w:r>
      <w:r w:rsidRPr="00DA10CF">
        <w:t xml:space="preserve">, AND sever the </w:t>
      </w:r>
      <w:r w:rsidRPr="00203B12">
        <w:rPr>
          <w:u w:val="single"/>
        </w:rPr>
        <w:t>distinction</w:t>
      </w:r>
      <w:r w:rsidRPr="00DA10CF">
        <w:t xml:space="preserve"> between structure and procedure.</w:t>
      </w:r>
    </w:p>
    <w:p w14:paraId="151E77CF" w14:textId="77777777" w:rsidR="00F44DE6" w:rsidRPr="00525B31" w:rsidRDefault="00F44DE6" w:rsidP="00F44DE6">
      <w:r w:rsidRPr="00525B31">
        <w:rPr>
          <w:rStyle w:val="Style13ptBold"/>
        </w:rPr>
        <w:t>Castrodale ’18</w:t>
      </w:r>
      <w:r w:rsidRPr="00525B31">
        <w:t xml:space="preserve"> [Mark Anthony; 2018; Ph.D., professor of social sciences at the University of Sheffield; Manifestor for the Future of Critical Disability Studies, “Disabling militarism: Theorising anti-militarism, dis/ability and dis/placement,” p. 6</w:t>
      </w:r>
      <w:r>
        <w:t>6</w:t>
      </w:r>
      <w:r w:rsidRPr="00525B31">
        <w:t>-</w:t>
      </w:r>
      <w:r>
        <w:t>68</w:t>
      </w:r>
      <w:r w:rsidRPr="00525B31">
        <w:t>]</w:t>
      </w:r>
    </w:p>
    <w:p w14:paraId="4CE6FADE" w14:textId="77777777" w:rsidR="00F44DE6" w:rsidRPr="00D25A76" w:rsidRDefault="00F44DE6" w:rsidP="00F44DE6">
      <w:pPr>
        <w:rPr>
          <w:sz w:val="16"/>
          <w:szCs w:val="16"/>
        </w:rPr>
      </w:pPr>
      <w:r w:rsidRPr="008F7930">
        <w:rPr>
          <w:rStyle w:val="StyleUnderline"/>
        </w:rPr>
        <w:t xml:space="preserve">Disability represents a </w:t>
      </w:r>
      <w:r w:rsidRPr="008F7930">
        <w:rPr>
          <w:rStyle w:val="Emphasis"/>
        </w:rPr>
        <w:t>discursive</w:t>
      </w:r>
      <w:r w:rsidRPr="00DA10CF">
        <w:rPr>
          <w:rStyle w:val="StyleUnderline"/>
        </w:rPr>
        <w:t>-matter</w:t>
      </w:r>
      <w:r w:rsidRPr="00D25A76">
        <w:rPr>
          <w:sz w:val="16"/>
          <w:szCs w:val="16"/>
        </w:rPr>
        <w:t xml:space="preserve"> of interest well </w:t>
      </w:r>
      <w:r w:rsidRPr="008F7930">
        <w:rPr>
          <w:rStyle w:val="StyleUnderline"/>
        </w:rPr>
        <w:t xml:space="preserve">situated in </w:t>
      </w:r>
      <w:r w:rsidRPr="00DA10CF">
        <w:rPr>
          <w:rStyle w:val="StyleUnderline"/>
        </w:rPr>
        <w:t xml:space="preserve">the </w:t>
      </w:r>
      <w:r w:rsidRPr="00C14FB9">
        <w:rPr>
          <w:rStyle w:val="Emphasis"/>
          <w:highlight w:val="cyan"/>
        </w:rPr>
        <w:t>m</w:t>
      </w:r>
      <w:r w:rsidRPr="001D706F">
        <w:rPr>
          <w:rStyle w:val="StyleUnderline"/>
        </w:rPr>
        <w:t>ilitary-</w:t>
      </w:r>
      <w:r w:rsidRPr="00C14FB9">
        <w:rPr>
          <w:rStyle w:val="Emphasis"/>
          <w:highlight w:val="cyan"/>
        </w:rPr>
        <w:t>i</w:t>
      </w:r>
      <w:r w:rsidRPr="001D706F">
        <w:rPr>
          <w:rStyle w:val="StyleUnderline"/>
        </w:rPr>
        <w:t>ndustrial-</w:t>
      </w:r>
      <w:r w:rsidRPr="00C14FB9">
        <w:rPr>
          <w:rStyle w:val="Emphasis"/>
          <w:highlight w:val="cyan"/>
        </w:rPr>
        <w:t>a</w:t>
      </w:r>
      <w:r w:rsidRPr="001D706F">
        <w:rPr>
          <w:rStyle w:val="StyleUnderline"/>
        </w:rPr>
        <w:t xml:space="preserve">cademia </w:t>
      </w:r>
      <w:r w:rsidRPr="00C14FB9">
        <w:rPr>
          <w:rStyle w:val="StyleUnderline"/>
          <w:highlight w:val="cyan"/>
        </w:rPr>
        <w:t>nexus</w:t>
      </w:r>
      <w:r w:rsidRPr="00D25A76">
        <w:rPr>
          <w:sz w:val="16"/>
          <w:szCs w:val="16"/>
        </w:rPr>
        <w:t xml:space="preserve">. Critical disability and Mad studies scholars often examine disability as the social oppression of impaired persons where there is no single way of knowing or understanding disability (Taylor, 2004) nor madness (see LeFrançois, Menzies, and Reaume, 2013). </w:t>
      </w:r>
      <w:r w:rsidRPr="008F7930">
        <w:rPr>
          <w:rStyle w:val="StyleUnderline"/>
        </w:rPr>
        <w:t xml:space="preserve">These </w:t>
      </w:r>
      <w:r w:rsidRPr="008F7930">
        <w:rPr>
          <w:rStyle w:val="Emphasis"/>
        </w:rPr>
        <w:t>fields</w:t>
      </w:r>
      <w:r w:rsidRPr="00D25A76">
        <w:rPr>
          <w:sz w:val="16"/>
          <w:szCs w:val="16"/>
        </w:rPr>
        <w:t xml:space="preserve"> represent areas that </w:t>
      </w:r>
      <w:r w:rsidRPr="00C14FB9">
        <w:rPr>
          <w:rStyle w:val="Emphasis"/>
          <w:highlight w:val="cyan"/>
        </w:rPr>
        <w:t>root disablement</w:t>
      </w:r>
      <w:r w:rsidRPr="00D25A76">
        <w:rPr>
          <w:sz w:val="16"/>
          <w:szCs w:val="16"/>
        </w:rPr>
        <w:t xml:space="preserve"> not in individuals but </w:t>
      </w:r>
      <w:r w:rsidRPr="00C14FB9">
        <w:rPr>
          <w:rStyle w:val="StyleUnderline"/>
          <w:highlight w:val="cyan"/>
        </w:rPr>
        <w:t xml:space="preserve">in </w:t>
      </w:r>
      <w:r w:rsidRPr="00C14FB9">
        <w:rPr>
          <w:rStyle w:val="Emphasis"/>
          <w:highlight w:val="cyan"/>
        </w:rPr>
        <w:t>disabling environments</w:t>
      </w:r>
      <w:r w:rsidRPr="008F7930">
        <w:rPr>
          <w:rStyle w:val="StyleUnderline"/>
        </w:rPr>
        <w:t xml:space="preserve"> and socio-political-economic structures</w:t>
      </w:r>
      <w:r w:rsidRPr="00D25A76">
        <w:rPr>
          <w:sz w:val="16"/>
          <w:szCs w:val="16"/>
        </w:rPr>
        <w:t xml:space="preserve"> (Castrodale, 2015). Similarly, Mad studies centres its discussions on the examination of psy-violence, the oppression of consumers, survivors, ex-patients (c/s/x), and how sanism negatively impacts the lives of Mad/crazy people (Beresford and Russo, 2016; Costa, 2014; LeFrançois, Menzies, and Reaume, 2013; Reville and Church, 2012; Russo and Beresford, 2015). Mad studies and self-identifying Mad subjects are reclaiming the term mad from its pejorative roots (Costa, 2014).</w:t>
      </w:r>
    </w:p>
    <w:p w14:paraId="5432F91A" w14:textId="77777777" w:rsidR="00F44DE6" w:rsidRPr="00D25A76" w:rsidRDefault="00F44DE6" w:rsidP="00F44DE6">
      <w:pPr>
        <w:rPr>
          <w:sz w:val="16"/>
          <w:szCs w:val="16"/>
        </w:rPr>
      </w:pPr>
      <w:r w:rsidRPr="00C14FB9">
        <w:rPr>
          <w:rStyle w:val="StyleUnderline"/>
          <w:highlight w:val="cyan"/>
        </w:rPr>
        <w:t xml:space="preserve">Dis/abled </w:t>
      </w:r>
      <w:r w:rsidRPr="00DA10CF">
        <w:rPr>
          <w:rStyle w:val="Emphasis"/>
          <w:highlight w:val="cyan"/>
        </w:rPr>
        <w:t>subjectivities</w:t>
      </w:r>
      <w:r w:rsidRPr="00DA10CF">
        <w:rPr>
          <w:rStyle w:val="StyleUnderline"/>
          <w:highlight w:val="cyan"/>
        </w:rPr>
        <w:t xml:space="preserve"> are </w:t>
      </w:r>
      <w:r w:rsidRPr="00DA10CF">
        <w:rPr>
          <w:rStyle w:val="Emphasis"/>
          <w:highlight w:val="cyan"/>
        </w:rPr>
        <w:t>mediated</w:t>
      </w:r>
      <w:r w:rsidRPr="00DA10CF">
        <w:rPr>
          <w:rStyle w:val="StyleUnderline"/>
        </w:rPr>
        <w:t xml:space="preserve"> by socio-spatialities</w:t>
      </w:r>
      <w:r w:rsidRPr="00D25A76">
        <w:rPr>
          <w:sz w:val="16"/>
          <w:szCs w:val="16"/>
        </w:rPr>
        <w:t xml:space="preserve"> (Lefebvre, 1991; Soja, 2010) </w:t>
      </w:r>
      <w:r w:rsidRPr="00DA10CF">
        <w:rPr>
          <w:rStyle w:val="StyleUnderline"/>
          <w:highlight w:val="cyan"/>
        </w:rPr>
        <w:t xml:space="preserve">and </w:t>
      </w:r>
      <w:r w:rsidRPr="00DA10CF">
        <w:rPr>
          <w:rStyle w:val="Emphasis"/>
          <w:highlight w:val="cyan"/>
        </w:rPr>
        <w:t>alienated</w:t>
      </w:r>
      <w:r w:rsidRPr="00DA10CF">
        <w:rPr>
          <w:rStyle w:val="StyleUnderline"/>
          <w:highlight w:val="cyan"/>
        </w:rPr>
        <w:t xml:space="preserve"> through </w:t>
      </w:r>
      <w:r w:rsidRPr="00C14FB9">
        <w:rPr>
          <w:rStyle w:val="Emphasis"/>
          <w:highlight w:val="cyan"/>
        </w:rPr>
        <w:t>unequal geographies</w:t>
      </w:r>
      <w:r w:rsidRPr="00D25A76">
        <w:rPr>
          <w:sz w:val="16"/>
          <w:szCs w:val="16"/>
        </w:rPr>
        <w:t xml:space="preserve"> (Soja, 2010). As Soja (ibid., p. 105) states, ‘</w:t>
      </w:r>
      <w:r w:rsidRPr="008F7930">
        <w:rPr>
          <w:rStyle w:val="StyleUnderline"/>
        </w:rPr>
        <w:t xml:space="preserve">space is </w:t>
      </w:r>
      <w:r w:rsidRPr="00C14FB9">
        <w:rPr>
          <w:rStyle w:val="StyleUnderline"/>
          <w:highlight w:val="cyan"/>
        </w:rPr>
        <w:t xml:space="preserve">filled with </w:t>
      </w:r>
      <w:r w:rsidRPr="00C14FB9">
        <w:rPr>
          <w:rStyle w:val="Emphasis"/>
          <w:highlight w:val="cyan"/>
        </w:rPr>
        <w:t>politics</w:t>
      </w:r>
      <w:r w:rsidRPr="008F7930">
        <w:rPr>
          <w:rStyle w:val="StyleUnderline"/>
        </w:rPr>
        <w:t xml:space="preserve"> and </w:t>
      </w:r>
      <w:r w:rsidRPr="00C14FB9">
        <w:rPr>
          <w:rStyle w:val="Emphasis"/>
          <w:highlight w:val="cyan"/>
        </w:rPr>
        <w:t>privileges</w:t>
      </w:r>
      <w:r w:rsidRPr="008F7930">
        <w:rPr>
          <w:rStyle w:val="StyleUnderline"/>
        </w:rPr>
        <w:t xml:space="preserve"> … </w:t>
      </w:r>
      <w:r w:rsidRPr="00C14FB9">
        <w:rPr>
          <w:rStyle w:val="Emphasis"/>
          <w:highlight w:val="cyan"/>
        </w:rPr>
        <w:t>justice</w:t>
      </w:r>
      <w:r w:rsidRPr="008F7930">
        <w:rPr>
          <w:rStyle w:val="StyleUnderline"/>
        </w:rPr>
        <w:t xml:space="preserve"> and </w:t>
      </w:r>
      <w:r w:rsidRPr="00DA10CF">
        <w:rPr>
          <w:rStyle w:val="Emphasis"/>
          <w:highlight w:val="cyan"/>
        </w:rPr>
        <w:t>injustice</w:t>
      </w:r>
      <w:r w:rsidRPr="00DA10CF">
        <w:rPr>
          <w:rStyle w:val="StyleUnderline"/>
          <w:highlight w:val="cyan"/>
        </w:rPr>
        <w:t xml:space="preserve">, </w:t>
      </w:r>
      <w:r w:rsidRPr="00DA10CF">
        <w:rPr>
          <w:rStyle w:val="Emphasis"/>
          <w:highlight w:val="cyan"/>
        </w:rPr>
        <w:t xml:space="preserve">oppressive </w:t>
      </w:r>
      <w:r w:rsidRPr="00C14FB9">
        <w:rPr>
          <w:rStyle w:val="Emphasis"/>
          <w:highlight w:val="cyan"/>
        </w:rPr>
        <w:t>power</w:t>
      </w:r>
      <w:r w:rsidRPr="00C14FB9">
        <w:rPr>
          <w:rStyle w:val="StyleUnderline"/>
          <w:highlight w:val="cyan"/>
        </w:rPr>
        <w:t xml:space="preserve"> and</w:t>
      </w:r>
      <w:r w:rsidRPr="008F7930">
        <w:rPr>
          <w:rStyle w:val="StyleUnderline"/>
        </w:rPr>
        <w:t xml:space="preserve"> the </w:t>
      </w:r>
      <w:r w:rsidRPr="00DA10CF">
        <w:rPr>
          <w:rStyle w:val="Emphasis"/>
        </w:rPr>
        <w:t>possibility</w:t>
      </w:r>
      <w:r w:rsidRPr="00DA10CF">
        <w:rPr>
          <w:rStyle w:val="StyleUnderline"/>
        </w:rPr>
        <w:t xml:space="preserve"> for </w:t>
      </w:r>
      <w:r w:rsidRPr="00DA10CF">
        <w:rPr>
          <w:rStyle w:val="Emphasis"/>
          <w:highlight w:val="cyan"/>
        </w:rPr>
        <w:t>emancipation</w:t>
      </w:r>
      <w:r w:rsidRPr="00DA10CF">
        <w:rPr>
          <w:rStyle w:val="StyleUnderline"/>
        </w:rPr>
        <w:t>’. A</w:t>
      </w:r>
      <w:r w:rsidRPr="008F7930">
        <w:rPr>
          <w:rStyle w:val="StyleUnderline"/>
        </w:rPr>
        <w:t xml:space="preserve"> </w:t>
      </w:r>
      <w:r w:rsidRPr="008F7930">
        <w:rPr>
          <w:rStyle w:val="Emphasis"/>
        </w:rPr>
        <w:t>radical rethinking</w:t>
      </w:r>
      <w:r w:rsidRPr="008F7930">
        <w:rPr>
          <w:rStyle w:val="StyleUnderline"/>
        </w:rPr>
        <w:t xml:space="preserve"> of socio-spatial-temporal norms requires an </w:t>
      </w:r>
      <w:r w:rsidRPr="008F7930">
        <w:rPr>
          <w:rStyle w:val="Emphasis"/>
        </w:rPr>
        <w:t>intersectional focus</w:t>
      </w:r>
      <w:r w:rsidRPr="008F7930">
        <w:rPr>
          <w:rStyle w:val="StyleUnderline"/>
        </w:rPr>
        <w:t xml:space="preserve">, a </w:t>
      </w:r>
      <w:r w:rsidRPr="008F7930">
        <w:rPr>
          <w:rStyle w:val="Emphasis"/>
        </w:rPr>
        <w:t>sustained look</w:t>
      </w:r>
      <w:r w:rsidRPr="008F7930">
        <w:rPr>
          <w:rStyle w:val="StyleUnderline"/>
        </w:rPr>
        <w:t xml:space="preserve"> at </w:t>
      </w:r>
      <w:r w:rsidRPr="001D706F">
        <w:rPr>
          <w:rStyle w:val="StyleUnderline"/>
        </w:rPr>
        <w:t xml:space="preserve">power-knowledge embodiment-materiality and space </w:t>
      </w:r>
      <w:r w:rsidRPr="00D25A76">
        <w:rPr>
          <w:sz w:val="16"/>
          <w:szCs w:val="16"/>
        </w:rPr>
        <w:t>(Foucault, 1984). Within the military–industrial–academic nexus, how do Mad and dis/abled subjects matter, that is, how do they materialise and have meaning (see Butler, 1993)?</w:t>
      </w:r>
    </w:p>
    <w:p w14:paraId="428B4E36" w14:textId="77777777" w:rsidR="00F44DE6" w:rsidRPr="00D25A76" w:rsidRDefault="00F44DE6" w:rsidP="00F44DE6">
      <w:pPr>
        <w:rPr>
          <w:sz w:val="16"/>
          <w:szCs w:val="16"/>
        </w:rPr>
      </w:pPr>
      <w:r w:rsidRPr="00301BD1">
        <w:rPr>
          <w:rStyle w:val="StyleUnderline"/>
          <w:highlight w:val="cyan"/>
        </w:rPr>
        <w:t>Fitting is</w:t>
      </w:r>
      <w:r w:rsidRPr="008F7930">
        <w:rPr>
          <w:rStyle w:val="StyleUnderline"/>
        </w:rPr>
        <w:t xml:space="preserve"> </w:t>
      </w:r>
      <w:r w:rsidRPr="008F7930">
        <w:rPr>
          <w:rStyle w:val="Emphasis"/>
        </w:rPr>
        <w:t>contingent</w:t>
      </w:r>
      <w:r w:rsidRPr="008F7930">
        <w:rPr>
          <w:rStyle w:val="StyleUnderline"/>
        </w:rPr>
        <w:t xml:space="preserve"> and </w:t>
      </w:r>
      <w:r w:rsidRPr="00301BD1">
        <w:rPr>
          <w:rStyle w:val="Emphasis"/>
          <w:highlight w:val="cyan"/>
        </w:rPr>
        <w:t>contextual</w:t>
      </w:r>
      <w:r w:rsidRPr="00D25A76">
        <w:rPr>
          <w:sz w:val="16"/>
          <w:szCs w:val="16"/>
        </w:rPr>
        <w:t xml:space="preserve"> – </w:t>
      </w:r>
      <w:r w:rsidRPr="00301BD1">
        <w:rPr>
          <w:rStyle w:val="StyleUnderline"/>
          <w:highlight w:val="cyan"/>
        </w:rPr>
        <w:t xml:space="preserve">people fit in </w:t>
      </w:r>
      <w:r w:rsidRPr="00301BD1">
        <w:rPr>
          <w:rStyle w:val="Emphasis"/>
          <w:highlight w:val="cyan"/>
        </w:rPr>
        <w:t>accordance</w:t>
      </w:r>
      <w:r w:rsidRPr="00301BD1">
        <w:rPr>
          <w:rStyle w:val="StyleUnderline"/>
          <w:highlight w:val="cyan"/>
        </w:rPr>
        <w:t xml:space="preserve"> with</w:t>
      </w:r>
      <w:r w:rsidRPr="008F7930">
        <w:rPr>
          <w:rStyle w:val="StyleUnderline"/>
        </w:rPr>
        <w:t xml:space="preserve"> </w:t>
      </w:r>
      <w:r w:rsidRPr="008F7930">
        <w:rPr>
          <w:rStyle w:val="Emphasis"/>
        </w:rPr>
        <w:t xml:space="preserve">socio-spatial-temporal </w:t>
      </w:r>
      <w:r w:rsidRPr="00301BD1">
        <w:rPr>
          <w:rStyle w:val="Emphasis"/>
          <w:highlight w:val="cyan"/>
        </w:rPr>
        <w:t>norms</w:t>
      </w:r>
      <w:r w:rsidRPr="008F7930">
        <w:rPr>
          <w:rStyle w:val="StyleUnderline"/>
        </w:rPr>
        <w:t xml:space="preserve">. We are </w:t>
      </w:r>
      <w:r w:rsidRPr="008F7930">
        <w:rPr>
          <w:rStyle w:val="Emphasis"/>
        </w:rPr>
        <w:t>enmeshed</w:t>
      </w:r>
      <w:r w:rsidRPr="008F7930">
        <w:rPr>
          <w:rStyle w:val="StyleUnderline"/>
        </w:rPr>
        <w:t xml:space="preserve"> in our geographies</w:t>
      </w:r>
      <w:r w:rsidRPr="00D25A76">
        <w:rPr>
          <w:sz w:val="16"/>
          <w:szCs w:val="16"/>
        </w:rPr>
        <w:t>. For Garland-Thomson (2011, p. 592), therefore:</w:t>
      </w:r>
    </w:p>
    <w:p w14:paraId="75443971" w14:textId="77777777" w:rsidR="00F44DE6" w:rsidRPr="00D25A76" w:rsidRDefault="00F44DE6" w:rsidP="00F44DE6">
      <w:pPr>
        <w:rPr>
          <w:sz w:val="16"/>
          <w:szCs w:val="16"/>
        </w:rPr>
      </w:pPr>
      <w:r w:rsidRPr="008F7930">
        <w:rPr>
          <w:rStyle w:val="StyleUnderline"/>
        </w:rPr>
        <w:t xml:space="preserve">The concept of misfit </w:t>
      </w:r>
      <w:r w:rsidRPr="008F7930">
        <w:rPr>
          <w:rStyle w:val="Emphasis"/>
        </w:rPr>
        <w:t>emphasizes</w:t>
      </w:r>
      <w:r w:rsidRPr="008F7930">
        <w:rPr>
          <w:rStyle w:val="StyleUnderline"/>
        </w:rPr>
        <w:t xml:space="preserve"> the </w:t>
      </w:r>
      <w:r w:rsidRPr="008F7930">
        <w:rPr>
          <w:rStyle w:val="Emphasis"/>
        </w:rPr>
        <w:t>particularity</w:t>
      </w:r>
      <w:r w:rsidRPr="008F7930">
        <w:rPr>
          <w:rStyle w:val="StyleUnderline"/>
        </w:rPr>
        <w:t xml:space="preserve"> of </w:t>
      </w:r>
      <w:r w:rsidRPr="008F7930">
        <w:rPr>
          <w:rStyle w:val="Emphasis"/>
        </w:rPr>
        <w:t>varying lived embodiments</w:t>
      </w:r>
      <w:r w:rsidRPr="008F7930">
        <w:rPr>
          <w:rStyle w:val="StyleUnderline"/>
        </w:rPr>
        <w:t xml:space="preserve"> and avoids a </w:t>
      </w:r>
      <w:r w:rsidRPr="008F7930">
        <w:rPr>
          <w:rStyle w:val="Emphasis"/>
        </w:rPr>
        <w:t>theoretical generic disabled body</w:t>
      </w:r>
      <w:r w:rsidRPr="008F7930">
        <w:rPr>
          <w:rStyle w:val="StyleUnderline"/>
        </w:rPr>
        <w:t xml:space="preserve"> that can dematerialize if social and architectural barriers </w:t>
      </w:r>
      <w:r w:rsidRPr="008F7930">
        <w:rPr>
          <w:rStyle w:val="Emphasis"/>
        </w:rPr>
        <w:t>no longer disabled it</w:t>
      </w:r>
      <w:r w:rsidRPr="00D25A76">
        <w:rPr>
          <w:sz w:val="16"/>
          <w:szCs w:val="16"/>
        </w:rPr>
        <w:t xml:space="preserve"> … the concept of </w:t>
      </w:r>
      <w:r w:rsidRPr="008F7930">
        <w:rPr>
          <w:rStyle w:val="StyleUnderline"/>
        </w:rPr>
        <w:t xml:space="preserve">misfitting as a shifting spatial and perpetually temporal relationship confers agency and value on disabled subjects at </w:t>
      </w:r>
      <w:r w:rsidRPr="00DA10CF">
        <w:rPr>
          <w:rStyle w:val="Emphasis"/>
        </w:rPr>
        <w:t>risk</w:t>
      </w:r>
      <w:r w:rsidRPr="008F7930">
        <w:rPr>
          <w:rStyle w:val="StyleUnderline"/>
        </w:rPr>
        <w:t xml:space="preserve"> of social </w:t>
      </w:r>
      <w:r w:rsidRPr="00DA10CF">
        <w:rPr>
          <w:rStyle w:val="Emphasis"/>
        </w:rPr>
        <w:t>devaluation</w:t>
      </w:r>
      <w:r w:rsidRPr="008F7930">
        <w:rPr>
          <w:rStyle w:val="StyleUnderline"/>
        </w:rPr>
        <w:t xml:space="preserve"> by highlighting adapt-ability, resourcefulness, and subjugated knowledge</w:t>
      </w:r>
      <w:r w:rsidRPr="00D25A76">
        <w:rPr>
          <w:sz w:val="16"/>
          <w:szCs w:val="16"/>
        </w:rPr>
        <w:t xml:space="preserve"> as potential effects of misfitting.</w:t>
      </w:r>
    </w:p>
    <w:p w14:paraId="555C9D5C" w14:textId="77777777" w:rsidR="00F44DE6" w:rsidRPr="00D25A76" w:rsidRDefault="00F44DE6" w:rsidP="00F44DE6">
      <w:pPr>
        <w:rPr>
          <w:sz w:val="16"/>
          <w:szCs w:val="16"/>
        </w:rPr>
      </w:pPr>
      <w:r w:rsidRPr="00D25A76">
        <w:rPr>
          <w:sz w:val="16"/>
          <w:szCs w:val="16"/>
        </w:rPr>
        <w:t>Mis/fitting attends to ‘how the particularities of embodiment interact with the environment in its broadest sense, to include both its spatial and temporal aspects’ (Garland-Thomson, 2011, p. 591). Mad and dis/abled subjects are thereby intelligibly–materially understood as mis/fitting subjects in relation to ableist/sanist socio-spatial-temporal ideals.</w:t>
      </w:r>
    </w:p>
    <w:p w14:paraId="5D0DAF42" w14:textId="77777777" w:rsidR="00F44DE6" w:rsidRPr="00D25A76" w:rsidRDefault="00F44DE6" w:rsidP="00F44DE6">
      <w:pPr>
        <w:rPr>
          <w:sz w:val="16"/>
          <w:szCs w:val="16"/>
        </w:rPr>
      </w:pPr>
      <w:r w:rsidRPr="00301BD1">
        <w:rPr>
          <w:rStyle w:val="StyleUnderline"/>
        </w:rPr>
        <w:t xml:space="preserve">Fit is </w:t>
      </w:r>
      <w:r w:rsidRPr="00301BD1">
        <w:rPr>
          <w:rStyle w:val="Emphasis"/>
          <w:highlight w:val="cyan"/>
        </w:rPr>
        <w:t>relevant</w:t>
      </w:r>
      <w:r w:rsidRPr="00301BD1">
        <w:rPr>
          <w:rStyle w:val="StyleUnderline"/>
          <w:highlight w:val="cyan"/>
        </w:rPr>
        <w:t xml:space="preserve"> when </w:t>
      </w:r>
      <w:r w:rsidRPr="00301BD1">
        <w:rPr>
          <w:rStyle w:val="Emphasis"/>
          <w:highlight w:val="cyan"/>
        </w:rPr>
        <w:t>unpacking</w:t>
      </w:r>
      <w:r w:rsidRPr="00301BD1">
        <w:rPr>
          <w:rStyle w:val="StyleUnderline"/>
          <w:highlight w:val="cyan"/>
        </w:rPr>
        <w:t xml:space="preserve"> able</w:t>
      </w:r>
      <w:r>
        <w:rPr>
          <w:rStyle w:val="StyleUnderline"/>
        </w:rPr>
        <w:t>-</w:t>
      </w:r>
      <w:r w:rsidRPr="008F7930">
        <w:rPr>
          <w:rStyle w:val="StyleUnderline"/>
        </w:rPr>
        <w:t xml:space="preserve">sane </w:t>
      </w:r>
      <w:r w:rsidRPr="00301BD1">
        <w:rPr>
          <w:rStyle w:val="StyleUnderline"/>
          <w:highlight w:val="cyan"/>
        </w:rPr>
        <w:t xml:space="preserve">socio-spatial </w:t>
      </w:r>
      <w:r w:rsidRPr="00301BD1">
        <w:rPr>
          <w:rStyle w:val="Emphasis"/>
          <w:highlight w:val="cyan"/>
        </w:rPr>
        <w:t>privilege</w:t>
      </w:r>
      <w:r w:rsidRPr="00D25A76">
        <w:rPr>
          <w:sz w:val="16"/>
          <w:szCs w:val="16"/>
        </w:rPr>
        <w:t>. ‘</w:t>
      </w:r>
      <w:r w:rsidRPr="008F7930">
        <w:rPr>
          <w:rStyle w:val="StyleUnderline"/>
        </w:rPr>
        <w:t xml:space="preserve">Finding one’s fit entails </w:t>
      </w:r>
      <w:r w:rsidRPr="001D706F">
        <w:rPr>
          <w:rStyle w:val="Emphasis"/>
        </w:rPr>
        <w:t>negotiating</w:t>
      </w:r>
      <w:r w:rsidRPr="008F7930">
        <w:rPr>
          <w:rStyle w:val="StyleUnderline"/>
        </w:rPr>
        <w:t xml:space="preserve"> spatial-temporal norms, </w:t>
      </w:r>
      <w:r w:rsidRPr="00301BD1">
        <w:rPr>
          <w:rStyle w:val="Emphasis"/>
          <w:highlight w:val="cyan"/>
        </w:rPr>
        <w:t>rethinking</w:t>
      </w:r>
      <w:r w:rsidRPr="00301BD1">
        <w:rPr>
          <w:rStyle w:val="StyleUnderline"/>
          <w:highlight w:val="cyan"/>
        </w:rPr>
        <w:t xml:space="preserve"> the material-embodiment-space nexus, and unpacking</w:t>
      </w:r>
      <w:r w:rsidRPr="008F7930">
        <w:rPr>
          <w:rStyle w:val="StyleUnderline"/>
        </w:rPr>
        <w:t xml:space="preserve"> institutional power-knowledge </w:t>
      </w:r>
      <w:r w:rsidRPr="00301BD1">
        <w:rPr>
          <w:rStyle w:val="StyleUnderline"/>
          <w:highlight w:val="cyan"/>
        </w:rPr>
        <w:t xml:space="preserve">webs </w:t>
      </w:r>
      <w:r w:rsidRPr="00301BD1">
        <w:rPr>
          <w:rStyle w:val="Emphasis"/>
          <w:highlight w:val="cyan"/>
        </w:rPr>
        <w:t>enabling</w:t>
      </w:r>
      <w:r w:rsidRPr="00301BD1">
        <w:rPr>
          <w:rStyle w:val="StyleUnderline"/>
          <w:highlight w:val="cyan"/>
        </w:rPr>
        <w:t xml:space="preserve"> and </w:t>
      </w:r>
      <w:r w:rsidRPr="00301BD1">
        <w:rPr>
          <w:rStyle w:val="Emphasis"/>
          <w:highlight w:val="cyan"/>
        </w:rPr>
        <w:t>constraining</w:t>
      </w:r>
      <w:r w:rsidRPr="00301BD1">
        <w:rPr>
          <w:rStyle w:val="StyleUnderline"/>
          <w:highlight w:val="cyan"/>
        </w:rPr>
        <w:t xml:space="preserve"> different spaces</w:t>
      </w:r>
      <w:r w:rsidRPr="008F7930">
        <w:rPr>
          <w:rStyle w:val="StyleUnderline"/>
        </w:rPr>
        <w:t>, embodiments, and fits</w:t>
      </w:r>
      <w:r w:rsidRPr="00D25A76">
        <w:rPr>
          <w:sz w:val="16"/>
          <w:szCs w:val="16"/>
        </w:rPr>
        <w:t>’ (Castrodale, 2015, p. 374). This troubles how our contingent fleshiness becomes measured in relation to the Western dominant normate aesthetics of a man who is white, able-bodied, athletic, thin, and proportioned (Garland-Thomson, 1997). ‘</w:t>
      </w:r>
      <w:r w:rsidRPr="00301BD1">
        <w:rPr>
          <w:rStyle w:val="Emphasis"/>
          <w:highlight w:val="cyan"/>
        </w:rPr>
        <w:t>Environmental fit</w:t>
      </w:r>
      <w:r w:rsidRPr="00301BD1">
        <w:rPr>
          <w:rStyle w:val="StyleUnderline"/>
          <w:highlight w:val="cyan"/>
        </w:rPr>
        <w:t xml:space="preserve"> makes</w:t>
      </w:r>
      <w:r w:rsidRPr="008F7930">
        <w:rPr>
          <w:rStyle w:val="StyleUnderline"/>
        </w:rPr>
        <w:t xml:space="preserve"> nondisabled </w:t>
      </w:r>
      <w:r w:rsidRPr="00301BD1">
        <w:rPr>
          <w:rStyle w:val="StyleUnderline"/>
          <w:highlight w:val="cyan"/>
        </w:rPr>
        <w:t xml:space="preserve">people </w:t>
      </w:r>
      <w:r w:rsidRPr="00301BD1">
        <w:rPr>
          <w:rStyle w:val="Emphasis"/>
          <w:highlight w:val="cyan"/>
        </w:rPr>
        <w:t>less aware</w:t>
      </w:r>
      <w:r w:rsidRPr="00301BD1">
        <w:rPr>
          <w:rStyle w:val="StyleUnderline"/>
          <w:highlight w:val="cyan"/>
        </w:rPr>
        <w:t xml:space="preserve"> of their </w:t>
      </w:r>
      <w:r w:rsidRPr="00301BD1">
        <w:rPr>
          <w:rStyle w:val="Emphasis"/>
          <w:highlight w:val="cyan"/>
        </w:rPr>
        <w:t>own</w:t>
      </w:r>
      <w:r w:rsidRPr="00D25A76">
        <w:rPr>
          <w:sz w:val="16"/>
          <w:szCs w:val="16"/>
        </w:rPr>
        <w:t xml:space="preserve"> embodied </w:t>
      </w:r>
      <w:r w:rsidRPr="00301BD1">
        <w:rPr>
          <w:rStyle w:val="Emphasis"/>
          <w:highlight w:val="cyan"/>
        </w:rPr>
        <w:t>privilege</w:t>
      </w:r>
      <w:r w:rsidRPr="0068453E">
        <w:rPr>
          <w:sz w:val="16"/>
          <w:szCs w:val="16"/>
        </w:rPr>
        <w:t>’</w:t>
      </w:r>
      <w:r w:rsidRPr="00D25A76">
        <w:rPr>
          <w:sz w:val="16"/>
          <w:szCs w:val="16"/>
        </w:rPr>
        <w:t xml:space="preserve"> (Hamraie, 2013, np). Able-bodied sane normative privilege is thus a reduction/absence of mis/fitting socio-spatial violent friction that wears on bodies and minds. Ableist/sanist friction productively works to grind misfitting people into a conformist sane, abled-bodied shape.</w:t>
      </w:r>
    </w:p>
    <w:p w14:paraId="710952D6" w14:textId="77777777" w:rsidR="00F44DE6" w:rsidRPr="00D25A76" w:rsidRDefault="00F44DE6" w:rsidP="00F44DE6">
      <w:pPr>
        <w:rPr>
          <w:sz w:val="16"/>
          <w:szCs w:val="16"/>
        </w:rPr>
      </w:pPr>
      <w:r w:rsidRPr="00D25A76">
        <w:rPr>
          <w:sz w:val="16"/>
          <w:szCs w:val="16"/>
        </w:rPr>
        <w:t>As an example of new fitting military–civilian technologies, a prosthetics limb may have a range of motion beyond that of congenital limbs. As Cohen (2012) attests, ‘prosthetic incorporations call attention to the limits and boundaries of our bodies and the broader contexts to which they are connected’. Prosthetic advances expose our human parts as lacking, as less capable and hardy than our potential cyborg futurities (Haraway, 1991). As technologies of fit, prosthetics have socio-cultural significance, lubricating the body-function-spatiality-context mismatch, easing the body–space fit (see also Garland-Thomson, 2011). Prosthetics may also be transgressive.</w:t>
      </w:r>
    </w:p>
    <w:p w14:paraId="0DBBD01C" w14:textId="77777777" w:rsidR="00F44DE6" w:rsidRPr="00D25A76" w:rsidRDefault="00F44DE6" w:rsidP="00F44DE6">
      <w:pPr>
        <w:rPr>
          <w:sz w:val="16"/>
          <w:szCs w:val="16"/>
        </w:rPr>
      </w:pPr>
      <w:r w:rsidRPr="001D706F">
        <w:rPr>
          <w:rStyle w:val="Emphasis"/>
        </w:rPr>
        <w:t>Militarised</w:t>
      </w:r>
      <w:r w:rsidRPr="008F7930">
        <w:rPr>
          <w:rStyle w:val="StyleUnderline"/>
        </w:rPr>
        <w:t xml:space="preserve"> spatio-temporal </w:t>
      </w:r>
      <w:r w:rsidRPr="001D706F">
        <w:rPr>
          <w:rStyle w:val="Emphasis"/>
        </w:rPr>
        <w:t>regimes materially</w:t>
      </w:r>
      <w:r w:rsidRPr="008F7930">
        <w:rPr>
          <w:rStyle w:val="StyleUnderline"/>
        </w:rPr>
        <w:t xml:space="preserve"> shape dis/abled subjects’ </w:t>
      </w:r>
      <w:r w:rsidRPr="001D706F">
        <w:rPr>
          <w:rStyle w:val="Emphasis"/>
        </w:rPr>
        <w:t>embodied materiality</w:t>
      </w:r>
      <w:r w:rsidRPr="008F7930">
        <w:rPr>
          <w:rStyle w:val="StyleUnderline"/>
        </w:rPr>
        <w:t xml:space="preserve"> and play a </w:t>
      </w:r>
      <w:r w:rsidRPr="001D706F">
        <w:rPr>
          <w:rStyle w:val="Emphasis"/>
        </w:rPr>
        <w:t>constitutive role</w:t>
      </w:r>
      <w:r w:rsidRPr="008F7930">
        <w:rPr>
          <w:rStyle w:val="StyleUnderline"/>
        </w:rPr>
        <w:t xml:space="preserve"> in </w:t>
      </w:r>
      <w:r w:rsidRPr="001D706F">
        <w:rPr>
          <w:rStyle w:val="Emphasis"/>
        </w:rPr>
        <w:t>discursively mediating</w:t>
      </w:r>
      <w:r w:rsidRPr="008F7930">
        <w:rPr>
          <w:rStyle w:val="StyleUnderline"/>
        </w:rPr>
        <w:t xml:space="preserve"> who fits, and who is </w:t>
      </w:r>
      <w:r w:rsidRPr="001D706F">
        <w:rPr>
          <w:rStyle w:val="Emphasis"/>
        </w:rPr>
        <w:t>deemed to embody</w:t>
      </w:r>
      <w:r w:rsidRPr="008F7930">
        <w:rPr>
          <w:rStyle w:val="StyleUnderline"/>
        </w:rPr>
        <w:t xml:space="preserve"> all that is unfit</w:t>
      </w:r>
      <w:r w:rsidRPr="00D25A76">
        <w:rPr>
          <w:sz w:val="16"/>
          <w:szCs w:val="16"/>
        </w:rPr>
        <w:t xml:space="preserve"> (ibid.). Fitness relates to a biomedical gaze, regimes of truths, observations, calculations and exercises (Foucault, 2006). As Goodley and Runswick-Cole (2016, p. 6) attest, ‘Dis/ability usefully disarms, disrupts and disturbs normative, taken-for-granted, deeply societally engrained assumptions about what it means to be human …’. Our conceptions of a hyper-masculine, able-bodied, strong, fit, autonomous soldier rest on the uber-able soldier subject. Discourses of fitness pervade militaristic ideology. Those devalued and deemed unfit are in need of exercise regimes and training to adjust their deficient selves. ‘Not all bodies are granted the status of persons (let alone of human)’ (Goodley and Runswick-Cole, 2016, p. 7). Ideals of hyper-masculine able-bodied soldiers are cast as brave warriors, as opposed to frail feminised disabled subjects (Castrodale, 2015). Constitutions of devalued humans are evoked as a rationale as to why they rightfully may be harmed or perish.</w:t>
      </w:r>
    </w:p>
    <w:p w14:paraId="5BC8C54A" w14:textId="7C601444" w:rsidR="00F44DE6" w:rsidRPr="00F44DE6" w:rsidRDefault="00F44DE6" w:rsidP="00F44DE6">
      <w:pPr>
        <w:rPr>
          <w:sz w:val="16"/>
          <w:szCs w:val="16"/>
        </w:rPr>
      </w:pPr>
      <w:r w:rsidRPr="00D25A76">
        <w:rPr>
          <w:sz w:val="16"/>
          <w:szCs w:val="16"/>
        </w:rPr>
        <w:t xml:space="preserve">Garland-Thomson’s (2011) concept of mis/fitting is useful as an explanatory theory of how Mad and disabled subjects experience socio-spatial alienation, violence and injustice. </w:t>
      </w:r>
      <w:r w:rsidRPr="00301BD1">
        <w:rPr>
          <w:rStyle w:val="StyleUnderline"/>
          <w:highlight w:val="cyan"/>
        </w:rPr>
        <w:t>Spaces</w:t>
      </w:r>
      <w:r w:rsidRPr="008F7930">
        <w:rPr>
          <w:rStyle w:val="StyleUnderline"/>
        </w:rPr>
        <w:t xml:space="preserve"> may be </w:t>
      </w:r>
      <w:r w:rsidRPr="00301BD1">
        <w:rPr>
          <w:rStyle w:val="Emphasis"/>
          <w:highlight w:val="cyan"/>
        </w:rPr>
        <w:t>purposefully designed</w:t>
      </w:r>
      <w:r w:rsidRPr="00301BD1">
        <w:rPr>
          <w:rStyle w:val="StyleUnderline"/>
          <w:highlight w:val="cyan"/>
        </w:rPr>
        <w:t xml:space="preserve"> to </w:t>
      </w:r>
      <w:r w:rsidRPr="00301BD1">
        <w:rPr>
          <w:rStyle w:val="Emphasis"/>
          <w:highlight w:val="cyan"/>
        </w:rPr>
        <w:t>exclude</w:t>
      </w:r>
      <w:r w:rsidRPr="00301BD1">
        <w:rPr>
          <w:rStyle w:val="StyleUnderline"/>
          <w:highlight w:val="cyan"/>
        </w:rPr>
        <w:t xml:space="preserve"> misfitting</w:t>
      </w:r>
      <w:r w:rsidRPr="00D25A76">
        <w:rPr>
          <w:sz w:val="16"/>
          <w:szCs w:val="16"/>
        </w:rPr>
        <w:t xml:space="preserve"> persons, </w:t>
      </w:r>
      <w:r w:rsidRPr="008F7930">
        <w:rPr>
          <w:rStyle w:val="StyleUnderline"/>
        </w:rPr>
        <w:t xml:space="preserve">whose </w:t>
      </w:r>
      <w:r w:rsidRPr="00301BD1">
        <w:rPr>
          <w:rStyle w:val="StyleUnderline"/>
          <w:highlight w:val="cyan"/>
        </w:rPr>
        <w:t>conducts</w:t>
      </w:r>
      <w:r w:rsidRPr="008F7930">
        <w:rPr>
          <w:rStyle w:val="StyleUnderline"/>
        </w:rPr>
        <w:t xml:space="preserve"> are </w:t>
      </w:r>
      <w:r w:rsidRPr="00301BD1">
        <w:rPr>
          <w:rStyle w:val="Emphasis"/>
          <w:highlight w:val="cyan"/>
        </w:rPr>
        <w:t>misaligned</w:t>
      </w:r>
      <w:r w:rsidRPr="00301BD1">
        <w:rPr>
          <w:rStyle w:val="StyleUnderline"/>
          <w:highlight w:val="cyan"/>
        </w:rPr>
        <w:t xml:space="preserve"> with dominant</w:t>
      </w:r>
      <w:r w:rsidRPr="008F7930">
        <w:rPr>
          <w:rStyle w:val="StyleUnderline"/>
        </w:rPr>
        <w:t xml:space="preserve"> socio-spatial </w:t>
      </w:r>
      <w:r w:rsidRPr="00301BD1">
        <w:rPr>
          <w:rStyle w:val="StyleUnderline"/>
          <w:highlight w:val="cyan"/>
        </w:rPr>
        <w:t xml:space="preserve">norms, from </w:t>
      </w:r>
      <w:r w:rsidRPr="00301BD1">
        <w:rPr>
          <w:rStyle w:val="Emphasis"/>
          <w:highlight w:val="cyan"/>
        </w:rPr>
        <w:t>actively participating</w:t>
      </w:r>
      <w:r w:rsidRPr="008F7930">
        <w:rPr>
          <w:rStyle w:val="StyleUnderline"/>
        </w:rPr>
        <w:t xml:space="preserve"> in </w:t>
      </w:r>
      <w:r w:rsidRPr="001D706F">
        <w:rPr>
          <w:rStyle w:val="Emphasis"/>
        </w:rPr>
        <w:t>certain environments</w:t>
      </w:r>
      <w:r w:rsidRPr="00D25A76">
        <w:rPr>
          <w:sz w:val="16"/>
          <w:szCs w:val="16"/>
        </w:rPr>
        <w:t xml:space="preserve"> (Hamraie, 2013). </w:t>
      </w:r>
      <w:r w:rsidRPr="00301BD1">
        <w:rPr>
          <w:rStyle w:val="StyleUnderline"/>
          <w:highlight w:val="cyan"/>
        </w:rPr>
        <w:t>Within</w:t>
      </w:r>
      <w:r w:rsidRPr="008F7930">
        <w:rPr>
          <w:rStyle w:val="StyleUnderline"/>
        </w:rPr>
        <w:t xml:space="preserve"> such a socio-spatial </w:t>
      </w:r>
      <w:r w:rsidRPr="00301BD1">
        <w:rPr>
          <w:rStyle w:val="StyleUnderline"/>
          <w:highlight w:val="cyan"/>
        </w:rPr>
        <w:t>dialectic</w:t>
      </w:r>
      <w:r w:rsidRPr="00D25A76">
        <w:rPr>
          <w:sz w:val="16"/>
          <w:szCs w:val="16"/>
        </w:rPr>
        <w:t xml:space="preserve"> (Lefebvre, 1991), </w:t>
      </w:r>
      <w:r w:rsidRPr="00301BD1">
        <w:rPr>
          <w:rStyle w:val="StyleUnderline"/>
          <w:highlight w:val="cyan"/>
        </w:rPr>
        <w:t xml:space="preserve">our </w:t>
      </w:r>
      <w:r w:rsidRPr="00301BD1">
        <w:rPr>
          <w:rStyle w:val="Emphasis"/>
          <w:highlight w:val="cyan"/>
        </w:rPr>
        <w:t>subjectivities</w:t>
      </w:r>
      <w:r w:rsidRPr="00301BD1">
        <w:rPr>
          <w:rStyle w:val="StyleUnderline"/>
          <w:highlight w:val="cyan"/>
        </w:rPr>
        <w:t xml:space="preserve"> are </w:t>
      </w:r>
      <w:r w:rsidRPr="00301BD1">
        <w:rPr>
          <w:rStyle w:val="Emphasis"/>
          <w:highlight w:val="cyan"/>
        </w:rPr>
        <w:t>mediated</w:t>
      </w:r>
      <w:r w:rsidRPr="008F7930">
        <w:rPr>
          <w:rStyle w:val="StyleUnderline"/>
        </w:rPr>
        <w:t xml:space="preserve"> by space and we </w:t>
      </w:r>
      <w:r w:rsidRPr="001D706F">
        <w:rPr>
          <w:rStyle w:val="Emphasis"/>
        </w:rPr>
        <w:t>(re)act</w:t>
      </w:r>
      <w:r w:rsidRPr="008F7930">
        <w:rPr>
          <w:rStyle w:val="StyleUnderline"/>
        </w:rPr>
        <w:t xml:space="preserve"> back to </w:t>
      </w:r>
      <w:r w:rsidRPr="001D706F">
        <w:rPr>
          <w:rStyle w:val="Emphasis"/>
        </w:rPr>
        <w:t>agentically craft spaces</w:t>
      </w:r>
      <w:r w:rsidRPr="00D25A76">
        <w:rPr>
          <w:sz w:val="16"/>
          <w:szCs w:val="16"/>
        </w:rPr>
        <w:t>.</w:t>
      </w:r>
    </w:p>
    <w:p w14:paraId="0DECF89C" w14:textId="54535D3B" w:rsidR="00F44DE6" w:rsidRDefault="001D34AE" w:rsidP="00F44DE6">
      <w:pPr>
        <w:pStyle w:val="Heading2"/>
      </w:pPr>
      <w:r>
        <w:t>Case</w:t>
      </w:r>
    </w:p>
    <w:p w14:paraId="4F45E699" w14:textId="45686B03" w:rsidR="001D34AE" w:rsidRDefault="00044592" w:rsidP="001D34AE">
      <w:pPr>
        <w:pStyle w:val="Heading3"/>
      </w:pPr>
      <w:r>
        <w:t xml:space="preserve">Civil Service </w:t>
      </w:r>
      <w:r w:rsidR="001D34AE">
        <w:t>ADV---1NC</w:t>
      </w:r>
    </w:p>
    <w:p w14:paraId="3C7C29CB" w14:textId="77777777" w:rsidR="00EF65A1" w:rsidRDefault="00EF65A1" w:rsidP="00EF65A1">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025C2784" w14:textId="77777777" w:rsidR="00EF65A1" w:rsidRPr="00122E3B" w:rsidRDefault="00EF65A1" w:rsidP="00EF65A1">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2464B378" w14:textId="77777777" w:rsidR="00EF65A1" w:rsidRPr="00122E3B" w:rsidRDefault="00EF65A1" w:rsidP="00EF65A1">
      <w:pPr>
        <w:rPr>
          <w:sz w:val="16"/>
        </w:rPr>
      </w:pPr>
      <w:r w:rsidRPr="00122E3B">
        <w:rPr>
          <w:sz w:val="16"/>
        </w:rPr>
        <w:t xml:space="preserve">On February 18, President </w:t>
      </w:r>
      <w:r w:rsidRPr="00122E3B">
        <w:rPr>
          <w:rStyle w:val="StyleUnderline"/>
          <w:highlight w:val="cyan"/>
        </w:rPr>
        <w:t>Trump</w:t>
      </w:r>
      <w:r w:rsidRPr="00122E3B">
        <w:rPr>
          <w:sz w:val="16"/>
        </w:rPr>
        <w:t xml:space="preserve"> issued an executive order purporting to </w:t>
      </w:r>
      <w:r w:rsidRPr="00122E3B">
        <w:rPr>
          <w:rStyle w:val="Emphasis"/>
          <w:highlight w:val="cyan"/>
        </w:rPr>
        <w:t>assume control</w:t>
      </w:r>
      <w:r w:rsidRPr="00122E3B">
        <w:rPr>
          <w:rStyle w:val="StyleUnderline"/>
          <w:highlight w:val="cyan"/>
        </w:rPr>
        <w:t xml:space="preserve"> over independent</w:t>
      </w:r>
      <w:r w:rsidRPr="00122E3B">
        <w:rPr>
          <w:sz w:val="16"/>
        </w:rPr>
        <w:t xml:space="preserve"> administrative </w:t>
      </w:r>
      <w:r w:rsidRPr="00122E3B">
        <w:rPr>
          <w:rStyle w:val="Emphasis"/>
          <w:highlight w:val="cyan"/>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122E3B">
        <w:rPr>
          <w:rStyle w:val="StyleUnderline"/>
          <w:highlight w:val="cyan"/>
        </w:rPr>
        <w:t>Giving</w:t>
      </w:r>
      <w:r w:rsidRPr="00122E3B">
        <w:rPr>
          <w:sz w:val="16"/>
        </w:rPr>
        <w:t xml:space="preserve"> the </w:t>
      </w:r>
      <w:r w:rsidRPr="00122E3B">
        <w:rPr>
          <w:rStyle w:val="StyleUnderline"/>
          <w:highlight w:val="cyan"/>
        </w:rPr>
        <w:t>White House</w:t>
      </w:r>
      <w:r w:rsidRPr="00122E3B">
        <w:rPr>
          <w:sz w:val="16"/>
        </w:rPr>
        <w:t xml:space="preserve"> such </w:t>
      </w:r>
      <w:r w:rsidRPr="00122E3B">
        <w:rPr>
          <w:rStyle w:val="Emphasis"/>
          <w:highlight w:val="cyan"/>
        </w:rPr>
        <w:t>direct</w:t>
      </w:r>
      <w:r w:rsidRPr="00122E3B">
        <w:rPr>
          <w:rStyle w:val="StyleUnderline"/>
          <w:highlight w:val="cyan"/>
        </w:rPr>
        <w:t xml:space="preserve"> and </w:t>
      </w:r>
      <w:r w:rsidRPr="00122E3B">
        <w:rPr>
          <w:rStyle w:val="Emphasis"/>
          <w:highlight w:val="cyan"/>
        </w:rPr>
        <w:t>unprecedented</w:t>
      </w:r>
      <w:r w:rsidRPr="00122E3B">
        <w:rPr>
          <w:rStyle w:val="StyleUnderline"/>
          <w:highlight w:val="cyan"/>
        </w:rPr>
        <w:t xml:space="preserve"> control</w:t>
      </w:r>
      <w:r w:rsidRPr="00382C8B">
        <w:rPr>
          <w:rStyle w:val="StyleUnderline"/>
        </w:rPr>
        <w:t xml:space="preserve"> </w:t>
      </w:r>
      <w:r w:rsidRPr="00122E3B">
        <w:rPr>
          <w:sz w:val="16"/>
        </w:rPr>
        <w:t>over independent agency leaders’ decisionmaking—</w:t>
      </w:r>
      <w:r w:rsidRPr="00122E3B">
        <w:rPr>
          <w:rStyle w:val="StyleUnderline"/>
          <w:highlight w:val="cyan"/>
        </w:rPr>
        <w:t>including</w:t>
      </w:r>
      <w:r w:rsidRPr="00122E3B">
        <w:rPr>
          <w:sz w:val="16"/>
        </w:rPr>
        <w:t xml:space="preserve"> the </w:t>
      </w:r>
      <w:r w:rsidRPr="00122E3B">
        <w:rPr>
          <w:rStyle w:val="Emphasis"/>
          <w:highlight w:val="cyan"/>
        </w:rPr>
        <w:t>ability</w:t>
      </w:r>
      <w:r w:rsidRPr="00122E3B">
        <w:rPr>
          <w:rStyle w:val="StyleUnderline"/>
          <w:highlight w:val="cyan"/>
        </w:rPr>
        <w:t xml:space="preserve"> to </w:t>
      </w:r>
      <w:r w:rsidRPr="00122E3B">
        <w:rPr>
          <w:rStyle w:val="Emphasis"/>
          <w:highlight w:val="cyan"/>
        </w:rPr>
        <w:t>override</w:t>
      </w:r>
      <w:r w:rsidRPr="00382C8B">
        <w:rPr>
          <w:rStyle w:val="StyleUnderline"/>
        </w:rPr>
        <w:t xml:space="preserve"> their </w:t>
      </w:r>
      <w:r w:rsidRPr="00122E3B">
        <w:rPr>
          <w:rStyle w:val="StyleUnderline"/>
          <w:highlight w:val="cyan"/>
        </w:rPr>
        <w:t xml:space="preserve">legal judgments and </w:t>
      </w:r>
      <w:r w:rsidRPr="00122E3B">
        <w:rPr>
          <w:rStyle w:val="Emphasis"/>
          <w:highlight w:val="cyan"/>
        </w:rPr>
        <w:t>defund</w:t>
      </w:r>
      <w:r w:rsidRPr="00382C8B">
        <w:rPr>
          <w:rStyle w:val="StyleUnderline"/>
        </w:rPr>
        <w:t xml:space="preserve"> their </w:t>
      </w:r>
      <w:r w:rsidRPr="00122E3B">
        <w:rPr>
          <w:rStyle w:val="StyleUnderline"/>
          <w:highlight w:val="cyan"/>
        </w:rPr>
        <w:t>work</w:t>
      </w:r>
      <w:r w:rsidRPr="00122E3B">
        <w:rPr>
          <w:sz w:val="16"/>
        </w:rPr>
        <w:t xml:space="preserve"> on specific matters—</w:t>
      </w:r>
      <w:r w:rsidRPr="00122E3B">
        <w:rPr>
          <w:rStyle w:val="Emphasis"/>
          <w:highlight w:val="cyan"/>
        </w:rPr>
        <w:t>destroys</w:t>
      </w:r>
      <w:r w:rsidRPr="00382C8B">
        <w:rPr>
          <w:rStyle w:val="StyleUnderline"/>
        </w:rPr>
        <w:t xml:space="preserve"> these agencies’ </w:t>
      </w:r>
      <w:r w:rsidRPr="00122E3B">
        <w:rPr>
          <w:rStyle w:val="Emphasis"/>
          <w:highlight w:val="cyan"/>
        </w:rPr>
        <w:t>neutrality</w:t>
      </w:r>
      <w:r w:rsidRPr="00122E3B">
        <w:rPr>
          <w:sz w:val="16"/>
        </w:rPr>
        <w:t>.</w:t>
      </w:r>
    </w:p>
    <w:p w14:paraId="4645C522" w14:textId="77777777" w:rsidR="00EF65A1" w:rsidRPr="00122E3B" w:rsidRDefault="00EF65A1" w:rsidP="00EF65A1">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122E3B">
        <w:rPr>
          <w:rStyle w:val="StyleUnderline"/>
          <w:highlight w:val="cyan"/>
        </w:rPr>
        <w:t>worker rights</w:t>
      </w:r>
      <w:r w:rsidRPr="00122E3B">
        <w:rPr>
          <w:sz w:val="16"/>
        </w:rPr>
        <w:t xml:space="preserve"> and protections </w:t>
      </w:r>
      <w:r w:rsidRPr="00382C8B">
        <w:rPr>
          <w:rStyle w:val="StyleUnderline"/>
        </w:rPr>
        <w:t xml:space="preserve">could </w:t>
      </w:r>
      <w:r w:rsidRPr="00122E3B">
        <w:rPr>
          <w:rStyle w:val="StyleUnderline"/>
          <w:highlight w:val="cyan"/>
        </w:rPr>
        <w:t xml:space="preserve">go </w:t>
      </w:r>
      <w:r w:rsidRPr="00122E3B">
        <w:rPr>
          <w:rStyle w:val="Emphasis"/>
          <w:highlight w:val="cyan"/>
        </w:rPr>
        <w:t>unenforced</w:t>
      </w:r>
      <w:r w:rsidRPr="00122E3B">
        <w:rPr>
          <w:sz w:val="16"/>
        </w:rPr>
        <w:t>—</w:t>
      </w:r>
      <w:r w:rsidRPr="00382C8B">
        <w:rPr>
          <w:rStyle w:val="StyleUnderline"/>
        </w:rPr>
        <w:t>or</w:t>
      </w:r>
      <w:r w:rsidRPr="00122E3B">
        <w:rPr>
          <w:sz w:val="16"/>
        </w:rPr>
        <w:t xml:space="preserve"> even that particular </w:t>
      </w:r>
      <w:r w:rsidRPr="00382C8B">
        <w:rPr>
          <w:rStyle w:val="StyleUnderline"/>
        </w:rPr>
        <w:t>White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7DA87F37" w14:textId="77777777" w:rsidR="00EF65A1" w:rsidRPr="00122E3B" w:rsidRDefault="00EF65A1" w:rsidP="00EF65A1">
      <w:pPr>
        <w:rPr>
          <w:sz w:val="16"/>
        </w:rPr>
      </w:pPr>
      <w:r w:rsidRPr="00122E3B">
        <w:rPr>
          <w:sz w:val="16"/>
        </w:rPr>
        <w:t>The Executive Order Functionally Eliminates These Agencies’ Independence</w:t>
      </w:r>
    </w:p>
    <w:p w14:paraId="44256754" w14:textId="77777777" w:rsidR="00EF65A1" w:rsidRPr="00122E3B" w:rsidRDefault="00EF65A1" w:rsidP="00EF65A1">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w:t>
      </w:r>
      <w:r w:rsidRPr="00122E3B">
        <w:rPr>
          <w:rStyle w:val="Emphasis"/>
          <w:highlight w:val="cyan"/>
        </w:rPr>
        <w:t>new powers</w:t>
      </w:r>
      <w:r w:rsidRPr="00122E3B">
        <w:rPr>
          <w:rStyle w:val="StyleUnderline"/>
          <w:highlight w:val="cyan"/>
        </w:rPr>
        <w:t xml:space="preserve"> include</w:t>
      </w:r>
      <w:r w:rsidRPr="00122E3B">
        <w:rPr>
          <w:sz w:val="16"/>
        </w:rPr>
        <w:t>:</w:t>
      </w:r>
    </w:p>
    <w:p w14:paraId="69F9CF37" w14:textId="77777777" w:rsidR="00EF65A1" w:rsidRPr="00122E3B" w:rsidRDefault="00EF65A1" w:rsidP="00EF65A1">
      <w:pPr>
        <w:rPr>
          <w:sz w:val="16"/>
        </w:rPr>
      </w:pPr>
      <w:r w:rsidRPr="00382C8B">
        <w:rPr>
          <w:rStyle w:val="StyleUnderline"/>
        </w:rPr>
        <w:t xml:space="preserve">giving the </w:t>
      </w:r>
      <w:r w:rsidRPr="00122E3B">
        <w:rPr>
          <w:rStyle w:val="Emphasis"/>
          <w:highlight w:val="cyan"/>
        </w:rPr>
        <w:t>pres</w:t>
      </w:r>
      <w:r w:rsidRPr="00122E3B">
        <w:rPr>
          <w:sz w:val="16"/>
        </w:rPr>
        <w:t xml:space="preserve">ident and the U.S. attorney general the </w:t>
      </w:r>
      <w:r w:rsidRPr="00122E3B">
        <w:rPr>
          <w:rStyle w:val="Emphasis"/>
          <w:highlight w:val="cyan"/>
        </w:rPr>
        <w:t>ability</w:t>
      </w:r>
      <w:r w:rsidRPr="00382C8B">
        <w:rPr>
          <w:rStyle w:val="StyleUnderline"/>
        </w:rPr>
        <w:t xml:space="preserve"> to override the </w:t>
      </w:r>
      <w:r w:rsidRPr="00122E3B">
        <w:rPr>
          <w:rStyle w:val="Emphasis"/>
          <w:highlight w:val="cyan"/>
        </w:rPr>
        <w:t>agency’s</w:t>
      </w:r>
      <w:r w:rsidRPr="00122E3B">
        <w:rPr>
          <w:sz w:val="16"/>
        </w:rPr>
        <w:t xml:space="preserve"> own </w:t>
      </w:r>
      <w:r w:rsidRPr="00122E3B">
        <w:rPr>
          <w:rStyle w:val="Emphasis"/>
          <w:highlight w:val="cyan"/>
        </w:rPr>
        <w:t>interp</w:t>
      </w:r>
      <w:r w:rsidRPr="00122E3B">
        <w:rPr>
          <w:sz w:val="16"/>
        </w:rPr>
        <w:t xml:space="preserve">retation </w:t>
      </w:r>
      <w:r w:rsidRPr="00122E3B">
        <w:rPr>
          <w:rStyle w:val="StyleUnderline"/>
          <w:highlight w:val="cyan"/>
        </w:rPr>
        <w:t xml:space="preserve">of the </w:t>
      </w:r>
      <w:r w:rsidRPr="00122E3B">
        <w:rPr>
          <w:rStyle w:val="Emphasis"/>
          <w:highlight w:val="cyan"/>
        </w:rPr>
        <w:t>law</w:t>
      </w:r>
      <w:r w:rsidRPr="00122E3B">
        <w:rPr>
          <w:sz w:val="16"/>
        </w:rPr>
        <w:t xml:space="preserve"> it administers;</w:t>
      </w:r>
    </w:p>
    <w:p w14:paraId="2F8F58AF" w14:textId="77777777" w:rsidR="00EF65A1" w:rsidRPr="00122E3B" w:rsidRDefault="00EF65A1" w:rsidP="00EF65A1">
      <w:pPr>
        <w:rPr>
          <w:sz w:val="16"/>
        </w:rPr>
      </w:pPr>
      <w:r w:rsidRPr="00382C8B">
        <w:rPr>
          <w:rStyle w:val="StyleUnderline"/>
        </w:rPr>
        <w:t>giving</w:t>
      </w:r>
      <w:r w:rsidRPr="00122E3B">
        <w:rPr>
          <w:sz w:val="16"/>
        </w:rPr>
        <w:t xml:space="preserve"> the director of the Office of Management and Budget (</w:t>
      </w:r>
      <w:r w:rsidRPr="00122E3B">
        <w:rPr>
          <w:rStyle w:val="Emphasis"/>
          <w:highlight w:val="cyan"/>
        </w:rPr>
        <w:t>OMB</w:t>
      </w:r>
      <w:r w:rsidRPr="00122E3B">
        <w:rPr>
          <w:sz w:val="16"/>
        </w:rPr>
        <w:t xml:space="preserve">) the </w:t>
      </w:r>
      <w:r w:rsidRPr="00382C8B">
        <w:rPr>
          <w:rStyle w:val="StyleUnderline"/>
        </w:rPr>
        <w:t xml:space="preserve">authority to </w:t>
      </w:r>
      <w:r w:rsidRPr="00122E3B">
        <w:rPr>
          <w:rStyle w:val="Emphasis"/>
          <w:highlight w:val="cyan"/>
        </w:rPr>
        <w:t>control</w:t>
      </w:r>
      <w:r w:rsidRPr="00122E3B">
        <w:rPr>
          <w:sz w:val="16"/>
        </w:rPr>
        <w:t xml:space="preserve"> expenditure of </w:t>
      </w:r>
      <w:r w:rsidRPr="00382C8B">
        <w:rPr>
          <w:rStyle w:val="StyleUnderline"/>
        </w:rPr>
        <w:t xml:space="preserve">the </w:t>
      </w:r>
      <w:r w:rsidRPr="00122E3B">
        <w:rPr>
          <w:rStyle w:val="StyleUnderline"/>
          <w:highlight w:val="cyan"/>
        </w:rPr>
        <w:t xml:space="preserve">agency’s </w:t>
      </w:r>
      <w:r w:rsidRPr="00122E3B">
        <w:rPr>
          <w:rStyle w:val="Emphasis"/>
          <w:highlight w:val="cyan"/>
        </w:rPr>
        <w:t>funds</w:t>
      </w:r>
      <w:r w:rsidRPr="00122E3B">
        <w:rPr>
          <w:sz w:val="16"/>
        </w:rPr>
        <w:t>, including defunding “particular activities, functions, projects or objects”;</w:t>
      </w:r>
    </w:p>
    <w:p w14:paraId="2949F40A" w14:textId="77777777" w:rsidR="00EF65A1" w:rsidRPr="00122E3B" w:rsidRDefault="00EF65A1" w:rsidP="00EF65A1">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ulations to OMB for substantive review;</w:t>
      </w:r>
    </w:p>
    <w:p w14:paraId="1523DB88" w14:textId="77777777" w:rsidR="00EF65A1" w:rsidRPr="00122E3B" w:rsidRDefault="00EF65A1" w:rsidP="00EF65A1">
      <w:pPr>
        <w:rPr>
          <w:sz w:val="16"/>
        </w:rPr>
      </w:pPr>
      <w:r w:rsidRPr="00122E3B">
        <w:rPr>
          <w:sz w:val="16"/>
        </w:rPr>
        <w:t>requiring all “agency heads” (including, it would seem, each individual member of bipartisan boards such as the NLRB, whether Republican or Democrat) to employ a “White House Liaison” as a senior staffer in their offices;</w:t>
      </w:r>
    </w:p>
    <w:p w14:paraId="1BA9B737" w14:textId="77777777" w:rsidR="00EF65A1" w:rsidRPr="00122E3B" w:rsidRDefault="00EF65A1" w:rsidP="00EF65A1">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58E68568" w14:textId="77777777" w:rsidR="00EF65A1" w:rsidRPr="00122E3B" w:rsidRDefault="00EF65A1" w:rsidP="00EF65A1">
      <w:pPr>
        <w:rPr>
          <w:sz w:val="16"/>
        </w:rPr>
      </w:pPr>
      <w:r w:rsidRPr="00122E3B">
        <w:rPr>
          <w:sz w:val="16"/>
        </w:rPr>
        <w:t>giving the director of the OMB the authority to establish and evaluate the “performance standards and management objectives” for independent agency heads.</w:t>
      </w:r>
    </w:p>
    <w:p w14:paraId="1E98CB1D" w14:textId="77777777" w:rsidR="00EF65A1" w:rsidRPr="00122E3B" w:rsidRDefault="00EF65A1" w:rsidP="00EF65A1">
      <w:pPr>
        <w:rPr>
          <w:sz w:val="16"/>
        </w:rPr>
      </w:pPr>
      <w:r w:rsidRPr="00122E3B">
        <w:rPr>
          <w:sz w:val="16"/>
        </w:rPr>
        <w:t xml:space="preserve">The scope of the order’s impact on the ability of independent agencies to make policies or regulations is clear on its face: </w:t>
      </w:r>
      <w:r w:rsidRPr="00122E3B">
        <w:rPr>
          <w:rStyle w:val="StyleUnderline"/>
          <w:highlight w:val="cyan"/>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122E3B">
        <w:rPr>
          <w:rStyle w:val="Emphasis"/>
          <w:highlight w:val="cyan"/>
        </w:rPr>
        <w:t>expert</w:t>
      </w:r>
      <w:r w:rsidRPr="00122E3B">
        <w:rPr>
          <w:rStyle w:val="StyleUnderline"/>
          <w:highlight w:val="cyan"/>
        </w:rPr>
        <w:t xml:space="preserve"> judgment</w:t>
      </w:r>
      <w:r w:rsidRPr="00122E3B">
        <w:rPr>
          <w:sz w:val="16"/>
        </w:rPr>
        <w:t xml:space="preserve"> (as Congress intended), these </w:t>
      </w:r>
      <w:r w:rsidRPr="00122E3B">
        <w:rPr>
          <w:rStyle w:val="StyleUnderline"/>
          <w:highlight w:val="cyan"/>
        </w:rPr>
        <w:t>agencies</w:t>
      </w:r>
      <w:r w:rsidRPr="00382C8B">
        <w:rPr>
          <w:rStyle w:val="StyleUnderline"/>
        </w:rPr>
        <w:t xml:space="preserve"> would</w:t>
      </w:r>
      <w:r w:rsidRPr="00122E3B">
        <w:rPr>
          <w:sz w:val="16"/>
        </w:rPr>
        <w:t xml:space="preserve"> now </w:t>
      </w:r>
      <w:r w:rsidRPr="00122E3B">
        <w:rPr>
          <w:rStyle w:val="StyleUnderline"/>
          <w:highlight w:val="cyan"/>
        </w:rPr>
        <w:t xml:space="preserve">make policy on </w:t>
      </w:r>
      <w:r w:rsidRPr="00122E3B">
        <w:rPr>
          <w:rStyle w:val="Emphasis"/>
          <w:highlight w:val="cyan"/>
        </w:rPr>
        <w:t>behalf</w:t>
      </w:r>
      <w:r w:rsidRPr="00122E3B">
        <w:rPr>
          <w:rStyle w:val="StyleUnderline"/>
          <w:highlight w:val="cyan"/>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decisionmaking serves the public welfare. Indeed, the full scope of the </w:t>
      </w:r>
      <w:r w:rsidRPr="00122E3B">
        <w:rPr>
          <w:rStyle w:val="StyleUnderline"/>
          <w:highlight w:val="cyan"/>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122E3B">
        <w:rPr>
          <w:rStyle w:val="Emphasis"/>
          <w:highlight w:val="cyan"/>
        </w:rPr>
        <w:t>requir</w:t>
      </w:r>
      <w:r w:rsidRPr="00382C8B">
        <w:rPr>
          <w:rStyle w:val="StyleUnderline"/>
        </w:rPr>
        <w:t xml:space="preserve">ing </w:t>
      </w:r>
      <w:r w:rsidRPr="00382C8B">
        <w:rPr>
          <w:rStyle w:val="Emphasis"/>
        </w:rPr>
        <w:t>all</w:t>
      </w:r>
      <w:r w:rsidRPr="00382C8B">
        <w:rPr>
          <w:rStyle w:val="StyleUnderline"/>
        </w:rPr>
        <w:t xml:space="preserve"> </w:t>
      </w:r>
      <w:r w:rsidRPr="00122E3B">
        <w:rPr>
          <w:rStyle w:val="StyleUnderline"/>
          <w:highlight w:val="cyan"/>
        </w:rPr>
        <w:t>federal agencies</w:t>
      </w:r>
      <w:r w:rsidRPr="00122E3B">
        <w:rPr>
          <w:sz w:val="16"/>
        </w:rPr>
        <w:t>—including independent agencies—</w:t>
      </w:r>
      <w:r w:rsidRPr="00122E3B">
        <w:rPr>
          <w:rStyle w:val="StyleUnderline"/>
          <w:highlight w:val="cyan"/>
        </w:rPr>
        <w:t>to work with</w:t>
      </w:r>
      <w:r w:rsidRPr="00382C8B">
        <w:rPr>
          <w:rStyle w:val="StyleUnderline"/>
        </w:rPr>
        <w:t xml:space="preserve"> </w:t>
      </w:r>
      <w:r w:rsidRPr="00122E3B">
        <w:rPr>
          <w:sz w:val="16"/>
        </w:rPr>
        <w:t>their “</w:t>
      </w:r>
      <w:r w:rsidRPr="00122E3B">
        <w:rPr>
          <w:rStyle w:val="StyleUnderline"/>
          <w:highlight w:val="cyan"/>
        </w:rPr>
        <w:t xml:space="preserve">DOGE </w:t>
      </w:r>
      <w:r w:rsidRPr="00122E3B">
        <w:rPr>
          <w:rStyle w:val="Emphasis"/>
          <w:highlight w:val="cyan"/>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66B4D353" w14:textId="77777777" w:rsidR="00EF65A1" w:rsidRPr="00122E3B" w:rsidRDefault="00EF65A1" w:rsidP="00EF65A1">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421C1568" w14:textId="77777777" w:rsidR="00EF65A1" w:rsidRDefault="00EF65A1" w:rsidP="00EF65A1">
      <w:pPr>
        <w:pStyle w:val="Heading4"/>
      </w:pPr>
      <w:r>
        <w:t xml:space="preserve">Trump will </w:t>
      </w:r>
      <w:r>
        <w:rPr>
          <w:u w:val="single"/>
        </w:rPr>
        <w:t>violate</w:t>
      </w:r>
      <w:r>
        <w:t xml:space="preserve"> CBAs, </w:t>
      </w:r>
      <w:r w:rsidRPr="00B910D9">
        <w:rPr>
          <w:u w:val="single"/>
        </w:rPr>
        <w:t>drag out</w:t>
      </w:r>
      <w:r>
        <w:t xml:space="preserve"> the process, and receive no penalty.</w:t>
      </w:r>
    </w:p>
    <w:p w14:paraId="4A6E1318" w14:textId="77777777" w:rsidR="00EF65A1" w:rsidRPr="003647DF" w:rsidRDefault="00EF65A1" w:rsidP="00EF65A1">
      <w:r w:rsidRPr="00E2726F">
        <w:rPr>
          <w:rStyle w:val="Style13ptBold"/>
        </w:rPr>
        <w:t xml:space="preserve">Calemine ’24 </w:t>
      </w:r>
      <w:r>
        <w:t>[Jody; January 22; JD, senior fellow and director of labor and employment policy at The Century Foundation; Century Foundation, "Remedying Employers’ Unlawful Refusal to Bargain," https://tcf.org/content/commentary/remedying-employers-unlawful-refusal-to-bargain/]</w:t>
      </w:r>
    </w:p>
    <w:p w14:paraId="7BDF512A" w14:textId="77777777" w:rsidR="00EF65A1" w:rsidRPr="00E2726F" w:rsidRDefault="00EF65A1" w:rsidP="00EF65A1">
      <w:pPr>
        <w:rPr>
          <w:sz w:val="16"/>
        </w:rPr>
      </w:pPr>
      <w:r w:rsidRPr="00E2726F">
        <w:rPr>
          <w:rStyle w:val="StyleUnderline"/>
        </w:rPr>
        <w:t>What</w:t>
      </w:r>
      <w:r w:rsidRPr="00E2726F">
        <w:rPr>
          <w:sz w:val="16"/>
        </w:rPr>
        <w:t xml:space="preserve"> typically </w:t>
      </w:r>
      <w:r w:rsidRPr="00E2726F">
        <w:rPr>
          <w:rStyle w:val="StyleUnderline"/>
        </w:rPr>
        <w:t>happens</w:t>
      </w:r>
      <w:r w:rsidRPr="00E2726F">
        <w:rPr>
          <w:sz w:val="16"/>
        </w:rPr>
        <w:t xml:space="preserve"> today </w:t>
      </w:r>
      <w:r w:rsidRPr="00E2726F">
        <w:rPr>
          <w:rStyle w:val="StyleUnderline"/>
        </w:rPr>
        <w:t xml:space="preserve">when an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in good faith </w:t>
      </w:r>
      <w:r w:rsidRPr="00E2726F">
        <w:rPr>
          <w:rStyle w:val="StyleUnderline"/>
        </w:rPr>
        <w:t xml:space="preserve">shows just how </w:t>
      </w:r>
      <w:r w:rsidRPr="00E2726F">
        <w:rPr>
          <w:rStyle w:val="Emphasis"/>
        </w:rPr>
        <w:t>broken</w:t>
      </w:r>
      <w:r w:rsidRPr="00E2726F">
        <w:rPr>
          <w:rStyle w:val="StyleUnderline"/>
        </w:rPr>
        <w:t xml:space="preserve"> the NLRB process is for </w:t>
      </w:r>
      <w:r w:rsidRPr="00E2726F">
        <w:rPr>
          <w:rStyle w:val="Emphasis"/>
        </w:rPr>
        <w:t>protecting</w:t>
      </w:r>
      <w:r w:rsidRPr="00E2726F">
        <w:rPr>
          <w:rStyle w:val="StyleUnderline"/>
        </w:rPr>
        <w:t xml:space="preserve"> worker </w:t>
      </w:r>
      <w:r w:rsidRPr="00E2726F">
        <w:rPr>
          <w:rStyle w:val="Emphasis"/>
        </w:rPr>
        <w:t>rights</w:t>
      </w:r>
      <w:r w:rsidRPr="00E2726F">
        <w:rPr>
          <w:sz w:val="16"/>
        </w:rPr>
        <w:t xml:space="preserve"> during bargaining. </w:t>
      </w:r>
      <w:r w:rsidRPr="00E2726F">
        <w:rPr>
          <w:rStyle w:val="StyleUnderline"/>
          <w:highlight w:val="cyan"/>
        </w:rPr>
        <w:t xml:space="preserve">If an employer is </w:t>
      </w:r>
      <w:r w:rsidRPr="00E2726F">
        <w:rPr>
          <w:rStyle w:val="Emphasis"/>
          <w:highlight w:val="cyan"/>
        </w:rPr>
        <w:t>dragging</w:t>
      </w:r>
      <w:r w:rsidRPr="00E2726F">
        <w:rPr>
          <w:rStyle w:val="StyleUnderline"/>
          <w:highlight w:val="cyan"/>
        </w:rPr>
        <w:t xml:space="preserve"> their feet</w:t>
      </w:r>
      <w:r w:rsidRPr="00E2726F">
        <w:rPr>
          <w:sz w:val="16"/>
        </w:rPr>
        <w:t xml:space="preserve"> to avoid bargaining a contract, </w:t>
      </w:r>
      <w:r w:rsidRPr="00E2726F">
        <w:rPr>
          <w:rStyle w:val="StyleUnderline"/>
          <w:highlight w:val="cyan"/>
        </w:rPr>
        <w:t>workers</w:t>
      </w:r>
      <w:r w:rsidRPr="00E2726F">
        <w:rPr>
          <w:rStyle w:val="StyleUnderline"/>
        </w:rPr>
        <w:t xml:space="preserve"> can </w:t>
      </w:r>
      <w:r w:rsidRPr="00E2726F">
        <w:rPr>
          <w:rStyle w:val="Emphasis"/>
          <w:highlight w:val="cyan"/>
        </w:rPr>
        <w:t>file</w:t>
      </w:r>
      <w:r w:rsidRPr="00E2726F">
        <w:rPr>
          <w:sz w:val="16"/>
        </w:rPr>
        <w:t xml:space="preserve"> an unfair labor practice charge. </w:t>
      </w:r>
      <w:r w:rsidRPr="00E2726F">
        <w:rPr>
          <w:rStyle w:val="StyleUnderline"/>
        </w:rPr>
        <w:t xml:space="preserve">A </w:t>
      </w:r>
      <w:r w:rsidRPr="00E2726F">
        <w:rPr>
          <w:rStyle w:val="Emphasis"/>
          <w:highlight w:val="cyan"/>
        </w:rPr>
        <w:t>trial</w:t>
      </w:r>
      <w:r w:rsidRPr="00E2726F">
        <w:rPr>
          <w:rStyle w:val="StyleUnderline"/>
          <w:highlight w:val="cyan"/>
        </w:rPr>
        <w:t xml:space="preserve"> is</w:t>
      </w:r>
      <w:r w:rsidRPr="00E2726F">
        <w:rPr>
          <w:rStyle w:val="StyleUnderline"/>
        </w:rPr>
        <w:t xml:space="preserve"> then </w:t>
      </w:r>
      <w:r w:rsidRPr="00E2726F">
        <w:rPr>
          <w:rStyle w:val="StyleUnderline"/>
          <w:highlight w:val="cyan"/>
        </w:rPr>
        <w:t>held</w:t>
      </w:r>
      <w:r w:rsidRPr="00E2726F">
        <w:rPr>
          <w:sz w:val="16"/>
        </w:rPr>
        <w:t xml:space="preserve">, and </w:t>
      </w:r>
      <w:r w:rsidRPr="00E2726F">
        <w:rPr>
          <w:rStyle w:val="StyleUnderline"/>
        </w:rPr>
        <w:t xml:space="preserve">appeals are heard. It can take </w:t>
      </w:r>
      <w:r w:rsidRPr="00E2726F">
        <w:rPr>
          <w:rStyle w:val="Emphasis"/>
          <w:highlight w:val="cyan"/>
        </w:rPr>
        <w:t>years</w:t>
      </w:r>
      <w:r w:rsidRPr="00E2726F">
        <w:rPr>
          <w:rStyle w:val="StyleUnderline"/>
          <w:highlight w:val="cyan"/>
        </w:rPr>
        <w:t xml:space="preserve"> of </w:t>
      </w:r>
      <w:r w:rsidRPr="00E2726F">
        <w:rPr>
          <w:rStyle w:val="Emphasis"/>
          <w:highlight w:val="cyan"/>
        </w:rPr>
        <w:t>litigation</w:t>
      </w:r>
      <w:r w:rsidRPr="00E2726F">
        <w:rPr>
          <w:sz w:val="16"/>
        </w:rPr>
        <w:t>, at which point—</w:t>
      </w:r>
      <w:r w:rsidRPr="00E2726F">
        <w:rPr>
          <w:rStyle w:val="StyleUnderline"/>
          <w:highlight w:val="cyan"/>
        </w:rPr>
        <w:t>after</w:t>
      </w:r>
      <w:r w:rsidRPr="00E2726F">
        <w:rPr>
          <w:rStyle w:val="StyleUnderline"/>
        </w:rPr>
        <w:t xml:space="preserve"> </w:t>
      </w:r>
      <w:r w:rsidRPr="00E2726F">
        <w:rPr>
          <w:rStyle w:val="Emphasis"/>
        </w:rPr>
        <w:t>years</w:t>
      </w:r>
      <w:r w:rsidRPr="00E2726F">
        <w:rPr>
          <w:rStyle w:val="StyleUnderline"/>
        </w:rPr>
        <w:t xml:space="preserve"> of</w:t>
      </w:r>
      <w:r w:rsidRPr="00E2726F">
        <w:rPr>
          <w:sz w:val="16"/>
        </w:rPr>
        <w:t xml:space="preserve"> not bargaining or the most </w:t>
      </w:r>
      <w:r w:rsidRPr="00E2726F">
        <w:rPr>
          <w:rStyle w:val="Emphasis"/>
        </w:rPr>
        <w:t>superficial</w:t>
      </w:r>
      <w:r w:rsidRPr="00E2726F">
        <w:rPr>
          <w:rStyle w:val="StyleUnderline"/>
        </w:rPr>
        <w:t xml:space="preserve">, </w:t>
      </w:r>
      <w:r w:rsidRPr="00E2726F">
        <w:rPr>
          <w:rStyle w:val="Emphasis"/>
          <w:highlight w:val="cyan"/>
        </w:rPr>
        <w:t>bad-faith</w:t>
      </w:r>
      <w:r w:rsidRPr="00E2726F">
        <w:rPr>
          <w:rStyle w:val="StyleUnderline"/>
          <w:highlight w:val="cyan"/>
        </w:rPr>
        <w:t xml:space="preserve"> bargaining</w:t>
      </w:r>
      <w:r w:rsidRPr="00E2726F">
        <w:rPr>
          <w:rStyle w:val="StyleUnderline"/>
        </w:rPr>
        <w:t xml:space="preserve"> from employers</w:t>
      </w:r>
      <w:r w:rsidRPr="00E2726F">
        <w:rPr>
          <w:sz w:val="16"/>
        </w:rPr>
        <w:t>—</w:t>
      </w:r>
      <w:r w:rsidRPr="00E2726F">
        <w:rPr>
          <w:rStyle w:val="StyleUnderline"/>
          <w:highlight w:val="cyan"/>
        </w:rPr>
        <w:t xml:space="preserve">the </w:t>
      </w:r>
      <w:r w:rsidRPr="00E2726F">
        <w:rPr>
          <w:rStyle w:val="Emphasis"/>
          <w:highlight w:val="cyan"/>
        </w:rPr>
        <w:t>remedy</w:t>
      </w:r>
      <w:r w:rsidRPr="00E2726F">
        <w:rPr>
          <w:sz w:val="16"/>
        </w:rPr>
        <w:t xml:space="preserve"> handed down by the NLRB </w:t>
      </w:r>
      <w:r w:rsidRPr="00E2726F">
        <w:rPr>
          <w:rStyle w:val="StyleUnderline"/>
          <w:highlight w:val="cyan"/>
        </w:rPr>
        <w:t>is</w:t>
      </w:r>
      <w:r w:rsidRPr="00E2726F">
        <w:rPr>
          <w:rStyle w:val="StyleUnderline"/>
        </w:rPr>
        <w:t xml:space="preserve"> </w:t>
      </w:r>
      <w:r w:rsidRPr="00E2726F">
        <w:rPr>
          <w:rStyle w:val="Emphasis"/>
          <w:sz w:val="32"/>
          <w:szCs w:val="32"/>
        </w:rPr>
        <w:t xml:space="preserve">borderline </w:t>
      </w:r>
      <w:r w:rsidRPr="00E2726F">
        <w:rPr>
          <w:rStyle w:val="Emphasis"/>
          <w:sz w:val="32"/>
          <w:szCs w:val="32"/>
          <w:highlight w:val="cyan"/>
        </w:rPr>
        <w:t>pointless</w:t>
      </w:r>
      <w:r w:rsidRPr="00E2726F">
        <w:rPr>
          <w:sz w:val="16"/>
        </w:rPr>
        <w:t>.</w:t>
      </w:r>
    </w:p>
    <w:p w14:paraId="4139A31B" w14:textId="77777777" w:rsidR="00EF65A1" w:rsidRPr="00E2726F" w:rsidRDefault="00EF65A1" w:rsidP="00EF65A1">
      <w:pPr>
        <w:rPr>
          <w:sz w:val="16"/>
        </w:rPr>
      </w:pPr>
      <w:r w:rsidRPr="00E2726F">
        <w:rPr>
          <w:sz w:val="16"/>
        </w:rPr>
        <w:t xml:space="preserve">Understanding how the NLRB process became so ineffectual in preventing employers from delaying bargaining requires going back over half a century to 1970, </w:t>
      </w:r>
      <w:r w:rsidRPr="00E2726F">
        <w:rPr>
          <w:rStyle w:val="StyleUnderline"/>
        </w:rPr>
        <w:t xml:space="preserve">in a case called </w:t>
      </w:r>
      <w:r w:rsidRPr="00E2726F">
        <w:rPr>
          <w:rStyle w:val="Emphasis"/>
        </w:rPr>
        <w:t>Ex-Cell-O</w:t>
      </w:r>
      <w:r w:rsidRPr="00E2726F">
        <w:rPr>
          <w:sz w:val="16"/>
        </w:rPr>
        <w:t xml:space="preserve"> Corporation, the </w:t>
      </w:r>
      <w:r w:rsidRPr="00E2726F">
        <w:rPr>
          <w:rStyle w:val="Emphasis"/>
        </w:rPr>
        <w:t>N</w:t>
      </w:r>
      <w:r w:rsidRPr="00E2726F">
        <w:rPr>
          <w:sz w:val="16"/>
        </w:rPr>
        <w:t xml:space="preserve">ational </w:t>
      </w:r>
      <w:r w:rsidRPr="00E2726F">
        <w:rPr>
          <w:rStyle w:val="Emphasis"/>
        </w:rPr>
        <w:t>L</w:t>
      </w:r>
      <w:r w:rsidRPr="00E2726F">
        <w:rPr>
          <w:sz w:val="16"/>
        </w:rPr>
        <w:t xml:space="preserve">abor </w:t>
      </w:r>
      <w:r w:rsidRPr="00E2726F">
        <w:rPr>
          <w:rStyle w:val="Emphasis"/>
        </w:rPr>
        <w:t>R</w:t>
      </w:r>
      <w:r w:rsidRPr="00E2726F">
        <w:rPr>
          <w:sz w:val="16"/>
        </w:rPr>
        <w:t xml:space="preserve">elations </w:t>
      </w:r>
      <w:r w:rsidRPr="00E2726F">
        <w:rPr>
          <w:rStyle w:val="Emphasis"/>
        </w:rPr>
        <w:t>B</w:t>
      </w:r>
      <w:r w:rsidRPr="00E2726F">
        <w:rPr>
          <w:sz w:val="16"/>
        </w:rPr>
        <w:t xml:space="preserve">oard </w:t>
      </w:r>
      <w:r w:rsidRPr="00B910D9">
        <w:rPr>
          <w:rStyle w:val="StyleUnderline"/>
        </w:rPr>
        <w:t>limited the</w:t>
      </w:r>
      <w:r w:rsidRPr="00B910D9">
        <w:rPr>
          <w:sz w:val="16"/>
        </w:rPr>
        <w:t xml:space="preserve"> standard </w:t>
      </w:r>
      <w:r w:rsidRPr="00B910D9">
        <w:rPr>
          <w:rStyle w:val="Emphasis"/>
        </w:rPr>
        <w:t>remedy</w:t>
      </w:r>
      <w:r w:rsidRPr="00B910D9">
        <w:rPr>
          <w:rStyle w:val="StyleUnderline"/>
        </w:rPr>
        <w:t xml:space="preserve"> for</w:t>
      </w:r>
      <w:r w:rsidRPr="00B910D9">
        <w:rPr>
          <w:sz w:val="16"/>
        </w:rPr>
        <w:t xml:space="preserve"> an employer </w:t>
      </w:r>
      <w:r w:rsidRPr="00B910D9">
        <w:rPr>
          <w:rStyle w:val="Emphasis"/>
        </w:rPr>
        <w:t>refusing</w:t>
      </w:r>
      <w:r w:rsidRPr="00B910D9">
        <w:rPr>
          <w:rStyle w:val="StyleUnderline"/>
        </w:rPr>
        <w:t xml:space="preserve"> to bargain</w:t>
      </w:r>
      <w:r w:rsidRPr="00B910D9">
        <w:rPr>
          <w:sz w:val="16"/>
        </w:rPr>
        <w:t xml:space="preserve"> in good faith </w:t>
      </w:r>
      <w:r w:rsidRPr="00B910D9">
        <w:rPr>
          <w:rStyle w:val="StyleUnderline"/>
        </w:rPr>
        <w:t>to</w:t>
      </w:r>
      <w:r w:rsidRPr="00B910D9">
        <w:rPr>
          <w:sz w:val="16"/>
        </w:rPr>
        <w:t xml:space="preserve"> the following</w:t>
      </w:r>
      <w:r w:rsidRPr="00E2726F">
        <w:rPr>
          <w:sz w:val="16"/>
        </w:rPr>
        <w:t xml:space="preserve">: the employer must </w:t>
      </w:r>
      <w:r w:rsidRPr="00B910D9">
        <w:rPr>
          <w:rStyle w:val="Emphasis"/>
          <w:highlight w:val="cyan"/>
        </w:rPr>
        <w:t>post</w:t>
      </w:r>
      <w:r w:rsidRPr="00B910D9">
        <w:rPr>
          <w:rStyle w:val="StyleUnderline"/>
          <w:highlight w:val="cyan"/>
        </w:rPr>
        <w:t xml:space="preserve"> a </w:t>
      </w:r>
      <w:r w:rsidRPr="00B910D9">
        <w:rPr>
          <w:rStyle w:val="Emphasis"/>
          <w:highlight w:val="cyan"/>
        </w:rPr>
        <w:t>notice</w:t>
      </w:r>
      <w:r w:rsidRPr="00E2726F">
        <w:rPr>
          <w:sz w:val="16"/>
        </w:rPr>
        <w:t xml:space="preserve"> in the workplace promising that it will bargain in good faith and is issued an order to do so. </w:t>
      </w:r>
      <w:r w:rsidRPr="00B910D9">
        <w:rPr>
          <w:rStyle w:val="Emphasis"/>
          <w:highlight w:val="cyan"/>
        </w:rPr>
        <w:t>That’s it</w:t>
      </w:r>
      <w:r w:rsidRPr="00E2726F">
        <w:rPr>
          <w:sz w:val="16"/>
        </w:rPr>
        <w:t xml:space="preserve">. Since Ex-Cell-O, </w:t>
      </w:r>
      <w:r w:rsidRPr="00E2726F">
        <w:rPr>
          <w:rStyle w:val="StyleUnderline"/>
        </w:rPr>
        <w:t xml:space="preserve">in each case where an employer has </w:t>
      </w:r>
      <w:r w:rsidRPr="00E2726F">
        <w:rPr>
          <w:rStyle w:val="Emphasis"/>
        </w:rPr>
        <w:t>refused</w:t>
      </w:r>
      <w:r w:rsidRPr="00E2726F">
        <w:rPr>
          <w:sz w:val="16"/>
        </w:rPr>
        <w:t xml:space="preserve"> to bargain, </w:t>
      </w:r>
      <w:r w:rsidRPr="00E2726F">
        <w:rPr>
          <w:rStyle w:val="StyleUnderline"/>
        </w:rPr>
        <w:t xml:space="preserve">the employer is simply </w:t>
      </w:r>
      <w:r w:rsidRPr="00E2726F">
        <w:rPr>
          <w:rStyle w:val="Emphasis"/>
        </w:rPr>
        <w:t>ordered</w:t>
      </w:r>
      <w:r w:rsidRPr="00E2726F">
        <w:rPr>
          <w:sz w:val="16"/>
        </w:rPr>
        <w:t>—</w:t>
      </w:r>
      <w:r w:rsidRPr="00E2726F">
        <w:rPr>
          <w:rStyle w:val="StyleUnderline"/>
        </w:rPr>
        <w:t xml:space="preserve">after breaking the law for </w:t>
      </w:r>
      <w:r w:rsidRPr="00E2726F">
        <w:rPr>
          <w:rStyle w:val="Emphasis"/>
        </w:rPr>
        <w:t>years</w:t>
      </w:r>
      <w:r w:rsidRPr="00E2726F">
        <w:rPr>
          <w:sz w:val="16"/>
        </w:rPr>
        <w:t>—</w:t>
      </w:r>
      <w:r w:rsidRPr="00E2726F">
        <w:rPr>
          <w:rStyle w:val="StyleUnderline"/>
        </w:rPr>
        <w:t xml:space="preserve">to </w:t>
      </w:r>
      <w:r w:rsidRPr="00E2726F">
        <w:rPr>
          <w:rStyle w:val="Emphasis"/>
        </w:rPr>
        <w:t>start obeying</w:t>
      </w:r>
      <w:r w:rsidRPr="00E2726F">
        <w:rPr>
          <w:rStyle w:val="StyleUnderline"/>
        </w:rPr>
        <w:t xml:space="preserve"> the law</w:t>
      </w:r>
      <w:r w:rsidRPr="00E2726F">
        <w:rPr>
          <w:sz w:val="16"/>
        </w:rPr>
        <w:t xml:space="preserve"> it was already obligated to obey. In especially egregious cases, the NLRB might award the very rare “special remedy” of reimbursing the union for its bargaining costs, for when it wasted time negotiating with a bad faith employer. Under Ex-Cell-O, however, </w:t>
      </w:r>
      <w:r w:rsidRPr="00E2726F">
        <w:rPr>
          <w:rStyle w:val="StyleUnderline"/>
        </w:rPr>
        <w:t>the most injured party</w:t>
      </w:r>
      <w:r w:rsidRPr="00E2726F">
        <w:rPr>
          <w:sz w:val="16"/>
        </w:rPr>
        <w:t xml:space="preserve">—the </w:t>
      </w:r>
      <w:r w:rsidRPr="00E2726F">
        <w:rPr>
          <w:rStyle w:val="StyleUnderline"/>
        </w:rPr>
        <w:t>workers denied</w:t>
      </w:r>
      <w:r w:rsidRPr="00E2726F">
        <w:rPr>
          <w:sz w:val="16"/>
        </w:rPr>
        <w:t xml:space="preserve"> their </w:t>
      </w:r>
      <w:r w:rsidRPr="00E2726F">
        <w:rPr>
          <w:rStyle w:val="StyleUnderline"/>
        </w:rPr>
        <w:t>opportunity to bargain</w:t>
      </w:r>
      <w:r w:rsidRPr="00E2726F">
        <w:rPr>
          <w:sz w:val="16"/>
        </w:rPr>
        <w:t xml:space="preserve"> and win something better—</w:t>
      </w:r>
      <w:r w:rsidRPr="00E2726F">
        <w:rPr>
          <w:rStyle w:val="StyleUnderline"/>
        </w:rPr>
        <w:t xml:space="preserve">are </w:t>
      </w:r>
      <w:r w:rsidRPr="00E2726F">
        <w:rPr>
          <w:rStyle w:val="Emphasis"/>
        </w:rPr>
        <w:t>not</w:t>
      </w:r>
      <w:r w:rsidRPr="00E2726F">
        <w:rPr>
          <w:rStyle w:val="StyleUnderline"/>
        </w:rPr>
        <w:t xml:space="preserve"> compensated</w:t>
      </w:r>
      <w:r w:rsidRPr="00E2726F">
        <w:rPr>
          <w:sz w:val="16"/>
        </w:rPr>
        <w:t>.</w:t>
      </w:r>
    </w:p>
    <w:p w14:paraId="5B331D8C" w14:textId="77777777" w:rsidR="00EF65A1" w:rsidRPr="00E2726F" w:rsidRDefault="00EF65A1" w:rsidP="00EF65A1">
      <w:pPr>
        <w:rPr>
          <w:sz w:val="16"/>
        </w:rPr>
      </w:pPr>
      <w:r w:rsidRPr="00B910D9">
        <w:rPr>
          <w:rStyle w:val="StyleUnderline"/>
        </w:rPr>
        <w:t xml:space="preserve">When </w:t>
      </w:r>
      <w:r w:rsidRPr="00B910D9">
        <w:rPr>
          <w:rStyle w:val="Emphasis"/>
        </w:rPr>
        <w:t>union-busting</w:t>
      </w:r>
      <w:r w:rsidRPr="00B910D9">
        <w:rPr>
          <w:rStyle w:val="StyleUnderline"/>
        </w:rPr>
        <w:t xml:space="preserve"> companies take </w:t>
      </w:r>
      <w:r w:rsidRPr="00B910D9">
        <w:rPr>
          <w:rStyle w:val="Emphasis"/>
        </w:rPr>
        <w:t>advantage</w:t>
      </w:r>
      <w:r w:rsidRPr="00B910D9">
        <w:rPr>
          <w:rStyle w:val="StyleUnderline"/>
        </w:rPr>
        <w:t xml:space="preserve"> of the NLRB’s </w:t>
      </w:r>
      <w:r w:rsidRPr="00B910D9">
        <w:rPr>
          <w:rStyle w:val="Emphasis"/>
        </w:rPr>
        <w:t>toothless remedies</w:t>
      </w:r>
      <w:r w:rsidRPr="00B910D9">
        <w:rPr>
          <w:sz w:val="16"/>
        </w:rPr>
        <w:t xml:space="preserve">, as was fashioned in Ex-Cell-O, the central </w:t>
      </w:r>
      <w:r w:rsidRPr="00B910D9">
        <w:rPr>
          <w:rStyle w:val="Emphasis"/>
        </w:rPr>
        <w:t>policies</w:t>
      </w:r>
      <w:r w:rsidRPr="00B910D9">
        <w:rPr>
          <w:sz w:val="16"/>
        </w:rPr>
        <w:t xml:space="preserve"> of the NLRA—protecting the right to organize and promoting collective bargaining to improve the lives of workers’ and minimize industrial strife—</w:t>
      </w:r>
      <w:r w:rsidRPr="00B910D9">
        <w:rPr>
          <w:rStyle w:val="StyleUnderline"/>
        </w:rPr>
        <w:t xml:space="preserve">are </w:t>
      </w:r>
      <w:r w:rsidRPr="00B910D9">
        <w:rPr>
          <w:rStyle w:val="Emphasis"/>
        </w:rPr>
        <w:t>undermined</w:t>
      </w:r>
      <w:r w:rsidRPr="00B910D9">
        <w:rPr>
          <w:sz w:val="16"/>
        </w:rPr>
        <w:t>. And this situation has been going on for over half a century when it comes to bargaining a first contract.</w:t>
      </w:r>
    </w:p>
    <w:p w14:paraId="53015C6C" w14:textId="77777777" w:rsidR="00EF65A1" w:rsidRPr="00E2726F" w:rsidRDefault="00EF65A1" w:rsidP="00EF65A1">
      <w:pPr>
        <w:rPr>
          <w:sz w:val="16"/>
        </w:rPr>
      </w:pPr>
      <w:r w:rsidRPr="00E2726F">
        <w:rPr>
          <w:sz w:val="16"/>
        </w:rPr>
        <w:t>Ex-Cell-O Undermines the Right to Organize</w:t>
      </w:r>
    </w:p>
    <w:p w14:paraId="76438FE5" w14:textId="77777777" w:rsidR="00EF65A1" w:rsidRPr="00E2726F" w:rsidRDefault="00EF65A1" w:rsidP="00EF65A1">
      <w:pPr>
        <w:rPr>
          <w:sz w:val="16"/>
        </w:rPr>
      </w:pPr>
      <w:r w:rsidRPr="00E2726F">
        <w:rPr>
          <w:sz w:val="16"/>
        </w:rPr>
        <w:t xml:space="preserve">One of the NLRA’s central policies is protecting workers’ right to organize. Workers organize so that they can improve their wages and working conditions and have the dignity of a voice on the job—and that voice is given its formal power at the bargaining table. </w:t>
      </w:r>
      <w:r w:rsidRPr="00E2726F">
        <w:rPr>
          <w:rStyle w:val="StyleUnderline"/>
        </w:rPr>
        <w:t xml:space="preserve">By </w:t>
      </w:r>
      <w:r w:rsidRPr="00E2726F">
        <w:rPr>
          <w:rStyle w:val="Emphasis"/>
        </w:rPr>
        <w:t>refusing</w:t>
      </w:r>
      <w:r w:rsidRPr="00E2726F">
        <w:rPr>
          <w:rStyle w:val="StyleUnderline"/>
        </w:rPr>
        <w:t xml:space="preserve"> to bargain, an </w:t>
      </w:r>
      <w:r w:rsidRPr="00B910D9">
        <w:rPr>
          <w:rStyle w:val="StyleUnderline"/>
          <w:highlight w:val="cyan"/>
        </w:rPr>
        <w:t xml:space="preserve">employer can </w:t>
      </w:r>
      <w:r w:rsidRPr="00B910D9">
        <w:rPr>
          <w:rStyle w:val="Emphasis"/>
          <w:highlight w:val="cyan"/>
        </w:rPr>
        <w:t>buy</w:t>
      </w:r>
      <w:r w:rsidRPr="00E2726F">
        <w:rPr>
          <w:sz w:val="16"/>
        </w:rPr>
        <w:t xml:space="preserve"> itself </w:t>
      </w:r>
      <w:r w:rsidRPr="00B910D9">
        <w:rPr>
          <w:rStyle w:val="Emphasis"/>
          <w:highlight w:val="cyan"/>
        </w:rPr>
        <w:t>years</w:t>
      </w:r>
      <w:r w:rsidRPr="00B910D9">
        <w:rPr>
          <w:rStyle w:val="StyleUnderline"/>
          <w:highlight w:val="cyan"/>
        </w:rPr>
        <w:t xml:space="preserve"> of </w:t>
      </w:r>
      <w:r w:rsidRPr="00B910D9">
        <w:rPr>
          <w:rStyle w:val="Emphasis"/>
          <w:highlight w:val="cyan"/>
        </w:rPr>
        <w:t>delay</w:t>
      </w:r>
      <w:r w:rsidRPr="00E2726F">
        <w:rPr>
          <w:rStyle w:val="StyleUnderline"/>
        </w:rPr>
        <w:t xml:space="preserve"> in </w:t>
      </w:r>
      <w:r w:rsidRPr="00E2726F">
        <w:rPr>
          <w:rStyle w:val="Emphasis"/>
        </w:rPr>
        <w:t>ever allowing</w:t>
      </w:r>
      <w:r w:rsidRPr="00E2726F">
        <w:rPr>
          <w:rStyle w:val="StyleUnderline"/>
        </w:rPr>
        <w:t xml:space="preserve"> that voice to be effective</w:t>
      </w:r>
      <w:r w:rsidRPr="00E2726F">
        <w:rPr>
          <w:sz w:val="16"/>
        </w:rPr>
        <w:t xml:space="preserve">. For an anti-union employer, unconcerned with its public image, </w:t>
      </w:r>
      <w:r w:rsidRPr="00B910D9">
        <w:rPr>
          <w:rStyle w:val="StyleUnderline"/>
          <w:highlight w:val="cyan"/>
        </w:rPr>
        <w:t>the law</w:t>
      </w:r>
      <w:r w:rsidRPr="00E2726F">
        <w:rPr>
          <w:sz w:val="16"/>
        </w:rPr>
        <w:t xml:space="preserve">, </w:t>
      </w:r>
      <w:r w:rsidRPr="00E2726F">
        <w:rPr>
          <w:rStyle w:val="Emphasis"/>
        </w:rPr>
        <w:t>as</w:t>
      </w:r>
      <w:r w:rsidRPr="00E2726F">
        <w:rPr>
          <w:sz w:val="16"/>
        </w:rPr>
        <w:t xml:space="preserve"> it has been </w:t>
      </w:r>
      <w:r w:rsidRPr="00E2726F">
        <w:rPr>
          <w:rStyle w:val="Emphasis"/>
        </w:rPr>
        <w:t>enforced</w:t>
      </w:r>
      <w:r w:rsidRPr="00E2726F">
        <w:rPr>
          <w:sz w:val="16"/>
        </w:rPr>
        <w:t xml:space="preserve">, </w:t>
      </w:r>
      <w:r w:rsidRPr="00B910D9">
        <w:rPr>
          <w:rStyle w:val="Emphasis"/>
          <w:highlight w:val="cyan"/>
        </w:rPr>
        <w:t>invites</w:t>
      </w:r>
      <w:r w:rsidRPr="00B910D9">
        <w:rPr>
          <w:rStyle w:val="StyleUnderline"/>
          <w:highlight w:val="cyan"/>
        </w:rPr>
        <w:t xml:space="preserve"> this</w:t>
      </w:r>
      <w:r w:rsidRPr="00B910D9">
        <w:rPr>
          <w:rStyle w:val="StyleUnderline"/>
        </w:rPr>
        <w:t xml:space="preserve"> </w:t>
      </w:r>
      <w:r w:rsidRPr="00B910D9">
        <w:rPr>
          <w:rStyle w:val="Emphasis"/>
        </w:rPr>
        <w:t>lawbreaking</w:t>
      </w:r>
      <w:r w:rsidRPr="00E2726F">
        <w:rPr>
          <w:rStyle w:val="StyleUnderline"/>
        </w:rPr>
        <w:t xml:space="preserve"> approach</w:t>
      </w:r>
      <w:r w:rsidRPr="00E2726F">
        <w:rPr>
          <w:sz w:val="16"/>
        </w:rPr>
        <w:t xml:space="preserve">. Under Ex-Cell-O, </w:t>
      </w:r>
      <w:r w:rsidRPr="00E2726F">
        <w:rPr>
          <w:rStyle w:val="StyleUnderline"/>
        </w:rPr>
        <w:t>by dragging out the</w:t>
      </w:r>
      <w:r w:rsidRPr="00E2726F">
        <w:rPr>
          <w:sz w:val="16"/>
        </w:rPr>
        <w:t xml:space="preserve"> bargaining, </w:t>
      </w:r>
      <w:r w:rsidRPr="00E2726F">
        <w:rPr>
          <w:rStyle w:val="StyleUnderline"/>
        </w:rPr>
        <w:t xml:space="preserve">the </w:t>
      </w:r>
      <w:r w:rsidRPr="00E2726F">
        <w:rPr>
          <w:rStyle w:val="Emphasis"/>
        </w:rPr>
        <w:t>best</w:t>
      </w:r>
      <w:r w:rsidRPr="00E2726F">
        <w:rPr>
          <w:rStyle w:val="StyleUnderline"/>
        </w:rPr>
        <w:t xml:space="preserve"> outcome</w:t>
      </w:r>
      <w:r w:rsidRPr="00E2726F">
        <w:rPr>
          <w:sz w:val="16"/>
        </w:rPr>
        <w:t xml:space="preserve"> for the anti-union employer </w:t>
      </w:r>
      <w:r w:rsidRPr="00E2726F">
        <w:rPr>
          <w:rStyle w:val="StyleUnderline"/>
        </w:rPr>
        <w:t>is</w:t>
      </w:r>
      <w:r w:rsidRPr="00E2726F">
        <w:rPr>
          <w:sz w:val="16"/>
        </w:rPr>
        <w:t xml:space="preserve"> that its </w:t>
      </w:r>
      <w:r w:rsidRPr="00B910D9">
        <w:rPr>
          <w:rStyle w:val="StyleUnderline"/>
          <w:highlight w:val="cyan"/>
        </w:rPr>
        <w:t xml:space="preserve">workers </w:t>
      </w:r>
      <w:r w:rsidRPr="00B910D9">
        <w:rPr>
          <w:rStyle w:val="Emphasis"/>
          <w:highlight w:val="cyan"/>
        </w:rPr>
        <w:t>give up</w:t>
      </w:r>
      <w:r w:rsidRPr="00E2726F">
        <w:rPr>
          <w:sz w:val="16"/>
        </w:rPr>
        <w:t xml:space="preserve"> and vote out their union. </w:t>
      </w:r>
      <w:r w:rsidRPr="00E2726F">
        <w:rPr>
          <w:rStyle w:val="StyleUnderline"/>
        </w:rPr>
        <w:t xml:space="preserve">The </w:t>
      </w:r>
      <w:r w:rsidRPr="00E2726F">
        <w:rPr>
          <w:rStyle w:val="Emphasis"/>
        </w:rPr>
        <w:t>worst</w:t>
      </w:r>
      <w:r w:rsidRPr="00E2726F">
        <w:rPr>
          <w:sz w:val="16"/>
        </w:rPr>
        <w:t xml:space="preserve"> outcome </w:t>
      </w:r>
      <w:r w:rsidRPr="00E2726F">
        <w:rPr>
          <w:rStyle w:val="StyleUnderline"/>
        </w:rPr>
        <w:t>is</w:t>
      </w:r>
      <w:r w:rsidRPr="00E2726F">
        <w:rPr>
          <w:sz w:val="16"/>
        </w:rPr>
        <w:t xml:space="preserve"> that </w:t>
      </w:r>
      <w:r w:rsidRPr="00E2726F">
        <w:rPr>
          <w:rStyle w:val="StyleUnderline"/>
        </w:rPr>
        <w:t xml:space="preserve">the employer is </w:t>
      </w:r>
      <w:r w:rsidRPr="00E2726F">
        <w:rPr>
          <w:rStyle w:val="Emphasis"/>
        </w:rPr>
        <w:t>ordered</w:t>
      </w:r>
      <w:r w:rsidRPr="00E2726F">
        <w:rPr>
          <w:rStyle w:val="StyleUnderline"/>
        </w:rPr>
        <w:t xml:space="preserve"> to do the thing it was supposed to</w:t>
      </w:r>
      <w:r w:rsidRPr="00E2726F">
        <w:rPr>
          <w:sz w:val="16"/>
        </w:rPr>
        <w:t xml:space="preserve"> do </w:t>
      </w:r>
      <w:r w:rsidRPr="00E2726F">
        <w:rPr>
          <w:rStyle w:val="StyleUnderline"/>
        </w:rPr>
        <w:t xml:space="preserve">in the </w:t>
      </w:r>
      <w:r w:rsidRPr="00E2726F">
        <w:rPr>
          <w:rStyle w:val="Emphasis"/>
        </w:rPr>
        <w:t>first</w:t>
      </w:r>
      <w:r w:rsidRPr="00E2726F">
        <w:rPr>
          <w:rStyle w:val="StyleUnderline"/>
        </w:rPr>
        <w:t xml:space="preserve"> place</w:t>
      </w:r>
      <w:r w:rsidRPr="00E2726F">
        <w:rPr>
          <w:sz w:val="16"/>
        </w:rPr>
        <w:t>: start bargaining.</w:t>
      </w:r>
    </w:p>
    <w:p w14:paraId="18F43D47" w14:textId="77777777" w:rsidR="00EF65A1" w:rsidRPr="00E2726F" w:rsidRDefault="00EF65A1" w:rsidP="00EF65A1">
      <w:pPr>
        <w:rPr>
          <w:sz w:val="16"/>
        </w:rPr>
      </w:pPr>
      <w:r w:rsidRPr="00E2726F">
        <w:rPr>
          <w:rStyle w:val="StyleUnderline"/>
        </w:rPr>
        <w:t xml:space="preserve">In workplaces with </w:t>
      </w:r>
      <w:r w:rsidRPr="00E2726F">
        <w:rPr>
          <w:rStyle w:val="Emphasis"/>
        </w:rPr>
        <w:t>high</w:t>
      </w:r>
      <w:r w:rsidRPr="00E2726F">
        <w:rPr>
          <w:sz w:val="16"/>
        </w:rPr>
        <w:t xml:space="preserve"> employee </w:t>
      </w:r>
      <w:r w:rsidRPr="00E2726F">
        <w:rPr>
          <w:rStyle w:val="Emphasis"/>
        </w:rPr>
        <w:t>turnover</w:t>
      </w:r>
      <w:r w:rsidRPr="00E2726F">
        <w:rPr>
          <w:sz w:val="16"/>
        </w:rPr>
        <w:t xml:space="preserve">—often a result of the very working conditions that the workers formed a union to improve—the </w:t>
      </w:r>
      <w:r w:rsidRPr="00E2726F">
        <w:rPr>
          <w:rStyle w:val="StyleUnderline"/>
        </w:rPr>
        <w:t xml:space="preserve">employer’s refusal to bargain and the </w:t>
      </w:r>
      <w:r w:rsidRPr="00E2726F">
        <w:rPr>
          <w:rStyle w:val="Emphasis"/>
        </w:rPr>
        <w:t>long road</w:t>
      </w:r>
      <w:r w:rsidRPr="00E2726F">
        <w:rPr>
          <w:rStyle w:val="StyleUnderline"/>
        </w:rPr>
        <w:t xml:space="preserve"> of </w:t>
      </w:r>
      <w:r w:rsidRPr="00E2726F">
        <w:rPr>
          <w:rStyle w:val="Emphasis"/>
        </w:rPr>
        <w:t>litigation</w:t>
      </w:r>
      <w:r w:rsidRPr="00E2726F">
        <w:rPr>
          <w:sz w:val="16"/>
        </w:rPr>
        <w:t xml:space="preserve"> that ensues </w:t>
      </w:r>
      <w:r w:rsidRPr="00E2726F">
        <w:rPr>
          <w:rStyle w:val="StyleUnderline"/>
        </w:rPr>
        <w:t>mean</w:t>
      </w:r>
      <w:r w:rsidRPr="00E2726F">
        <w:rPr>
          <w:sz w:val="16"/>
        </w:rPr>
        <w:t xml:space="preserve"> that </w:t>
      </w:r>
      <w:r w:rsidRPr="00B910D9">
        <w:rPr>
          <w:rStyle w:val="StyleUnderline"/>
          <w:highlight w:val="cyan"/>
        </w:rPr>
        <w:t xml:space="preserve">by the </w:t>
      </w:r>
      <w:r w:rsidRPr="00B910D9">
        <w:rPr>
          <w:rStyle w:val="Emphasis"/>
          <w:highlight w:val="cyan"/>
        </w:rPr>
        <w:t>time</w:t>
      </w:r>
      <w:r w:rsidRPr="00B910D9">
        <w:rPr>
          <w:rStyle w:val="StyleUnderline"/>
          <w:highlight w:val="cyan"/>
        </w:rPr>
        <w:t xml:space="preserve"> the employer is</w:t>
      </w:r>
      <w:r w:rsidRPr="00E2726F">
        <w:rPr>
          <w:sz w:val="16"/>
        </w:rPr>
        <w:t xml:space="preserve"> finally </w:t>
      </w:r>
      <w:r w:rsidRPr="00B910D9">
        <w:rPr>
          <w:rStyle w:val="Emphasis"/>
          <w:highlight w:val="cyan"/>
        </w:rPr>
        <w:t>ordered</w:t>
      </w:r>
      <w:r w:rsidRPr="00E2726F">
        <w:rPr>
          <w:rStyle w:val="StyleUnderline"/>
        </w:rPr>
        <w:t xml:space="preserve"> to bargain</w:t>
      </w:r>
      <w:r w:rsidRPr="00E2726F">
        <w:rPr>
          <w:sz w:val="16"/>
        </w:rPr>
        <w:t xml:space="preserve">, the composition of </w:t>
      </w:r>
      <w:r w:rsidRPr="00E2726F">
        <w:rPr>
          <w:rStyle w:val="StyleUnderline"/>
        </w:rPr>
        <w:t>the bargaining unit</w:t>
      </w:r>
      <w:r w:rsidRPr="00E2726F">
        <w:rPr>
          <w:sz w:val="16"/>
        </w:rPr>
        <w:t xml:space="preserve"> that voted in favor of unionizing </w:t>
      </w:r>
      <w:r w:rsidRPr="00E2726F">
        <w:rPr>
          <w:rStyle w:val="StyleUnderline"/>
        </w:rPr>
        <w:t xml:space="preserve">has </w:t>
      </w:r>
      <w:r w:rsidRPr="00E2726F">
        <w:rPr>
          <w:rStyle w:val="Emphasis"/>
        </w:rPr>
        <w:t>changed drastically</w:t>
      </w:r>
      <w:r w:rsidRPr="00E2726F">
        <w:rPr>
          <w:sz w:val="16"/>
        </w:rPr>
        <w:t xml:space="preserve">. That is, </w:t>
      </w:r>
      <w:r w:rsidRPr="00B910D9">
        <w:rPr>
          <w:rStyle w:val="StyleUnderline"/>
          <w:highlight w:val="cyan"/>
        </w:rPr>
        <w:t>the</w:t>
      </w:r>
      <w:r w:rsidRPr="00E2726F">
        <w:rPr>
          <w:sz w:val="16"/>
        </w:rPr>
        <w:t xml:space="preserve"> bargaining unit’s </w:t>
      </w:r>
      <w:r w:rsidRPr="00B910D9">
        <w:rPr>
          <w:rStyle w:val="Emphasis"/>
          <w:highlight w:val="cyan"/>
        </w:rPr>
        <w:t>pro-union</w:t>
      </w:r>
      <w:r w:rsidRPr="00B910D9">
        <w:rPr>
          <w:rStyle w:val="StyleUnderline"/>
          <w:highlight w:val="cyan"/>
        </w:rPr>
        <w:t xml:space="preserve"> majority</w:t>
      </w:r>
      <w:r w:rsidRPr="00E2726F">
        <w:rPr>
          <w:rStyle w:val="StyleUnderline"/>
        </w:rPr>
        <w:t xml:space="preserve"> may </w:t>
      </w:r>
      <w:r w:rsidRPr="00B910D9">
        <w:rPr>
          <w:rStyle w:val="StyleUnderline"/>
          <w:highlight w:val="cyan"/>
        </w:rPr>
        <w:t xml:space="preserve">have been </w:t>
      </w:r>
      <w:r w:rsidRPr="00B910D9">
        <w:rPr>
          <w:rStyle w:val="Emphasis"/>
          <w:highlight w:val="cyan"/>
        </w:rPr>
        <w:t>eliminated</w:t>
      </w:r>
      <w:r w:rsidRPr="00E2726F">
        <w:rPr>
          <w:rStyle w:val="StyleUnderline"/>
        </w:rPr>
        <w:t xml:space="preserve"> by </w:t>
      </w:r>
      <w:r w:rsidRPr="00E2726F">
        <w:rPr>
          <w:rStyle w:val="Emphasis"/>
        </w:rPr>
        <w:t>attrition</w:t>
      </w:r>
      <w:r w:rsidRPr="00E2726F">
        <w:rPr>
          <w:sz w:val="16"/>
        </w:rPr>
        <w:t xml:space="preserve"> and turnover.</w:t>
      </w:r>
    </w:p>
    <w:p w14:paraId="6CDF94A6" w14:textId="77777777" w:rsidR="00EF65A1" w:rsidRPr="00E2726F" w:rsidRDefault="00EF65A1" w:rsidP="00EF65A1">
      <w:pPr>
        <w:rPr>
          <w:sz w:val="16"/>
        </w:rPr>
      </w:pPr>
      <w:r w:rsidRPr="00E2726F">
        <w:rPr>
          <w:sz w:val="16"/>
        </w:rPr>
        <w:t xml:space="preserve">Consider Amazon. </w:t>
      </w:r>
      <w:r w:rsidRPr="00E2726F">
        <w:rPr>
          <w:rStyle w:val="StyleUnderline"/>
        </w:rPr>
        <w:t xml:space="preserve">The </w:t>
      </w:r>
      <w:r w:rsidRPr="00B910D9">
        <w:rPr>
          <w:rStyle w:val="StyleUnderline"/>
          <w:highlight w:val="cyan"/>
        </w:rPr>
        <w:t xml:space="preserve">average </w:t>
      </w:r>
      <w:r w:rsidRPr="00B910D9">
        <w:rPr>
          <w:rStyle w:val="Emphasis"/>
          <w:highlight w:val="cyan"/>
        </w:rPr>
        <w:t>Amazon</w:t>
      </w:r>
      <w:r w:rsidRPr="00E2726F">
        <w:rPr>
          <w:rStyle w:val="StyleUnderline"/>
        </w:rPr>
        <w:t xml:space="preserve"> warehouse </w:t>
      </w:r>
      <w:r w:rsidRPr="00B910D9">
        <w:rPr>
          <w:rStyle w:val="StyleUnderline"/>
          <w:highlight w:val="cyan"/>
        </w:rPr>
        <w:t xml:space="preserve">worker lasts </w:t>
      </w:r>
      <w:r w:rsidRPr="00B910D9">
        <w:rPr>
          <w:rStyle w:val="Emphasis"/>
          <w:highlight w:val="cyan"/>
        </w:rPr>
        <w:t>eight months</w:t>
      </w:r>
      <w:r w:rsidRPr="00E2726F">
        <w:rPr>
          <w:sz w:val="16"/>
        </w:rPr>
        <w:t xml:space="preserve"> on the job. </w:t>
      </w:r>
      <w:r w:rsidRPr="00B910D9">
        <w:rPr>
          <w:rStyle w:val="Emphasis"/>
          <w:highlight w:val="cyan"/>
        </w:rPr>
        <w:t>Twenty-one</w:t>
      </w:r>
      <w:r w:rsidRPr="00E2726F">
        <w:rPr>
          <w:rStyle w:val="Emphasis"/>
        </w:rPr>
        <w:t xml:space="preserve"> months</w:t>
      </w:r>
      <w:r w:rsidRPr="00E2726F">
        <w:rPr>
          <w:rStyle w:val="StyleUnderline"/>
        </w:rPr>
        <w:t xml:space="preserve"> </w:t>
      </w:r>
      <w:r w:rsidRPr="00B910D9">
        <w:rPr>
          <w:rStyle w:val="StyleUnderline"/>
        </w:rPr>
        <w:t xml:space="preserve">have </w:t>
      </w:r>
      <w:r w:rsidRPr="00B910D9">
        <w:rPr>
          <w:rStyle w:val="StyleUnderline"/>
          <w:highlight w:val="cyan"/>
        </w:rPr>
        <w:t>passed since</w:t>
      </w:r>
      <w:r w:rsidRPr="00E2726F">
        <w:rPr>
          <w:rStyle w:val="StyleUnderline"/>
        </w:rPr>
        <w:t xml:space="preserve"> Amazon’s</w:t>
      </w:r>
      <w:r w:rsidRPr="00E2726F">
        <w:rPr>
          <w:sz w:val="16"/>
        </w:rPr>
        <w:t xml:space="preserve"> Staten Island warehouse </w:t>
      </w:r>
      <w:r w:rsidRPr="00B910D9">
        <w:rPr>
          <w:rStyle w:val="StyleUnderline"/>
          <w:highlight w:val="cyan"/>
        </w:rPr>
        <w:t xml:space="preserve">workers </w:t>
      </w:r>
      <w:r w:rsidRPr="00B910D9">
        <w:rPr>
          <w:rStyle w:val="Emphasis"/>
          <w:highlight w:val="cyan"/>
        </w:rPr>
        <w:t>voted</w:t>
      </w:r>
      <w:r w:rsidRPr="00E2726F">
        <w:rPr>
          <w:rStyle w:val="StyleUnderline"/>
        </w:rPr>
        <w:t xml:space="preserve"> for a union</w:t>
      </w:r>
      <w:r w:rsidRPr="00E2726F">
        <w:rPr>
          <w:sz w:val="16"/>
        </w:rPr>
        <w:t xml:space="preserve">, </w:t>
      </w:r>
      <w:r w:rsidRPr="00E2726F">
        <w:rPr>
          <w:rStyle w:val="StyleUnderline"/>
        </w:rPr>
        <w:t xml:space="preserve">and the company has not agreed to a </w:t>
      </w:r>
      <w:r w:rsidRPr="00E2726F">
        <w:rPr>
          <w:rStyle w:val="Emphasis"/>
        </w:rPr>
        <w:t>single</w:t>
      </w:r>
      <w:r w:rsidRPr="00E2726F">
        <w:rPr>
          <w:sz w:val="16"/>
        </w:rPr>
        <w:t xml:space="preserve"> collective bargaining </w:t>
      </w:r>
      <w:r w:rsidRPr="00E2726F">
        <w:rPr>
          <w:rStyle w:val="Emphasis"/>
        </w:rPr>
        <w:t>session</w:t>
      </w:r>
      <w:r w:rsidRPr="00E2726F">
        <w:rPr>
          <w:sz w:val="16"/>
        </w:rPr>
        <w:t>.</w:t>
      </w:r>
    </w:p>
    <w:p w14:paraId="5856858F" w14:textId="77777777" w:rsidR="00EF65A1" w:rsidRPr="00E2726F" w:rsidRDefault="00EF65A1" w:rsidP="00EF65A1">
      <w:pPr>
        <w:rPr>
          <w:sz w:val="16"/>
        </w:rPr>
      </w:pPr>
      <w:r w:rsidRPr="00E2726F">
        <w:rPr>
          <w:sz w:val="16"/>
        </w:rPr>
        <w:t>Or consider Starbucks. The average tenure for the plurality of Starbucks baristas is one to two years. Yet it’s been two years since the first stores organized a union, and not a single contract has been reached at any of the more than 370 Starbucks stores that have voted to unionize. The company continues to stall meaningful bargaining, insisting on making the process as inefficient as possible.</w:t>
      </w:r>
    </w:p>
    <w:p w14:paraId="0A4EB677" w14:textId="77777777" w:rsidR="00EF65A1" w:rsidRPr="00E2726F" w:rsidRDefault="00EF65A1" w:rsidP="00EF65A1">
      <w:pPr>
        <w:rPr>
          <w:sz w:val="16"/>
        </w:rPr>
      </w:pPr>
      <w:r w:rsidRPr="00E2726F">
        <w:rPr>
          <w:sz w:val="16"/>
        </w:rPr>
        <w:t xml:space="preserve">When employers avoid meaningful negotiations for years, </w:t>
      </w:r>
      <w:r w:rsidRPr="00E2726F">
        <w:rPr>
          <w:rStyle w:val="StyleUnderline"/>
        </w:rPr>
        <w:t>many of the workers who</w:t>
      </w:r>
      <w:r w:rsidRPr="00E2726F">
        <w:rPr>
          <w:sz w:val="16"/>
        </w:rPr>
        <w:t xml:space="preserve"> originally </w:t>
      </w:r>
      <w:r w:rsidRPr="00E2726F">
        <w:rPr>
          <w:rStyle w:val="Emphasis"/>
        </w:rPr>
        <w:t>vote</w:t>
      </w:r>
      <w:r w:rsidRPr="00E2726F">
        <w:rPr>
          <w:sz w:val="16"/>
        </w:rPr>
        <w:t xml:space="preserve">d </w:t>
      </w:r>
      <w:r w:rsidRPr="00E2726F">
        <w:rPr>
          <w:rStyle w:val="StyleUnderline"/>
        </w:rPr>
        <w:t xml:space="preserve">to </w:t>
      </w:r>
      <w:r w:rsidRPr="00E2726F">
        <w:rPr>
          <w:rStyle w:val="Emphasis"/>
        </w:rPr>
        <w:t>unionize</w:t>
      </w:r>
      <w:r w:rsidRPr="00E2726F">
        <w:rPr>
          <w:sz w:val="16"/>
        </w:rPr>
        <w:t xml:space="preserve"> so that they could collectively bargain </w:t>
      </w:r>
      <w:r w:rsidRPr="00E2726F">
        <w:rPr>
          <w:rStyle w:val="StyleUnderline"/>
        </w:rPr>
        <w:t xml:space="preserve">are </w:t>
      </w:r>
      <w:r w:rsidRPr="00E2726F">
        <w:rPr>
          <w:rStyle w:val="Emphasis"/>
        </w:rPr>
        <w:t>no longer around</w:t>
      </w:r>
      <w:r w:rsidRPr="00E2726F">
        <w:rPr>
          <w:rStyle w:val="StyleUnderline"/>
        </w:rPr>
        <w:t xml:space="preserve"> to</w:t>
      </w:r>
      <w:r w:rsidRPr="00E2726F">
        <w:rPr>
          <w:sz w:val="16"/>
        </w:rPr>
        <w:t xml:space="preserve"> even see </w:t>
      </w:r>
      <w:r w:rsidRPr="00E2726F">
        <w:rPr>
          <w:rStyle w:val="StyleUnderline"/>
        </w:rPr>
        <w:t>the</w:t>
      </w:r>
      <w:r w:rsidRPr="00E2726F">
        <w:rPr>
          <w:sz w:val="16"/>
        </w:rPr>
        <w:t xml:space="preserve"> promised </w:t>
      </w:r>
      <w:r w:rsidRPr="00E2726F">
        <w:rPr>
          <w:rStyle w:val="Emphasis"/>
        </w:rPr>
        <w:t>c</w:t>
      </w:r>
      <w:r w:rsidRPr="00E2726F">
        <w:rPr>
          <w:sz w:val="16"/>
        </w:rPr>
        <w:t xml:space="preserve">ollective </w:t>
      </w:r>
      <w:r w:rsidRPr="00E2726F">
        <w:rPr>
          <w:rStyle w:val="Emphasis"/>
        </w:rPr>
        <w:t>b</w:t>
      </w:r>
      <w:r w:rsidRPr="00E2726F">
        <w:rPr>
          <w:sz w:val="16"/>
        </w:rPr>
        <w:t xml:space="preserve">argaining take place. </w:t>
      </w:r>
      <w:r w:rsidRPr="00E2726F">
        <w:rPr>
          <w:rStyle w:val="StyleUnderline"/>
        </w:rPr>
        <w:t xml:space="preserve">Such an outcome doesn’t vindicate the right to organize but rather </w:t>
      </w:r>
      <w:r w:rsidRPr="00E2726F">
        <w:rPr>
          <w:rStyle w:val="Emphasis"/>
        </w:rPr>
        <w:t>renders</w:t>
      </w:r>
      <w:r w:rsidRPr="00E2726F">
        <w:rPr>
          <w:rStyle w:val="StyleUnderline"/>
        </w:rPr>
        <w:t xml:space="preserve"> it</w:t>
      </w:r>
      <w:r w:rsidRPr="00E2726F">
        <w:rPr>
          <w:sz w:val="16"/>
        </w:rPr>
        <w:t xml:space="preserve">s exercise </w:t>
      </w:r>
      <w:r w:rsidRPr="00E2726F">
        <w:rPr>
          <w:rStyle w:val="Emphasis"/>
        </w:rPr>
        <w:t>futile</w:t>
      </w:r>
      <w:r w:rsidRPr="00E2726F">
        <w:rPr>
          <w:sz w:val="16"/>
        </w:rPr>
        <w:t xml:space="preserve"> for countless workers.</w:t>
      </w:r>
    </w:p>
    <w:p w14:paraId="08BA9BD8" w14:textId="77777777" w:rsidR="00EF65A1" w:rsidRPr="00E2726F" w:rsidRDefault="00EF65A1" w:rsidP="00EF65A1">
      <w:pPr>
        <w:rPr>
          <w:sz w:val="16"/>
        </w:rPr>
      </w:pPr>
      <w:r w:rsidRPr="00E2726F">
        <w:rPr>
          <w:sz w:val="16"/>
        </w:rPr>
        <w:t>Ex-Cell-O Invites Industrial Strife</w:t>
      </w:r>
    </w:p>
    <w:p w14:paraId="79F9722D" w14:textId="77777777" w:rsidR="00EF65A1" w:rsidRPr="00E2726F" w:rsidRDefault="00EF65A1" w:rsidP="00EF65A1">
      <w:pPr>
        <w:rPr>
          <w:sz w:val="16"/>
        </w:rPr>
      </w:pPr>
      <w:r w:rsidRPr="00E2726F">
        <w:rPr>
          <w:sz w:val="16"/>
        </w:rPr>
        <w:t>Another central policy of the NLRA is promoting collective bargaining to minimize industrial strife. But under Ex-Cell-O, the ineffectiveness of the NLRB’s remedy for an employer refusing to bargain invites industrial strife. Workers need not take the employer’s lawbreaking sitting down. They have a right to engage in concerted activity, such as picketing or going on strike. While the legal machinery inches forward to finally impose an order on the employer to obey the law, workers can try to speed up the employer’s compliance by mobilizing. Workers can wage public campaigns, workplace actions, consumer boycotts, and strikes to press the employer to start bargaining in good faith. The employer’s refusal to bargain and the NLRB’s ineffective remedies not only encourage but practically demand industrial strife as a response from employees. Indeed, when it passed the NLRA, Congress itself noted this causal link, finding that employers’ refusals to accept collective bargaining had been causing the strife that the NLRA intended to resolve.</w:t>
      </w:r>
    </w:p>
    <w:p w14:paraId="719E17D7" w14:textId="77777777" w:rsidR="00EF65A1" w:rsidRPr="00E2726F" w:rsidRDefault="00EF65A1" w:rsidP="00EF65A1">
      <w:pPr>
        <w:rPr>
          <w:sz w:val="16"/>
        </w:rPr>
      </w:pPr>
      <w:r w:rsidRPr="00E2726F">
        <w:rPr>
          <w:sz w:val="16"/>
        </w:rPr>
        <w:t xml:space="preserve">The upside of this concerted activity by workers is that it can build a militant labor movement. The downside is that it can be resource-draining and time-consuming, all for purposes of simply convincing an employer to obey the law. And </w:t>
      </w:r>
      <w:r w:rsidRPr="00B910D9">
        <w:rPr>
          <w:rStyle w:val="Emphasis"/>
          <w:highlight w:val="cyan"/>
        </w:rPr>
        <w:t>even if</w:t>
      </w:r>
      <w:r w:rsidRPr="00E2726F">
        <w:rPr>
          <w:sz w:val="16"/>
        </w:rPr>
        <w:t xml:space="preserve"> the </w:t>
      </w:r>
      <w:r w:rsidRPr="00B910D9">
        <w:rPr>
          <w:rStyle w:val="StyleUnderline"/>
          <w:highlight w:val="cyan"/>
        </w:rPr>
        <w:t xml:space="preserve">workers are </w:t>
      </w:r>
      <w:r w:rsidRPr="00B910D9">
        <w:rPr>
          <w:rStyle w:val="Emphasis"/>
          <w:highlight w:val="cyan"/>
        </w:rPr>
        <w:t>successful</w:t>
      </w:r>
      <w:r w:rsidRPr="00E2726F">
        <w:rPr>
          <w:sz w:val="16"/>
        </w:rPr>
        <w:t xml:space="preserve">, </w:t>
      </w:r>
      <w:r w:rsidRPr="00B910D9">
        <w:rPr>
          <w:rStyle w:val="StyleUnderline"/>
          <w:highlight w:val="cyan"/>
        </w:rPr>
        <w:t xml:space="preserve">they are </w:t>
      </w:r>
      <w:r w:rsidRPr="00B910D9">
        <w:rPr>
          <w:rStyle w:val="Emphasis"/>
          <w:highlight w:val="cyan"/>
        </w:rPr>
        <w:t>not</w:t>
      </w:r>
      <w:r w:rsidRPr="00B910D9">
        <w:rPr>
          <w:rStyle w:val="StyleUnderline"/>
          <w:highlight w:val="cyan"/>
        </w:rPr>
        <w:t xml:space="preserve"> compensated</w:t>
      </w:r>
      <w:r w:rsidRPr="00E2726F">
        <w:rPr>
          <w:sz w:val="16"/>
        </w:rPr>
        <w:t xml:space="preserve"> even </w:t>
      </w:r>
      <w:r w:rsidRPr="00E2726F">
        <w:rPr>
          <w:rStyle w:val="Emphasis"/>
        </w:rPr>
        <w:t>one penny</w:t>
      </w:r>
      <w:r w:rsidRPr="00E2726F">
        <w:rPr>
          <w:rStyle w:val="StyleUnderline"/>
        </w:rPr>
        <w:t xml:space="preserve"> for</w:t>
      </w:r>
      <w:r w:rsidRPr="00E2726F">
        <w:rPr>
          <w:sz w:val="16"/>
        </w:rPr>
        <w:t xml:space="preserve"> all the </w:t>
      </w:r>
      <w:r w:rsidRPr="00E2726F">
        <w:rPr>
          <w:rStyle w:val="Emphasis"/>
        </w:rPr>
        <w:t>losses</w:t>
      </w:r>
      <w:r w:rsidRPr="00E2726F">
        <w:rPr>
          <w:rStyle w:val="StyleUnderline"/>
        </w:rPr>
        <w:t xml:space="preserve"> they incurred before</w:t>
      </w:r>
      <w:r w:rsidRPr="00E2726F">
        <w:rPr>
          <w:sz w:val="16"/>
        </w:rPr>
        <w:t xml:space="preserve"> an employer’s </w:t>
      </w:r>
      <w:r w:rsidRPr="00E2726F">
        <w:rPr>
          <w:rStyle w:val="StyleUnderline"/>
        </w:rPr>
        <w:t>compliance</w:t>
      </w:r>
      <w:r w:rsidRPr="00E2726F">
        <w:rPr>
          <w:sz w:val="16"/>
        </w:rPr>
        <w:t xml:space="preserve"> with the law is achieved.</w:t>
      </w:r>
    </w:p>
    <w:p w14:paraId="590577BC" w14:textId="77777777" w:rsidR="00EF65A1" w:rsidRPr="00E2726F" w:rsidRDefault="00EF65A1" w:rsidP="00EF65A1">
      <w:pPr>
        <w:rPr>
          <w:sz w:val="16"/>
        </w:rPr>
      </w:pPr>
      <w:r w:rsidRPr="00E2726F">
        <w:rPr>
          <w:sz w:val="16"/>
        </w:rPr>
        <w:t>The Losses Incurred by Workers</w:t>
      </w:r>
    </w:p>
    <w:p w14:paraId="41CF3F0A" w14:textId="77777777" w:rsidR="00EF65A1" w:rsidRDefault="00EF65A1" w:rsidP="00EF65A1">
      <w:pPr>
        <w:rPr>
          <w:sz w:val="16"/>
        </w:rPr>
      </w:pPr>
      <w:r w:rsidRPr="00E2726F">
        <w:rPr>
          <w:rStyle w:val="StyleUnderline"/>
        </w:rPr>
        <w:t xml:space="preserve">Workers </w:t>
      </w:r>
      <w:r w:rsidRPr="00E2726F">
        <w:rPr>
          <w:rStyle w:val="Emphasis"/>
        </w:rPr>
        <w:t>unarguably</w:t>
      </w:r>
      <w:r w:rsidRPr="00E2726F">
        <w:rPr>
          <w:rStyle w:val="StyleUnderline"/>
        </w:rPr>
        <w:t xml:space="preserve"> endure losses when companies </w:t>
      </w:r>
      <w:r w:rsidRPr="00E2726F">
        <w:rPr>
          <w:rStyle w:val="Emphasis"/>
        </w:rPr>
        <w:t>fail</w:t>
      </w:r>
      <w:r w:rsidRPr="00E2726F">
        <w:rPr>
          <w:rStyle w:val="StyleUnderline"/>
        </w:rPr>
        <w:t xml:space="preserve"> to </w:t>
      </w:r>
      <w:r w:rsidRPr="00E2726F">
        <w:rPr>
          <w:rStyle w:val="Emphasis"/>
        </w:rPr>
        <w:t>bargain</w:t>
      </w:r>
      <w:r w:rsidRPr="00E2726F">
        <w:rPr>
          <w:sz w:val="16"/>
        </w:rPr>
        <w:t xml:space="preserve"> in good faith. </w:t>
      </w:r>
      <w:r w:rsidRPr="00B910D9">
        <w:rPr>
          <w:rStyle w:val="StyleUnderline"/>
          <w:highlight w:val="cyan"/>
        </w:rPr>
        <w:t>Workers</w:t>
      </w:r>
      <w:r w:rsidRPr="00E2726F">
        <w:rPr>
          <w:sz w:val="16"/>
        </w:rPr>
        <w:t xml:space="preserve"> typically </w:t>
      </w:r>
      <w:r w:rsidRPr="00B910D9">
        <w:rPr>
          <w:rStyle w:val="Emphasis"/>
          <w:highlight w:val="cyan"/>
        </w:rPr>
        <w:t>unionize</w:t>
      </w:r>
      <w:r w:rsidRPr="00E2726F">
        <w:rPr>
          <w:sz w:val="16"/>
        </w:rPr>
        <w:t xml:space="preserve"> in the first place </w:t>
      </w:r>
      <w:r w:rsidRPr="00B910D9">
        <w:rPr>
          <w:rStyle w:val="StyleUnderline"/>
          <w:highlight w:val="cyan"/>
        </w:rPr>
        <w:t xml:space="preserve">because they have </w:t>
      </w:r>
      <w:r w:rsidRPr="00B910D9">
        <w:rPr>
          <w:rStyle w:val="Emphasis"/>
          <w:highlight w:val="cyan"/>
        </w:rPr>
        <w:t>bills</w:t>
      </w:r>
      <w:r w:rsidRPr="00E2726F">
        <w:rPr>
          <w:sz w:val="16"/>
        </w:rPr>
        <w:t xml:space="preserve"> to pay </w:t>
      </w:r>
      <w:r w:rsidRPr="00E2726F">
        <w:rPr>
          <w:rStyle w:val="StyleUnderline"/>
        </w:rPr>
        <w:t>but</w:t>
      </w:r>
      <w:r w:rsidRPr="00E2726F">
        <w:rPr>
          <w:sz w:val="16"/>
        </w:rPr>
        <w:t xml:space="preserve"> they </w:t>
      </w:r>
      <w:r w:rsidRPr="00E2726F">
        <w:rPr>
          <w:rStyle w:val="StyleUnderline"/>
        </w:rPr>
        <w:t xml:space="preserve">aren’t earning a </w:t>
      </w:r>
      <w:r w:rsidRPr="00E2726F">
        <w:rPr>
          <w:rStyle w:val="Emphasis"/>
        </w:rPr>
        <w:t>living wage</w:t>
      </w:r>
      <w:r w:rsidRPr="00E2726F">
        <w:rPr>
          <w:sz w:val="16"/>
        </w:rPr>
        <w:t xml:space="preserve">, or because they have children who count on them but they don’t have predictable schedules, or because they have serious medical issues but no affordable health plan. </w:t>
      </w:r>
      <w:r w:rsidRPr="00B910D9">
        <w:rPr>
          <w:rStyle w:val="StyleUnderline"/>
          <w:highlight w:val="cyan"/>
        </w:rPr>
        <w:t xml:space="preserve">Each </w:t>
      </w:r>
      <w:r w:rsidRPr="00B910D9">
        <w:rPr>
          <w:rStyle w:val="Emphasis"/>
          <w:highlight w:val="cyan"/>
        </w:rPr>
        <w:t>week</w:t>
      </w:r>
      <w:r w:rsidRPr="00B910D9">
        <w:rPr>
          <w:rStyle w:val="StyleUnderline"/>
          <w:highlight w:val="cyan"/>
        </w:rPr>
        <w:t xml:space="preserve"> that </w:t>
      </w:r>
      <w:r w:rsidRPr="00B910D9">
        <w:rPr>
          <w:rStyle w:val="Emphasis"/>
          <w:highlight w:val="cyan"/>
        </w:rPr>
        <w:t>passes</w:t>
      </w:r>
      <w:r w:rsidRPr="00E2726F">
        <w:rPr>
          <w:rStyle w:val="StyleUnderline"/>
        </w:rPr>
        <w:t xml:space="preserve"> while the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over these issues </w:t>
      </w:r>
      <w:r w:rsidRPr="00B910D9">
        <w:rPr>
          <w:rStyle w:val="StyleUnderline"/>
          <w:highlight w:val="cyan"/>
        </w:rPr>
        <w:t>is</w:t>
      </w:r>
      <w:r w:rsidRPr="00E2726F">
        <w:rPr>
          <w:rStyle w:val="StyleUnderline"/>
        </w:rPr>
        <w:t xml:space="preserve"> another week of </w:t>
      </w:r>
      <w:r w:rsidRPr="00B910D9">
        <w:rPr>
          <w:rStyle w:val="Emphasis"/>
          <w:highlight w:val="cyan"/>
        </w:rPr>
        <w:t>lost opportunity</w:t>
      </w:r>
      <w:r w:rsidRPr="00E2726F">
        <w:rPr>
          <w:sz w:val="16"/>
        </w:rPr>
        <w:t xml:space="preserve"> to address these issues at the bargaining table. </w:t>
      </w:r>
      <w:r w:rsidRPr="00E2726F">
        <w:rPr>
          <w:rStyle w:val="StyleUnderline"/>
        </w:rPr>
        <w:t xml:space="preserve">The </w:t>
      </w:r>
      <w:r w:rsidRPr="00B910D9">
        <w:rPr>
          <w:rStyle w:val="Emphasis"/>
        </w:rPr>
        <w:t>self-help</w:t>
      </w:r>
      <w:r w:rsidRPr="00E2726F">
        <w:rPr>
          <w:sz w:val="16"/>
        </w:rPr>
        <w:t xml:space="preserve"> that </w:t>
      </w:r>
      <w:r w:rsidRPr="00E2726F">
        <w:rPr>
          <w:rStyle w:val="StyleUnderline"/>
        </w:rPr>
        <w:t>workers are forced to engage in</w:t>
      </w:r>
      <w:r w:rsidRPr="00E2726F">
        <w:rPr>
          <w:sz w:val="16"/>
        </w:rPr>
        <w:t xml:space="preserve"> due to NLRB toothlessness—</w:t>
      </w:r>
      <w:r w:rsidRPr="00E2726F">
        <w:rPr>
          <w:rStyle w:val="StyleUnderline"/>
        </w:rPr>
        <w:t>for instance</w:t>
      </w:r>
      <w:r w:rsidRPr="00E2726F">
        <w:rPr>
          <w:sz w:val="16"/>
        </w:rPr>
        <w:t xml:space="preserve">, going on </w:t>
      </w:r>
      <w:r w:rsidRPr="00B910D9">
        <w:rPr>
          <w:rStyle w:val="Emphasis"/>
          <w:highlight w:val="cyan"/>
        </w:rPr>
        <w:t>strike</w:t>
      </w:r>
      <w:r w:rsidRPr="00E2726F">
        <w:rPr>
          <w:sz w:val="16"/>
        </w:rPr>
        <w:t xml:space="preserve"> for several days—often </w:t>
      </w:r>
      <w:r w:rsidRPr="00B910D9">
        <w:rPr>
          <w:rStyle w:val="Emphasis"/>
          <w:highlight w:val="cyan"/>
        </w:rPr>
        <w:t>translates</w:t>
      </w:r>
      <w:r w:rsidRPr="00B910D9">
        <w:rPr>
          <w:rStyle w:val="StyleUnderline"/>
          <w:highlight w:val="cyan"/>
        </w:rPr>
        <w:t xml:space="preserve"> into </w:t>
      </w:r>
      <w:r w:rsidRPr="00B910D9">
        <w:rPr>
          <w:rStyle w:val="Emphasis"/>
          <w:highlight w:val="cyan"/>
        </w:rPr>
        <w:t>further loss</w:t>
      </w:r>
      <w:r w:rsidRPr="00E2726F">
        <w:rPr>
          <w:sz w:val="16"/>
        </w:rPr>
        <w:t xml:space="preserve">. When workers walk off the job to press their employer to obey the law, they lose wages. When they spend their time at a picket or rally or flyering the public, </w:t>
      </w:r>
      <w:r w:rsidRPr="00E2726F">
        <w:rPr>
          <w:rStyle w:val="StyleUnderline"/>
        </w:rPr>
        <w:t>they lose time that could have been spent earning money or enjoying their family</w:t>
      </w:r>
      <w:r w:rsidRPr="00E2726F">
        <w:rPr>
          <w:sz w:val="16"/>
        </w:rPr>
        <w:t xml:space="preserve">—all </w:t>
      </w:r>
      <w:r w:rsidRPr="00E2726F">
        <w:rPr>
          <w:rStyle w:val="StyleUnderline"/>
        </w:rPr>
        <w:t>because of the employer’s illegal refusal to sit down</w:t>
      </w:r>
      <w:r w:rsidRPr="00E2726F">
        <w:rPr>
          <w:sz w:val="16"/>
        </w:rPr>
        <w:t xml:space="preserve"> and bargain in good faith.</w:t>
      </w:r>
    </w:p>
    <w:p w14:paraId="14AAB5DE" w14:textId="77777777" w:rsidR="001D34AE" w:rsidRDefault="001D34AE" w:rsidP="001D34AE">
      <w:pPr>
        <w:pStyle w:val="Heading4"/>
        <w:rPr>
          <w:lang w:eastAsia="ko-KR"/>
        </w:rPr>
      </w:pPr>
      <w:r>
        <w:rPr>
          <w:lang w:eastAsia="ko-KR"/>
        </w:rPr>
        <w:t xml:space="preserve">Admin state </w:t>
      </w:r>
      <w:r w:rsidRPr="00642D69">
        <w:rPr>
          <w:u w:val="single"/>
          <w:lang w:eastAsia="ko-KR"/>
        </w:rPr>
        <w:t>fails</w:t>
      </w:r>
      <w:r>
        <w:rPr>
          <w:lang w:eastAsia="ko-KR"/>
        </w:rPr>
        <w:t>.</w:t>
      </w:r>
    </w:p>
    <w:p w14:paraId="740FCF13" w14:textId="77777777" w:rsidR="001D34AE" w:rsidRDefault="001D34AE" w:rsidP="001D34AE">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1D880C68" w14:textId="77777777" w:rsidR="001D34AE" w:rsidRPr="00642D69" w:rsidRDefault="001D34AE" w:rsidP="001D34AE">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0750B90B" w14:textId="77777777" w:rsidR="001D34AE" w:rsidRPr="00642D69" w:rsidRDefault="001D34AE" w:rsidP="001D34AE">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3ED78482" w14:textId="77777777" w:rsidR="001D34AE" w:rsidRPr="00642D69" w:rsidRDefault="001D34AE" w:rsidP="001D34AE">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6D033AD4" w14:textId="77777777" w:rsidR="001D34AE" w:rsidRPr="00642D69" w:rsidRDefault="001D34AE" w:rsidP="001D34AE">
      <w:pPr>
        <w:rPr>
          <w:sz w:val="16"/>
          <w:lang w:eastAsia="ko-KR"/>
        </w:rPr>
      </w:pPr>
      <w:r w:rsidRPr="00642D69">
        <w:rPr>
          <w:rStyle w:val="StyleUnderline"/>
        </w:rPr>
        <w:t xml:space="preserve">This </w:t>
      </w:r>
      <w:r w:rsidRPr="00642D69">
        <w:rPr>
          <w:rStyle w:val="StyleUnderline"/>
          <w:highlight w:val="cyan"/>
        </w:rPr>
        <w:t>highlights</w:t>
      </w:r>
      <w:r w:rsidRPr="00642D69">
        <w:rPr>
          <w:rStyle w:val="StyleUnderline"/>
        </w:rPr>
        <w:t xml:space="preserve"> an </w:t>
      </w:r>
      <w:r w:rsidRPr="00642D69">
        <w:rPr>
          <w:rStyle w:val="Emphasis"/>
        </w:rPr>
        <w:t xml:space="preserve">important </w:t>
      </w:r>
      <w:r w:rsidRPr="00642D69">
        <w:rPr>
          <w:rStyle w:val="Emphasis"/>
          <w:highlight w:val="cyan"/>
        </w:rPr>
        <w:t>shortcoming</w:t>
      </w:r>
      <w:r w:rsidRPr="00642D69">
        <w:rPr>
          <w:rStyle w:val="StyleUnderline"/>
        </w:rPr>
        <w:t xml:space="preserve"> of the administrative state: It is </w:t>
      </w:r>
      <w:r w:rsidRPr="00642D69">
        <w:rPr>
          <w:rStyle w:val="Emphasis"/>
          <w:highlight w:val="cyan"/>
        </w:rPr>
        <w:t>highly susceptible</w:t>
      </w:r>
      <w:r w:rsidRPr="00642D69">
        <w:rPr>
          <w:rStyle w:val="StyleUnderline"/>
          <w:highlight w:val="cyan"/>
        </w:rPr>
        <w:t xml:space="preserve"> to </w:t>
      </w:r>
      <w:r w:rsidRPr="00642D6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642D69">
        <w:rPr>
          <w:rStyle w:val="StyleUnderline"/>
          <w:highlight w:val="cyan"/>
        </w:rPr>
        <w:t xml:space="preserve">no </w:t>
      </w:r>
      <w:r w:rsidRPr="00642D69">
        <w:rPr>
          <w:rStyle w:val="Emphasis"/>
          <w:highlight w:val="cyan"/>
        </w:rPr>
        <w:t>mech</w:t>
      </w:r>
      <w:r w:rsidRPr="00642D69">
        <w:rPr>
          <w:rStyle w:val="StyleUnderline"/>
        </w:rPr>
        <w:t>anism</w:t>
      </w:r>
      <w:r w:rsidRPr="00642D69">
        <w:rPr>
          <w:rStyle w:val="Emphasis"/>
          <w:highlight w:val="cyan"/>
        </w:rPr>
        <w:t>s</w:t>
      </w:r>
      <w:r w:rsidRPr="00642D69">
        <w:rPr>
          <w:rStyle w:val="StyleUnderline"/>
          <w:highlight w:val="cyan"/>
        </w:rPr>
        <w:t xml:space="preserve"> to ensure </w:t>
      </w:r>
      <w:r w:rsidRPr="00642D69">
        <w:rPr>
          <w:rStyle w:val="Emphasis"/>
          <w:highlight w:val="cyan"/>
        </w:rPr>
        <w:t>opposing viewpoints</w:t>
      </w:r>
      <w:r w:rsidRPr="00642D69">
        <w:rPr>
          <w:rStyle w:val="StyleUnderline"/>
          <w:highlight w:val="cyan"/>
        </w:rPr>
        <w:t xml:space="preserve"> are </w:t>
      </w:r>
      <w:r w:rsidRPr="00642D6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42D69">
        <w:rPr>
          <w:rStyle w:val="StyleUnderline"/>
          <w:highlight w:val="cyan"/>
        </w:rPr>
        <w:t xml:space="preserve">it is </w:t>
      </w:r>
      <w:r w:rsidRPr="00642D69">
        <w:rPr>
          <w:rStyle w:val="Emphasis"/>
          <w:highlight w:val="cyan"/>
        </w:rPr>
        <w:t>disastrous</w:t>
      </w:r>
      <w:r w:rsidRPr="00642D69">
        <w:rPr>
          <w:rStyle w:val="StyleUnderline"/>
        </w:rPr>
        <w:t xml:space="preserve"> as a </w:t>
      </w:r>
      <w:r w:rsidRPr="00642D69">
        <w:rPr>
          <w:rStyle w:val="Emphasis"/>
          <w:highlight w:val="cyan"/>
        </w:rPr>
        <w:t>standard</w:t>
      </w:r>
      <w:r w:rsidRPr="00642D69">
        <w:rPr>
          <w:rStyle w:val="Emphasis"/>
        </w:rPr>
        <w:t xml:space="preserve"> operating </w:t>
      </w:r>
      <w:r w:rsidRPr="00642D69">
        <w:rPr>
          <w:rStyle w:val="Emphasis"/>
          <w:highlight w:val="cyan"/>
        </w:rPr>
        <w:t>procedure</w:t>
      </w:r>
      <w:r w:rsidRPr="00642D69">
        <w:rPr>
          <w:sz w:val="16"/>
          <w:lang w:eastAsia="ko-KR"/>
        </w:rPr>
        <w:t>.</w:t>
      </w:r>
    </w:p>
    <w:p w14:paraId="2FF4BB6C" w14:textId="77777777" w:rsidR="001D34AE" w:rsidRPr="00642D69" w:rsidRDefault="001D34AE" w:rsidP="001D34AE">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5AC6E0FF" w14:textId="77777777" w:rsidR="001D34AE" w:rsidRPr="00642D69" w:rsidRDefault="001D34AE" w:rsidP="001D34AE">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1AB26A69" w14:textId="77777777" w:rsidR="001D34AE" w:rsidRDefault="001D34AE" w:rsidP="001D34AE">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72BF0532" w14:textId="56235D8F" w:rsidR="001D34AE" w:rsidRDefault="001D34AE" w:rsidP="001D34AE">
      <w:pPr>
        <w:pStyle w:val="Heading4"/>
      </w:pPr>
      <w:r>
        <w:t xml:space="preserve">Soft power is </w:t>
      </w:r>
      <w:r w:rsidRPr="007162F4">
        <w:rPr>
          <w:u w:val="single"/>
        </w:rPr>
        <w:t>over</w:t>
      </w:r>
      <w:r>
        <w:t xml:space="preserve"> and </w:t>
      </w:r>
      <w:r w:rsidRPr="001D34AE">
        <w:rPr>
          <w:u w:val="single"/>
        </w:rPr>
        <w:t>overwhelms</w:t>
      </w:r>
      <w:r>
        <w:t xml:space="preserve"> AFF solvency. </w:t>
      </w:r>
    </w:p>
    <w:p w14:paraId="2537501E" w14:textId="77777777" w:rsidR="001D34AE" w:rsidRPr="007162F4" w:rsidRDefault="001D34AE" w:rsidP="001D34AE">
      <w:r w:rsidRPr="00643135">
        <w:rPr>
          <w:rStyle w:val="Style13ptBold"/>
        </w:rPr>
        <w:t>Nossel ’25</w:t>
      </w:r>
      <w:r>
        <w:t xml:space="preserve"> [Suzanne; May 9; JD, President and CEO of Freedom House; Foreign Policy, “Joseph Nye Was the Champion of a World That No Longer Exists,” https://archive.ph/qaB1S]</w:t>
      </w:r>
    </w:p>
    <w:p w14:paraId="5609599A" w14:textId="77777777" w:rsidR="001D34AE" w:rsidRPr="007162F4" w:rsidRDefault="001D34AE" w:rsidP="001D34AE">
      <w:pPr>
        <w:rPr>
          <w:sz w:val="16"/>
        </w:rPr>
      </w:pPr>
      <w:r w:rsidRPr="007162F4">
        <w:rPr>
          <w:sz w:val="16"/>
        </w:rPr>
        <w:t xml:space="preserve">Over the last eight years, the foundations of </w:t>
      </w:r>
      <w:r w:rsidRPr="007162F4">
        <w:rPr>
          <w:rStyle w:val="StyleUnderline"/>
        </w:rPr>
        <w:t>the belief system</w:t>
      </w:r>
      <w:r w:rsidRPr="007162F4">
        <w:rPr>
          <w:sz w:val="16"/>
        </w:rPr>
        <w:t xml:space="preserve"> that </w:t>
      </w:r>
      <w:r w:rsidRPr="007162F4">
        <w:rPr>
          <w:rStyle w:val="StyleUnderline"/>
        </w:rPr>
        <w:t xml:space="preserve">Nye helped construct have </w:t>
      </w:r>
      <w:r w:rsidRPr="007162F4">
        <w:rPr>
          <w:rStyle w:val="Emphasis"/>
        </w:rPr>
        <w:t>corroded beyond repair</w:t>
      </w:r>
      <w:r w:rsidRPr="007162F4">
        <w:rPr>
          <w:sz w:val="16"/>
        </w:rPr>
        <w:t xml:space="preserve">. The first </w:t>
      </w:r>
      <w:r w:rsidRPr="007162F4">
        <w:rPr>
          <w:rStyle w:val="Emphasis"/>
        </w:rPr>
        <w:t>Trump</w:t>
      </w:r>
      <w:r w:rsidRPr="007162F4">
        <w:rPr>
          <w:sz w:val="16"/>
        </w:rPr>
        <w:t xml:space="preserve"> administration </w:t>
      </w:r>
      <w:r w:rsidRPr="007162F4">
        <w:rPr>
          <w:rStyle w:val="StyleUnderline"/>
        </w:rPr>
        <w:t>showed</w:t>
      </w:r>
      <w:r w:rsidRPr="007162F4">
        <w:rPr>
          <w:sz w:val="16"/>
        </w:rPr>
        <w:t xml:space="preserve"> the world </w:t>
      </w:r>
      <w:r w:rsidRPr="007162F4">
        <w:rPr>
          <w:rStyle w:val="StyleUnderline"/>
        </w:rPr>
        <w:t>a</w:t>
      </w:r>
      <w:r w:rsidRPr="007162F4">
        <w:rPr>
          <w:sz w:val="16"/>
        </w:rPr>
        <w:t xml:space="preserve"> </w:t>
      </w:r>
      <w:r w:rsidRPr="007162F4">
        <w:rPr>
          <w:rStyle w:val="Emphasis"/>
        </w:rPr>
        <w:t>bombastic</w:t>
      </w:r>
      <w:r w:rsidRPr="007162F4">
        <w:rPr>
          <w:sz w:val="16"/>
        </w:rPr>
        <w:t xml:space="preserve">, </w:t>
      </w:r>
      <w:r w:rsidRPr="007162F4">
        <w:rPr>
          <w:rStyle w:val="Emphasis"/>
        </w:rPr>
        <w:t>mercurial</w:t>
      </w:r>
      <w:r w:rsidRPr="007162F4">
        <w:rPr>
          <w:sz w:val="16"/>
        </w:rPr>
        <w:t xml:space="preserve">, and sometimes </w:t>
      </w:r>
      <w:r w:rsidRPr="007162F4">
        <w:rPr>
          <w:rStyle w:val="Emphasis"/>
        </w:rPr>
        <w:t>ruthless</w:t>
      </w:r>
      <w:r w:rsidRPr="007162F4">
        <w:rPr>
          <w:sz w:val="16"/>
        </w:rPr>
        <w:t xml:space="preserve"> </w:t>
      </w:r>
      <w:r w:rsidRPr="007162F4">
        <w:rPr>
          <w:rStyle w:val="StyleUnderline"/>
        </w:rPr>
        <w:t>side of U.S. power</w:t>
      </w:r>
      <w:r w:rsidRPr="007162F4">
        <w:rPr>
          <w:sz w:val="16"/>
        </w:rPr>
        <w:t xml:space="preserve">. A humbled Biden administration proclaimed that America was </w:t>
      </w:r>
      <w:r>
        <w:rPr>
          <w:sz w:val="16"/>
        </w:rPr>
        <w:t>“</w:t>
      </w:r>
      <w:r w:rsidRPr="007162F4">
        <w:rPr>
          <w:sz w:val="16"/>
        </w:rPr>
        <w:t>back</w:t>
      </w:r>
      <w:r>
        <w:rPr>
          <w:sz w:val="16"/>
        </w:rPr>
        <w:t>”</w:t>
      </w:r>
      <w:r w:rsidRPr="007162F4">
        <w:rPr>
          <w:sz w:val="16"/>
        </w:rPr>
        <w:t xml:space="preserve"> only to struggle to reconcile its commitment to newfound humility with the ability to project power persuasively in an inter</w:t>
      </w:r>
      <w:r>
        <w:rPr>
          <w:sz w:val="16"/>
        </w:rPr>
        <w:t>S</w:t>
      </w:r>
      <w:r w:rsidRPr="007162F4">
        <w:rPr>
          <w:sz w:val="16"/>
        </w:rPr>
        <w:t>national landscape that, as Nye had predicted, was growing progressively more diffuse and contested.</w:t>
      </w:r>
    </w:p>
    <w:p w14:paraId="3FBF4675" w14:textId="77777777" w:rsidR="001D34AE" w:rsidRPr="007162F4" w:rsidRDefault="001D34AE" w:rsidP="001D34AE">
      <w:pPr>
        <w:rPr>
          <w:sz w:val="16"/>
        </w:rPr>
      </w:pPr>
      <w:r w:rsidRPr="007162F4">
        <w:rPr>
          <w:sz w:val="16"/>
        </w:rPr>
        <w:t xml:space="preserve">The initial months of </w:t>
      </w:r>
      <w:r w:rsidRPr="007162F4">
        <w:rPr>
          <w:rStyle w:val="StyleUnderline"/>
          <w:highlight w:val="cyan"/>
        </w:rPr>
        <w:t>Trump</w:t>
      </w:r>
      <w:r w:rsidRPr="007162F4">
        <w:rPr>
          <w:rStyle w:val="StyleUnderline"/>
        </w:rPr>
        <w:t xml:space="preserve">’s second term have </w:t>
      </w:r>
      <w:r w:rsidRPr="007162F4">
        <w:rPr>
          <w:rStyle w:val="StyleUnderline"/>
          <w:highlight w:val="cyan"/>
        </w:rPr>
        <w:t>brought a</w:t>
      </w:r>
      <w:r w:rsidRPr="007162F4">
        <w:rPr>
          <w:rStyle w:val="StyleUnderline"/>
        </w:rPr>
        <w:t xml:space="preserve"> </w:t>
      </w:r>
      <w:r w:rsidRPr="007162F4">
        <w:rPr>
          <w:rStyle w:val="Emphasis"/>
        </w:rPr>
        <w:t xml:space="preserve">stunning </w:t>
      </w:r>
      <w:r w:rsidRPr="007162F4">
        <w:rPr>
          <w:rStyle w:val="Emphasis"/>
          <w:highlight w:val="cyan"/>
        </w:rPr>
        <w:t>abdication</w:t>
      </w:r>
      <w:r w:rsidRPr="007162F4">
        <w:rPr>
          <w:rStyle w:val="StyleUnderline"/>
          <w:highlight w:val="cyan"/>
        </w:rPr>
        <w:t xml:space="preserve"> of</w:t>
      </w:r>
      <w:r w:rsidRPr="007162F4">
        <w:rPr>
          <w:sz w:val="16"/>
        </w:rPr>
        <w:t xml:space="preserve"> Washington’s commitment to </w:t>
      </w:r>
      <w:r w:rsidRPr="007162F4">
        <w:rPr>
          <w:rStyle w:val="Emphasis"/>
          <w:highlight w:val="cyan"/>
        </w:rPr>
        <w:t>soft power</w:t>
      </w:r>
      <w:r w:rsidRPr="007162F4">
        <w:rPr>
          <w:sz w:val="16"/>
        </w:rPr>
        <w:t xml:space="preserve"> that Nye helped instill. </w:t>
      </w:r>
      <w:r w:rsidRPr="007162F4">
        <w:rPr>
          <w:rStyle w:val="StyleUnderline"/>
        </w:rPr>
        <w:t>The</w:t>
      </w:r>
      <w:r w:rsidRPr="007162F4">
        <w:rPr>
          <w:sz w:val="16"/>
        </w:rPr>
        <w:t xml:space="preserve"> current </w:t>
      </w:r>
      <w:r w:rsidRPr="007162F4">
        <w:rPr>
          <w:rStyle w:val="StyleUnderline"/>
        </w:rPr>
        <w:t>admi</w:t>
      </w:r>
      <w:r w:rsidRPr="007162F4">
        <w:rPr>
          <w:sz w:val="16"/>
        </w:rPr>
        <w:t xml:space="preserve">nistration has </w:t>
      </w:r>
      <w:r w:rsidRPr="007162F4">
        <w:rPr>
          <w:rStyle w:val="Emphasis"/>
          <w:highlight w:val="cyan"/>
        </w:rPr>
        <w:t>dismantled</w:t>
      </w:r>
      <w:r w:rsidRPr="007162F4">
        <w:rPr>
          <w:sz w:val="16"/>
        </w:rPr>
        <w:t xml:space="preserve"> the U.S. Agency for International Development (</w:t>
      </w:r>
      <w:r w:rsidRPr="007162F4">
        <w:rPr>
          <w:rStyle w:val="Emphasis"/>
          <w:highlight w:val="cyan"/>
        </w:rPr>
        <w:t>USAID</w:t>
      </w:r>
      <w:r w:rsidRPr="007162F4">
        <w:rPr>
          <w:sz w:val="16"/>
        </w:rPr>
        <w:t xml:space="preserve">); </w:t>
      </w:r>
      <w:r w:rsidRPr="001D34AE">
        <w:rPr>
          <w:sz w:val="16"/>
          <w:szCs w:val="16"/>
        </w:rPr>
        <w:t>cut funding for civil society groups engaged in humanit</w:t>
      </w:r>
      <w:r w:rsidRPr="007162F4">
        <w:rPr>
          <w:sz w:val="16"/>
        </w:rPr>
        <w:t xml:space="preserve">arian and human rights work; </w:t>
      </w:r>
      <w:r w:rsidRPr="007162F4">
        <w:rPr>
          <w:rStyle w:val="StyleUnderline"/>
        </w:rPr>
        <w:t>recast</w:t>
      </w:r>
      <w:r w:rsidRPr="007162F4">
        <w:rPr>
          <w:sz w:val="16"/>
        </w:rPr>
        <w:t xml:space="preserve"> </w:t>
      </w:r>
      <w:r w:rsidRPr="007162F4">
        <w:rPr>
          <w:rStyle w:val="Emphasis"/>
        </w:rPr>
        <w:t>V</w:t>
      </w:r>
      <w:r w:rsidRPr="007162F4">
        <w:rPr>
          <w:sz w:val="16"/>
        </w:rPr>
        <w:t xml:space="preserve">oice </w:t>
      </w:r>
      <w:r w:rsidRPr="007162F4">
        <w:rPr>
          <w:rStyle w:val="Emphasis"/>
        </w:rPr>
        <w:t>o</w:t>
      </w:r>
      <w:r w:rsidRPr="007162F4">
        <w:rPr>
          <w:sz w:val="16"/>
        </w:rPr>
        <w:t xml:space="preserve">f </w:t>
      </w:r>
      <w:r w:rsidRPr="007162F4">
        <w:rPr>
          <w:rStyle w:val="Emphasis"/>
        </w:rPr>
        <w:t>A</w:t>
      </w:r>
      <w:r w:rsidRPr="007162F4">
        <w:rPr>
          <w:sz w:val="16"/>
        </w:rPr>
        <w:t xml:space="preserve">merica </w:t>
      </w:r>
      <w:r w:rsidRPr="007162F4">
        <w:rPr>
          <w:rStyle w:val="StyleUnderline"/>
        </w:rPr>
        <w:t xml:space="preserve">as a </w:t>
      </w:r>
      <w:r w:rsidRPr="007162F4">
        <w:rPr>
          <w:rStyle w:val="Emphasis"/>
        </w:rPr>
        <w:t>mouthpiece for</w:t>
      </w:r>
      <w:r w:rsidRPr="007162F4">
        <w:rPr>
          <w:sz w:val="16"/>
        </w:rPr>
        <w:t xml:space="preserve"> the pro-</w:t>
      </w:r>
      <w:r w:rsidRPr="007162F4">
        <w:rPr>
          <w:rStyle w:val="Emphasis"/>
        </w:rPr>
        <w:t>Trump</w:t>
      </w:r>
      <w:r w:rsidRPr="007162F4">
        <w:rPr>
          <w:sz w:val="16"/>
        </w:rPr>
        <w:t xml:space="preserve"> One America News Network; </w:t>
      </w:r>
      <w:r w:rsidRPr="007162F4">
        <w:rPr>
          <w:rStyle w:val="StyleUnderline"/>
          <w:highlight w:val="cyan"/>
        </w:rPr>
        <w:t>curbed</w:t>
      </w:r>
      <w:r w:rsidRPr="007162F4">
        <w:rPr>
          <w:rStyle w:val="StyleUnderline"/>
        </w:rPr>
        <w:t xml:space="preserve"> immigration and </w:t>
      </w:r>
      <w:r w:rsidRPr="007162F4">
        <w:rPr>
          <w:rStyle w:val="Emphasis"/>
        </w:rPr>
        <w:t xml:space="preserve">foreign </w:t>
      </w:r>
      <w:r w:rsidRPr="007162F4">
        <w:rPr>
          <w:rStyle w:val="Emphasis"/>
          <w:highlight w:val="cyan"/>
        </w:rPr>
        <w:t>visas</w:t>
      </w:r>
      <w:r w:rsidRPr="00CF72EC">
        <w:rPr>
          <w:rStyle w:val="StyleUnderline"/>
        </w:rPr>
        <w:t xml:space="preserve">; </w:t>
      </w:r>
      <w:r w:rsidRPr="007162F4">
        <w:rPr>
          <w:rStyle w:val="Emphasis"/>
          <w:highlight w:val="cyan"/>
        </w:rPr>
        <w:t>attacked</w:t>
      </w:r>
      <w:r w:rsidRPr="007162F4">
        <w:rPr>
          <w:rStyle w:val="StyleUnderline"/>
        </w:rPr>
        <w:t xml:space="preserve"> U.S. </w:t>
      </w:r>
      <w:r w:rsidRPr="007162F4">
        <w:rPr>
          <w:rStyle w:val="Emphasis"/>
          <w:highlight w:val="cyan"/>
        </w:rPr>
        <w:t>universities</w:t>
      </w:r>
      <w:r w:rsidRPr="007162F4">
        <w:rPr>
          <w:sz w:val="16"/>
        </w:rPr>
        <w:t xml:space="preserve"> and research; </w:t>
      </w:r>
      <w:r w:rsidRPr="007162F4">
        <w:rPr>
          <w:rStyle w:val="StyleUnderline"/>
          <w:highlight w:val="cyan"/>
        </w:rPr>
        <w:t>and reduced Washington’s</w:t>
      </w:r>
      <w:r w:rsidRPr="007162F4">
        <w:rPr>
          <w:sz w:val="16"/>
        </w:rPr>
        <w:t xml:space="preserve"> global </w:t>
      </w:r>
      <w:r w:rsidRPr="007162F4">
        <w:rPr>
          <w:rStyle w:val="Emphasis"/>
          <w:highlight w:val="cyan"/>
        </w:rPr>
        <w:t>diplomatic footprint</w:t>
      </w:r>
      <w:r w:rsidRPr="007162F4">
        <w:rPr>
          <w:sz w:val="16"/>
        </w:rPr>
        <w:t>.</w:t>
      </w:r>
    </w:p>
    <w:p w14:paraId="27FEC45B" w14:textId="77777777" w:rsidR="001D34AE" w:rsidRPr="007162F4" w:rsidRDefault="001D34AE" w:rsidP="001D34AE">
      <w:pPr>
        <w:rPr>
          <w:sz w:val="16"/>
        </w:rPr>
      </w:pPr>
      <w:r w:rsidRPr="007162F4">
        <w:rPr>
          <w:sz w:val="16"/>
        </w:rPr>
        <w:t xml:space="preserve">Meanwhile, </w:t>
      </w:r>
      <w:r w:rsidRPr="00957018">
        <w:rPr>
          <w:rStyle w:val="StyleUnderline"/>
        </w:rPr>
        <w:t xml:space="preserve">Trump’s </w:t>
      </w:r>
      <w:r w:rsidRPr="007162F4">
        <w:rPr>
          <w:rStyle w:val="Emphasis"/>
          <w:highlight w:val="cyan"/>
        </w:rPr>
        <w:t>indifference</w:t>
      </w:r>
      <w:r w:rsidRPr="007162F4">
        <w:rPr>
          <w:rStyle w:val="StyleUnderline"/>
          <w:highlight w:val="cyan"/>
        </w:rPr>
        <w:t xml:space="preserve"> to the trans-Atlantic alliance; </w:t>
      </w:r>
      <w:r w:rsidRPr="007162F4">
        <w:rPr>
          <w:rStyle w:val="Emphasis"/>
          <w:highlight w:val="cyan"/>
        </w:rPr>
        <w:t>indulgence</w:t>
      </w:r>
      <w:r w:rsidRPr="007162F4">
        <w:rPr>
          <w:rStyle w:val="StyleUnderline"/>
          <w:highlight w:val="cyan"/>
        </w:rPr>
        <w:t xml:space="preserve"> of</w:t>
      </w:r>
      <w:r w:rsidRPr="007162F4">
        <w:rPr>
          <w:rStyle w:val="StyleUnderline"/>
        </w:rPr>
        <w:t xml:space="preserve"> </w:t>
      </w:r>
      <w:r w:rsidRPr="007162F4">
        <w:rPr>
          <w:sz w:val="16"/>
        </w:rPr>
        <w:t xml:space="preserve">Russian President Vladimir </w:t>
      </w:r>
      <w:r w:rsidRPr="007162F4">
        <w:rPr>
          <w:rStyle w:val="Emphasis"/>
          <w:highlight w:val="cyan"/>
        </w:rPr>
        <w:t>Putin</w:t>
      </w:r>
      <w:r w:rsidRPr="007162F4">
        <w:rPr>
          <w:sz w:val="16"/>
        </w:rPr>
        <w:t xml:space="preserve">; </w:t>
      </w:r>
      <w:r w:rsidRPr="007162F4">
        <w:rPr>
          <w:rStyle w:val="StyleUnderline"/>
          <w:highlight w:val="cyan"/>
        </w:rPr>
        <w:t xml:space="preserve">threats against </w:t>
      </w:r>
      <w:r w:rsidRPr="007162F4">
        <w:rPr>
          <w:rStyle w:val="Emphasis"/>
          <w:highlight w:val="cyan"/>
        </w:rPr>
        <w:t>Canada</w:t>
      </w:r>
      <w:r w:rsidRPr="007162F4">
        <w:rPr>
          <w:sz w:val="16"/>
        </w:rPr>
        <w:t xml:space="preserve">, Panama, and Greenland; </w:t>
      </w:r>
      <w:r w:rsidRPr="007162F4">
        <w:rPr>
          <w:rStyle w:val="StyleUnderline"/>
          <w:highlight w:val="cyan"/>
        </w:rPr>
        <w:t>and</w:t>
      </w:r>
      <w:r w:rsidRPr="007162F4">
        <w:rPr>
          <w:rStyle w:val="StyleUnderline"/>
        </w:rPr>
        <w:t xml:space="preserve"> </w:t>
      </w:r>
      <w:r w:rsidRPr="007162F4">
        <w:rPr>
          <w:rStyle w:val="Emphasis"/>
        </w:rPr>
        <w:t xml:space="preserve">ricocheting </w:t>
      </w:r>
      <w:r w:rsidRPr="007162F4">
        <w:rPr>
          <w:rStyle w:val="Emphasis"/>
          <w:highlight w:val="cyan"/>
        </w:rPr>
        <w:t>tariff</w:t>
      </w:r>
      <w:r w:rsidRPr="007162F4">
        <w:rPr>
          <w:sz w:val="16"/>
        </w:rPr>
        <w:t xml:space="preserve"> policie</w:t>
      </w:r>
      <w:r w:rsidRPr="007162F4">
        <w:rPr>
          <w:rStyle w:val="Emphasis"/>
          <w:highlight w:val="cyan"/>
        </w:rPr>
        <w:t>s</w:t>
      </w:r>
      <w:r w:rsidRPr="007162F4">
        <w:rPr>
          <w:sz w:val="16"/>
        </w:rPr>
        <w:t xml:space="preserve"> have </w:t>
      </w:r>
      <w:r w:rsidRPr="007162F4">
        <w:rPr>
          <w:rStyle w:val="Emphasis"/>
          <w:highlight w:val="cyan"/>
        </w:rPr>
        <w:t>cracked</w:t>
      </w:r>
      <w:r w:rsidRPr="007162F4">
        <w:rPr>
          <w:rStyle w:val="StyleUnderline"/>
        </w:rPr>
        <w:t xml:space="preserve"> the bedrock of </w:t>
      </w:r>
      <w:r w:rsidRPr="007162F4">
        <w:rPr>
          <w:rStyle w:val="StyleUnderline"/>
          <w:highlight w:val="cyan"/>
        </w:rPr>
        <w:t>the country’s</w:t>
      </w:r>
      <w:r w:rsidRPr="007162F4">
        <w:rPr>
          <w:sz w:val="16"/>
        </w:rPr>
        <w:t xml:space="preserve"> postwar </w:t>
      </w:r>
      <w:r w:rsidRPr="007162F4">
        <w:rPr>
          <w:rStyle w:val="StyleUnderline"/>
          <w:highlight w:val="cyan"/>
        </w:rPr>
        <w:t>identity</w:t>
      </w:r>
      <w:r w:rsidRPr="007162F4">
        <w:rPr>
          <w:sz w:val="16"/>
        </w:rPr>
        <w:t>.</w:t>
      </w:r>
    </w:p>
    <w:p w14:paraId="73BFA654" w14:textId="77777777" w:rsidR="001D34AE" w:rsidRPr="007162F4" w:rsidRDefault="001D34AE" w:rsidP="001D34AE">
      <w:pPr>
        <w:rPr>
          <w:sz w:val="16"/>
        </w:rPr>
      </w:pPr>
      <w:r w:rsidRPr="007162F4">
        <w:rPr>
          <w:rStyle w:val="Emphasis"/>
          <w:highlight w:val="cyan"/>
        </w:rPr>
        <w:t>Nye</w:t>
      </w:r>
      <w:r w:rsidRPr="007162F4">
        <w:rPr>
          <w:sz w:val="16"/>
        </w:rPr>
        <w:t xml:space="preserve"> witnessed this unwinding. Just a week before his death, he </w:t>
      </w:r>
      <w:r w:rsidRPr="007162F4">
        <w:rPr>
          <w:rStyle w:val="StyleUnderline"/>
          <w:highlight w:val="cyan"/>
        </w:rPr>
        <w:t>said</w:t>
      </w:r>
      <w:r w:rsidRPr="007162F4">
        <w:rPr>
          <w:sz w:val="16"/>
        </w:rPr>
        <w:t xml:space="preserve"> in an interview with CNN’s Jim Sciutto, </w:t>
      </w:r>
      <w:r>
        <w:rPr>
          <w:sz w:val="16"/>
        </w:rPr>
        <w:t>“</w:t>
      </w:r>
      <w:r w:rsidRPr="007162F4">
        <w:rPr>
          <w:sz w:val="16"/>
        </w:rPr>
        <w:t xml:space="preserve">I </w:t>
      </w:r>
      <w:r w:rsidRPr="00DA0AAA">
        <w:rPr>
          <w:sz w:val="16"/>
        </w:rPr>
        <w:t xml:space="preserve">am afraid President </w:t>
      </w:r>
      <w:r w:rsidRPr="00DA0AAA">
        <w:rPr>
          <w:rStyle w:val="StyleUnderline"/>
        </w:rPr>
        <w:t xml:space="preserve">Trump </w:t>
      </w:r>
      <w:r w:rsidRPr="00DA0AAA">
        <w:rPr>
          <w:rStyle w:val="Emphasis"/>
        </w:rPr>
        <w:t>doesn’t understand</w:t>
      </w:r>
      <w:r w:rsidRPr="00DA0AAA">
        <w:rPr>
          <w:rStyle w:val="StyleUnderline"/>
        </w:rPr>
        <w:t xml:space="preserve"> soft power</w:t>
      </w:r>
      <w:r w:rsidRPr="00DA0AAA">
        <w:rPr>
          <w:sz w:val="16"/>
        </w:rPr>
        <w:t>. If you think of power as sticks and carrots and honey, he leaves off the honey. But if you could have the three reinforce each other, you get a lot mo</w:t>
      </w:r>
      <w:r w:rsidRPr="007162F4">
        <w:rPr>
          <w:sz w:val="16"/>
        </w:rPr>
        <w:t xml:space="preserve">re done. You can also economize on carrots and sticks if you have the attraction of honey. So </w:t>
      </w:r>
      <w:r w:rsidRPr="007162F4">
        <w:rPr>
          <w:rStyle w:val="StyleUnderline"/>
          <w:highlight w:val="cyan"/>
        </w:rPr>
        <w:t>when</w:t>
      </w:r>
      <w:r w:rsidRPr="007162F4">
        <w:rPr>
          <w:rStyle w:val="StyleUnderline"/>
        </w:rPr>
        <w:t xml:space="preserve"> </w:t>
      </w:r>
      <w:r w:rsidRPr="007162F4">
        <w:rPr>
          <w:rStyle w:val="StyleUnderline"/>
          <w:highlight w:val="cyan"/>
        </w:rPr>
        <w:t xml:space="preserve">you </w:t>
      </w:r>
      <w:r w:rsidRPr="007162F4">
        <w:rPr>
          <w:rStyle w:val="Emphasis"/>
          <w:highlight w:val="cyan"/>
        </w:rPr>
        <w:t>cancel</w:t>
      </w:r>
      <w:r w:rsidRPr="007162F4">
        <w:rPr>
          <w:sz w:val="16"/>
        </w:rPr>
        <w:t xml:space="preserve"> something like </w:t>
      </w:r>
      <w:r w:rsidRPr="007162F4">
        <w:rPr>
          <w:rStyle w:val="Emphasis"/>
          <w:highlight w:val="cyan"/>
        </w:rPr>
        <w:t>USAID</w:t>
      </w:r>
      <w:r w:rsidRPr="007162F4">
        <w:rPr>
          <w:sz w:val="16"/>
        </w:rPr>
        <w:t xml:space="preserve"> humanitarian assistance, or you silence the Voice of America, </w:t>
      </w:r>
      <w:r w:rsidRPr="007162F4">
        <w:rPr>
          <w:rStyle w:val="StyleUnderline"/>
          <w:highlight w:val="cyan"/>
        </w:rPr>
        <w:t>you deprive</w:t>
      </w:r>
      <w:r w:rsidRPr="007162F4">
        <w:rPr>
          <w:rStyle w:val="StyleUnderline"/>
        </w:rPr>
        <w:t xml:space="preserve"> yourself of </w:t>
      </w:r>
      <w:r w:rsidRPr="007162F4">
        <w:rPr>
          <w:rStyle w:val="StyleUnderline"/>
          <w:highlight w:val="cyan"/>
        </w:rPr>
        <w:t>one</w:t>
      </w:r>
      <w:r w:rsidRPr="00DA0AAA">
        <w:rPr>
          <w:rStyle w:val="StyleUnderline"/>
        </w:rPr>
        <w:t xml:space="preserve"> of the </w:t>
      </w:r>
      <w:r w:rsidRPr="007162F4">
        <w:rPr>
          <w:rStyle w:val="StyleUnderline"/>
          <w:highlight w:val="cyan"/>
        </w:rPr>
        <w:t>major instrument</w:t>
      </w:r>
      <w:r w:rsidRPr="00DA0AAA">
        <w:rPr>
          <w:rStyle w:val="StyleUnderline"/>
        </w:rPr>
        <w:t>s</w:t>
      </w:r>
      <w:r w:rsidRPr="007162F4">
        <w:rPr>
          <w:rStyle w:val="StyleUnderline"/>
        </w:rPr>
        <w:t xml:space="preserve"> of power</w:t>
      </w:r>
      <w:r w:rsidRPr="007162F4">
        <w:rPr>
          <w:sz w:val="16"/>
        </w:rPr>
        <w:t>.</w:t>
      </w:r>
      <w:r>
        <w:rPr>
          <w:sz w:val="16"/>
        </w:rPr>
        <w:t>”</w:t>
      </w:r>
    </w:p>
    <w:bookmarkEnd w:id="0"/>
    <w:p w14:paraId="41F4A773" w14:textId="77777777" w:rsidR="00044592" w:rsidRPr="00B177DA" w:rsidRDefault="00044592" w:rsidP="00044592">
      <w:pPr>
        <w:pStyle w:val="Heading4"/>
      </w:pPr>
      <w:r w:rsidRPr="00B177DA">
        <w:t xml:space="preserve">Renewables </w:t>
      </w:r>
      <w:r w:rsidRPr="00B177DA">
        <w:rPr>
          <w:u w:val="single"/>
        </w:rPr>
        <w:t>fail</w:t>
      </w:r>
      <w:r w:rsidRPr="00B177DA">
        <w:t>.</w:t>
      </w:r>
    </w:p>
    <w:p w14:paraId="61C8AD95" w14:textId="77777777" w:rsidR="00044592" w:rsidRPr="009022E4" w:rsidRDefault="00044592" w:rsidP="00044592">
      <w:r w:rsidRPr="00B177DA">
        <w:rPr>
          <w:rStyle w:val="Style13ptBold"/>
        </w:rPr>
        <w:t>Rees ’23</w:t>
      </w:r>
      <w:r w:rsidRPr="009022E4">
        <w:t xml:space="preserve"> [William E.; January,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 no, 1]</w:t>
      </w:r>
    </w:p>
    <w:p w14:paraId="6AB81FEB" w14:textId="77777777" w:rsidR="00044592" w:rsidRPr="009022E4" w:rsidRDefault="00044592" w:rsidP="00044592">
      <w:pPr>
        <w:rPr>
          <w:rFonts w:eastAsiaTheme="minorEastAsia"/>
          <w:sz w:val="16"/>
          <w:lang w:eastAsia="ko-KR"/>
        </w:rPr>
      </w:pPr>
      <w:r w:rsidRPr="009022E4">
        <w:rPr>
          <w:sz w:val="16"/>
        </w:rPr>
        <w:t xml:space="preserve">Reductionist blinkers on, </w:t>
      </w:r>
      <w:r w:rsidRPr="009022E4">
        <w:rPr>
          <w:rStyle w:val="StyleUnderline"/>
          <w:highlight w:val="cyan"/>
        </w:rPr>
        <w:t>green energy</w:t>
      </w:r>
      <w:r w:rsidRPr="009022E4">
        <w:rPr>
          <w:rStyle w:val="StyleUnderline"/>
        </w:rPr>
        <w:t xml:space="preserve"> advocates</w:t>
      </w:r>
      <w:r w:rsidRPr="009022E4">
        <w:rPr>
          <w:sz w:val="16"/>
        </w:rPr>
        <w:t xml:space="preserve"> tend to gloss over or </w:t>
      </w:r>
      <w:r w:rsidRPr="009022E4">
        <w:rPr>
          <w:rStyle w:val="Emphasis"/>
          <w:highlight w:val="cyan"/>
        </w:rPr>
        <w:t>dismiss</w:t>
      </w:r>
      <w:r w:rsidRPr="009022E4">
        <w:rPr>
          <w:rStyle w:val="StyleUnderline"/>
        </w:rPr>
        <w:t xml:space="preserve"> the </w:t>
      </w:r>
      <w:r w:rsidRPr="009022E4">
        <w:rPr>
          <w:rStyle w:val="Emphasis"/>
          <w:highlight w:val="cyan"/>
        </w:rPr>
        <w:t>ev</w:t>
      </w:r>
      <w:r w:rsidRPr="009022E4">
        <w:rPr>
          <w:rStyle w:val="StyleUnderline"/>
        </w:rPr>
        <w:t>idence that the</w:t>
      </w:r>
      <w:r w:rsidRPr="009022E4">
        <w:rPr>
          <w:sz w:val="16"/>
        </w:rPr>
        <w:t xml:space="preserve"> much-vaunted </w:t>
      </w:r>
      <w:r w:rsidRPr="009022E4">
        <w:rPr>
          <w:rStyle w:val="StyleUnderline"/>
        </w:rPr>
        <w:t xml:space="preserve">renewable energy transition </w:t>
      </w:r>
      <w:r w:rsidRPr="009022E4">
        <w:rPr>
          <w:rStyle w:val="Emphasis"/>
        </w:rPr>
        <w:t>isn’t</w:t>
      </w:r>
      <w:r w:rsidRPr="009022E4">
        <w:rPr>
          <w:sz w:val="16"/>
        </w:rPr>
        <w:t xml:space="preserve"> really </w:t>
      </w:r>
      <w:r w:rsidRPr="009022E4">
        <w:rPr>
          <w:rStyle w:val="Emphasis"/>
        </w:rPr>
        <w:t>happening</w:t>
      </w:r>
      <w:r w:rsidRPr="009022E4">
        <w:rPr>
          <w:sz w:val="16"/>
        </w:rPr>
        <w:t xml:space="preserve"> as advertised. In 2021 fossil fuels still provided ~82 percent of the world’s primary energy; to put it in temporal terms, oil, coal and natural gas powered the globe for 300 of 365 days; hydro and nuclear power contributed forty days; modern non-hydro renewables – solar panels, wind turbines – where most investment is going gave us just eighteen days. Modern renewables produce electricity, but even in this domain fossil fuels are the largest contributors at 61 per cent of the world’s power supply; non-hydro renewables provided twelve per cent wind and solar only about nine per cent (from data in BP, 2022). A big part of </w:t>
      </w:r>
      <w:r w:rsidRPr="009022E4">
        <w:rPr>
          <w:rStyle w:val="StyleUnderline"/>
        </w:rPr>
        <w:t xml:space="preserve">the problem is that growth in demand for energy due to </w:t>
      </w:r>
      <w:r w:rsidRPr="009022E4">
        <w:rPr>
          <w:rStyle w:val="Emphasis"/>
          <w:highlight w:val="cyan"/>
        </w:rPr>
        <w:t>rising incomes</w:t>
      </w:r>
      <w:r w:rsidRPr="009022E4">
        <w:rPr>
          <w:rStyle w:val="StyleUnderline"/>
          <w:highlight w:val="cyan"/>
        </w:rPr>
        <w:t xml:space="preserve"> and </w:t>
      </w:r>
      <w:r w:rsidRPr="009022E4">
        <w:rPr>
          <w:rStyle w:val="Emphasis"/>
          <w:highlight w:val="cyan"/>
        </w:rPr>
        <w:t>burgeoning populations</w:t>
      </w:r>
      <w:r w:rsidRPr="009022E4">
        <w:rPr>
          <w:rStyle w:val="StyleUnderline"/>
        </w:rPr>
        <w:t xml:space="preserve"> in middle and low-income countries</w:t>
      </w:r>
      <w:r w:rsidRPr="009022E4">
        <w:rPr>
          <w:sz w:val="16"/>
        </w:rPr>
        <w:t xml:space="preserve"> often </w:t>
      </w:r>
      <w:r w:rsidRPr="009022E4">
        <w:rPr>
          <w:rStyle w:val="Emphasis"/>
          <w:highlight w:val="cyan"/>
        </w:rPr>
        <w:t>outstrip</w:t>
      </w:r>
      <w:r w:rsidRPr="009022E4">
        <w:rPr>
          <w:rStyle w:val="StyleUnderline"/>
        </w:rPr>
        <w:t xml:space="preserve">s the </w:t>
      </w:r>
      <w:r w:rsidRPr="009022E4">
        <w:rPr>
          <w:rStyle w:val="Emphasis"/>
        </w:rPr>
        <w:t>build-out</w:t>
      </w:r>
      <w:r w:rsidRPr="009022E4">
        <w:rPr>
          <w:rStyle w:val="StyleUnderline"/>
        </w:rPr>
        <w:t xml:space="preserve"> of</w:t>
      </w:r>
      <w:r w:rsidRPr="009022E4">
        <w:rPr>
          <w:sz w:val="16"/>
        </w:rPr>
        <w:t xml:space="preserve"> modern </w:t>
      </w:r>
      <w:r w:rsidRPr="009022E4">
        <w:rPr>
          <w:rStyle w:val="StyleUnderline"/>
          <w:highlight w:val="cyan"/>
        </w:rPr>
        <w:t>renewable</w:t>
      </w:r>
      <w:r w:rsidRPr="009022E4">
        <w:rPr>
          <w:rStyle w:val="StyleUnderline"/>
        </w:rPr>
        <w:t xml:space="preserve"> sources</w:t>
      </w:r>
      <w:r w:rsidRPr="009022E4">
        <w:rPr>
          <w:sz w:val="16"/>
        </w:rPr>
        <w:t xml:space="preserve"> (Chaurasia, 2020; Heinberg, 2022). But </w:t>
      </w:r>
      <w:r w:rsidRPr="009022E4">
        <w:rPr>
          <w:rStyle w:val="StyleUnderline"/>
          <w:highlight w:val="cyan"/>
        </w:rPr>
        <w:t>there are</w:t>
      </w:r>
      <w:r w:rsidRPr="009022E4">
        <w:rPr>
          <w:rStyle w:val="StyleUnderline"/>
        </w:rPr>
        <w:t xml:space="preserve"> many</w:t>
      </w:r>
      <w:r w:rsidRPr="009022E4">
        <w:rPr>
          <w:sz w:val="16"/>
        </w:rPr>
        <w:t xml:space="preserve"> other </w:t>
      </w:r>
      <w:r w:rsidRPr="009022E4">
        <w:rPr>
          <w:rStyle w:val="Emphasis"/>
          <w:highlight w:val="cyan"/>
        </w:rPr>
        <w:t>obstacles</w:t>
      </w:r>
      <w:r w:rsidRPr="009022E4">
        <w:rPr>
          <w:rStyle w:val="StyleUnderline"/>
        </w:rPr>
        <w:t xml:space="preserve"> to a smooth energy transition: </w:t>
      </w:r>
      <w:r w:rsidRPr="009022E4">
        <w:rPr>
          <w:rStyle w:val="Emphasis"/>
        </w:rPr>
        <w:t xml:space="preserve">politically </w:t>
      </w:r>
      <w:r w:rsidRPr="009022E4">
        <w:rPr>
          <w:rStyle w:val="Emphasis"/>
          <w:highlight w:val="cyan"/>
        </w:rPr>
        <w:t>acceptable tech</w:t>
      </w:r>
      <w:r w:rsidRPr="009022E4">
        <w:rPr>
          <w:rStyle w:val="StyleUnderline"/>
        </w:rPr>
        <w:t xml:space="preserve">nologies </w:t>
      </w:r>
      <w:r w:rsidRPr="009022E4">
        <w:rPr>
          <w:rStyle w:val="StyleUnderline"/>
          <w:highlight w:val="cyan"/>
        </w:rPr>
        <w:t>are</w:t>
      </w:r>
      <w:r w:rsidRPr="009022E4">
        <w:rPr>
          <w:sz w:val="16"/>
        </w:rPr>
        <w:t xml:space="preserve"> largely </w:t>
      </w:r>
      <w:r w:rsidRPr="009022E4">
        <w:rPr>
          <w:rStyle w:val="StyleUnderline"/>
          <w:highlight w:val="cyan"/>
        </w:rPr>
        <w:t>fossil</w:t>
      </w:r>
      <w:r w:rsidRPr="009022E4">
        <w:rPr>
          <w:rStyle w:val="StyleUnderline"/>
        </w:rPr>
        <w:t>-fuel</w:t>
      </w:r>
      <w:r w:rsidRPr="009022E4">
        <w:rPr>
          <w:sz w:val="16"/>
        </w:rPr>
        <w:t xml:space="preserve"> (FF) </w:t>
      </w:r>
      <w:r w:rsidRPr="009022E4">
        <w:rPr>
          <w:rStyle w:val="Emphasis"/>
          <w:highlight w:val="cyan"/>
        </w:rPr>
        <w:t>dependent</w:t>
      </w:r>
      <w:r w:rsidRPr="009022E4">
        <w:rPr>
          <w:sz w:val="16"/>
        </w:rPr>
        <w:t xml:space="preserve"> in manufacturing and installation; </w:t>
      </w:r>
      <w:r w:rsidRPr="009022E4">
        <w:rPr>
          <w:rStyle w:val="StyleUnderline"/>
        </w:rPr>
        <w:t xml:space="preserve">the associated </w:t>
      </w:r>
      <w:r w:rsidRPr="009022E4">
        <w:rPr>
          <w:rStyle w:val="Emphasis"/>
          <w:highlight w:val="cyan"/>
        </w:rPr>
        <w:t>mining</w:t>
      </w:r>
      <w:r w:rsidRPr="009022E4">
        <w:rPr>
          <w:rStyle w:val="StyleUnderline"/>
        </w:rPr>
        <w:t xml:space="preserve">, refining </w:t>
      </w:r>
      <w:r w:rsidRPr="009022E4">
        <w:rPr>
          <w:rStyle w:val="StyleUnderline"/>
          <w:highlight w:val="cyan"/>
        </w:rPr>
        <w:t xml:space="preserve">and </w:t>
      </w:r>
      <w:r w:rsidRPr="009022E4">
        <w:rPr>
          <w:rStyle w:val="Emphasis"/>
          <w:highlight w:val="cyan"/>
        </w:rPr>
        <w:t>transportation</w:t>
      </w:r>
      <w:r w:rsidRPr="009022E4">
        <w:rPr>
          <w:rStyle w:val="StyleUnderline"/>
        </w:rPr>
        <w:t xml:space="preserve"> are otherwise ecologically problematic; renewables</w:t>
      </w:r>
      <w:r w:rsidRPr="009022E4">
        <w:rPr>
          <w:sz w:val="16"/>
        </w:rPr>
        <w:t xml:space="preserve">, hydrogen included, </w:t>
      </w:r>
      <w:r w:rsidRPr="009022E4">
        <w:rPr>
          <w:rStyle w:val="StyleUnderline"/>
        </w:rPr>
        <w:t xml:space="preserve">still face numerous </w:t>
      </w:r>
      <w:r w:rsidRPr="009022E4">
        <w:rPr>
          <w:rStyle w:val="Emphasis"/>
          <w:highlight w:val="cyan"/>
        </w:rPr>
        <w:t>tech</w:t>
      </w:r>
      <w:r w:rsidRPr="009022E4">
        <w:rPr>
          <w:rStyle w:val="StyleUnderline"/>
        </w:rPr>
        <w:t xml:space="preserve">nical </w:t>
      </w:r>
      <w:r w:rsidRPr="009022E4">
        <w:rPr>
          <w:rStyle w:val="Emphasis"/>
          <w:highlight w:val="cyan"/>
        </w:rPr>
        <w:t>problems</w:t>
      </w:r>
      <w:r w:rsidRPr="009022E4">
        <w:rPr>
          <w:rStyle w:val="StyleUnderline"/>
        </w:rPr>
        <w:t>; RE equipment/</w:t>
      </w:r>
      <w:r w:rsidRPr="009022E4">
        <w:rPr>
          <w:rStyle w:val="Emphasis"/>
          <w:highlight w:val="cyan"/>
        </w:rPr>
        <w:t>infrastructure</w:t>
      </w:r>
      <w:r w:rsidRPr="009022E4">
        <w:rPr>
          <w:rStyle w:val="StyleUnderline"/>
        </w:rPr>
        <w:t xml:space="preserve"> is not ‘renewable’, it </w:t>
      </w:r>
      <w:r w:rsidRPr="009022E4">
        <w:rPr>
          <w:rStyle w:val="Emphasis"/>
          <w:highlight w:val="cyan"/>
        </w:rPr>
        <w:t>wears out</w:t>
      </w:r>
      <w:r w:rsidRPr="009022E4">
        <w:rPr>
          <w:rStyle w:val="StyleUnderline"/>
        </w:rPr>
        <w:t xml:space="preserve"> and is merely </w:t>
      </w:r>
      <w:r w:rsidRPr="009022E4">
        <w:rPr>
          <w:rStyle w:val="Emphasis"/>
        </w:rPr>
        <w:t>replaceable</w:t>
      </w:r>
      <w:r w:rsidRPr="009022E4">
        <w:rPr>
          <w:sz w:val="16"/>
        </w:rPr>
        <w:t xml:space="preserve"> (mostly using FF); </w:t>
      </w:r>
      <w:r w:rsidRPr="009022E4">
        <w:rPr>
          <w:rStyle w:val="Emphasis"/>
          <w:highlight w:val="cyan"/>
        </w:rPr>
        <w:t>grid</w:t>
      </w:r>
      <w:r w:rsidRPr="009022E4">
        <w:rPr>
          <w:sz w:val="16"/>
        </w:rPr>
        <w:t xml:space="preserve">-scale wind and solar </w:t>
      </w:r>
      <w:r w:rsidRPr="009022E4">
        <w:rPr>
          <w:rStyle w:val="StyleUnderline"/>
        </w:rPr>
        <w:t xml:space="preserve">generation </w:t>
      </w:r>
      <w:r w:rsidRPr="009022E4">
        <w:rPr>
          <w:rStyle w:val="StyleUnderline"/>
          <w:highlight w:val="cyan"/>
        </w:rPr>
        <w:t>is</w:t>
      </w:r>
      <w:r w:rsidRPr="009022E4">
        <w:rPr>
          <w:sz w:val="16"/>
        </w:rPr>
        <w:t xml:space="preserve"> actually </w:t>
      </w:r>
      <w:r w:rsidRPr="009022E4">
        <w:rPr>
          <w:rStyle w:val="Emphasis"/>
          <w:highlight w:val="cyan"/>
        </w:rPr>
        <w:t>costlier</w:t>
      </w:r>
      <w:r w:rsidRPr="009022E4">
        <w:rPr>
          <w:rStyle w:val="StyleUnderline"/>
        </w:rPr>
        <w:t xml:space="preserve"> than alternatives and becomes more </w:t>
      </w:r>
      <w:r w:rsidRPr="009022E4">
        <w:rPr>
          <w:rStyle w:val="Emphasis"/>
        </w:rPr>
        <w:t>expensive</w:t>
      </w:r>
      <w:r w:rsidRPr="009022E4">
        <w:rPr>
          <w:rStyle w:val="StyleUnderline"/>
        </w:rPr>
        <w:t xml:space="preserve"> the higher their share of production; there are emerging </w:t>
      </w:r>
      <w:r w:rsidRPr="009022E4">
        <w:rPr>
          <w:rStyle w:val="Emphasis"/>
          <w:highlight w:val="cyan"/>
        </w:rPr>
        <w:t>supply-chain</w:t>
      </w:r>
      <w:r w:rsidRPr="009022E4">
        <w:rPr>
          <w:rStyle w:val="StyleUnderline"/>
        </w:rPr>
        <w:t xml:space="preserve"> issues; and</w:t>
      </w:r>
      <w:r w:rsidRPr="009022E4">
        <w:rPr>
          <w:sz w:val="16"/>
        </w:rPr>
        <w:t xml:space="preserve">, in any case, </w:t>
      </w:r>
      <w:r w:rsidRPr="009022E4">
        <w:rPr>
          <w:rStyle w:val="StyleUnderline"/>
          <w:highlight w:val="cyan"/>
        </w:rPr>
        <w:t xml:space="preserve">electricity </w:t>
      </w:r>
      <w:r w:rsidRPr="009022E4">
        <w:rPr>
          <w:rStyle w:val="Emphasis"/>
          <w:highlight w:val="cyan"/>
        </w:rPr>
        <w:t>cannot substitute</w:t>
      </w:r>
      <w:r w:rsidRPr="009022E4">
        <w:rPr>
          <w:rStyle w:val="StyleUnderline"/>
        </w:rPr>
        <w:t xml:space="preserve"> for many uses of FF</w:t>
      </w:r>
      <w:r w:rsidRPr="009022E4">
        <w:rPr>
          <w:sz w:val="16"/>
        </w:rPr>
        <w:t xml:space="preserve"> (Heinberg, 2022; Schernikau et al., 2022; Seibert and Rees, 2021; Rees, 2022a; Michaux, 2021a,b; Turiel, 2020a,b). Even if all such problems were overcome, to replace just 45 per cent of FF use with electricity by 20307 would require building the equivalent of ~1.2 times the entire present cumulative global stock of wind and solar installations every year for the next seven years (based on data from BP, 2022), generously assuming that one unit of wind/solar electricity = ~2.6 units of FF energy; that all uses of FF can be electrified; and that there will be no increase in demand for energy). </w:t>
      </w:r>
      <w:r w:rsidRPr="009022E4">
        <w:rPr>
          <w:rStyle w:val="StyleUnderline"/>
        </w:rPr>
        <w:t>This is</w:t>
      </w:r>
      <w:r w:rsidRPr="009022E4">
        <w:rPr>
          <w:sz w:val="16"/>
        </w:rPr>
        <w:t xml:space="preserve"> obviously </w:t>
      </w:r>
      <w:r w:rsidRPr="009022E4">
        <w:rPr>
          <w:rStyle w:val="StyleUnderline"/>
        </w:rPr>
        <w:t xml:space="preserve">an </w:t>
      </w:r>
      <w:r w:rsidRPr="009022E4">
        <w:rPr>
          <w:rStyle w:val="Emphasis"/>
        </w:rPr>
        <w:t>impossible</w:t>
      </w:r>
      <w:r w:rsidRPr="009022E4">
        <w:rPr>
          <w:rStyle w:val="StyleUnderline"/>
        </w:rPr>
        <w:t xml:space="preserve"> scenario</w:t>
      </w:r>
      <w:r w:rsidRPr="009022E4">
        <w:rPr>
          <w:sz w:val="16"/>
        </w:rPr>
        <w:t xml:space="preserve">. Indeed, </w:t>
      </w:r>
      <w:r w:rsidRPr="009022E4">
        <w:rPr>
          <w:rStyle w:val="StyleUnderline"/>
          <w:highlight w:val="cyan"/>
        </w:rPr>
        <w:t xml:space="preserve">there is </w:t>
      </w:r>
      <w:r w:rsidRPr="009022E4">
        <w:rPr>
          <w:rStyle w:val="Emphasis"/>
          <w:highlight w:val="cyan"/>
        </w:rPr>
        <w:t>no</w:t>
      </w:r>
      <w:r w:rsidRPr="009022E4">
        <w:rPr>
          <w:rStyle w:val="Emphasis"/>
        </w:rPr>
        <w:t xml:space="preserve"> practical </w:t>
      </w:r>
      <w:r w:rsidRPr="009022E4">
        <w:rPr>
          <w:rStyle w:val="Emphasis"/>
          <w:highlight w:val="cyan"/>
        </w:rPr>
        <w:t>way</w:t>
      </w:r>
      <w:r w:rsidRPr="009022E4">
        <w:rPr>
          <w:rStyle w:val="StyleUnderline"/>
          <w:highlight w:val="cyan"/>
        </w:rPr>
        <w:t xml:space="preserve"> to </w:t>
      </w:r>
      <w:r w:rsidRPr="009022E4">
        <w:rPr>
          <w:rStyle w:val="Emphasis"/>
          <w:highlight w:val="cyan"/>
        </w:rPr>
        <w:t>quantitatively substitute</w:t>
      </w:r>
      <w:r w:rsidRPr="009022E4">
        <w:rPr>
          <w:rStyle w:val="StyleUnderline"/>
        </w:rPr>
        <w:t xml:space="preserve"> electricity for </w:t>
      </w:r>
      <w:r w:rsidRPr="009022E4">
        <w:rPr>
          <w:rStyle w:val="StyleUnderline"/>
          <w:highlight w:val="cyan"/>
        </w:rPr>
        <w:t>fossil fuels</w:t>
      </w:r>
      <w:r w:rsidRPr="009022E4">
        <w:rPr>
          <w:rStyle w:val="StyleUnderline"/>
        </w:rPr>
        <w:t xml:space="preserve"> on a climate-friendly schedule</w:t>
      </w:r>
      <w:r w:rsidRPr="009022E4">
        <w:rPr>
          <w:sz w:val="16"/>
        </w:rPr>
        <w:t xml:space="preserve">. The fact is that, </w:t>
      </w:r>
      <w:r w:rsidRPr="009022E4">
        <w:rPr>
          <w:rStyle w:val="Emphasis"/>
          <w:highlight w:val="cyan"/>
        </w:rPr>
        <w:t>despite</w:t>
      </w:r>
      <w:r w:rsidRPr="009022E4">
        <w:rPr>
          <w:sz w:val="16"/>
        </w:rPr>
        <w:t xml:space="preserve"> the </w:t>
      </w:r>
      <w:r w:rsidRPr="009022E4">
        <w:rPr>
          <w:rStyle w:val="StyleUnderline"/>
        </w:rPr>
        <w:t xml:space="preserve">significant </w:t>
      </w:r>
      <w:r w:rsidRPr="009022E4">
        <w:rPr>
          <w:rStyle w:val="Emphasis"/>
          <w:highlight w:val="cyan"/>
        </w:rPr>
        <w:t>uptake</w:t>
      </w:r>
      <w:r w:rsidRPr="009022E4">
        <w:rPr>
          <w:rStyle w:val="StyleUnderline"/>
        </w:rPr>
        <w:t xml:space="preserve"> of</w:t>
      </w:r>
      <w:r w:rsidRPr="009022E4">
        <w:rPr>
          <w:sz w:val="16"/>
        </w:rPr>
        <w:t xml:space="preserve"> modern </w:t>
      </w:r>
      <w:r w:rsidRPr="009022E4">
        <w:rPr>
          <w:rStyle w:val="StyleUnderline"/>
        </w:rPr>
        <w:t>renewables</w:t>
      </w:r>
      <w:r w:rsidRPr="009022E4">
        <w:rPr>
          <w:sz w:val="16"/>
        </w:rPr>
        <w:t xml:space="preserve"> in the electricity sector and the ebullient assertions of RE advocates, atmospheric CO2 concentrations are still increasing (Figure 1). We should also note that practical carbon-capture-and-storage techniques at scale continue to elude us; to imply that such non-existent technologies will help achieve net-zero emissions by 2050 adds to the dangerous illusion that a smooth energy transition is underway (Spratt and Dunlop, 2021; Dyke et al., 2021).8 As matters stand, </w:t>
      </w:r>
      <w:r w:rsidRPr="009022E4">
        <w:rPr>
          <w:rStyle w:val="StyleUnderline"/>
        </w:rPr>
        <w:t xml:space="preserve">the </w:t>
      </w:r>
      <w:r w:rsidRPr="009022E4">
        <w:rPr>
          <w:rStyle w:val="StyleUnderline"/>
          <w:highlight w:val="cyan"/>
        </w:rPr>
        <w:t xml:space="preserve">world will </w:t>
      </w:r>
      <w:r w:rsidRPr="009022E4">
        <w:rPr>
          <w:rStyle w:val="Emphasis"/>
          <w:highlight w:val="cyan"/>
        </w:rPr>
        <w:t>blow past</w:t>
      </w:r>
      <w:r w:rsidRPr="009022E4">
        <w:rPr>
          <w:sz w:val="16"/>
        </w:rPr>
        <w:t xml:space="preserve"> the 1.5 C</w:t>
      </w:r>
      <w:r w:rsidRPr="009022E4">
        <w:rPr>
          <w:rFonts w:ascii="degree" w:hAnsi="degree"/>
          <w:sz w:val="16"/>
        </w:rPr>
        <w:t>°</w:t>
      </w:r>
      <w:r w:rsidRPr="009022E4">
        <w:rPr>
          <w:sz w:val="16"/>
        </w:rPr>
        <w:t xml:space="preserve"> and likely also </w:t>
      </w:r>
      <w:r w:rsidRPr="009022E4">
        <w:rPr>
          <w:rStyle w:val="StyleUnderline"/>
        </w:rPr>
        <w:t xml:space="preserve">the </w:t>
      </w:r>
      <w:r w:rsidRPr="009022E4">
        <w:rPr>
          <w:rStyle w:val="Emphasis"/>
        </w:rPr>
        <w:t>2.0 C°</w:t>
      </w:r>
      <w:r w:rsidRPr="009022E4">
        <w:rPr>
          <w:sz w:val="16"/>
        </w:rPr>
        <w:t xml:space="preserve"> global </w:t>
      </w:r>
      <w:r w:rsidRPr="009022E4">
        <w:rPr>
          <w:rStyle w:val="StyleUnderline"/>
          <w:highlight w:val="cyan"/>
        </w:rPr>
        <w:t xml:space="preserve">warming </w:t>
      </w:r>
      <w:r w:rsidRPr="009022E4">
        <w:rPr>
          <w:rStyle w:val="Emphasis"/>
          <w:highlight w:val="cyan"/>
        </w:rPr>
        <w:t>limit</w:t>
      </w:r>
      <w:r w:rsidRPr="009022E4">
        <w:rPr>
          <w:sz w:val="16"/>
        </w:rPr>
        <w:t xml:space="preserve">s set by the IPCC. Earth has already warmed by &gt;1.1 C° and prominent climate scientists assert that, due to the prevailing energy imbalance and short-term lag effects, ‘more than 0.5°C additional global warming is [already] in the pipeline’ (Hansen, 2018: 9; see also Spratt and Dunlop, 2021). Indeed, we are currently on track for ~2.7 C° warming and catastrophic climate damage. </w:t>
      </w:r>
    </w:p>
    <w:p w14:paraId="2E38C9E3" w14:textId="77777777" w:rsidR="00044592" w:rsidRPr="00CA38DB" w:rsidRDefault="00044592" w:rsidP="00044592">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53A5C3C2" w14:textId="77777777" w:rsidR="00044592" w:rsidRPr="00CA38DB" w:rsidRDefault="00044592" w:rsidP="00044592">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1953CF75" w14:textId="77777777" w:rsidR="00044592" w:rsidRPr="00CA38DB" w:rsidRDefault="00044592" w:rsidP="00044592">
      <w:pPr>
        <w:rPr>
          <w:sz w:val="16"/>
        </w:rPr>
      </w:pPr>
      <w:r w:rsidRPr="00CA38DB">
        <w:rPr>
          <w:sz w:val="16"/>
        </w:rPr>
        <w:t>The Prospects for Atomic Terrorism</w:t>
      </w:r>
    </w:p>
    <w:p w14:paraId="3F4A7726" w14:textId="77777777" w:rsidR="00044592" w:rsidRPr="00CA38DB" w:rsidRDefault="00044592" w:rsidP="00044592">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26C9B6C3" w14:textId="77777777" w:rsidR="00044592" w:rsidRPr="00CA38DB" w:rsidRDefault="00044592" w:rsidP="00044592">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23751508" w14:textId="77777777" w:rsidR="00044592" w:rsidRPr="00CA38DB" w:rsidRDefault="00044592" w:rsidP="00044592">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5DB4A49A" w14:textId="77777777" w:rsidR="00044592" w:rsidRPr="00CA38DB" w:rsidRDefault="00044592" w:rsidP="00044592">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761B99D5" w14:textId="77777777" w:rsidR="00044592" w:rsidRPr="00CA38DB" w:rsidRDefault="00044592" w:rsidP="00044592">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1BE9842E" w14:textId="77777777" w:rsidR="00044592" w:rsidRPr="00CA38DB" w:rsidRDefault="00044592" w:rsidP="00044592">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68809FAA" w14:textId="77777777" w:rsidR="00044592" w:rsidRPr="00CA38DB" w:rsidRDefault="00044592" w:rsidP="00044592">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0342645C" w14:textId="4276EF40" w:rsidR="001D34AE" w:rsidRDefault="00044592" w:rsidP="00044592">
      <w:pPr>
        <w:pStyle w:val="Heading3"/>
      </w:pPr>
      <w:r>
        <w:t>Presidency ADV---1NC</w:t>
      </w:r>
    </w:p>
    <w:p w14:paraId="57263EE6" w14:textId="77777777" w:rsidR="00044592" w:rsidRDefault="00044592" w:rsidP="00044592">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7147F523" w14:textId="77777777" w:rsidR="00044592" w:rsidRDefault="00044592" w:rsidP="00044592">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70943C05" w14:textId="77777777" w:rsidR="00044592" w:rsidRPr="00646D27" w:rsidRDefault="00044592" w:rsidP="00044592">
      <w:pPr>
        <w:rPr>
          <w:sz w:val="16"/>
        </w:rPr>
      </w:pPr>
      <w:r w:rsidRPr="00646D27">
        <w:rPr>
          <w:sz w:val="16"/>
        </w:rPr>
        <w:t xml:space="preserve">Contribution to democratic peace theory </w:t>
      </w:r>
    </w:p>
    <w:p w14:paraId="01CF72D9" w14:textId="77777777" w:rsidR="00044592" w:rsidRPr="00646D27" w:rsidRDefault="00044592" w:rsidP="00044592">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0E759905" w14:textId="77777777" w:rsidR="00044592" w:rsidRPr="00646D27" w:rsidRDefault="00044592" w:rsidP="00044592">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507C1269" w14:textId="77777777" w:rsidR="00044592" w:rsidRPr="00646D27" w:rsidRDefault="00044592" w:rsidP="00044592">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42DB1C76" w14:textId="77777777" w:rsidR="00044592" w:rsidRPr="00646D27" w:rsidRDefault="00044592" w:rsidP="00044592">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ADFBE4B" w14:textId="77777777" w:rsidR="00044592" w:rsidRPr="00646D27" w:rsidRDefault="00044592" w:rsidP="00044592">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249444E0" w14:textId="77777777" w:rsidR="00044592" w:rsidRPr="00646D27" w:rsidRDefault="00044592" w:rsidP="00044592">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67230224" w14:textId="77777777" w:rsidR="00044592" w:rsidRPr="00646D27" w:rsidRDefault="00044592" w:rsidP="00044592">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451604D5" w14:textId="77777777" w:rsidR="00044592" w:rsidRPr="00646D27" w:rsidRDefault="00044592" w:rsidP="00044592">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78C42C7A" w14:textId="77777777" w:rsidR="00044592" w:rsidRPr="00646D27" w:rsidRDefault="00044592" w:rsidP="00044592">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8EB4101" w14:textId="77777777" w:rsidR="00044592" w:rsidRPr="00646D27" w:rsidRDefault="00044592" w:rsidP="00044592">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1429806F" w14:textId="77777777" w:rsidR="00044592" w:rsidRPr="00646D27" w:rsidRDefault="00044592" w:rsidP="00044592">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1730D73A" w14:textId="77777777" w:rsidR="00044592" w:rsidRPr="00646D27" w:rsidRDefault="00044592" w:rsidP="00044592">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20A0E2B7" w14:textId="03015E06" w:rsidR="00044592" w:rsidRPr="00044592" w:rsidRDefault="00044592" w:rsidP="00044592">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0A1123F8" w14:textId="77777777" w:rsidR="00044592" w:rsidRDefault="00044592" w:rsidP="00044592">
      <w:pPr>
        <w:pStyle w:val="Analytics"/>
      </w:pPr>
      <w:r>
        <w:t xml:space="preserve">Populism is </w:t>
      </w:r>
      <w:r w:rsidRPr="00E64B06">
        <w:rPr>
          <w:u w:val="single"/>
        </w:rPr>
        <w:t>inevitable</w:t>
      </w:r>
      <w:r>
        <w:t>---nativism, anti-science, and conservative traditionalism.</w:t>
      </w:r>
    </w:p>
    <w:p w14:paraId="4E9D8BFD" w14:textId="77777777" w:rsidR="00044592" w:rsidRDefault="00044592" w:rsidP="00044592">
      <w:pPr>
        <w:pStyle w:val="Heading4"/>
      </w:pPr>
      <w:r>
        <w:t xml:space="preserve">No nuclear populism impact. </w:t>
      </w:r>
    </w:p>
    <w:p w14:paraId="0D105586" w14:textId="77777777" w:rsidR="00044592" w:rsidRPr="00301C95" w:rsidRDefault="00044592" w:rsidP="00044592">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46ADA0FD" w14:textId="77777777" w:rsidR="00044592" w:rsidRPr="00301C95" w:rsidRDefault="00044592" w:rsidP="00044592">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0E05E34E" w14:textId="77777777" w:rsidR="00044592" w:rsidRPr="00301C95" w:rsidRDefault="00044592" w:rsidP="00044592">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12EDCF33" w14:textId="77777777" w:rsidR="00044592" w:rsidRPr="00301C95" w:rsidRDefault="00044592" w:rsidP="00044592">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4832A348" w14:textId="77777777" w:rsidR="00044592" w:rsidRPr="00301C95" w:rsidRDefault="00044592" w:rsidP="00044592">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59AECD22" w14:textId="77777777" w:rsidR="00044592" w:rsidRPr="00301C95" w:rsidRDefault="00044592" w:rsidP="00044592">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58D62425" w14:textId="77777777" w:rsidR="00E4553D" w:rsidRDefault="00E4553D" w:rsidP="00E4553D">
      <w:pPr>
        <w:pStyle w:val="Heading1"/>
      </w:pPr>
      <w:r>
        <w:t>2NC---Run for the Roses---Round 4</w:t>
      </w:r>
    </w:p>
    <w:p w14:paraId="2A358BF0" w14:textId="77777777" w:rsidR="00E4553D" w:rsidRPr="0085609A" w:rsidRDefault="00E4553D" w:rsidP="00E4553D">
      <w:pPr>
        <w:pStyle w:val="Heading2"/>
      </w:pPr>
      <w:r>
        <w:t>K</w:t>
      </w:r>
    </w:p>
    <w:p w14:paraId="634650A0" w14:textId="77777777" w:rsidR="00E4553D" w:rsidRDefault="00E4553D" w:rsidP="00E4553D">
      <w:pPr>
        <w:pStyle w:val="Heading3"/>
      </w:pPr>
      <w:r>
        <w:t>Impact---2NC</w:t>
      </w:r>
    </w:p>
    <w:p w14:paraId="1B8FED2F" w14:textId="77777777" w:rsidR="00E4553D" w:rsidRDefault="00E4553D" w:rsidP="00E4553D">
      <w:pPr>
        <w:pStyle w:val="Heading3"/>
      </w:pPr>
      <w:r>
        <w:t>Perm---2NC</w:t>
      </w:r>
    </w:p>
    <w:p w14:paraId="7B8ADC7E" w14:textId="77777777" w:rsidR="00E4553D" w:rsidRPr="0079316B" w:rsidRDefault="00E4553D" w:rsidP="00E4553D">
      <w:pPr>
        <w:pStyle w:val="Heading4"/>
      </w:pPr>
      <w:r>
        <w:t>3</w:t>
      </w:r>
      <w:r w:rsidRPr="0079316B">
        <w:t xml:space="preserve">. </w:t>
      </w:r>
      <w:r w:rsidRPr="0079316B">
        <w:rPr>
          <w:u w:val="single"/>
        </w:rPr>
        <w:t>NEOLIBERAL DISAPPEARANCE</w:t>
      </w:r>
      <w:r w:rsidRPr="0079316B">
        <w:t xml:space="preserve">---the perm is </w:t>
      </w:r>
      <w:r w:rsidRPr="0079316B">
        <w:rPr>
          <w:u w:val="single"/>
        </w:rPr>
        <w:t>neoliberal</w:t>
      </w:r>
      <w:r w:rsidRPr="0079316B">
        <w:t xml:space="preserve"> technology of </w:t>
      </w:r>
      <w:r w:rsidRPr="0079316B">
        <w:rPr>
          <w:u w:val="single"/>
        </w:rPr>
        <w:t>inclusionism</w:t>
      </w:r>
      <w:r w:rsidRPr="0079316B">
        <w:t xml:space="preserve"> that </w:t>
      </w:r>
      <w:r w:rsidRPr="0079316B">
        <w:rPr>
          <w:u w:val="single"/>
        </w:rPr>
        <w:t>flattens differences</w:t>
      </w:r>
      <w:r w:rsidRPr="0079316B">
        <w:t xml:space="preserve"> AND </w:t>
      </w:r>
      <w:r w:rsidRPr="0079316B">
        <w:rPr>
          <w:u w:val="single"/>
        </w:rPr>
        <w:t>coopts</w:t>
      </w:r>
      <w:r w:rsidRPr="0079316B">
        <w:t xml:space="preserve"> insurgent epistemologies.</w:t>
      </w:r>
    </w:p>
    <w:p w14:paraId="1939C55D" w14:textId="77777777" w:rsidR="00E4553D" w:rsidRDefault="00E4553D" w:rsidP="00E4553D">
      <w:r w:rsidRPr="0079316B">
        <w:rPr>
          <w:rStyle w:val="Style13ptBold"/>
        </w:rPr>
        <w:t>Mitchell ’15</w:t>
      </w:r>
      <w:r>
        <w:t xml:space="preserve"> [David and Sharon Snyder; June 2; professor of English and Disability Studies at the Columbian College of Arts &amp; Science; professor in the Department of Disability and Human Development at the University of Illinoise at Chicago; Biopolitics of Disability: Neoliberalism, Ablenationalism, and Peripheral Embodiment, “Introduction,” p. 3-5]</w:t>
      </w:r>
    </w:p>
    <w:p w14:paraId="5855305D" w14:textId="77777777" w:rsidR="00E4553D" w:rsidRPr="00A002D7" w:rsidRDefault="00E4553D" w:rsidP="00E4553D">
      <w:pPr>
        <w:rPr>
          <w:sz w:val="16"/>
        </w:rPr>
      </w:pPr>
      <w:r w:rsidRPr="00A002D7">
        <w:rPr>
          <w:sz w:val="16"/>
        </w:rPr>
        <w:t xml:space="preserve">Most importantly, this book attempts to register some aftershocks among contemporary disability communities resulting from developments within neoliberalism that have, paradoxically, resulted in greater social visibility and participation for some disabled people. Shildrick explains the historical development of neoliberal disability in this manner: “I concentrate on the continuing discursive exclusion of disability within western and western inflected societies, and argue that at the very same time such states are making tremendous strides towards the formal integration of disabled people into the rights, obligations, and expectations of normative citizenship” (Dangerous Discourses 1). This increased presence results from practices of neoliberal disability tolerance to which we refer throughout this book as inclusionism. By inclusionism we mean to identify a term specifically associated with disabled bodies operative in the policy world of neoliberalism. Most significantly, inclusionism has found its most robust rhetorical home within the </w:t>
      </w:r>
      <w:r w:rsidRPr="00D31442">
        <w:rPr>
          <w:rStyle w:val="Emphasis"/>
        </w:rPr>
        <w:t>myriad</w:t>
      </w:r>
      <w:r w:rsidRPr="0097253D">
        <w:rPr>
          <w:rStyle w:val="StyleUnderline"/>
        </w:rPr>
        <w:t xml:space="preserve"> diversity missions advanced by public </w:t>
      </w:r>
      <w:r w:rsidRPr="00D31442">
        <w:rPr>
          <w:rStyle w:val="Emphasis"/>
        </w:rPr>
        <w:t>education</w:t>
      </w:r>
      <w:r w:rsidRPr="0097253D">
        <w:rPr>
          <w:rStyle w:val="StyleUnderline"/>
        </w:rPr>
        <w:t xml:space="preserve">. </w:t>
      </w:r>
      <w:r w:rsidRPr="009F24A5">
        <w:rPr>
          <w:rStyle w:val="StyleUnderline"/>
          <w:highlight w:val="cyan"/>
        </w:rPr>
        <w:t>Inclusionism</w:t>
      </w:r>
      <w:r w:rsidRPr="0097253D">
        <w:rPr>
          <w:rStyle w:val="StyleUnderline"/>
        </w:rPr>
        <w:t xml:space="preserve"> has come </w:t>
      </w:r>
      <w:r w:rsidRPr="009F24A5">
        <w:rPr>
          <w:rStyle w:val="StyleUnderline"/>
          <w:highlight w:val="cyan"/>
        </w:rPr>
        <w:t>to</w:t>
      </w:r>
      <w:r w:rsidRPr="0097253D">
        <w:rPr>
          <w:rStyle w:val="StyleUnderline"/>
        </w:rPr>
        <w:t xml:space="preserve"> mean an </w:t>
      </w:r>
      <w:r w:rsidRPr="009F24A5">
        <w:rPr>
          <w:rStyle w:val="Emphasis"/>
          <w:highlight w:val="cyan"/>
        </w:rPr>
        <w:t>embrace</w:t>
      </w:r>
      <w:r w:rsidRPr="0097253D">
        <w:rPr>
          <w:rStyle w:val="StyleUnderline"/>
        </w:rPr>
        <w:t xml:space="preserve"> of </w:t>
      </w:r>
      <w:r w:rsidRPr="009F24A5">
        <w:rPr>
          <w:rStyle w:val="StyleUnderline"/>
          <w:highlight w:val="cyan"/>
        </w:rPr>
        <w:t>diversity</w:t>
      </w:r>
      <w:r w:rsidRPr="0097253D">
        <w:rPr>
          <w:rStyle w:val="StyleUnderline"/>
        </w:rPr>
        <w:t xml:space="preserve">-based practices </w:t>
      </w:r>
      <w:r w:rsidRPr="009F24A5">
        <w:rPr>
          <w:rStyle w:val="StyleUnderline"/>
          <w:highlight w:val="cyan"/>
        </w:rPr>
        <w:t xml:space="preserve">by which we </w:t>
      </w:r>
      <w:r w:rsidRPr="0079316B">
        <w:rPr>
          <w:rStyle w:val="Emphasis"/>
          <w:highlight w:val="cyan"/>
        </w:rPr>
        <w:t>include</w:t>
      </w:r>
      <w:r w:rsidRPr="0079316B">
        <w:rPr>
          <w:rStyle w:val="StyleUnderline"/>
          <w:highlight w:val="cyan"/>
        </w:rPr>
        <w:t xml:space="preserve"> those who</w:t>
      </w:r>
      <w:r w:rsidRPr="0079316B">
        <w:rPr>
          <w:rStyle w:val="StyleUnderline"/>
        </w:rPr>
        <w:t xml:space="preserve"> look, act, </w:t>
      </w:r>
      <w:r w:rsidRPr="0079316B">
        <w:rPr>
          <w:rStyle w:val="StyleUnderline"/>
          <w:highlight w:val="cyan"/>
        </w:rPr>
        <w:t>function</w:t>
      </w:r>
      <w:r w:rsidRPr="0079316B">
        <w:rPr>
          <w:rStyle w:val="StyleUnderline"/>
        </w:rPr>
        <w:t xml:space="preserve">, and feel </w:t>
      </w:r>
      <w:r w:rsidRPr="009F24A5">
        <w:rPr>
          <w:rStyle w:val="Emphasis"/>
          <w:highlight w:val="cyan"/>
        </w:rPr>
        <w:t>different</w:t>
      </w:r>
      <w:r w:rsidRPr="0097253D">
        <w:rPr>
          <w:rStyle w:val="StyleUnderline"/>
        </w:rPr>
        <w:t xml:space="preserve">; yet our contention here is that </w:t>
      </w:r>
      <w:r w:rsidRPr="009F24A5">
        <w:rPr>
          <w:rStyle w:val="StyleUnderline"/>
          <w:highlight w:val="cyan"/>
        </w:rPr>
        <w:t xml:space="preserve">inclusionism </w:t>
      </w:r>
      <w:r w:rsidRPr="009F24A5">
        <w:rPr>
          <w:rStyle w:val="Emphasis"/>
          <w:highlight w:val="cyan"/>
        </w:rPr>
        <w:t>obscures</w:t>
      </w:r>
      <w:r w:rsidRPr="0079316B">
        <w:rPr>
          <w:rStyle w:val="StyleUnderline"/>
        </w:rPr>
        <w:t xml:space="preserve"> at least </w:t>
      </w:r>
      <w:r w:rsidRPr="009F24A5">
        <w:rPr>
          <w:rStyle w:val="StyleUnderline"/>
          <w:highlight w:val="cyan"/>
        </w:rPr>
        <w:t xml:space="preserve">as much as it </w:t>
      </w:r>
      <w:r w:rsidRPr="009F24A5">
        <w:rPr>
          <w:rStyle w:val="Emphasis"/>
          <w:highlight w:val="cyan"/>
        </w:rPr>
        <w:t>reveals</w:t>
      </w:r>
      <w:r w:rsidRPr="00A002D7">
        <w:rPr>
          <w:sz w:val="16"/>
        </w:rPr>
        <w:t xml:space="preserve">. </w:t>
      </w:r>
    </w:p>
    <w:p w14:paraId="572D46BC" w14:textId="77777777" w:rsidR="00E4553D" w:rsidRPr="00A002D7" w:rsidRDefault="00E4553D" w:rsidP="00E4553D">
      <w:pPr>
        <w:rPr>
          <w:sz w:val="16"/>
        </w:rPr>
      </w:pPr>
      <w:r w:rsidRPr="00A002D7">
        <w:rPr>
          <w:sz w:val="16"/>
        </w:rPr>
        <w:t xml:space="preserve">In queer theorist Sarah Ahmed’s words: </w:t>
      </w:r>
    </w:p>
    <w:p w14:paraId="7EFF8A29" w14:textId="77777777" w:rsidR="00E4553D" w:rsidRPr="00A002D7" w:rsidRDefault="00E4553D" w:rsidP="00E4553D">
      <w:pPr>
        <w:ind w:left="720"/>
        <w:rPr>
          <w:sz w:val="16"/>
        </w:rPr>
      </w:pPr>
      <w:r w:rsidRPr="00A002D7">
        <w:rPr>
          <w:sz w:val="16"/>
        </w:rPr>
        <w:t xml:space="preserve">Perhaps </w:t>
      </w:r>
      <w:r w:rsidRPr="00884403">
        <w:rPr>
          <w:rStyle w:val="StyleUnderline"/>
        </w:rPr>
        <w:t xml:space="preserve">the </w:t>
      </w:r>
      <w:r w:rsidRPr="00225067">
        <w:rPr>
          <w:rStyle w:val="Emphasis"/>
          <w:highlight w:val="cyan"/>
        </w:rPr>
        <w:t>promise</w:t>
      </w:r>
      <w:r w:rsidRPr="009F24A5">
        <w:rPr>
          <w:rStyle w:val="StyleUnderline"/>
          <w:highlight w:val="cyan"/>
        </w:rPr>
        <w:t xml:space="preserve"> of diversity</w:t>
      </w:r>
      <w:r w:rsidRPr="00884403">
        <w:rPr>
          <w:rStyle w:val="StyleUnderline"/>
        </w:rPr>
        <w:t xml:space="preserve"> is that it </w:t>
      </w:r>
      <w:r w:rsidRPr="00225067">
        <w:rPr>
          <w:rStyle w:val="StyleUnderline"/>
        </w:rPr>
        <w:t xml:space="preserve">can be </w:t>
      </w:r>
      <w:r w:rsidRPr="00225067">
        <w:rPr>
          <w:rStyle w:val="Emphasis"/>
        </w:rPr>
        <w:t xml:space="preserve">both </w:t>
      </w:r>
      <w:r w:rsidRPr="009F24A5">
        <w:rPr>
          <w:rStyle w:val="Emphasis"/>
          <w:highlight w:val="cyan"/>
        </w:rPr>
        <w:t>attached</w:t>
      </w:r>
      <w:r w:rsidRPr="00884403">
        <w:rPr>
          <w:rStyle w:val="StyleUnderline"/>
        </w:rPr>
        <w:t xml:space="preserve"> to those bodies that “</w:t>
      </w:r>
      <w:r w:rsidRPr="00884403">
        <w:rPr>
          <w:rStyle w:val="Emphasis"/>
        </w:rPr>
        <w:t>look different</w:t>
      </w:r>
      <w:r w:rsidRPr="00884403">
        <w:rPr>
          <w:rStyle w:val="StyleUnderline"/>
        </w:rPr>
        <w:t xml:space="preserve">” </w:t>
      </w:r>
      <w:r w:rsidRPr="009F24A5">
        <w:rPr>
          <w:rStyle w:val="StyleUnderline"/>
          <w:highlight w:val="cyan"/>
        </w:rPr>
        <w:t xml:space="preserve">and </w:t>
      </w:r>
      <w:r w:rsidRPr="009F24A5">
        <w:rPr>
          <w:rStyle w:val="Emphasis"/>
          <w:highlight w:val="cyan"/>
        </w:rPr>
        <w:t>detached</w:t>
      </w:r>
      <w:r w:rsidRPr="00884403">
        <w:rPr>
          <w:rStyle w:val="StyleUnderline"/>
        </w:rPr>
        <w:t xml:space="preserve"> from those bodies as a sign of inclusion</w:t>
      </w:r>
      <w:r w:rsidRPr="00A002D7">
        <w:rPr>
          <w:sz w:val="16"/>
        </w:rPr>
        <w:t xml:space="preserve"> (if they are included by diversity, then we are all included). </w:t>
      </w:r>
      <w:r w:rsidRPr="00884403">
        <w:rPr>
          <w:rStyle w:val="StyleUnderline"/>
        </w:rPr>
        <w:t>The promise of diversity</w:t>
      </w:r>
      <w:r w:rsidRPr="00A002D7">
        <w:rPr>
          <w:sz w:val="16"/>
        </w:rPr>
        <w:t xml:space="preserve"> could </w:t>
      </w:r>
      <w:r w:rsidRPr="00884403">
        <w:rPr>
          <w:rStyle w:val="StyleUnderline"/>
        </w:rPr>
        <w:t xml:space="preserve">then be described as a </w:t>
      </w:r>
      <w:r w:rsidRPr="00884403">
        <w:rPr>
          <w:rStyle w:val="Emphasis"/>
        </w:rPr>
        <w:t>problem</w:t>
      </w:r>
      <w:r w:rsidRPr="00884403">
        <w:rPr>
          <w:rStyle w:val="StyleUnderline"/>
        </w:rPr>
        <w:t xml:space="preserve">: the sign of </w:t>
      </w:r>
      <w:r w:rsidRPr="009F24A5">
        <w:rPr>
          <w:rStyle w:val="StyleUnderline"/>
          <w:highlight w:val="cyan"/>
        </w:rPr>
        <w:t>inclusion makes</w:t>
      </w:r>
      <w:r w:rsidRPr="00225067">
        <w:rPr>
          <w:rStyle w:val="StyleUnderline"/>
        </w:rPr>
        <w:t xml:space="preserve"> the </w:t>
      </w:r>
      <w:r w:rsidRPr="009F24A5">
        <w:rPr>
          <w:rStyle w:val="StyleUnderline"/>
          <w:highlight w:val="cyan"/>
        </w:rPr>
        <w:t xml:space="preserve">signs of exclusion </w:t>
      </w:r>
      <w:r w:rsidRPr="009F24A5">
        <w:rPr>
          <w:rStyle w:val="Emphasis"/>
          <w:sz w:val="28"/>
          <w:szCs w:val="28"/>
          <w:highlight w:val="cyan"/>
        </w:rPr>
        <w:t>disappear</w:t>
      </w:r>
      <w:r w:rsidRPr="00A002D7">
        <w:rPr>
          <w:sz w:val="16"/>
        </w:rPr>
        <w:t xml:space="preserve">. (830–32) </w:t>
      </w:r>
    </w:p>
    <w:p w14:paraId="2C644E5E" w14:textId="77777777" w:rsidR="00E4553D" w:rsidRPr="00A002D7" w:rsidRDefault="00E4553D" w:rsidP="00E4553D">
      <w:pPr>
        <w:rPr>
          <w:sz w:val="16"/>
        </w:rPr>
      </w:pPr>
      <w:r w:rsidRPr="00A206FF">
        <w:rPr>
          <w:rStyle w:val="StyleUnderline"/>
          <w:highlight w:val="cyan"/>
        </w:rPr>
        <w:t>Inclusion</w:t>
      </w:r>
      <w:r w:rsidRPr="00A002D7">
        <w:rPr>
          <w:sz w:val="16"/>
        </w:rPr>
        <w:t xml:space="preserve"> in this scenario </w:t>
      </w:r>
      <w:r w:rsidRPr="00A206FF">
        <w:rPr>
          <w:rStyle w:val="StyleUnderline"/>
          <w:highlight w:val="cyan"/>
        </w:rPr>
        <w:t>allows</w:t>
      </w:r>
      <w:r w:rsidRPr="00884403">
        <w:rPr>
          <w:rStyle w:val="StyleUnderline"/>
        </w:rPr>
        <w:t xml:space="preserve"> for the </w:t>
      </w:r>
      <w:r w:rsidRPr="00A206FF">
        <w:rPr>
          <w:rStyle w:val="Emphasis"/>
          <w:highlight w:val="cyan"/>
        </w:rPr>
        <w:t>embrace</w:t>
      </w:r>
      <w:r w:rsidRPr="00225067">
        <w:rPr>
          <w:rStyle w:val="StyleUnderline"/>
        </w:rPr>
        <w:t xml:space="preserve"> of </w:t>
      </w:r>
      <w:r w:rsidRPr="00A206FF">
        <w:rPr>
          <w:rStyle w:val="Emphasis"/>
          <w:highlight w:val="cyan"/>
        </w:rPr>
        <w:t xml:space="preserve">some </w:t>
      </w:r>
      <w:r w:rsidRPr="00225067">
        <w:rPr>
          <w:rStyle w:val="Emphasis"/>
        </w:rPr>
        <w:t>forms</w:t>
      </w:r>
      <w:r w:rsidRPr="00225067">
        <w:rPr>
          <w:rStyle w:val="StyleUnderline"/>
        </w:rPr>
        <w:t xml:space="preserve"> of </w:t>
      </w:r>
      <w:r w:rsidRPr="00A206FF">
        <w:rPr>
          <w:rStyle w:val="StyleUnderline"/>
          <w:highlight w:val="cyan"/>
        </w:rPr>
        <w:t>difference</w:t>
      </w:r>
      <w:r w:rsidRPr="00884403">
        <w:rPr>
          <w:rStyle w:val="StyleUnderline"/>
        </w:rPr>
        <w:t xml:space="preserve"> through </w:t>
      </w:r>
      <w:r w:rsidRPr="00A206FF">
        <w:rPr>
          <w:rStyle w:val="StyleUnderline"/>
          <w:highlight w:val="cyan"/>
        </w:rPr>
        <w:t xml:space="preserve">making them </w:t>
      </w:r>
      <w:r w:rsidRPr="00A206FF">
        <w:rPr>
          <w:rStyle w:val="Emphasis"/>
          <w:highlight w:val="cyan"/>
        </w:rPr>
        <w:t>unapparent</w:t>
      </w:r>
      <w:r w:rsidRPr="0097253D">
        <w:rPr>
          <w:rStyle w:val="StyleUnderline"/>
        </w:rPr>
        <w:t xml:space="preserve">. The </w:t>
      </w:r>
      <w:r w:rsidRPr="00D31442">
        <w:rPr>
          <w:rStyle w:val="Emphasis"/>
        </w:rPr>
        <w:t>magical resolution</w:t>
      </w:r>
      <w:r w:rsidRPr="0097253D">
        <w:rPr>
          <w:rStyle w:val="StyleUnderline"/>
        </w:rPr>
        <w:t xml:space="preserve"> of diversity based </w:t>
      </w:r>
      <w:r w:rsidRPr="00A206FF">
        <w:rPr>
          <w:rStyle w:val="Emphasis"/>
          <w:highlight w:val="cyan"/>
        </w:rPr>
        <w:t>integration</w:t>
      </w:r>
      <w:r w:rsidRPr="008B554D">
        <w:rPr>
          <w:rStyle w:val="Emphasis"/>
        </w:rPr>
        <w:t xml:space="preserve"> practices</w:t>
      </w:r>
      <w:r w:rsidRPr="0097253D">
        <w:rPr>
          <w:rStyle w:val="StyleUnderline"/>
        </w:rPr>
        <w:t xml:space="preserve"> is </w:t>
      </w:r>
      <w:r w:rsidRPr="00A206FF">
        <w:rPr>
          <w:rStyle w:val="StyleUnderline"/>
          <w:highlight w:val="cyan"/>
        </w:rPr>
        <w:t>achieved by “</w:t>
      </w:r>
      <w:r w:rsidRPr="008B554D">
        <w:rPr>
          <w:rStyle w:val="Emphasis"/>
          <w:highlight w:val="cyan"/>
        </w:rPr>
        <w:t>making bodies</w:t>
      </w:r>
      <w:r w:rsidRPr="008B554D">
        <w:rPr>
          <w:rStyle w:val="StyleUnderline"/>
        </w:rPr>
        <w:t xml:space="preserve"> that look different” </w:t>
      </w:r>
      <w:r w:rsidRPr="00A206FF">
        <w:rPr>
          <w:rStyle w:val="Emphasis"/>
          <w:highlight w:val="cyan"/>
        </w:rPr>
        <w:t>invisible</w:t>
      </w:r>
      <w:r w:rsidRPr="00A206FF">
        <w:rPr>
          <w:rStyle w:val="StyleUnderline"/>
          <w:highlight w:val="cyan"/>
        </w:rPr>
        <w:t xml:space="preserve">, </w:t>
      </w:r>
      <w:r w:rsidRPr="00A206FF">
        <w:rPr>
          <w:rStyle w:val="Emphasis"/>
          <w:highlight w:val="cyan"/>
        </w:rPr>
        <w:t>more normative</w:t>
      </w:r>
      <w:r w:rsidRPr="00A002D7">
        <w:rPr>
          <w:sz w:val="16"/>
        </w:rPr>
        <w:t xml:space="preserve">. While Ahmed discusses the inclusionist problem specifically in terms of questions of racial diversity in institutions of higher learning, here we intend to use inclusionism in relation to crip/queer bodies as well. Because disability impacts all socioeconomic brackets of existence, diverse embodiments coexist in racialized, sexed, gendered, classed, and disabled bodies simultaneously. </w:t>
      </w:r>
      <w:r w:rsidRPr="0097253D">
        <w:rPr>
          <w:rStyle w:val="StyleUnderline"/>
        </w:rPr>
        <w:t xml:space="preserve">This </w:t>
      </w:r>
      <w:r w:rsidRPr="00D31442">
        <w:rPr>
          <w:rStyle w:val="Emphasis"/>
        </w:rPr>
        <w:t>coexistence</w:t>
      </w:r>
      <w:r w:rsidRPr="0097253D">
        <w:rPr>
          <w:rStyle w:val="StyleUnderline"/>
        </w:rPr>
        <w:t xml:space="preserve"> represents the </w:t>
      </w:r>
      <w:r w:rsidRPr="00D31442">
        <w:rPr>
          <w:rStyle w:val="Emphasis"/>
        </w:rPr>
        <w:t>fraught intersection</w:t>
      </w:r>
      <w:r w:rsidRPr="0097253D">
        <w:rPr>
          <w:rStyle w:val="StyleUnderline"/>
        </w:rPr>
        <w:t xml:space="preserve"> that </w:t>
      </w:r>
      <w:r w:rsidRPr="00A002D7">
        <w:rPr>
          <w:rStyle w:val="StyleUnderline"/>
          <w:highlight w:val="cyan"/>
        </w:rPr>
        <w:t xml:space="preserve">inclusionism occupies </w:t>
      </w:r>
      <w:r w:rsidRPr="00A206FF">
        <w:rPr>
          <w:rStyle w:val="StyleUnderline"/>
        </w:rPr>
        <w:t xml:space="preserve">within </w:t>
      </w:r>
      <w:r w:rsidRPr="00A206FF">
        <w:rPr>
          <w:rStyle w:val="Emphasis"/>
          <w:highlight w:val="cyan"/>
        </w:rPr>
        <w:t>neoliberal systems</w:t>
      </w:r>
      <w:r w:rsidRPr="00A002D7">
        <w:rPr>
          <w:sz w:val="16"/>
        </w:rPr>
        <w:t xml:space="preserve">. </w:t>
      </w:r>
    </w:p>
    <w:p w14:paraId="1F1F2F36" w14:textId="77777777" w:rsidR="00E4553D" w:rsidRPr="00A002D7" w:rsidRDefault="00E4553D" w:rsidP="00E4553D">
      <w:pPr>
        <w:rPr>
          <w:sz w:val="16"/>
        </w:rPr>
      </w:pPr>
      <w:r w:rsidRPr="00A002D7">
        <w:rPr>
          <w:sz w:val="16"/>
        </w:rPr>
        <w:t xml:space="preserve">Neoliberalism is diagnosed as the arrival, during the latter half of the twentieth century, of what Henry Giroux calls “hyper-market-driven societies [that] organize identities largely as consumers.” As such, neoliberalism offers few spaces from which to “recognize (our)selves outside of the values, needs, and desires preferred by the market” (Disposable Youth xiv). </w:t>
      </w:r>
      <w:r w:rsidRPr="00A206FF">
        <w:rPr>
          <w:rStyle w:val="StyleUnderline"/>
          <w:highlight w:val="cyan"/>
        </w:rPr>
        <w:t>Within</w:t>
      </w:r>
      <w:r w:rsidRPr="00A002D7">
        <w:rPr>
          <w:rStyle w:val="StyleUnderline"/>
        </w:rPr>
        <w:t xml:space="preserve"> this</w:t>
      </w:r>
      <w:r w:rsidRPr="0097253D">
        <w:rPr>
          <w:rStyle w:val="StyleUnderline"/>
        </w:rPr>
        <w:t xml:space="preserve"> </w:t>
      </w:r>
      <w:r w:rsidRPr="00E70F20">
        <w:rPr>
          <w:rStyle w:val="Emphasis"/>
        </w:rPr>
        <w:t xml:space="preserve">limiting </w:t>
      </w:r>
      <w:r w:rsidRPr="00A002D7">
        <w:rPr>
          <w:rStyle w:val="Emphasis"/>
        </w:rPr>
        <w:t>framework</w:t>
      </w:r>
      <w:r w:rsidRPr="00A002D7">
        <w:rPr>
          <w:rStyle w:val="StyleUnderline"/>
        </w:rPr>
        <w:t xml:space="preserve"> of </w:t>
      </w:r>
      <w:r w:rsidRPr="00A206FF">
        <w:rPr>
          <w:rStyle w:val="Emphasis"/>
          <w:highlight w:val="cyan"/>
        </w:rPr>
        <w:t>consumptive recognition</w:t>
      </w:r>
      <w:r w:rsidRPr="00A002D7">
        <w:rPr>
          <w:sz w:val="16"/>
        </w:rPr>
        <w:t xml:space="preserve">, however, </w:t>
      </w:r>
      <w:r w:rsidRPr="00A206FF">
        <w:rPr>
          <w:rStyle w:val="Emphasis"/>
          <w:highlight w:val="cyan"/>
        </w:rPr>
        <w:t>neoliberal governance</w:t>
      </w:r>
      <w:r w:rsidRPr="00E70F20">
        <w:rPr>
          <w:rStyle w:val="Emphasis"/>
        </w:rPr>
        <w:t xml:space="preserve"> systems</w:t>
      </w:r>
      <w:r w:rsidRPr="0097253D">
        <w:rPr>
          <w:rStyle w:val="StyleUnderline"/>
        </w:rPr>
        <w:t xml:space="preserve"> have </w:t>
      </w:r>
      <w:r w:rsidRPr="00A206FF">
        <w:rPr>
          <w:rStyle w:val="StyleUnderline"/>
          <w:highlight w:val="cyan"/>
        </w:rPr>
        <w:t>opened</w:t>
      </w:r>
      <w:r w:rsidRPr="0097253D">
        <w:rPr>
          <w:rStyle w:val="StyleUnderline"/>
        </w:rPr>
        <w:t xml:space="preserve"> up some </w:t>
      </w:r>
      <w:r w:rsidRPr="00A206FF">
        <w:rPr>
          <w:rStyle w:val="StyleUnderline"/>
          <w:highlight w:val="cyan"/>
        </w:rPr>
        <w:t>opportunities for</w:t>
      </w:r>
      <w:r w:rsidRPr="0097253D">
        <w:rPr>
          <w:rStyle w:val="StyleUnderline"/>
        </w:rPr>
        <w:t xml:space="preserve"> the potential </w:t>
      </w:r>
      <w:r w:rsidRPr="00A206FF">
        <w:rPr>
          <w:rStyle w:val="StyleUnderline"/>
          <w:highlight w:val="cyan"/>
        </w:rPr>
        <w:t>inclusion of</w:t>
      </w:r>
      <w:r w:rsidRPr="0097253D">
        <w:rPr>
          <w:rStyle w:val="StyleUnderline"/>
        </w:rPr>
        <w:t xml:space="preserve"> formerly excluded groups such as people with </w:t>
      </w:r>
      <w:r w:rsidRPr="00A206FF">
        <w:rPr>
          <w:rStyle w:val="Emphasis"/>
          <w:highlight w:val="cyan"/>
        </w:rPr>
        <w:t>disabilities</w:t>
      </w:r>
      <w:r w:rsidRPr="00A002D7">
        <w:rPr>
          <w:sz w:val="16"/>
        </w:rPr>
        <w:t xml:space="preserve">. The contention of this book is that meaningful </w:t>
      </w:r>
      <w:r w:rsidRPr="00A206FF">
        <w:rPr>
          <w:rStyle w:val="StyleUnderline"/>
          <w:highlight w:val="cyan"/>
        </w:rPr>
        <w:t xml:space="preserve">inclusion is </w:t>
      </w:r>
      <w:r w:rsidRPr="00A206FF">
        <w:rPr>
          <w:rStyle w:val="Emphasis"/>
          <w:highlight w:val="cyan"/>
        </w:rPr>
        <w:t>only worthy</w:t>
      </w:r>
      <w:r w:rsidRPr="0097253D">
        <w:rPr>
          <w:rStyle w:val="StyleUnderline"/>
        </w:rPr>
        <w:t xml:space="preserve"> of the designation “inclusion” </w:t>
      </w:r>
      <w:r w:rsidRPr="00A206FF">
        <w:rPr>
          <w:rStyle w:val="StyleUnderline"/>
          <w:highlight w:val="cyan"/>
        </w:rPr>
        <w:t>if disability becomes</w:t>
      </w:r>
      <w:r w:rsidRPr="00A002D7">
        <w:rPr>
          <w:sz w:val="16"/>
        </w:rPr>
        <w:t xml:space="preserve"> more </w:t>
      </w:r>
      <w:r w:rsidRPr="00A206FF">
        <w:rPr>
          <w:rStyle w:val="Emphasis"/>
          <w:highlight w:val="cyan"/>
        </w:rPr>
        <w:t>fully recognized</w:t>
      </w:r>
      <w:r w:rsidRPr="00A206FF">
        <w:rPr>
          <w:rStyle w:val="StyleUnderline"/>
          <w:highlight w:val="cyan"/>
        </w:rPr>
        <w:t xml:space="preserve"> as </w:t>
      </w:r>
      <w:r w:rsidRPr="00A206FF">
        <w:rPr>
          <w:rStyle w:val="Emphasis"/>
          <w:highlight w:val="cyan"/>
        </w:rPr>
        <w:t>providing alt</w:t>
      </w:r>
      <w:r w:rsidRPr="00A002D7">
        <w:rPr>
          <w:rStyle w:val="StyleUnderline"/>
        </w:rPr>
        <w:t>ernative value</w:t>
      </w:r>
      <w:r w:rsidRPr="00A206FF">
        <w:rPr>
          <w:rStyle w:val="Emphasis"/>
          <w:highlight w:val="cyan"/>
        </w:rPr>
        <w:t>s</w:t>
      </w:r>
      <w:r w:rsidRPr="00A206FF">
        <w:rPr>
          <w:rStyle w:val="StyleUnderline"/>
          <w:highlight w:val="cyan"/>
        </w:rPr>
        <w:t xml:space="preserve"> for living that do not</w:t>
      </w:r>
      <w:r w:rsidRPr="0097253D">
        <w:rPr>
          <w:rStyle w:val="StyleUnderline"/>
        </w:rPr>
        <w:t xml:space="preserve"> simply </w:t>
      </w:r>
      <w:r w:rsidRPr="00A206FF">
        <w:rPr>
          <w:rStyle w:val="Emphasis"/>
          <w:highlight w:val="cyan"/>
        </w:rPr>
        <w:t>reify reigning concepts</w:t>
      </w:r>
      <w:r w:rsidRPr="00A206FF">
        <w:rPr>
          <w:rStyle w:val="StyleUnderline"/>
          <w:highlight w:val="cyan"/>
        </w:rPr>
        <w:t xml:space="preserve"> of </w:t>
      </w:r>
      <w:r w:rsidRPr="00A206FF">
        <w:rPr>
          <w:rStyle w:val="Emphasis"/>
          <w:highlight w:val="cyan"/>
        </w:rPr>
        <w:t>normalcy</w:t>
      </w:r>
      <w:r w:rsidRPr="00A002D7">
        <w:rPr>
          <w:sz w:val="16"/>
        </w:rPr>
        <w:t xml:space="preserve">. While an egalitarian concept of disability has sought to free disabled people from the restraints of able-bodied oppression (i.e., ableism), a nondialectical materialist account of disability—that which we refer to throughout this book as nonnormative positivism—pursues disability as something other than the oppressed product of social constraints (Snyder and Mitchell, Cultural Locations 10). </w:t>
      </w:r>
    </w:p>
    <w:p w14:paraId="0A62F3E7" w14:textId="77777777" w:rsidR="00E4553D" w:rsidRDefault="00E4553D" w:rsidP="00E4553D">
      <w:pPr>
        <w:pStyle w:val="Heading4"/>
      </w:pPr>
      <w:r>
        <w:t xml:space="preserve">5. </w:t>
      </w:r>
      <w:r w:rsidRPr="00B17EDC">
        <w:rPr>
          <w:u w:val="single"/>
        </w:rPr>
        <w:t>TOKENIZATION</w:t>
      </w:r>
      <w:r>
        <w:t xml:space="preserve">---reactionary inclusions is </w:t>
      </w:r>
      <w:r w:rsidRPr="00B17EDC">
        <w:rPr>
          <w:u w:val="single"/>
        </w:rPr>
        <w:t>abled-supremacy</w:t>
      </w:r>
      <w:r>
        <w:t>.</w:t>
      </w:r>
    </w:p>
    <w:p w14:paraId="11338AC3" w14:textId="77777777" w:rsidR="00E4553D" w:rsidRDefault="00E4553D" w:rsidP="00E4553D">
      <w:r w:rsidRPr="00367352">
        <w:rPr>
          <w:rStyle w:val="Style13ptBold"/>
        </w:rPr>
        <w:t>Mingus ’22</w:t>
      </w:r>
      <w:r>
        <w:t xml:space="preserve"> [Mia; January 16; American writer, educator, and community organizer who focuses on issues of disability justice; Leaving Evidence, “You Are Not Entitled To Our Deaths: COVID, Abled Supremacy &amp; Interdependence,” </w:t>
      </w:r>
      <w:hyperlink r:id="rId8" w:history="1">
        <w:r w:rsidRPr="0047367F">
          <w:rPr>
            <w:rStyle w:val="Hyperlink"/>
          </w:rPr>
          <w:t>https://leavingevidence.wordpress.com/2022/01/16/you-are-not-entitled-to-our-deaths-covid-abled-supremacy-interdependence/</w:t>
        </w:r>
      </w:hyperlink>
      <w:r>
        <w:t>]</w:t>
      </w:r>
    </w:p>
    <w:p w14:paraId="015F03E8" w14:textId="77777777" w:rsidR="00E4553D" w:rsidRPr="00045B19" w:rsidRDefault="00E4553D" w:rsidP="00E4553D">
      <w:pPr>
        <w:rPr>
          <w:sz w:val="16"/>
        </w:rPr>
      </w:pPr>
      <w:r w:rsidRPr="00045B19">
        <w:rPr>
          <w:sz w:val="16"/>
        </w:rPr>
        <w:t xml:space="preserve">My people are dying and terrified. And you don’t seem to care. You don’t seem to care because you don’t see them–see us–as your people too. When you talk to me about racial justice or housing justice or healing justice or gender justice, who exactly are you talking about? </w:t>
      </w:r>
      <w:r w:rsidRPr="00045B19">
        <w:rPr>
          <w:rStyle w:val="Emphasis"/>
          <w:highlight w:val="cyan"/>
        </w:rPr>
        <w:t>Whose</w:t>
      </w:r>
      <w:r w:rsidRPr="00045B19">
        <w:rPr>
          <w:rStyle w:val="StyleUnderline"/>
          <w:highlight w:val="cyan"/>
        </w:rPr>
        <w:t xml:space="preserve"> justice are you </w:t>
      </w:r>
      <w:r w:rsidRPr="00045B19">
        <w:rPr>
          <w:rStyle w:val="Emphasis"/>
          <w:highlight w:val="cyan"/>
        </w:rPr>
        <w:t>fighting</w:t>
      </w:r>
      <w:r w:rsidRPr="00045B19">
        <w:rPr>
          <w:rStyle w:val="StyleUnderline"/>
          <w:highlight w:val="cyan"/>
        </w:rPr>
        <w:t xml:space="preserve"> for?</w:t>
      </w:r>
      <w:r w:rsidRPr="00045B19">
        <w:rPr>
          <w:rStyle w:val="StyleUnderline"/>
        </w:rPr>
        <w:t xml:space="preserve"> Because </w:t>
      </w:r>
      <w:r w:rsidRPr="00045B19">
        <w:rPr>
          <w:rStyle w:val="StyleUnderline"/>
          <w:highlight w:val="cyan"/>
        </w:rPr>
        <w:t xml:space="preserve">it </w:t>
      </w:r>
      <w:r w:rsidRPr="00045B19">
        <w:rPr>
          <w:rStyle w:val="Emphasis"/>
          <w:highlight w:val="cyan"/>
        </w:rPr>
        <w:t>never seems</w:t>
      </w:r>
      <w:r w:rsidRPr="00045B19">
        <w:rPr>
          <w:rStyle w:val="StyleUnderline"/>
          <w:highlight w:val="cyan"/>
        </w:rPr>
        <w:t xml:space="preserve"> to </w:t>
      </w:r>
      <w:r w:rsidRPr="00045B19">
        <w:rPr>
          <w:rStyle w:val="Emphasis"/>
          <w:highlight w:val="cyan"/>
        </w:rPr>
        <w:t>include</w:t>
      </w:r>
      <w:r w:rsidRPr="00045B19">
        <w:rPr>
          <w:rStyle w:val="StyleUnderline"/>
          <w:highlight w:val="cyan"/>
        </w:rPr>
        <w:t xml:space="preserve"> disabled people or if it does, it is</w:t>
      </w:r>
      <w:r w:rsidRPr="00045B19">
        <w:rPr>
          <w:rStyle w:val="StyleUnderline"/>
        </w:rPr>
        <w:t xml:space="preserve"> only </w:t>
      </w:r>
      <w:r w:rsidRPr="00045B19">
        <w:rPr>
          <w:rStyle w:val="StyleUnderline"/>
          <w:highlight w:val="cyan"/>
        </w:rPr>
        <w:t xml:space="preserve">in </w:t>
      </w:r>
      <w:r w:rsidRPr="00045B19">
        <w:rPr>
          <w:rStyle w:val="Emphasis"/>
          <w:highlight w:val="cyan"/>
        </w:rPr>
        <w:t>theory</w:t>
      </w:r>
      <w:r w:rsidRPr="00045B19">
        <w:rPr>
          <w:rStyle w:val="StyleUnderline"/>
          <w:highlight w:val="cyan"/>
        </w:rPr>
        <w:t xml:space="preserve">, not </w:t>
      </w:r>
      <w:r w:rsidRPr="00045B19">
        <w:rPr>
          <w:rStyle w:val="Emphasis"/>
          <w:highlight w:val="cyan"/>
        </w:rPr>
        <w:t>practice</w:t>
      </w:r>
      <w:r w:rsidRPr="00045B19">
        <w:rPr>
          <w:rStyle w:val="StyleUnderline"/>
          <w:highlight w:val="cyan"/>
        </w:rPr>
        <w:t xml:space="preserve">; only to make yourself </w:t>
      </w:r>
      <w:r w:rsidRPr="00045B19">
        <w:rPr>
          <w:rStyle w:val="Emphasis"/>
          <w:highlight w:val="cyan"/>
        </w:rPr>
        <w:t>look better</w:t>
      </w:r>
      <w:r w:rsidRPr="00045B19">
        <w:rPr>
          <w:rStyle w:val="StyleUnderline"/>
        </w:rPr>
        <w:t xml:space="preserve">. Or it is only </w:t>
      </w:r>
      <w:r w:rsidRPr="00045B19">
        <w:rPr>
          <w:rStyle w:val="StyleUnderline"/>
          <w:highlight w:val="cyan"/>
        </w:rPr>
        <w:t>when disabled people are in</w:t>
      </w:r>
      <w:r w:rsidRPr="00045B19">
        <w:rPr>
          <w:rStyle w:val="StyleUnderline"/>
        </w:rPr>
        <w:t xml:space="preserve"> the </w:t>
      </w:r>
      <w:r w:rsidRPr="00045B19">
        <w:rPr>
          <w:rStyle w:val="Emphasis"/>
          <w:highlight w:val="cyan"/>
        </w:rPr>
        <w:t>room</w:t>
      </w:r>
      <w:r w:rsidRPr="00045B19">
        <w:rPr>
          <w:rStyle w:val="StyleUnderline"/>
          <w:highlight w:val="cyan"/>
        </w:rPr>
        <w:t xml:space="preserve"> or</w:t>
      </w:r>
      <w:r w:rsidRPr="00045B19">
        <w:rPr>
          <w:sz w:val="16"/>
        </w:rPr>
        <w:t xml:space="preserve"> when we </w:t>
      </w:r>
      <w:r w:rsidRPr="00045B19">
        <w:rPr>
          <w:rStyle w:val="Emphasis"/>
          <w:highlight w:val="cyan"/>
        </w:rPr>
        <w:t>initiate</w:t>
      </w:r>
      <w:r w:rsidRPr="00045B19">
        <w:rPr>
          <w:rStyle w:val="StyleUnderline"/>
        </w:rPr>
        <w:t xml:space="preserve"> the </w:t>
      </w:r>
      <w:r w:rsidRPr="00045B19">
        <w:rPr>
          <w:rStyle w:val="Emphasis"/>
          <w:highlight w:val="cyan"/>
        </w:rPr>
        <w:t>conversation</w:t>
      </w:r>
      <w:r w:rsidRPr="00045B19">
        <w:rPr>
          <w:sz w:val="16"/>
        </w:rPr>
        <w:t xml:space="preserve">. </w:t>
      </w:r>
    </w:p>
    <w:p w14:paraId="35257D13" w14:textId="77777777" w:rsidR="00E4553D" w:rsidRPr="00E56F6E" w:rsidRDefault="00E4553D" w:rsidP="00E4553D">
      <w:pPr>
        <w:rPr>
          <w:sz w:val="16"/>
        </w:rPr>
      </w:pPr>
      <w:r w:rsidRPr="00045B19">
        <w:rPr>
          <w:sz w:val="16"/>
        </w:rPr>
        <w:t xml:space="preserve">I </w:t>
      </w:r>
      <w:r w:rsidRPr="00045B19">
        <w:rPr>
          <w:rStyle w:val="StyleUnderline"/>
          <w:highlight w:val="cyan"/>
        </w:rPr>
        <w:t xml:space="preserve">do not </w:t>
      </w:r>
      <w:r w:rsidRPr="00045B19">
        <w:rPr>
          <w:rStyle w:val="Emphasis"/>
          <w:highlight w:val="cyan"/>
        </w:rPr>
        <w:t>wish</w:t>
      </w:r>
      <w:r w:rsidRPr="00045B19">
        <w:rPr>
          <w:rStyle w:val="StyleUnderline"/>
        </w:rPr>
        <w:t xml:space="preserve"> to</w:t>
      </w:r>
      <w:r w:rsidRPr="00045B19">
        <w:rPr>
          <w:sz w:val="16"/>
        </w:rPr>
        <w:t xml:space="preserve"> be your </w:t>
      </w:r>
      <w:r w:rsidRPr="00045B19">
        <w:rPr>
          <w:rStyle w:val="Emphasis"/>
          <w:highlight w:val="cyan"/>
        </w:rPr>
        <w:t>token politicized</w:t>
      </w:r>
      <w:r w:rsidRPr="00045B19">
        <w:rPr>
          <w:sz w:val="16"/>
        </w:rPr>
        <w:t xml:space="preserve"> POC </w:t>
      </w:r>
      <w:r w:rsidRPr="00045B19">
        <w:rPr>
          <w:rStyle w:val="StyleUnderline"/>
          <w:highlight w:val="cyan"/>
        </w:rPr>
        <w:t>disabled</w:t>
      </w:r>
      <w:r w:rsidRPr="00045B19">
        <w:rPr>
          <w:sz w:val="16"/>
        </w:rPr>
        <w:t xml:space="preserve"> friend or </w:t>
      </w:r>
      <w:r w:rsidRPr="00045B19">
        <w:rPr>
          <w:rStyle w:val="StyleUnderline"/>
          <w:highlight w:val="cyan"/>
        </w:rPr>
        <w:t xml:space="preserve">comrade. If you </w:t>
      </w:r>
      <w:r w:rsidRPr="00045B19">
        <w:rPr>
          <w:rStyle w:val="Emphasis"/>
          <w:highlight w:val="cyan"/>
        </w:rPr>
        <w:t>care</w:t>
      </w:r>
      <w:r w:rsidRPr="00045B19">
        <w:rPr>
          <w:sz w:val="16"/>
        </w:rPr>
        <w:t xml:space="preserve"> about me, </w:t>
      </w:r>
      <w:r w:rsidRPr="00045B19">
        <w:rPr>
          <w:rStyle w:val="StyleUnderline"/>
          <w:highlight w:val="cyan"/>
        </w:rPr>
        <w:t>then</w:t>
      </w:r>
      <w:r w:rsidRPr="00045B19">
        <w:rPr>
          <w:sz w:val="16"/>
        </w:rPr>
        <w:t xml:space="preserve"> I also need you to care about disabled people and disabled communities because if you don’t care about them, then you don’t care about me. If you care about me then I need you to </w:t>
      </w:r>
      <w:r w:rsidRPr="00045B19">
        <w:rPr>
          <w:rStyle w:val="StyleUnderline"/>
          <w:highlight w:val="cyan"/>
        </w:rPr>
        <w:t>check</w:t>
      </w:r>
      <w:r w:rsidRPr="00045B19">
        <w:rPr>
          <w:rStyle w:val="StyleUnderline"/>
        </w:rPr>
        <w:t xml:space="preserve"> your </w:t>
      </w:r>
      <w:r w:rsidRPr="00045B19">
        <w:rPr>
          <w:rStyle w:val="Emphasis"/>
          <w:highlight w:val="cyan"/>
        </w:rPr>
        <w:t>abled entitlement</w:t>
      </w:r>
      <w:r w:rsidRPr="00045B19">
        <w:rPr>
          <w:rStyle w:val="StyleUnderline"/>
          <w:highlight w:val="cyan"/>
        </w:rPr>
        <w:t xml:space="preserve"> and challenge </w:t>
      </w:r>
      <w:r w:rsidRPr="00045B19">
        <w:rPr>
          <w:rStyle w:val="Emphasis"/>
          <w:highlight w:val="cyan"/>
        </w:rPr>
        <w:t>abled supremacy</w:t>
      </w:r>
      <w:r w:rsidRPr="00045B19">
        <w:rPr>
          <w:rStyle w:val="StyleUnderline"/>
        </w:rPr>
        <w:t xml:space="preserve">, especially the </w:t>
      </w:r>
      <w:r w:rsidRPr="00045B19">
        <w:rPr>
          <w:rStyle w:val="Emphasis"/>
        </w:rPr>
        <w:t xml:space="preserve">current </w:t>
      </w:r>
      <w:r w:rsidRPr="00045B19">
        <w:rPr>
          <w:rStyle w:val="Emphasis"/>
          <w:highlight w:val="cyan"/>
        </w:rPr>
        <w:t>abled culture</w:t>
      </w:r>
      <w:r w:rsidRPr="00045B19">
        <w:rPr>
          <w:rStyle w:val="StyleUnderline"/>
          <w:highlight w:val="cyan"/>
        </w:rPr>
        <w:t xml:space="preserve"> that deems disabled people as </w:t>
      </w:r>
      <w:r w:rsidRPr="00045B19">
        <w:rPr>
          <w:rStyle w:val="Emphasis"/>
          <w:highlight w:val="cyan"/>
        </w:rPr>
        <w:t>disposable</w:t>
      </w:r>
      <w:r w:rsidRPr="00045B19">
        <w:rPr>
          <w:sz w:val="16"/>
        </w:rPr>
        <w:t xml:space="preserve"> in this pandemic.</w:t>
      </w:r>
    </w:p>
    <w:p w14:paraId="7A3C18AB" w14:textId="77777777" w:rsidR="00E4553D" w:rsidRPr="004C1A95" w:rsidRDefault="00E4553D" w:rsidP="00E4553D"/>
    <w:p w14:paraId="6E8B4A7F" w14:textId="77777777" w:rsidR="00E4553D" w:rsidRDefault="00E4553D" w:rsidP="00E4553D">
      <w:pPr>
        <w:pStyle w:val="Heading3"/>
      </w:pPr>
      <w:r>
        <w:t>Link---Calculative Eugenics---2NC</w:t>
      </w:r>
    </w:p>
    <w:p w14:paraId="0CA42C19" w14:textId="77777777" w:rsidR="00E4553D" w:rsidRDefault="00E4553D" w:rsidP="00E4553D">
      <w:pPr>
        <w:pStyle w:val="Heading3"/>
      </w:pPr>
      <w:r>
        <w:t>Link---Productive Necropolitics---2NC</w:t>
      </w:r>
    </w:p>
    <w:p w14:paraId="113C7E98" w14:textId="77777777" w:rsidR="00E4553D" w:rsidRDefault="00E4553D" w:rsidP="00E4553D">
      <w:pPr>
        <w:pStyle w:val="Heading3"/>
      </w:pPr>
      <w:r>
        <w:t>Ontology---AT: ADA---2NC</w:t>
      </w:r>
    </w:p>
    <w:p w14:paraId="58D159F2" w14:textId="77777777" w:rsidR="00E4553D" w:rsidRPr="00A11E36" w:rsidRDefault="00E4553D" w:rsidP="00E4553D">
      <w:pPr>
        <w:pStyle w:val="Heading4"/>
        <w:rPr>
          <w:rFonts w:asciiTheme="minorHAnsi" w:hAnsiTheme="minorHAnsi" w:cstheme="minorHAnsi"/>
        </w:rPr>
      </w:pPr>
      <w:r>
        <w:rPr>
          <w:rFonts w:asciiTheme="minorHAnsi" w:hAnsiTheme="minorHAnsi" w:cstheme="minorHAnsi"/>
        </w:rPr>
        <w:t>3. It is</w:t>
      </w:r>
      <w:r w:rsidRPr="00A11E36">
        <w:rPr>
          <w:rFonts w:asciiTheme="minorHAnsi" w:hAnsiTheme="minorHAnsi" w:cstheme="minorHAnsi"/>
        </w:rPr>
        <w:t xml:space="preserve"> </w:t>
      </w:r>
      <w:r w:rsidRPr="00A11E36">
        <w:rPr>
          <w:rFonts w:asciiTheme="minorHAnsi" w:hAnsiTheme="minorHAnsi" w:cstheme="minorHAnsi"/>
          <w:u w:val="single"/>
        </w:rPr>
        <w:t>neoliberal cruel optimism</w:t>
      </w:r>
      <w:r w:rsidRPr="00A11E36">
        <w:rPr>
          <w:rFonts w:asciiTheme="minorHAnsi" w:hAnsiTheme="minorHAnsi" w:cstheme="minorHAnsi"/>
        </w:rPr>
        <w:t>.</w:t>
      </w:r>
    </w:p>
    <w:p w14:paraId="727472C0" w14:textId="77777777" w:rsidR="00E4553D" w:rsidRDefault="00E4553D" w:rsidP="00E4553D">
      <w:r w:rsidRPr="004C04EF">
        <w:rPr>
          <w:rStyle w:val="Style13ptBold"/>
        </w:rPr>
        <w:t>Todd ’16</w:t>
      </w:r>
      <w:r>
        <w:t xml:space="preserve"> [Anastasia; December 2016; Professor of Women and Gender Studies at ASU; Arizona State University, “’I Wouldn’t Want to Be Anyone Else’: Disabled Girlhood and Post-ADA Structures of Feeling,” p. 17-18]</w:t>
      </w:r>
    </w:p>
    <w:p w14:paraId="786327C8" w14:textId="77777777" w:rsidR="00E4553D" w:rsidRPr="004E6709" w:rsidRDefault="00E4553D" w:rsidP="00E4553D">
      <w:pPr>
        <w:rPr>
          <w:rFonts w:asciiTheme="minorHAnsi" w:hAnsiTheme="minorHAnsi" w:cstheme="minorHAnsi"/>
          <w:sz w:val="16"/>
        </w:rPr>
      </w:pPr>
      <w:r w:rsidRPr="00A11E36">
        <w:rPr>
          <w:rStyle w:val="StyleUnderline"/>
          <w:rFonts w:asciiTheme="minorHAnsi" w:hAnsiTheme="minorHAnsi" w:cstheme="minorHAnsi"/>
        </w:rPr>
        <w:t xml:space="preserve">However, as many scholars of disability argue, despite the </w:t>
      </w:r>
      <w:r w:rsidRPr="00A11E36">
        <w:rPr>
          <w:rStyle w:val="StyleUnderline"/>
          <w:rFonts w:asciiTheme="minorHAnsi" w:hAnsiTheme="minorHAnsi" w:cstheme="minorHAnsi"/>
          <w:highlight w:val="cyan"/>
        </w:rPr>
        <w:t>ADA</w:t>
      </w:r>
      <w:r w:rsidRPr="004E6709">
        <w:rPr>
          <w:rFonts w:asciiTheme="minorHAnsi" w:hAnsiTheme="minorHAnsi" w:cstheme="minorHAnsi"/>
          <w:sz w:val="16"/>
        </w:rPr>
        <w:t xml:space="preserve">’s </w:t>
      </w:r>
      <w:r w:rsidRPr="00A11E36">
        <w:rPr>
          <w:rStyle w:val="StyleUnderline"/>
          <w:rFonts w:asciiTheme="minorHAnsi" w:hAnsiTheme="minorHAnsi" w:cstheme="minorHAnsi"/>
        </w:rPr>
        <w:t>positioning by politicians as the “</w:t>
      </w:r>
      <w:r w:rsidRPr="00A11E36">
        <w:rPr>
          <w:rStyle w:val="Emphasis"/>
          <w:rFonts w:asciiTheme="minorHAnsi" w:hAnsiTheme="minorHAnsi" w:cstheme="minorHAnsi"/>
        </w:rPr>
        <w:t>emancipation proclamation</w:t>
      </w:r>
      <w:r w:rsidRPr="00A11E36">
        <w:rPr>
          <w:rStyle w:val="StyleUnderline"/>
          <w:rFonts w:asciiTheme="minorHAnsi" w:hAnsiTheme="minorHAnsi" w:cstheme="minorHAnsi"/>
        </w:rPr>
        <w:t xml:space="preserve">” for disabled folks, disability </w:t>
      </w:r>
      <w:r w:rsidRPr="00A11E36">
        <w:rPr>
          <w:rStyle w:val="Emphasis"/>
          <w:rFonts w:asciiTheme="minorHAnsi" w:hAnsiTheme="minorHAnsi" w:cstheme="minorHAnsi"/>
          <w:highlight w:val="cyan"/>
        </w:rPr>
        <w:t>continues</w:t>
      </w:r>
      <w:r w:rsidRPr="00A11E36">
        <w:rPr>
          <w:rStyle w:val="StyleUnderline"/>
          <w:rFonts w:asciiTheme="minorHAnsi" w:hAnsiTheme="minorHAnsi" w:cstheme="minorHAnsi"/>
          <w:highlight w:val="cyan"/>
        </w:rPr>
        <w:t xml:space="preserve"> to </w:t>
      </w:r>
      <w:r w:rsidRPr="004E6709">
        <w:rPr>
          <w:rStyle w:val="Emphasis"/>
        </w:rPr>
        <w:t xml:space="preserve">significantly </w:t>
      </w:r>
      <w:r w:rsidRPr="004E6709">
        <w:rPr>
          <w:rStyle w:val="Emphasis"/>
          <w:highlight w:val="cyan"/>
        </w:rPr>
        <w:t>shape unequal distribution</w:t>
      </w:r>
      <w:r w:rsidRPr="004E6709">
        <w:rPr>
          <w:rStyle w:val="StyleUnderline"/>
          <w:highlight w:val="cyan"/>
        </w:rPr>
        <w:t xml:space="preserve"> of </w:t>
      </w:r>
      <w:r w:rsidRPr="004E6709">
        <w:rPr>
          <w:rStyle w:val="Emphasis"/>
          <w:highlight w:val="cyan"/>
        </w:rPr>
        <w:t>resources</w:t>
      </w:r>
      <w:r w:rsidRPr="004E6709">
        <w:rPr>
          <w:sz w:val="16"/>
        </w:rPr>
        <w:t xml:space="preserve"> </w:t>
      </w:r>
      <w:r w:rsidRPr="004E6709">
        <w:rPr>
          <w:rFonts w:asciiTheme="minorHAnsi" w:hAnsiTheme="minorHAnsi" w:cstheme="minorHAnsi"/>
          <w:sz w:val="16"/>
        </w:rPr>
        <w:t xml:space="preserve">(Maroto and Pettinicchio 2015; Mitchell and Synder 2015; Tremain 2015). “Employment disparities for disabled folks have grown” over the twenty-five year period since the ADA was signed into law, and “interpretations of the law have created major hurdles for disabled plaintiffs and, in many ways, rendered the ADA ineffective in changing employer attitude and practices” (Maroto and Pettincchio 2015, n.p.). </w:t>
      </w:r>
      <w:r w:rsidRPr="00A11E36">
        <w:rPr>
          <w:rStyle w:val="StyleUnderline"/>
          <w:rFonts w:asciiTheme="minorHAnsi" w:hAnsiTheme="minorHAnsi" w:cstheme="minorHAnsi"/>
        </w:rPr>
        <w:t xml:space="preserve">Despite the </w:t>
      </w:r>
      <w:r w:rsidRPr="00A11E36">
        <w:rPr>
          <w:rStyle w:val="Emphasis"/>
          <w:rFonts w:asciiTheme="minorHAnsi" w:hAnsiTheme="minorHAnsi" w:cstheme="minorHAnsi"/>
        </w:rPr>
        <w:t>material ineffectualness</w:t>
      </w:r>
      <w:r w:rsidRPr="00A11E36">
        <w:rPr>
          <w:rStyle w:val="StyleUnderline"/>
          <w:rFonts w:asciiTheme="minorHAnsi" w:hAnsiTheme="minorHAnsi" w:cstheme="minorHAnsi"/>
        </w:rPr>
        <w:t xml:space="preserve"> of </w:t>
      </w:r>
      <w:r w:rsidRPr="004E6709">
        <w:rPr>
          <w:rStyle w:val="StyleUnderline"/>
          <w:rFonts w:asciiTheme="minorHAnsi" w:hAnsiTheme="minorHAnsi" w:cstheme="minorHAnsi"/>
        </w:rPr>
        <w:t xml:space="preserve">the </w:t>
      </w:r>
      <w:r w:rsidRPr="00A11E36">
        <w:rPr>
          <w:rStyle w:val="StyleUnderline"/>
          <w:rFonts w:asciiTheme="minorHAnsi" w:hAnsiTheme="minorHAnsi" w:cstheme="minorHAnsi"/>
          <w:highlight w:val="cyan"/>
        </w:rPr>
        <w:t xml:space="preserve">ADA, </w:t>
      </w:r>
      <w:r w:rsidRPr="00A11E36">
        <w:rPr>
          <w:rStyle w:val="Emphasis"/>
          <w:rFonts w:asciiTheme="minorHAnsi" w:hAnsiTheme="minorHAnsi" w:cstheme="minorHAnsi"/>
          <w:highlight w:val="cyan"/>
        </w:rPr>
        <w:t>increasing cuts</w:t>
      </w:r>
      <w:r w:rsidRPr="00A11E36">
        <w:rPr>
          <w:rStyle w:val="StyleUnderline"/>
          <w:rFonts w:asciiTheme="minorHAnsi" w:hAnsiTheme="minorHAnsi" w:cstheme="minorHAnsi"/>
        </w:rPr>
        <w:t xml:space="preserve"> to </w:t>
      </w:r>
      <w:r w:rsidRPr="00A11E36">
        <w:rPr>
          <w:rStyle w:val="Emphasis"/>
          <w:rFonts w:asciiTheme="minorHAnsi" w:hAnsiTheme="minorHAnsi" w:cstheme="minorHAnsi"/>
        </w:rPr>
        <w:t>Medicare</w:t>
      </w:r>
      <w:r w:rsidRPr="00A11E36">
        <w:rPr>
          <w:rStyle w:val="StyleUnderline"/>
          <w:rFonts w:asciiTheme="minorHAnsi" w:hAnsiTheme="minorHAnsi" w:cstheme="minorHAnsi"/>
        </w:rPr>
        <w:t xml:space="preserve"> and </w:t>
      </w:r>
      <w:r w:rsidRPr="00A11E36">
        <w:rPr>
          <w:rStyle w:val="Emphasis"/>
          <w:rFonts w:asciiTheme="minorHAnsi" w:hAnsiTheme="minorHAnsi" w:cstheme="minorHAnsi"/>
        </w:rPr>
        <w:t>Medicaid</w:t>
      </w:r>
      <w:r w:rsidRPr="00A11E36">
        <w:rPr>
          <w:rStyle w:val="StyleUnderline"/>
          <w:rFonts w:asciiTheme="minorHAnsi" w:hAnsiTheme="minorHAnsi" w:cstheme="minorHAnsi"/>
        </w:rPr>
        <w:t xml:space="preserve"> that affect </w:t>
      </w:r>
      <w:r w:rsidRPr="00A11E36">
        <w:rPr>
          <w:rStyle w:val="Emphasis"/>
          <w:rFonts w:asciiTheme="minorHAnsi" w:hAnsiTheme="minorHAnsi" w:cstheme="minorHAnsi"/>
        </w:rPr>
        <w:t>access</w:t>
      </w:r>
      <w:r w:rsidRPr="00A11E36">
        <w:rPr>
          <w:rStyle w:val="StyleUnderline"/>
          <w:rFonts w:asciiTheme="minorHAnsi" w:hAnsiTheme="minorHAnsi" w:cstheme="minorHAnsi"/>
        </w:rPr>
        <w:t xml:space="preserve"> </w:t>
      </w:r>
      <w:r w:rsidRPr="00A11E36">
        <w:rPr>
          <w:rStyle w:val="StyleUnderline"/>
          <w:rFonts w:asciiTheme="minorHAnsi" w:hAnsiTheme="minorHAnsi" w:cstheme="minorHAnsi"/>
          <w:highlight w:val="cyan"/>
        </w:rPr>
        <w:t xml:space="preserve">to </w:t>
      </w:r>
      <w:r w:rsidRPr="00A11E36">
        <w:rPr>
          <w:rStyle w:val="Emphasis"/>
          <w:rFonts w:asciiTheme="minorHAnsi" w:hAnsiTheme="minorHAnsi" w:cstheme="minorHAnsi"/>
          <w:highlight w:val="cyan"/>
        </w:rPr>
        <w:t>healthcare</w:t>
      </w:r>
      <w:r w:rsidRPr="00A11E36">
        <w:rPr>
          <w:rStyle w:val="StyleUnderline"/>
          <w:rFonts w:asciiTheme="minorHAnsi" w:hAnsiTheme="minorHAnsi" w:cstheme="minorHAnsi"/>
          <w:highlight w:val="cyan"/>
        </w:rPr>
        <w:t xml:space="preserve">, </w:t>
      </w:r>
      <w:r w:rsidRPr="00A11E36">
        <w:rPr>
          <w:rStyle w:val="Emphasis"/>
          <w:rFonts w:asciiTheme="minorHAnsi" w:hAnsiTheme="minorHAnsi" w:cstheme="minorHAnsi"/>
          <w:highlight w:val="cyan"/>
        </w:rPr>
        <w:t>rapid waves</w:t>
      </w:r>
      <w:r w:rsidRPr="00A11E36">
        <w:rPr>
          <w:rStyle w:val="StyleUnderline"/>
          <w:rFonts w:asciiTheme="minorHAnsi" w:hAnsiTheme="minorHAnsi" w:cstheme="minorHAnsi"/>
          <w:highlight w:val="cyan"/>
        </w:rPr>
        <w:t xml:space="preserve"> of </w:t>
      </w:r>
      <w:r w:rsidRPr="00A11E36">
        <w:rPr>
          <w:rStyle w:val="Emphasis"/>
          <w:rFonts w:asciiTheme="minorHAnsi" w:hAnsiTheme="minorHAnsi" w:cstheme="minorHAnsi"/>
          <w:highlight w:val="cyan"/>
        </w:rPr>
        <w:t>gentrification</w:t>
      </w:r>
      <w:r w:rsidRPr="00A11E36">
        <w:rPr>
          <w:rStyle w:val="StyleUnderline"/>
          <w:rFonts w:asciiTheme="minorHAnsi" w:hAnsiTheme="minorHAnsi" w:cstheme="minorHAnsi"/>
        </w:rPr>
        <w:t xml:space="preserve"> that </w:t>
      </w:r>
      <w:r w:rsidRPr="00A11E36">
        <w:rPr>
          <w:rStyle w:val="StyleUnderline"/>
          <w:rFonts w:asciiTheme="minorHAnsi" w:hAnsiTheme="minorHAnsi" w:cstheme="minorHAnsi"/>
          <w:highlight w:val="cyan"/>
        </w:rPr>
        <w:t xml:space="preserve">affect </w:t>
      </w:r>
      <w:r w:rsidRPr="00A11E36">
        <w:rPr>
          <w:rStyle w:val="Emphasis"/>
          <w:rFonts w:asciiTheme="minorHAnsi" w:hAnsiTheme="minorHAnsi" w:cstheme="minorHAnsi"/>
          <w:highlight w:val="cyan"/>
        </w:rPr>
        <w:t>access</w:t>
      </w:r>
      <w:r w:rsidRPr="00A11E36">
        <w:rPr>
          <w:rStyle w:val="StyleUnderline"/>
          <w:rFonts w:asciiTheme="minorHAnsi" w:hAnsiTheme="minorHAnsi" w:cstheme="minorHAnsi"/>
          <w:highlight w:val="cyan"/>
        </w:rPr>
        <w:t xml:space="preserve"> to </w:t>
      </w:r>
      <w:r w:rsidRPr="00A11E36">
        <w:rPr>
          <w:rStyle w:val="Emphasis"/>
          <w:rFonts w:asciiTheme="minorHAnsi" w:hAnsiTheme="minorHAnsi" w:cstheme="minorHAnsi"/>
        </w:rPr>
        <w:t xml:space="preserve">affordable </w:t>
      </w:r>
      <w:r w:rsidRPr="00A11E36">
        <w:rPr>
          <w:rStyle w:val="Emphasis"/>
          <w:rFonts w:asciiTheme="minorHAnsi" w:hAnsiTheme="minorHAnsi" w:cstheme="minorHAnsi"/>
          <w:highlight w:val="cyan"/>
        </w:rPr>
        <w:t>housing</w:t>
      </w:r>
      <w:r w:rsidRPr="00A11E36">
        <w:rPr>
          <w:rStyle w:val="StyleUnderline"/>
          <w:rFonts w:asciiTheme="minorHAnsi" w:hAnsiTheme="minorHAnsi" w:cstheme="minorHAnsi"/>
          <w:highlight w:val="cyan"/>
        </w:rPr>
        <w:t xml:space="preserve">, and </w:t>
      </w:r>
      <w:r w:rsidRPr="00A11E36">
        <w:rPr>
          <w:rStyle w:val="Emphasis"/>
          <w:rFonts w:asciiTheme="minorHAnsi" w:hAnsiTheme="minorHAnsi" w:cstheme="minorHAnsi"/>
          <w:highlight w:val="cyan"/>
        </w:rPr>
        <w:t>increasing dependence</w:t>
      </w:r>
      <w:r w:rsidRPr="00A11E36">
        <w:rPr>
          <w:rStyle w:val="StyleUnderline"/>
          <w:rFonts w:asciiTheme="minorHAnsi" w:hAnsiTheme="minorHAnsi" w:cstheme="minorHAnsi"/>
          <w:highlight w:val="cyan"/>
        </w:rPr>
        <w:t xml:space="preserve"> on </w:t>
      </w:r>
      <w:r w:rsidRPr="00A11E36">
        <w:rPr>
          <w:rStyle w:val="Emphasis"/>
          <w:rFonts w:asciiTheme="minorHAnsi" w:hAnsiTheme="minorHAnsi" w:cstheme="minorHAnsi"/>
          <w:highlight w:val="cyan"/>
        </w:rPr>
        <w:t>low wage</w:t>
      </w:r>
      <w:r w:rsidRPr="00A11E36">
        <w:rPr>
          <w:rStyle w:val="Emphasis"/>
          <w:rFonts w:asciiTheme="minorHAnsi" w:hAnsiTheme="minorHAnsi" w:cstheme="minorHAnsi"/>
        </w:rPr>
        <w:t xml:space="preserve"> flexible </w:t>
      </w:r>
      <w:r w:rsidRPr="00A11E36">
        <w:rPr>
          <w:rStyle w:val="Emphasis"/>
          <w:rFonts w:asciiTheme="minorHAnsi" w:hAnsiTheme="minorHAnsi" w:cstheme="minorHAnsi"/>
          <w:highlight w:val="cyan"/>
        </w:rPr>
        <w:t>labor</w:t>
      </w:r>
      <w:r w:rsidRPr="00A11E36">
        <w:rPr>
          <w:rStyle w:val="StyleUnderline"/>
          <w:rFonts w:asciiTheme="minorHAnsi" w:hAnsiTheme="minorHAnsi" w:cstheme="minorHAnsi"/>
          <w:highlight w:val="cyan"/>
        </w:rPr>
        <w:t xml:space="preserve">, the </w:t>
      </w:r>
      <w:r w:rsidRPr="00A11E36">
        <w:rPr>
          <w:rStyle w:val="Emphasis"/>
          <w:rFonts w:asciiTheme="minorHAnsi" w:hAnsiTheme="minorHAnsi" w:cstheme="minorHAnsi"/>
          <w:highlight w:val="cyan"/>
        </w:rPr>
        <w:t>fantasy</w:t>
      </w:r>
      <w:r w:rsidRPr="00A11E36">
        <w:rPr>
          <w:rStyle w:val="StyleUnderline"/>
          <w:rFonts w:asciiTheme="minorHAnsi" w:hAnsiTheme="minorHAnsi" w:cstheme="minorHAnsi"/>
        </w:rPr>
        <w:t xml:space="preserve"> and </w:t>
      </w:r>
      <w:r w:rsidRPr="00A11E36">
        <w:rPr>
          <w:rStyle w:val="Emphasis"/>
          <w:rFonts w:asciiTheme="minorHAnsi" w:hAnsiTheme="minorHAnsi" w:cstheme="minorHAnsi"/>
          <w:highlight w:val="cyan"/>
        </w:rPr>
        <w:t>promise</w:t>
      </w:r>
      <w:r w:rsidRPr="00A11E36">
        <w:rPr>
          <w:rStyle w:val="StyleUnderline"/>
          <w:rFonts w:asciiTheme="minorHAnsi" w:hAnsiTheme="minorHAnsi" w:cstheme="minorHAnsi"/>
          <w:highlight w:val="cyan"/>
        </w:rPr>
        <w:t xml:space="preserve"> of the “</w:t>
      </w:r>
      <w:r w:rsidRPr="00A11E36">
        <w:rPr>
          <w:rStyle w:val="Emphasis"/>
          <w:rFonts w:asciiTheme="minorHAnsi" w:hAnsiTheme="minorHAnsi" w:cstheme="minorHAnsi"/>
          <w:highlight w:val="cyan"/>
        </w:rPr>
        <w:t>American dream</w:t>
      </w:r>
      <w:r w:rsidRPr="00A11E36">
        <w:rPr>
          <w:rStyle w:val="StyleUnderline"/>
          <w:rFonts w:asciiTheme="minorHAnsi" w:hAnsiTheme="minorHAnsi" w:cstheme="minorHAnsi"/>
          <w:highlight w:val="cyan"/>
        </w:rPr>
        <w:t>,”</w:t>
      </w:r>
      <w:r w:rsidRPr="00A11E36">
        <w:rPr>
          <w:rStyle w:val="StyleUnderline"/>
          <w:rFonts w:asciiTheme="minorHAnsi" w:hAnsiTheme="minorHAnsi" w:cstheme="minorHAnsi"/>
        </w:rPr>
        <w:t xml:space="preserve"> as the blog post points to, persists.</w:t>
      </w:r>
      <w:r w:rsidRPr="004E6709">
        <w:rPr>
          <w:rFonts w:asciiTheme="minorHAnsi" w:hAnsiTheme="minorHAnsi" w:cstheme="minorHAnsi"/>
          <w:sz w:val="16"/>
        </w:rPr>
        <w:t xml:space="preserve"> The American dream, as this blog articulates, could also be called the good life, which promises “upward mobility, job security, political and social equality, and lively, durable intimacy” (Berlant 2011, 3). This fantasy of the American dream, or the good life, is clearly fraying. Fraying “implies something slow, delicate, processual, something happening on its own time” (Berlant 2011, 196).</w:t>
      </w:r>
    </w:p>
    <w:p w14:paraId="0EFA2390" w14:textId="77777777" w:rsidR="00E4553D" w:rsidRDefault="00E4553D" w:rsidP="00E4553D">
      <w:pPr>
        <w:rPr>
          <w:sz w:val="16"/>
        </w:rPr>
      </w:pPr>
      <w:r w:rsidRPr="004E6709">
        <w:rPr>
          <w:rFonts w:asciiTheme="minorHAnsi" w:hAnsiTheme="minorHAnsi" w:cstheme="minorHAnsi"/>
          <w:sz w:val="16"/>
        </w:rPr>
        <w:t xml:space="preserve">Further, as the following chapters illustrate, </w:t>
      </w:r>
      <w:r w:rsidRPr="00A11E36">
        <w:rPr>
          <w:rStyle w:val="StyleUnderline"/>
          <w:rFonts w:asciiTheme="minorHAnsi" w:hAnsiTheme="minorHAnsi" w:cstheme="minorHAnsi"/>
        </w:rPr>
        <w:t xml:space="preserve">the disabled girl emerges under a particularly </w:t>
      </w:r>
      <w:r w:rsidRPr="00A11E36">
        <w:rPr>
          <w:rStyle w:val="Emphasis"/>
          <w:rFonts w:asciiTheme="minorHAnsi" w:hAnsiTheme="minorHAnsi" w:cstheme="minorHAnsi"/>
        </w:rPr>
        <w:t>insidious spotlight</w:t>
      </w:r>
      <w:r w:rsidRPr="00A11E36">
        <w:rPr>
          <w:rStyle w:val="StyleUnderline"/>
          <w:rFonts w:asciiTheme="minorHAnsi" w:hAnsiTheme="minorHAnsi" w:cstheme="minorHAnsi"/>
        </w:rPr>
        <w:t xml:space="preserve"> cast by the contemporary post-ADA production of</w:t>
      </w:r>
      <w:r w:rsidRPr="004E6709">
        <w:rPr>
          <w:rFonts w:asciiTheme="minorHAnsi" w:hAnsiTheme="minorHAnsi" w:cstheme="minorHAnsi"/>
          <w:sz w:val="16"/>
        </w:rPr>
        <w:t xml:space="preserve"> 18 </w:t>
      </w:r>
      <w:r w:rsidRPr="00A11E36">
        <w:rPr>
          <w:rStyle w:val="StyleUnderline"/>
          <w:rFonts w:asciiTheme="minorHAnsi" w:hAnsiTheme="minorHAnsi" w:cstheme="minorHAnsi"/>
          <w:highlight w:val="cyan"/>
        </w:rPr>
        <w:t xml:space="preserve">disability, which can be </w:t>
      </w:r>
      <w:r w:rsidRPr="00A11E36">
        <w:rPr>
          <w:rStyle w:val="Emphasis"/>
          <w:rFonts w:asciiTheme="minorHAnsi" w:hAnsiTheme="minorHAnsi" w:cstheme="minorHAnsi"/>
          <w:highlight w:val="cyan"/>
        </w:rPr>
        <w:t>characterized</w:t>
      </w:r>
      <w:r w:rsidRPr="00A11E36">
        <w:rPr>
          <w:rStyle w:val="StyleUnderline"/>
          <w:rFonts w:asciiTheme="minorHAnsi" w:hAnsiTheme="minorHAnsi" w:cstheme="minorHAnsi"/>
          <w:highlight w:val="cyan"/>
        </w:rPr>
        <w:t xml:space="preserve"> through</w:t>
      </w:r>
      <w:r w:rsidRPr="00A11E36">
        <w:rPr>
          <w:rStyle w:val="StyleUnderline"/>
          <w:rFonts w:asciiTheme="minorHAnsi" w:hAnsiTheme="minorHAnsi" w:cstheme="minorHAnsi"/>
        </w:rPr>
        <w:t xml:space="preserve"> the </w:t>
      </w:r>
      <w:r w:rsidRPr="00A11E36">
        <w:rPr>
          <w:rStyle w:val="Emphasis"/>
          <w:rFonts w:asciiTheme="minorHAnsi" w:hAnsiTheme="minorHAnsi" w:cstheme="minorHAnsi"/>
          <w:highlight w:val="cyan"/>
        </w:rPr>
        <w:t>tension</w:t>
      </w:r>
      <w:r w:rsidRPr="00A11E36">
        <w:rPr>
          <w:rStyle w:val="StyleUnderline"/>
          <w:rFonts w:asciiTheme="minorHAnsi" w:hAnsiTheme="minorHAnsi" w:cstheme="minorHAnsi"/>
          <w:highlight w:val="cyan"/>
        </w:rPr>
        <w:t xml:space="preserve"> of these </w:t>
      </w:r>
      <w:r w:rsidRPr="00A11E36">
        <w:rPr>
          <w:rStyle w:val="Emphasis"/>
          <w:rFonts w:asciiTheme="minorHAnsi" w:hAnsiTheme="minorHAnsi" w:cstheme="minorHAnsi"/>
          <w:highlight w:val="cyan"/>
        </w:rPr>
        <w:t>material failures</w:t>
      </w:r>
      <w:r w:rsidRPr="00A11E36">
        <w:rPr>
          <w:rStyle w:val="StyleUnderline"/>
          <w:rFonts w:asciiTheme="minorHAnsi" w:hAnsiTheme="minorHAnsi" w:cstheme="minorHAnsi"/>
          <w:highlight w:val="cyan"/>
        </w:rPr>
        <w:t xml:space="preserve"> and</w:t>
      </w:r>
      <w:r w:rsidRPr="00A11E36">
        <w:rPr>
          <w:rStyle w:val="StyleUnderline"/>
          <w:rFonts w:asciiTheme="minorHAnsi" w:hAnsiTheme="minorHAnsi" w:cstheme="minorHAnsi"/>
        </w:rPr>
        <w:t xml:space="preserve"> the framework of </w:t>
      </w:r>
      <w:r w:rsidRPr="00A11E36">
        <w:rPr>
          <w:rStyle w:val="Emphasis"/>
          <w:rFonts w:asciiTheme="minorHAnsi" w:hAnsiTheme="minorHAnsi" w:cstheme="minorHAnsi"/>
          <w:highlight w:val="cyan"/>
        </w:rPr>
        <w:t>ablenationalism</w:t>
      </w:r>
      <w:r w:rsidRPr="00A11E36">
        <w:rPr>
          <w:rStyle w:val="StyleUnderline"/>
          <w:rFonts w:asciiTheme="minorHAnsi" w:hAnsiTheme="minorHAnsi" w:cstheme="minorHAnsi"/>
          <w:highlight w:val="cyan"/>
        </w:rPr>
        <w:t>, or</w:t>
      </w:r>
      <w:r w:rsidRPr="00A11E36">
        <w:rPr>
          <w:rStyle w:val="StyleUnderline"/>
          <w:rFonts w:asciiTheme="minorHAnsi" w:hAnsiTheme="minorHAnsi" w:cstheme="minorHAnsi"/>
        </w:rPr>
        <w:t xml:space="preserve"> </w:t>
      </w:r>
      <w:r w:rsidRPr="00A11E36">
        <w:rPr>
          <w:rStyle w:val="Emphasis"/>
          <w:rFonts w:asciiTheme="minorHAnsi" w:hAnsiTheme="minorHAnsi" w:cstheme="minorHAnsi"/>
        </w:rPr>
        <w:t xml:space="preserve">exceptional </w:t>
      </w:r>
      <w:r w:rsidRPr="00A11E36">
        <w:rPr>
          <w:rStyle w:val="Emphasis"/>
          <w:rFonts w:asciiTheme="minorHAnsi" w:hAnsiTheme="minorHAnsi" w:cstheme="minorHAnsi"/>
          <w:highlight w:val="cyan"/>
        </w:rPr>
        <w:t>neoliberal inclusion efforts</w:t>
      </w:r>
      <w:r w:rsidRPr="00A11E36">
        <w:rPr>
          <w:rStyle w:val="StyleUnderline"/>
          <w:rFonts w:asciiTheme="minorHAnsi" w:hAnsiTheme="minorHAnsi" w:cstheme="minorHAnsi"/>
        </w:rPr>
        <w:t>.</w:t>
      </w:r>
      <w:r w:rsidRPr="004E6709">
        <w:rPr>
          <w:rFonts w:asciiTheme="minorHAnsi" w:hAnsiTheme="minorHAnsi" w:cstheme="minorHAnsi"/>
          <w:sz w:val="16"/>
        </w:rPr>
        <w:t xml:space="preserve"> Mitchell and Snyder (2015) argue that ablenationalism manifests through “open </w:t>
      </w:r>
      <w:r w:rsidRPr="004E6709">
        <w:rPr>
          <w:sz w:val="16"/>
        </w:rPr>
        <w:t>rhetorical claims of a new era of inclusion for people with disabilities issued by the state […] Disabled people now perform their representational work as a symbol of expansive neoliberal inclusion efforts” (116). These new practices of neoliberal disability tolerance, for example, diversity training, representation in advertising campaigns, creation of specific ‘disability markets,’6 “obscure as much as they reveal” (Mitchell and Snyder 2015, 4). Within these terms of ablenationalism, disabled folks have increasingly come to represent new forms of embodied value for the nation-state, thus certain disabled populations have been positioned less as “parasitic” to the nation’s resources. In this way, certain disabled folks are recapacitated into what Titchkosky (2003) terms, the “able-disabled.” Within this logic, disability is a “static thing” rather than a relationality, which is fluid and contextual (Fritsch 2013, 142). As a thing, “disability can be known, contained, marketed, consumed, profited from and solutions can be found” (Fritsch 2013, 142). The contemporary production of the disabled body as Sothern (2007) concludes, “must also be thought of as a space of the contradictions of neoliberalism—it is at once privileged as a site of inclusion, but that inclusion is also the promise of its exclusion” (146).</w:t>
      </w:r>
    </w:p>
    <w:p w14:paraId="5AFB7168" w14:textId="77777777" w:rsidR="00E4553D" w:rsidRDefault="00E4553D" w:rsidP="00E4553D">
      <w:pPr>
        <w:pStyle w:val="Heading3"/>
      </w:pPr>
      <w:r>
        <w:t>Perm---AT: Author---Dermine---2NC</w:t>
      </w:r>
    </w:p>
    <w:p w14:paraId="7B3A7B31" w14:textId="77777777" w:rsidR="00E4553D" w:rsidRPr="00DF7E46" w:rsidRDefault="00E4553D" w:rsidP="00E4553D">
      <w:pPr>
        <w:pStyle w:val="Heading4"/>
      </w:pPr>
      <w:r>
        <w:t xml:space="preserve">Dermine advocates for a </w:t>
      </w:r>
      <w:r w:rsidRPr="00DF7E46">
        <w:rPr>
          <w:u w:val="single"/>
        </w:rPr>
        <w:t>significantly</w:t>
      </w:r>
      <w:r>
        <w:t xml:space="preserve"> more </w:t>
      </w:r>
      <w:r w:rsidRPr="00DF7E46">
        <w:rPr>
          <w:u w:val="single"/>
        </w:rPr>
        <w:t>radical</w:t>
      </w:r>
      <w:r>
        <w:t xml:space="preserve"> proposal than the </w:t>
      </w:r>
      <w:r>
        <w:rPr>
          <w:u w:val="single"/>
        </w:rPr>
        <w:t>AFF</w:t>
      </w:r>
      <w:r>
        <w:t xml:space="preserve">, concludes labor law is </w:t>
      </w:r>
      <w:r w:rsidRPr="00DF7E46">
        <w:rPr>
          <w:u w:val="single"/>
        </w:rPr>
        <w:t>too restrictive</w:t>
      </w:r>
      <w:r>
        <w:t xml:space="preserve">, and would </w:t>
      </w:r>
      <w:r w:rsidRPr="00DF7E46">
        <w:rPr>
          <w:u w:val="single"/>
        </w:rPr>
        <w:t>sanction democratic</w:t>
      </w:r>
      <w:r>
        <w:t xml:space="preserve"> ableist violence.</w:t>
      </w:r>
    </w:p>
    <w:p w14:paraId="0D9513E5" w14:textId="77777777" w:rsidR="00E4553D" w:rsidRPr="00C50F4B" w:rsidRDefault="00E4553D" w:rsidP="00E4553D">
      <w:r w:rsidRPr="00C50F4B">
        <w:t xml:space="preserve">Élise </w:t>
      </w:r>
      <w:r w:rsidRPr="00C50F4B">
        <w:rPr>
          <w:rStyle w:val="Style13ptBold"/>
        </w:rPr>
        <w:t>2AC Dermine 24</w:t>
      </w:r>
      <w:r w:rsidRPr="00C50F4B">
        <w:t>. Université Libre de Bruxelles and Daniel Dumont,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2B28ECDE" w14:textId="77777777" w:rsidR="00E4553D" w:rsidRPr="00C50F4B" w:rsidRDefault="00E4553D" w:rsidP="00E4553D">
      <w:pPr>
        <w:rPr>
          <w:sz w:val="16"/>
        </w:rPr>
      </w:pPr>
      <w:r w:rsidRPr="00C50F4B">
        <w:rPr>
          <w:sz w:val="16"/>
        </w:rPr>
        <w:t xml:space="preserve">As explained in the book’s Introduction, conceptualizing utopias for labour law aimed to put ‘dots’ on the horizon to open the realm of the imaginary and thereby contribute to social change. In this concluding chapter, we propose to travel back downstream and suggest some modest guidelines on how we could start to build transition paths from where we are to the dots on the horizon, through the progressive transformation of social law. The </w:t>
      </w:r>
      <w:r w:rsidRPr="003E2607">
        <w:rPr>
          <w:rStyle w:val="StyleUnderline"/>
        </w:rPr>
        <w:t>authors</w:t>
      </w:r>
      <w:r w:rsidRPr="00C50F4B">
        <w:rPr>
          <w:sz w:val="16"/>
        </w:rPr>
        <w:t xml:space="preserve"> in this book </w:t>
      </w:r>
      <w:r w:rsidRPr="003E2607">
        <w:rPr>
          <w:rStyle w:val="StyleUnderline"/>
        </w:rPr>
        <w:t xml:space="preserve">understand labour law </w:t>
      </w:r>
      <w:r w:rsidRPr="003E2607">
        <w:rPr>
          <w:rStyle w:val="Emphasis"/>
        </w:rPr>
        <w:t>broadly</w:t>
      </w:r>
      <w:r w:rsidRPr="003E2607">
        <w:rPr>
          <w:rStyle w:val="StyleUnderline"/>
        </w:rPr>
        <w:t xml:space="preserve">, often including </w:t>
      </w:r>
      <w:r w:rsidRPr="003E2607">
        <w:rPr>
          <w:rStyle w:val="Emphasis"/>
        </w:rPr>
        <w:t>social security</w:t>
      </w:r>
      <w:r w:rsidRPr="003E2607">
        <w:rPr>
          <w:rStyle w:val="StyleUnderline"/>
        </w:rPr>
        <w:t xml:space="preserve"> law and </w:t>
      </w:r>
      <w:r w:rsidRPr="003E2607">
        <w:rPr>
          <w:rStyle w:val="Emphasis"/>
        </w:rPr>
        <w:t>employment</w:t>
      </w:r>
      <w:r w:rsidRPr="003E2607">
        <w:rPr>
          <w:rStyle w:val="StyleUnderline"/>
        </w:rPr>
        <w:t xml:space="preserve"> policy law</w:t>
      </w:r>
      <w:r w:rsidRPr="00C50F4B">
        <w:rPr>
          <w:sz w:val="16"/>
        </w:rPr>
        <w:t xml:space="preserve">.1 To indicate this all-encompassing approach, we will use the term ‘social law’ since, in most continental European countries, the term </w:t>
      </w:r>
      <w:r w:rsidRPr="00DF7E46">
        <w:rPr>
          <w:rStyle w:val="StyleUnderline"/>
          <w:highlight w:val="yellow"/>
        </w:rPr>
        <w:t>labour law is</w:t>
      </w:r>
      <w:r w:rsidRPr="00C50F4B">
        <w:rPr>
          <w:sz w:val="16"/>
        </w:rPr>
        <w:t xml:space="preserve"> understood in a </w:t>
      </w:r>
      <w:r w:rsidRPr="003E2607">
        <w:rPr>
          <w:rStyle w:val="StyleUnderline"/>
        </w:rPr>
        <w:t xml:space="preserve">more </w:t>
      </w:r>
      <w:r w:rsidRPr="00DF7E46">
        <w:rPr>
          <w:rStyle w:val="Emphasis"/>
          <w:highlight w:val="yellow"/>
        </w:rPr>
        <w:t>restricted</w:t>
      </w:r>
      <w:r w:rsidRPr="00C50F4B">
        <w:rPr>
          <w:sz w:val="16"/>
        </w:rPr>
        <w:t xml:space="preserve"> sense that is </w:t>
      </w:r>
      <w:r w:rsidRPr="00DF7E46">
        <w:rPr>
          <w:rStyle w:val="StyleUnderline"/>
          <w:highlight w:val="yellow"/>
        </w:rPr>
        <w:t>limited to</w:t>
      </w:r>
      <w:r w:rsidRPr="003E2607">
        <w:rPr>
          <w:rStyle w:val="StyleUnderline"/>
        </w:rPr>
        <w:t xml:space="preserve"> </w:t>
      </w:r>
      <w:r w:rsidRPr="003E2607">
        <w:rPr>
          <w:rStyle w:val="Emphasis"/>
        </w:rPr>
        <w:t xml:space="preserve">employment </w:t>
      </w:r>
      <w:r w:rsidRPr="00DF7E46">
        <w:rPr>
          <w:rStyle w:val="Emphasis"/>
          <w:highlight w:val="yellow"/>
        </w:rPr>
        <w:t>contracts</w:t>
      </w:r>
      <w:r w:rsidRPr="00DF7E46">
        <w:rPr>
          <w:rStyle w:val="StyleUnderline"/>
          <w:highlight w:val="yellow"/>
        </w:rPr>
        <w:t xml:space="preserve"> and </w:t>
      </w:r>
      <w:r w:rsidRPr="00DF7E46">
        <w:rPr>
          <w:rStyle w:val="Emphasis"/>
          <w:highlight w:val="yellow"/>
        </w:rPr>
        <w:t>industrial relations</w:t>
      </w:r>
      <w:r w:rsidRPr="00C50F4B">
        <w:rPr>
          <w:sz w:val="16"/>
        </w:rPr>
        <w:t>. Since the various contributions to the book share a post-growth background, in that they recognize the limits of growth, we propose more specifically to sketch out some initial thoughts on how to pave the way towards ‘sustainable (or ecological) social law’. By this, we mean a system of social law that continues to meet the challenges of social justice but without transgressing planetary boundaries and endangering ecosystems.2 We will do this at the levels of ideas (Section III.A) and then policies (Section III.B).</w:t>
      </w:r>
    </w:p>
    <w:p w14:paraId="5C13CEB9" w14:textId="77777777" w:rsidR="00E4553D" w:rsidRPr="00C50F4B" w:rsidRDefault="00E4553D" w:rsidP="00E4553D">
      <w:pPr>
        <w:rPr>
          <w:sz w:val="12"/>
          <w:szCs w:val="18"/>
        </w:rPr>
      </w:pPr>
      <w:r w:rsidRPr="00C50F4B">
        <w:rPr>
          <w:sz w:val="12"/>
          <w:szCs w:val="18"/>
        </w:rPr>
        <w:t>II. Post-(Productive) Work Utopias: From the Fordist Crisis to the Imperative of Ecological Transition</w:t>
      </w:r>
    </w:p>
    <w:p w14:paraId="7EEE7362" w14:textId="77777777" w:rsidR="00E4553D" w:rsidRPr="00C50F4B" w:rsidRDefault="00E4553D" w:rsidP="00E4553D">
      <w:pPr>
        <w:rPr>
          <w:sz w:val="12"/>
          <w:szCs w:val="18"/>
        </w:rPr>
      </w:pPr>
      <w:r w:rsidRPr="00C50F4B">
        <w:rPr>
          <w:sz w:val="12"/>
          <w:szCs w:val="18"/>
        </w:rPr>
        <w:t>Fuelled by the fading horizon of full employment in most Western countries, a series of reflections were conducted in the 1980s and 1990s on the relationship between work and non-work, that is, between the labour market activities on the one hand and the wide range of activities performed outside of it on the other. These were based on a critique of the centrality and contours of work in the context of de-industrialization.3 However, with the economic recovery and the decrease in unemployment at the end of the 1990s in most Western countries, this line of research found little echo in the policies carried out in these countries during the 2000s. Despite the severe economic crisis caused by the instability of the banking and financial system in 2008, the dominant political agenda, notably due to the influence of the European Union (EU), has remained more than ever focused on the cardinal objective of raising employment rates through activation measures, that is, by coercively increasing transitions from social security to the labour market,4 and growth-oriented macroeconomic policies. Lately, however, an important shift is observable in ideas on our social model’s future and our economies’ environmental impact. The post-productivist agenda is indeed strongly re-incentivized by the growing scientific consensus on the empirical need to break away from the growth obsession, as the present book shows.</w:t>
      </w:r>
    </w:p>
    <w:p w14:paraId="1CCD7130" w14:textId="77777777" w:rsidR="00E4553D" w:rsidRPr="00C50F4B" w:rsidRDefault="00E4553D" w:rsidP="00E4553D">
      <w:pPr>
        <w:rPr>
          <w:sz w:val="12"/>
          <w:szCs w:val="18"/>
        </w:rPr>
      </w:pPr>
      <w:r w:rsidRPr="00C50F4B">
        <w:rPr>
          <w:sz w:val="12"/>
          <w:szCs w:val="18"/>
        </w:rPr>
        <w:t>After Langille (Chapter 2) reminds us of the importance of designing new utopias for labour law, Ter Haar (Chapter 3) outlines a shift in socioeconomic thinking. As she shows, some economic thinkers are moving away from the growth-driven free market economic paradigms towards a ‘social and environmental wellbeing paradigm’. This new paradigm will fundamentally alter the meaning, value, and position work has in society. Zekić (Chapter 4) and Carelli (Chapter 5) address this economic shift away from economic growth with more concrete ideas about work and labour law. Zekić discusses the centrality and meaning of work within the necessity of a degrowth agenda to respect the boundaries and needs of the planet. The traditional concept of decent work in labour law needs to be broadened to respect planetary boundaries, and its objective should be to contribute to individual flourishing. In addition, labour law must fundamentally reassess its purpose of redistributing labour, income, and wealth more fairly. Carelli drafts lines for an ecological labour law, which is to be universal and, in his view, encompasses all human activities (productive and non-productive, formal and informal, generating material and immaterial wealth, etc). Moreover, he argues ecological labour law is essential for degrowth because there will be no degrowth without resolving social problems, including anti-colonial struggles and attention to the Global South. Deva and Anand (Chapter 6) share this concern for workers in the Global South. As they demonstrate, the globalized economy has linked the Global North to the Global South, particularly through global supply chains. Hence, any strategy developed in the North, such as degrowth, must consider the needs and aspirations of workers in the Global South. Therefore, Deva and Anand plea for a differentiated degrowth model that combines a changed purpose of corporations in societies and more accountable transnational corporations. Lastly, like Carelli, they make a point that international labour standards for decent work need to be adapted and made more universal to include, among others, informal work.</w:t>
      </w:r>
    </w:p>
    <w:p w14:paraId="107BF836" w14:textId="77777777" w:rsidR="00E4553D" w:rsidRPr="00C50F4B" w:rsidRDefault="00E4553D" w:rsidP="00E4553D">
      <w:pPr>
        <w:rPr>
          <w:sz w:val="12"/>
          <w:szCs w:val="18"/>
        </w:rPr>
      </w:pPr>
      <w:r w:rsidRPr="00C50F4B">
        <w:rPr>
          <w:sz w:val="12"/>
          <w:szCs w:val="18"/>
        </w:rPr>
        <w:t>Moving from the purpose of the economy as a whole to a post-productive work approach that reconsiders the quality of work for people and the planet beyond its mere economic value, Bueno (Chapter 7) dives deeper into the meaning of work for society and the individual. As Bueno illustrates, the market cares little for the social value of work and its impact on people’s wellbeing and the environment. To change this, he proposes a labour law system that revalorizes non-market work that is essential for society, individuals, and the environment and, simultaneously, deters high-paid market work that negatively impacts societal basic needs and the environment, such as speculation on housing prices and food.</w:t>
      </w:r>
    </w:p>
    <w:p w14:paraId="7EEDE4D0" w14:textId="77777777" w:rsidR="00E4553D" w:rsidRPr="00C50F4B" w:rsidRDefault="00E4553D" w:rsidP="00E4553D">
      <w:pPr>
        <w:rPr>
          <w:sz w:val="16"/>
        </w:rPr>
      </w:pPr>
      <w:r w:rsidRPr="00C50F4B">
        <w:rPr>
          <w:sz w:val="16"/>
        </w:rPr>
        <w:t xml:space="preserve">Focusing on the essential needs of society, individuals, and the environment is currently difficult since </w:t>
      </w:r>
      <w:r w:rsidRPr="003E2607">
        <w:rPr>
          <w:rStyle w:val="StyleUnderline"/>
        </w:rPr>
        <w:t xml:space="preserve">our </w:t>
      </w:r>
      <w:r w:rsidRPr="00DF7E46">
        <w:rPr>
          <w:rStyle w:val="StyleUnderline"/>
          <w:highlight w:val="yellow"/>
        </w:rPr>
        <w:t>economic system is</w:t>
      </w:r>
      <w:r w:rsidRPr="003E2607">
        <w:rPr>
          <w:rStyle w:val="StyleUnderline"/>
        </w:rPr>
        <w:t xml:space="preserve"> </w:t>
      </w:r>
      <w:r w:rsidRPr="003E2607">
        <w:rPr>
          <w:rStyle w:val="Emphasis"/>
        </w:rPr>
        <w:t xml:space="preserve">strongly </w:t>
      </w:r>
      <w:r w:rsidRPr="00DF7E46">
        <w:rPr>
          <w:rStyle w:val="Emphasis"/>
          <w:highlight w:val="yellow"/>
        </w:rPr>
        <w:t>grounded</w:t>
      </w:r>
      <w:r w:rsidRPr="00DF7E46">
        <w:rPr>
          <w:rStyle w:val="StyleUnderline"/>
          <w:highlight w:val="yellow"/>
        </w:rPr>
        <w:t xml:space="preserve"> in</w:t>
      </w:r>
      <w:r w:rsidRPr="00DF7E46">
        <w:rPr>
          <w:rStyle w:val="StyleUnderline"/>
        </w:rPr>
        <w:t xml:space="preserve"> the</w:t>
      </w:r>
      <w:r w:rsidRPr="003E2607">
        <w:rPr>
          <w:rStyle w:val="StyleUnderline"/>
        </w:rPr>
        <w:t xml:space="preserve"> </w:t>
      </w:r>
      <w:r w:rsidRPr="00DF7E46">
        <w:rPr>
          <w:rStyle w:val="StyleUnderline"/>
          <w:highlight w:val="yellow"/>
        </w:rPr>
        <w:t xml:space="preserve">idea that </w:t>
      </w:r>
      <w:r w:rsidRPr="00DF7E46">
        <w:rPr>
          <w:rStyle w:val="Emphasis"/>
          <w:highlight w:val="yellow"/>
        </w:rPr>
        <w:t>property rights</w:t>
      </w:r>
      <w:r w:rsidRPr="00DF7E46">
        <w:rPr>
          <w:rStyle w:val="StyleUnderline"/>
          <w:highlight w:val="yellow"/>
        </w:rPr>
        <w:t xml:space="preserve"> and </w:t>
      </w:r>
      <w:r w:rsidRPr="00DF7E46">
        <w:rPr>
          <w:rStyle w:val="Emphasis"/>
          <w:highlight w:val="yellow"/>
        </w:rPr>
        <w:t>preferences</w:t>
      </w:r>
      <w:r w:rsidRPr="00DF7E46">
        <w:rPr>
          <w:rStyle w:val="StyleUnderline"/>
          <w:highlight w:val="yellow"/>
        </w:rPr>
        <w:t xml:space="preserve"> are</w:t>
      </w:r>
      <w:r w:rsidRPr="00C50F4B">
        <w:rPr>
          <w:sz w:val="16"/>
        </w:rPr>
        <w:t xml:space="preserve"> mainly </w:t>
      </w:r>
      <w:r w:rsidRPr="00DF7E46">
        <w:rPr>
          <w:rStyle w:val="StyleUnderline"/>
          <w:highlight w:val="yellow"/>
        </w:rPr>
        <w:t xml:space="preserve">given by </w:t>
      </w:r>
      <w:r w:rsidRPr="00DF7E46">
        <w:rPr>
          <w:rStyle w:val="Emphasis"/>
          <w:highlight w:val="yellow"/>
        </w:rPr>
        <w:t>markets</w:t>
      </w:r>
      <w:r w:rsidRPr="00DF7E46">
        <w:rPr>
          <w:rStyle w:val="StyleUnderline"/>
          <w:highlight w:val="yellow"/>
        </w:rPr>
        <w:t>, which creates</w:t>
      </w:r>
      <w:r w:rsidRPr="003E2607">
        <w:rPr>
          <w:rStyle w:val="StyleUnderline"/>
        </w:rPr>
        <w:t xml:space="preserve"> a </w:t>
      </w:r>
      <w:r w:rsidRPr="00DF7E46">
        <w:rPr>
          <w:rStyle w:val="Emphasis"/>
          <w:highlight w:val="yellow"/>
        </w:rPr>
        <w:t>wedge</w:t>
      </w:r>
      <w:r w:rsidRPr="00DF7E46">
        <w:rPr>
          <w:rStyle w:val="StyleUnderline"/>
          <w:highlight w:val="yellow"/>
        </w:rPr>
        <w:t xml:space="preserve"> between</w:t>
      </w:r>
      <w:r w:rsidRPr="003E2607">
        <w:rPr>
          <w:rStyle w:val="StyleUnderline"/>
        </w:rPr>
        <w:t xml:space="preserve"> </w:t>
      </w:r>
      <w:r w:rsidRPr="003E2607">
        <w:rPr>
          <w:rStyle w:val="Emphasis"/>
        </w:rPr>
        <w:t>private</w:t>
      </w:r>
      <w:r w:rsidRPr="003E2607">
        <w:rPr>
          <w:rStyle w:val="StyleUnderline"/>
        </w:rPr>
        <w:t xml:space="preserve"> and </w:t>
      </w:r>
      <w:r w:rsidRPr="003E2607">
        <w:rPr>
          <w:rStyle w:val="Emphasis"/>
        </w:rPr>
        <w:t>public</w:t>
      </w:r>
      <w:r w:rsidRPr="003E2607">
        <w:rPr>
          <w:rStyle w:val="StyleUnderline"/>
        </w:rPr>
        <w:t xml:space="preserve"> </w:t>
      </w:r>
      <w:r w:rsidRPr="00DF7E46">
        <w:rPr>
          <w:rStyle w:val="StyleUnderline"/>
          <w:highlight w:val="yellow"/>
        </w:rPr>
        <w:t>interests</w:t>
      </w:r>
      <w:r w:rsidRPr="00C50F4B">
        <w:rPr>
          <w:sz w:val="16"/>
        </w:rPr>
        <w:t>. Therefore, Tomassetti (Chapter 8) explores the idea of a real utopia of the commons based on a collectivistic and participative reconfiguration between the public and the private, which should create the space for a socioeconomic paradigm that will focus on the essential needs of society and the environment. Moreover, Tomassetti explains that labour in the commons is relational and solidarity-based, which would be supportive and consistent with new forms of non-market work in which social relations and ecological values are a priority. Encinas de Muñagorri (Chapter 9) continues on essential needs by addressing the heavily undervalued non-market care work in productivity-driven markets, despite the fact that its value for society as a whole is largely undisputed. Embracing ideas for a wellbeing economy, Encinas de Muñagorri explores how social law systems can be adjusted to protect paid and unpaid care work for its intrinsic societal value. Albin (Chapter 10) shows how this logic of property rights and productivism impacts the role of technology at work. To change this, she proposes a labour law system in which technology fulfils an accommodating role to workers (similar to an employer’s obligation to provide reasonable accommodation for disabled workers). Thus, instead of technology serving the employer’s interests of productivity and profits, it should be developed and used to accommodate the needs and wellbeing of workers and improve labour relations.</w:t>
      </w:r>
    </w:p>
    <w:p w14:paraId="076FFE6B" w14:textId="77777777" w:rsidR="00E4553D" w:rsidRPr="00C50F4B" w:rsidRDefault="00E4553D" w:rsidP="00E4553D">
      <w:pPr>
        <w:rPr>
          <w:sz w:val="16"/>
        </w:rPr>
      </w:pPr>
      <w:r w:rsidRPr="00C50F4B">
        <w:rPr>
          <w:sz w:val="16"/>
        </w:rPr>
        <w:t xml:space="preserve">While the previous ideas are mostly based on a post-productive work approach, albeit in different ways, De Becker and Claus (Chapter 11) adopt a more radical post-work approach, as also envisioned by Carelli, by looking at the quantity of work that is needed in society. They explore paths to shift from a right to work to a freedom not to work, coupled with a right to laziness. The right to laziness distinguishes itself from the right to leisure since it is not about a time to recover from work; instead, it is a right not to engage in work. According to De Becker and Claus, getting there entails breaking the connection between work and social security by introducing a universal basic income. A basic income would liberate everyone from the need to work and, therefore, the risk of exploitation. On the issue of exploitation, Gamonal (Chapter 12) elaborates on non-domination approaches to labour law and suggests extending this approach to all those who work for another person or entity, from subordinated workers to migrants, domestic, prison, formal, informal, and paid as well as unpaid care workers. He suggests that this requires a better understanding of relations of power in these contexts, and a starting point for partly achieving it would be democratizing work environments through labour rights, such as </w:t>
      </w:r>
      <w:r w:rsidRPr="003E2607">
        <w:rPr>
          <w:rStyle w:val="StyleUnderline"/>
        </w:rPr>
        <w:t xml:space="preserve">the </w:t>
      </w:r>
      <w:r w:rsidRPr="003E2607">
        <w:rPr>
          <w:rStyle w:val="Emphasis"/>
        </w:rPr>
        <w:t>f</w:t>
      </w:r>
      <w:r w:rsidRPr="003E2607">
        <w:rPr>
          <w:rStyle w:val="StyleUnderline"/>
        </w:rPr>
        <w:t xml:space="preserve">reedom </w:t>
      </w:r>
      <w:r w:rsidRPr="003E2607">
        <w:rPr>
          <w:rStyle w:val="Emphasis"/>
        </w:rPr>
        <w:t>o</w:t>
      </w:r>
      <w:r w:rsidRPr="003E2607">
        <w:rPr>
          <w:rStyle w:val="StyleUnderline"/>
        </w:rPr>
        <w:t xml:space="preserve">f </w:t>
      </w:r>
      <w:r w:rsidRPr="003E2607">
        <w:rPr>
          <w:rStyle w:val="Emphasis"/>
        </w:rPr>
        <w:t>a</w:t>
      </w:r>
      <w:r w:rsidRPr="003E2607">
        <w:rPr>
          <w:rStyle w:val="StyleUnderline"/>
        </w:rPr>
        <w:t xml:space="preserve">ssociation and the </w:t>
      </w:r>
      <w:r w:rsidRPr="003E2607">
        <w:rPr>
          <w:rStyle w:val="Emphasis"/>
        </w:rPr>
        <w:t>right</w:t>
      </w:r>
      <w:r w:rsidRPr="003E2607">
        <w:rPr>
          <w:rStyle w:val="StyleUnderline"/>
        </w:rPr>
        <w:t xml:space="preserve"> to </w:t>
      </w:r>
      <w:r w:rsidRPr="003E2607">
        <w:rPr>
          <w:rStyle w:val="Emphasis"/>
        </w:rPr>
        <w:t>strike</w:t>
      </w:r>
      <w:r w:rsidRPr="00C50F4B">
        <w:rPr>
          <w:sz w:val="16"/>
        </w:rPr>
        <w:t>.</w:t>
      </w:r>
    </w:p>
    <w:p w14:paraId="6E801646" w14:textId="77777777" w:rsidR="00E4553D" w:rsidRPr="00C50F4B" w:rsidRDefault="00E4553D" w:rsidP="00E4553D">
      <w:pPr>
        <w:rPr>
          <w:sz w:val="16"/>
        </w:rPr>
      </w:pPr>
      <w:r w:rsidRPr="00C50F4B">
        <w:rPr>
          <w:sz w:val="16"/>
        </w:rPr>
        <w:t>III. From Utopias to Reality: Achieving Ecological Social Law</w:t>
      </w:r>
    </w:p>
    <w:p w14:paraId="42E37F9A" w14:textId="77777777" w:rsidR="00E4553D" w:rsidRPr="00C50F4B" w:rsidRDefault="00E4553D" w:rsidP="00E4553D">
      <w:pPr>
        <w:rPr>
          <w:sz w:val="16"/>
        </w:rPr>
      </w:pPr>
      <w:r w:rsidRPr="00C50F4B">
        <w:rPr>
          <w:sz w:val="16"/>
        </w:rPr>
        <w:t>The utopias presented in this book give a general direction towards a future social model emancipated from the growth paradigm that takes planetary boundaries into account.5 In other words, they underline the need, as we would like to put it, for an ecological social law. In the remainder of this conclusion, we propose to explore the potential for an ecological transition of the current work and welfare legal system. Working with utopias opens the realm of the imaginary (see Langille in Chapter 2) and, therefore, of possibilities for achieving the desired social changes. However, identifying the transition paths is an important part of achieving it. How to achieve sustainable social law? We aim to illustrate with our conclusions how the ideas presented in this book could be used to set paths for such a transition.</w:t>
      </w:r>
    </w:p>
    <w:p w14:paraId="2CA320AC" w14:textId="77777777" w:rsidR="00E4553D" w:rsidRPr="00C50F4B" w:rsidRDefault="00E4553D" w:rsidP="00E4553D">
      <w:pPr>
        <w:rPr>
          <w:sz w:val="16"/>
        </w:rPr>
      </w:pPr>
      <w:r w:rsidRPr="00C50F4B">
        <w:rPr>
          <w:sz w:val="16"/>
        </w:rPr>
        <w:t xml:space="preserve">To identify these transition paths, we suggest basing our approach on Bloch’s formula of ‘objectively real possibilities’.6 This approach suggests that while having ‘dots’ on the horizon of the future is stimulating, in the end, </w:t>
      </w:r>
      <w:r w:rsidRPr="00C50F4B">
        <w:rPr>
          <w:rStyle w:val="StyleUnderline"/>
        </w:rPr>
        <w:t xml:space="preserve">the </w:t>
      </w:r>
      <w:r w:rsidRPr="00DF7E46">
        <w:rPr>
          <w:rStyle w:val="StyleUnderline"/>
          <w:highlight w:val="yellow"/>
        </w:rPr>
        <w:t xml:space="preserve">transition </w:t>
      </w:r>
      <w:r w:rsidRPr="00DF7E46">
        <w:rPr>
          <w:rStyle w:val="Emphasis"/>
          <w:highlight w:val="yellow"/>
        </w:rPr>
        <w:t>cannot</w:t>
      </w:r>
      <w:r w:rsidRPr="00DF7E46">
        <w:rPr>
          <w:rStyle w:val="StyleUnderline"/>
          <w:highlight w:val="yellow"/>
        </w:rPr>
        <w:t xml:space="preserve"> come from</w:t>
      </w:r>
      <w:r w:rsidRPr="00C50F4B">
        <w:rPr>
          <w:rStyle w:val="StyleUnderline"/>
        </w:rPr>
        <w:t xml:space="preserve"> a </w:t>
      </w:r>
      <w:r w:rsidRPr="00DF7E46">
        <w:rPr>
          <w:rStyle w:val="Emphasis"/>
          <w:highlight w:val="yellow"/>
        </w:rPr>
        <w:t>top-down</w:t>
      </w:r>
      <w:r w:rsidRPr="00DF7E46">
        <w:rPr>
          <w:rStyle w:val="StyleUnderline"/>
          <w:highlight w:val="yellow"/>
        </w:rPr>
        <w:t xml:space="preserve"> remodelling of </w:t>
      </w:r>
      <w:r w:rsidRPr="00DF7E46">
        <w:rPr>
          <w:rStyle w:val="Emphasis"/>
          <w:highlight w:val="yellow"/>
        </w:rPr>
        <w:t>existing</w:t>
      </w:r>
      <w:r w:rsidRPr="00DF7E46">
        <w:rPr>
          <w:rStyle w:val="StyleUnderline"/>
          <w:highlight w:val="yellow"/>
        </w:rPr>
        <w:t xml:space="preserve"> structures</w:t>
      </w:r>
      <w:r w:rsidRPr="00C50F4B">
        <w:rPr>
          <w:sz w:val="16"/>
        </w:rPr>
        <w:t>. Instead, a prospective approach gains from taking root more directly in our present situation in order to develop proposals with a higher threshold of social acceptability, which are thus more likely to be reappropriated by social actors while turning these into reality. Especially since the law is plural, at its margins, there are already mechanisms and devices at work that break with the dominant growth paradigm and which could be progressively extended and systematized. Herein lies a ‘latent utopia’, with a possible future.7 This ‘interstitial’ strategy is also followed by some of the authors in this book (eg Tomassetti) and the one defended by the sociologist Erik Olin Wright in his pivotal book Envisioning Real Utopias.8 It is an approach that will lead us to formulate post-productive work proposals rather than envisioning a post-work society. We will conclude that social law should be emancipated from the economic growth paradigm without getting rid of work altogether; we will explain why.</w:t>
      </w:r>
    </w:p>
    <w:p w14:paraId="09292547" w14:textId="77777777" w:rsidR="00E4553D" w:rsidRPr="00C50F4B" w:rsidRDefault="00E4553D" w:rsidP="00E4553D">
      <w:pPr>
        <w:rPr>
          <w:sz w:val="16"/>
        </w:rPr>
      </w:pPr>
      <w:r w:rsidRPr="00C50F4B">
        <w:rPr>
          <w:sz w:val="16"/>
        </w:rPr>
        <w:t>Let us now turn first to the field of ideas (Section A) and then to that of policies (Section B).</w:t>
      </w:r>
    </w:p>
    <w:p w14:paraId="0A87D084" w14:textId="77777777" w:rsidR="00E4553D" w:rsidRPr="00C50F4B" w:rsidRDefault="00E4553D" w:rsidP="00E4553D">
      <w:pPr>
        <w:rPr>
          <w:sz w:val="16"/>
        </w:rPr>
      </w:pPr>
      <w:r w:rsidRPr="00C50F4B">
        <w:rPr>
          <w:sz w:val="16"/>
        </w:rPr>
        <w:t>A. The Right to Ecosocially Useful Work as Guiding Principle</w:t>
      </w:r>
    </w:p>
    <w:p w14:paraId="17570284" w14:textId="77777777" w:rsidR="00E4553D" w:rsidRPr="00C50F4B" w:rsidRDefault="00E4553D" w:rsidP="00E4553D">
      <w:pPr>
        <w:rPr>
          <w:sz w:val="16"/>
        </w:rPr>
      </w:pPr>
      <w:r w:rsidRPr="00C50F4B">
        <w:rPr>
          <w:sz w:val="16"/>
        </w:rPr>
        <w:t>The human right to work, which lies at the basis of all our social law, has been mainly limited to productive work, meaning work that contributes to economic growth. But at the same time, the right to work includes a right to free choice of employment. Although choices depend on the labour market, this freedom served as a safeguard against the exacerbation of the duty to work. The right to work has thus emerged both as an instrument of the growth paradigm and a means of recognizing aspirations for self-fulfilment.9</w:t>
      </w:r>
    </w:p>
    <w:p w14:paraId="00083C07" w14:textId="77777777" w:rsidR="00E4553D" w:rsidRPr="00C50F4B" w:rsidRDefault="00E4553D" w:rsidP="00E4553D">
      <w:pPr>
        <w:rPr>
          <w:sz w:val="16"/>
        </w:rPr>
      </w:pPr>
      <w:r w:rsidRPr="00C50F4B">
        <w:rPr>
          <w:sz w:val="16"/>
        </w:rPr>
        <w:t>As explored by several authors in this book, in the world of tomorrow, the right to work could become the legal forum for a democratic reflection on finding a way out of the growth paradigm. Such debate may confirm that our post-</w:t>
      </w:r>
      <w:r w:rsidRPr="00C50F4B">
        <w:rPr>
          <w:rStyle w:val="StyleUnderline"/>
        </w:rPr>
        <w:t xml:space="preserve">industrial </w:t>
      </w:r>
      <w:r w:rsidRPr="00DF7E46">
        <w:rPr>
          <w:rStyle w:val="StyleUnderline"/>
          <w:highlight w:val="yellow"/>
        </w:rPr>
        <w:t>economies are</w:t>
      </w:r>
      <w:r w:rsidRPr="00C50F4B">
        <w:rPr>
          <w:rStyle w:val="StyleUnderline"/>
        </w:rPr>
        <w:t xml:space="preserve"> </w:t>
      </w:r>
      <w:r w:rsidRPr="00C50F4B">
        <w:rPr>
          <w:rStyle w:val="Emphasis"/>
        </w:rPr>
        <w:t xml:space="preserve">effectively </w:t>
      </w:r>
      <w:r w:rsidRPr="00DF7E46">
        <w:rPr>
          <w:rStyle w:val="Emphasis"/>
          <w:highlight w:val="yellow"/>
        </w:rPr>
        <w:t>trapped</w:t>
      </w:r>
      <w:r w:rsidRPr="00DF7E46">
        <w:rPr>
          <w:rStyle w:val="StyleUnderline"/>
          <w:highlight w:val="yellow"/>
        </w:rPr>
        <w:t xml:space="preserve"> in</w:t>
      </w:r>
      <w:r w:rsidRPr="00C50F4B">
        <w:rPr>
          <w:rStyle w:val="StyleUnderline"/>
        </w:rPr>
        <w:t xml:space="preserve"> an </w:t>
      </w:r>
      <w:r w:rsidRPr="00C50F4B">
        <w:rPr>
          <w:rStyle w:val="Emphasis"/>
        </w:rPr>
        <w:t xml:space="preserve">insoluble </w:t>
      </w:r>
      <w:r w:rsidRPr="00DF7E46">
        <w:rPr>
          <w:rStyle w:val="Emphasis"/>
          <w:highlight w:val="yellow"/>
        </w:rPr>
        <w:t>dilemma</w:t>
      </w:r>
      <w:r w:rsidRPr="00DF7E46">
        <w:rPr>
          <w:rStyle w:val="StyleUnderline"/>
          <w:highlight w:val="yellow"/>
        </w:rPr>
        <w:t xml:space="preserve"> between</w:t>
      </w:r>
      <w:r w:rsidRPr="00C50F4B">
        <w:rPr>
          <w:rStyle w:val="StyleUnderline"/>
        </w:rPr>
        <w:t xml:space="preserve"> the persistence of structural </w:t>
      </w:r>
      <w:r w:rsidRPr="00DF7E46">
        <w:rPr>
          <w:rStyle w:val="Emphasis"/>
          <w:highlight w:val="yellow"/>
        </w:rPr>
        <w:t>unemployment</w:t>
      </w:r>
      <w:r w:rsidRPr="00DF7E46">
        <w:rPr>
          <w:rStyle w:val="StyleUnderline"/>
          <w:highlight w:val="yellow"/>
        </w:rPr>
        <w:t xml:space="preserve"> and</w:t>
      </w:r>
      <w:r w:rsidRPr="00C50F4B">
        <w:rPr>
          <w:rStyle w:val="StyleUnderline"/>
        </w:rPr>
        <w:t xml:space="preserve"> the rise of </w:t>
      </w:r>
      <w:r w:rsidRPr="00C50F4B">
        <w:rPr>
          <w:rStyle w:val="Emphasis"/>
        </w:rPr>
        <w:t xml:space="preserve">in-work </w:t>
      </w:r>
      <w:r w:rsidRPr="00DF7E46">
        <w:rPr>
          <w:rStyle w:val="Emphasis"/>
          <w:highlight w:val="yellow"/>
        </w:rPr>
        <w:t>poverty</w:t>
      </w:r>
      <w:r w:rsidRPr="00C50F4B">
        <w:rPr>
          <w:sz w:val="16"/>
        </w:rPr>
        <w:t>, which would lead to a debate redefining the contours of the right to work. A possible outcome of those debates may be that it is impossible to offer the entire working population employment that is both productive and freely chosen, which may lead to a path in which our societies could legitimately decide to untie the right to work from the growth paradigm. Beyond the social dimension, the question of reformulating the right to work should also fit more broadly into the ecological transition imperative. In the framework of a new social contract, the right to work would no longer be concerned only with economically productive work but with any socially valued activity, regardless of whether or not this activity contributes to economic growth while paying, by contrast, due attention to its social usefulness and environmental impact (cf Ter Haar, Zekić, and Carelli).</w:t>
      </w:r>
    </w:p>
    <w:p w14:paraId="56F38340" w14:textId="77777777" w:rsidR="00E4553D" w:rsidRPr="00C50F4B" w:rsidRDefault="00E4553D" w:rsidP="00E4553D">
      <w:pPr>
        <w:rPr>
          <w:sz w:val="16"/>
        </w:rPr>
      </w:pPr>
      <w:r w:rsidRPr="00C50F4B">
        <w:rPr>
          <w:sz w:val="16"/>
        </w:rPr>
        <w:t xml:space="preserve">Emancipating the right to work from the economic growth imperative would not, in our view, imply abandoning the promotion of work, provided that it should be conceived in a much broader perspective than is currently the case (as evoked in many chapters). </w:t>
      </w:r>
      <w:r w:rsidRPr="00DF7E46">
        <w:rPr>
          <w:rStyle w:val="StyleUnderline"/>
          <w:highlight w:val="yellow"/>
        </w:rPr>
        <w:t xml:space="preserve">Some </w:t>
      </w:r>
      <w:r w:rsidRPr="00DF7E46">
        <w:rPr>
          <w:rStyle w:val="Emphasis"/>
          <w:highlight w:val="yellow"/>
        </w:rPr>
        <w:t>advocate</w:t>
      </w:r>
      <w:r w:rsidRPr="00C50F4B">
        <w:rPr>
          <w:rStyle w:val="StyleUnderline"/>
        </w:rPr>
        <w:t xml:space="preserve"> the pure and simple </w:t>
      </w:r>
      <w:r w:rsidRPr="00DF7E46">
        <w:rPr>
          <w:rStyle w:val="Emphasis"/>
          <w:highlight w:val="yellow"/>
        </w:rPr>
        <w:t>discarding</w:t>
      </w:r>
      <w:r w:rsidRPr="00C50F4B">
        <w:rPr>
          <w:rStyle w:val="StyleUnderline"/>
        </w:rPr>
        <w:t xml:space="preserve"> of the </w:t>
      </w:r>
      <w:r w:rsidRPr="00DF7E46">
        <w:rPr>
          <w:rStyle w:val="Emphasis"/>
          <w:highlight w:val="yellow"/>
        </w:rPr>
        <w:t>r</w:t>
      </w:r>
      <w:r w:rsidRPr="00C50F4B">
        <w:rPr>
          <w:rStyle w:val="StyleUnderline"/>
        </w:rPr>
        <w:t xml:space="preserve">ight </w:t>
      </w:r>
      <w:r w:rsidRPr="00DF7E46">
        <w:rPr>
          <w:rStyle w:val="Emphasis"/>
          <w:highlight w:val="yellow"/>
        </w:rPr>
        <w:t>t</w:t>
      </w:r>
      <w:r w:rsidRPr="00C50F4B">
        <w:rPr>
          <w:rStyle w:val="StyleUnderline"/>
        </w:rPr>
        <w:t xml:space="preserve">o </w:t>
      </w:r>
      <w:r w:rsidRPr="00DF7E46">
        <w:rPr>
          <w:rStyle w:val="Emphasis"/>
          <w:highlight w:val="yellow"/>
        </w:rPr>
        <w:t>w</w:t>
      </w:r>
      <w:r w:rsidRPr="00C50F4B">
        <w:rPr>
          <w:rStyle w:val="StyleUnderline"/>
        </w:rPr>
        <w:t>ork</w:t>
      </w:r>
      <w:r w:rsidRPr="00C50F4B">
        <w:rPr>
          <w:sz w:val="16"/>
        </w:rPr>
        <w:t xml:space="preserve">, as it is considered both alienating for its ‘beneficiaries’ and fictitious for those excluded, </w:t>
      </w:r>
      <w:r w:rsidRPr="00DF7E46">
        <w:rPr>
          <w:rStyle w:val="StyleUnderline"/>
          <w:highlight w:val="yellow"/>
        </w:rPr>
        <w:t xml:space="preserve">in </w:t>
      </w:r>
      <w:r w:rsidRPr="00DF7E46">
        <w:rPr>
          <w:rStyle w:val="Emphasis"/>
          <w:highlight w:val="yellow"/>
        </w:rPr>
        <w:t>favour</w:t>
      </w:r>
      <w:r w:rsidRPr="00DF7E46">
        <w:rPr>
          <w:rStyle w:val="StyleUnderline"/>
          <w:highlight w:val="yellow"/>
        </w:rPr>
        <w:t xml:space="preserve"> of</w:t>
      </w:r>
      <w:r w:rsidRPr="00C50F4B">
        <w:rPr>
          <w:rStyle w:val="StyleUnderline"/>
        </w:rPr>
        <w:t xml:space="preserve"> a </w:t>
      </w:r>
      <w:r w:rsidRPr="00DF7E46">
        <w:rPr>
          <w:rStyle w:val="Emphasis"/>
        </w:rPr>
        <w:t>right</w:t>
      </w:r>
      <w:r w:rsidRPr="00C50F4B">
        <w:rPr>
          <w:rStyle w:val="StyleUnderline"/>
        </w:rPr>
        <w:t xml:space="preserve"> to a </w:t>
      </w:r>
      <w:r w:rsidRPr="00DF7E46">
        <w:rPr>
          <w:rStyle w:val="Emphasis"/>
          <w:highlight w:val="yellow"/>
        </w:rPr>
        <w:t>guaranteed income</w:t>
      </w:r>
      <w:r w:rsidRPr="00C50F4B">
        <w:rPr>
          <w:sz w:val="16"/>
        </w:rPr>
        <w:t>. That would mean replacing the right to work with a right to be freed from work (or even with a right to laziness, as proposed by De Becker and Claus).10 This argument is often based on libertarian premises and the consideration that work has no value in itself: each individual should be free to determine the importance they attach to work.11</w:t>
      </w:r>
    </w:p>
    <w:p w14:paraId="56FF1C9F" w14:textId="77777777" w:rsidR="00E4553D" w:rsidRPr="00C50F4B" w:rsidRDefault="00E4553D" w:rsidP="00E4553D">
      <w:pPr>
        <w:rPr>
          <w:sz w:val="16"/>
        </w:rPr>
      </w:pPr>
      <w:r w:rsidRPr="00C50F4B">
        <w:rPr>
          <w:sz w:val="16"/>
        </w:rPr>
        <w:t>Like most authors in this book, we do not think that getting rid of work should be the goal per se. Indeed, in our (Western) societies, individual fulfilment and self-esteem remain profoundly linked to the feeling of usefulness and social recognition provided by activities, among which work plays an important role.12 For this reason, one should be careful not to celebrate too quickly ‘the disintegration of our Great Integrator, work’.13 In any case, the formula seems to be wrong on a factual level, in the sense that the scientific research available invalidates for the moment the repeated apocalyptic prophecies about ‘the end of work’, even if the digitalization of the economy clearly represents a major challenge given its more marked impact on low-skilled workers.14 In the same vein, empirical data do not show that we would be witnessing an explosion in the number of ‘bullshit jobs’, to use the expression popularized by David Graeber; quite the contrary, even if the existence of meaningless jobs is obviously a social ill that needs to be tackled.15</w:t>
      </w:r>
    </w:p>
    <w:p w14:paraId="13F9D63B" w14:textId="77777777" w:rsidR="00E4553D" w:rsidRPr="00C50F4B" w:rsidRDefault="00E4553D" w:rsidP="00E4553D">
      <w:pPr>
        <w:rPr>
          <w:sz w:val="16"/>
        </w:rPr>
      </w:pPr>
      <w:r w:rsidRPr="00C50F4B">
        <w:rPr>
          <w:sz w:val="16"/>
        </w:rPr>
        <w:t xml:space="preserve">What would make sense is seeking to enshrine a form of right for everyone to freely engage in various socially useful activities throughout their life, with an intensity and in ways that vary across time and with each of them ‘backed up by protection for living’.16 </w:t>
      </w:r>
      <w:r w:rsidRPr="00C50F4B">
        <w:rPr>
          <w:rStyle w:val="StyleUnderline"/>
        </w:rPr>
        <w:t>That is</w:t>
      </w:r>
      <w:r w:rsidRPr="00C50F4B">
        <w:rPr>
          <w:sz w:val="16"/>
        </w:rPr>
        <w:t xml:space="preserve"> also </w:t>
      </w:r>
      <w:r w:rsidRPr="00C50F4B">
        <w:rPr>
          <w:rStyle w:val="StyleUnderline"/>
        </w:rPr>
        <w:t xml:space="preserve">the </w:t>
      </w:r>
      <w:r w:rsidRPr="00DF7E46">
        <w:rPr>
          <w:rStyle w:val="Emphasis"/>
          <w:highlight w:val="yellow"/>
        </w:rPr>
        <w:t>general direction</w:t>
      </w:r>
      <w:r w:rsidRPr="00DF7E46">
        <w:rPr>
          <w:rStyle w:val="StyleUnderline"/>
          <w:highlight w:val="yellow"/>
        </w:rPr>
        <w:t xml:space="preserve"> in which</w:t>
      </w:r>
      <w:r w:rsidRPr="00C50F4B">
        <w:rPr>
          <w:sz w:val="16"/>
        </w:rPr>
        <w:t xml:space="preserve"> most of the </w:t>
      </w:r>
      <w:r w:rsidRPr="00DF7E46">
        <w:rPr>
          <w:rStyle w:val="Emphasis"/>
          <w:highlight w:val="yellow"/>
        </w:rPr>
        <w:t>contributors</w:t>
      </w:r>
      <w:r w:rsidRPr="00C50F4B">
        <w:rPr>
          <w:rStyle w:val="StyleUnderline"/>
        </w:rPr>
        <w:t xml:space="preserve"> to this book </w:t>
      </w:r>
      <w:r w:rsidRPr="00DF7E46">
        <w:rPr>
          <w:rStyle w:val="StyleUnderline"/>
          <w:highlight w:val="yellow"/>
        </w:rPr>
        <w:t xml:space="preserve">are </w:t>
      </w:r>
      <w:r w:rsidRPr="00DF7E46">
        <w:rPr>
          <w:rStyle w:val="Emphasis"/>
          <w:highlight w:val="yellow"/>
        </w:rPr>
        <w:t>heading</w:t>
      </w:r>
      <w:r w:rsidRPr="00C50F4B">
        <w:rPr>
          <w:sz w:val="16"/>
        </w:rPr>
        <w:t xml:space="preserve">. When reconstructed in this way, </w:t>
      </w:r>
      <w:r w:rsidRPr="00DF7E46">
        <w:rPr>
          <w:rStyle w:val="StyleUnderline"/>
          <w:highlight w:val="yellow"/>
        </w:rPr>
        <w:t>work</w:t>
      </w:r>
      <w:r w:rsidRPr="00C50F4B">
        <w:rPr>
          <w:rStyle w:val="StyleUnderline"/>
        </w:rPr>
        <w:t xml:space="preserve"> would no longer be a </w:t>
      </w:r>
      <w:r w:rsidRPr="00C50F4B">
        <w:rPr>
          <w:rStyle w:val="Emphasis"/>
        </w:rPr>
        <w:t>purely economic</w:t>
      </w:r>
      <w:r w:rsidRPr="00C50F4B">
        <w:rPr>
          <w:rStyle w:val="StyleUnderline"/>
        </w:rPr>
        <w:t xml:space="preserve"> issue; it would also </w:t>
      </w:r>
      <w:r w:rsidRPr="00DF7E46">
        <w:rPr>
          <w:rStyle w:val="StyleUnderline"/>
          <w:highlight w:val="yellow"/>
        </w:rPr>
        <w:t>become</w:t>
      </w:r>
      <w:r w:rsidRPr="00C50F4B">
        <w:rPr>
          <w:rStyle w:val="StyleUnderline"/>
        </w:rPr>
        <w:t xml:space="preserve"> a </w:t>
      </w:r>
      <w:r w:rsidRPr="00DF7E46">
        <w:rPr>
          <w:rStyle w:val="Emphasis"/>
          <w:highlight w:val="yellow"/>
        </w:rPr>
        <w:t>political</w:t>
      </w:r>
      <w:r w:rsidRPr="00C50F4B">
        <w:rPr>
          <w:rStyle w:val="Emphasis"/>
        </w:rPr>
        <w:t xml:space="preserve"> question</w:t>
      </w:r>
      <w:r w:rsidRPr="00C50F4B">
        <w:rPr>
          <w:sz w:val="16"/>
        </w:rPr>
        <w:t xml:space="preserve">,17 </w:t>
      </w:r>
      <w:r w:rsidRPr="00C50F4B">
        <w:rPr>
          <w:rStyle w:val="StyleUnderline"/>
        </w:rPr>
        <w:t xml:space="preserve">since it </w:t>
      </w:r>
      <w:r w:rsidRPr="00DF7E46">
        <w:rPr>
          <w:rStyle w:val="StyleUnderline"/>
          <w:highlight w:val="yellow"/>
        </w:rPr>
        <w:t xml:space="preserve">would become </w:t>
      </w:r>
      <w:r w:rsidRPr="00DF7E46">
        <w:rPr>
          <w:rStyle w:val="Emphasis"/>
          <w:highlight w:val="yellow"/>
        </w:rPr>
        <w:t>necessary</w:t>
      </w:r>
      <w:r w:rsidRPr="00DF7E46">
        <w:rPr>
          <w:rStyle w:val="StyleUnderline"/>
          <w:highlight w:val="yellow"/>
        </w:rPr>
        <w:t xml:space="preserve"> to define</w:t>
      </w:r>
      <w:r w:rsidRPr="00C50F4B">
        <w:rPr>
          <w:rStyle w:val="StyleUnderline"/>
        </w:rPr>
        <w:t xml:space="preserve"> the </w:t>
      </w:r>
      <w:r w:rsidRPr="00DF7E46">
        <w:rPr>
          <w:rStyle w:val="StyleUnderline"/>
          <w:highlight w:val="yellow"/>
        </w:rPr>
        <w:t xml:space="preserve">activities </w:t>
      </w:r>
      <w:r w:rsidRPr="00DF7E46">
        <w:rPr>
          <w:rStyle w:val="Emphasis"/>
          <w:highlight w:val="yellow"/>
        </w:rPr>
        <w:t>deemed valuable</w:t>
      </w:r>
      <w:r w:rsidRPr="00DF7E46">
        <w:rPr>
          <w:rStyle w:val="StyleUnderline"/>
          <w:highlight w:val="yellow"/>
        </w:rPr>
        <w:t xml:space="preserve"> for</w:t>
      </w:r>
      <w:r w:rsidRPr="00C50F4B">
        <w:rPr>
          <w:rStyle w:val="StyleUnderline"/>
        </w:rPr>
        <w:t xml:space="preserve"> the </w:t>
      </w:r>
      <w:r w:rsidRPr="00DF7E46">
        <w:rPr>
          <w:rStyle w:val="StyleUnderline"/>
          <w:highlight w:val="yellow"/>
        </w:rPr>
        <w:t xml:space="preserve">community through </w:t>
      </w:r>
      <w:r w:rsidRPr="00DF7E46">
        <w:rPr>
          <w:rStyle w:val="Emphasis"/>
          <w:highlight w:val="yellow"/>
        </w:rPr>
        <w:t>democratic deliberation</w:t>
      </w:r>
      <w:r w:rsidRPr="00DF7E46">
        <w:rPr>
          <w:rStyle w:val="StyleUnderline"/>
          <w:highlight w:val="yellow"/>
        </w:rPr>
        <w:t xml:space="preserve"> rather than by </w:t>
      </w:r>
      <w:r w:rsidRPr="00DF7E46">
        <w:rPr>
          <w:rStyle w:val="Emphasis"/>
          <w:highlight w:val="yellow"/>
        </w:rPr>
        <w:t>referring</w:t>
      </w:r>
      <w:r w:rsidRPr="00DF7E46">
        <w:rPr>
          <w:rStyle w:val="StyleUnderline"/>
          <w:highlight w:val="yellow"/>
        </w:rPr>
        <w:t xml:space="preserve"> to</w:t>
      </w:r>
      <w:r w:rsidRPr="00C50F4B">
        <w:rPr>
          <w:rStyle w:val="StyleUnderline"/>
        </w:rPr>
        <w:t xml:space="preserve"> the </w:t>
      </w:r>
      <w:r w:rsidRPr="00DF7E46">
        <w:rPr>
          <w:rStyle w:val="StyleUnderline"/>
          <w:highlight w:val="yellow"/>
        </w:rPr>
        <w:t>market</w:t>
      </w:r>
      <w:r w:rsidRPr="00C50F4B">
        <w:rPr>
          <w:sz w:val="16"/>
        </w:rPr>
        <w:t>.18 It is along this view that Bueno (Chapter 7) suggests a new role for labour law to identify and promote undervalued essential jobs in the market and, conversely, deter high-paid market jobs that increase the costs of essential needs and, therefore, the costs of living and ultimately the need to work more to fuel the growth.</w:t>
      </w:r>
    </w:p>
    <w:p w14:paraId="729C606F" w14:textId="77777777" w:rsidR="00E4553D" w:rsidRPr="00C50F4B" w:rsidRDefault="00E4553D" w:rsidP="00E4553D">
      <w:pPr>
        <w:rPr>
          <w:sz w:val="16"/>
        </w:rPr>
      </w:pPr>
      <w:r w:rsidRPr="00C50F4B">
        <w:rPr>
          <w:sz w:val="16"/>
        </w:rPr>
        <w:t>For us, the shift towards a right to a guaranteed income that is not linked to integration runs the risk of ‘disembedding the economic from the social’, to use Karl Polanyi’s terminology,19 and of a democratic disinvestment of the market sphere. Therefore, the right to an ecosocially valued activity appears, compared to the libertarian version of the right to a basic income, more aligned with a philosophy of rights that conceives rights as a forum for exchange and debate on the construction of the common, rather than a source of fragmentation of society into strictly individual aspirations.20 Perhaps this formula—that of a right to ecosocially useful work as a guiding principle—is likely to bring together and crystallize what is present in embryonic form in most of the chapters.</w:t>
      </w:r>
    </w:p>
    <w:p w14:paraId="742C7BB5" w14:textId="77777777" w:rsidR="00E4553D" w:rsidRPr="00C50F4B" w:rsidRDefault="00E4553D" w:rsidP="00E4553D">
      <w:pPr>
        <w:rPr>
          <w:sz w:val="16"/>
        </w:rPr>
      </w:pPr>
      <w:r w:rsidRPr="00C50F4B">
        <w:rPr>
          <w:sz w:val="16"/>
        </w:rPr>
        <w:t>B. How Social Law Can Valorize Ecosocially Useful Activities</w:t>
      </w:r>
    </w:p>
    <w:p w14:paraId="6992B27B" w14:textId="77777777" w:rsidR="00E4553D" w:rsidRPr="00C50F4B" w:rsidRDefault="00E4553D" w:rsidP="00E4553D">
      <w:pPr>
        <w:rPr>
          <w:sz w:val="16"/>
        </w:rPr>
      </w:pPr>
      <w:r w:rsidRPr="00C50F4B">
        <w:rPr>
          <w:sz w:val="16"/>
        </w:rPr>
        <w:t>How can the right to engage freely in ecosocially valued activities be realized in practice? How can social law better value care and activities that do not produce value in an economic sense but other values for people and the planet? Which path should we follow?</w:t>
      </w:r>
    </w:p>
    <w:p w14:paraId="3BD60FE5" w14:textId="77777777" w:rsidR="00E4553D" w:rsidRPr="00C50F4B" w:rsidRDefault="00E4553D" w:rsidP="00E4553D">
      <w:pPr>
        <w:rPr>
          <w:sz w:val="16"/>
        </w:rPr>
      </w:pPr>
      <w:r w:rsidRPr="00C50F4B">
        <w:rPr>
          <w:sz w:val="16"/>
        </w:rPr>
        <w:t xml:space="preserve">In this quest, </w:t>
      </w:r>
      <w:r w:rsidRPr="00C50F4B">
        <w:rPr>
          <w:rStyle w:val="StyleUnderline"/>
        </w:rPr>
        <w:t xml:space="preserve">there is one proposal that has become </w:t>
      </w:r>
      <w:r w:rsidRPr="00C50F4B">
        <w:rPr>
          <w:rStyle w:val="Emphasis"/>
        </w:rPr>
        <w:t>inescapable</w:t>
      </w:r>
      <w:r w:rsidRPr="00C50F4B">
        <w:rPr>
          <w:rStyle w:val="StyleUnderline"/>
        </w:rPr>
        <w:t xml:space="preserve"> today</w:t>
      </w:r>
      <w:r w:rsidRPr="00C50F4B">
        <w:rPr>
          <w:sz w:val="16"/>
        </w:rPr>
        <w:t xml:space="preserve">, and it is the subject of a particularly lively international debate, notably in the degrowth movement: that is, </w:t>
      </w:r>
      <w:r w:rsidRPr="00C50F4B">
        <w:rPr>
          <w:rStyle w:val="StyleUnderline"/>
        </w:rPr>
        <w:t xml:space="preserve">instituting a </w:t>
      </w:r>
      <w:r w:rsidRPr="00C50F4B">
        <w:rPr>
          <w:rStyle w:val="Emphasis"/>
        </w:rPr>
        <w:t>u</w:t>
      </w:r>
      <w:r w:rsidRPr="00C50F4B">
        <w:rPr>
          <w:rStyle w:val="StyleUnderline"/>
        </w:rPr>
        <w:t xml:space="preserve">niversal </w:t>
      </w:r>
      <w:r w:rsidRPr="00C50F4B">
        <w:rPr>
          <w:rStyle w:val="Emphasis"/>
        </w:rPr>
        <w:t>b</w:t>
      </w:r>
      <w:r w:rsidRPr="00C50F4B">
        <w:rPr>
          <w:rStyle w:val="StyleUnderline"/>
        </w:rPr>
        <w:t xml:space="preserve">asic </w:t>
      </w:r>
      <w:r w:rsidRPr="00C50F4B">
        <w:rPr>
          <w:rStyle w:val="Emphasis"/>
        </w:rPr>
        <w:t>i</w:t>
      </w:r>
      <w:r w:rsidRPr="00C50F4B">
        <w:rPr>
          <w:rStyle w:val="StyleUnderline"/>
        </w:rPr>
        <w:t>ncome</w:t>
      </w:r>
      <w:r w:rsidRPr="00C50F4B">
        <w:rPr>
          <w:sz w:val="16"/>
        </w:rPr>
        <w:t>, a minimum floor income that would be totally unconditional.21 While some proponents of the universal basic income see it as the materialization of a right to income that is disconnected from work—and we have just laid down our argument about this, others who are committed to maintaining the right to work argue that guaranteeing such an unconditional income would be the best way to effectively secure the possibility of engaging in socially useful activities.22</w:t>
      </w:r>
    </w:p>
    <w:p w14:paraId="1E2C9DA8" w14:textId="77777777" w:rsidR="00E4553D" w:rsidRPr="00C50F4B" w:rsidRDefault="00E4553D" w:rsidP="00E4553D">
      <w:pPr>
        <w:rPr>
          <w:sz w:val="12"/>
          <w:szCs w:val="18"/>
        </w:rPr>
      </w:pPr>
      <w:r w:rsidRPr="00C50F4B">
        <w:rPr>
          <w:sz w:val="12"/>
          <w:szCs w:val="18"/>
        </w:rPr>
        <w:t>Avenues other than the basic income, which are less present in the discussion, seem more ‘latent’ in our social model and, therefore, more likely to break through. They deal with the promotion and protection of activities beyond paid employment. On the rewriting of our legal grammar of socio-occupational integration, the ‘Supiot Report’23 seems very useful for starting to rethink the practicalities of a post-growth social law—although it primarily intended to respond to the social challenges that the Fordist compromise was no longer able to meet in post-industrial societies. As its title, Beyond Employment, suggests, the key idea is that work should no longer be reduced to employment, which is, after all, but one facet of it, namely that of work rented out on the market. Work, in fact, as presented above and by many authors in this book, encompasses many other types of human activities referred to as non-market values and are carried out outside the market: vocational training, political commitment, community involvement, family care, etc. On the basis of this observation, the report proposes to allocate to individuals diversified ‘social drawing rights’,24 which would allow each person to finance different forms of work outside the market while benefitting from a certain continuity of protection. The aim would be to accommodate the multiplicity of human aspirations in order to increase opportunities to engage in activities other than those geared towards production and consumption, thus increasing their freedom in work and throughout their working lives.</w:t>
      </w:r>
    </w:p>
    <w:p w14:paraId="30A90B3A" w14:textId="77777777" w:rsidR="00E4553D" w:rsidRPr="00C50F4B" w:rsidRDefault="00E4553D" w:rsidP="00E4553D">
      <w:pPr>
        <w:rPr>
          <w:sz w:val="12"/>
          <w:szCs w:val="18"/>
        </w:rPr>
      </w:pPr>
      <w:r w:rsidRPr="00C50F4B">
        <w:rPr>
          <w:sz w:val="12"/>
          <w:szCs w:val="18"/>
        </w:rPr>
        <w:t>Although this would be only a beginning, as more structural questions regarding the purpose of our economies, their relation to the environment, and the meaning and value of work must continue to be addressed, as done in this book, we believe that this line of thinking is based on objectively real possibilities. Indeed, certain legal provisions already present in the toolkit of social law systems encourage the development of socially useful activities, even if in a very hesitant way and without any real overarching logic: leaves of absence allowing for a better reconciliation between private and family life and professional life, salarization of useful but not very economically productive activities, exemptions from the obligation to look for work for non-employment benefit recipients, etc. In one sense, ‘the cart has gone before the horse, with elements of a new welfare architecture being . . . developed in the absence of an ecosocial blueprint’.25 Already present for a long time in the interstices of our social law but little conceptualized, and even less coordinated, these mechanisms are all potentialities waiting to be amplified in the perspective of a relaxation of the productivist paradigm under the banner of an enlarged right to work.</w:t>
      </w:r>
    </w:p>
    <w:p w14:paraId="602077B3" w14:textId="77777777" w:rsidR="00E4553D" w:rsidRPr="00C50F4B" w:rsidRDefault="00E4553D" w:rsidP="00E4553D">
      <w:pPr>
        <w:rPr>
          <w:sz w:val="12"/>
          <w:szCs w:val="18"/>
        </w:rPr>
      </w:pPr>
      <w:r w:rsidRPr="00C50F4B">
        <w:rPr>
          <w:sz w:val="12"/>
          <w:szCs w:val="18"/>
        </w:rPr>
        <w:t>In this perspective, Nicole-Drancourt proposes ‘to inscribe socially useful activities in a legal bond that would elevate them to the rank of “work”, without a hierarchy of recognition’.26 That would imply formally recognizing the contribution to the construction of a sustainable society of a whole range of human activities that do not fit the matrix of productive work in the economic sense, precisely by attaching social rights to them (as in Zekić’s chapter). Whereas, at present, social protection is still largely tied to productive work, tomorrow, it could be a socially useful activity—whether productive or not—that would be the trigger.27 In other words, the vector of eligibility to entitlements would become the contribution to social and ecological utility rather than to GDP growth.</w:t>
      </w:r>
    </w:p>
    <w:p w14:paraId="589D00BE" w14:textId="77777777" w:rsidR="00E4553D" w:rsidRPr="00C50F4B" w:rsidRDefault="00E4553D" w:rsidP="00E4553D">
      <w:pPr>
        <w:rPr>
          <w:sz w:val="16"/>
        </w:rPr>
      </w:pPr>
      <w:r w:rsidRPr="00C50F4B">
        <w:rPr>
          <w:sz w:val="16"/>
        </w:rPr>
        <w:t xml:space="preserve">&lt;&lt;EMORY STARTS&gt;&gt; </w:t>
      </w:r>
    </w:p>
    <w:p w14:paraId="1A325663" w14:textId="77777777" w:rsidR="00E4553D" w:rsidRPr="007B2D7C" w:rsidRDefault="00E4553D" w:rsidP="00E4553D">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1828D3E2" w14:textId="77777777" w:rsidR="00E4553D" w:rsidRPr="0085609A" w:rsidRDefault="00E4553D" w:rsidP="00E4553D">
      <w:pPr>
        <w:rPr>
          <w:u w:val="singl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71553640" w14:textId="77777777" w:rsidR="00E4553D" w:rsidRDefault="00E4553D" w:rsidP="00E4553D">
      <w:pPr>
        <w:pStyle w:val="Heading3"/>
      </w:pPr>
      <w:r>
        <w:t>Ontology---2NC</w:t>
      </w:r>
    </w:p>
    <w:p w14:paraId="6D0F3B72" w14:textId="77777777" w:rsidR="00E4553D" w:rsidRDefault="00E4553D" w:rsidP="00E4553D">
      <w:pPr>
        <w:pStyle w:val="Heading4"/>
      </w:pPr>
      <w:r>
        <w:t>‘E</w:t>
      </w:r>
      <w:r w:rsidRPr="0066559C">
        <w:t>xamples</w:t>
      </w:r>
      <w:r>
        <w:t>’</w:t>
      </w:r>
      <w:r w:rsidRPr="0066559C">
        <w:t xml:space="preserve"> of </w:t>
      </w:r>
      <w:r>
        <w:t>‘</w:t>
      </w:r>
      <w:r w:rsidRPr="0066559C">
        <w:t>positive legislation</w:t>
      </w:r>
      <w:r>
        <w:t>’</w:t>
      </w:r>
      <w:r w:rsidRPr="0066559C">
        <w:t xml:space="preserve"> </w:t>
      </w:r>
      <w:r w:rsidRPr="0066559C">
        <w:rPr>
          <w:u w:val="single"/>
        </w:rPr>
        <w:t>prove</w:t>
      </w:r>
      <w:r w:rsidRPr="0066559C">
        <w:t xml:space="preserve"> our theory of power</w:t>
      </w:r>
      <w:r>
        <w:t xml:space="preserve">---‘inclusivity’ is a </w:t>
      </w:r>
      <w:r w:rsidRPr="0066559C">
        <w:rPr>
          <w:u w:val="single"/>
        </w:rPr>
        <w:t>tool</w:t>
      </w:r>
      <w:r>
        <w:t xml:space="preserve"> to </w:t>
      </w:r>
      <w:r w:rsidRPr="0066559C">
        <w:rPr>
          <w:u w:val="single"/>
        </w:rPr>
        <w:t>foreclose opposition</w:t>
      </w:r>
      <w:r>
        <w:t xml:space="preserve"> to the ableist structures of the law, while </w:t>
      </w:r>
      <w:r w:rsidRPr="0066559C">
        <w:rPr>
          <w:u w:val="single"/>
        </w:rPr>
        <w:t>reinforcing disability negativity</w:t>
      </w:r>
      <w:r>
        <w:t>.</w:t>
      </w:r>
    </w:p>
    <w:p w14:paraId="7C686A8A" w14:textId="77777777" w:rsidR="00E4553D" w:rsidRPr="0066559C" w:rsidRDefault="00E4553D" w:rsidP="00E4553D">
      <w:r w:rsidRPr="0066559C">
        <w:rPr>
          <w:rStyle w:val="Style13ptBold"/>
        </w:rPr>
        <w:t>Campbell ’1</w:t>
      </w:r>
      <w:r w:rsidRPr="0066559C">
        <w:t xml:space="preserve"> [Fiona; 2001; Professor of Disability and Ableism Studies in the School of Education &amp; Social Work, University of Dundee; Griffith Law Review, “Inciting Legal Fictions ‘Disability’s’ Date with Ontology and the Ableist Body of the Law,” vol. 10]</w:t>
      </w:r>
    </w:p>
    <w:p w14:paraId="4CCC2026" w14:textId="77777777" w:rsidR="00E4553D" w:rsidRPr="0066559C" w:rsidRDefault="00E4553D" w:rsidP="00E4553D">
      <w:pPr>
        <w:rPr>
          <w:sz w:val="16"/>
        </w:rPr>
      </w:pPr>
      <w:r w:rsidRPr="0066559C">
        <w:rPr>
          <w:sz w:val="16"/>
        </w:rPr>
        <w:t xml:space="preserve">In 'Neo-liberalism, Discrimination and the Politics of Ressentiment', Margaret Thornton, 39 in contrast, provides an optimistic reading of a politics of ressentiment. Whilst this picture may appear attractive in its treatment of disability subjectification, Thornton's treatment fails to adequately consider </w:t>
      </w:r>
      <w:r w:rsidRPr="0066559C">
        <w:rPr>
          <w:rStyle w:val="StyleUnderline"/>
        </w:rPr>
        <w:t xml:space="preserve">the </w:t>
      </w:r>
      <w:r w:rsidRPr="0066559C">
        <w:rPr>
          <w:rStyle w:val="Emphasis"/>
          <w:highlight w:val="cyan"/>
        </w:rPr>
        <w:t>impact</w:t>
      </w:r>
      <w:r w:rsidRPr="0066559C">
        <w:rPr>
          <w:rStyle w:val="StyleUnderline"/>
          <w:highlight w:val="cyan"/>
        </w:rPr>
        <w:t xml:space="preserve"> of </w:t>
      </w:r>
      <w:r w:rsidRPr="0066559C">
        <w:rPr>
          <w:rStyle w:val="Emphasis"/>
          <w:highlight w:val="cyan"/>
        </w:rPr>
        <w:t>negative ontologies</w:t>
      </w:r>
      <w:r w:rsidRPr="0066559C">
        <w:rPr>
          <w:rStyle w:val="StyleUnderline"/>
        </w:rPr>
        <w:t xml:space="preserve"> of disability </w:t>
      </w:r>
      <w:r w:rsidRPr="0066559C">
        <w:rPr>
          <w:rStyle w:val="StyleUnderline"/>
          <w:highlight w:val="cyan"/>
        </w:rPr>
        <w:t>upon</w:t>
      </w:r>
      <w:r w:rsidRPr="00C5193C">
        <w:rPr>
          <w:rStyle w:val="StyleUnderline"/>
        </w:rPr>
        <w:t xml:space="preserve"> the </w:t>
      </w:r>
      <w:r w:rsidRPr="000130E8">
        <w:rPr>
          <w:rStyle w:val="StyleUnderline"/>
          <w:highlight w:val="cyan"/>
        </w:rPr>
        <w:t xml:space="preserve">formations of </w:t>
      </w:r>
      <w:r w:rsidRPr="0066559C">
        <w:rPr>
          <w:rStyle w:val="Emphasis"/>
        </w:rPr>
        <w:t xml:space="preserve">disability </w:t>
      </w:r>
      <w:r w:rsidRPr="0066559C">
        <w:rPr>
          <w:rStyle w:val="Emphasis"/>
          <w:highlight w:val="cyan"/>
        </w:rPr>
        <w:t>subjectivities</w:t>
      </w:r>
      <w:r w:rsidRPr="0066559C">
        <w:rPr>
          <w:rStyle w:val="StyleUnderline"/>
          <w:highlight w:val="cyan"/>
        </w:rPr>
        <w:t xml:space="preserve"> in </w:t>
      </w:r>
      <w:r w:rsidRPr="0066559C">
        <w:rPr>
          <w:rStyle w:val="Emphasis"/>
          <w:highlight w:val="cyan"/>
        </w:rPr>
        <w:t>law</w:t>
      </w:r>
      <w:r w:rsidRPr="0066559C">
        <w:rPr>
          <w:sz w:val="16"/>
        </w:rPr>
        <w:t>.</w:t>
      </w:r>
    </w:p>
    <w:p w14:paraId="4DFA40EC" w14:textId="77777777" w:rsidR="00E4553D" w:rsidRPr="0066559C" w:rsidRDefault="00E4553D" w:rsidP="00E4553D">
      <w:pPr>
        <w:rPr>
          <w:sz w:val="16"/>
        </w:rPr>
      </w:pPr>
      <w:r w:rsidRPr="0066559C">
        <w:rPr>
          <w:sz w:val="16"/>
        </w:rPr>
        <w:t>Whilst critically reviewing Australia's Disability Discrimination Act 1992 (Cth) (DDA), Thornton concludes that neo-liberalism and its shift from equal opportunities to equal responsibilities provides evidence that disabled people can only be assimilated (accommodated) if they appear like their benchmark confreres and do not make too many economic demands on the system. As Thornton puts it: 'Neo-liberalism is discomforted by prophylactic measures that are perceived as impediments to the freedom to pursue profits. 0 Indeed, the tensions between the necessity to work on the 'unproductive' disabled body in order to make it 'productive' in a recessionist economy grow increasingly evident.41</w:t>
      </w:r>
    </w:p>
    <w:p w14:paraId="149985E3" w14:textId="77777777" w:rsidR="00E4553D" w:rsidRPr="0066559C" w:rsidRDefault="00E4553D" w:rsidP="00E4553D">
      <w:pPr>
        <w:rPr>
          <w:sz w:val="16"/>
        </w:rPr>
      </w:pPr>
      <w:r w:rsidRPr="0066559C">
        <w:rPr>
          <w:sz w:val="16"/>
        </w:rPr>
        <w:t>Despite this rather disastrous situation, Thornton argues that not all is lost, for people with disabilities are still able to 'come out' about disability discrimination (by using anti-discrimination legislation) and thereby enact positive images of disability via a process of ressentiment. The forces of ressentiment, she argues, produce a groundswell of dissatisfaction by people with disabilities where such sentiment can be deployed as a positive force. Whilst recognising that ressentiment can produce other emotions aside from righteous anger - such as passivity or fear - the response Thornton suggests can be attributed to the vulnerability of a person speaking from an institutional location.42 I am less optimistic.</w:t>
      </w:r>
    </w:p>
    <w:p w14:paraId="60B21B5F" w14:textId="77777777" w:rsidR="00E4553D" w:rsidRPr="0066559C" w:rsidRDefault="00E4553D" w:rsidP="00E4553D">
      <w:pPr>
        <w:rPr>
          <w:sz w:val="16"/>
        </w:rPr>
      </w:pPr>
      <w:r w:rsidRPr="0066559C">
        <w:rPr>
          <w:sz w:val="16"/>
        </w:rPr>
        <w:t xml:space="preserve">It is not only those disabled people confined by an institutional location who display emotions of antipathy, ambivalence and fear. </w:t>
      </w:r>
      <w:r w:rsidRPr="0066559C">
        <w:rPr>
          <w:rStyle w:val="Emphasis"/>
        </w:rPr>
        <w:t>All</w:t>
      </w:r>
      <w:r w:rsidRPr="00C5193C">
        <w:rPr>
          <w:rStyle w:val="StyleUnderline"/>
        </w:rPr>
        <w:t xml:space="preserve"> </w:t>
      </w:r>
      <w:r w:rsidRPr="000130E8">
        <w:rPr>
          <w:rStyle w:val="StyleUnderline"/>
          <w:highlight w:val="cyan"/>
        </w:rPr>
        <w:t>people with disabilities</w:t>
      </w:r>
      <w:r w:rsidRPr="00C5193C">
        <w:rPr>
          <w:rStyle w:val="StyleUnderline"/>
        </w:rPr>
        <w:t xml:space="preserve"> to some extent</w:t>
      </w:r>
      <w:r w:rsidRPr="0066559C">
        <w:rPr>
          <w:sz w:val="16"/>
        </w:rPr>
        <w:t xml:space="preserve"> </w:t>
      </w:r>
      <w:r w:rsidRPr="0066559C">
        <w:rPr>
          <w:rStyle w:val="Emphasis"/>
          <w:highlight w:val="cyan"/>
        </w:rPr>
        <w:t>confront</w:t>
      </w:r>
      <w:r w:rsidRPr="0066559C">
        <w:rPr>
          <w:sz w:val="16"/>
        </w:rPr>
        <w:t xml:space="preserve"> the daily challenges of </w:t>
      </w:r>
      <w:r w:rsidRPr="0066559C">
        <w:rPr>
          <w:rStyle w:val="Emphasis"/>
          <w:highlight w:val="cyan"/>
        </w:rPr>
        <w:t>internalised ableism</w:t>
      </w:r>
      <w:r w:rsidRPr="0066559C">
        <w:rPr>
          <w:rStyle w:val="StyleUnderline"/>
          <w:highlight w:val="cyan"/>
        </w:rPr>
        <w:t xml:space="preserve"> when</w:t>
      </w:r>
      <w:r w:rsidRPr="0066559C">
        <w:rPr>
          <w:rStyle w:val="StyleUnderline"/>
        </w:rPr>
        <w:t xml:space="preserve"> negotiating </w:t>
      </w:r>
      <w:r w:rsidRPr="0066559C">
        <w:rPr>
          <w:rStyle w:val="Emphasis"/>
        </w:rPr>
        <w:t xml:space="preserve">daily </w:t>
      </w:r>
      <w:r w:rsidRPr="0066559C">
        <w:rPr>
          <w:rStyle w:val="Emphasis"/>
          <w:highlight w:val="cyan"/>
        </w:rPr>
        <w:t>existence</w:t>
      </w:r>
      <w:r w:rsidRPr="0066559C">
        <w:rPr>
          <w:rStyle w:val="StyleUnderline"/>
        </w:rPr>
        <w:t xml:space="preserve"> </w:t>
      </w:r>
      <w:r w:rsidRPr="00C5193C">
        <w:rPr>
          <w:rStyle w:val="StyleUnderline"/>
        </w:rPr>
        <w:t xml:space="preserve">in a world </w:t>
      </w:r>
      <w:r w:rsidRPr="0066559C">
        <w:rPr>
          <w:rStyle w:val="StyleUnderline"/>
        </w:rPr>
        <w:t xml:space="preserve">that </w:t>
      </w:r>
      <w:r w:rsidRPr="0066559C">
        <w:rPr>
          <w:rStyle w:val="Emphasis"/>
        </w:rPr>
        <w:t>erases</w:t>
      </w:r>
      <w:r w:rsidRPr="0066559C">
        <w:rPr>
          <w:rStyle w:val="StyleUnderline"/>
        </w:rPr>
        <w:t xml:space="preserve"> our </w:t>
      </w:r>
      <w:r w:rsidRPr="0066559C">
        <w:rPr>
          <w:rStyle w:val="Emphasis"/>
        </w:rPr>
        <w:t>value</w:t>
      </w:r>
      <w:r w:rsidRPr="0066559C">
        <w:rPr>
          <w:sz w:val="16"/>
        </w:rPr>
        <w:t xml:space="preserve">. 43 I am more inclined to propose that </w:t>
      </w:r>
      <w:r w:rsidRPr="0066559C">
        <w:rPr>
          <w:rStyle w:val="Emphasis"/>
          <w:highlight w:val="cyan"/>
        </w:rPr>
        <w:t>neo-liberalism's</w:t>
      </w:r>
      <w:r w:rsidRPr="000130E8">
        <w:rPr>
          <w:rStyle w:val="StyleUnderline"/>
          <w:highlight w:val="cyan"/>
        </w:rPr>
        <w:t xml:space="preserve"> engagement</w:t>
      </w:r>
      <w:r w:rsidRPr="00C5193C">
        <w:rPr>
          <w:rStyle w:val="StyleUnderline"/>
        </w:rPr>
        <w:t xml:space="preserve"> with minority identities</w:t>
      </w:r>
      <w:r w:rsidRPr="0066559C">
        <w:rPr>
          <w:rStyle w:val="StyleUnderline"/>
        </w:rPr>
        <w:t xml:space="preserve"> </w:t>
      </w:r>
      <w:r w:rsidRPr="000130E8">
        <w:rPr>
          <w:rStyle w:val="StyleUnderline"/>
          <w:highlight w:val="cyan"/>
        </w:rPr>
        <w:t>provokes</w:t>
      </w:r>
      <w:r w:rsidRPr="00C5193C">
        <w:rPr>
          <w:rStyle w:val="StyleUnderline"/>
        </w:rPr>
        <w:t xml:space="preserve"> a politics o</w:t>
      </w:r>
      <w:r w:rsidRPr="0066559C">
        <w:rPr>
          <w:rStyle w:val="StyleUnderline"/>
        </w:rPr>
        <w:t xml:space="preserve">f </w:t>
      </w:r>
      <w:r w:rsidRPr="0066559C">
        <w:rPr>
          <w:rStyle w:val="Emphasis"/>
          <w:highlight w:val="cyan"/>
        </w:rPr>
        <w:t>ressentiment</w:t>
      </w:r>
      <w:r w:rsidRPr="0066559C">
        <w:rPr>
          <w:rStyle w:val="StyleUnderline"/>
          <w:highlight w:val="cyan"/>
        </w:rPr>
        <w:t xml:space="preserve"> on </w:t>
      </w:r>
      <w:r w:rsidRPr="0066559C">
        <w:rPr>
          <w:rStyle w:val="Emphasis"/>
          <w:highlight w:val="cyan"/>
        </w:rPr>
        <w:t>behalf</w:t>
      </w:r>
      <w:r w:rsidRPr="0066559C">
        <w:rPr>
          <w:rStyle w:val="StyleUnderline"/>
          <w:highlight w:val="cyan"/>
        </w:rPr>
        <w:t xml:space="preserve"> </w:t>
      </w:r>
      <w:r w:rsidRPr="000130E8">
        <w:rPr>
          <w:rStyle w:val="StyleUnderline"/>
          <w:highlight w:val="cyan"/>
        </w:rPr>
        <w:t>of</w:t>
      </w:r>
      <w:r w:rsidRPr="0066559C">
        <w:rPr>
          <w:rStyle w:val="StyleUnderline"/>
        </w:rPr>
        <w:t xml:space="preserve"> the </w:t>
      </w:r>
      <w:r w:rsidRPr="0066559C">
        <w:rPr>
          <w:rStyle w:val="StyleUnderline"/>
          <w:highlight w:val="cyan"/>
        </w:rPr>
        <w:t>'</w:t>
      </w:r>
      <w:r w:rsidRPr="0066559C">
        <w:rPr>
          <w:rStyle w:val="Emphasis"/>
          <w:highlight w:val="cyan"/>
        </w:rPr>
        <w:t>majority</w:t>
      </w:r>
      <w:r w:rsidRPr="0066559C">
        <w:rPr>
          <w:rStyle w:val="StyleUnderline"/>
          <w:highlight w:val="cyan"/>
        </w:rPr>
        <w:t>'</w:t>
      </w:r>
      <w:r w:rsidRPr="0066559C">
        <w:rPr>
          <w:sz w:val="16"/>
        </w:rPr>
        <w:t xml:space="preserve">. 44 </w:t>
      </w:r>
      <w:r w:rsidRPr="00C5193C">
        <w:rPr>
          <w:rStyle w:val="StyleUnderline"/>
        </w:rPr>
        <w:t xml:space="preserve">We only need to </w:t>
      </w:r>
      <w:r w:rsidRPr="0066559C">
        <w:rPr>
          <w:rStyle w:val="Emphasis"/>
          <w:highlight w:val="cyan"/>
        </w:rPr>
        <w:t xml:space="preserve">remind </w:t>
      </w:r>
      <w:r w:rsidRPr="0066559C">
        <w:rPr>
          <w:rStyle w:val="Emphasis"/>
        </w:rPr>
        <w:t>ourselves</w:t>
      </w:r>
      <w:r w:rsidRPr="0066559C">
        <w:rPr>
          <w:rStyle w:val="StyleUnderline"/>
        </w:rPr>
        <w:t xml:space="preserve"> </w:t>
      </w:r>
      <w:r w:rsidRPr="0066559C">
        <w:rPr>
          <w:rStyle w:val="StyleUnderline"/>
          <w:highlight w:val="cyan"/>
        </w:rPr>
        <w:t>of</w:t>
      </w:r>
      <w:r w:rsidRPr="0066559C">
        <w:rPr>
          <w:rStyle w:val="StyleUnderline"/>
        </w:rPr>
        <w:t xml:space="preserve"> the </w:t>
      </w:r>
      <w:r w:rsidRPr="0066559C">
        <w:rPr>
          <w:rStyle w:val="Emphasis"/>
          <w:highlight w:val="cyan"/>
        </w:rPr>
        <w:t>cries</w:t>
      </w:r>
      <w:r w:rsidRPr="0066559C">
        <w:rPr>
          <w:rStyle w:val="StyleUnderline"/>
        </w:rPr>
        <w:t xml:space="preserve"> of </w:t>
      </w:r>
      <w:r w:rsidRPr="0066559C">
        <w:rPr>
          <w:rStyle w:val="StyleUnderline"/>
          <w:highlight w:val="cyan"/>
        </w:rPr>
        <w:t>'</w:t>
      </w:r>
      <w:r w:rsidRPr="0066559C">
        <w:rPr>
          <w:rStyle w:val="Emphasis"/>
          <w:highlight w:val="cyan"/>
        </w:rPr>
        <w:t xml:space="preserve">special </w:t>
      </w:r>
      <w:r w:rsidRPr="000130E8">
        <w:rPr>
          <w:rStyle w:val="Emphasis"/>
          <w:highlight w:val="cyan"/>
        </w:rPr>
        <w:t>rights</w:t>
      </w:r>
      <w:r w:rsidRPr="0066559C">
        <w:rPr>
          <w:rStyle w:val="StyleUnderline"/>
          <w:highlight w:val="cyan"/>
        </w:rPr>
        <w:t>'</w:t>
      </w:r>
      <w:r w:rsidRPr="0066559C">
        <w:rPr>
          <w:rStyle w:val="StyleUnderline"/>
        </w:rPr>
        <w:t xml:space="preserve">, </w:t>
      </w:r>
      <w:r w:rsidRPr="0066559C">
        <w:rPr>
          <w:rStyle w:val="Emphasis"/>
        </w:rPr>
        <w:t xml:space="preserve">legislative </w:t>
      </w:r>
      <w:r w:rsidRPr="0066559C">
        <w:rPr>
          <w:rStyle w:val="Emphasis"/>
          <w:highlight w:val="cyan"/>
        </w:rPr>
        <w:t>rollbacks</w:t>
      </w:r>
      <w:r w:rsidRPr="0066559C">
        <w:rPr>
          <w:rStyle w:val="StyleUnderline"/>
          <w:highlight w:val="cyan"/>
        </w:rPr>
        <w:t xml:space="preserve"> and </w:t>
      </w:r>
      <w:r w:rsidRPr="0066559C">
        <w:rPr>
          <w:rStyle w:val="Emphasis"/>
          <w:highlight w:val="cyan"/>
        </w:rPr>
        <w:t>reactive campaigns</w:t>
      </w:r>
      <w:r w:rsidRPr="0066559C">
        <w:rPr>
          <w:sz w:val="16"/>
        </w:rPr>
        <w:t xml:space="preserve"> both in Australia and </w:t>
      </w:r>
      <w:r w:rsidRPr="0066559C">
        <w:rPr>
          <w:rStyle w:val="StyleUnderline"/>
        </w:rPr>
        <w:t xml:space="preserve">in the </w:t>
      </w:r>
      <w:r w:rsidRPr="0066559C">
        <w:rPr>
          <w:rStyle w:val="Emphasis"/>
        </w:rPr>
        <w:t>U</w:t>
      </w:r>
      <w:r w:rsidRPr="0066559C">
        <w:rPr>
          <w:sz w:val="16"/>
        </w:rPr>
        <w:t xml:space="preserve">nited </w:t>
      </w:r>
      <w:r w:rsidRPr="0066559C">
        <w:rPr>
          <w:rStyle w:val="Emphasis"/>
        </w:rPr>
        <w:t>S</w:t>
      </w:r>
      <w:r w:rsidRPr="0066559C">
        <w:rPr>
          <w:sz w:val="16"/>
        </w:rPr>
        <w:t>tates.</w:t>
      </w:r>
    </w:p>
    <w:p w14:paraId="2BD0F769" w14:textId="77777777" w:rsidR="00E4553D" w:rsidRPr="0066559C" w:rsidRDefault="00E4553D" w:rsidP="00E4553D">
      <w:pPr>
        <w:rPr>
          <w:sz w:val="16"/>
        </w:rPr>
      </w:pPr>
      <w:r w:rsidRPr="00C5193C">
        <w:rPr>
          <w:rStyle w:val="StyleUnderline"/>
        </w:rPr>
        <w:t xml:space="preserve">The </w:t>
      </w:r>
      <w:r w:rsidRPr="0066559C">
        <w:rPr>
          <w:rStyle w:val="Emphasis"/>
        </w:rPr>
        <w:t>increased</w:t>
      </w:r>
      <w:r w:rsidRPr="00C5193C">
        <w:rPr>
          <w:rStyle w:val="StyleUnderline"/>
        </w:rPr>
        <w:t xml:space="preserve"> use of</w:t>
      </w:r>
      <w:r w:rsidRPr="0066559C">
        <w:rPr>
          <w:sz w:val="16"/>
        </w:rPr>
        <w:t xml:space="preserve"> disability-related </w:t>
      </w:r>
      <w:r w:rsidRPr="0066559C">
        <w:rPr>
          <w:rStyle w:val="Emphasis"/>
          <w:highlight w:val="cyan"/>
        </w:rPr>
        <w:t>anti-discrimination</w:t>
      </w:r>
      <w:r w:rsidRPr="0066559C">
        <w:rPr>
          <w:rStyle w:val="StyleUnderline"/>
          <w:highlight w:val="cyan"/>
        </w:rPr>
        <w:t xml:space="preserve"> legislation</w:t>
      </w:r>
      <w:r w:rsidRPr="0066559C">
        <w:rPr>
          <w:rStyle w:val="StyleUnderline"/>
        </w:rPr>
        <w:t xml:space="preserve"> </w:t>
      </w:r>
      <w:r w:rsidRPr="00C5193C">
        <w:rPr>
          <w:rStyle w:val="StyleUnderline"/>
        </w:rPr>
        <w:t xml:space="preserve">might </w:t>
      </w:r>
      <w:r w:rsidRPr="0066559C">
        <w:rPr>
          <w:rStyle w:val="StyleUnderline"/>
          <w:highlight w:val="cyan"/>
        </w:rPr>
        <w:t>induce</w:t>
      </w:r>
      <w:r w:rsidRPr="0066559C">
        <w:rPr>
          <w:rStyle w:val="StyleUnderline"/>
        </w:rPr>
        <w:t xml:space="preserve"> a </w:t>
      </w:r>
      <w:r w:rsidRPr="0066559C">
        <w:rPr>
          <w:rStyle w:val="Emphasis"/>
          <w:highlight w:val="cyan"/>
        </w:rPr>
        <w:t>new</w:t>
      </w:r>
      <w:r w:rsidRPr="0066559C">
        <w:rPr>
          <w:rStyle w:val="StyleUnderline"/>
          <w:highlight w:val="cyan"/>
        </w:rPr>
        <w:t xml:space="preserve"> way of </w:t>
      </w:r>
      <w:r w:rsidRPr="0066559C">
        <w:rPr>
          <w:rStyle w:val="Emphasis"/>
          <w:highlight w:val="cyan"/>
        </w:rPr>
        <w:t>thinking</w:t>
      </w:r>
      <w:r w:rsidRPr="0066559C">
        <w:rPr>
          <w:rStyle w:val="StyleUnderline"/>
          <w:highlight w:val="cyan"/>
        </w:rPr>
        <w:t xml:space="preserve"> about </w:t>
      </w:r>
      <w:r w:rsidRPr="0066559C">
        <w:rPr>
          <w:rStyle w:val="Emphasis"/>
          <w:highlight w:val="cyan"/>
        </w:rPr>
        <w:t>citizenship</w:t>
      </w:r>
      <w:r w:rsidRPr="0066559C">
        <w:rPr>
          <w:rStyle w:val="StyleUnderline"/>
          <w:highlight w:val="cyan"/>
        </w:rPr>
        <w:t>, with disabled people</w:t>
      </w:r>
      <w:r w:rsidRPr="000130E8">
        <w:rPr>
          <w:rStyle w:val="StyleUnderline"/>
          <w:highlight w:val="cyan"/>
        </w:rPr>
        <w:t xml:space="preserve"> </w:t>
      </w:r>
      <w:r w:rsidRPr="0066559C">
        <w:rPr>
          <w:rStyle w:val="StyleUnderline"/>
          <w:highlight w:val="cyan"/>
        </w:rPr>
        <w:t>having</w:t>
      </w:r>
      <w:r w:rsidRPr="0066559C">
        <w:rPr>
          <w:rStyle w:val="StyleUnderline"/>
        </w:rPr>
        <w:t xml:space="preserve"> 'the</w:t>
      </w:r>
      <w:r w:rsidRPr="00C5193C">
        <w:rPr>
          <w:rStyle w:val="StyleUnderline"/>
        </w:rPr>
        <w:t xml:space="preserve"> </w:t>
      </w:r>
      <w:r w:rsidRPr="0066559C">
        <w:rPr>
          <w:rStyle w:val="Emphasis"/>
          <w:highlight w:val="cyan"/>
        </w:rPr>
        <w:t>tenacity</w:t>
      </w:r>
      <w:r w:rsidRPr="00C5193C">
        <w:rPr>
          <w:rStyle w:val="StyleUnderline"/>
        </w:rPr>
        <w:t xml:space="preserve"> and </w:t>
      </w:r>
      <w:r w:rsidRPr="0066559C">
        <w:rPr>
          <w:rStyle w:val="Emphasis"/>
        </w:rPr>
        <w:t>conviction</w:t>
      </w:r>
      <w:r w:rsidRPr="0066559C">
        <w:rPr>
          <w:sz w:val="16"/>
        </w:rPr>
        <w:t xml:space="preserve"> that one is right to be able </w:t>
      </w:r>
      <w:r w:rsidRPr="0066559C">
        <w:rPr>
          <w:rStyle w:val="StyleUnderline"/>
          <w:highlight w:val="cyan"/>
        </w:rPr>
        <w:t xml:space="preserve">to </w:t>
      </w:r>
      <w:r w:rsidRPr="0066559C">
        <w:rPr>
          <w:rStyle w:val="Emphasis"/>
          <w:highlight w:val="cyan"/>
        </w:rPr>
        <w:t>complain</w:t>
      </w:r>
      <w:r w:rsidRPr="0066559C">
        <w:rPr>
          <w:rStyle w:val="StyleUnderline"/>
          <w:highlight w:val="cyan"/>
        </w:rPr>
        <w:t xml:space="preserve"> of</w:t>
      </w:r>
      <w:r w:rsidRPr="000130E8">
        <w:rPr>
          <w:rStyle w:val="StyleUnderline"/>
          <w:highlight w:val="cyan"/>
        </w:rPr>
        <w:t xml:space="preserve"> discrimination</w:t>
      </w:r>
      <w:r w:rsidRPr="0066559C">
        <w:rPr>
          <w:rStyle w:val="StyleUnderline"/>
        </w:rPr>
        <w:t>'</w:t>
      </w:r>
      <w:r w:rsidRPr="0066559C">
        <w:rPr>
          <w:sz w:val="16"/>
        </w:rPr>
        <w:t xml:space="preserve">. 4 5 </w:t>
      </w:r>
      <w:r w:rsidRPr="000130E8">
        <w:rPr>
          <w:rStyle w:val="StyleUnderline"/>
          <w:highlight w:val="cyan"/>
        </w:rPr>
        <w:t>Yet</w:t>
      </w:r>
      <w:r w:rsidRPr="00C5193C">
        <w:rPr>
          <w:rStyle w:val="StyleUnderline"/>
        </w:rPr>
        <w:t xml:space="preserve"> disabled people's </w:t>
      </w:r>
      <w:r w:rsidRPr="0066559C">
        <w:rPr>
          <w:rStyle w:val="Emphasis"/>
          <w:highlight w:val="cyan"/>
        </w:rPr>
        <w:t>complaints</w:t>
      </w:r>
      <w:r w:rsidRPr="000130E8">
        <w:rPr>
          <w:rStyle w:val="StyleUnderline"/>
          <w:highlight w:val="cyan"/>
        </w:rPr>
        <w:t xml:space="preserve"> are</w:t>
      </w:r>
      <w:r w:rsidRPr="00C5193C">
        <w:rPr>
          <w:rStyle w:val="StyleUnderline"/>
        </w:rPr>
        <w:t xml:space="preserve"> required to be </w:t>
      </w:r>
      <w:r w:rsidRPr="0066559C">
        <w:rPr>
          <w:rStyle w:val="Emphasis"/>
          <w:highlight w:val="cyan"/>
        </w:rPr>
        <w:t>funnelled</w:t>
      </w:r>
      <w:r w:rsidRPr="000130E8">
        <w:rPr>
          <w:rStyle w:val="StyleUnderline"/>
          <w:highlight w:val="cyan"/>
        </w:rPr>
        <w:t xml:space="preserve"> into the</w:t>
      </w:r>
      <w:r w:rsidRPr="0066559C">
        <w:rPr>
          <w:sz w:val="16"/>
        </w:rPr>
        <w:t xml:space="preserve"> </w:t>
      </w:r>
      <w:r w:rsidRPr="0066559C">
        <w:rPr>
          <w:rStyle w:val="Emphasis"/>
        </w:rPr>
        <w:t>enunciatory processes</w:t>
      </w:r>
      <w:r w:rsidRPr="00C5193C">
        <w:rPr>
          <w:rStyle w:val="StyleUnderline"/>
        </w:rPr>
        <w:t xml:space="preserve"> of</w:t>
      </w:r>
      <w:r w:rsidRPr="0066559C">
        <w:rPr>
          <w:rStyle w:val="StyleUnderline"/>
        </w:rPr>
        <w:t xml:space="preserve"> </w:t>
      </w:r>
      <w:r w:rsidRPr="000130E8">
        <w:rPr>
          <w:rStyle w:val="Emphasis"/>
          <w:highlight w:val="cyan"/>
        </w:rPr>
        <w:t>reductionist</w:t>
      </w:r>
      <w:r w:rsidRPr="0066559C">
        <w:rPr>
          <w:rStyle w:val="StyleUnderline"/>
        </w:rPr>
        <w:t xml:space="preserve"> </w:t>
      </w:r>
      <w:r w:rsidRPr="00C5193C">
        <w:rPr>
          <w:rStyle w:val="StyleUnderline"/>
        </w:rPr>
        <w:t>and</w:t>
      </w:r>
      <w:r w:rsidRPr="0066559C">
        <w:rPr>
          <w:rStyle w:val="StyleUnderline"/>
        </w:rPr>
        <w:t xml:space="preserve"> </w:t>
      </w:r>
      <w:r w:rsidRPr="00C5193C">
        <w:rPr>
          <w:rStyle w:val="Emphasis"/>
        </w:rPr>
        <w:t xml:space="preserve">single-cause </w:t>
      </w:r>
      <w:r w:rsidRPr="0066559C">
        <w:rPr>
          <w:rStyle w:val="Emphasis"/>
          <w:highlight w:val="cyan"/>
        </w:rPr>
        <w:t>classifications</w:t>
      </w:r>
      <w:r w:rsidRPr="0066559C">
        <w:rPr>
          <w:rStyle w:val="StyleUnderline"/>
          <w:highlight w:val="cyan"/>
        </w:rPr>
        <w:t>, interpreted</w:t>
      </w:r>
      <w:r w:rsidRPr="0066559C">
        <w:rPr>
          <w:rStyle w:val="StyleUnderline"/>
        </w:rPr>
        <w:t xml:space="preserve"> both </w:t>
      </w:r>
      <w:r w:rsidRPr="0066559C">
        <w:rPr>
          <w:rStyle w:val="Emphasis"/>
        </w:rPr>
        <w:t>within</w:t>
      </w:r>
      <w:r w:rsidRPr="0066559C">
        <w:rPr>
          <w:rStyle w:val="StyleUnderline"/>
        </w:rPr>
        <w:t xml:space="preserve"> and </w:t>
      </w:r>
      <w:r w:rsidRPr="0066559C">
        <w:rPr>
          <w:rStyle w:val="Emphasis"/>
        </w:rPr>
        <w:t>outside</w:t>
      </w:r>
      <w:r w:rsidRPr="0066559C">
        <w:rPr>
          <w:rStyle w:val="StyleUnderline"/>
        </w:rPr>
        <w:t xml:space="preserve"> law </w:t>
      </w:r>
      <w:r w:rsidRPr="0066559C">
        <w:rPr>
          <w:rStyle w:val="StyleUnderline"/>
          <w:highlight w:val="cyan"/>
        </w:rPr>
        <w:t>through</w:t>
      </w:r>
      <w:r w:rsidRPr="0066559C">
        <w:rPr>
          <w:sz w:val="16"/>
        </w:rPr>
        <w:t xml:space="preserve"> a paradigm of </w:t>
      </w:r>
      <w:r w:rsidRPr="000130E8">
        <w:rPr>
          <w:rStyle w:val="Emphasis"/>
          <w:highlight w:val="cyan"/>
        </w:rPr>
        <w:t>ableism</w:t>
      </w:r>
      <w:r w:rsidRPr="0066559C">
        <w:rPr>
          <w:sz w:val="16"/>
        </w:rPr>
        <w:t xml:space="preserve">.46 </w:t>
      </w:r>
      <w:r w:rsidRPr="00C5193C">
        <w:rPr>
          <w:rStyle w:val="StyleUnderline"/>
        </w:rPr>
        <w:t xml:space="preserve">There are always </w:t>
      </w:r>
      <w:r w:rsidRPr="0066559C">
        <w:rPr>
          <w:rStyle w:val="Emphasis"/>
        </w:rPr>
        <w:t>possibilities</w:t>
      </w:r>
      <w:r w:rsidRPr="00C5193C">
        <w:rPr>
          <w:rStyle w:val="StyleUnderline"/>
        </w:rPr>
        <w:t xml:space="preserve"> for resistance</w:t>
      </w:r>
      <w:r w:rsidRPr="0066559C">
        <w:rPr>
          <w:sz w:val="16"/>
        </w:rPr>
        <w:t xml:space="preserve">; however, </w:t>
      </w:r>
      <w:r w:rsidRPr="000130E8">
        <w:rPr>
          <w:rStyle w:val="StyleUnderline"/>
          <w:highlight w:val="cyan"/>
        </w:rPr>
        <w:t xml:space="preserve">a </w:t>
      </w:r>
      <w:r w:rsidRPr="0066559C">
        <w:rPr>
          <w:rStyle w:val="Emphasis"/>
          <w:highlight w:val="cyan"/>
        </w:rPr>
        <w:t>positive</w:t>
      </w:r>
      <w:r w:rsidRPr="000130E8">
        <w:rPr>
          <w:rStyle w:val="StyleUnderline"/>
          <w:highlight w:val="cyan"/>
        </w:rPr>
        <w:t xml:space="preserve"> politics</w:t>
      </w:r>
      <w:r w:rsidRPr="00C5193C">
        <w:rPr>
          <w:rStyle w:val="StyleUnderline"/>
        </w:rPr>
        <w:t xml:space="preserve"> of ressentiment </w:t>
      </w:r>
      <w:r w:rsidRPr="000130E8">
        <w:rPr>
          <w:rStyle w:val="StyleUnderline"/>
          <w:highlight w:val="cyan"/>
        </w:rPr>
        <w:t>is</w:t>
      </w:r>
      <w:r w:rsidRPr="0066559C">
        <w:rPr>
          <w:sz w:val="16"/>
        </w:rPr>
        <w:t xml:space="preserve"> always </w:t>
      </w:r>
      <w:r w:rsidRPr="000130E8">
        <w:rPr>
          <w:rStyle w:val="StyleUnderline"/>
          <w:highlight w:val="cyan"/>
        </w:rPr>
        <w:t xml:space="preserve">in </w:t>
      </w:r>
      <w:r w:rsidRPr="0066559C">
        <w:rPr>
          <w:rStyle w:val="Emphasis"/>
          <w:highlight w:val="cyan"/>
        </w:rPr>
        <w:t>danger</w:t>
      </w:r>
      <w:r w:rsidRPr="000130E8">
        <w:rPr>
          <w:rStyle w:val="StyleUnderline"/>
          <w:highlight w:val="cyan"/>
        </w:rPr>
        <w:t xml:space="preserve"> of being</w:t>
      </w:r>
      <w:r w:rsidRPr="0066559C">
        <w:rPr>
          <w:rStyle w:val="StyleUnderline"/>
        </w:rPr>
        <w:t xml:space="preserve"> </w:t>
      </w:r>
      <w:r w:rsidRPr="00C5193C">
        <w:rPr>
          <w:rStyle w:val="Emphasis"/>
        </w:rPr>
        <w:t>chipped away</w:t>
      </w:r>
      <w:r w:rsidRPr="0066559C">
        <w:rPr>
          <w:rStyle w:val="StyleUnderline"/>
        </w:rPr>
        <w:t xml:space="preserve"> </w:t>
      </w:r>
      <w:r w:rsidRPr="00C5193C">
        <w:rPr>
          <w:rStyle w:val="StyleUnderline"/>
        </w:rPr>
        <w:t>and</w:t>
      </w:r>
      <w:r w:rsidRPr="0066559C">
        <w:rPr>
          <w:rStyle w:val="StyleUnderline"/>
        </w:rPr>
        <w:t xml:space="preserve"> </w:t>
      </w:r>
      <w:r w:rsidRPr="0066559C">
        <w:rPr>
          <w:rStyle w:val="Emphasis"/>
          <w:highlight w:val="cyan"/>
        </w:rPr>
        <w:t>unravelled</w:t>
      </w:r>
      <w:r w:rsidRPr="0066559C">
        <w:rPr>
          <w:rStyle w:val="StyleUnderline"/>
          <w:highlight w:val="cyan"/>
        </w:rPr>
        <w:t xml:space="preserve"> when</w:t>
      </w:r>
      <w:r w:rsidRPr="00C5193C">
        <w:rPr>
          <w:rStyle w:val="StyleUnderline"/>
        </w:rPr>
        <w:t xml:space="preserve"> the </w:t>
      </w:r>
      <w:r w:rsidRPr="000130E8">
        <w:rPr>
          <w:rStyle w:val="StyleUnderline"/>
          <w:highlight w:val="cyan"/>
        </w:rPr>
        <w:t xml:space="preserve">legal </w:t>
      </w:r>
      <w:r w:rsidRPr="0066559C">
        <w:rPr>
          <w:rStyle w:val="Emphasis"/>
          <w:highlight w:val="cyan"/>
        </w:rPr>
        <w:t>prescriptions</w:t>
      </w:r>
      <w:r w:rsidRPr="000130E8">
        <w:rPr>
          <w:rStyle w:val="StyleUnderline"/>
          <w:highlight w:val="cyan"/>
        </w:rPr>
        <w:t xml:space="preserve"> of disability</w:t>
      </w:r>
      <w:r w:rsidRPr="00C5193C">
        <w:rPr>
          <w:rStyle w:val="StyleUnderline"/>
        </w:rPr>
        <w:t xml:space="preserve"> and</w:t>
      </w:r>
      <w:r w:rsidRPr="0066559C">
        <w:rPr>
          <w:rStyle w:val="StyleUnderline"/>
        </w:rPr>
        <w:t xml:space="preserve"> </w:t>
      </w:r>
      <w:r w:rsidRPr="0066559C">
        <w:rPr>
          <w:rStyle w:val="Emphasis"/>
        </w:rPr>
        <w:t>foregoing remedies</w:t>
      </w:r>
      <w:r w:rsidRPr="0066559C">
        <w:rPr>
          <w:rStyle w:val="StyleUnderline"/>
        </w:rPr>
        <w:t xml:space="preserve"> </w:t>
      </w:r>
      <w:r w:rsidRPr="0066559C">
        <w:rPr>
          <w:rStyle w:val="StyleUnderline"/>
          <w:highlight w:val="cyan"/>
        </w:rPr>
        <w:t xml:space="preserve">foreclose </w:t>
      </w:r>
      <w:r w:rsidRPr="0066559C">
        <w:rPr>
          <w:rStyle w:val="Emphasis"/>
          <w:highlight w:val="cyan"/>
        </w:rPr>
        <w:t>oppositional renderings</w:t>
      </w:r>
      <w:r w:rsidRPr="0066559C">
        <w:rPr>
          <w:sz w:val="16"/>
        </w:rPr>
        <w:t xml:space="preserve"> of disability </w:t>
      </w:r>
      <w:r w:rsidRPr="000130E8">
        <w:rPr>
          <w:rStyle w:val="StyleUnderline"/>
          <w:highlight w:val="cyan"/>
        </w:rPr>
        <w:t>and</w:t>
      </w:r>
      <w:r w:rsidRPr="0066559C">
        <w:rPr>
          <w:sz w:val="16"/>
        </w:rPr>
        <w:t xml:space="preserve"> play into (</w:t>
      </w:r>
      <w:r w:rsidRPr="000130E8">
        <w:rPr>
          <w:rStyle w:val="Emphasis"/>
          <w:highlight w:val="cyan"/>
        </w:rPr>
        <w:t>provoke</w:t>
      </w:r>
      <w:r w:rsidRPr="0066559C">
        <w:rPr>
          <w:sz w:val="16"/>
        </w:rPr>
        <w:t xml:space="preserve">) the </w:t>
      </w:r>
      <w:r w:rsidRPr="000130E8">
        <w:rPr>
          <w:rStyle w:val="Emphasis"/>
          <w:highlight w:val="cyan"/>
        </w:rPr>
        <w:t>internalised ableism</w:t>
      </w:r>
      <w:r w:rsidRPr="0066559C">
        <w:rPr>
          <w:sz w:val="16"/>
        </w:rPr>
        <w:t xml:space="preserve"> of the complainant.</w:t>
      </w:r>
    </w:p>
    <w:p w14:paraId="0AB04034" w14:textId="77777777" w:rsidR="00E4553D" w:rsidRPr="0066559C" w:rsidRDefault="00E4553D" w:rsidP="00E4553D">
      <w:pPr>
        <w:rPr>
          <w:sz w:val="16"/>
        </w:rPr>
      </w:pPr>
      <w:r w:rsidRPr="0066559C">
        <w:rPr>
          <w:sz w:val="16"/>
        </w:rPr>
        <w:t xml:space="preserve">As a device of social change, is the concept of 'social injury' recuperative or transgressive of the structures of liberalism? As a tool of opposition, </w:t>
      </w:r>
      <w:r w:rsidRPr="00C5193C">
        <w:rPr>
          <w:rStyle w:val="StyleUnderline"/>
        </w:rPr>
        <w:t xml:space="preserve">the </w:t>
      </w:r>
      <w:r w:rsidRPr="0066559C">
        <w:rPr>
          <w:rStyle w:val="StyleUnderline"/>
          <w:highlight w:val="cyan"/>
        </w:rPr>
        <w:t>'</w:t>
      </w:r>
      <w:r w:rsidRPr="0066559C">
        <w:rPr>
          <w:rStyle w:val="Emphasis"/>
          <w:highlight w:val="cyan"/>
        </w:rPr>
        <w:t>social injury</w:t>
      </w:r>
      <w:r w:rsidRPr="000130E8">
        <w:rPr>
          <w:rStyle w:val="StyleUnderline"/>
          <w:highlight w:val="cyan"/>
        </w:rPr>
        <w:t>'</w:t>
      </w:r>
      <w:r w:rsidRPr="00C5193C">
        <w:rPr>
          <w:rStyle w:val="StyleUnderline"/>
        </w:rPr>
        <w:t xml:space="preserve"> approach</w:t>
      </w:r>
      <w:r w:rsidRPr="0066559C">
        <w:rPr>
          <w:sz w:val="16"/>
        </w:rPr>
        <w:t xml:space="preserve"> appears to offer a way out of the loop of discriminatory practices. Yet one cannot help being suspicious of a practice that </w:t>
      </w:r>
      <w:r w:rsidRPr="000130E8">
        <w:rPr>
          <w:rStyle w:val="StyleUnderline"/>
          <w:highlight w:val="cyan"/>
        </w:rPr>
        <w:t>fabricates</w:t>
      </w:r>
      <w:r w:rsidRPr="00C5193C">
        <w:rPr>
          <w:rStyle w:val="StyleUnderline"/>
        </w:rPr>
        <w:t xml:space="preserve"> the </w:t>
      </w:r>
      <w:r w:rsidRPr="000130E8">
        <w:rPr>
          <w:rStyle w:val="Emphasis"/>
          <w:highlight w:val="cyan"/>
        </w:rPr>
        <w:t>elasticity</w:t>
      </w:r>
      <w:r w:rsidRPr="0066559C">
        <w:rPr>
          <w:rStyle w:val="StyleUnderline"/>
          <w:highlight w:val="cyan"/>
        </w:rPr>
        <w:t xml:space="preserve"> </w:t>
      </w:r>
      <w:r w:rsidRPr="000130E8">
        <w:rPr>
          <w:rStyle w:val="StyleUnderline"/>
          <w:highlight w:val="cyan"/>
        </w:rPr>
        <w:t>and</w:t>
      </w:r>
      <w:r w:rsidRPr="0066559C">
        <w:rPr>
          <w:rStyle w:val="StyleUnderline"/>
          <w:highlight w:val="cyan"/>
        </w:rPr>
        <w:t xml:space="preserve"> </w:t>
      </w:r>
      <w:r w:rsidRPr="000130E8">
        <w:rPr>
          <w:rStyle w:val="Emphasis"/>
          <w:highlight w:val="cyan"/>
        </w:rPr>
        <w:t>inclusiveness</w:t>
      </w:r>
      <w:r w:rsidRPr="0066559C">
        <w:rPr>
          <w:rStyle w:val="StyleUnderline"/>
        </w:rPr>
        <w:t xml:space="preserve"> </w:t>
      </w:r>
      <w:r w:rsidRPr="00C5193C">
        <w:rPr>
          <w:rStyle w:val="StyleUnderline"/>
        </w:rPr>
        <w:t xml:space="preserve">of the </w:t>
      </w:r>
      <w:r w:rsidRPr="0066559C">
        <w:rPr>
          <w:rStyle w:val="Emphasis"/>
        </w:rPr>
        <w:t>liberal polis</w:t>
      </w:r>
      <w:r w:rsidRPr="0066559C">
        <w:rPr>
          <w:rStyle w:val="StyleUnderline"/>
        </w:rPr>
        <w:t>. The enduring</w:t>
      </w:r>
      <w:r w:rsidRPr="00C5193C">
        <w:rPr>
          <w:rStyle w:val="StyleUnderline"/>
        </w:rPr>
        <w:t xml:space="preserve"> strength of liberalism lies in its </w:t>
      </w:r>
      <w:r w:rsidRPr="0066559C">
        <w:rPr>
          <w:rStyle w:val="Emphasis"/>
        </w:rPr>
        <w:t>capacity</w:t>
      </w:r>
      <w:r w:rsidRPr="00C5193C">
        <w:rPr>
          <w:rStyle w:val="StyleUnderline"/>
        </w:rPr>
        <w:t xml:space="preserve"> to </w:t>
      </w:r>
      <w:r w:rsidRPr="0066559C">
        <w:rPr>
          <w:rStyle w:val="Emphasis"/>
        </w:rPr>
        <w:t>rewrite</w:t>
      </w:r>
      <w:r w:rsidRPr="0066559C">
        <w:rPr>
          <w:sz w:val="16"/>
        </w:rPr>
        <w:t xml:space="preserve"> and </w:t>
      </w:r>
      <w:r w:rsidRPr="0066559C">
        <w:rPr>
          <w:rStyle w:val="Emphasis"/>
        </w:rPr>
        <w:t>repair</w:t>
      </w:r>
      <w:r w:rsidRPr="0066559C">
        <w:rPr>
          <w:sz w:val="16"/>
        </w:rPr>
        <w:t xml:space="preserve"> the edges of its domain </w:t>
      </w:r>
      <w:r w:rsidRPr="00C5193C">
        <w:rPr>
          <w:rStyle w:val="StyleUnderline"/>
        </w:rPr>
        <w:t xml:space="preserve">and </w:t>
      </w:r>
      <w:r w:rsidRPr="0066559C">
        <w:rPr>
          <w:rStyle w:val="Emphasis"/>
        </w:rPr>
        <w:t>recuperate</w:t>
      </w:r>
      <w:r w:rsidRPr="0066559C">
        <w:rPr>
          <w:rStyle w:val="StyleUnderline"/>
        </w:rPr>
        <w:t xml:space="preserve"> </w:t>
      </w:r>
      <w:r w:rsidRPr="00C5193C">
        <w:rPr>
          <w:rStyle w:val="StyleUnderline"/>
        </w:rPr>
        <w:t>any flaws</w:t>
      </w:r>
      <w:r w:rsidRPr="0066559C">
        <w:rPr>
          <w:sz w:val="16"/>
        </w:rPr>
        <w:t xml:space="preserve"> </w:t>
      </w:r>
      <w:r w:rsidRPr="00C5193C">
        <w:rPr>
          <w:rStyle w:val="StyleUnderline"/>
        </w:rPr>
        <w:t>that</w:t>
      </w:r>
      <w:r w:rsidRPr="0066559C">
        <w:rPr>
          <w:sz w:val="16"/>
        </w:rPr>
        <w:t xml:space="preserve"> may </w:t>
      </w:r>
      <w:r w:rsidRPr="00C5193C">
        <w:rPr>
          <w:rStyle w:val="StyleUnderline"/>
        </w:rPr>
        <w:t>expose its</w:t>
      </w:r>
      <w:r w:rsidRPr="0066559C">
        <w:rPr>
          <w:sz w:val="16"/>
        </w:rPr>
        <w:t xml:space="preserve"> fundamentalist and </w:t>
      </w:r>
      <w:r w:rsidRPr="00C5193C">
        <w:rPr>
          <w:rStyle w:val="Emphasis"/>
        </w:rPr>
        <w:t>ableist basis</w:t>
      </w:r>
      <w:r w:rsidRPr="0066559C">
        <w:rPr>
          <w:sz w:val="16"/>
        </w:rPr>
        <w:t>/bias.</w:t>
      </w:r>
    </w:p>
    <w:p w14:paraId="269BC231" w14:textId="77777777" w:rsidR="00E4553D" w:rsidRDefault="00E4553D" w:rsidP="00E4553D">
      <w:pPr>
        <w:rPr>
          <w:sz w:val="16"/>
        </w:rPr>
      </w:pPr>
      <w:r w:rsidRPr="0066559C">
        <w:rPr>
          <w:sz w:val="16"/>
        </w:rPr>
        <w:t xml:space="preserve">What I have been attempting to do so far is foreground </w:t>
      </w:r>
      <w:r w:rsidRPr="00C5193C">
        <w:rPr>
          <w:rStyle w:val="StyleUnderline"/>
        </w:rPr>
        <w:t xml:space="preserve">the </w:t>
      </w:r>
      <w:r w:rsidRPr="0066559C">
        <w:rPr>
          <w:rStyle w:val="Emphasis"/>
        </w:rPr>
        <w:t>problematic</w:t>
      </w:r>
      <w:r w:rsidRPr="00C5193C">
        <w:rPr>
          <w:rStyle w:val="StyleUnderline"/>
        </w:rPr>
        <w:t xml:space="preserve"> project of </w:t>
      </w:r>
      <w:r w:rsidRPr="0066559C">
        <w:rPr>
          <w:rStyle w:val="StyleUnderline"/>
          <w:highlight w:val="cyan"/>
        </w:rPr>
        <w:t xml:space="preserve">inserting 'disability' </w:t>
      </w:r>
      <w:r w:rsidRPr="0066559C">
        <w:rPr>
          <w:rStyle w:val="Emphasis"/>
          <w:highlight w:val="cyan"/>
        </w:rPr>
        <w:t>uncritically</w:t>
      </w:r>
      <w:r w:rsidRPr="0066559C">
        <w:rPr>
          <w:rStyle w:val="StyleUnderline"/>
          <w:highlight w:val="cyan"/>
        </w:rPr>
        <w:t xml:space="preserve"> </w:t>
      </w:r>
      <w:r w:rsidRPr="000130E8">
        <w:rPr>
          <w:rStyle w:val="StyleUnderline"/>
          <w:highlight w:val="cyan"/>
        </w:rPr>
        <w:t>into</w:t>
      </w:r>
      <w:r w:rsidRPr="0066559C">
        <w:rPr>
          <w:sz w:val="16"/>
        </w:rPr>
        <w:t xml:space="preserve"> the </w:t>
      </w:r>
      <w:r w:rsidRPr="000130E8">
        <w:rPr>
          <w:rStyle w:val="Emphasis"/>
          <w:highlight w:val="cyan"/>
        </w:rPr>
        <w:t>neo-liberal</w:t>
      </w:r>
      <w:r w:rsidRPr="0066559C">
        <w:rPr>
          <w:sz w:val="16"/>
        </w:rPr>
        <w:t xml:space="preserve"> project of </w:t>
      </w:r>
      <w:r w:rsidRPr="000130E8">
        <w:rPr>
          <w:rStyle w:val="Emphasis"/>
          <w:highlight w:val="cyan"/>
        </w:rPr>
        <w:t>freedom</w:t>
      </w:r>
      <w:r w:rsidRPr="0066559C">
        <w:rPr>
          <w:sz w:val="16"/>
        </w:rPr>
        <w:t xml:space="preserve"> claims </w:t>
      </w:r>
      <w:r w:rsidRPr="000130E8">
        <w:rPr>
          <w:rStyle w:val="StyleUnderline"/>
          <w:highlight w:val="cyan"/>
        </w:rPr>
        <w:t>without</w:t>
      </w:r>
      <w:r w:rsidRPr="0066559C">
        <w:rPr>
          <w:sz w:val="16"/>
        </w:rPr>
        <w:t xml:space="preserve"> firstly </w:t>
      </w:r>
      <w:r w:rsidRPr="000130E8">
        <w:rPr>
          <w:rStyle w:val="StyleUnderline"/>
          <w:highlight w:val="cyan"/>
        </w:rPr>
        <w:t>examining</w:t>
      </w:r>
      <w:r w:rsidRPr="0066559C">
        <w:rPr>
          <w:rStyle w:val="StyleUnderline"/>
        </w:rPr>
        <w:t xml:space="preserve"> the </w:t>
      </w:r>
      <w:r w:rsidRPr="000130E8">
        <w:rPr>
          <w:rStyle w:val="Emphasis"/>
          <w:highlight w:val="cyan"/>
        </w:rPr>
        <w:t>benchmark legal subject</w:t>
      </w:r>
      <w:r w:rsidRPr="0066559C">
        <w:rPr>
          <w:sz w:val="16"/>
        </w:rPr>
        <w:t xml:space="preserve"> </w:t>
      </w:r>
      <w:r w:rsidRPr="00C5193C">
        <w:rPr>
          <w:rStyle w:val="StyleUnderline"/>
        </w:rPr>
        <w:t>and its relationship to</w:t>
      </w:r>
      <w:r w:rsidRPr="0066559C">
        <w:rPr>
          <w:sz w:val="16"/>
        </w:rPr>
        <w:t xml:space="preserve"> </w:t>
      </w:r>
      <w:r w:rsidRPr="0066559C">
        <w:rPr>
          <w:rStyle w:val="StyleUnderline"/>
        </w:rPr>
        <w:t xml:space="preserve">disability as </w:t>
      </w:r>
      <w:r w:rsidRPr="0066559C">
        <w:rPr>
          <w:rStyle w:val="Emphasis"/>
        </w:rPr>
        <w:t>negative ontology</w:t>
      </w:r>
      <w:r w:rsidRPr="0066559C">
        <w:rPr>
          <w:sz w:val="16"/>
        </w:rPr>
        <w:t xml:space="preserve">. In addition, I have considered the strategy of bringing complaints based on claims of 'social injury' and the limitation of that approach given the overwhelming deployment of internalised ableism. The fact remains that </w:t>
      </w:r>
      <w:r w:rsidRPr="00C5193C">
        <w:rPr>
          <w:rStyle w:val="StyleUnderline"/>
        </w:rPr>
        <w:t xml:space="preserve">disability is </w:t>
      </w:r>
      <w:r w:rsidRPr="0066559C">
        <w:rPr>
          <w:rStyle w:val="Emphasis"/>
        </w:rPr>
        <w:t>not viewed</w:t>
      </w:r>
      <w:r w:rsidRPr="00C5193C">
        <w:rPr>
          <w:rStyle w:val="StyleUnderline"/>
        </w:rPr>
        <w:t xml:space="preserve"> as</w:t>
      </w:r>
      <w:r w:rsidRPr="0066559C">
        <w:rPr>
          <w:sz w:val="16"/>
        </w:rPr>
        <w:t xml:space="preserve"> a </w:t>
      </w:r>
      <w:r w:rsidRPr="0066559C">
        <w:rPr>
          <w:rStyle w:val="Emphasis"/>
        </w:rPr>
        <w:t>neutral</w:t>
      </w:r>
      <w:r w:rsidRPr="0066559C">
        <w:rPr>
          <w:sz w:val="16"/>
        </w:rPr>
        <w:t xml:space="preserve"> category. Rather, </w:t>
      </w:r>
      <w:r w:rsidRPr="00C5193C">
        <w:rPr>
          <w:rStyle w:val="StyleUnderline"/>
        </w:rPr>
        <w:t>it is</w:t>
      </w:r>
      <w:r w:rsidRPr="0066559C">
        <w:rPr>
          <w:sz w:val="16"/>
        </w:rPr>
        <w:t xml:space="preserve"> laden and </w:t>
      </w:r>
      <w:r w:rsidRPr="0066559C">
        <w:rPr>
          <w:rStyle w:val="Emphasis"/>
          <w:highlight w:val="cyan"/>
        </w:rPr>
        <w:t>underpinned</w:t>
      </w:r>
      <w:r w:rsidRPr="000130E8">
        <w:rPr>
          <w:rStyle w:val="StyleUnderline"/>
          <w:highlight w:val="cyan"/>
        </w:rPr>
        <w:t xml:space="preserve"> by a </w:t>
      </w:r>
      <w:r w:rsidRPr="0066559C">
        <w:rPr>
          <w:rStyle w:val="StyleUnderline"/>
          <w:highlight w:val="cyan"/>
        </w:rPr>
        <w:t xml:space="preserve">view of </w:t>
      </w:r>
      <w:r w:rsidRPr="0066559C">
        <w:rPr>
          <w:rStyle w:val="Emphasis"/>
          <w:highlight w:val="cyan"/>
        </w:rPr>
        <w:t>tragedy</w:t>
      </w:r>
      <w:r w:rsidRPr="0066559C">
        <w:rPr>
          <w:sz w:val="16"/>
        </w:rPr>
        <w:t xml:space="preserve"> </w:t>
      </w:r>
      <w:r w:rsidRPr="00C5193C">
        <w:rPr>
          <w:rStyle w:val="StyleUnderline"/>
        </w:rPr>
        <w:t>that makes</w:t>
      </w:r>
      <w:r w:rsidRPr="0066559C">
        <w:rPr>
          <w:sz w:val="16"/>
        </w:rPr>
        <w:t xml:space="preserve"> possibilities of </w:t>
      </w:r>
      <w:r w:rsidRPr="0066559C">
        <w:rPr>
          <w:rStyle w:val="StyleUnderline"/>
        </w:rPr>
        <w:t>'</w:t>
      </w:r>
      <w:r w:rsidRPr="00C5193C">
        <w:rPr>
          <w:rStyle w:val="Emphasis"/>
        </w:rPr>
        <w:t>pride</w:t>
      </w:r>
      <w:r w:rsidRPr="0066559C">
        <w:rPr>
          <w:rStyle w:val="StyleUnderline"/>
        </w:rPr>
        <w:t xml:space="preserve">' </w:t>
      </w:r>
      <w:r w:rsidRPr="00C5193C">
        <w:rPr>
          <w:rStyle w:val="Emphasis"/>
        </w:rPr>
        <w:t>difficult</w:t>
      </w:r>
      <w:r w:rsidRPr="0066559C">
        <w:rPr>
          <w:sz w:val="16"/>
        </w:rPr>
        <w:t>. In the next section, I discuss a particular example of battles over the legal definition of 'disability'.</w:t>
      </w:r>
    </w:p>
    <w:p w14:paraId="0446E4B8" w14:textId="77777777" w:rsidR="00E4553D" w:rsidRDefault="00E4553D" w:rsidP="00E4553D">
      <w:pPr>
        <w:pStyle w:val="Heading3"/>
      </w:pPr>
      <w:r>
        <w:t>Link---AT: Trump---2NC</w:t>
      </w:r>
    </w:p>
    <w:p w14:paraId="2EC10F3B" w14:textId="77777777" w:rsidR="00E4553D" w:rsidRDefault="00E4553D" w:rsidP="00E4553D">
      <w:pPr>
        <w:pStyle w:val="Heading3"/>
      </w:pPr>
      <w:r>
        <w:t>Link---AT: Author---Coutu---2NC</w:t>
      </w:r>
    </w:p>
    <w:p w14:paraId="3F72209A" w14:textId="77777777" w:rsidR="00E4553D" w:rsidRPr="00C437F9" w:rsidRDefault="00E4553D" w:rsidP="00E4553D">
      <w:pPr>
        <w:pStyle w:val="Heading4"/>
        <w:rPr>
          <w:rStyle w:val="Heading4Char"/>
        </w:rPr>
      </w:pPr>
      <w:r>
        <w:t xml:space="preserve">Labor law </w:t>
      </w:r>
      <w:r w:rsidRPr="00A03887">
        <w:rPr>
          <w:u w:val="single"/>
        </w:rPr>
        <w:t>fails</w:t>
      </w:r>
      <w:r>
        <w:t>.</w:t>
      </w:r>
    </w:p>
    <w:p w14:paraId="18598971" w14:textId="77777777" w:rsidR="00E4553D" w:rsidRDefault="00E4553D" w:rsidP="00E4553D">
      <w:r>
        <w:t xml:space="preserve">Michel </w:t>
      </w:r>
      <w:r>
        <w:rPr>
          <w:rStyle w:val="Style13ptBold"/>
        </w:rPr>
        <w:t>2AC C</w:t>
      </w:r>
      <w:r w:rsidRPr="00B37B8D">
        <w:rPr>
          <w:rStyle w:val="Style13ptBold"/>
        </w:rPr>
        <w:t>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3DFA7131" w14:textId="77777777" w:rsidR="00E4553D" w:rsidRPr="00333A67" w:rsidRDefault="00E4553D" w:rsidP="00E4553D">
      <w:pPr>
        <w:rPr>
          <w:sz w:val="16"/>
        </w:rPr>
      </w:pPr>
      <w:r w:rsidRPr="00333A67">
        <w:rPr>
          <w:sz w:val="16"/>
        </w:rPr>
        <w:t xml:space="preserve">Given the pervasiveness of fissuring and the consequent casualization and commercialization of work relations, one central concern today is to demonstrate how labour and employment laws are failing to protect the most vulnerable and lowest paid workers and are thus contributing to rising inequality. This is happening because such workers are deemed to fall outside the scope of the law (Dubal, 2017; Hayes, 2017), or because </w:t>
      </w:r>
      <w:r w:rsidRPr="00CB3995">
        <w:rPr>
          <w:rStyle w:val="StyleUnderline"/>
        </w:rPr>
        <w:t xml:space="preserve">the </w:t>
      </w:r>
      <w:r w:rsidRPr="00950561">
        <w:rPr>
          <w:rStyle w:val="StyleUnderline"/>
          <w:highlight w:val="cyan"/>
        </w:rPr>
        <w:t xml:space="preserve">law is </w:t>
      </w:r>
      <w:r w:rsidRPr="00950561">
        <w:rPr>
          <w:rStyle w:val="Emphasis"/>
          <w:highlight w:val="cyan"/>
        </w:rPr>
        <w:t>routinely breached</w:t>
      </w:r>
      <w:r w:rsidRPr="00950561">
        <w:rPr>
          <w:rStyle w:val="StyleUnderline"/>
          <w:highlight w:val="cyan"/>
        </w:rPr>
        <w:t xml:space="preserve"> by employing </w:t>
      </w:r>
      <w:r w:rsidRPr="00950561">
        <w:rPr>
          <w:rStyle w:val="Emphasis"/>
          <w:highlight w:val="cyan"/>
        </w:rPr>
        <w:t>org</w:t>
      </w:r>
      <w:r w:rsidRPr="00CB3995">
        <w:rPr>
          <w:rStyle w:val="StyleUnderline"/>
        </w:rPr>
        <w:t>anization</w:t>
      </w:r>
      <w:r w:rsidRPr="00950561">
        <w:rPr>
          <w:rStyle w:val="Emphasis"/>
          <w:highlight w:val="cyan"/>
        </w:rPr>
        <w:t>s</w:t>
      </w:r>
      <w:r w:rsidRPr="00950561">
        <w:rPr>
          <w:rStyle w:val="StyleUnderline"/>
          <w:highlight w:val="cyan"/>
        </w:rPr>
        <w:t xml:space="preserve">, with </w:t>
      </w:r>
      <w:r w:rsidRPr="00950561">
        <w:rPr>
          <w:rStyle w:val="Emphasis"/>
          <w:highlight w:val="cyan"/>
        </w:rPr>
        <w:t>little reason</w:t>
      </w:r>
      <w:r w:rsidRPr="00950561">
        <w:rPr>
          <w:rStyle w:val="StyleUnderline"/>
          <w:highlight w:val="cyan"/>
        </w:rPr>
        <w:t xml:space="preserve"> to fear </w:t>
      </w:r>
      <w:r w:rsidRPr="00333A67">
        <w:rPr>
          <w:rStyle w:val="StyleUnderline"/>
        </w:rPr>
        <w:t>any</w:t>
      </w:r>
      <w:r w:rsidRPr="00CB3995">
        <w:rPr>
          <w:rStyle w:val="StyleUnderline"/>
        </w:rPr>
        <w:t xml:space="preserve"> </w:t>
      </w:r>
      <w:r w:rsidRPr="00950561">
        <w:rPr>
          <w:rStyle w:val="Emphasis"/>
          <w:highlight w:val="cyan"/>
        </w:rPr>
        <w:t>significant consequences</w:t>
      </w:r>
      <w:r w:rsidRPr="00950561">
        <w:rPr>
          <w:rStyle w:val="StyleUnderline"/>
          <w:highlight w:val="cyan"/>
        </w:rPr>
        <w:t xml:space="preserve"> for</w:t>
      </w:r>
      <w:r w:rsidRPr="00CB3995">
        <w:rPr>
          <w:rStyle w:val="StyleUnderline"/>
        </w:rPr>
        <w:t xml:space="preserve"> their </w:t>
      </w:r>
      <w:r w:rsidRPr="00950561">
        <w:rPr>
          <w:rStyle w:val="StyleUnderline"/>
          <w:highlight w:val="cyan"/>
        </w:rPr>
        <w:t>breaches</w:t>
      </w:r>
      <w:r w:rsidRPr="00333A67">
        <w:rPr>
          <w:sz w:val="16"/>
        </w:rPr>
        <w:t xml:space="preserve"> (Kocher, 2009; Vosko, 2020). </w:t>
      </w:r>
      <w:r w:rsidRPr="00CB3995">
        <w:rPr>
          <w:rStyle w:val="StyleUnderline"/>
        </w:rPr>
        <w:t xml:space="preserve">These </w:t>
      </w:r>
      <w:r w:rsidRPr="00950561">
        <w:rPr>
          <w:rStyle w:val="StyleUnderline"/>
          <w:highlight w:val="cyan"/>
        </w:rPr>
        <w:t>concerns</w:t>
      </w:r>
      <w:r w:rsidRPr="00CB3995">
        <w:rPr>
          <w:rStyle w:val="StyleUnderline"/>
        </w:rPr>
        <w:t xml:space="preserve"> have been </w:t>
      </w:r>
      <w:r w:rsidRPr="00950561">
        <w:rPr>
          <w:rStyle w:val="Emphasis"/>
          <w:highlight w:val="cyan"/>
        </w:rPr>
        <w:t>exacerbated</w:t>
      </w:r>
      <w:r w:rsidRPr="00950561">
        <w:rPr>
          <w:rStyle w:val="StyleUnderline"/>
          <w:highlight w:val="cyan"/>
        </w:rPr>
        <w:t xml:space="preserve"> by </w:t>
      </w:r>
      <w:r w:rsidRPr="00950561">
        <w:rPr>
          <w:rStyle w:val="Emphasis"/>
          <w:highlight w:val="cyan"/>
        </w:rPr>
        <w:t>globalization</w:t>
      </w:r>
      <w:r w:rsidRPr="00333A67">
        <w:rPr>
          <w:sz w:val="16"/>
        </w:rPr>
        <w:t xml:space="preserve"> (Hepple, 2005), </w:t>
      </w:r>
      <w:r w:rsidRPr="00CB3995">
        <w:rPr>
          <w:rStyle w:val="StyleUnderline"/>
        </w:rPr>
        <w:t xml:space="preserve">by </w:t>
      </w:r>
      <w:r w:rsidRPr="00950561">
        <w:rPr>
          <w:rStyle w:val="Emphasis"/>
          <w:highlight w:val="cyan"/>
        </w:rPr>
        <w:t>new tech</w:t>
      </w:r>
      <w:r w:rsidRPr="00CB3995">
        <w:rPr>
          <w:rStyle w:val="StyleUnderline"/>
        </w:rPr>
        <w:t>nologies</w:t>
      </w:r>
      <w:r w:rsidRPr="00333A67">
        <w:rPr>
          <w:sz w:val="16"/>
        </w:rPr>
        <w:t xml:space="preserve"> (Supiot et al., 2001), </w:t>
      </w:r>
      <w:r w:rsidRPr="00CB3995">
        <w:rPr>
          <w:rStyle w:val="StyleUnderline"/>
        </w:rPr>
        <w:t xml:space="preserve">by the </w:t>
      </w:r>
      <w:r w:rsidRPr="00950561">
        <w:rPr>
          <w:rStyle w:val="Emphasis"/>
          <w:highlight w:val="cyan"/>
        </w:rPr>
        <w:t>COVID</w:t>
      </w:r>
      <w:r w:rsidRPr="00CB3995">
        <w:rPr>
          <w:rStyle w:val="StyleUnderline"/>
        </w:rPr>
        <w:t>-19 pandemic</w:t>
      </w:r>
      <w:r w:rsidRPr="00333A67">
        <w:rPr>
          <w:sz w:val="16"/>
        </w:rPr>
        <w:t xml:space="preserve"> (Ewing and Hendy, 2020) </w:t>
      </w:r>
      <w:r w:rsidRPr="00950561">
        <w:rPr>
          <w:rStyle w:val="StyleUnderline"/>
          <w:highlight w:val="cyan"/>
        </w:rPr>
        <w:t>and</w:t>
      </w:r>
      <w:r w:rsidRPr="00CB3995">
        <w:rPr>
          <w:rStyle w:val="StyleUnderline"/>
        </w:rPr>
        <w:t xml:space="preserve"> by </w:t>
      </w:r>
      <w:r w:rsidRPr="00950561">
        <w:rPr>
          <w:rStyle w:val="Emphasis"/>
          <w:highlight w:val="cyan"/>
        </w:rPr>
        <w:t>climate</w:t>
      </w:r>
      <w:r w:rsidRPr="00CB3995">
        <w:rPr>
          <w:rStyle w:val="Emphasis"/>
        </w:rPr>
        <w:t xml:space="preserve"> change</w:t>
      </w:r>
      <w:r w:rsidRPr="00333A67">
        <w:rPr>
          <w:sz w:val="16"/>
        </w:rPr>
        <w:t xml:space="preserve"> (Doorey, 2015). For scholars concerned about how particular laws and social arrangements affect workers, and society as a whole, these are crucial lines of enquiry that provide new empirical and normative openings for labour law to dialogue with the social sciences. Like early scholars working in the field, researchers who employ empirical methods today tend to be pluralist in their definition of law, which includes not only formal legal rules but also how such rules are interpreted, applied or otherwise utilized in concrete situations (Edelman, 2016; Kirk, 2021) and </w:t>
      </w:r>
      <w:r w:rsidRPr="00CB3995">
        <w:rPr>
          <w:rStyle w:val="Emphasis"/>
        </w:rPr>
        <w:t>supplemented</w:t>
      </w:r>
      <w:r w:rsidRPr="00CB3995">
        <w:rPr>
          <w:rStyle w:val="StyleUnderline"/>
        </w:rPr>
        <w:t xml:space="preserve"> with workplace</w:t>
      </w:r>
      <w:r w:rsidRPr="00333A67">
        <w:rPr>
          <w:sz w:val="16"/>
        </w:rPr>
        <w:t xml:space="preserve"> and sector-specific organizational and </w:t>
      </w:r>
      <w:r w:rsidRPr="00CB3995">
        <w:rPr>
          <w:rStyle w:val="Emphasis"/>
        </w:rPr>
        <w:t>social norms</w:t>
      </w:r>
      <w:r w:rsidRPr="00333A67">
        <w:rPr>
          <w:sz w:val="16"/>
        </w:rPr>
        <w:t xml:space="preserve"> (Ioannou, 2001).</w:t>
      </w:r>
    </w:p>
    <w:p w14:paraId="4BD54708" w14:textId="77777777" w:rsidR="00E4553D" w:rsidRPr="00C437F9" w:rsidRDefault="00E4553D" w:rsidP="00E4553D">
      <w:pPr>
        <w:pStyle w:val="Heading4"/>
        <w:rPr>
          <w:rStyle w:val="Heading4Char"/>
        </w:rPr>
      </w:pPr>
      <w:r>
        <w:t xml:space="preserve">BUT, </w:t>
      </w:r>
      <w:r w:rsidRPr="00A03887">
        <w:rPr>
          <w:u w:val="single"/>
        </w:rPr>
        <w:t>proves</w:t>
      </w:r>
      <w:r>
        <w:t xml:space="preserve"> our framework offense.</w:t>
      </w:r>
    </w:p>
    <w:p w14:paraId="5012DCC4" w14:textId="77777777" w:rsidR="00E4553D" w:rsidRDefault="00E4553D" w:rsidP="00E4553D">
      <w:r>
        <w:t xml:space="preserve">Michel </w:t>
      </w:r>
      <w:r w:rsidRPr="00A03887">
        <w:rPr>
          <w:rStyle w:val="Style13ptBold"/>
        </w:rPr>
        <w:t>2AC Coutu</w:t>
      </w:r>
      <w:r w:rsidRPr="00B37B8D">
        <w:rPr>
          <w:rStyle w:val="Style13ptBold"/>
        </w:rPr>
        <w:t xml:space="preserve">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7EAC2364" w14:textId="77777777" w:rsidR="00E4553D" w:rsidRPr="00DD3784" w:rsidRDefault="00E4553D" w:rsidP="00E4553D">
      <w:pPr>
        <w:rPr>
          <w:sz w:val="16"/>
        </w:rPr>
      </w:pPr>
      <w:r w:rsidRPr="00333A67">
        <w:rPr>
          <w:sz w:val="16"/>
        </w:rPr>
        <w:t xml:space="preserve">Finally, </w:t>
      </w:r>
      <w:r w:rsidRPr="00950561">
        <w:rPr>
          <w:rStyle w:val="StyleUnderline"/>
          <w:highlight w:val="cyan"/>
        </w:rPr>
        <w:t xml:space="preserve">there is </w:t>
      </w:r>
      <w:r w:rsidRPr="00950561">
        <w:rPr>
          <w:rStyle w:val="Emphasis"/>
          <w:highlight w:val="cyan"/>
        </w:rPr>
        <w:t>undoubtedly</w:t>
      </w:r>
      <w:r w:rsidRPr="0079006C">
        <w:rPr>
          <w:rStyle w:val="StyleUnderline"/>
        </w:rPr>
        <w:t xml:space="preserve"> a </w:t>
      </w:r>
      <w:r w:rsidRPr="00950561">
        <w:rPr>
          <w:rStyle w:val="StyleUnderline"/>
          <w:highlight w:val="cyan"/>
        </w:rPr>
        <w:t xml:space="preserve">need to </w:t>
      </w:r>
      <w:r w:rsidRPr="00950561">
        <w:rPr>
          <w:rStyle w:val="Emphasis"/>
          <w:highlight w:val="cyan"/>
        </w:rPr>
        <w:t>come up</w:t>
      </w:r>
      <w:r w:rsidRPr="00950561">
        <w:rPr>
          <w:rStyle w:val="StyleUnderline"/>
          <w:highlight w:val="cyan"/>
        </w:rPr>
        <w:t xml:space="preserve"> with </w:t>
      </w:r>
      <w:r w:rsidRPr="00950561">
        <w:rPr>
          <w:rStyle w:val="Emphasis"/>
          <w:highlight w:val="cyan"/>
        </w:rPr>
        <w:t>new</w:t>
      </w:r>
      <w:r w:rsidRPr="00950561">
        <w:rPr>
          <w:rStyle w:val="StyleUnderline"/>
          <w:highlight w:val="cyan"/>
        </w:rPr>
        <w:t xml:space="preserve"> forms</w:t>
      </w:r>
      <w:r w:rsidRPr="0079006C">
        <w:rPr>
          <w:rStyle w:val="StyleUnderline"/>
        </w:rPr>
        <w:t xml:space="preserve"> of</w:t>
      </w:r>
      <w:r w:rsidRPr="00333A67">
        <w:rPr>
          <w:sz w:val="16"/>
        </w:rPr>
        <w:t xml:space="preserve"> regulation, new institutions </w:t>
      </w:r>
      <w:r w:rsidRPr="00950561">
        <w:rPr>
          <w:rStyle w:val="StyleUnderline"/>
          <w:highlight w:val="cyan"/>
        </w:rPr>
        <w:t xml:space="preserve">and </w:t>
      </w:r>
      <w:r w:rsidRPr="00333A67">
        <w:rPr>
          <w:rStyle w:val="Emphasis"/>
        </w:rPr>
        <w:t>new</w:t>
      </w:r>
      <w:r w:rsidRPr="0079006C">
        <w:rPr>
          <w:rStyle w:val="Emphasis"/>
        </w:rPr>
        <w:t xml:space="preserve"> actor </w:t>
      </w:r>
      <w:r w:rsidRPr="00950561">
        <w:rPr>
          <w:rStyle w:val="Emphasis"/>
          <w:highlight w:val="cyan"/>
        </w:rPr>
        <w:t>strategies</w:t>
      </w:r>
      <w:r w:rsidRPr="00950561">
        <w:rPr>
          <w:rStyle w:val="StyleUnderline"/>
          <w:highlight w:val="cyan"/>
        </w:rPr>
        <w:t xml:space="preserve"> through </w:t>
      </w:r>
      <w:r w:rsidRPr="00950561">
        <w:rPr>
          <w:rStyle w:val="Emphasis"/>
          <w:highlight w:val="cyan"/>
        </w:rPr>
        <w:t>experimentation</w:t>
      </w:r>
      <w:r w:rsidRPr="00333A67">
        <w:rPr>
          <w:sz w:val="16"/>
        </w:rPr>
        <w:t xml:space="preserve">. Such renewal should be a central focus of a more integrated study of work and employment. In line with Arthurs’ observations on labour law (2011), </w:t>
      </w:r>
      <w:r w:rsidRPr="00950561">
        <w:rPr>
          <w:rStyle w:val="StyleUnderline"/>
          <w:highlight w:val="cyan"/>
        </w:rPr>
        <w:t xml:space="preserve">we need to </w:t>
      </w:r>
      <w:r w:rsidRPr="00950561">
        <w:rPr>
          <w:rStyle w:val="Emphasis"/>
          <w:highlight w:val="cyan"/>
        </w:rPr>
        <w:t>understand</w:t>
      </w:r>
      <w:r w:rsidRPr="00950561">
        <w:rPr>
          <w:rStyle w:val="StyleUnderline"/>
          <w:highlight w:val="cyan"/>
        </w:rPr>
        <w:t xml:space="preserve"> how</w:t>
      </w:r>
      <w:r w:rsidRPr="00333A67">
        <w:rPr>
          <w:sz w:val="16"/>
        </w:rPr>
        <w:t xml:space="preserve"> these </w:t>
      </w:r>
      <w:r w:rsidRPr="0079006C">
        <w:rPr>
          <w:rStyle w:val="StyleUnderline"/>
        </w:rPr>
        <w:t xml:space="preserve">fields of </w:t>
      </w:r>
      <w:r w:rsidRPr="00950561">
        <w:rPr>
          <w:rStyle w:val="Emphasis"/>
          <w:highlight w:val="cyan"/>
        </w:rPr>
        <w:t>study</w:t>
      </w:r>
      <w:r w:rsidRPr="00950561">
        <w:rPr>
          <w:rStyle w:val="StyleUnderline"/>
          <w:highlight w:val="cyan"/>
        </w:rPr>
        <w:t xml:space="preserve"> can be used to </w:t>
      </w:r>
      <w:r w:rsidRPr="00950561">
        <w:rPr>
          <w:rStyle w:val="Emphasis"/>
          <w:highlight w:val="cyan"/>
        </w:rPr>
        <w:t>challenge hegemonic</w:t>
      </w:r>
      <w:r w:rsidRPr="00950561">
        <w:rPr>
          <w:rStyle w:val="StyleUnderline"/>
          <w:highlight w:val="cyan"/>
        </w:rPr>
        <w:t xml:space="preserve"> institutions and initiate </w:t>
      </w:r>
      <w:r w:rsidRPr="00950561">
        <w:rPr>
          <w:rStyle w:val="Emphasis"/>
          <w:highlight w:val="cyan"/>
        </w:rPr>
        <w:t>alt</w:t>
      </w:r>
      <w:r w:rsidRPr="0079006C">
        <w:rPr>
          <w:rStyle w:val="Emphasis"/>
        </w:rPr>
        <w:t>ernative</w:t>
      </w:r>
      <w:r w:rsidRPr="0079006C">
        <w:rPr>
          <w:rStyle w:val="StyleUnderline"/>
        </w:rPr>
        <w:t xml:space="preserve"> approache</w:t>
      </w:r>
      <w:r w:rsidRPr="00950561">
        <w:rPr>
          <w:rStyle w:val="Emphasis"/>
          <w:highlight w:val="cyan"/>
        </w:rPr>
        <w:t>s</w:t>
      </w:r>
      <w:r w:rsidRPr="0079006C">
        <w:rPr>
          <w:rStyle w:val="StyleUnderline"/>
        </w:rPr>
        <w:t xml:space="preserve">. We especially need to understand how </w:t>
      </w:r>
      <w:r w:rsidRPr="0079006C">
        <w:rPr>
          <w:rStyle w:val="Emphasis"/>
        </w:rPr>
        <w:t>org</w:t>
      </w:r>
      <w:r w:rsidRPr="0079006C">
        <w:rPr>
          <w:rStyle w:val="StyleUnderline"/>
        </w:rPr>
        <w:t>anization</w:t>
      </w:r>
      <w:r w:rsidRPr="0079006C">
        <w:rPr>
          <w:rStyle w:val="Emphasis"/>
        </w:rPr>
        <w:t>s</w:t>
      </w:r>
      <w:r w:rsidRPr="00333A67">
        <w:rPr>
          <w:sz w:val="16"/>
        </w:rPr>
        <w:t xml:space="preserve">, institutions </w:t>
      </w:r>
      <w:r w:rsidRPr="00333A67">
        <w:rPr>
          <w:rStyle w:val="StyleUnderline"/>
        </w:rPr>
        <w:t xml:space="preserve">and other </w:t>
      </w:r>
      <w:r w:rsidRPr="00333A67">
        <w:rPr>
          <w:rStyle w:val="Emphasis"/>
        </w:rPr>
        <w:t>actors</w:t>
      </w:r>
      <w:r w:rsidRPr="00333A67">
        <w:rPr>
          <w:rStyle w:val="StyleUnderline"/>
        </w:rPr>
        <w:t xml:space="preserve"> can </w:t>
      </w:r>
      <w:r w:rsidRPr="00333A67">
        <w:rPr>
          <w:rStyle w:val="Emphasis"/>
        </w:rPr>
        <w:t>experiment</w:t>
      </w:r>
      <w:r w:rsidRPr="00333A67">
        <w:rPr>
          <w:rStyle w:val="StyleUnderline"/>
        </w:rPr>
        <w:t xml:space="preserve"> and show </w:t>
      </w:r>
      <w:r w:rsidRPr="00333A67">
        <w:rPr>
          <w:rStyle w:val="Emphasis"/>
        </w:rPr>
        <w:t>resilience</w:t>
      </w:r>
      <w:r w:rsidRPr="00333A67">
        <w:rPr>
          <w:rStyle w:val="StyleUnderline"/>
        </w:rPr>
        <w:t xml:space="preserve"> in the search for </w:t>
      </w:r>
      <w:r w:rsidRPr="00333A67">
        <w:rPr>
          <w:rStyle w:val="Emphasis"/>
        </w:rPr>
        <w:t>new solutions</w:t>
      </w:r>
      <w:r w:rsidRPr="00333A67">
        <w:rPr>
          <w:rStyle w:val="StyleUnderline"/>
        </w:rPr>
        <w:t xml:space="preserve"> to </w:t>
      </w:r>
      <w:r w:rsidRPr="00333A67">
        <w:rPr>
          <w:rStyle w:val="Emphasis"/>
        </w:rPr>
        <w:t>resolve</w:t>
      </w:r>
      <w:r w:rsidRPr="00333A67">
        <w:rPr>
          <w:sz w:val="16"/>
        </w:rPr>
        <w:t xml:space="preserve"> the many </w:t>
      </w:r>
      <w:r w:rsidRPr="00333A67">
        <w:rPr>
          <w:rStyle w:val="StyleUnderline"/>
        </w:rPr>
        <w:t>challenges</w:t>
      </w:r>
      <w:r w:rsidRPr="00333A67">
        <w:rPr>
          <w:sz w:val="16"/>
        </w:rPr>
        <w:t xml:space="preserve"> in the world of work – a process that lies at the heart of this renewal (Ferreras et al., 2020; Murray et al., 2020).</w:t>
      </w:r>
    </w:p>
    <w:p w14:paraId="2CD6AB84" w14:textId="77777777" w:rsidR="00E4553D" w:rsidRDefault="00E4553D" w:rsidP="00E4553D"/>
    <w:p w14:paraId="427EA7EB" w14:textId="77777777" w:rsidR="00E4553D" w:rsidRPr="00530F13" w:rsidRDefault="00E4553D" w:rsidP="00E4553D">
      <w:pPr>
        <w:pStyle w:val="Heading3"/>
      </w:pPr>
      <w:r>
        <w:t>Link---Precision War---2NC</w:t>
      </w:r>
    </w:p>
    <w:p w14:paraId="0FFCA85B" w14:textId="77777777" w:rsidR="00E4553D" w:rsidRDefault="00E4553D" w:rsidP="00E4553D">
      <w:pPr>
        <w:pStyle w:val="Heading3"/>
      </w:pPr>
      <w:r>
        <w:t>Link---Narrative Prothesis---2NC</w:t>
      </w:r>
    </w:p>
    <w:p w14:paraId="4D9E943F" w14:textId="77777777" w:rsidR="00E4553D" w:rsidRPr="00CE6374" w:rsidRDefault="00E4553D" w:rsidP="00E4553D">
      <w:pPr>
        <w:pStyle w:val="Heading3"/>
      </w:pPr>
      <w:r>
        <w:t>Link---AT: Turn</w:t>
      </w:r>
    </w:p>
    <w:p w14:paraId="16A786DF" w14:textId="77777777" w:rsidR="00E4553D" w:rsidRDefault="00E4553D" w:rsidP="00E4553D">
      <w:pPr>
        <w:pStyle w:val="Heading3"/>
      </w:pPr>
      <w:r>
        <w:t>Critical Phenomenology---Alternative---2NC</w:t>
      </w:r>
    </w:p>
    <w:p w14:paraId="67C6FEA9" w14:textId="77777777" w:rsidR="00E4553D" w:rsidRDefault="00E4553D" w:rsidP="00E4553D">
      <w:pPr>
        <w:pStyle w:val="Heading2"/>
      </w:pPr>
      <w:r>
        <w:t>Case</w:t>
      </w:r>
    </w:p>
    <w:p w14:paraId="58249852" w14:textId="77777777" w:rsidR="00E4553D" w:rsidRDefault="00E4553D" w:rsidP="00E4553D">
      <w:pPr>
        <w:pStyle w:val="Heading3"/>
      </w:pPr>
      <w:r>
        <w:t>Overview---2NC</w:t>
      </w:r>
    </w:p>
    <w:p w14:paraId="0EF47675" w14:textId="77777777" w:rsidR="00E4553D" w:rsidRDefault="00E4553D" w:rsidP="00E4553D">
      <w:pPr>
        <w:pStyle w:val="Heading4"/>
      </w:pPr>
      <w:r>
        <w:t xml:space="preserve">Employment protections---like </w:t>
      </w:r>
      <w:r w:rsidRPr="00F500BC">
        <w:rPr>
          <w:u w:val="single"/>
        </w:rPr>
        <w:t>firing restrictions</w:t>
      </w:r>
      <w:r>
        <w:t xml:space="preserve">---are </w:t>
      </w:r>
      <w:r w:rsidRPr="00A71AEC">
        <w:rPr>
          <w:u w:val="single"/>
        </w:rPr>
        <w:t>distinct</w:t>
      </w:r>
      <w:r>
        <w:t xml:space="preserve"> and </w:t>
      </w:r>
      <w:r w:rsidRPr="00A71AEC">
        <w:rPr>
          <w:u w:val="single"/>
        </w:rPr>
        <w:t>separate</w:t>
      </w:r>
      <w:r>
        <w:t xml:space="preserve"> from collective bargaining.</w:t>
      </w:r>
    </w:p>
    <w:p w14:paraId="537112DC" w14:textId="77777777" w:rsidR="00E4553D" w:rsidRPr="00382C8B" w:rsidRDefault="00E4553D" w:rsidP="00E4553D">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w:t>
      </w:r>
      <w:r w:rsidRPr="00382C8B">
        <w:t>: The Tension Between Individual Employment Rights and the New Deal Collective Bargaining System,” vol. 59]</w:t>
      </w:r>
    </w:p>
    <w:p w14:paraId="33ED7024" w14:textId="77777777" w:rsidR="00E4553D" w:rsidRPr="00A71AEC" w:rsidRDefault="00E4553D" w:rsidP="00E4553D">
      <w:pPr>
        <w:rPr>
          <w:sz w:val="16"/>
        </w:rPr>
      </w:pPr>
      <w:r w:rsidRPr="00382C8B">
        <w:rPr>
          <w:rStyle w:val="StyleUnderline"/>
        </w:rPr>
        <w:t>With</w:t>
      </w:r>
      <w:r w:rsidRPr="00382C8B">
        <w:rPr>
          <w:sz w:val="16"/>
        </w:rPr>
        <w:t xml:space="preserve"> the old system of </w:t>
      </w:r>
      <w:r w:rsidRPr="00382C8B">
        <w:rPr>
          <w:rStyle w:val="Emphasis"/>
        </w:rPr>
        <w:t>c</w:t>
      </w:r>
      <w:r w:rsidRPr="00382C8B">
        <w:rPr>
          <w:sz w:val="16"/>
        </w:rPr>
        <w:t xml:space="preserve">ollective </w:t>
      </w:r>
      <w:r w:rsidRPr="00382C8B">
        <w:rPr>
          <w:rStyle w:val="Emphasis"/>
        </w:rPr>
        <w:t>b</w:t>
      </w:r>
      <w:r w:rsidRPr="00382C8B">
        <w:rPr>
          <w:sz w:val="16"/>
        </w:rPr>
        <w:t xml:space="preserve">argaining </w:t>
      </w:r>
      <w:r w:rsidRPr="00382C8B">
        <w:rPr>
          <w:rStyle w:val="Emphasis"/>
        </w:rPr>
        <w:t>fading</w:t>
      </w:r>
      <w:r w:rsidRPr="00382C8B">
        <w:rPr>
          <w:rStyle w:val="StyleUnderline"/>
        </w:rPr>
        <w:t xml:space="preserve"> away, </w:t>
      </w:r>
      <w:r w:rsidRPr="00382C8B">
        <w:rPr>
          <w:rStyle w:val="Emphasis"/>
        </w:rPr>
        <w:t>something new</w:t>
      </w:r>
      <w:r w:rsidRPr="00382C8B">
        <w:rPr>
          <w:rStyle w:val="StyleUnderline"/>
        </w:rPr>
        <w:t xml:space="preserve"> is </w:t>
      </w:r>
      <w:r w:rsidRPr="00382C8B">
        <w:rPr>
          <w:rStyle w:val="Emphasis"/>
        </w:rPr>
        <w:t>emerging</w:t>
      </w:r>
      <w:r w:rsidRPr="00382C8B">
        <w:rPr>
          <w:rStyle w:val="StyleUnderline"/>
        </w:rPr>
        <w:t xml:space="preserve"> to</w:t>
      </w:r>
      <w:r w:rsidRPr="00B26BF2">
        <w:rPr>
          <w:rStyle w:val="StyleUnderline"/>
        </w:rPr>
        <w:t xml:space="preserve">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employment rights</w:t>
      </w:r>
      <w:r w:rsidRPr="00A71AEC">
        <w:rPr>
          <w:rStyle w:val="StyleUnderline"/>
          <w:highlight w:val="cyan"/>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abusively,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36F3F656" w14:textId="77777777" w:rsidR="00E4553D" w:rsidRPr="00A71AEC" w:rsidRDefault="00E4553D" w:rsidP="00E4553D">
      <w:pPr>
        <w:rPr>
          <w:sz w:val="16"/>
        </w:rPr>
      </w:pPr>
      <w:r w:rsidRPr="00A71AEC">
        <w:rPr>
          <w:rStyle w:val="StyleUnderline"/>
          <w:highlight w:val="cyan"/>
        </w:rPr>
        <w:t xml:space="preserve">There is </w:t>
      </w:r>
      <w:r w:rsidRPr="00A71AEC">
        <w:rPr>
          <w:rStyle w:val="Emphasis"/>
          <w:highlight w:val="cyan"/>
        </w:rPr>
        <w:t>a</w:t>
      </w:r>
      <w:r w:rsidRPr="00A71AEC">
        <w:rPr>
          <w:sz w:val="16"/>
        </w:rPr>
        <w:t xml:space="preserve"> plausible </w:t>
      </w:r>
      <w:r w:rsidRPr="00A71AEC">
        <w:rPr>
          <w:rStyle w:val="Emphasis"/>
          <w:highlight w:val="cyan"/>
        </w:rPr>
        <w:t>argument</w:t>
      </w:r>
      <w:r w:rsidRPr="00A71AEC">
        <w:rPr>
          <w:sz w:val="16"/>
        </w:rPr>
        <w:t xml:space="preserve"> that the newly </w:t>
      </w:r>
      <w:r w:rsidRPr="00B26BF2">
        <w:rPr>
          <w:rStyle w:val="StyleUnderline"/>
        </w:rPr>
        <w:t xml:space="preserve">emerging </w:t>
      </w:r>
      <w:r w:rsidRPr="00A71AEC">
        <w:rPr>
          <w:rStyle w:val="Emphasis"/>
          <w:highlight w:val="cyan"/>
        </w:rPr>
        <w:t>individual</w:t>
      </w:r>
      <w:r w:rsidRPr="00A71AEC">
        <w:rPr>
          <w:rStyle w:val="StyleUnderline"/>
          <w:highlight w:val="cyan"/>
        </w:rPr>
        <w:t xml:space="preserve"> employment rights are an </w:t>
      </w:r>
      <w:r w:rsidRPr="00A71AEC">
        <w:rPr>
          <w:rStyle w:val="Emphasis"/>
          <w:highlight w:val="cyan"/>
        </w:rPr>
        <w:t>evolution</w:t>
      </w:r>
      <w:r w:rsidRPr="00A71AEC">
        <w:rPr>
          <w:rStyle w:val="StyleUnderline"/>
          <w:highlight w:val="cyan"/>
        </w:rPr>
        <w:t xml:space="preserve"> of</w:t>
      </w:r>
      <w:r w:rsidRPr="00A71AEC">
        <w:rPr>
          <w:rStyle w:val="StyleUnderline"/>
        </w:rPr>
        <w:t xml:space="preserve"> the</w:t>
      </w:r>
      <w:r w:rsidRPr="00A71AEC">
        <w:rPr>
          <w:sz w:val="16"/>
        </w:rPr>
        <w:t xml:space="preserve"> pre-existing </w:t>
      </w:r>
      <w:r w:rsidRPr="00B26BF2">
        <w:rPr>
          <w:rStyle w:val="StyleUnderline"/>
        </w:rPr>
        <w:t xml:space="preserve">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483E123D" w14:textId="77777777" w:rsidR="00E4553D" w:rsidRDefault="00E4553D" w:rsidP="00E4553D">
      <w:pPr>
        <w:rPr>
          <w:sz w:val="16"/>
        </w:rPr>
      </w:pPr>
      <w:r w:rsidRPr="00382C8B">
        <w:rPr>
          <w:rStyle w:val="Emphasis"/>
        </w:rPr>
        <w:t>However</w:t>
      </w:r>
      <w:r w:rsidRPr="00382C8B">
        <w:rPr>
          <w:sz w:val="16"/>
        </w:rPr>
        <w:t xml:space="preserve">, </w:t>
      </w:r>
      <w:r w:rsidRPr="00382C8B">
        <w:rPr>
          <w:rStyle w:val="Emphasis"/>
        </w:rPr>
        <w:t>despite</w:t>
      </w:r>
      <w:r w:rsidRPr="00382C8B">
        <w:rPr>
          <w:rStyle w:val="StyleUnderline"/>
        </w:rPr>
        <w:t xml:space="preserve"> the</w:t>
      </w:r>
      <w:r w:rsidRPr="00382C8B">
        <w:rPr>
          <w:sz w:val="16"/>
        </w:rPr>
        <w:t xml:space="preserve"> variety of </w:t>
      </w:r>
      <w:r w:rsidRPr="00382C8B">
        <w:rPr>
          <w:rStyle w:val="StyleUnderline"/>
        </w:rPr>
        <w:t>ways</w:t>
      </w:r>
      <w:r w:rsidRPr="00382C8B">
        <w:rPr>
          <w:sz w:val="16"/>
        </w:rPr>
        <w:t xml:space="preserve"> in which external </w:t>
      </w:r>
      <w:r w:rsidRPr="00382C8B">
        <w:rPr>
          <w:rStyle w:val="StyleUnderline"/>
        </w:rPr>
        <w:t xml:space="preserve">employment rights </w:t>
      </w:r>
      <w:r w:rsidRPr="00382C8B">
        <w:rPr>
          <w:rStyle w:val="Emphasis"/>
        </w:rPr>
        <w:t>could</w:t>
      </w:r>
      <w:r w:rsidRPr="00382C8B">
        <w:rPr>
          <w:rStyle w:val="StyleUnderline"/>
        </w:rPr>
        <w:t xml:space="preserve"> be benign or</w:t>
      </w:r>
      <w:r w:rsidRPr="00382C8B">
        <w:rPr>
          <w:sz w:val="16"/>
        </w:rPr>
        <w:t xml:space="preserve"> even </w:t>
      </w:r>
      <w:r w:rsidRPr="00382C8B">
        <w:rPr>
          <w:rStyle w:val="StyleUnderline"/>
        </w:rPr>
        <w:t>beneficial to organized labor,</w:t>
      </w:r>
      <w:r w:rsidRPr="00382C8B">
        <w:rPr>
          <w:sz w:val="16"/>
        </w:rPr>
        <w:t xml:space="preserve"> the rise of individual employment rights has not had that effect. Rather</w:t>
      </w:r>
      <w:r w:rsidRPr="00A71AEC">
        <w:rPr>
          <w:sz w:val="16"/>
        </w:rPr>
        <w:t xml:space="preserve">, </w:t>
      </w:r>
      <w:r w:rsidRPr="00A71AEC">
        <w:rPr>
          <w:rStyle w:val="StyleUnderline"/>
          <w:highlight w:val="cyan"/>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A71AEC">
        <w:rPr>
          <w:rStyle w:val="Emphasis"/>
          <w:highlight w:val="cyan"/>
        </w:rPr>
        <w:t>individual 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A71AEC">
        <w:rPr>
          <w:rStyle w:val="StyleUnderline"/>
          <w:highlight w:val="cyan"/>
        </w:rPr>
        <w:t>the</w:t>
      </w:r>
      <w:r w:rsidRPr="00A71AEC">
        <w:rPr>
          <w:sz w:val="16"/>
        </w:rPr>
        <w:t xml:space="preserve"> newly </w:t>
      </w:r>
      <w:r w:rsidRPr="00A71AEC">
        <w:rPr>
          <w:rStyle w:val="StyleUnderline"/>
        </w:rPr>
        <w:t xml:space="preserve">emerging </w:t>
      </w:r>
      <w:r w:rsidRPr="00A71AEC">
        <w:rPr>
          <w:rStyle w:val="StyleUnderline"/>
          <w:highlight w:val="cyan"/>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104E9590" w14:textId="77777777" w:rsidR="00E4553D" w:rsidRDefault="00E4553D" w:rsidP="00E4553D">
      <w:pPr>
        <w:pStyle w:val="Heading4"/>
      </w:pPr>
      <w:r>
        <w:t xml:space="preserve">“CBRs” </w:t>
      </w:r>
      <w:r w:rsidRPr="00382C8B">
        <w:rPr>
          <w:u w:val="single"/>
        </w:rPr>
        <w:t>ONLY</w:t>
      </w:r>
      <w:r>
        <w:t xml:space="preserve"> vest rights to the </w:t>
      </w:r>
      <w:r w:rsidRPr="00382C8B">
        <w:rPr>
          <w:u w:val="single"/>
        </w:rPr>
        <w:t>process</w:t>
      </w:r>
      <w:r>
        <w:t xml:space="preserve"> of bargaining.</w:t>
      </w:r>
    </w:p>
    <w:p w14:paraId="31CC8244" w14:textId="77777777" w:rsidR="00E4553D" w:rsidRPr="005B4EC6" w:rsidRDefault="00E4553D" w:rsidP="00E4553D">
      <w:r w:rsidRPr="005B4EC6">
        <w:rPr>
          <w:rStyle w:val="Style13ptBold"/>
        </w:rPr>
        <w:t>Reinis ’16</w:t>
      </w:r>
      <w:r>
        <w:t xml:space="preserve"> [Mitchell N. Reinis, Rowena G. Santos, Stephen B. Higgins, and Kathleen E. Kraft; April 15; attorney by at Thompson Coburn LLP; “California v. United States DOL,” Reply in Support of Plaintiffs' Motion for Summary Judgment; United States District Court for the Eastern District of California, Sacramento Division, Lexis+]</w:t>
      </w:r>
    </w:p>
    <w:p w14:paraId="0DAE3316" w14:textId="77777777" w:rsidR="00E4553D" w:rsidRPr="000941BA" w:rsidRDefault="00E4553D" w:rsidP="00E4553D">
      <w:pPr>
        <w:rPr>
          <w:sz w:val="16"/>
        </w:rPr>
      </w:pPr>
      <w:r w:rsidRPr="000941BA">
        <w:rPr>
          <w:sz w:val="16"/>
        </w:rPr>
        <w:t>C. The Department's Other Arguments Conflate 13(c)(1) and 13(c)(2), Improperly Rely on NLRA Case Law, Employ an Inapplicable Preemption Doctrine, and Do Not Rationally Distinguish PEPRA From the Law Impacting MBTA.</w:t>
      </w:r>
    </w:p>
    <w:p w14:paraId="6EEA984C" w14:textId="77777777" w:rsidR="00E4553D" w:rsidRPr="000941BA" w:rsidRDefault="00E4553D" w:rsidP="00E4553D">
      <w:pPr>
        <w:rPr>
          <w:sz w:val="16"/>
        </w:rPr>
      </w:pPr>
      <w:r w:rsidRPr="000941BA">
        <w:rPr>
          <w:rStyle w:val="StyleUnderline"/>
        </w:rPr>
        <w:t xml:space="preserve">The </w:t>
      </w:r>
      <w:r w:rsidRPr="000941BA">
        <w:rPr>
          <w:rStyle w:val="StyleUnderline"/>
          <w:highlight w:val="cyan"/>
        </w:rPr>
        <w:t>Department</w:t>
      </w:r>
      <w:r w:rsidRPr="000941BA">
        <w:rPr>
          <w:sz w:val="16"/>
        </w:rPr>
        <w:t xml:space="preserve"> </w:t>
      </w:r>
      <w:r w:rsidRPr="000941BA">
        <w:rPr>
          <w:rStyle w:val="Emphasis"/>
          <w:highlight w:val="cyan"/>
        </w:rPr>
        <w:t>asserts</w:t>
      </w:r>
      <w:r w:rsidRPr="000941BA">
        <w:rPr>
          <w:sz w:val="16"/>
        </w:rPr>
        <w:t xml:space="preserve"> that Plaintiffs can argue that </w:t>
      </w:r>
      <w:r w:rsidRPr="000941BA">
        <w:rPr>
          <w:rStyle w:val="StyleUnderline"/>
        </w:rPr>
        <w:t>13</w:t>
      </w:r>
      <w:r w:rsidRPr="000941BA">
        <w:rPr>
          <w:sz w:val="16"/>
        </w:rPr>
        <w:t>(</w:t>
      </w:r>
      <w:r w:rsidRPr="000941BA">
        <w:rPr>
          <w:rStyle w:val="StyleUnderline"/>
        </w:rPr>
        <w:t>c</w:t>
      </w:r>
      <w:r w:rsidRPr="000941BA">
        <w:rPr>
          <w:sz w:val="16"/>
        </w:rPr>
        <w:t xml:space="preserve">)(2) </w:t>
      </w:r>
      <w:r w:rsidRPr="000941BA">
        <w:rPr>
          <w:rStyle w:val="StyleUnderline"/>
        </w:rPr>
        <w:t>protects</w:t>
      </w:r>
      <w:r w:rsidRPr="000941BA">
        <w:rPr>
          <w:sz w:val="16"/>
        </w:rPr>
        <w:t xml:space="preserve"> the "collective bargaining" process only by ignoring 13(c)(2)'s use of "</w:t>
      </w:r>
      <w:r w:rsidRPr="000941BA">
        <w:rPr>
          <w:rStyle w:val="Emphasis"/>
          <w:highlight w:val="cyan"/>
        </w:rPr>
        <w:t>c</w:t>
      </w:r>
      <w:r w:rsidRPr="000941BA">
        <w:rPr>
          <w:sz w:val="16"/>
        </w:rPr>
        <w:t xml:space="preserve">ollective </w:t>
      </w:r>
      <w:r w:rsidRPr="000941BA">
        <w:rPr>
          <w:rStyle w:val="Emphasis"/>
          <w:highlight w:val="cyan"/>
        </w:rPr>
        <w:t>b</w:t>
      </w:r>
      <w:r w:rsidRPr="000941BA">
        <w:rPr>
          <w:sz w:val="16"/>
        </w:rPr>
        <w:t xml:space="preserve">argaining </w:t>
      </w:r>
      <w:r w:rsidRPr="000941BA">
        <w:rPr>
          <w:rStyle w:val="Emphasis"/>
          <w:highlight w:val="cyan"/>
        </w:rPr>
        <w:t>r</w:t>
      </w:r>
      <w:r w:rsidRPr="000941BA">
        <w:rPr>
          <w:sz w:val="16"/>
        </w:rPr>
        <w:t xml:space="preserve">ights."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0941BA">
        <w:rPr>
          <w:rStyle w:val="Emphasis"/>
          <w:highlight w:val="cyan"/>
        </w:rPr>
        <w:t>process</w:t>
      </w:r>
      <w:r w:rsidRPr="005E12AD">
        <w:rPr>
          <w:rStyle w:val="StyleUnderline"/>
        </w:rPr>
        <w:t>,</w:t>
      </w:r>
      <w:r w:rsidRPr="000941BA">
        <w:rPr>
          <w:sz w:val="16"/>
        </w:rPr>
        <w:t xml:space="preserve"> </w:t>
      </w:r>
      <w:r w:rsidRPr="000941BA">
        <w:rPr>
          <w:rStyle w:val="Emphasis"/>
          <w:highlight w:val="cyan"/>
        </w:rPr>
        <w:t>however</w:t>
      </w:r>
      <w:r w:rsidRPr="000941BA">
        <w:rPr>
          <w:sz w:val="16"/>
        </w:rPr>
        <w:t xml:space="preserve">, </w:t>
      </w:r>
      <w:r w:rsidRPr="005E12AD">
        <w:rPr>
          <w:rStyle w:val="Emphasis"/>
        </w:rPr>
        <w:t>improperly</w:t>
      </w:r>
      <w:r w:rsidRPr="005E12AD">
        <w:rPr>
          <w:rStyle w:val="StyleUnderline"/>
        </w:rPr>
        <w:t xml:space="preserve">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0941BA">
        <w:rPr>
          <w:sz w:val="16"/>
        </w:rPr>
        <w:t xml:space="preserve">ollective </w:t>
      </w:r>
      <w:r w:rsidRPr="000941BA">
        <w:rPr>
          <w:rStyle w:val="Emphasis"/>
          <w:highlight w:val="cyan"/>
        </w:rPr>
        <w:t>b</w:t>
      </w:r>
      <w:r w:rsidRPr="000941BA">
        <w:rPr>
          <w:sz w:val="16"/>
        </w:rPr>
        <w:t xml:space="preserve">argaining," a term that </w:t>
      </w:r>
      <w:r w:rsidRPr="000941BA">
        <w:rPr>
          <w:rStyle w:val="StyleUnderline"/>
          <w:highlight w:val="cyan"/>
        </w:rPr>
        <w:t xml:space="preserve">by </w:t>
      </w:r>
      <w:r w:rsidRPr="000941BA">
        <w:rPr>
          <w:rStyle w:val="Emphasis"/>
          <w:highlight w:val="cyan"/>
        </w:rPr>
        <w:t>definition</w:t>
      </w:r>
      <w:r w:rsidRPr="005E12AD">
        <w:rPr>
          <w:rStyle w:val="StyleUnderline"/>
        </w:rPr>
        <w:t xml:space="preserve"> </w:t>
      </w:r>
      <w:r w:rsidRPr="000941BA">
        <w:rPr>
          <w:rStyle w:val="StyleUnderline"/>
          <w:highlight w:val="cyan"/>
        </w:rPr>
        <w:t>means 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making of collective agreements</w:t>
      </w:r>
      <w:r w:rsidRPr="000941BA">
        <w:rPr>
          <w:sz w:val="16"/>
        </w:rPr>
        <w:t xml:space="preserve">." 9 And Donovan clearly described 13(c) as protecting </w:t>
      </w:r>
      <w:r w:rsidRPr="000941BA">
        <w:rPr>
          <w:rStyle w:val="StyleUnderline"/>
          <w:highlight w:val="cyan"/>
        </w:rPr>
        <w:t>the</w:t>
      </w:r>
      <w:r w:rsidRPr="000941BA">
        <w:rPr>
          <w:sz w:val="16"/>
          <w:highlight w:val="cyan"/>
        </w:rPr>
        <w:t xml:space="preserve"> </w:t>
      </w:r>
      <w:r w:rsidRPr="000941BA">
        <w:rPr>
          <w:rStyle w:val="Emphasis"/>
          <w:highlight w:val="cyan"/>
        </w:rPr>
        <w:t>process</w:t>
      </w:r>
      <w:r w:rsidRPr="000941BA">
        <w:rPr>
          <w:sz w:val="16"/>
          <w:highlight w:val="cyan"/>
        </w:rPr>
        <w:t xml:space="preserve"> </w:t>
      </w:r>
      <w:r w:rsidRPr="000941BA">
        <w:rPr>
          <w:rStyle w:val="StyleUnderline"/>
          <w:highlight w:val="cyan"/>
        </w:rPr>
        <w:t>of</w:t>
      </w:r>
      <w:r w:rsidRPr="005E12AD">
        <w:rPr>
          <w:rStyle w:val="StyleUnderline"/>
        </w:rPr>
        <w:t xml:space="preserve"> meaningful,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0941BA">
        <w:rPr>
          <w:sz w:val="16"/>
        </w:rPr>
        <w:t xml:space="preserve">ollective </w:t>
      </w:r>
      <w:r w:rsidRPr="00E80C4B">
        <w:rPr>
          <w:rStyle w:val="Emphasis"/>
          <w:highlight w:val="cyan"/>
        </w:rPr>
        <w:t>b</w:t>
      </w:r>
      <w:r w:rsidRPr="000941BA">
        <w:rPr>
          <w:sz w:val="16"/>
        </w:rPr>
        <w:t xml:space="preserve">argaining </w:t>
      </w:r>
      <w:r w:rsidRPr="00E80C4B">
        <w:rPr>
          <w:rStyle w:val="Emphasis"/>
          <w:highlight w:val="cyan"/>
        </w:rPr>
        <w:t>r</w:t>
      </w:r>
      <w:r w:rsidRPr="000941BA">
        <w:rPr>
          <w:sz w:val="16"/>
        </w:rPr>
        <w:t xml:space="preserve">ights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38E19C7D" w14:textId="77777777" w:rsidR="00E4553D" w:rsidRPr="000941BA" w:rsidRDefault="00E4553D" w:rsidP="00E4553D">
      <w:pPr>
        <w:rPr>
          <w:sz w:val="16"/>
        </w:rPr>
      </w:pPr>
      <w:r w:rsidRPr="000941BA">
        <w:rPr>
          <w:sz w:val="16"/>
        </w:rPr>
        <w:t xml:space="preserve">[*11] </w:t>
      </w:r>
    </w:p>
    <w:p w14:paraId="423D2B12" w14:textId="77777777" w:rsidR="00E4553D" w:rsidRPr="000941BA" w:rsidRDefault="00E4553D" w:rsidP="00E4553D">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0941BA">
        <w:rPr>
          <w:sz w:val="16"/>
        </w:rPr>
        <w:t xml:space="preserve">ollective </w:t>
      </w:r>
      <w:r w:rsidRPr="000941BA">
        <w:rPr>
          <w:rStyle w:val="Emphasis"/>
          <w:highlight w:val="cyan"/>
        </w:rPr>
        <w:t>b</w:t>
      </w:r>
      <w:r w:rsidRPr="000941BA">
        <w:rPr>
          <w:sz w:val="16"/>
        </w:rPr>
        <w:t xml:space="preserve">argaining </w:t>
      </w:r>
      <w:r w:rsidRPr="000941BA">
        <w:rPr>
          <w:rStyle w:val="StyleUnderline"/>
          <w:highlight w:val="cyan"/>
        </w:rPr>
        <w:t xml:space="preserve">was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[*12</w:t>
      </w:r>
      <w:r w:rsidRPr="000941BA">
        <w:rPr>
          <w:rStyle w:val="StyleUnderline"/>
        </w:rPr>
        <w:t>] of employment</w:t>
      </w:r>
      <w:r w:rsidRPr="000941BA">
        <w:rPr>
          <w:sz w:val="16"/>
        </w:rPr>
        <w:t xml:space="preserve">." Donovan, 767 F.2d at 949; see id. at 950 (holding that "continuation of </w:t>
      </w:r>
      <w:r w:rsidRPr="00E80C4B">
        <w:rPr>
          <w:rStyle w:val="Emphasis"/>
        </w:rPr>
        <w:t>c</w:t>
      </w:r>
      <w:r w:rsidRPr="00E80C4B">
        <w:rPr>
          <w:sz w:val="16"/>
        </w:rPr>
        <w:t xml:space="preserve">ollective </w:t>
      </w:r>
      <w:r w:rsidRPr="00E80C4B">
        <w:rPr>
          <w:rStyle w:val="Emphasis"/>
        </w:rPr>
        <w:t>b</w:t>
      </w:r>
      <w:r w:rsidRPr="00E80C4B">
        <w:rPr>
          <w:sz w:val="16"/>
        </w:rPr>
        <w:t xml:space="preserve">argaining </w:t>
      </w:r>
      <w:r w:rsidRPr="00E80C4B">
        <w:rPr>
          <w:rStyle w:val="Emphasis"/>
        </w:rPr>
        <w:t>r</w:t>
      </w:r>
      <w:r w:rsidRPr="00E80C4B">
        <w:rPr>
          <w:sz w:val="16"/>
        </w:rPr>
        <w:t xml:space="preserve">ights"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70F1C26E" w14:textId="05BCE815" w:rsidR="00E4553D" w:rsidRDefault="00E4553D" w:rsidP="00E4553D">
      <w:pPr>
        <w:pStyle w:val="Heading2"/>
      </w:pPr>
      <w:bookmarkStart w:id="1" w:name="_Hlk209683375"/>
      <w:r>
        <w:t>K</w:t>
      </w:r>
    </w:p>
    <w:p w14:paraId="4D8E1A93" w14:textId="2C8477B9" w:rsidR="00E4553D" w:rsidRDefault="00E4553D" w:rsidP="00E4553D">
      <w:pPr>
        <w:pStyle w:val="Heading3"/>
      </w:pPr>
      <w:r>
        <w:t>Framework---2NC</w:t>
      </w:r>
    </w:p>
    <w:p w14:paraId="5F9E4E5F" w14:textId="77777777" w:rsidR="00E4553D" w:rsidRDefault="00E4553D" w:rsidP="00E4553D">
      <w:pPr>
        <w:pStyle w:val="Heading4"/>
      </w:pPr>
      <w:r>
        <w:t xml:space="preserve">A framework that centers </w:t>
      </w:r>
      <w:r>
        <w:rPr>
          <w:u w:val="single"/>
        </w:rPr>
        <w:t>disability pedagogy</w:t>
      </w:r>
      <w:r>
        <w:t xml:space="preserve"> is best for </w:t>
      </w:r>
      <w:r>
        <w:rPr>
          <w:u w:val="single"/>
        </w:rPr>
        <w:t>students</w:t>
      </w:r>
      <w:r>
        <w:t>.</w:t>
      </w:r>
    </w:p>
    <w:p w14:paraId="57316B9A" w14:textId="77777777" w:rsidR="00E4553D" w:rsidRPr="00BE3C10" w:rsidRDefault="00E4553D" w:rsidP="00E4553D">
      <w:r w:rsidRPr="00BE3C10">
        <w:rPr>
          <w:rStyle w:val="Style13ptBold"/>
        </w:rPr>
        <w:t>Walters ’18</w:t>
      </w:r>
      <w:r w:rsidRPr="00BE3C10">
        <w:t xml:space="preserve"> [Shannon; December 2018; Ph.D., associate professor at Temple University; College Composition and Communication, “Muscular Drooping and Sentimental Brooding,” vol. 70]</w:t>
      </w:r>
    </w:p>
    <w:p w14:paraId="1DF9CBAA" w14:textId="77777777" w:rsidR="00E4553D" w:rsidRPr="00D25A76" w:rsidRDefault="00E4553D" w:rsidP="00E4553D">
      <w:pPr>
        <w:rPr>
          <w:sz w:val="16"/>
          <w:szCs w:val="16"/>
        </w:rPr>
      </w:pPr>
      <w:r w:rsidRPr="00D25A76">
        <w:rPr>
          <w:sz w:val="16"/>
          <w:szCs w:val="16"/>
        </w:rPr>
        <w:t xml:space="preserve">This pedagogy resists existing </w:t>
      </w:r>
      <w:r w:rsidRPr="00DA06F3">
        <w:rPr>
          <w:rStyle w:val="StyleUnderline"/>
          <w:highlight w:val="cyan"/>
        </w:rPr>
        <w:t xml:space="preserve">midcentury approaches to </w:t>
      </w:r>
      <w:r w:rsidRPr="00DA06F3">
        <w:rPr>
          <w:rStyle w:val="Emphasis"/>
          <w:highlight w:val="cyan"/>
        </w:rPr>
        <w:t>education</w:t>
      </w:r>
      <w:r w:rsidRPr="00D25A76">
        <w:rPr>
          <w:sz w:val="16"/>
          <w:szCs w:val="16"/>
        </w:rPr>
        <w:t xml:space="preserve">, which, according to Burke, </w:t>
      </w:r>
      <w:r w:rsidRPr="00DA06F3">
        <w:rPr>
          <w:rStyle w:val="StyleUnderline"/>
          <w:highlight w:val="cyan"/>
        </w:rPr>
        <w:t>are</w:t>
      </w:r>
      <w:r w:rsidRPr="00D25A76">
        <w:rPr>
          <w:sz w:val="16"/>
          <w:szCs w:val="16"/>
        </w:rPr>
        <w:t xml:space="preserve"> primarily “</w:t>
      </w:r>
      <w:r w:rsidRPr="003C7FEB">
        <w:rPr>
          <w:rStyle w:val="StyleUnderline"/>
        </w:rPr>
        <w:t xml:space="preserve">means of </w:t>
      </w:r>
      <w:r w:rsidRPr="00DA06F3">
        <w:rPr>
          <w:rStyle w:val="Emphasis"/>
          <w:highlight w:val="cyan"/>
        </w:rPr>
        <w:t>preparing students</w:t>
      </w:r>
      <w:r w:rsidRPr="00DA06F3">
        <w:rPr>
          <w:rStyle w:val="StyleUnderline"/>
          <w:highlight w:val="cyan"/>
        </w:rPr>
        <w:t xml:space="preserve"> for </w:t>
      </w:r>
      <w:r w:rsidRPr="00DA06F3">
        <w:rPr>
          <w:rStyle w:val="Emphasis"/>
          <w:highlight w:val="cyan"/>
        </w:rPr>
        <w:t>market</w:t>
      </w:r>
      <w:r w:rsidRPr="00D25A76">
        <w:rPr>
          <w:sz w:val="16"/>
          <w:szCs w:val="16"/>
        </w:rPr>
        <w:t xml:space="preserve">” in </w:t>
      </w:r>
      <w:r w:rsidRPr="003C7FEB">
        <w:rPr>
          <w:rStyle w:val="StyleUnderline"/>
        </w:rPr>
        <w:t xml:space="preserve">which courses </w:t>
      </w:r>
      <w:r w:rsidRPr="00DA06F3">
        <w:rPr>
          <w:rStyle w:val="StyleUnderline"/>
          <w:highlight w:val="cyan"/>
        </w:rPr>
        <w:t>with</w:t>
      </w:r>
      <w:r w:rsidRPr="003C7FEB">
        <w:rPr>
          <w:rStyle w:val="StyleUnderline"/>
        </w:rPr>
        <w:t xml:space="preserve"> humanistic </w:t>
      </w:r>
      <w:r w:rsidRPr="00DA06F3">
        <w:rPr>
          <w:rStyle w:val="StyleUnderline"/>
          <w:highlight w:val="cyan"/>
        </w:rPr>
        <w:t>emphases</w:t>
      </w:r>
      <w:r w:rsidRPr="003C7FEB">
        <w:rPr>
          <w:rStyle w:val="StyleUnderline"/>
        </w:rPr>
        <w:t xml:space="preserve"> focus on helping</w:t>
      </w:r>
      <w:r w:rsidRPr="00D25A76">
        <w:rPr>
          <w:sz w:val="16"/>
          <w:szCs w:val="16"/>
        </w:rPr>
        <w:t xml:space="preserve"> “</w:t>
      </w:r>
      <w:r w:rsidRPr="003C7FEB">
        <w:rPr>
          <w:rStyle w:val="StyleUnderline"/>
        </w:rPr>
        <w:t>students ‘</w:t>
      </w:r>
      <w:r w:rsidRPr="00DA06F3">
        <w:rPr>
          <w:rStyle w:val="Emphasis"/>
          <w:highlight w:val="cyan"/>
        </w:rPr>
        <w:t>get ahead</w:t>
      </w:r>
      <w:r w:rsidRPr="00DA06F3">
        <w:rPr>
          <w:rStyle w:val="StyleUnderline"/>
        </w:rPr>
        <w:t>’</w:t>
      </w:r>
      <w:r w:rsidRPr="00D25A76">
        <w:rPr>
          <w:sz w:val="16"/>
          <w:szCs w:val="16"/>
        </w:rPr>
        <w:t xml:space="preserve"> as individuals” </w:t>
      </w:r>
      <w:r w:rsidRPr="00DA06F3">
        <w:rPr>
          <w:rStyle w:val="StyleUnderline"/>
          <w:highlight w:val="cyan"/>
        </w:rPr>
        <w:t>and</w:t>
      </w:r>
      <w:r w:rsidRPr="00D25A76">
        <w:rPr>
          <w:sz w:val="16"/>
          <w:szCs w:val="16"/>
        </w:rPr>
        <w:t xml:space="preserve"> vocational courses “</w:t>
      </w:r>
      <w:r w:rsidRPr="00DA06F3">
        <w:rPr>
          <w:rStyle w:val="Emphasis"/>
          <w:highlight w:val="cyan"/>
        </w:rPr>
        <w:t>perfect technical ability</w:t>
      </w:r>
      <w:r w:rsidRPr="00D25A76">
        <w:rPr>
          <w:sz w:val="16"/>
          <w:szCs w:val="16"/>
        </w:rPr>
        <w:t xml:space="preserve">” (271). Burke believes that </w:t>
      </w:r>
      <w:r w:rsidRPr="003C7FEB">
        <w:rPr>
          <w:rStyle w:val="StyleUnderline"/>
        </w:rPr>
        <w:t>this goal-driven aim</w:t>
      </w:r>
      <w:r w:rsidRPr="00D25A76">
        <w:rPr>
          <w:sz w:val="16"/>
          <w:szCs w:val="16"/>
        </w:rPr>
        <w:t xml:space="preserve">, in which “the serious student enters school hoping to increase his powers, </w:t>
      </w:r>
      <w:r w:rsidRPr="00DA06F3">
        <w:rPr>
          <w:rStyle w:val="StyleUnderline"/>
          <w:highlight w:val="cyan"/>
        </w:rPr>
        <w:t>to equip</w:t>
      </w:r>
      <w:r w:rsidRPr="00D25A76">
        <w:rPr>
          <w:sz w:val="16"/>
          <w:szCs w:val="16"/>
        </w:rPr>
        <w:t xml:space="preserve"> himself </w:t>
      </w:r>
      <w:r w:rsidRPr="003C7FEB">
        <w:rPr>
          <w:rStyle w:val="StyleUnderline"/>
        </w:rPr>
        <w:t>in</w:t>
      </w:r>
      <w:r w:rsidRPr="00D25A76">
        <w:rPr>
          <w:sz w:val="16"/>
          <w:szCs w:val="16"/>
        </w:rPr>
        <w:t xml:space="preserve"> the </w:t>
      </w:r>
      <w:r w:rsidRPr="00DA06F3">
        <w:rPr>
          <w:rStyle w:val="Emphasis"/>
          <w:highlight w:val="cyan"/>
        </w:rPr>
        <w:t>competition</w:t>
      </w:r>
      <w:r w:rsidRPr="00DA06F3">
        <w:rPr>
          <w:rStyle w:val="StyleUnderline"/>
          <w:highlight w:val="cyan"/>
        </w:rPr>
        <w:t xml:space="preserve"> for ‘success,’</w:t>
      </w:r>
      <w:r w:rsidRPr="00D25A76">
        <w:rPr>
          <w:sz w:val="16"/>
          <w:szCs w:val="16"/>
        </w:rPr>
        <w:t xml:space="preserve"> to make the ‘contacts’ that get him a better-paying job,” </w:t>
      </w:r>
      <w:r w:rsidRPr="00DA06F3">
        <w:rPr>
          <w:rStyle w:val="StyleUnderline"/>
          <w:highlight w:val="cyan"/>
        </w:rPr>
        <w:t>leads</w:t>
      </w:r>
      <w:r w:rsidRPr="003C7FEB">
        <w:rPr>
          <w:rStyle w:val="StyleUnderline"/>
        </w:rPr>
        <w:t xml:space="preserve"> directly </w:t>
      </w:r>
      <w:r w:rsidRPr="00DA06F3">
        <w:rPr>
          <w:rStyle w:val="StyleUnderline"/>
          <w:highlight w:val="cyan"/>
        </w:rPr>
        <w:t>to</w:t>
      </w:r>
      <w:r w:rsidRPr="003C7FEB">
        <w:rPr>
          <w:rStyle w:val="StyleUnderline"/>
        </w:rPr>
        <w:t xml:space="preserve"> </w:t>
      </w:r>
      <w:r w:rsidRPr="003C7FEB">
        <w:rPr>
          <w:rStyle w:val="Emphasis"/>
        </w:rPr>
        <w:t>competitive</w:t>
      </w:r>
      <w:r w:rsidRPr="00D25A76">
        <w:rPr>
          <w:sz w:val="16"/>
          <w:szCs w:val="16"/>
        </w:rPr>
        <w:t xml:space="preserve">, ambitious drives </w:t>
      </w:r>
      <w:r w:rsidRPr="003C7FEB">
        <w:rPr>
          <w:rStyle w:val="StyleUnderline"/>
        </w:rPr>
        <w:t>and</w:t>
      </w:r>
      <w:r w:rsidRPr="00D25A76">
        <w:rPr>
          <w:sz w:val="16"/>
          <w:szCs w:val="16"/>
        </w:rPr>
        <w:t xml:space="preserve"> “</w:t>
      </w:r>
      <w:r w:rsidRPr="00DA06F3">
        <w:rPr>
          <w:rStyle w:val="Emphasis"/>
          <w:highlight w:val="cyan"/>
        </w:rPr>
        <w:t>nationalistic emphases</w:t>
      </w:r>
      <w:r w:rsidRPr="003C7FEB">
        <w:rPr>
          <w:rStyle w:val="StyleUnderline"/>
        </w:rPr>
        <w:t xml:space="preserve"> in general</w:t>
      </w:r>
      <w:r w:rsidRPr="00D25A76">
        <w:rPr>
          <w:sz w:val="16"/>
          <w:szCs w:val="16"/>
        </w:rPr>
        <w:t xml:space="preserve">” (270–71). </w:t>
      </w:r>
      <w:r w:rsidRPr="003C7FEB">
        <w:rPr>
          <w:rStyle w:val="StyleUnderline"/>
        </w:rPr>
        <w:t xml:space="preserve">In a </w:t>
      </w:r>
      <w:r w:rsidRPr="003C7FEB">
        <w:rPr>
          <w:rStyle w:val="Emphasis"/>
        </w:rPr>
        <w:t>climate rife</w:t>
      </w:r>
      <w:r w:rsidRPr="003C7FEB">
        <w:rPr>
          <w:rStyle w:val="StyleUnderline"/>
        </w:rPr>
        <w:t xml:space="preserve"> with </w:t>
      </w:r>
      <w:r w:rsidRPr="00DA06F3">
        <w:rPr>
          <w:rStyle w:val="Emphasis"/>
          <w:highlight w:val="cyan"/>
        </w:rPr>
        <w:t>competition</w:t>
      </w:r>
      <w:r w:rsidRPr="00DA06F3">
        <w:rPr>
          <w:rStyle w:val="StyleUnderline"/>
          <w:highlight w:val="cyan"/>
        </w:rPr>
        <w:t xml:space="preserve">, with </w:t>
      </w:r>
      <w:r w:rsidRPr="00DA06F3">
        <w:rPr>
          <w:rStyle w:val="Emphasis"/>
          <w:highlight w:val="cyan"/>
        </w:rPr>
        <w:t>nothing</w:t>
      </w:r>
      <w:r w:rsidRPr="00DA06F3">
        <w:rPr>
          <w:rStyle w:val="StyleUnderline"/>
          <w:highlight w:val="cyan"/>
        </w:rPr>
        <w:t xml:space="preserve"> to </w:t>
      </w:r>
      <w:r w:rsidRPr="00DA06F3">
        <w:rPr>
          <w:rStyle w:val="Emphasis"/>
          <w:highlight w:val="cyan"/>
        </w:rPr>
        <w:t>counter unanimity</w:t>
      </w:r>
      <w:r w:rsidRPr="003C7FEB">
        <w:rPr>
          <w:rStyle w:val="StyleUnderline"/>
        </w:rPr>
        <w:t xml:space="preserve"> and “somnambulist[ic]” “automatic responses,” these “national ‘differences’</w:t>
      </w:r>
      <w:r w:rsidRPr="00D25A76">
        <w:rPr>
          <w:sz w:val="16"/>
          <w:szCs w:val="16"/>
        </w:rPr>
        <w:t xml:space="preserve"> may </w:t>
      </w:r>
      <w:r w:rsidRPr="00DA06F3">
        <w:rPr>
          <w:rStyle w:val="StyleUnderline"/>
          <w:highlight w:val="cyan"/>
        </w:rPr>
        <w:t>become national</w:t>
      </w:r>
      <w:r w:rsidRPr="00BE3C10">
        <w:rPr>
          <w:rStyle w:val="StyleUnderline"/>
        </w:rPr>
        <w:t xml:space="preserve"> ‘</w:t>
      </w:r>
      <w:r w:rsidRPr="00DA06F3">
        <w:rPr>
          <w:rStyle w:val="Emphasis"/>
          <w:highlight w:val="cyan"/>
        </w:rPr>
        <w:t>conflicts</w:t>
      </w:r>
      <w:r w:rsidRPr="00BE3C10">
        <w:rPr>
          <w:rStyle w:val="StyleUnderline"/>
        </w:rPr>
        <w:t>’</w:t>
      </w:r>
      <w:r w:rsidRPr="003C7FEB">
        <w:rPr>
          <w:rStyle w:val="StyleUnderline"/>
        </w:rPr>
        <w:t>”</w:t>
      </w:r>
      <w:r w:rsidRPr="00D25A76">
        <w:rPr>
          <w:sz w:val="16"/>
          <w:szCs w:val="16"/>
        </w:rPr>
        <w:t xml:space="preserve"> (270, 272). Rather than ambition and competition being a healthy symbol of American strength, Burke ironically positions “ambition as a disease,” a perspective he forwards in “Linguistic Approaches” (272) and Attitudes toward History (258). This attitude suggests that nonnormative perspectives on bodies and minds are crucial to understanding Burke’s pedagogy and theories of symbolic action, albeit in complicated ways. Burke depends on ableist comparisons to position ambition as a disease while simultaneously questioning the value of ambition.</w:t>
      </w:r>
    </w:p>
    <w:p w14:paraId="1306EEA2" w14:textId="77777777" w:rsidR="00E4553D" w:rsidRPr="00D25A76" w:rsidRDefault="00E4553D" w:rsidP="00E4553D">
      <w:pPr>
        <w:rPr>
          <w:sz w:val="16"/>
          <w:szCs w:val="16"/>
        </w:rPr>
      </w:pPr>
      <w:r w:rsidRPr="00D25A76">
        <w:rPr>
          <w:sz w:val="16"/>
          <w:szCs w:val="16"/>
        </w:rPr>
        <w:t>Burke’s nonnormative approach, integral to his larger pedagogical theory, shares important perspectives with current theorists in disability studies who take as their primary objective unsettling accepted assumptions regarding “normal” and “abnormal” and “able” and “disabled” (Davis; Linton). In fact, the connection between pedagogy and war in Burke’s linguistic approach to education is incomplete without thoroughly understanding how disability functions in Burke’s pedagogy and theory. This understanding has critical implications regarding the role of composition in our current context of war and can also advance and be revised by current disability studies pedagogy. Reaching beyond simple alliances between disability studies and Burkean pedagogy, in what follows I both recover Burke as a rhetorical theorist and teacher crucial for disability pedagogy and use current critical disability studies to inform Burkean pedagogy. By exploring Burke’s pedagogy from disability perspectives, I situate both disability studies pedagogy and Burkean pedagogy as mutually informing each other, revising positions and advancing critical conversations about language, bodies, pedagogy, and composition.1</w:t>
      </w:r>
    </w:p>
    <w:p w14:paraId="0BFD8755" w14:textId="77777777" w:rsidR="00E4553D" w:rsidRPr="00D25A76" w:rsidRDefault="00E4553D" w:rsidP="00E4553D">
      <w:pPr>
        <w:rPr>
          <w:sz w:val="16"/>
          <w:szCs w:val="16"/>
        </w:rPr>
      </w:pPr>
      <w:r w:rsidRPr="00D25A76">
        <w:rPr>
          <w:sz w:val="16"/>
          <w:szCs w:val="16"/>
        </w:rPr>
        <w:t>The “serious” student that Burke describes as primed for conflict is an implicitly “able” student—one understood to be powerful, independent, strong, well-equipped, and well-connected. As an alternative to this implicitly able student—one shaped by a competitive and ambitious environment—Burke offers a different model of student. This student “droops” and “broods,” which I argue shows Burke to be an educator who values disability, understanding it as generative for learning and changing. Burkean pedagogical practices of drooping and brooding share, advance, and can be critically modified by crip time, which I situate as productively challenging accepted norms in classrooms regarding how bodies and minds “should” perform. After applying a disability studies perspective to Burke’s pedagogy and contextualizing pedagogical conversations in Burke’s time and our own, I define Burke’s linguistic approach to education as presenting a crip method for valuing disability and resisting an ableist model for composition students. I show that this concern is especially exigent in our current global context, which shares with Burke the feeling of war that is “always threatening” (272). Exploring frequent associations currently made between mental disability, particularly madness, and international conflict, especially terrorism, I show that focusing on disability is as crucial today as it was in Burke’s time to understand composition pedagogy’s role globally. Throughout, I position Burke as forwarding a proto-disability studies pedagogy that is a valuable resource for current disability pedagogy and necessary for composition teachers to be critically mindful of today. Burke’s proto-disability pedagogy, in turn, can be critically revised by disability theories attentive to the underpinnings of ableism in some of Burke’s language about bodies, including his notions of perfection in pedagogy and use of disability metaphor.</w:t>
      </w:r>
    </w:p>
    <w:p w14:paraId="183D907D" w14:textId="77777777" w:rsidR="00E4553D" w:rsidRPr="00D25A76" w:rsidRDefault="00E4553D" w:rsidP="00E4553D">
      <w:pPr>
        <w:rPr>
          <w:sz w:val="16"/>
          <w:szCs w:val="16"/>
        </w:rPr>
      </w:pPr>
      <w:r w:rsidRPr="00D25A76">
        <w:rPr>
          <w:sz w:val="16"/>
          <w:szCs w:val="16"/>
        </w:rPr>
        <w:t>Disability Studies Perspectives on Burke’s Pedagogy</w:t>
      </w:r>
    </w:p>
    <w:p w14:paraId="0CDCBF44" w14:textId="77777777" w:rsidR="00E4553D" w:rsidRPr="00FA7DCE" w:rsidRDefault="00E4553D" w:rsidP="00E4553D">
      <w:pPr>
        <w:rPr>
          <w:sz w:val="16"/>
          <w:szCs w:val="16"/>
        </w:rPr>
      </w:pPr>
      <w:r w:rsidRPr="00D25A76">
        <w:rPr>
          <w:sz w:val="16"/>
          <w:szCs w:val="16"/>
        </w:rPr>
        <w:t xml:space="preserve">Understanding Burke’s linguistic approach to education in relation to disability pedagogy in the current context of war extends recent efforts by scholars to apply Burke’s pedagogy to contemporary issues and composition pedagogies. Jessica Enoch understands “Linguistic Approaches” as a “pedagogy of critical reflection that speaks not only to [Burke’s] 1955 world but also to our own” (273). Using a critically reflective approach, she advocates that “students today should learn to reflect on the language used to move people to action and war” and to “understand how terms like evil, terrorist [and] freedom” are used (291). Scott Wible contextualizes “Linguistic Approaches” in relation to Burke’s </w:t>
      </w:r>
      <w:r w:rsidRPr="00DA06F3">
        <w:rPr>
          <w:rStyle w:val="Emphasis"/>
          <w:highlight w:val="cyan"/>
        </w:rPr>
        <w:t>pedagogical methods</w:t>
      </w:r>
      <w:r w:rsidRPr="00D25A76">
        <w:rPr>
          <w:sz w:val="16"/>
          <w:szCs w:val="16"/>
        </w:rPr>
        <w:t xml:space="preserve"> at Bennington College, demonstrating fundamental connections between Burke’s teaching and scholarship, particularly for </w:t>
      </w:r>
      <w:r w:rsidRPr="00DA06F3">
        <w:rPr>
          <w:rStyle w:val="Emphasis"/>
          <w:highlight w:val="cyan"/>
        </w:rPr>
        <w:t>show</w:t>
      </w:r>
      <w:r w:rsidRPr="00D25A76">
        <w:rPr>
          <w:sz w:val="16"/>
          <w:szCs w:val="16"/>
        </w:rPr>
        <w:t xml:space="preserve">ing to </w:t>
      </w:r>
      <w:r w:rsidRPr="00DA06F3">
        <w:rPr>
          <w:rStyle w:val="StyleUnderline"/>
          <w:highlight w:val="cyan"/>
        </w:rPr>
        <w:t>students</w:t>
      </w:r>
      <w:r w:rsidRPr="003C7FEB">
        <w:rPr>
          <w:rStyle w:val="StyleUnderline"/>
        </w:rPr>
        <w:t xml:space="preserve"> “</w:t>
      </w:r>
      <w:r w:rsidRPr="00DA06F3">
        <w:rPr>
          <w:rStyle w:val="Emphasis"/>
          <w:highlight w:val="cyan"/>
        </w:rPr>
        <w:t>unexpressed assumptions</w:t>
      </w:r>
      <w:r w:rsidRPr="00DA06F3">
        <w:rPr>
          <w:rStyle w:val="StyleUnderline"/>
          <w:highlight w:val="cyan"/>
        </w:rPr>
        <w:t xml:space="preserve"> that </w:t>
      </w:r>
      <w:r w:rsidRPr="00DA06F3">
        <w:rPr>
          <w:rStyle w:val="Emphasis"/>
          <w:highlight w:val="cyan"/>
        </w:rPr>
        <w:t>propel</w:t>
      </w:r>
      <w:r w:rsidRPr="003C7FEB">
        <w:rPr>
          <w:rStyle w:val="StyleUnderline"/>
        </w:rPr>
        <w:t xml:space="preserve"> so much </w:t>
      </w:r>
      <w:r w:rsidRPr="00DA06F3">
        <w:rPr>
          <w:rStyle w:val="Emphasis"/>
          <w:highlight w:val="cyan"/>
        </w:rPr>
        <w:t>human activity</w:t>
      </w:r>
      <w:r w:rsidRPr="00DA06F3">
        <w:rPr>
          <w:rStyle w:val="StyleUnderline"/>
          <w:highlight w:val="cyan"/>
        </w:rPr>
        <w:t xml:space="preserve"> toward</w:t>
      </w:r>
      <w:r w:rsidRPr="00DA06F3">
        <w:rPr>
          <w:rStyle w:val="StyleUnderline"/>
        </w:rPr>
        <w:t xml:space="preserve"> </w:t>
      </w:r>
      <w:r w:rsidRPr="00DA06F3">
        <w:rPr>
          <w:rStyle w:val="Emphasis"/>
        </w:rPr>
        <w:t>competition</w:t>
      </w:r>
      <w:r w:rsidRPr="003C7FEB">
        <w:rPr>
          <w:rStyle w:val="StyleUnderline"/>
        </w:rPr>
        <w:t xml:space="preserve"> and, </w:t>
      </w:r>
      <w:r w:rsidRPr="003C7FEB">
        <w:rPr>
          <w:rStyle w:val="Emphasis"/>
        </w:rPr>
        <w:t>ultimately</w:t>
      </w:r>
      <w:r w:rsidRPr="003C7FEB">
        <w:rPr>
          <w:rStyle w:val="StyleUnderline"/>
        </w:rPr>
        <w:t xml:space="preserve">, </w:t>
      </w:r>
      <w:r w:rsidRPr="00DA06F3">
        <w:rPr>
          <w:rStyle w:val="Emphasis"/>
          <w:highlight w:val="cyan"/>
        </w:rPr>
        <w:t>physical</w:t>
      </w:r>
      <w:r w:rsidRPr="00DA06F3">
        <w:rPr>
          <w:rStyle w:val="StyleUnderline"/>
          <w:highlight w:val="cyan"/>
        </w:rPr>
        <w:t xml:space="preserve"> and </w:t>
      </w:r>
      <w:r w:rsidRPr="00DA06F3">
        <w:rPr>
          <w:rStyle w:val="Emphasis"/>
          <w:highlight w:val="cyan"/>
        </w:rPr>
        <w:t>social destruction</w:t>
      </w:r>
      <w:r w:rsidRPr="00D25A76">
        <w:rPr>
          <w:sz w:val="16"/>
          <w:szCs w:val="16"/>
        </w:rPr>
        <w:t>” (259). The stakes of this continuing conversation are high. Referencing A Grammar of Motives, which, as Wible shows, closely connects to “Linguistic Approaches,” M. Elizabeth Weiser writes that “today the issues on the world scene are strikingly similar to those being debated during the original construction of dramatism and (soon afterward) identification: how best to respond to totalitarianism, extremism, [and] the necessary certainty of war” (xiv). Exploring Burke from a disability studies perspective furthers this ongoing conversation at the intersection of war, pedagogy and symbol use.</w:t>
      </w:r>
    </w:p>
    <w:p w14:paraId="0BA23B7E" w14:textId="77777777" w:rsidR="00E4553D" w:rsidRDefault="00E4553D" w:rsidP="00E4553D">
      <w:pPr>
        <w:pStyle w:val="Heading4"/>
      </w:pPr>
      <w:r>
        <w:t xml:space="preserve">The 1AC is part and parcel with militarized knowledge production. Every 1AC solvency card cites ICE and customs and border patrol as the most prominent example of their mechanism. </w:t>
      </w:r>
    </w:p>
    <w:p w14:paraId="69D1158E" w14:textId="77777777" w:rsidR="00E4553D" w:rsidRPr="00D4662B" w:rsidRDefault="00E4553D" w:rsidP="00E4553D">
      <w:pPr>
        <w:pStyle w:val="Heading4"/>
      </w:pPr>
      <w:r>
        <w:t>First.</w:t>
      </w:r>
    </w:p>
    <w:p w14:paraId="1534DF0D" w14:textId="77777777" w:rsidR="00E4553D" w:rsidRPr="00E2309C" w:rsidRDefault="00E4553D" w:rsidP="00E4553D">
      <w:r>
        <w:t xml:space="preserve">Nicholas </w:t>
      </w:r>
      <w:r w:rsidRPr="00A36213">
        <w:rPr>
          <w:rStyle w:val="Style13ptBold"/>
        </w:rPr>
        <w:t>1AC 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285DAFDE" w14:textId="77777777" w:rsidR="00E4553D" w:rsidRPr="00E91B06" w:rsidRDefault="00E4553D" w:rsidP="00E4553D">
      <w:pPr>
        <w:rPr>
          <w:sz w:val="16"/>
        </w:rPr>
      </w:pPr>
      <w:r w:rsidRPr="00E91B06">
        <w:rPr>
          <w:sz w:val="16"/>
        </w:rPr>
        <w:t>3. Direct Constraints on Policy</w:t>
      </w:r>
    </w:p>
    <w:p w14:paraId="2D30AFB1" w14:textId="77777777" w:rsidR="00E4553D" w:rsidRPr="00E91B06" w:rsidRDefault="00E4553D" w:rsidP="00E4553D">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3FD0DD30" w14:textId="77777777" w:rsidR="00E4553D" w:rsidRPr="00E91B06" w:rsidRDefault="00E4553D" w:rsidP="00E4553D">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w:t>
      </w:r>
      <w:r w:rsidRPr="003B3DC0">
        <w:rPr>
          <w:rStyle w:val="Emphasis"/>
          <w:highlight w:val="yellow"/>
        </w:rPr>
        <w:t>representing CBP and ICE agents have</w:t>
      </w:r>
      <w:r w:rsidRPr="00E91B06">
        <w:rPr>
          <w:sz w:val="16"/>
        </w:rPr>
        <w:t xml:space="preserve"> </w:t>
      </w:r>
      <w:r w:rsidRPr="003B3DC0">
        <w:rPr>
          <w:rStyle w:val="Emphasis"/>
        </w:rPr>
        <w:t>successfully</w:t>
      </w:r>
      <w:r w:rsidRPr="00E91B06">
        <w:rPr>
          <w:rStyle w:val="Emphasis"/>
        </w:rPr>
        <w:t xml:space="preserve"> </w:t>
      </w:r>
      <w:r w:rsidRPr="003B3DC0">
        <w:rPr>
          <w:rStyle w:val="Emphasis"/>
          <w:highlight w:val="yellow"/>
        </w:rPr>
        <w:t>used</w:t>
      </w:r>
      <w:r w:rsidRPr="00E91B06">
        <w:rPr>
          <w:rStyle w:val="StyleUnderline"/>
        </w:rPr>
        <w:t xml:space="preserve"> </w:t>
      </w:r>
      <w:r w:rsidRPr="003B3DC0">
        <w:rPr>
          <w:rStyle w:val="StyleUnderline"/>
          <w:highlight w:val="yellow"/>
        </w:rPr>
        <w:t>labor rights to challenge</w:t>
      </w:r>
      <w:r w:rsidRPr="00E91B06">
        <w:rPr>
          <w:sz w:val="16"/>
        </w:rPr>
        <w:t xml:space="preserve"> many </w:t>
      </w:r>
      <w:r w:rsidRPr="001C5904">
        <w:rPr>
          <w:sz w:val="16"/>
        </w:rPr>
        <w:t>substantive management</w:t>
      </w:r>
      <w:r w:rsidRPr="001C5904">
        <w:t xml:space="preserve"> </w:t>
      </w:r>
      <w:r w:rsidRPr="003B3DC0">
        <w:rPr>
          <w:rStyle w:val="Emphasis"/>
          <w:highlight w:val="yellow"/>
        </w:rPr>
        <w:t>policies</w:t>
      </w:r>
      <w:r w:rsidRPr="003B3DC0">
        <w:rPr>
          <w:rStyle w:val="StyleUnderline"/>
          <w:highlight w:val="yellow"/>
        </w:rPr>
        <w:t xml:space="preserve"> touching core questions</w:t>
      </w:r>
      <w:r w:rsidRPr="003B3DC0">
        <w:rPr>
          <w:sz w:val="16"/>
          <w:highlight w:val="yellow"/>
        </w:rPr>
        <w:t xml:space="preserve"> </w:t>
      </w:r>
      <w:r w:rsidRPr="003B3DC0">
        <w:rPr>
          <w:rStyle w:val="StyleUnderline"/>
          <w:highlight w:val="yellow"/>
        </w:rPr>
        <w:t xml:space="preserve">of </w:t>
      </w:r>
      <w:r w:rsidRPr="003B3DC0">
        <w:rPr>
          <w:rStyle w:val="Emphasis"/>
          <w:highlight w:val="yellow"/>
        </w:rPr>
        <w:t>immigration enforcement</w:t>
      </w:r>
      <w:r w:rsidRPr="003B3DC0">
        <w:rPr>
          <w:rStyle w:val="Emphasis"/>
        </w:rPr>
        <w:t xml:space="preserve"> </w:t>
      </w:r>
      <w:r w:rsidRPr="003B3DC0">
        <w:rPr>
          <w:rStyle w:val="Emphasis"/>
          <w:highlight w:val="yellow"/>
        </w:rPr>
        <w:t>tactics and priorities</w:t>
      </w:r>
      <w:r w:rsidRPr="003B3DC0">
        <w:rPr>
          <w:rStyle w:val="StyleUnderline"/>
        </w:rPr>
        <w:t xml:space="preserve">, often over the objection that </w:t>
      </w:r>
      <w:r w:rsidRPr="003B3DC0">
        <w:rPr>
          <w:rStyle w:val="StyleUnderline"/>
          <w:highlight w:val="yellow"/>
        </w:rPr>
        <w:t xml:space="preserve">such challenges </w:t>
      </w:r>
      <w:r w:rsidRPr="003B3DC0">
        <w:rPr>
          <w:rStyle w:val="Emphasis"/>
          <w:highlight w:val="yellow"/>
        </w:rPr>
        <w:t>infringe</w:t>
      </w:r>
      <w:r w:rsidRPr="003B3DC0">
        <w:rPr>
          <w:rStyle w:val="StyleUnderline"/>
          <w:highlight w:val="yellow"/>
        </w:rPr>
        <w:t xml:space="preserve"> on protected </w:t>
      </w:r>
      <w:r w:rsidRPr="003B3DC0">
        <w:rPr>
          <w:rStyle w:val="Emphasis"/>
          <w:highlight w:val="yellow"/>
        </w:rPr>
        <w:t>management</w:t>
      </w:r>
      <w:r w:rsidRPr="003B3DC0">
        <w:rPr>
          <w:rStyle w:val="Emphasis"/>
        </w:rPr>
        <w:t xml:space="preserve"> </w:t>
      </w:r>
      <w:r w:rsidRPr="003B3DC0">
        <w:rPr>
          <w:rStyle w:val="Emphasis"/>
          <w:highlight w:val="yellow"/>
        </w:rPr>
        <w:t>rights</w:t>
      </w:r>
      <w:r w:rsidRPr="003B3DC0">
        <w:rPr>
          <w:rStyle w:val="StyleUnderline"/>
        </w:rPr>
        <w:t xml:space="preserve">. These </w:t>
      </w:r>
      <w:r w:rsidRPr="003B3DC0">
        <w:rPr>
          <w:rStyle w:val="StyleUnderline"/>
          <w:highlight w:val="yellow"/>
        </w:rPr>
        <w:t xml:space="preserve">include </w:t>
      </w:r>
      <w:r w:rsidRPr="003B3DC0">
        <w:rPr>
          <w:rStyle w:val="Emphasis"/>
          <w:highlight w:val="yellow"/>
        </w:rPr>
        <w:t>what weapons</w:t>
      </w:r>
      <w:r w:rsidRPr="003B3DC0">
        <w:rPr>
          <w:rStyle w:val="Emphasis"/>
        </w:rPr>
        <w:t xml:space="preserve"> agents</w:t>
      </w:r>
      <w:r w:rsidRPr="003B3DC0">
        <w:rPr>
          <w:rStyle w:val="StyleUnderline"/>
        </w:rPr>
        <w:t xml:space="preserve"> are issued,153 what </w:t>
      </w:r>
      <w:r w:rsidRPr="003B3DC0">
        <w:rPr>
          <w:rStyle w:val="Emphasis"/>
          <w:highlight w:val="yellow"/>
        </w:rPr>
        <w:t>types of searches</w:t>
      </w:r>
      <w:r w:rsidRPr="003B3DC0">
        <w:rPr>
          <w:rStyle w:val="StyleUnderline"/>
        </w:rPr>
        <w:t xml:space="preserve"> they must perform and how,154 and </w:t>
      </w:r>
      <w:r w:rsidRPr="003B3DC0">
        <w:rPr>
          <w:rStyle w:val="Emphasis"/>
          <w:highlight w:val="yellow"/>
        </w:rPr>
        <w:t>what information</w:t>
      </w:r>
      <w:r w:rsidRPr="003B3DC0">
        <w:rPr>
          <w:rStyle w:val="StyleUnderline"/>
        </w:rPr>
        <w:t xml:space="preserve"> officers must </w:t>
      </w:r>
      <w:r w:rsidRPr="003B3DC0">
        <w:rPr>
          <w:rStyle w:val="Emphasis"/>
        </w:rPr>
        <w:t>provide</w:t>
      </w:r>
      <w:r w:rsidRPr="003B3DC0">
        <w:rPr>
          <w:rStyle w:val="StyleUnderline"/>
        </w:rPr>
        <w:t xml:space="preserve"> to </w:t>
      </w:r>
      <w:r w:rsidRPr="003B3DC0">
        <w:rPr>
          <w:rStyle w:val="Emphasis"/>
        </w:rPr>
        <w:t>detained immigrants</w:t>
      </w:r>
      <w:r w:rsidRPr="003B3DC0">
        <w:rPr>
          <w:rStyle w:val="StyleUnderline"/>
        </w:rPr>
        <w:t>, including identifying information about officers and information about potential legal remedies</w:t>
      </w:r>
      <w:r w:rsidRPr="00E91B06">
        <w:rPr>
          <w:sz w:val="16"/>
        </w:rPr>
        <w:t xml:space="preserve">,155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4AC243A4" w14:textId="77777777" w:rsidR="00E4553D" w:rsidRPr="00D4662B" w:rsidRDefault="00E4553D" w:rsidP="00E4553D">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19A9D62E" w14:textId="77777777" w:rsidR="00E4553D" w:rsidRDefault="00E4553D" w:rsidP="00E4553D">
      <w:pPr>
        <w:pStyle w:val="Heading4"/>
      </w:pPr>
      <w:r>
        <w:t>AND, they defend officers and are the most powerful unions.</w:t>
      </w:r>
    </w:p>
    <w:p w14:paraId="238A4FE5" w14:textId="77777777" w:rsidR="00E4553D" w:rsidRPr="00E2309C" w:rsidRDefault="00E4553D" w:rsidP="00E4553D">
      <w:r>
        <w:t xml:space="preserve">Nicholas </w:t>
      </w:r>
      <w:r w:rsidRPr="00351AE7">
        <w:rPr>
          <w:rStyle w:val="Style13ptBold"/>
        </w:rPr>
        <w:t>1AC 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C27CBFA" w14:textId="77777777" w:rsidR="00E4553D" w:rsidRPr="00C548EF" w:rsidRDefault="00E4553D" w:rsidP="00E4553D">
      <w:pPr>
        <w:rPr>
          <w:sz w:val="16"/>
        </w:rPr>
      </w:pPr>
      <w:r w:rsidRPr="00C548EF">
        <w:rPr>
          <w:sz w:val="16"/>
        </w:rPr>
        <w:t>1. The Value of Unions</w:t>
      </w:r>
    </w:p>
    <w:p w14:paraId="6DC8E9BE" w14:textId="77777777" w:rsidR="00E4553D" w:rsidRPr="00C548EF" w:rsidRDefault="00E4553D" w:rsidP="00E4553D">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xml:space="preserve">. The </w:t>
      </w:r>
      <w:r w:rsidRPr="003B3DC0">
        <w:rPr>
          <w:rStyle w:val="Emphasis"/>
          <w:highlight w:val="yellow"/>
        </w:rPr>
        <w:t>National Border Patrol Council</w:t>
      </w:r>
      <w:r w:rsidRPr="00C548EF">
        <w:rPr>
          <w:sz w:val="16"/>
        </w:rPr>
        <w:t xml:space="preserve">, for instance, has </w:t>
      </w:r>
      <w:r w:rsidRPr="003B3DC0">
        <w:rPr>
          <w:rStyle w:val="Emphasis"/>
          <w:highlight w:val="yellow"/>
        </w:rPr>
        <w:t>established legal defense funds for CBP officers</w:t>
      </w:r>
      <w:r w:rsidRPr="00C548EF">
        <w:rPr>
          <w:sz w:val="16"/>
        </w:rPr>
        <w:t xml:space="preserve"> </w:t>
      </w:r>
      <w:r w:rsidRPr="003B3DC0">
        <w:rPr>
          <w:rStyle w:val="StyleUnderline"/>
        </w:rPr>
        <w:t xml:space="preserve">who are </w:t>
      </w:r>
      <w:r w:rsidRPr="003B3DC0">
        <w:rPr>
          <w:rStyle w:val="StyleUnderline"/>
          <w:highlight w:val="yellow"/>
        </w:rPr>
        <w:t>under investigation for their involvement in "</w:t>
      </w:r>
      <w:r w:rsidRPr="003B3DC0">
        <w:rPr>
          <w:rStyle w:val="Emphasis"/>
          <w:highlight w:val="yellow"/>
        </w:rPr>
        <w:t>critical incidents</w:t>
      </w:r>
      <w:r w:rsidRPr="003B3DC0">
        <w:rPr>
          <w:rStyle w:val="StyleUnderline"/>
        </w:rPr>
        <w:t xml:space="preserve">," </w:t>
      </w:r>
      <w:r w:rsidRPr="00A36213">
        <w:rPr>
          <w:rStyle w:val="Emphasis"/>
        </w:rPr>
        <w:t>such as the use of force</w:t>
      </w:r>
      <w:r w:rsidRPr="00C548EF">
        <w:rPr>
          <w:sz w:val="16"/>
        </w:rPr>
        <w:t>.166</w:t>
      </w:r>
    </w:p>
    <w:p w14:paraId="4FBC1981" w14:textId="77777777" w:rsidR="00E4553D" w:rsidRPr="003B3DC0" w:rsidRDefault="00E4553D" w:rsidP="00E4553D">
      <w:pPr>
        <w:rPr>
          <w:rStyle w:val="StyleUnderline"/>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xml:space="preserve">. For instance, </w:t>
      </w:r>
      <w:r w:rsidRPr="003B3DC0">
        <w:rPr>
          <w:rStyle w:val="Emphasis"/>
          <w:highlight w:val="yellow"/>
        </w:rPr>
        <w:t>powerful unions</w:t>
      </w:r>
      <w:r w:rsidRPr="003B3DC0">
        <w:rPr>
          <w:rStyle w:val="StyleUnderline"/>
          <w:highlight w:val="yellow"/>
        </w:rPr>
        <w:t xml:space="preserve">, including those representing </w:t>
      </w:r>
      <w:r w:rsidRPr="003B3DC0">
        <w:rPr>
          <w:rStyle w:val="Emphasis"/>
          <w:highlight w:val="yellow"/>
        </w:rPr>
        <w:t>ICE</w:t>
      </w:r>
      <w:r w:rsidRPr="003B3DC0">
        <w:rPr>
          <w:rStyle w:val="StyleUnderline"/>
        </w:rPr>
        <w:t xml:space="preserve"> and the EPA, can and do </w:t>
      </w:r>
      <w:r w:rsidRPr="003B3DC0">
        <w:rPr>
          <w:rStyle w:val="StyleUnderline"/>
          <w:highlight w:val="yellow"/>
        </w:rPr>
        <w:t>express their opposition</w:t>
      </w:r>
      <w:r w:rsidRPr="003B3DC0">
        <w:rPr>
          <w:rStyle w:val="StyleUnderline"/>
        </w:rPr>
        <w:t xml:space="preserve"> to certain agency heads, dissuading the President from appointing them for fear of souring labor relations and inciting costly litigation battles.167</w:t>
      </w:r>
    </w:p>
    <w:p w14:paraId="7E2B50E3" w14:textId="77777777" w:rsidR="00E4553D" w:rsidRPr="00C548EF" w:rsidRDefault="00E4553D" w:rsidP="00E4553D">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5ECB0B4D" w14:textId="77777777" w:rsidR="00E4553D" w:rsidRPr="00C548EF" w:rsidRDefault="00E4553D" w:rsidP="00E4553D">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2E7D661C" w14:textId="77777777" w:rsidR="00E4553D" w:rsidRPr="00351AE7" w:rsidRDefault="00E4553D" w:rsidP="00E4553D">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1BC3118C" w14:textId="77777777" w:rsidR="00E4553D" w:rsidRPr="00351AE7" w:rsidRDefault="00E4553D" w:rsidP="00E4553D">
      <w:pPr>
        <w:pStyle w:val="Heading4"/>
      </w:pPr>
      <w:r>
        <w:t>They literally use those powers to increase deportations of minors.</w:t>
      </w:r>
    </w:p>
    <w:p w14:paraId="2584E561" w14:textId="77777777" w:rsidR="00E4553D" w:rsidRPr="006F19CF" w:rsidRDefault="00E4553D" w:rsidP="00E4553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76607295" w14:textId="77777777" w:rsidR="00E4553D" w:rsidRPr="00035D6D" w:rsidRDefault="00E4553D" w:rsidP="00E4553D">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6D18AEBE" w14:textId="77777777" w:rsidR="00E4553D" w:rsidRPr="00035D6D" w:rsidRDefault="00E4553D" w:rsidP="00E4553D">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66F4AF86" w14:textId="77777777" w:rsidR="00E4553D" w:rsidRPr="00035D6D" w:rsidRDefault="00E4553D" w:rsidP="00E4553D">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Immigration and Customs Enforcement (</w:t>
      </w:r>
      <w:r w:rsidRPr="003B3DC0">
        <w:rPr>
          <w:rStyle w:val="Emphasis"/>
          <w:highlight w:val="yellow"/>
        </w:rPr>
        <w:t>ICE</w:t>
      </w:r>
      <w:r w:rsidRPr="003B3DC0">
        <w:rPr>
          <w:rStyle w:val="StyleUnderline"/>
        </w:rPr>
        <w:t xml:space="preserve">) agents can </w:t>
      </w:r>
      <w:r w:rsidRPr="003B3DC0">
        <w:rPr>
          <w:rStyle w:val="StyleUnderline"/>
          <w:highlight w:val="yellow"/>
        </w:rPr>
        <w:t>challenge</w:t>
      </w:r>
      <w:r w:rsidRPr="003B3DC0">
        <w:rPr>
          <w:rStyle w:val="StyleUnderline"/>
        </w:rPr>
        <w:t xml:space="preserve"> and defeat </w:t>
      </w:r>
      <w:r w:rsidRPr="003B3DC0">
        <w:rPr>
          <w:rStyle w:val="StyleUnderline"/>
          <w:highlight w:val="yellow"/>
        </w:rPr>
        <w:t>policies</w:t>
      </w:r>
      <w:r w:rsidRPr="003B3DC0">
        <w:rPr>
          <w:rStyle w:val="StyleUnderline"/>
        </w:rPr>
        <w:t xml:space="preserve"> </w:t>
      </w:r>
      <w:r w:rsidRPr="003B3DC0">
        <w:rPr>
          <w:rStyle w:val="StyleUnderline"/>
          <w:highlight w:val="yellow"/>
        </w:rPr>
        <w:t xml:space="preserve">requiring them to </w:t>
      </w:r>
      <w:r w:rsidRPr="003B3DC0">
        <w:rPr>
          <w:rStyle w:val="Emphasis"/>
          <w:highlight w:val="yellow"/>
        </w:rPr>
        <w:t>deprioritize</w:t>
      </w:r>
      <w:r w:rsidRPr="003B3DC0">
        <w:rPr>
          <w:rStyle w:val="StyleUnderline"/>
        </w:rPr>
        <w:t xml:space="preserve"> the arrest of </w:t>
      </w:r>
      <w:r w:rsidRPr="003B3DC0">
        <w:rPr>
          <w:rStyle w:val="StyleUnderline"/>
          <w:highlight w:val="yellow"/>
        </w:rPr>
        <w:t xml:space="preserve">certain populations - such as </w:t>
      </w:r>
      <w:r w:rsidRPr="003B3DC0">
        <w:rPr>
          <w:rStyle w:val="Emphasis"/>
          <w:highlight w:val="yellow"/>
        </w:rPr>
        <w:t>minors</w:t>
      </w:r>
      <w:r w:rsidRPr="003B3DC0">
        <w:rPr>
          <w:rStyle w:val="StyleUnderline"/>
          <w:highlight w:val="yellow"/>
        </w:rPr>
        <w:t xml:space="preserve"> and those without criminal records - or</w:t>
      </w:r>
      <w:r w:rsidRPr="003B3DC0">
        <w:rPr>
          <w:rStyle w:val="StyleUnderline"/>
        </w:rPr>
        <w:t xml:space="preserve"> to </w:t>
      </w:r>
      <w:r w:rsidRPr="003B3DC0">
        <w:rPr>
          <w:rStyle w:val="StyleUnderline"/>
          <w:highlight w:val="yellow"/>
        </w:rPr>
        <w:t xml:space="preserve">provide </w:t>
      </w:r>
      <w:r w:rsidRPr="003B3DC0">
        <w:rPr>
          <w:rStyle w:val="Emphasis"/>
          <w:highlight w:val="yellow"/>
        </w:rPr>
        <w:t>legal information</w:t>
      </w:r>
      <w:r w:rsidRPr="003B3DC0">
        <w:rPr>
          <w:rStyle w:val="StyleUnderline"/>
          <w:highlight w:val="yellow"/>
        </w:rPr>
        <w:t xml:space="preserve"> to detained immigrants on</w:t>
      </w:r>
      <w:r w:rsidRPr="003B3DC0">
        <w:rPr>
          <w:rStyle w:val="StyleUnderline"/>
        </w:rPr>
        <w:t xml:space="preserve"> the grounds that those policies improperly alter agents' conditions of employment.14 </w:t>
      </w:r>
      <w:r w:rsidRPr="003B3DC0">
        <w:rPr>
          <w:rStyle w:val="StyleUnderline"/>
          <w:highlight w:val="yellow"/>
        </w:rPr>
        <w:t>Border patrol guards</w:t>
      </w:r>
      <w:r w:rsidRPr="008F7933">
        <w:rPr>
          <w:rStyle w:val="StyleUnderline"/>
        </w:rPr>
        <w:t xml:space="preserve"> can </w:t>
      </w:r>
      <w:r w:rsidRPr="003B3DC0">
        <w:rPr>
          <w:rStyle w:val="Emphasis"/>
          <w:highlight w:val="yellow"/>
        </w:rPr>
        <w:t>defeat</w:t>
      </w:r>
      <w:r w:rsidRPr="003B3DC0">
        <w:rPr>
          <w:rStyle w:val="StyleUnderline"/>
          <w:highlight w:val="yellow"/>
        </w:rPr>
        <w:t xml:space="preserve"> policies</w:t>
      </w:r>
      <w:r w:rsidRPr="00035D6D">
        <w:rPr>
          <w:sz w:val="16"/>
        </w:rPr>
        <w:t xml:space="preserve"> altering what types of border searches they may conduct, what types of weapons they may carry, or what disciplinary processes they may face for misconduct.15 </w:t>
      </w:r>
      <w:r w:rsidRPr="003B3DC0">
        <w:rPr>
          <w:sz w:val="16"/>
        </w:rPr>
        <w:t>Immigration judges</w:t>
      </w:r>
      <w:r w:rsidRPr="00035D6D">
        <w:rPr>
          <w:sz w:val="16"/>
        </w:rPr>
        <w:t xml:space="preserve">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3FE954D" w14:textId="77777777" w:rsidR="00E4553D" w:rsidRDefault="00E4553D" w:rsidP="00E4553D">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68B27AD8" w14:textId="77777777" w:rsidR="00E4553D" w:rsidRDefault="00E4553D" w:rsidP="00E4553D">
      <w:pPr>
        <w:pStyle w:val="Heading4"/>
      </w:pPr>
      <w:r>
        <w:t xml:space="preserve">5. </w:t>
      </w:r>
      <w:r w:rsidRPr="007326E0">
        <w:rPr>
          <w:u w:val="single"/>
        </w:rPr>
        <w:t>Compulsory heroism</w:t>
      </w:r>
      <w:r>
        <w:t xml:space="preserve">. The 1AC’s </w:t>
      </w:r>
      <w:r w:rsidRPr="007326E0">
        <w:rPr>
          <w:u w:val="single"/>
        </w:rPr>
        <w:t>appeals to extinction</w:t>
      </w:r>
      <w:r>
        <w:t xml:space="preserve"> and the </w:t>
      </w:r>
      <w:r w:rsidRPr="007326E0">
        <w:rPr>
          <w:u w:val="single"/>
        </w:rPr>
        <w:t>heroic imperative</w:t>
      </w:r>
      <w:r>
        <w:t xml:space="preserve"> of voting aff turn debate into an </w:t>
      </w:r>
      <w:r w:rsidRPr="007326E0">
        <w:rPr>
          <w:u w:val="single"/>
        </w:rPr>
        <w:t>affective space of overcoming</w:t>
      </w:r>
      <w:r>
        <w:t xml:space="preserve"> that </w:t>
      </w:r>
      <w:r w:rsidRPr="007326E0">
        <w:rPr>
          <w:u w:val="single"/>
        </w:rPr>
        <w:t>occludes</w:t>
      </w:r>
      <w:r>
        <w:t xml:space="preserve"> confronting </w:t>
      </w:r>
      <w:r w:rsidRPr="007326E0">
        <w:rPr>
          <w:u w:val="single"/>
        </w:rPr>
        <w:t>structural</w:t>
      </w:r>
      <w:r>
        <w:t xml:space="preserve"> and </w:t>
      </w:r>
      <w:r w:rsidRPr="007326E0">
        <w:rPr>
          <w:u w:val="single"/>
        </w:rPr>
        <w:t>interpersonal violence</w:t>
      </w:r>
      <w:r>
        <w:t xml:space="preserve"> in debate.</w:t>
      </w:r>
    </w:p>
    <w:p w14:paraId="221FA270" w14:textId="77777777" w:rsidR="00E4553D" w:rsidRDefault="00E4553D" w:rsidP="00E4553D">
      <w:r w:rsidRPr="00BE1480">
        <w:rPr>
          <w:rStyle w:val="Style13ptBold"/>
        </w:rPr>
        <w:t>DeVolder ’13</w:t>
      </w:r>
      <w:r>
        <w:t xml:space="preserve"> [Beth; 2013; University of British Columbia, Interdisciplinary Studies Graduate Program, Graduate Student; Feminist Media Studies, “Overcoming the Overcoming Story: A case of ‘Compulsory Heroism,’” https://doi.org/10.1080/14680777.2013.805588]</w:t>
      </w:r>
    </w:p>
    <w:p w14:paraId="32A760BB" w14:textId="77777777" w:rsidR="00E4553D" w:rsidRPr="00D25A76" w:rsidRDefault="00E4553D" w:rsidP="00E4553D">
      <w:pPr>
        <w:rPr>
          <w:sz w:val="16"/>
          <w:szCs w:val="16"/>
        </w:rPr>
      </w:pPr>
      <w:r w:rsidRPr="00D25A76">
        <w:rPr>
          <w:sz w:val="16"/>
          <w:szCs w:val="16"/>
        </w:rPr>
        <w:t xml:space="preserve">Second, heroism is compulsory in that it inherently resists critique. There is a "halo effect" allied with discourses of hope, heroism and inspiration: to invoke them "is to gain by association" (J. Elliot 2005, p. 29). They serve like "rituals" of a "secular religion" (Paul K. Longmore 2009; Joseph P. Shapiro 1993). </w:t>
      </w:r>
      <w:r w:rsidRPr="002C0DA1">
        <w:rPr>
          <w:rStyle w:val="StyleUnderline"/>
        </w:rPr>
        <w:t xml:space="preserve">The call to </w:t>
      </w:r>
      <w:r w:rsidRPr="002C0DA1">
        <w:rPr>
          <w:rStyle w:val="StyleUnderline"/>
          <w:highlight w:val="cyan"/>
        </w:rPr>
        <w:t>heroism is</w:t>
      </w:r>
      <w:r w:rsidRPr="002C0DA1">
        <w:rPr>
          <w:rStyle w:val="StyleUnderline"/>
        </w:rPr>
        <w:t xml:space="preserve"> so </w:t>
      </w:r>
      <w:r w:rsidRPr="00984A21">
        <w:rPr>
          <w:rStyle w:val="Emphasis"/>
          <w:highlight w:val="cyan"/>
        </w:rPr>
        <w:t>naturalized</w:t>
      </w:r>
      <w:r w:rsidRPr="00984A21">
        <w:rPr>
          <w:rStyle w:val="StyleUnderline"/>
          <w:highlight w:val="cyan"/>
        </w:rPr>
        <w:t>, and</w:t>
      </w:r>
      <w:r w:rsidRPr="00984A21">
        <w:rPr>
          <w:rStyle w:val="StyleUnderline"/>
        </w:rPr>
        <w:t xml:space="preserve"> assumed to be </w:t>
      </w:r>
      <w:r w:rsidRPr="00984A21">
        <w:rPr>
          <w:rStyle w:val="StyleUnderline"/>
          <w:highlight w:val="cyan"/>
        </w:rPr>
        <w:t>for</w:t>
      </w:r>
      <w:r w:rsidRPr="002C0DA1">
        <w:rPr>
          <w:rStyle w:val="StyleUnderline"/>
        </w:rPr>
        <w:t xml:space="preserve"> </w:t>
      </w:r>
      <w:r w:rsidRPr="00984A21">
        <w:rPr>
          <w:rStyle w:val="StyleUnderline"/>
        </w:rPr>
        <w:t xml:space="preserve">the </w:t>
      </w:r>
      <w:r w:rsidRPr="002C0DA1">
        <w:rPr>
          <w:rStyle w:val="Emphasis"/>
          <w:highlight w:val="cyan"/>
        </w:rPr>
        <w:t>greater good</w:t>
      </w:r>
      <w:r w:rsidRPr="002C0DA1">
        <w:rPr>
          <w:rStyle w:val="StyleUnderline"/>
          <w:highlight w:val="cyan"/>
        </w:rPr>
        <w:t>, that</w:t>
      </w:r>
      <w:r w:rsidRPr="002C0DA1">
        <w:rPr>
          <w:rStyle w:val="StyleUnderline"/>
        </w:rPr>
        <w:t xml:space="preserve"> opportunity for </w:t>
      </w:r>
      <w:r w:rsidRPr="002C0DA1">
        <w:rPr>
          <w:rStyle w:val="StyleUnderline"/>
          <w:highlight w:val="cyan"/>
        </w:rPr>
        <w:t xml:space="preserve">critique is </w:t>
      </w:r>
      <w:r w:rsidRPr="002C0DA1">
        <w:rPr>
          <w:rStyle w:val="Emphasis"/>
          <w:highlight w:val="cyan"/>
        </w:rPr>
        <w:t xml:space="preserve">effectively </w:t>
      </w:r>
      <w:r w:rsidRPr="00984A21">
        <w:rPr>
          <w:rStyle w:val="Emphasis"/>
          <w:sz w:val="28"/>
          <w:szCs w:val="28"/>
          <w:highlight w:val="cyan"/>
        </w:rPr>
        <w:t>foreclosed</w:t>
      </w:r>
      <w:r w:rsidRPr="00D25A76">
        <w:rPr>
          <w:sz w:val="16"/>
          <w:szCs w:val="16"/>
        </w:rPr>
        <w:t xml:space="preserve">. </w:t>
      </w:r>
    </w:p>
    <w:p w14:paraId="5A36A8B2" w14:textId="77777777" w:rsidR="00E4553D" w:rsidRPr="00984A21" w:rsidRDefault="00E4553D" w:rsidP="00E4553D">
      <w:pPr>
        <w:rPr>
          <w:sz w:val="16"/>
          <w:szCs w:val="16"/>
        </w:rPr>
      </w:pPr>
      <w:r w:rsidRPr="00D25A76">
        <w:rPr>
          <w:sz w:val="16"/>
          <w:szCs w:val="16"/>
        </w:rPr>
        <w:t xml:space="preserve">Furthermore, audiences, individuals and organizations are emotionally invested in the overcoming narrative. </w:t>
      </w:r>
      <w:r w:rsidRPr="002C0DA1">
        <w:rPr>
          <w:rStyle w:val="StyleUnderline"/>
          <w:highlight w:val="cyan"/>
        </w:rPr>
        <w:t>Overcoming stories</w:t>
      </w:r>
      <w:r w:rsidRPr="00984A21">
        <w:rPr>
          <w:rStyle w:val="StyleUnderline"/>
        </w:rPr>
        <w:t xml:space="preserve"> are positioned </w:t>
      </w:r>
      <w:r w:rsidRPr="002C0DA1">
        <w:rPr>
          <w:rStyle w:val="StyleUnderline"/>
          <w:highlight w:val="cyan"/>
        </w:rPr>
        <w:t xml:space="preserve">as </w:t>
      </w:r>
      <w:r w:rsidRPr="002C0DA1">
        <w:rPr>
          <w:rStyle w:val="Emphasis"/>
          <w:highlight w:val="cyan"/>
        </w:rPr>
        <w:t>antidotes</w:t>
      </w:r>
      <w:r w:rsidRPr="002C0DA1">
        <w:rPr>
          <w:rStyle w:val="StyleUnderline"/>
          <w:highlight w:val="cyan"/>
        </w:rPr>
        <w:t xml:space="preserve"> to </w:t>
      </w:r>
      <w:r w:rsidRPr="002C0DA1">
        <w:rPr>
          <w:rStyle w:val="Emphasis"/>
          <w:highlight w:val="cyan"/>
        </w:rPr>
        <w:t>bad news</w:t>
      </w:r>
      <w:r w:rsidRPr="002C0DA1">
        <w:rPr>
          <w:rStyle w:val="Emphasis"/>
        </w:rPr>
        <w:t xml:space="preserve"> stories</w:t>
      </w:r>
      <w:r w:rsidRPr="002C0DA1">
        <w:rPr>
          <w:rStyle w:val="StyleUnderline"/>
        </w:rPr>
        <w:t xml:space="preserve">; </w:t>
      </w:r>
      <w:r w:rsidRPr="00984A21">
        <w:rPr>
          <w:rStyle w:val="StyleUnderline"/>
        </w:rPr>
        <w:t>they "refill the tank so to</w:t>
      </w:r>
      <w:r w:rsidRPr="002C0DA1">
        <w:rPr>
          <w:rStyle w:val="StyleUnderline"/>
        </w:rPr>
        <w:t xml:space="preserve"> speak"</w:t>
      </w:r>
      <w:r w:rsidRPr="00D25A76">
        <w:rPr>
          <w:sz w:val="16"/>
          <w:szCs w:val="16"/>
        </w:rPr>
        <w:t xml:space="preserve"> (CMH 2009). </w:t>
      </w:r>
      <w:r w:rsidRPr="002C0DA1">
        <w:rPr>
          <w:rStyle w:val="StyleUnderline"/>
          <w:highlight w:val="cyan"/>
        </w:rPr>
        <w:t>Audiences</w:t>
      </w:r>
      <w:r w:rsidRPr="002C0DA1">
        <w:rPr>
          <w:rStyle w:val="StyleUnderline"/>
        </w:rPr>
        <w:t xml:space="preserve"> and donors </w:t>
      </w:r>
      <w:r w:rsidRPr="002C0DA1">
        <w:rPr>
          <w:rStyle w:val="StyleUnderline"/>
          <w:highlight w:val="cyan"/>
        </w:rPr>
        <w:t>feel</w:t>
      </w:r>
      <w:r w:rsidRPr="002C0DA1">
        <w:rPr>
          <w:rStyle w:val="StyleUnderline"/>
        </w:rPr>
        <w:t xml:space="preserve"> "</w:t>
      </w:r>
      <w:r w:rsidRPr="00984A21">
        <w:rPr>
          <w:rStyle w:val="Emphasis"/>
        </w:rPr>
        <w:t xml:space="preserve">nobly </w:t>
      </w:r>
      <w:r w:rsidRPr="00984A21">
        <w:rPr>
          <w:rStyle w:val="Emphasis"/>
          <w:highlight w:val="cyan"/>
        </w:rPr>
        <w:t>uplifted</w:t>
      </w:r>
      <w:r w:rsidRPr="00984A21">
        <w:rPr>
          <w:rStyle w:val="StyleUnderline"/>
          <w:highlight w:val="cyan"/>
        </w:rPr>
        <w:t xml:space="preserve"> even ethically superior</w:t>
      </w:r>
      <w:r w:rsidRPr="002C0DA1">
        <w:rPr>
          <w:rStyle w:val="StyleUnderline"/>
        </w:rPr>
        <w:t xml:space="preserve"> for </w:t>
      </w:r>
      <w:r w:rsidRPr="002C0DA1">
        <w:rPr>
          <w:rStyle w:val="Emphasis"/>
        </w:rPr>
        <w:t>'supporting' a cause</w:t>
      </w:r>
      <w:r w:rsidRPr="002C0DA1">
        <w:rPr>
          <w:rStyle w:val="StyleUnderline"/>
        </w:rPr>
        <w:t>"</w:t>
      </w:r>
      <w:r w:rsidRPr="00D25A76">
        <w:rPr>
          <w:sz w:val="16"/>
          <w:szCs w:val="16"/>
        </w:rPr>
        <w:t xml:space="preserve"> (Charles Riley 2005, p. 71). They speak of individuals finding meaning and purpose in life. As fundraising tools in the volunteer sector, </w:t>
      </w:r>
      <w:r w:rsidRPr="002C0DA1">
        <w:rPr>
          <w:rStyle w:val="StyleUnderline"/>
        </w:rPr>
        <w:t xml:space="preserve">they foster a sense of </w:t>
      </w:r>
      <w:r w:rsidRPr="002C0DA1">
        <w:rPr>
          <w:rStyle w:val="Emphasis"/>
        </w:rPr>
        <w:t>community</w:t>
      </w:r>
      <w:r w:rsidRPr="002C0DA1">
        <w:rPr>
          <w:rStyle w:val="StyleUnderline"/>
        </w:rPr>
        <w:t xml:space="preserve"> and </w:t>
      </w:r>
      <w:r w:rsidRPr="002C0DA1">
        <w:rPr>
          <w:rStyle w:val="Emphasis"/>
        </w:rPr>
        <w:t>civic engagement</w:t>
      </w:r>
      <w:r w:rsidRPr="00D25A76">
        <w:rPr>
          <w:sz w:val="16"/>
          <w:szCs w:val="16"/>
        </w:rPr>
        <w:t xml:space="preserve">. They also raise a lot of money for organizations that could not maintain their services without charitable dollars. In other words, they do socially </w:t>
      </w:r>
      <w:r w:rsidRPr="00984A21">
        <w:rPr>
          <w:sz w:val="16"/>
          <w:szCs w:val="16"/>
        </w:rPr>
        <w:t xml:space="preserve">productive work. </w:t>
      </w:r>
    </w:p>
    <w:p w14:paraId="7DF2886E" w14:textId="77777777" w:rsidR="00E4553D" w:rsidRPr="00984A21" w:rsidRDefault="00E4553D" w:rsidP="00E4553D">
      <w:pPr>
        <w:rPr>
          <w:sz w:val="16"/>
          <w:szCs w:val="16"/>
        </w:rPr>
      </w:pPr>
      <w:r w:rsidRPr="00984A21">
        <w:rPr>
          <w:sz w:val="16"/>
          <w:szCs w:val="16"/>
        </w:rPr>
        <w:t xml:space="preserve">Additionally, helping professionals are personally invested in another way. I have come to the conclusion that </w:t>
      </w:r>
      <w:r w:rsidRPr="00984A21">
        <w:rPr>
          <w:rStyle w:val="StyleUnderline"/>
        </w:rPr>
        <w:t xml:space="preserve">the production of </w:t>
      </w:r>
      <w:r w:rsidRPr="00984A21">
        <w:rPr>
          <w:rStyle w:val="Emphasis"/>
        </w:rPr>
        <w:t>overcoming</w:t>
      </w:r>
      <w:r w:rsidRPr="00984A21">
        <w:rPr>
          <w:rStyle w:val="StyleUnderline"/>
        </w:rPr>
        <w:t xml:space="preserve"> individuals lies at the very heart of the </w:t>
      </w:r>
      <w:r w:rsidRPr="00984A21">
        <w:rPr>
          <w:rStyle w:val="Emphasis"/>
        </w:rPr>
        <w:t>whole rehabilitation complex</w:t>
      </w:r>
      <w:r w:rsidRPr="00984A21">
        <w:rPr>
          <w:rStyle w:val="StyleUnderline"/>
        </w:rPr>
        <w:t xml:space="preserve"> and has since its inception</w:t>
      </w:r>
      <w:r w:rsidRPr="00984A21">
        <w:rPr>
          <w:sz w:val="16"/>
          <w:szCs w:val="16"/>
        </w:rPr>
        <w:t xml:space="preserve">. Consider this from the 1944 US presidential address: "I will tell you of the plans for vocational training to equip the disabled to overcome the handicaps of their injuries" {The New York Times 1944); or this from Howard A. Rusk MD, the man who has been called 'The Father of Rehabilitation": </w:t>
      </w:r>
    </w:p>
    <w:p w14:paraId="5C68E702" w14:textId="77777777" w:rsidR="00E4553D" w:rsidRPr="00D25A76" w:rsidRDefault="00E4553D" w:rsidP="00E4553D">
      <w:pPr>
        <w:ind w:left="720"/>
        <w:rPr>
          <w:sz w:val="16"/>
          <w:szCs w:val="16"/>
        </w:rPr>
      </w:pPr>
      <w:r w:rsidRPr="00984A21">
        <w:rPr>
          <w:sz w:val="16"/>
          <w:szCs w:val="16"/>
        </w:rPr>
        <w:t>The most important medical aspect in the rehabilitation of a handicapped man is the measure ofthe desire he has to overcome his misfortune. Doctors</w:t>
      </w:r>
      <w:r w:rsidRPr="00D25A76">
        <w:rPr>
          <w:sz w:val="16"/>
          <w:szCs w:val="16"/>
        </w:rPr>
        <w:t xml:space="preserve">, therapists, educators and other professional personnel are essential to any rehabilitation program, but the actual tedious, hard work of overcoming handicaps can be done only by the patient himself. {The New York Times 1946) </w:t>
      </w:r>
    </w:p>
    <w:p w14:paraId="3F732C17" w14:textId="77777777" w:rsidR="00E4553D" w:rsidRPr="002C0DA1" w:rsidRDefault="00E4553D" w:rsidP="00E4553D">
      <w:pPr>
        <w:rPr>
          <w:rStyle w:val="StyleUnderline"/>
        </w:rPr>
      </w:pPr>
      <w:r w:rsidRPr="002C0DA1">
        <w:rPr>
          <w:rStyle w:val="StyleUnderline"/>
        </w:rPr>
        <w:t xml:space="preserve">Successful </w:t>
      </w:r>
      <w:r w:rsidRPr="00984A21">
        <w:rPr>
          <w:rStyle w:val="StyleUnderline"/>
        </w:rPr>
        <w:t xml:space="preserve">rehabilitation </w:t>
      </w:r>
      <w:r w:rsidRPr="00984A21">
        <w:rPr>
          <w:rStyle w:val="Emphasis"/>
        </w:rPr>
        <w:t>demands</w:t>
      </w:r>
      <w:r w:rsidRPr="00984A21">
        <w:rPr>
          <w:rStyle w:val="StyleUnderline"/>
        </w:rPr>
        <w:t xml:space="preserve"> an </w:t>
      </w:r>
      <w:r w:rsidRPr="00984A21">
        <w:rPr>
          <w:rStyle w:val="Emphasis"/>
        </w:rPr>
        <w:t>overcoming story</w:t>
      </w:r>
      <w:r w:rsidRPr="00984A21">
        <w:rPr>
          <w:sz w:val="16"/>
          <w:szCs w:val="16"/>
        </w:rPr>
        <w:t>.</w:t>
      </w:r>
      <w:r w:rsidRPr="00D25A76">
        <w:rPr>
          <w:sz w:val="16"/>
          <w:szCs w:val="16"/>
        </w:rPr>
        <w:t xml:space="preserve"> </w:t>
      </w:r>
    </w:p>
    <w:p w14:paraId="406F4B91" w14:textId="77777777" w:rsidR="00E4553D" w:rsidRPr="00D25A76" w:rsidRDefault="00E4553D" w:rsidP="00E4553D">
      <w:pPr>
        <w:rPr>
          <w:sz w:val="16"/>
          <w:szCs w:val="16"/>
        </w:rPr>
      </w:pPr>
      <w:r w:rsidRPr="002C0DA1">
        <w:rPr>
          <w:rStyle w:val="StyleUnderline"/>
        </w:rPr>
        <w:t>Critique of the overcoming narrative</w:t>
      </w:r>
      <w:r w:rsidRPr="00D25A76">
        <w:rPr>
          <w:sz w:val="16"/>
          <w:szCs w:val="16"/>
        </w:rPr>
        <w:t xml:space="preserve">, therefore, </w:t>
      </w:r>
      <w:r w:rsidRPr="002C0DA1">
        <w:rPr>
          <w:rStyle w:val="StyleUnderline"/>
        </w:rPr>
        <w:t xml:space="preserve">is </w:t>
      </w:r>
      <w:r w:rsidRPr="002C0DA1">
        <w:rPr>
          <w:rStyle w:val="Emphasis"/>
        </w:rPr>
        <w:t>largely dismissed</w:t>
      </w:r>
      <w:r w:rsidRPr="00D25A76">
        <w:rPr>
          <w:sz w:val="16"/>
          <w:szCs w:val="16"/>
        </w:rPr>
        <w:t xml:space="preserve">. Nonetheless, there are effects of compulsive heroism that are not so benign. These also need to be acknowledged and addressed, and will be in the subsequent seetions of this essay. It is my aim, following Samantha King, to demonstrate </w:t>
      </w:r>
      <w:r w:rsidRPr="002C0DA1">
        <w:rPr>
          <w:rStyle w:val="StyleUnderline"/>
          <w:highlight w:val="cyan"/>
        </w:rPr>
        <w:t>that</w:t>
      </w:r>
      <w:r w:rsidRPr="002C0DA1">
        <w:rPr>
          <w:rStyle w:val="StyleUnderline"/>
        </w:rPr>
        <w:t xml:space="preserve">, "such renderings </w:t>
      </w:r>
      <w:r w:rsidRPr="002C0DA1">
        <w:rPr>
          <w:rStyle w:val="StyleUnderline"/>
          <w:highlight w:val="cyan"/>
        </w:rPr>
        <w:t xml:space="preserve">rely on the </w:t>
      </w:r>
      <w:r w:rsidRPr="002C0DA1">
        <w:rPr>
          <w:rStyle w:val="Emphasis"/>
          <w:highlight w:val="cyan"/>
        </w:rPr>
        <w:t>erasure of power relations</w:t>
      </w:r>
      <w:r w:rsidRPr="002C0DA1">
        <w:rPr>
          <w:rStyle w:val="StyleUnderline"/>
        </w:rPr>
        <w:t xml:space="preserve"> that undergird charitable works"</w:t>
      </w:r>
      <w:r w:rsidRPr="00D25A76">
        <w:rPr>
          <w:sz w:val="16"/>
          <w:szCs w:val="16"/>
        </w:rPr>
        <w:t xml:space="preserve"> and, in this way, I hope "</w:t>
      </w:r>
      <w:r w:rsidRPr="002C0DA1">
        <w:rPr>
          <w:rStyle w:val="StyleUnderline"/>
        </w:rPr>
        <w:t>to confront the deeply class-structured, racialized, and gendered deployment</w:t>
      </w:r>
      <w:r w:rsidRPr="00D25A76">
        <w:rPr>
          <w:sz w:val="16"/>
          <w:szCs w:val="16"/>
        </w:rPr>
        <w:t xml:space="preserve">" of the overcoming story (2006, p. xxx). </w:t>
      </w:r>
    </w:p>
    <w:p w14:paraId="08B2D205" w14:textId="77777777" w:rsidR="00E4553D" w:rsidRPr="00D25A76" w:rsidRDefault="00E4553D" w:rsidP="00E4553D">
      <w:pPr>
        <w:rPr>
          <w:sz w:val="16"/>
          <w:szCs w:val="16"/>
        </w:rPr>
      </w:pPr>
      <w:r w:rsidRPr="00D25A76">
        <w:rPr>
          <w:sz w:val="16"/>
          <w:szCs w:val="16"/>
        </w:rPr>
        <w:t xml:space="preserve">Third, </w:t>
      </w:r>
      <w:r w:rsidRPr="002C0DA1">
        <w:rPr>
          <w:rStyle w:val="StyleUnderline"/>
          <w:highlight w:val="cyan"/>
        </w:rPr>
        <w:t>heroism</w:t>
      </w:r>
      <w:r w:rsidRPr="002C0DA1">
        <w:rPr>
          <w:rStyle w:val="StyleUnderline"/>
        </w:rPr>
        <w:t xml:space="preserve"> is </w:t>
      </w:r>
      <w:r w:rsidRPr="002C0DA1">
        <w:rPr>
          <w:rStyle w:val="Emphasis"/>
        </w:rPr>
        <w:t>compulsory</w:t>
      </w:r>
      <w:r w:rsidRPr="002C0DA1">
        <w:rPr>
          <w:rStyle w:val="StyleUnderline"/>
        </w:rPr>
        <w:t xml:space="preserve"> because it </w:t>
      </w:r>
      <w:r w:rsidRPr="00984A21">
        <w:rPr>
          <w:rStyle w:val="StyleUnderline"/>
          <w:highlight w:val="cyan"/>
        </w:rPr>
        <w:t>is</w:t>
      </w:r>
      <w:r w:rsidRPr="00984A21">
        <w:rPr>
          <w:rStyle w:val="StyleUnderline"/>
        </w:rPr>
        <w:t xml:space="preserve"> an effect and </w:t>
      </w:r>
      <w:r w:rsidRPr="002C0DA1">
        <w:rPr>
          <w:rStyle w:val="Emphasis"/>
          <w:highlight w:val="cyan"/>
        </w:rPr>
        <w:t>strategy of normalization</w:t>
      </w:r>
      <w:r w:rsidRPr="002C0DA1">
        <w:rPr>
          <w:rStyle w:val="StyleUnderline"/>
        </w:rPr>
        <w:t xml:space="preserve">. While at first this may seem </w:t>
      </w:r>
      <w:r w:rsidRPr="002C0DA1">
        <w:rPr>
          <w:rStyle w:val="Emphasis"/>
        </w:rPr>
        <w:t>contradictory</w:t>
      </w:r>
      <w:r w:rsidRPr="00D25A76">
        <w:rPr>
          <w:sz w:val="16"/>
          <w:szCs w:val="16"/>
        </w:rPr>
        <w:t xml:space="preserve"> (aren't heroes supposed to be extraordinary?), </w:t>
      </w:r>
      <w:r w:rsidRPr="002C0DA1">
        <w:rPr>
          <w:rStyle w:val="StyleUnderline"/>
        </w:rPr>
        <w:t xml:space="preserve">it reveals the contradiction </w:t>
      </w:r>
      <w:r w:rsidRPr="002C0DA1">
        <w:rPr>
          <w:rStyle w:val="Emphasis"/>
        </w:rPr>
        <w:t>inherent</w:t>
      </w:r>
      <w:r w:rsidRPr="002C0DA1">
        <w:rPr>
          <w:rStyle w:val="StyleUnderline"/>
        </w:rPr>
        <w:t xml:space="preserve"> in positioning individuals as "</w:t>
      </w:r>
      <w:r w:rsidRPr="002C0DA1">
        <w:rPr>
          <w:rStyle w:val="StyleUnderline"/>
          <w:highlight w:val="cyan"/>
        </w:rPr>
        <w:t>everyday heroes</w:t>
      </w:r>
      <w:r w:rsidRPr="002C0DA1">
        <w:rPr>
          <w:rStyle w:val="StyleUnderline"/>
        </w:rPr>
        <w:t>."</w:t>
      </w:r>
      <w:r w:rsidRPr="00D25A76">
        <w:rPr>
          <w:sz w:val="16"/>
          <w:szCs w:val="16"/>
        </w:rPr>
        <w:t xml:space="preserve"> In essence, </w:t>
      </w:r>
      <w:r w:rsidRPr="002C0DA1">
        <w:rPr>
          <w:rStyle w:val="StyleUnderline"/>
        </w:rPr>
        <w:t>a person is deemed heroic</w:t>
      </w:r>
      <w:r w:rsidRPr="00D25A76">
        <w:rPr>
          <w:sz w:val="16"/>
          <w:szCs w:val="16"/>
        </w:rPr>
        <w:t xml:space="preserve"> "</w:t>
      </w:r>
      <w:r w:rsidRPr="002C0DA1">
        <w:rPr>
          <w:rStyle w:val="StyleUnderline"/>
          <w:highlight w:val="cyan"/>
        </w:rPr>
        <w:t xml:space="preserve">by </w:t>
      </w:r>
      <w:r w:rsidRPr="002C0DA1">
        <w:rPr>
          <w:rStyle w:val="Emphasis"/>
          <w:highlight w:val="cyan"/>
        </w:rPr>
        <w:t>virtue</w:t>
      </w:r>
      <w:r w:rsidRPr="00D25A76">
        <w:rPr>
          <w:sz w:val="16"/>
          <w:szCs w:val="16"/>
        </w:rPr>
        <w:t xml:space="preserve"> of his or her </w:t>
      </w:r>
      <w:r w:rsidRPr="002C0DA1">
        <w:rPr>
          <w:rStyle w:val="StyleUnderline"/>
        </w:rPr>
        <w:t xml:space="preserve">ability to </w:t>
      </w:r>
      <w:r w:rsidRPr="002C0DA1">
        <w:rPr>
          <w:rStyle w:val="StyleUnderline"/>
          <w:highlight w:val="cyan"/>
        </w:rPr>
        <w:t xml:space="preserve">perform feats </w:t>
      </w:r>
      <w:r w:rsidRPr="002C0DA1">
        <w:rPr>
          <w:rStyle w:val="Emphasis"/>
          <w:highlight w:val="cyan"/>
        </w:rPr>
        <w:t>normally</w:t>
      </w:r>
      <w:r w:rsidRPr="00D25A76">
        <w:rPr>
          <w:sz w:val="16"/>
          <w:szCs w:val="16"/>
        </w:rPr>
        <w:t xml:space="preserve"> not considered possible for people [like them] or by virtue of the person living a 'regular' life </w:t>
      </w:r>
      <w:r w:rsidRPr="00984A21">
        <w:rPr>
          <w:rStyle w:val="Emphasis"/>
          <w:highlight w:val="cyan"/>
        </w:rPr>
        <w:t>in spite</w:t>
      </w:r>
      <w:r w:rsidRPr="00984A21">
        <w:rPr>
          <w:rStyle w:val="StyleUnderline"/>
          <w:highlight w:val="cyan"/>
        </w:rPr>
        <w:t xml:space="preserve"> of</w:t>
      </w:r>
      <w:r w:rsidRPr="00D25A76">
        <w:rPr>
          <w:sz w:val="16"/>
          <w:szCs w:val="16"/>
        </w:rPr>
        <w:t xml:space="preserve"> [their </w:t>
      </w:r>
      <w:r w:rsidRPr="002C0DA1">
        <w:rPr>
          <w:rStyle w:val="Emphasis"/>
          <w:highlight w:val="cyan"/>
        </w:rPr>
        <w:t>disability</w:t>
      </w:r>
      <w:r w:rsidRPr="00984A21">
        <w:rPr>
          <w:sz w:val="16"/>
          <w:szCs w:val="16"/>
        </w:rPr>
        <w:t>, gender, class, race</w:t>
      </w:r>
      <w:r w:rsidRPr="00D25A76">
        <w:rPr>
          <w:sz w:val="16"/>
          <w:szCs w:val="16"/>
        </w:rPr>
        <w:t xml:space="preserve">]" (Silva &amp; Howe 2012, p. 175; substitutions mine).^ </w:t>
      </w:r>
    </w:p>
    <w:p w14:paraId="4F2FC336" w14:textId="77777777" w:rsidR="00E4553D" w:rsidRPr="00D25A76" w:rsidRDefault="00E4553D" w:rsidP="00E4553D">
      <w:pPr>
        <w:rPr>
          <w:sz w:val="16"/>
          <w:szCs w:val="16"/>
        </w:rPr>
      </w:pPr>
      <w:r w:rsidRPr="00D25A76">
        <w:rPr>
          <w:sz w:val="16"/>
          <w:szCs w:val="16"/>
        </w:rPr>
        <w:t xml:space="preserve">Heroism is compulsory in the sense that there is only an illusion of choice: </w:t>
      </w:r>
    </w:p>
    <w:p w14:paraId="7660CDB3" w14:textId="77777777" w:rsidR="00E4553D" w:rsidRPr="00D25A76" w:rsidRDefault="00E4553D" w:rsidP="00E4553D">
      <w:pPr>
        <w:ind w:left="720"/>
        <w:rPr>
          <w:sz w:val="16"/>
          <w:szCs w:val="16"/>
        </w:rPr>
      </w:pPr>
      <w:r w:rsidRPr="00D25A76">
        <w:rPr>
          <w:sz w:val="16"/>
          <w:szCs w:val="16"/>
        </w:rPr>
        <w:t xml:space="preserve">Nearly everyone wants to be normal. And who can blame them, if the alternative is being abnormal, or deviant, or not being one ofthe rest of us? Put in those terms, there doesn't seem to be a choice at all. (Michael Warner cited in Mcruer 2006, p. 7) </w:t>
      </w:r>
    </w:p>
    <w:p w14:paraId="7AC0391F" w14:textId="77777777" w:rsidR="00E4553D" w:rsidRPr="00D25A76" w:rsidRDefault="00E4553D" w:rsidP="00E4553D">
      <w:pPr>
        <w:rPr>
          <w:sz w:val="16"/>
          <w:szCs w:val="16"/>
        </w:rPr>
      </w:pPr>
      <w:r w:rsidRPr="00D25A76">
        <w:rPr>
          <w:sz w:val="16"/>
          <w:szCs w:val="16"/>
        </w:rPr>
        <w:t xml:space="preserve">Compulsory heroism, then, like compulsory heterosexism and compulsory ablebodiedness, is intimately related to the construction of the "normal." I understand compulsory heroism, in the present context, as the main social role available, not only to persons with disability, but also to anyone facing "adversity." As such, it serves as a standard; a dividing practice that determines who has the courage to come "back," and who, by extension, remains outside.^ This has implications for us all. </w:t>
      </w:r>
    </w:p>
    <w:p w14:paraId="3B5C4616" w14:textId="77777777" w:rsidR="00E4553D" w:rsidRPr="00D25A76" w:rsidRDefault="00E4553D" w:rsidP="00E4553D">
      <w:pPr>
        <w:rPr>
          <w:sz w:val="16"/>
          <w:szCs w:val="16"/>
        </w:rPr>
      </w:pPr>
      <w:r w:rsidRPr="00D25A76">
        <w:rPr>
          <w:sz w:val="16"/>
          <w:szCs w:val="16"/>
        </w:rPr>
        <w:t xml:space="preserve">Fourth, </w:t>
      </w:r>
      <w:r w:rsidRPr="002C0DA1">
        <w:rPr>
          <w:rStyle w:val="StyleUnderline"/>
        </w:rPr>
        <w:t xml:space="preserve">compulsory </w:t>
      </w:r>
      <w:r w:rsidRPr="00984A21">
        <w:rPr>
          <w:rStyle w:val="StyleUnderline"/>
        </w:rPr>
        <w:t xml:space="preserve">heroism as the </w:t>
      </w:r>
      <w:r w:rsidRPr="00984A21">
        <w:rPr>
          <w:rStyle w:val="Emphasis"/>
        </w:rPr>
        <w:t>climax</w:t>
      </w:r>
      <w:r w:rsidRPr="00984A21">
        <w:rPr>
          <w:rStyle w:val="StyleUnderline"/>
        </w:rPr>
        <w:t xml:space="preserve"> of the </w:t>
      </w:r>
      <w:r w:rsidRPr="00984A21">
        <w:rPr>
          <w:rStyle w:val="Emphasis"/>
        </w:rPr>
        <w:t>overcoming</w:t>
      </w:r>
      <w:r w:rsidRPr="002C0DA1">
        <w:rPr>
          <w:rStyle w:val="Emphasis"/>
        </w:rPr>
        <w:t xml:space="preserve"> narrative</w:t>
      </w:r>
      <w:r w:rsidRPr="002C0DA1">
        <w:rPr>
          <w:rStyle w:val="StyleUnderline"/>
        </w:rPr>
        <w:t xml:space="preserve"> </w:t>
      </w:r>
      <w:r w:rsidRPr="002C0DA1">
        <w:rPr>
          <w:rStyle w:val="Emphasis"/>
          <w:highlight w:val="cyan"/>
        </w:rPr>
        <w:t>displaces</w:t>
      </w:r>
      <w:r w:rsidRPr="002C0DA1">
        <w:rPr>
          <w:rStyle w:val="StyleUnderline"/>
          <w:highlight w:val="cyan"/>
        </w:rPr>
        <w:t xml:space="preserve"> other stories</w:t>
      </w:r>
      <w:r w:rsidRPr="00D25A76">
        <w:rPr>
          <w:sz w:val="16"/>
          <w:szCs w:val="16"/>
        </w:rPr>
        <w:t xml:space="preserve">. Gilmore's comments regarding neoconfessional mémoires are germane here: </w:t>
      </w:r>
    </w:p>
    <w:p w14:paraId="5DF97C27" w14:textId="77777777" w:rsidR="00E4553D" w:rsidRPr="00D25A76" w:rsidRDefault="00E4553D" w:rsidP="00E4553D">
      <w:pPr>
        <w:ind w:left="720"/>
        <w:rPr>
          <w:sz w:val="16"/>
          <w:szCs w:val="16"/>
        </w:rPr>
      </w:pPr>
      <w:r w:rsidRPr="00D25A76">
        <w:rPr>
          <w:sz w:val="16"/>
          <w:szCs w:val="16"/>
        </w:rPr>
        <w:t xml:space="preserve">Embedded within the neoconfessional form is an inegalitarian if dynamic relation of judgment that limits redemption to specific storylines, and thereby powerfully norms the voices that currently crowd the public sphere despite the appearance of diversity and multiplicity. (2010, p. 660) </w:t>
      </w:r>
    </w:p>
    <w:p w14:paraId="471CCCEB" w14:textId="77777777" w:rsidR="00E4553D" w:rsidRPr="00D25A76" w:rsidRDefault="00E4553D" w:rsidP="00E4553D">
      <w:pPr>
        <w:rPr>
          <w:sz w:val="16"/>
          <w:szCs w:val="16"/>
        </w:rPr>
      </w:pPr>
      <w:r w:rsidRPr="00D25A76">
        <w:rPr>
          <w:sz w:val="16"/>
          <w:szCs w:val="16"/>
        </w:rPr>
        <w:t xml:space="preserve">I want to underline that I understand discourse as a site of struggle (Sara Mills 1997) and norms as ever-contested ground (Judith Butler 1993). Therefore, there are two issues in tension: one concerns the effects of homogenization (when stories are squeezed to fit the form and the norm), and the other addresses points of eruption (when individual stories in their complexity simply cannot be contained, and overflow the normative narrative template). Before I discuss homogenization, I want to stress that there are many times in the CTCB award winner stories, where despite^ the pressure to keep to form, instances of contestation, complexity and diversity seep out.* While homogenization is at work, it is not always or completely successful. </w:t>
      </w:r>
    </w:p>
    <w:p w14:paraId="36EE2AAA" w14:textId="77777777" w:rsidR="00E4553D" w:rsidRPr="00D25A76" w:rsidRDefault="00E4553D" w:rsidP="00E4553D">
      <w:pPr>
        <w:rPr>
          <w:sz w:val="16"/>
          <w:szCs w:val="16"/>
        </w:rPr>
      </w:pPr>
      <w:r w:rsidRPr="00D25A76">
        <w:rPr>
          <w:sz w:val="16"/>
          <w:szCs w:val="16"/>
        </w:rPr>
        <w:t xml:space="preserve">The effects of homogenization are numerous and are widely discussed by scholars who take up a critique of normalization. Suffice it here to offer a partial list. </w:t>
      </w:r>
      <w:r w:rsidRPr="002C0DA1">
        <w:rPr>
          <w:rStyle w:val="StyleUnderline"/>
        </w:rPr>
        <w:t xml:space="preserve">Compulsory heroism, in </w:t>
      </w:r>
      <w:r w:rsidRPr="002C0DA1">
        <w:rPr>
          <w:rStyle w:val="StyleUnderline"/>
          <w:highlight w:val="cyan"/>
        </w:rPr>
        <w:t xml:space="preserve">its </w:t>
      </w:r>
      <w:r w:rsidRPr="002C0DA1">
        <w:rPr>
          <w:rStyle w:val="Emphasis"/>
          <w:highlight w:val="cyan"/>
        </w:rPr>
        <w:t>normalizing work</w:t>
      </w:r>
      <w:r w:rsidRPr="002C0DA1">
        <w:rPr>
          <w:rStyle w:val="StyleUnderline"/>
          <w:highlight w:val="cyan"/>
        </w:rPr>
        <w:t xml:space="preserve">, </w:t>
      </w:r>
      <w:r w:rsidRPr="002C0DA1">
        <w:rPr>
          <w:rStyle w:val="Emphasis"/>
          <w:highlight w:val="cyan"/>
        </w:rPr>
        <w:t>strips</w:t>
      </w:r>
      <w:r w:rsidRPr="002C0DA1">
        <w:rPr>
          <w:rStyle w:val="StyleUnderline"/>
          <w:highlight w:val="cyan"/>
        </w:rPr>
        <w:t xml:space="preserve"> persons of</w:t>
      </w:r>
      <w:r w:rsidRPr="002C0DA1">
        <w:rPr>
          <w:rStyle w:val="StyleUnderline"/>
        </w:rPr>
        <w:t xml:space="preserve"> their </w:t>
      </w:r>
      <w:r w:rsidRPr="002C0DA1">
        <w:rPr>
          <w:rStyle w:val="Emphasis"/>
          <w:highlight w:val="cyan"/>
        </w:rPr>
        <w:t>individuality</w:t>
      </w:r>
      <w:r w:rsidRPr="00D25A76">
        <w:rPr>
          <w:sz w:val="16"/>
          <w:szCs w:val="16"/>
        </w:rPr>
        <w:t xml:space="preserve"> (Silva &amp; Howe 2012). </w:t>
      </w:r>
      <w:r w:rsidRPr="002C0DA1">
        <w:rPr>
          <w:rStyle w:val="StyleUnderline"/>
        </w:rPr>
        <w:t xml:space="preserve">It </w:t>
      </w:r>
      <w:r w:rsidRPr="002C0DA1">
        <w:rPr>
          <w:rStyle w:val="Emphasis"/>
          <w:highlight w:val="cyan"/>
        </w:rPr>
        <w:t>erases</w:t>
      </w:r>
      <w:r w:rsidRPr="002C0DA1">
        <w:rPr>
          <w:rStyle w:val="StyleUnderline"/>
        </w:rPr>
        <w:t xml:space="preserve"> complex </w:t>
      </w:r>
      <w:r w:rsidRPr="002C0DA1">
        <w:rPr>
          <w:rStyle w:val="StyleUnderline"/>
          <w:highlight w:val="cyan"/>
        </w:rPr>
        <w:t>experience</w:t>
      </w:r>
      <w:r w:rsidRPr="00D25A76">
        <w:rPr>
          <w:sz w:val="16"/>
          <w:szCs w:val="16"/>
        </w:rPr>
        <w:t xml:space="preserve"> (Ellen L Barton 2001), </w:t>
      </w:r>
      <w:r w:rsidRPr="002C0DA1">
        <w:rPr>
          <w:rStyle w:val="StyleUnderline"/>
          <w:highlight w:val="cyan"/>
        </w:rPr>
        <w:t xml:space="preserve">and </w:t>
      </w:r>
      <w:r w:rsidRPr="002C0DA1">
        <w:rPr>
          <w:rStyle w:val="Emphasis"/>
          <w:highlight w:val="cyan"/>
        </w:rPr>
        <w:t>simplifies</w:t>
      </w:r>
      <w:r w:rsidRPr="002C0DA1">
        <w:rPr>
          <w:rStyle w:val="StyleUnderline"/>
        </w:rPr>
        <w:t xml:space="preserve"> complex </w:t>
      </w:r>
      <w:r w:rsidRPr="002C0DA1">
        <w:rPr>
          <w:rStyle w:val="StyleUnderline"/>
          <w:highlight w:val="cyan"/>
        </w:rPr>
        <w:t>social issues</w:t>
      </w:r>
      <w:r w:rsidRPr="00D25A76">
        <w:rPr>
          <w:sz w:val="16"/>
          <w:szCs w:val="16"/>
        </w:rPr>
        <w:t xml:space="preserve"> (Gilmore 2010). Therefore, </w:t>
      </w:r>
      <w:r w:rsidRPr="002C0DA1">
        <w:rPr>
          <w:rStyle w:val="Emphasis"/>
        </w:rPr>
        <w:t>knowledge is lost</w:t>
      </w:r>
      <w:r w:rsidRPr="00D25A76">
        <w:rPr>
          <w:sz w:val="16"/>
          <w:szCs w:val="16"/>
        </w:rPr>
        <w:t xml:space="preserve"> (Wendell 1996). </w:t>
      </w:r>
      <w:r w:rsidRPr="002C0DA1">
        <w:rPr>
          <w:rStyle w:val="StyleUnderline"/>
        </w:rPr>
        <w:t xml:space="preserve">The overcoming </w:t>
      </w:r>
      <w:r w:rsidRPr="002C0DA1">
        <w:rPr>
          <w:rStyle w:val="StyleUnderline"/>
          <w:highlight w:val="cyan"/>
        </w:rPr>
        <w:t xml:space="preserve">narrative is </w:t>
      </w:r>
      <w:r w:rsidRPr="002C0DA1">
        <w:rPr>
          <w:rStyle w:val="Emphasis"/>
          <w:highlight w:val="cyan"/>
        </w:rPr>
        <w:t>so entrenched</w:t>
      </w:r>
      <w:r w:rsidRPr="002C0DA1">
        <w:rPr>
          <w:rStyle w:val="StyleUnderline"/>
        </w:rPr>
        <w:t xml:space="preserve"> in our collective cultural imaginary </w:t>
      </w:r>
      <w:r w:rsidRPr="002C0DA1">
        <w:rPr>
          <w:rStyle w:val="StyleUnderline"/>
          <w:highlight w:val="cyan"/>
        </w:rPr>
        <w:t>that</w:t>
      </w:r>
      <w:r w:rsidRPr="002C0DA1">
        <w:rPr>
          <w:rStyle w:val="StyleUnderline"/>
        </w:rPr>
        <w:t xml:space="preserve"> many </w:t>
      </w:r>
      <w:r w:rsidRPr="002C0DA1">
        <w:rPr>
          <w:rStyle w:val="StyleUnderline"/>
          <w:highlight w:val="cyan"/>
        </w:rPr>
        <w:t xml:space="preserve">people </w:t>
      </w:r>
      <w:r w:rsidRPr="002C0DA1">
        <w:rPr>
          <w:rStyle w:val="Emphasis"/>
          <w:highlight w:val="cyan"/>
        </w:rPr>
        <w:t>cannot even imagine</w:t>
      </w:r>
      <w:r w:rsidRPr="002C0DA1">
        <w:rPr>
          <w:rStyle w:val="StyleUnderline"/>
          <w:highlight w:val="cyan"/>
        </w:rPr>
        <w:t xml:space="preserve"> a </w:t>
      </w:r>
      <w:r w:rsidRPr="002C0DA1">
        <w:rPr>
          <w:rStyle w:val="Emphasis"/>
          <w:highlight w:val="cyan"/>
        </w:rPr>
        <w:t>different storyline</w:t>
      </w:r>
      <w:r w:rsidRPr="002C0DA1">
        <w:rPr>
          <w:rStyle w:val="StyleUnderline"/>
        </w:rPr>
        <w:t>. This limits and restricts the resources we could collectively draw upon and the possibilities we could collectively envision</w:t>
      </w:r>
      <w:r w:rsidRPr="00D25A76">
        <w:rPr>
          <w:sz w:val="16"/>
          <w:szCs w:val="16"/>
        </w:rPr>
        <w:t xml:space="preserve">. "Blind hands see, deaf eyes listen, or mouths paint and write and touch-type" (Tobin Siebers 2008). Moreover, </w:t>
      </w:r>
      <w:r w:rsidRPr="002C0DA1">
        <w:rPr>
          <w:rStyle w:val="StyleUnderline"/>
        </w:rPr>
        <w:t xml:space="preserve">we need these possibilities because there are many times when overcoming is </w:t>
      </w:r>
      <w:r w:rsidRPr="002C0DA1">
        <w:rPr>
          <w:rStyle w:val="Emphasis"/>
        </w:rPr>
        <w:t>simply not possible</w:t>
      </w:r>
      <w:r w:rsidRPr="00D25A76">
        <w:rPr>
          <w:sz w:val="16"/>
          <w:szCs w:val="16"/>
        </w:rPr>
        <w:t xml:space="preserve"> (Rita Struhkamp 2005). </w:t>
      </w:r>
      <w:r w:rsidRPr="002C0DA1">
        <w:rPr>
          <w:rStyle w:val="StyleUnderline"/>
        </w:rPr>
        <w:t xml:space="preserve">Compulsory </w:t>
      </w:r>
      <w:r w:rsidRPr="002C0DA1">
        <w:rPr>
          <w:rStyle w:val="StyleUnderline"/>
          <w:highlight w:val="cyan"/>
        </w:rPr>
        <w:t xml:space="preserve">heroism </w:t>
      </w:r>
      <w:r w:rsidRPr="002C0DA1">
        <w:rPr>
          <w:rStyle w:val="Emphasis"/>
          <w:highlight w:val="cyan"/>
        </w:rPr>
        <w:t>robs</w:t>
      </w:r>
      <w:r w:rsidRPr="002C0DA1">
        <w:rPr>
          <w:rStyle w:val="StyleUnderline"/>
          <w:highlight w:val="cyan"/>
        </w:rPr>
        <w:t xml:space="preserve"> us of a </w:t>
      </w:r>
      <w:r w:rsidRPr="002C0DA1">
        <w:rPr>
          <w:rStyle w:val="Emphasis"/>
          <w:highlight w:val="cyan"/>
        </w:rPr>
        <w:t>legitimized space</w:t>
      </w:r>
      <w:r w:rsidRPr="002C0DA1">
        <w:rPr>
          <w:rStyle w:val="StyleUnderline"/>
          <w:highlight w:val="cyan"/>
        </w:rPr>
        <w:t xml:space="preserve"> to </w:t>
      </w:r>
      <w:r w:rsidRPr="002C0DA1">
        <w:rPr>
          <w:rStyle w:val="Emphasis"/>
          <w:highlight w:val="cyan"/>
        </w:rPr>
        <w:t>grieve</w:t>
      </w:r>
      <w:r w:rsidRPr="002C0DA1">
        <w:rPr>
          <w:rStyle w:val="StyleUnderline"/>
        </w:rPr>
        <w:t xml:space="preserve">, and to </w:t>
      </w:r>
      <w:r w:rsidRPr="002C0DA1">
        <w:rPr>
          <w:rStyle w:val="Emphasis"/>
        </w:rPr>
        <w:t>get mad</w:t>
      </w:r>
      <w:r w:rsidRPr="002C0DA1">
        <w:rPr>
          <w:rStyle w:val="StyleUnderline"/>
        </w:rPr>
        <w:t xml:space="preserve">, </w:t>
      </w:r>
      <w:r w:rsidRPr="002C0DA1">
        <w:rPr>
          <w:rStyle w:val="StyleUnderline"/>
          <w:highlight w:val="cyan"/>
        </w:rPr>
        <w:t>and</w:t>
      </w:r>
      <w:r w:rsidRPr="002C0DA1">
        <w:rPr>
          <w:rStyle w:val="StyleUnderline"/>
        </w:rPr>
        <w:t xml:space="preserve"> to </w:t>
      </w:r>
      <w:r w:rsidRPr="002C0DA1">
        <w:rPr>
          <w:rStyle w:val="Emphasis"/>
          <w:highlight w:val="cyan"/>
        </w:rPr>
        <w:t>bear witness</w:t>
      </w:r>
      <w:r w:rsidRPr="002C0DA1">
        <w:rPr>
          <w:rStyle w:val="StyleUnderline"/>
          <w:highlight w:val="cyan"/>
        </w:rPr>
        <w:t xml:space="preserve"> to</w:t>
      </w:r>
      <w:r w:rsidRPr="002C0DA1">
        <w:rPr>
          <w:rStyle w:val="StyleUnderline"/>
        </w:rPr>
        <w:t xml:space="preserve"> </w:t>
      </w:r>
      <w:r w:rsidRPr="002C0DA1">
        <w:rPr>
          <w:rStyle w:val="Emphasis"/>
        </w:rPr>
        <w:t>stigma</w:t>
      </w:r>
      <w:r w:rsidRPr="002C0DA1">
        <w:rPr>
          <w:rStyle w:val="StyleUnderline"/>
        </w:rPr>
        <w:t xml:space="preserve"> (which is discrimination) and </w:t>
      </w:r>
      <w:r w:rsidRPr="002C0DA1">
        <w:rPr>
          <w:rStyle w:val="Emphasis"/>
          <w:highlight w:val="cyan"/>
        </w:rPr>
        <w:t>institutional violence</w:t>
      </w:r>
      <w:r w:rsidRPr="002C0DA1">
        <w:rPr>
          <w:rStyle w:val="StyleUnderline"/>
        </w:rPr>
        <w:t xml:space="preserve"> in </w:t>
      </w:r>
      <w:r w:rsidRPr="002C0DA1">
        <w:rPr>
          <w:rStyle w:val="Emphasis"/>
        </w:rPr>
        <w:t>all of its guises</w:t>
      </w:r>
      <w:r w:rsidRPr="00D25A76">
        <w:rPr>
          <w:sz w:val="16"/>
          <w:szCs w:val="16"/>
        </w:rPr>
        <w:t xml:space="preserve"> (Geoffrey Reaume 2012</w:t>
      </w:r>
      <w:r w:rsidRPr="00984A21">
        <w:rPr>
          <w:sz w:val="16"/>
          <w:szCs w:val="16"/>
        </w:rPr>
        <w:t xml:space="preserve">). </w:t>
      </w:r>
      <w:r w:rsidRPr="00984A21">
        <w:rPr>
          <w:rStyle w:val="StyleUnderline"/>
        </w:rPr>
        <w:t xml:space="preserve">Compulsory heroism </w:t>
      </w:r>
      <w:r w:rsidRPr="00984A21">
        <w:rPr>
          <w:rStyle w:val="Emphasis"/>
        </w:rPr>
        <w:t>obscures</w:t>
      </w:r>
      <w:r w:rsidRPr="00984A21">
        <w:rPr>
          <w:rStyle w:val="StyleUnderline"/>
        </w:rPr>
        <w:t xml:space="preserve"> social contexts, social histories and material realities</w:t>
      </w:r>
      <w:r w:rsidRPr="00984A21">
        <w:rPr>
          <w:sz w:val="16"/>
          <w:szCs w:val="16"/>
        </w:rPr>
        <w:t xml:space="preserve"> (Gilmore 2010), </w:t>
      </w:r>
      <w:r w:rsidRPr="00984A21">
        <w:rPr>
          <w:rStyle w:val="StyleUnderline"/>
        </w:rPr>
        <w:t>like the present realities of declining supports and differential access to resources</w:t>
      </w:r>
      <w:r w:rsidRPr="00984A21">
        <w:rPr>
          <w:sz w:val="16"/>
          <w:szCs w:val="16"/>
        </w:rPr>
        <w:t xml:space="preserve"> (Douglas 2010). </w:t>
      </w:r>
      <w:r w:rsidRPr="00984A21">
        <w:rPr>
          <w:rStyle w:val="StyleUnderline"/>
        </w:rPr>
        <w:t xml:space="preserve">It </w:t>
      </w:r>
      <w:r w:rsidRPr="00984A21">
        <w:rPr>
          <w:rStyle w:val="Emphasis"/>
        </w:rPr>
        <w:t>co-opts</w:t>
      </w:r>
      <w:r w:rsidRPr="00984A21">
        <w:rPr>
          <w:rStyle w:val="StyleUnderline"/>
        </w:rPr>
        <w:t xml:space="preserve"> discourses of empowerment</w:t>
      </w:r>
      <w:r w:rsidRPr="00984A21">
        <w:rPr>
          <w:sz w:val="16"/>
          <w:szCs w:val="16"/>
        </w:rPr>
        <w:t xml:space="preserve"> (</w:t>
      </w:r>
      <w:r w:rsidRPr="00984A21">
        <w:rPr>
          <w:rStyle w:val="StyleUnderline"/>
        </w:rPr>
        <w:t>for instance, discourses of survivorship or recovery</w:t>
      </w:r>
      <w:r w:rsidRPr="00984A21">
        <w:rPr>
          <w:sz w:val="16"/>
          <w:szCs w:val="16"/>
        </w:rPr>
        <w:t xml:space="preserve">) (King 2006) </w:t>
      </w:r>
      <w:r w:rsidRPr="00984A21">
        <w:rPr>
          <w:rStyle w:val="StyleUnderline"/>
        </w:rPr>
        <w:t xml:space="preserve">for </w:t>
      </w:r>
      <w:r w:rsidRPr="00984A21">
        <w:rPr>
          <w:rStyle w:val="Emphasis"/>
        </w:rPr>
        <w:t>financial</w:t>
      </w:r>
      <w:r w:rsidRPr="00984A21">
        <w:rPr>
          <w:rStyle w:val="StyleUnderline"/>
        </w:rPr>
        <w:t xml:space="preserve"> and/or </w:t>
      </w:r>
      <w:r w:rsidRPr="00984A21">
        <w:rPr>
          <w:rStyle w:val="Emphasis"/>
        </w:rPr>
        <w:t>political</w:t>
      </w:r>
      <w:r w:rsidRPr="00984A21">
        <w:rPr>
          <w:rStyle w:val="StyleUnderline"/>
        </w:rPr>
        <w:t xml:space="preserve"> ends</w:t>
      </w:r>
      <w:r w:rsidRPr="00984A21">
        <w:rPr>
          <w:sz w:val="16"/>
          <w:szCs w:val="16"/>
        </w:rPr>
        <w:t>. And this is only a partial</w:t>
      </w:r>
      <w:r w:rsidRPr="00D25A76">
        <w:rPr>
          <w:sz w:val="16"/>
          <w:szCs w:val="16"/>
        </w:rPr>
        <w:t xml:space="preserve"> list. </w:t>
      </w:r>
    </w:p>
    <w:p w14:paraId="69E786AF" w14:textId="77777777" w:rsidR="00E4553D" w:rsidRPr="002C0DA1" w:rsidRDefault="00E4553D" w:rsidP="00E4553D">
      <w:pPr>
        <w:rPr>
          <w:rFonts w:asciiTheme="minorHAnsi" w:hAnsiTheme="minorHAnsi" w:cstheme="minorHAnsi"/>
          <w:sz w:val="14"/>
          <w:u w:val="single"/>
        </w:rPr>
      </w:pPr>
      <w:r w:rsidRPr="00D25A76">
        <w:rPr>
          <w:sz w:val="16"/>
          <w:szCs w:val="16"/>
        </w:rPr>
        <w:t xml:space="preserve">Fifth, and finally, there is a sense in which compulsory heroism can be considered compulsive heroism: we need to tell the story over and over again. </w:t>
      </w:r>
      <w:r w:rsidRPr="002C0DA1">
        <w:rPr>
          <w:rStyle w:val="StyleUnderline"/>
        </w:rPr>
        <w:t xml:space="preserve">Since </w:t>
      </w:r>
      <w:r w:rsidRPr="00984A21">
        <w:rPr>
          <w:rStyle w:val="StyleUnderline"/>
        </w:rPr>
        <w:t xml:space="preserve">the </w:t>
      </w:r>
      <w:r w:rsidRPr="002C0DA1">
        <w:rPr>
          <w:rStyle w:val="StyleUnderline"/>
          <w:highlight w:val="cyan"/>
        </w:rPr>
        <w:t xml:space="preserve">norm is </w:t>
      </w:r>
      <w:r w:rsidRPr="002C0DA1">
        <w:rPr>
          <w:rStyle w:val="Emphasis"/>
          <w:highlight w:val="cyan"/>
        </w:rPr>
        <w:t>always in danger</w:t>
      </w:r>
      <w:r w:rsidRPr="002C0DA1">
        <w:rPr>
          <w:rStyle w:val="StyleUnderline"/>
          <w:highlight w:val="cyan"/>
        </w:rPr>
        <w:t xml:space="preserve"> of being </w:t>
      </w:r>
      <w:r w:rsidRPr="002C0DA1">
        <w:rPr>
          <w:rStyle w:val="Emphasis"/>
          <w:highlight w:val="cyan"/>
        </w:rPr>
        <w:t>disrupted</w:t>
      </w:r>
      <w:r w:rsidRPr="002C0DA1">
        <w:rPr>
          <w:rStyle w:val="StyleUnderline"/>
          <w:highlight w:val="cyan"/>
        </w:rPr>
        <w:t xml:space="preserve">, it has to be </w:t>
      </w:r>
      <w:r w:rsidRPr="002C0DA1">
        <w:rPr>
          <w:rStyle w:val="Emphasis"/>
          <w:highlight w:val="cyan"/>
        </w:rPr>
        <w:t>continually established</w:t>
      </w:r>
      <w:r w:rsidRPr="002C0DA1">
        <w:rPr>
          <w:rStyle w:val="StyleUnderline"/>
        </w:rPr>
        <w:t xml:space="preserve">, </w:t>
      </w:r>
      <w:r w:rsidRPr="002C0DA1">
        <w:rPr>
          <w:rStyle w:val="Emphasis"/>
        </w:rPr>
        <w:t>performed</w:t>
      </w:r>
      <w:r w:rsidRPr="002C0DA1">
        <w:rPr>
          <w:rStyle w:val="StyleUnderline"/>
        </w:rPr>
        <w:t xml:space="preserve"> </w:t>
      </w:r>
      <w:r w:rsidRPr="002C0DA1">
        <w:rPr>
          <w:rStyle w:val="StyleUnderline"/>
          <w:highlight w:val="cyan"/>
        </w:rPr>
        <w:t xml:space="preserve">and </w:t>
      </w:r>
      <w:r w:rsidRPr="002C0DA1">
        <w:rPr>
          <w:rStyle w:val="Emphasis"/>
          <w:highlight w:val="cyan"/>
        </w:rPr>
        <w:t>reinforced</w:t>
      </w:r>
      <w:r w:rsidRPr="00D25A76">
        <w:rPr>
          <w:sz w:val="16"/>
          <w:szCs w:val="16"/>
        </w:rPr>
        <w:t xml:space="preserve"> (Butler 1993; Mcruer 2006). Complexity, lack of closure and fear of the unknown evoke crisis, and personal and cultural anxiety (see for example. Lisa Blackman 2010; Imogen Tyler 2008). Concerning disability specifically see Bill Hughes 2009; Margrit Shildrick 2005). </w:t>
      </w:r>
      <w:r w:rsidRPr="002C0DA1">
        <w:rPr>
          <w:rStyle w:val="StyleUnderline"/>
        </w:rPr>
        <w:t xml:space="preserve">Our </w:t>
      </w:r>
      <w:r w:rsidRPr="002C0DA1">
        <w:rPr>
          <w:rStyle w:val="StyleUnderline"/>
          <w:highlight w:val="cyan"/>
        </w:rPr>
        <w:t xml:space="preserve">challenge is to </w:t>
      </w:r>
      <w:r w:rsidRPr="002C0DA1">
        <w:rPr>
          <w:rStyle w:val="Emphasis"/>
          <w:highlight w:val="cyan"/>
        </w:rPr>
        <w:t>interrupt its iteration</w:t>
      </w:r>
      <w:r w:rsidRPr="00D25A76">
        <w:rPr>
          <w:sz w:val="16"/>
          <w:szCs w:val="16"/>
        </w:rPr>
        <w:t xml:space="preserve"> (Gilmore 2010), </w:t>
      </w:r>
      <w:r w:rsidRPr="002C0DA1">
        <w:rPr>
          <w:rStyle w:val="StyleUnderline"/>
          <w:highlight w:val="cyan"/>
        </w:rPr>
        <w:t>to work</w:t>
      </w:r>
      <w:r w:rsidRPr="00984A21">
        <w:rPr>
          <w:rStyle w:val="StyleUnderline"/>
        </w:rPr>
        <w:t xml:space="preserve"> the </w:t>
      </w:r>
      <w:r w:rsidRPr="002C0DA1">
        <w:rPr>
          <w:rStyle w:val="Emphasis"/>
          <w:highlight w:val="cyan"/>
        </w:rPr>
        <w:t>weakness</w:t>
      </w:r>
      <w:r w:rsidRPr="002C0DA1">
        <w:rPr>
          <w:rStyle w:val="StyleUnderline"/>
        </w:rPr>
        <w:t xml:space="preserve"> of the norm</w:t>
      </w:r>
      <w:r w:rsidRPr="00D25A76">
        <w:rPr>
          <w:sz w:val="16"/>
          <w:szCs w:val="16"/>
        </w:rPr>
        <w:t xml:space="preserve"> (Butler 1993) </w:t>
      </w:r>
      <w:r w:rsidRPr="002C0DA1">
        <w:rPr>
          <w:rStyle w:val="StyleUnderline"/>
          <w:highlight w:val="cyan"/>
        </w:rPr>
        <w:t>and</w:t>
      </w:r>
      <w:r w:rsidRPr="002C0DA1">
        <w:rPr>
          <w:rStyle w:val="StyleUnderline"/>
        </w:rPr>
        <w:t xml:space="preserve"> to </w:t>
      </w:r>
      <w:r w:rsidRPr="002C0DA1">
        <w:rPr>
          <w:rStyle w:val="Emphasis"/>
          <w:highlight w:val="cyan"/>
        </w:rPr>
        <w:t>open</w:t>
      </w:r>
      <w:r w:rsidRPr="002C0DA1">
        <w:rPr>
          <w:rStyle w:val="Emphasis"/>
        </w:rPr>
        <w:t xml:space="preserve"> up a </w:t>
      </w:r>
      <w:r w:rsidRPr="002C0DA1">
        <w:rPr>
          <w:rStyle w:val="Emphasis"/>
          <w:highlight w:val="cyan"/>
        </w:rPr>
        <w:t>space</w:t>
      </w:r>
      <w:r w:rsidRPr="002C0DA1">
        <w:rPr>
          <w:rStyle w:val="StyleUnderline"/>
          <w:highlight w:val="cyan"/>
        </w:rPr>
        <w:t xml:space="preserve"> for an </w:t>
      </w:r>
      <w:r w:rsidRPr="002C0DA1">
        <w:rPr>
          <w:rStyle w:val="Emphasis"/>
          <w:highlight w:val="cyan"/>
        </w:rPr>
        <w:t>influx of stories</w:t>
      </w:r>
      <w:r w:rsidRPr="00984A21">
        <w:rPr>
          <w:rStyle w:val="StyleUnderline"/>
        </w:rPr>
        <w:t xml:space="preserve">, </w:t>
      </w:r>
      <w:r w:rsidRPr="00984A21">
        <w:rPr>
          <w:rStyle w:val="Emphasis"/>
        </w:rPr>
        <w:t>knowledges</w:t>
      </w:r>
      <w:r w:rsidRPr="00984A21">
        <w:rPr>
          <w:rStyle w:val="StyleUnderline"/>
        </w:rPr>
        <w:t xml:space="preserve"> </w:t>
      </w:r>
      <w:r w:rsidRPr="00984A21">
        <w:rPr>
          <w:rStyle w:val="StyleUnderline"/>
          <w:highlight w:val="cyan"/>
        </w:rPr>
        <w:t xml:space="preserve">and </w:t>
      </w:r>
      <w:r w:rsidRPr="00984A21">
        <w:rPr>
          <w:rStyle w:val="Emphasis"/>
          <w:highlight w:val="cyan"/>
        </w:rPr>
        <w:t>persp</w:t>
      </w:r>
      <w:r w:rsidRPr="002C0DA1">
        <w:rPr>
          <w:rStyle w:val="Emphasis"/>
          <w:highlight w:val="cyan"/>
        </w:rPr>
        <w:t>ectives</w:t>
      </w:r>
      <w:r w:rsidRPr="002C0DA1">
        <w:rPr>
          <w:rStyle w:val="StyleUnderline"/>
        </w:rPr>
        <w:t xml:space="preserve"> that we cannot even begin to imagine</w:t>
      </w:r>
      <w:r w:rsidRPr="00A11E36">
        <w:rPr>
          <w:rStyle w:val="StyleUnderline"/>
          <w:rFonts w:asciiTheme="minorHAnsi" w:hAnsiTheme="minorHAnsi" w:cstheme="minorHAnsi"/>
          <w:sz w:val="14"/>
        </w:rPr>
        <w:t>.</w:t>
      </w:r>
    </w:p>
    <w:p w14:paraId="7226D9FD" w14:textId="77777777" w:rsidR="00E4553D" w:rsidRPr="007326E0" w:rsidRDefault="00E4553D" w:rsidP="00E4553D">
      <w:pPr>
        <w:pStyle w:val="Heading4"/>
      </w:pPr>
      <w:r>
        <w:t xml:space="preserve">6. </w:t>
      </w:r>
      <w:r>
        <w:rPr>
          <w:u w:val="single"/>
        </w:rPr>
        <w:t>Cruel optimism</w:t>
      </w:r>
      <w:r>
        <w:t xml:space="preserve">. The 1AC </w:t>
      </w:r>
      <w:r>
        <w:rPr>
          <w:u w:val="single"/>
        </w:rPr>
        <w:t>doesn’t actually</w:t>
      </w:r>
      <w:r>
        <w:t xml:space="preserve"> happen: telling you that you </w:t>
      </w:r>
      <w:r>
        <w:rPr>
          <w:u w:val="single"/>
        </w:rPr>
        <w:t>must vote aff</w:t>
      </w:r>
      <w:r>
        <w:t xml:space="preserve"> because of Emory’s </w:t>
      </w:r>
      <w:r>
        <w:rPr>
          <w:u w:val="single"/>
        </w:rPr>
        <w:t>imagined future</w:t>
      </w:r>
      <w:r>
        <w:t xml:space="preserve"> is cruelly optimistic </w:t>
      </w:r>
      <w:r>
        <w:rPr>
          <w:u w:val="single"/>
        </w:rPr>
        <w:t>blackmail</w:t>
      </w:r>
      <w:r>
        <w:t xml:space="preserve"> that’s </w:t>
      </w:r>
      <w:r>
        <w:rPr>
          <w:u w:val="single"/>
        </w:rPr>
        <w:t>inaccessible</w:t>
      </w:r>
      <w:r>
        <w:t xml:space="preserve"> to disabled debaters </w:t>
      </w:r>
      <w:r>
        <w:rPr>
          <w:u w:val="single"/>
        </w:rPr>
        <w:t>embodied in the present</w:t>
      </w:r>
      <w:r>
        <w:t>.</w:t>
      </w:r>
    </w:p>
    <w:p w14:paraId="5785A6C2" w14:textId="77777777" w:rsidR="00E4553D" w:rsidRPr="00BE3C10" w:rsidRDefault="00E4553D" w:rsidP="00E4553D">
      <w:r w:rsidRPr="00BE3C10">
        <w:rPr>
          <w:rStyle w:val="Style13ptBold"/>
        </w:rPr>
        <w:t>Wälivaara ’18</w:t>
      </w:r>
      <w:r w:rsidRPr="00BE3C10">
        <w:t xml:space="preserve"> [Josefine; 2018; Ph.D. in Culture and Media Studies and Staff Scientist at the Department of Historical, Philosophical, and Religious Studies, Umea University; Culture Unbound, “Marginalized Bodies of Imagined Futurescapes: Ableism and Heteronormativity in Science Fiction,” p. 237-240]</w:t>
      </w:r>
    </w:p>
    <w:p w14:paraId="3D5B5763" w14:textId="77777777" w:rsidR="00E4553D" w:rsidRPr="00D25A76" w:rsidRDefault="00E4553D" w:rsidP="00E4553D">
      <w:pPr>
        <w:rPr>
          <w:sz w:val="16"/>
          <w:szCs w:val="16"/>
        </w:rPr>
      </w:pPr>
      <w:r w:rsidRPr="00164A10">
        <w:rPr>
          <w:rStyle w:val="Emphasis"/>
        </w:rPr>
        <w:t>Disability</w:t>
      </w:r>
      <w:r w:rsidRPr="00D25A76">
        <w:rPr>
          <w:sz w:val="16"/>
          <w:szCs w:val="16"/>
        </w:rPr>
        <w:t xml:space="preserve"> on the contrary </w:t>
      </w:r>
      <w:r w:rsidRPr="003960A0">
        <w:rPr>
          <w:rStyle w:val="StyleUnderline"/>
        </w:rPr>
        <w:t>has</w:t>
      </w:r>
      <w:r w:rsidRPr="00D25A76">
        <w:rPr>
          <w:sz w:val="16"/>
          <w:szCs w:val="16"/>
        </w:rPr>
        <w:t xml:space="preserve"> as of </w:t>
      </w:r>
      <w:r w:rsidRPr="00F82CAD">
        <w:rPr>
          <w:rStyle w:val="Emphasis"/>
        </w:rPr>
        <w:t>yet</w:t>
      </w:r>
      <w:r w:rsidRPr="00D25A76">
        <w:rPr>
          <w:sz w:val="16"/>
          <w:szCs w:val="16"/>
        </w:rPr>
        <w:t xml:space="preserve"> seldom </w:t>
      </w:r>
      <w:r w:rsidRPr="003960A0">
        <w:rPr>
          <w:rStyle w:val="StyleUnderline"/>
        </w:rPr>
        <w:t xml:space="preserve">been </w:t>
      </w:r>
      <w:r w:rsidRPr="00F82CAD">
        <w:rPr>
          <w:rStyle w:val="Emphasis"/>
        </w:rPr>
        <w:t>included</w:t>
      </w:r>
      <w:r w:rsidRPr="00D25A76">
        <w:rPr>
          <w:sz w:val="16"/>
          <w:szCs w:val="16"/>
        </w:rPr>
        <w:t xml:space="preserve"> </w:t>
      </w:r>
      <w:r w:rsidRPr="001473E3">
        <w:rPr>
          <w:rStyle w:val="StyleUnderline"/>
        </w:rPr>
        <w:t>in</w:t>
      </w:r>
      <w:r w:rsidRPr="00D25A76">
        <w:rPr>
          <w:sz w:val="16"/>
          <w:szCs w:val="16"/>
        </w:rPr>
        <w:t xml:space="preserve"> the notion of social equality as a way </w:t>
      </w:r>
      <w:r w:rsidRPr="00902F60">
        <w:rPr>
          <w:rStyle w:val="StyleUnderline"/>
        </w:rPr>
        <w:t xml:space="preserve">to emphasize progressive </w:t>
      </w:r>
      <w:r w:rsidRPr="007C24B5">
        <w:rPr>
          <w:rStyle w:val="Emphasis"/>
        </w:rPr>
        <w:t>future societies</w:t>
      </w:r>
      <w:r w:rsidRPr="00D25A76">
        <w:rPr>
          <w:sz w:val="16"/>
          <w:szCs w:val="16"/>
        </w:rPr>
        <w:t>. This notion of progression has an impact on the way disability has become related to the future. From the perspective of crip temporalities, Kafer writes, “</w:t>
      </w:r>
      <w:r w:rsidRPr="004B796D">
        <w:rPr>
          <w:rStyle w:val="StyleUnderline"/>
          <w:highlight w:val="cyan"/>
        </w:rPr>
        <w:t>disability is</w:t>
      </w:r>
      <w:r w:rsidRPr="003A7004">
        <w:rPr>
          <w:rStyle w:val="StyleUnderline"/>
        </w:rPr>
        <w:t xml:space="preserve"> </w:t>
      </w:r>
      <w:r w:rsidRPr="007F5F08">
        <w:rPr>
          <w:rStyle w:val="Emphasis"/>
        </w:rPr>
        <w:t>seen as</w:t>
      </w:r>
      <w:r w:rsidRPr="003A7004">
        <w:rPr>
          <w:rStyle w:val="StyleUnderline"/>
        </w:rPr>
        <w:t xml:space="preserve"> </w:t>
      </w:r>
      <w:r w:rsidRPr="004B796D">
        <w:rPr>
          <w:rStyle w:val="StyleUnderline"/>
          <w:highlight w:val="cyan"/>
        </w:rPr>
        <w:t xml:space="preserve">the sign of </w:t>
      </w:r>
      <w:r w:rsidRPr="004B796D">
        <w:rPr>
          <w:rStyle w:val="Emphasis"/>
          <w:highlight w:val="cyan"/>
        </w:rPr>
        <w:t>no future</w:t>
      </w:r>
      <w:r w:rsidRPr="003A7004">
        <w:rPr>
          <w:rStyle w:val="StyleUnderline"/>
        </w:rPr>
        <w:t xml:space="preserve">, </w:t>
      </w:r>
      <w:r w:rsidRPr="004B796D">
        <w:rPr>
          <w:rStyle w:val="StyleUnderline"/>
          <w:highlight w:val="cyan"/>
        </w:rPr>
        <w:t>or</w:t>
      </w:r>
      <w:r w:rsidRPr="00D25A76">
        <w:rPr>
          <w:sz w:val="16"/>
          <w:szCs w:val="16"/>
        </w:rPr>
        <w:t xml:space="preserve"> at least of </w:t>
      </w:r>
      <w:r w:rsidRPr="00E6470D">
        <w:rPr>
          <w:rStyle w:val="StyleUnderline"/>
        </w:rPr>
        <w:t>no good future</w:t>
      </w:r>
      <w:r w:rsidRPr="00D25A76">
        <w:rPr>
          <w:sz w:val="16"/>
          <w:szCs w:val="16"/>
        </w:rPr>
        <w:t xml:space="preserve">” and adds that it is assumed, “that we all agree […] that we all desire the same futures” (Kafer 2013: 3). Kafer argues that </w:t>
      </w:r>
      <w:r w:rsidRPr="00730601">
        <w:rPr>
          <w:rStyle w:val="StyleUnderline"/>
        </w:rPr>
        <w:t>the disabled body</w:t>
      </w:r>
      <w:r w:rsidRPr="00D25A76">
        <w:rPr>
          <w:sz w:val="16"/>
          <w:szCs w:val="16"/>
        </w:rPr>
        <w:t xml:space="preserve"> has come to </w:t>
      </w:r>
      <w:r w:rsidRPr="000C433C">
        <w:rPr>
          <w:rStyle w:val="StyleUnderline"/>
        </w:rPr>
        <w:t>signify</w:t>
      </w:r>
      <w:r w:rsidRPr="00D25A76">
        <w:rPr>
          <w:sz w:val="16"/>
          <w:szCs w:val="16"/>
        </w:rPr>
        <w:t xml:space="preserve"> not having a future or </w:t>
      </w:r>
      <w:r w:rsidRPr="004B796D">
        <w:rPr>
          <w:rStyle w:val="StyleUnderline"/>
          <w:highlight w:val="cyan"/>
        </w:rPr>
        <w:t xml:space="preserve">that the future has </w:t>
      </w:r>
      <w:r w:rsidRPr="004B796D">
        <w:rPr>
          <w:rStyle w:val="Emphasis"/>
          <w:highlight w:val="cyan"/>
        </w:rPr>
        <w:t>failed</w:t>
      </w:r>
      <w:r w:rsidRPr="00D25A76">
        <w:rPr>
          <w:sz w:val="16"/>
          <w:szCs w:val="16"/>
        </w:rPr>
        <w:t>. Due to the prevalence of the medical model of disability, a future in which disability is not eradicated is inevitably a failed future:</w:t>
      </w:r>
    </w:p>
    <w:p w14:paraId="743454EB" w14:textId="77777777" w:rsidR="00E4553D" w:rsidRPr="00D25A76" w:rsidRDefault="00E4553D" w:rsidP="00E4553D">
      <w:pPr>
        <w:rPr>
          <w:sz w:val="16"/>
          <w:szCs w:val="16"/>
        </w:rPr>
      </w:pPr>
      <w:r w:rsidRPr="00D25A76">
        <w:rPr>
          <w:sz w:val="16"/>
          <w:szCs w:val="16"/>
        </w:rPr>
        <w:t xml:space="preserve">Disability is cast as a problematic characteristic inherent in particular bodies and minds. </w:t>
      </w:r>
      <w:r w:rsidRPr="004B796D">
        <w:rPr>
          <w:rStyle w:val="Emphasis"/>
          <w:highlight w:val="cyan"/>
        </w:rPr>
        <w:t>Solving</w:t>
      </w:r>
      <w:r w:rsidRPr="00362C8B">
        <w:rPr>
          <w:rStyle w:val="StyleUnderline"/>
        </w:rPr>
        <w:t xml:space="preserve"> the problem</w:t>
      </w:r>
      <w:r w:rsidRPr="00D25A76">
        <w:rPr>
          <w:sz w:val="16"/>
          <w:szCs w:val="16"/>
        </w:rPr>
        <w:t xml:space="preserve"> of disability, then, </w:t>
      </w:r>
      <w:r w:rsidRPr="004B796D">
        <w:rPr>
          <w:rStyle w:val="Emphasis"/>
          <w:highlight w:val="cyan"/>
        </w:rPr>
        <w:t>means</w:t>
      </w:r>
      <w:r w:rsidRPr="00D25A76">
        <w:rPr>
          <w:sz w:val="16"/>
          <w:szCs w:val="16"/>
        </w:rPr>
        <w:t xml:space="preserve"> correcting, normalizing, or </w:t>
      </w:r>
      <w:r w:rsidRPr="004B796D">
        <w:rPr>
          <w:rStyle w:val="Emphasis"/>
          <w:highlight w:val="cyan"/>
        </w:rPr>
        <w:t>eliminating</w:t>
      </w:r>
      <w:r w:rsidRPr="004B796D">
        <w:rPr>
          <w:rStyle w:val="StyleUnderline"/>
          <w:highlight w:val="cyan"/>
        </w:rPr>
        <w:t xml:space="preserve"> the</w:t>
      </w:r>
      <w:r w:rsidRPr="00362C8B">
        <w:rPr>
          <w:rStyle w:val="StyleUnderline"/>
        </w:rPr>
        <w:t xml:space="preserve"> </w:t>
      </w:r>
      <w:r w:rsidRPr="004B796D">
        <w:rPr>
          <w:rStyle w:val="StyleUnderline"/>
        </w:rPr>
        <w:t>pathological</w:t>
      </w:r>
      <w:r w:rsidRPr="00362C8B">
        <w:rPr>
          <w:rStyle w:val="StyleUnderline"/>
        </w:rPr>
        <w:t xml:space="preserve"> </w:t>
      </w:r>
      <w:r w:rsidRPr="004B796D">
        <w:rPr>
          <w:rStyle w:val="StyleUnderline"/>
          <w:highlight w:val="cyan"/>
        </w:rPr>
        <w:t>individual</w:t>
      </w:r>
      <w:r w:rsidRPr="00D25A76">
        <w:rPr>
          <w:sz w:val="16"/>
          <w:szCs w:val="16"/>
        </w:rPr>
        <w:t>, rendering a medical approach to disability the only appropriate approach. The future of disability is understood more in terms of medical research, individual treatments, and familial assistance than increased social supports or widespread social change. (Kafer 2013: 5)</w:t>
      </w:r>
    </w:p>
    <w:p w14:paraId="16AAA10D" w14:textId="77777777" w:rsidR="00E4553D" w:rsidRPr="00D25A76" w:rsidRDefault="00E4553D" w:rsidP="00E4553D">
      <w:pPr>
        <w:rPr>
          <w:sz w:val="16"/>
          <w:szCs w:val="16"/>
        </w:rPr>
      </w:pPr>
      <w:r w:rsidRPr="00D25A76">
        <w:rPr>
          <w:sz w:val="16"/>
          <w:szCs w:val="16"/>
        </w:rPr>
        <w:t>This prevalence of the medical paradigm in stories as well as in society offers insight into how the future of disability is viewed by contemporary society. Kafer’s assertion about the future discourse of disability based on medical and individual definitions is highly viable in science fiction narratives. Consider for example the prevalence of cure narratives in science fiction (cf. Allen 2013). Science fiction (and science) continues to explore technological possibilities based on this medical model of disability:</w:t>
      </w:r>
    </w:p>
    <w:p w14:paraId="2AF135EF" w14:textId="77777777" w:rsidR="00E4553D" w:rsidRPr="00D25A76" w:rsidRDefault="00E4553D" w:rsidP="00E4553D">
      <w:pPr>
        <w:rPr>
          <w:sz w:val="16"/>
          <w:szCs w:val="16"/>
        </w:rPr>
      </w:pPr>
      <w:r w:rsidRPr="00D25A76">
        <w:rPr>
          <w:sz w:val="16"/>
          <w:szCs w:val="16"/>
        </w:rPr>
        <w:t>With the recent cracking of genetic coding, opening up the possibility of genetic manipulation, a future where medical technology and genetic engineering will have advanced to the point where bodies can be genetically manipulated before birth, or treated and cured so as to make ‘disability’ obsolete, it is not beyond the realm of possibility. In this ‘medical model’, disability becomes non-existent. (Cheu 2002: 198)</w:t>
      </w:r>
    </w:p>
    <w:p w14:paraId="02AECCDF" w14:textId="77777777" w:rsidR="00E4553D" w:rsidRPr="00D25A76" w:rsidRDefault="00E4553D" w:rsidP="00E4553D">
      <w:pPr>
        <w:rPr>
          <w:sz w:val="16"/>
          <w:szCs w:val="16"/>
        </w:rPr>
      </w:pPr>
      <w:r w:rsidRPr="0068033B">
        <w:rPr>
          <w:rStyle w:val="StyleUnderline"/>
        </w:rPr>
        <w:t xml:space="preserve">The </w:t>
      </w:r>
      <w:r w:rsidRPr="0000338F">
        <w:rPr>
          <w:rStyle w:val="Emphasis"/>
        </w:rPr>
        <w:t>future</w:t>
      </w:r>
      <w:r w:rsidRPr="0068033B">
        <w:rPr>
          <w:rStyle w:val="StyleUnderline"/>
        </w:rPr>
        <w:t xml:space="preserve"> is</w:t>
      </w:r>
      <w:r w:rsidRPr="00D25A76">
        <w:rPr>
          <w:sz w:val="16"/>
          <w:szCs w:val="16"/>
        </w:rPr>
        <w:t xml:space="preserve"> extrapolated </w:t>
      </w:r>
      <w:r w:rsidRPr="0068033B">
        <w:rPr>
          <w:rStyle w:val="StyleUnderline"/>
        </w:rPr>
        <w:t xml:space="preserve">based on </w:t>
      </w:r>
      <w:r w:rsidRPr="00660E59">
        <w:rPr>
          <w:rStyle w:val="Emphasis"/>
        </w:rPr>
        <w:t>ableist assumptions</w:t>
      </w:r>
      <w:r w:rsidRPr="0068033B">
        <w:rPr>
          <w:rStyle w:val="StyleUnderline"/>
        </w:rPr>
        <w:t xml:space="preserve"> about</w:t>
      </w:r>
      <w:r w:rsidRPr="00D25A76">
        <w:rPr>
          <w:sz w:val="16"/>
          <w:szCs w:val="16"/>
        </w:rPr>
        <w:t xml:space="preserve"> the connection between health, </w:t>
      </w:r>
      <w:r w:rsidRPr="00660E59">
        <w:rPr>
          <w:rStyle w:val="Emphasis"/>
        </w:rPr>
        <w:t>progression</w:t>
      </w:r>
      <w:r w:rsidRPr="00D25A76">
        <w:rPr>
          <w:sz w:val="16"/>
          <w:szCs w:val="16"/>
        </w:rPr>
        <w:t xml:space="preserve">, </w:t>
      </w:r>
      <w:r w:rsidRPr="0068033B">
        <w:rPr>
          <w:rStyle w:val="StyleUnderline"/>
        </w:rPr>
        <w:t>and disability</w:t>
      </w:r>
      <w:r w:rsidRPr="00D25A76">
        <w:rPr>
          <w:sz w:val="16"/>
          <w:szCs w:val="16"/>
        </w:rPr>
        <w:t>. Moreover, the ideal future from that perspective is undoubtedly a future where disability has been eradicated. For fiction narratives dealing with the future, this medical progression or regression has come to symbolize utopian/dystopian futures. As Fiona Kumari Campbell argues, “</w:t>
      </w:r>
      <w:r w:rsidRPr="004B796D">
        <w:rPr>
          <w:rStyle w:val="Emphasis"/>
          <w:highlight w:val="cyan"/>
        </w:rPr>
        <w:t>for disability</w:t>
      </w:r>
      <w:r w:rsidRPr="00772789">
        <w:rPr>
          <w:rStyle w:val="StyleUnderline"/>
        </w:rPr>
        <w:t xml:space="preserve">, utopianism is </w:t>
      </w:r>
      <w:r w:rsidRPr="00D25A76">
        <w:rPr>
          <w:sz w:val="16"/>
          <w:szCs w:val="16"/>
        </w:rPr>
        <w:t xml:space="preserve">a </w:t>
      </w:r>
      <w:r w:rsidRPr="00772789">
        <w:rPr>
          <w:rStyle w:val="StyleUnderline"/>
        </w:rPr>
        <w:t>conflicted</w:t>
      </w:r>
      <w:r w:rsidRPr="00D25A76">
        <w:rPr>
          <w:sz w:val="16"/>
          <w:szCs w:val="16"/>
        </w:rPr>
        <w:t xml:space="preserve"> zone – </w:t>
      </w:r>
      <w:r w:rsidRPr="004B796D">
        <w:rPr>
          <w:rStyle w:val="StyleUnderline"/>
          <w:highlight w:val="cyan"/>
        </w:rPr>
        <w:t xml:space="preserve">there is </w:t>
      </w:r>
      <w:r w:rsidRPr="004B796D">
        <w:rPr>
          <w:rStyle w:val="Emphasis"/>
          <w:highlight w:val="cyan"/>
        </w:rPr>
        <w:t>no future</w:t>
      </w:r>
      <w:r w:rsidRPr="00D25A76">
        <w:rPr>
          <w:sz w:val="16"/>
          <w:szCs w:val="16"/>
        </w:rPr>
        <w:t xml:space="preserve"> existence, </w:t>
      </w:r>
      <w:r w:rsidRPr="00CC1018">
        <w:rPr>
          <w:rStyle w:val="StyleUnderline"/>
        </w:rPr>
        <w:t xml:space="preserve">disability </w:t>
      </w:r>
      <w:r w:rsidRPr="00E50F60">
        <w:rPr>
          <w:rStyle w:val="Emphasis"/>
          <w:highlight w:val="cyan"/>
        </w:rPr>
        <w:t>dreaming</w:t>
      </w:r>
      <w:r w:rsidRPr="00CC1018">
        <w:rPr>
          <w:rStyle w:val="StyleUnderline"/>
        </w:rPr>
        <w:t xml:space="preserve"> is expunged</w:t>
      </w:r>
      <w:r w:rsidRPr="00D25A76">
        <w:rPr>
          <w:sz w:val="16"/>
          <w:szCs w:val="16"/>
        </w:rPr>
        <w:t xml:space="preserve"> </w:t>
      </w:r>
      <w:r w:rsidRPr="009D6004">
        <w:rPr>
          <w:rStyle w:val="StyleUnderline"/>
          <w:highlight w:val="cyan"/>
        </w:rPr>
        <w:t xml:space="preserve">and the </w:t>
      </w:r>
      <w:r w:rsidRPr="009D6004">
        <w:rPr>
          <w:rStyle w:val="Emphasis"/>
          <w:highlight w:val="cyan"/>
        </w:rPr>
        <w:t xml:space="preserve">utopian </w:t>
      </w:r>
      <w:r w:rsidRPr="004B796D">
        <w:rPr>
          <w:rStyle w:val="Emphasis"/>
          <w:highlight w:val="cyan"/>
        </w:rPr>
        <w:t>drive</w:t>
      </w:r>
      <w:r w:rsidRPr="004B796D">
        <w:rPr>
          <w:rStyle w:val="StyleUnderline"/>
          <w:highlight w:val="cyan"/>
        </w:rPr>
        <w:t xml:space="preserve"> is a </w:t>
      </w:r>
      <w:r w:rsidRPr="004B796D">
        <w:rPr>
          <w:rStyle w:val="Emphasis"/>
          <w:highlight w:val="cyan"/>
        </w:rPr>
        <w:t>device for promise</w:t>
      </w:r>
      <w:r w:rsidRPr="00D25A76">
        <w:rPr>
          <w:sz w:val="16"/>
          <w:szCs w:val="16"/>
        </w:rPr>
        <w:t xml:space="preserve"> (of curability), </w:t>
      </w:r>
      <w:r w:rsidRPr="00771BF5">
        <w:rPr>
          <w:rStyle w:val="StyleUnderline"/>
        </w:rPr>
        <w:t>hence, extinction of</w:t>
      </w:r>
      <w:r w:rsidRPr="00D25A76">
        <w:rPr>
          <w:sz w:val="16"/>
          <w:szCs w:val="16"/>
        </w:rPr>
        <w:t xml:space="preserve"> the </w:t>
      </w:r>
      <w:r w:rsidRPr="00771BF5">
        <w:rPr>
          <w:rStyle w:val="StyleUnderline"/>
        </w:rPr>
        <w:t>impairment</w:t>
      </w:r>
      <w:r w:rsidRPr="00D25A76">
        <w:rPr>
          <w:sz w:val="16"/>
          <w:szCs w:val="16"/>
        </w:rPr>
        <w:t xml:space="preserve"> state” (Campbell 2012: 223).</w:t>
      </w:r>
    </w:p>
    <w:p w14:paraId="06F63F96" w14:textId="77777777" w:rsidR="00E4553D" w:rsidRPr="00D25A76" w:rsidRDefault="00E4553D" w:rsidP="00E4553D">
      <w:pPr>
        <w:rPr>
          <w:sz w:val="16"/>
          <w:szCs w:val="16"/>
        </w:rPr>
      </w:pPr>
      <w:r w:rsidRPr="00D25A76">
        <w:rPr>
          <w:sz w:val="16"/>
          <w:szCs w:val="16"/>
        </w:rPr>
        <w:t>As a narrative mechanism, the inclusion of disability in imagined futures often aims to emphasize “bad” futures. For example, one of the most obvious inferences to disability in The Handmaid’s Tale is used to narratively underline decadence and corruption. In the scene in which Offered is taken to Jezebel’s, a brothel to which influential men travel for sex with women forced into prostitution, the setting is introduced to us through Offered’s gaze. She sees naked women, women dressed-up in various costumes and lingerie, men together with several women at the same time, people drinking and smoking, a sight in stark contrast to Offered’s present existence as a handmaid. Moreover, she sees a man and a woman in an elevator, as the man passionately sucks on the woman’s amputated arm. In this instance, disability is positioned to further symbolize the decadent space of Jezebel.</w:t>
      </w:r>
    </w:p>
    <w:p w14:paraId="2FF2164B" w14:textId="77777777" w:rsidR="00E4553D" w:rsidRPr="00D25A76" w:rsidRDefault="00E4553D" w:rsidP="00E4553D">
      <w:pPr>
        <w:rPr>
          <w:sz w:val="16"/>
          <w:szCs w:val="16"/>
        </w:rPr>
      </w:pPr>
      <w:r w:rsidRPr="00D25A76">
        <w:rPr>
          <w:sz w:val="16"/>
          <w:szCs w:val="16"/>
        </w:rPr>
        <w:t>There are, however, examples in which the medical model of disability is in negotiation with ideas of progression in terms of social equality. Star Trek’s utopian vision of the future has been criticized for not including people with disabilities in any significant way (Kanar 2000). However, Star Trek: Discovery, has not only included a same-sex couple, but also characters with disabilities. While at the time of writing this only one season of Star Trek: Discovery is available, there are some indications that the creators want to problematize some previously taken-for-granted notions of the future of disability. So finally, one can say, disability is beginning to be included in the notion of the progressive future of Star Trek in which a variety of bodies, genders, and ethnicities are welcome. First of all, a crewmember of the Discovery is in passing shown in a wheelchair (“Magic to Make the Sanest Man Go Mad” 2017). The character is used to praise the sacrifices made by crewmembers in the ongoing war, i.e. the injuries acquired in battle are visualized by a crewmember in a wheelchair and partly adhere to a taken-for-granted ableist notion of loss and sacrifice. But, to see a character in Starfleet uniform who is not able-bodied is still an important step towards including a variety of bodies not as a sign of a failed future, but of a future of inclusiveness and equality. However, the character only appears briefly on screen.</w:t>
      </w:r>
    </w:p>
    <w:p w14:paraId="754DF993" w14:textId="77777777" w:rsidR="00E4553D" w:rsidRPr="00D25A76" w:rsidRDefault="00E4553D" w:rsidP="00E4553D">
      <w:pPr>
        <w:rPr>
          <w:sz w:val="16"/>
          <w:szCs w:val="16"/>
        </w:rPr>
      </w:pPr>
      <w:r w:rsidRPr="00D25A76">
        <w:rPr>
          <w:sz w:val="16"/>
          <w:szCs w:val="16"/>
        </w:rPr>
        <w:t>In addition, the Captain of the U.S.S Discovery, Captain Lorca (Jason Isaacs), is introduced as having suffered an eye injury in battle, and, though he has the medical and technological possibility to simply “have it fixed,” he has refused to do so. This refusal to make surgical corrections to his eyes can first be interpreted as an unwillingness to be “cured” and thus, choosing to live with a visual impairment. However, it is revealed later on in season one that Lorca in fact originates from a mirror universe, a parallel universe in which every human has this condition, a sensitivity to light. Is Lorca then to be considered a character with a disability only due to disabling circumstances in the prime universe, or is the visual impairments of the entire evil Terran Empire of the mirror universe to be read as a metaphor for their inability to see and value non-human species? This only difference between the prime universe (aka. the good guys) and mirror universe (aka. the bad guys) can thus instead be understood as utilizing bodily differences and disabilities as signs of character flaws rather than as portrayals of experiences of disability (cf. Bérubé 2005).</w:t>
      </w:r>
    </w:p>
    <w:p w14:paraId="4B6C7227" w14:textId="77777777" w:rsidR="00E4553D" w:rsidRPr="00EE2BB2" w:rsidRDefault="00E4553D" w:rsidP="00E4553D">
      <w:pPr>
        <w:rPr>
          <w:rStyle w:val="StyleUnderline"/>
        </w:rPr>
      </w:pPr>
      <w:r w:rsidRPr="00D25A76">
        <w:rPr>
          <w:sz w:val="16"/>
          <w:szCs w:val="16"/>
        </w:rPr>
        <w:t xml:space="preserve">In the light of the discussion about disability and futurity I argue that the lack of homo/bisexual characters in early science fiction narratives also can be ascribed to the pathologization of homosexuality in a time in which medical discourses surrounding non-heterosexual sexualities dominated. It would then make sense that </w:t>
      </w:r>
      <w:r w:rsidRPr="004B796D">
        <w:rPr>
          <w:rStyle w:val="Emphasis"/>
          <w:highlight w:val="cyan"/>
        </w:rPr>
        <w:t>many</w:t>
      </w:r>
      <w:r w:rsidRPr="00D25A76">
        <w:rPr>
          <w:sz w:val="16"/>
          <w:szCs w:val="16"/>
        </w:rPr>
        <w:t xml:space="preserve"> stories </w:t>
      </w:r>
      <w:r w:rsidRPr="004B796D">
        <w:rPr>
          <w:rStyle w:val="StyleUnderline"/>
          <w:highlight w:val="cyan"/>
        </w:rPr>
        <w:t xml:space="preserve">would have </w:t>
      </w:r>
      <w:r w:rsidRPr="004B796D">
        <w:rPr>
          <w:rStyle w:val="Emphasis"/>
          <w:highlight w:val="cyan"/>
        </w:rPr>
        <w:t>done away</w:t>
      </w:r>
      <w:r w:rsidRPr="004B796D">
        <w:rPr>
          <w:rStyle w:val="StyleUnderline"/>
          <w:highlight w:val="cyan"/>
        </w:rPr>
        <w:t xml:space="preserve"> with</w:t>
      </w:r>
      <w:r w:rsidRPr="00D25A76">
        <w:rPr>
          <w:sz w:val="16"/>
          <w:szCs w:val="16"/>
        </w:rPr>
        <w:t xml:space="preserve"> both </w:t>
      </w:r>
      <w:r w:rsidRPr="004B796D">
        <w:rPr>
          <w:rStyle w:val="StyleUnderline"/>
          <w:highlight w:val="cyan"/>
        </w:rPr>
        <w:t>disability</w:t>
      </w:r>
      <w:r w:rsidRPr="00D25A76">
        <w:rPr>
          <w:sz w:val="16"/>
          <w:szCs w:val="16"/>
        </w:rPr>
        <w:t xml:space="preserve"> and homosexuality </w:t>
      </w:r>
      <w:r w:rsidRPr="004B796D">
        <w:rPr>
          <w:rStyle w:val="StyleUnderline"/>
          <w:highlight w:val="cyan"/>
        </w:rPr>
        <w:t>in</w:t>
      </w:r>
      <w:r w:rsidRPr="003523C1">
        <w:rPr>
          <w:rStyle w:val="StyleUnderline"/>
        </w:rPr>
        <w:t xml:space="preserve"> their </w:t>
      </w:r>
      <w:r w:rsidRPr="004B796D">
        <w:rPr>
          <w:rStyle w:val="Emphasis"/>
          <w:highlight w:val="cyan"/>
        </w:rPr>
        <w:t>imagined futures</w:t>
      </w:r>
      <w:r w:rsidRPr="004B796D">
        <w:rPr>
          <w:rStyle w:val="StyleUnderline"/>
        </w:rPr>
        <w:t>capes</w:t>
      </w:r>
      <w:r w:rsidRPr="003523C1">
        <w:rPr>
          <w:rStyle w:val="StyleUnderline"/>
        </w:rPr>
        <w:t xml:space="preserve"> </w:t>
      </w:r>
      <w:r w:rsidRPr="00E267DF">
        <w:rPr>
          <w:rStyle w:val="StyleUnderline"/>
          <w:highlight w:val="cyan"/>
        </w:rPr>
        <w:t>based on</w:t>
      </w:r>
      <w:r w:rsidRPr="00D25A76">
        <w:rPr>
          <w:sz w:val="16"/>
          <w:szCs w:val="16"/>
          <w:highlight w:val="cyan"/>
        </w:rPr>
        <w:t xml:space="preserve"> </w:t>
      </w:r>
      <w:r w:rsidRPr="00E267DF">
        <w:rPr>
          <w:rStyle w:val="StyleUnderline"/>
          <w:highlight w:val="cyan"/>
        </w:rPr>
        <w:t>the notion of an evolved</w:t>
      </w:r>
      <w:r w:rsidRPr="00EE2BB2">
        <w:rPr>
          <w:rStyle w:val="StyleUnderline"/>
        </w:rPr>
        <w:t xml:space="preserve"> progressive </w:t>
      </w:r>
      <w:r w:rsidRPr="00A16E63">
        <w:rPr>
          <w:rStyle w:val="StyleUnderline"/>
          <w:highlight w:val="cyan"/>
        </w:rPr>
        <w:t>society</w:t>
      </w:r>
      <w:r w:rsidRPr="00EE2BB2">
        <w:rPr>
          <w:rStyle w:val="StyleUnderline"/>
        </w:rPr>
        <w:t>.</w:t>
      </w:r>
    </w:p>
    <w:p w14:paraId="1A641A10" w14:textId="77777777" w:rsidR="00E4553D" w:rsidRPr="00D25A76" w:rsidRDefault="00E4553D" w:rsidP="00E4553D">
      <w:pPr>
        <w:rPr>
          <w:sz w:val="16"/>
          <w:szCs w:val="16"/>
        </w:rPr>
      </w:pPr>
      <w:r w:rsidRPr="00D25A76">
        <w:rPr>
          <w:sz w:val="16"/>
          <w:szCs w:val="16"/>
        </w:rPr>
        <w:t>Moreover, the changes in how homosexuality has come to be understood and defined over the course of 50 years have definitely affected the types of stories that have been told, what types of futures have been imagined, and what value and meaning have been ascribed to the presence of homo/bisexuality in imaginary futures. Likewise for disability, changes in how disability is understood and defined will affect portrayals and ascribed meanings in future settings. The shift from a purely medical understanding of disability to social, relational, and political frameworks has taken place later in time for disability than for homosexuality, and these efforts have not yet come to bear much fruit in fiction.</w:t>
      </w:r>
    </w:p>
    <w:p w14:paraId="0D488DC4" w14:textId="77777777" w:rsidR="00E4553D" w:rsidRDefault="00E4553D" w:rsidP="00E4553D">
      <w:pPr>
        <w:rPr>
          <w:sz w:val="16"/>
          <w:szCs w:val="16"/>
        </w:rPr>
      </w:pPr>
      <w:r w:rsidRPr="00D25A76">
        <w:rPr>
          <w:sz w:val="16"/>
          <w:szCs w:val="16"/>
        </w:rPr>
        <w:t xml:space="preserve">I have also argued that </w:t>
      </w:r>
      <w:r w:rsidRPr="007B5E65">
        <w:rPr>
          <w:rStyle w:val="StyleUnderline"/>
          <w:highlight w:val="cyan"/>
        </w:rPr>
        <w:t>the</w:t>
      </w:r>
      <w:r w:rsidRPr="003C5F34">
        <w:rPr>
          <w:rStyle w:val="StyleUnderline"/>
        </w:rPr>
        <w:t xml:space="preserve"> kind of </w:t>
      </w:r>
      <w:r w:rsidRPr="007B5E65">
        <w:rPr>
          <w:rStyle w:val="Emphasis"/>
          <w:highlight w:val="cyan"/>
        </w:rPr>
        <w:t>futures</w:t>
      </w:r>
      <w:r w:rsidRPr="007B5E65">
        <w:rPr>
          <w:rStyle w:val="StyleUnderline"/>
          <w:highlight w:val="cyan"/>
        </w:rPr>
        <w:t xml:space="preserve"> we imagine</w:t>
      </w:r>
      <w:r w:rsidRPr="007B5E65">
        <w:rPr>
          <w:rStyle w:val="StyleUnderline"/>
        </w:rPr>
        <w:t xml:space="preserve"> is bound</w:t>
      </w:r>
      <w:r w:rsidRPr="00D25A76">
        <w:rPr>
          <w:sz w:val="16"/>
          <w:szCs w:val="16"/>
        </w:rPr>
        <w:t xml:space="preserve"> to the way we understand </w:t>
      </w:r>
      <w:r w:rsidRPr="003C5F34">
        <w:rPr>
          <w:rStyle w:val="StyleUnderline"/>
        </w:rPr>
        <w:t>the present</w:t>
      </w:r>
      <w:r w:rsidRPr="00D25A76">
        <w:rPr>
          <w:sz w:val="16"/>
          <w:szCs w:val="16"/>
        </w:rPr>
        <w:t xml:space="preserve">. In this context, </w:t>
      </w:r>
      <w:r w:rsidRPr="00C81D7B">
        <w:rPr>
          <w:rStyle w:val="StyleUnderline"/>
        </w:rPr>
        <w:t xml:space="preserve">imaginations of the future </w:t>
      </w:r>
      <w:r w:rsidRPr="007B5E65">
        <w:rPr>
          <w:rStyle w:val="Emphasis"/>
          <w:highlight w:val="cyan"/>
        </w:rPr>
        <w:t>are</w:t>
      </w:r>
      <w:r w:rsidRPr="00D25A76">
        <w:rPr>
          <w:sz w:val="16"/>
          <w:szCs w:val="16"/>
        </w:rPr>
        <w:t xml:space="preserve"> also </w:t>
      </w:r>
      <w:r w:rsidRPr="007B5E65">
        <w:rPr>
          <w:rStyle w:val="Emphasis"/>
          <w:highlight w:val="cyan"/>
        </w:rPr>
        <w:t>political</w:t>
      </w:r>
      <w:r w:rsidRPr="00D25A76">
        <w:rPr>
          <w:sz w:val="16"/>
          <w:szCs w:val="16"/>
        </w:rPr>
        <w:t xml:space="preserve">. For example, </w:t>
      </w:r>
      <w:r w:rsidRPr="007B5E65">
        <w:rPr>
          <w:rStyle w:val="StyleUnderline"/>
          <w:highlight w:val="cyan"/>
        </w:rPr>
        <w:t>questioning the politic</w:t>
      </w:r>
      <w:r w:rsidRPr="00806B97">
        <w:rPr>
          <w:rStyle w:val="StyleUnderline"/>
        </w:rPr>
        <w:t xml:space="preserve">al </w:t>
      </w:r>
      <w:r w:rsidRPr="007B5E65">
        <w:rPr>
          <w:rStyle w:val="StyleUnderline"/>
        </w:rPr>
        <w:t>aspect</w:t>
      </w:r>
      <w:r w:rsidRPr="007B5E65">
        <w:rPr>
          <w:rStyle w:val="StyleUnderline"/>
          <w:highlight w:val="cyan"/>
        </w:rPr>
        <w:t xml:space="preserve">s of </w:t>
      </w:r>
      <w:r w:rsidRPr="007B5E65">
        <w:rPr>
          <w:rStyle w:val="Emphasis"/>
          <w:highlight w:val="cyan"/>
        </w:rPr>
        <w:t>disability</w:t>
      </w:r>
      <w:r w:rsidRPr="00D25A76">
        <w:rPr>
          <w:sz w:val="16"/>
          <w:szCs w:val="16"/>
        </w:rPr>
        <w:t xml:space="preserve"> according to Kafer, “</w:t>
      </w:r>
      <w:r w:rsidRPr="007B5E65">
        <w:rPr>
          <w:rStyle w:val="Emphasis"/>
          <w:highlight w:val="cyan"/>
        </w:rPr>
        <w:t>requires</w:t>
      </w:r>
      <w:r w:rsidRPr="007B5E65">
        <w:rPr>
          <w:rStyle w:val="StyleUnderline"/>
          <w:highlight w:val="cyan"/>
        </w:rPr>
        <w:t xml:space="preserve"> a </w:t>
      </w:r>
      <w:r w:rsidRPr="007B5E65">
        <w:rPr>
          <w:rStyle w:val="Emphasis"/>
          <w:highlight w:val="cyan"/>
        </w:rPr>
        <w:t>recognition</w:t>
      </w:r>
      <w:r w:rsidRPr="007B5E65">
        <w:rPr>
          <w:rStyle w:val="StyleUnderline"/>
          <w:highlight w:val="cyan"/>
        </w:rPr>
        <w:t xml:space="preserve"> of</w:t>
      </w:r>
      <w:r w:rsidRPr="007B5E65">
        <w:rPr>
          <w:rStyle w:val="StyleUnderline"/>
        </w:rPr>
        <w:t xml:space="preserve"> the</w:t>
      </w:r>
      <w:r w:rsidRPr="00153651">
        <w:rPr>
          <w:rStyle w:val="StyleUnderline"/>
          <w:u w:val="none"/>
        </w:rPr>
        <w:t xml:space="preserve"> </w:t>
      </w:r>
      <w:r w:rsidRPr="00D25A76">
        <w:rPr>
          <w:sz w:val="16"/>
          <w:szCs w:val="16"/>
        </w:rPr>
        <w:t xml:space="preserve">central </w:t>
      </w:r>
      <w:r w:rsidRPr="000B413E">
        <w:rPr>
          <w:rStyle w:val="StyleUnderline"/>
        </w:rPr>
        <w:t>role that</w:t>
      </w:r>
      <w:r w:rsidRPr="00D25A76">
        <w:rPr>
          <w:sz w:val="16"/>
          <w:szCs w:val="16"/>
        </w:rPr>
        <w:t xml:space="preserve"> ideas about </w:t>
      </w:r>
      <w:r w:rsidRPr="000B413E">
        <w:rPr>
          <w:rStyle w:val="Emphasis"/>
        </w:rPr>
        <w:t>disability</w:t>
      </w:r>
      <w:r w:rsidRPr="00D25A76">
        <w:rPr>
          <w:sz w:val="16"/>
          <w:szCs w:val="16"/>
        </w:rPr>
        <w:t xml:space="preserve"> and ability </w:t>
      </w:r>
      <w:r w:rsidRPr="000B413E">
        <w:rPr>
          <w:rStyle w:val="StyleUnderline"/>
        </w:rPr>
        <w:t xml:space="preserve">play </w:t>
      </w:r>
      <w:r w:rsidRPr="000B413E">
        <w:rPr>
          <w:rStyle w:val="Emphasis"/>
        </w:rPr>
        <w:t>in</w:t>
      </w:r>
      <w:r w:rsidRPr="00D25A76">
        <w:rPr>
          <w:sz w:val="16"/>
          <w:szCs w:val="16"/>
        </w:rPr>
        <w:t xml:space="preserve"> contemporary culture, particularly in </w:t>
      </w:r>
      <w:r w:rsidRPr="00987161">
        <w:rPr>
          <w:rStyle w:val="Emphasis"/>
          <w:highlight w:val="cyan"/>
        </w:rPr>
        <w:t>imagined</w:t>
      </w:r>
      <w:r w:rsidRPr="007C62B7">
        <w:rPr>
          <w:rStyle w:val="StyleUnderline"/>
        </w:rPr>
        <w:t xml:space="preserve"> and projected </w:t>
      </w:r>
      <w:r w:rsidRPr="007B5E65">
        <w:rPr>
          <w:rStyle w:val="Emphasis"/>
          <w:highlight w:val="cyan"/>
        </w:rPr>
        <w:t>futures</w:t>
      </w:r>
      <w:r w:rsidRPr="00D25A76">
        <w:rPr>
          <w:sz w:val="16"/>
          <w:szCs w:val="16"/>
        </w:rPr>
        <w:t>” (Kafer 2013: 10). The same goes for sexuality. Allen, likewise, identifies ways contemporary society thinks about disability as the area to be scrutinized.</w:t>
      </w:r>
    </w:p>
    <w:p w14:paraId="3373434A" w14:textId="77777777" w:rsidR="00E4553D" w:rsidRDefault="00E4553D" w:rsidP="00E4553D">
      <w:pPr>
        <w:pStyle w:val="Heading3"/>
      </w:pPr>
      <w:r>
        <w:t>Framework---AT: Fairness---2NC</w:t>
      </w:r>
    </w:p>
    <w:p w14:paraId="67E9325D" w14:textId="77777777" w:rsidR="00E4553D" w:rsidRPr="00BE1480" w:rsidRDefault="00E4553D" w:rsidP="00E4553D">
      <w:pPr>
        <w:pStyle w:val="Heading4"/>
      </w:pPr>
      <w:r>
        <w:t xml:space="preserve">3. </w:t>
      </w:r>
      <w:r w:rsidRPr="00B36005">
        <w:rPr>
          <w:u w:val="single"/>
        </w:rPr>
        <w:t>ENTELECHY</w:t>
      </w:r>
      <w:r w:rsidRPr="00B36005">
        <w:t>---</w:t>
      </w:r>
      <w:r>
        <w:t>r</w:t>
      </w:r>
      <w:r w:rsidRPr="00B36005">
        <w:t xml:space="preserve">efuse </w:t>
      </w:r>
      <w:r>
        <w:t>Emory’s</w:t>
      </w:r>
      <w:r w:rsidRPr="00B36005">
        <w:t xml:space="preserve"> framing of debate as </w:t>
      </w:r>
      <w:r w:rsidRPr="001710E6">
        <w:rPr>
          <w:u w:val="single"/>
        </w:rPr>
        <w:t>just</w:t>
      </w:r>
      <w:r>
        <w:t xml:space="preserve"> </w:t>
      </w:r>
      <w:r w:rsidRPr="00B36005">
        <w:t xml:space="preserve">a </w:t>
      </w:r>
      <w:r w:rsidRPr="00B36005">
        <w:rPr>
          <w:u w:val="single"/>
        </w:rPr>
        <w:t>game</w:t>
      </w:r>
      <w:r w:rsidRPr="00B36005">
        <w:t xml:space="preserve">. It </w:t>
      </w:r>
      <w:r w:rsidRPr="00B36005">
        <w:rPr>
          <w:u w:val="single"/>
        </w:rPr>
        <w:t>inflicts</w:t>
      </w:r>
      <w:r w:rsidRPr="00B36005">
        <w:t xml:space="preserve"> ableist violence, by </w:t>
      </w:r>
      <w:r w:rsidRPr="00B36005">
        <w:rPr>
          <w:u w:val="single"/>
        </w:rPr>
        <w:t>normalizing extremism</w:t>
      </w:r>
      <w:r w:rsidRPr="00B36005">
        <w:t xml:space="preserve"> in the pursuit of a </w:t>
      </w:r>
      <w:r w:rsidRPr="00B36005">
        <w:rPr>
          <w:u w:val="single"/>
        </w:rPr>
        <w:t>mere ballot</w:t>
      </w:r>
      <w:r w:rsidRPr="00B36005">
        <w:t xml:space="preserve">, an </w:t>
      </w:r>
      <w:r w:rsidRPr="00B36005">
        <w:rPr>
          <w:u w:val="single"/>
        </w:rPr>
        <w:t>independent reason</w:t>
      </w:r>
      <w:r w:rsidRPr="00B36005">
        <w:t xml:space="preserve"> to rejec</w:t>
      </w:r>
      <w:r>
        <w:t>t.</w:t>
      </w:r>
    </w:p>
    <w:p w14:paraId="783E1ABC" w14:textId="77777777" w:rsidR="00E4553D" w:rsidRPr="00553E34" w:rsidRDefault="00E4553D" w:rsidP="00E4553D">
      <w:r w:rsidRPr="00553E34">
        <w:rPr>
          <w:rStyle w:val="Style13ptBold"/>
        </w:rPr>
        <w:t>McVey ’23</w:t>
      </w:r>
      <w:r>
        <w:t xml:space="preserve"> [Alex and Matthew Gerber; 2023; Assistant Professor in critical-cultural communication at Kansas State University; Associate Professor in argumentation at Baylor University; Speaker &amp; Gavel, “At the Intersection of Ableism, Entelechy, and Policy Debate,” vol. 59]</w:t>
      </w:r>
    </w:p>
    <w:p w14:paraId="01948F4B" w14:textId="77777777" w:rsidR="00E4553D" w:rsidRPr="00D25A76" w:rsidRDefault="00E4553D" w:rsidP="00E4553D">
      <w:pPr>
        <w:rPr>
          <w:sz w:val="16"/>
          <w:szCs w:val="16"/>
        </w:rPr>
      </w:pPr>
      <w:r w:rsidRPr="00553E34">
        <w:rPr>
          <w:rStyle w:val="StyleUnderline"/>
          <w:highlight w:val="cyan"/>
        </w:rPr>
        <w:t>Western</w:t>
      </w:r>
      <w:r w:rsidRPr="00553E34">
        <w:rPr>
          <w:rStyle w:val="StyleUnderline"/>
        </w:rPr>
        <w:t xml:space="preserve"> culture's</w:t>
      </w:r>
      <w:r w:rsidRPr="00BB4DE4">
        <w:rPr>
          <w:rStyle w:val="StyleUnderline"/>
        </w:rPr>
        <w:t xml:space="preserve"> broader </w:t>
      </w:r>
      <w:r w:rsidRPr="00553E34">
        <w:rPr>
          <w:rStyle w:val="Emphasis"/>
          <w:highlight w:val="cyan"/>
        </w:rPr>
        <w:t>obsession</w:t>
      </w:r>
      <w:r w:rsidRPr="00553E34">
        <w:rPr>
          <w:rStyle w:val="StyleUnderline"/>
          <w:highlight w:val="cyan"/>
        </w:rPr>
        <w:t xml:space="preserve"> with </w:t>
      </w:r>
      <w:r w:rsidRPr="00553E34">
        <w:rPr>
          <w:rStyle w:val="Emphasis"/>
          <w:highlight w:val="cyan"/>
        </w:rPr>
        <w:t>entelechy</w:t>
      </w:r>
      <w:r w:rsidRPr="00BB4DE4">
        <w:rPr>
          <w:rStyle w:val="StyleUnderline"/>
        </w:rPr>
        <w:t xml:space="preserve">, the </w:t>
      </w:r>
      <w:r w:rsidRPr="00553E34">
        <w:rPr>
          <w:rStyle w:val="StyleUnderline"/>
          <w:highlight w:val="cyan"/>
        </w:rPr>
        <w:t xml:space="preserve">drive to </w:t>
      </w:r>
      <w:r w:rsidRPr="00553E34">
        <w:rPr>
          <w:rStyle w:val="Emphasis"/>
          <w:highlight w:val="cyan"/>
        </w:rPr>
        <w:t>perfection</w:t>
      </w:r>
      <w:r w:rsidRPr="00BB4DE4">
        <w:rPr>
          <w:rStyle w:val="StyleUnderline"/>
        </w:rPr>
        <w:t xml:space="preserve">, is </w:t>
      </w:r>
      <w:r w:rsidRPr="00553E34">
        <w:rPr>
          <w:rStyle w:val="Emphasis"/>
        </w:rPr>
        <w:t xml:space="preserve">deeply </w:t>
      </w:r>
      <w:r w:rsidRPr="00553E34">
        <w:rPr>
          <w:rStyle w:val="Emphasis"/>
          <w:highlight w:val="cyan"/>
        </w:rPr>
        <w:t>interwoven</w:t>
      </w:r>
      <w:r w:rsidRPr="00553E34">
        <w:rPr>
          <w:rStyle w:val="StyleUnderline"/>
          <w:highlight w:val="cyan"/>
        </w:rPr>
        <w:t xml:space="preserve"> with</w:t>
      </w:r>
      <w:r w:rsidRPr="00BB4DE4">
        <w:rPr>
          <w:rStyle w:val="StyleUnderline"/>
        </w:rPr>
        <w:t xml:space="preserve"> the </w:t>
      </w:r>
      <w:r w:rsidRPr="00984A21">
        <w:rPr>
          <w:rStyle w:val="Emphasis"/>
        </w:rPr>
        <w:t xml:space="preserve">rhetorical </w:t>
      </w:r>
      <w:r w:rsidRPr="00553E34">
        <w:rPr>
          <w:rStyle w:val="Emphasis"/>
          <w:highlight w:val="cyan"/>
        </w:rPr>
        <w:t>norms</w:t>
      </w:r>
      <w:r w:rsidRPr="00553E34">
        <w:rPr>
          <w:rStyle w:val="StyleUnderline"/>
          <w:highlight w:val="cyan"/>
        </w:rPr>
        <w:t xml:space="preserve"> of ableism</w:t>
      </w:r>
      <w:r w:rsidRPr="00525C12">
        <w:rPr>
          <w:rStyle w:val="StyleUnderline"/>
        </w:rPr>
        <w:t xml:space="preserve">, or the </w:t>
      </w:r>
      <w:r w:rsidRPr="00553E34">
        <w:rPr>
          <w:rStyle w:val="Emphasis"/>
          <w:highlight w:val="cyan"/>
        </w:rPr>
        <w:t>privileging</w:t>
      </w:r>
      <w:r w:rsidRPr="00525C12">
        <w:rPr>
          <w:rStyle w:val="StyleUnderline"/>
        </w:rPr>
        <w:t xml:space="preserve"> of the </w:t>
      </w:r>
      <w:r w:rsidRPr="00553E34">
        <w:rPr>
          <w:rStyle w:val="StyleUnderline"/>
          <w:highlight w:val="cyan"/>
        </w:rPr>
        <w:t>perspectives</w:t>
      </w:r>
      <w:r w:rsidRPr="00525C12">
        <w:rPr>
          <w:rStyle w:val="StyleUnderline"/>
        </w:rPr>
        <w:t xml:space="preserve"> and needs </w:t>
      </w:r>
      <w:r w:rsidRPr="00553E34">
        <w:rPr>
          <w:rStyle w:val="StyleUnderline"/>
          <w:highlight w:val="cyan"/>
        </w:rPr>
        <w:t>of able-bodied</w:t>
      </w:r>
      <w:r w:rsidRPr="00525C12">
        <w:rPr>
          <w:rStyle w:val="StyleUnderline"/>
        </w:rPr>
        <w:t xml:space="preserve"> subjects </w:t>
      </w:r>
      <w:r w:rsidRPr="00553E34">
        <w:rPr>
          <w:rStyle w:val="Emphasis"/>
          <w:highlight w:val="cyan"/>
        </w:rPr>
        <w:t>over</w:t>
      </w:r>
      <w:r w:rsidRPr="00553E34">
        <w:rPr>
          <w:rStyle w:val="StyleUnderline"/>
          <w:highlight w:val="cyan"/>
        </w:rPr>
        <w:t xml:space="preserve"> and </w:t>
      </w:r>
      <w:r w:rsidRPr="00553E34">
        <w:rPr>
          <w:rStyle w:val="Emphasis"/>
          <w:highlight w:val="cyan"/>
        </w:rPr>
        <w:t>against</w:t>
      </w:r>
      <w:r w:rsidRPr="00525C12">
        <w:rPr>
          <w:rStyle w:val="StyleUnderline"/>
        </w:rPr>
        <w:t xml:space="preserve"> those of </w:t>
      </w:r>
      <w:r w:rsidRPr="00553E34">
        <w:rPr>
          <w:rStyle w:val="StyleUnderline"/>
          <w:highlight w:val="cyan"/>
        </w:rPr>
        <w:t>disabled people</w:t>
      </w:r>
      <w:r w:rsidRPr="00D25A76">
        <w:rPr>
          <w:sz w:val="16"/>
          <w:szCs w:val="16"/>
        </w:rPr>
        <w:t>. Normalization is a rhetorical practice that defines human bodies through a telos of accomplishment, achievement, and success, with disabled bodies situated as the perverse underside of human capacity and ability. In this section, we read Burkean theory through the lens of disability studies to theorize entelechy as a rhetorical vehicle for the normalization of ableist practices under the ideological guise of the natural and inevitable force of competition and perfection. We show how entelechialism defines the ideological territory of debate, even as current practitioners may seek to redefine debate beyond its entelechial ends.</w:t>
      </w:r>
    </w:p>
    <w:p w14:paraId="3B49E06D" w14:textId="77777777" w:rsidR="00E4553D" w:rsidRPr="00D25A76" w:rsidRDefault="00E4553D" w:rsidP="00E4553D">
      <w:pPr>
        <w:rPr>
          <w:sz w:val="16"/>
          <w:szCs w:val="16"/>
        </w:rPr>
      </w:pPr>
      <w:r w:rsidRPr="00D25A76">
        <w:rPr>
          <w:sz w:val="16"/>
          <w:szCs w:val="16"/>
        </w:rPr>
        <w:t xml:space="preserve">According to Burke, entelechy is a uniquely human tendency. Burke characterized humans as not only “separated from his natural condition by instruments of his own making” (symbol systems), but also as being “rotten with perfection” (Burke, 1963-1964, p.507). Burke argued that “there is a principal of perfection implicit in the nature of symbol systems; and in keeping with his nature as a symbol-using animal, man is moved by this principle” (Burke, 1963- 1964, p.508). The continual striving for perfection, the pursuit of the continued clarification and elevation of our terministic screens and symbols into final fruition, thus informs the definition of entelechy. Rowland and Jones (2001) refer to this as “terministic compulsion” or the tendency to “take one’s terminology to the end of the symbolic line” (p.57). Burke, drawing on Aristotle, posited that anything which comes into existence tends to symbolically move toward its entelechial end, and that “this state of </w:t>
      </w:r>
      <w:r w:rsidRPr="00984A21">
        <w:rPr>
          <w:sz w:val="16"/>
          <w:szCs w:val="16"/>
        </w:rPr>
        <w:t xml:space="preserve">completion is its full actuality” (Burke, 1969, p.261). For Burke, the “finishedness” of a thing, helps to classify and create symbolic order according to the states of perfection or final form that make up the essence of that thing (Burke, 1950, p.14). Jan Hovden (2006) argued that for Burke, “entelechy is the force of symbol systems to compel their adherents to see them to completion, and he believes that this compulsion contains within it numerous dangers” (p.507). The authors are in solidarity with Hovden’s characterization of Burke’s concept of entelechy. We also agree with Rowland and Jones, who argued that entelechy is a slippery rhetorical construct, and one that is often difficult to apply because humans do not always engage in extreme entelechy (2001, p.57). Indeed, </w:t>
      </w:r>
      <w:r w:rsidRPr="00984A21">
        <w:rPr>
          <w:rStyle w:val="StyleUnderline"/>
        </w:rPr>
        <w:t xml:space="preserve">entelechial </w:t>
      </w:r>
      <w:r w:rsidRPr="00984A21">
        <w:rPr>
          <w:rStyle w:val="Emphasis"/>
        </w:rPr>
        <w:t>compulsion undergirds</w:t>
      </w:r>
      <w:r w:rsidRPr="00984A21">
        <w:rPr>
          <w:rStyle w:val="StyleUnderline"/>
        </w:rPr>
        <w:t xml:space="preserve"> the normalization of </w:t>
      </w:r>
      <w:r w:rsidRPr="00984A21">
        <w:rPr>
          <w:rStyle w:val="Emphasis"/>
        </w:rPr>
        <w:t>extremism</w:t>
      </w:r>
      <w:r w:rsidRPr="00984A21">
        <w:rPr>
          <w:rStyle w:val="StyleUnderline"/>
        </w:rPr>
        <w:t xml:space="preserve"> in the name of human</w:t>
      </w:r>
      <w:r w:rsidRPr="00525C12">
        <w:rPr>
          <w:rStyle w:val="StyleUnderline"/>
        </w:rPr>
        <w:t xml:space="preserve"> perfection</w:t>
      </w:r>
      <w:r w:rsidRPr="00D25A76">
        <w:rPr>
          <w:sz w:val="16"/>
          <w:szCs w:val="16"/>
        </w:rPr>
        <w:t xml:space="preserve">. In a case study about the discursive structure of video games, Soukup (2007) deployed Burke’s concept of perfection to describe the “entelechial motivational system” which appeared in most popular video games with “remarkable uniformity” (p.159). </w:t>
      </w:r>
      <w:r w:rsidRPr="00553E34">
        <w:rPr>
          <w:rStyle w:val="StyleUnderline"/>
          <w:highlight w:val="cyan"/>
        </w:rPr>
        <w:t>This</w:t>
      </w:r>
      <w:r w:rsidRPr="00525C12">
        <w:rPr>
          <w:rStyle w:val="StyleUnderline"/>
        </w:rPr>
        <w:t xml:space="preserve"> </w:t>
      </w:r>
      <w:r w:rsidRPr="00525C12">
        <w:rPr>
          <w:rStyle w:val="Emphasis"/>
        </w:rPr>
        <w:t>motivational</w:t>
      </w:r>
      <w:r w:rsidRPr="00525C12">
        <w:rPr>
          <w:rStyle w:val="StyleUnderline"/>
        </w:rPr>
        <w:t xml:space="preserve"> </w:t>
      </w:r>
      <w:r w:rsidRPr="00553E34">
        <w:rPr>
          <w:rStyle w:val="StyleUnderline"/>
          <w:highlight w:val="cyan"/>
        </w:rPr>
        <w:t>system</w:t>
      </w:r>
      <w:r w:rsidRPr="00D25A76">
        <w:rPr>
          <w:sz w:val="16"/>
          <w:szCs w:val="16"/>
        </w:rPr>
        <w:t xml:space="preserve">, which </w:t>
      </w:r>
      <w:r w:rsidRPr="00553E34">
        <w:rPr>
          <w:rStyle w:val="StyleUnderline"/>
          <w:highlight w:val="cyan"/>
        </w:rPr>
        <w:t>encourages</w:t>
      </w:r>
      <w:r w:rsidRPr="00525C12">
        <w:rPr>
          <w:rStyle w:val="StyleUnderline"/>
        </w:rPr>
        <w:t xml:space="preserve"> the “</w:t>
      </w:r>
      <w:r w:rsidRPr="00553E34">
        <w:rPr>
          <w:rStyle w:val="Emphasis"/>
          <w:highlight w:val="cyan"/>
        </w:rPr>
        <w:t>finishing</w:t>
      </w:r>
      <w:r w:rsidRPr="00525C12">
        <w:rPr>
          <w:rStyle w:val="StyleUnderline"/>
        </w:rPr>
        <w:t xml:space="preserve">” of </w:t>
      </w:r>
      <w:r w:rsidRPr="00553E34">
        <w:rPr>
          <w:rStyle w:val="StyleUnderline"/>
          <w:highlight w:val="cyan"/>
        </w:rPr>
        <w:t xml:space="preserve">the </w:t>
      </w:r>
      <w:r w:rsidRPr="00553E34">
        <w:rPr>
          <w:rStyle w:val="Emphasis"/>
          <w:highlight w:val="cyan"/>
        </w:rPr>
        <w:t>game</w:t>
      </w:r>
      <w:r w:rsidRPr="00553E34">
        <w:rPr>
          <w:rStyle w:val="StyleUnderline"/>
          <w:highlight w:val="cyan"/>
        </w:rPr>
        <w:t>, and</w:t>
      </w:r>
      <w:r w:rsidRPr="00525C12">
        <w:rPr>
          <w:rStyle w:val="StyleUnderline"/>
        </w:rPr>
        <w:t xml:space="preserve"> the </w:t>
      </w:r>
      <w:r w:rsidRPr="00553E34">
        <w:rPr>
          <w:rStyle w:val="Emphasis"/>
          <w:highlight w:val="cyan"/>
        </w:rPr>
        <w:t>pursuit</w:t>
      </w:r>
      <w:r w:rsidRPr="00553E34">
        <w:rPr>
          <w:rStyle w:val="StyleUnderline"/>
          <w:highlight w:val="cyan"/>
        </w:rPr>
        <w:t xml:space="preserve"> of one’s</w:t>
      </w:r>
      <w:r w:rsidRPr="00525C12">
        <w:rPr>
          <w:rStyle w:val="StyleUnderline"/>
        </w:rPr>
        <w:t xml:space="preserve"> </w:t>
      </w:r>
      <w:r w:rsidRPr="00525C12">
        <w:rPr>
          <w:rStyle w:val="Emphasis"/>
        </w:rPr>
        <w:t xml:space="preserve">personal </w:t>
      </w:r>
      <w:r w:rsidRPr="00553E34">
        <w:rPr>
          <w:rStyle w:val="Emphasis"/>
          <w:highlight w:val="cyan"/>
        </w:rPr>
        <w:t>competitive</w:t>
      </w:r>
      <w:r w:rsidRPr="00553E34">
        <w:rPr>
          <w:rStyle w:val="StyleUnderline"/>
          <w:highlight w:val="cyan"/>
        </w:rPr>
        <w:t xml:space="preserve"> objectives</w:t>
      </w:r>
      <w:r w:rsidRPr="00525C12">
        <w:rPr>
          <w:rStyle w:val="StyleUnderline"/>
        </w:rPr>
        <w:t xml:space="preserve"> to completion is not unlike the </w:t>
      </w:r>
      <w:r w:rsidRPr="00525C12">
        <w:rPr>
          <w:rStyle w:val="Emphasis"/>
        </w:rPr>
        <w:t>entelechial nature</w:t>
      </w:r>
      <w:r w:rsidRPr="00525C12">
        <w:rPr>
          <w:rStyle w:val="StyleUnderline"/>
        </w:rPr>
        <w:t xml:space="preserve"> of </w:t>
      </w:r>
      <w:r w:rsidRPr="00525C12">
        <w:rPr>
          <w:rStyle w:val="Emphasis"/>
        </w:rPr>
        <w:t>policy debate</w:t>
      </w:r>
      <w:r w:rsidRPr="00D25A76">
        <w:rPr>
          <w:sz w:val="16"/>
          <w:szCs w:val="16"/>
        </w:rPr>
        <w:t>. Using entelechy as a critical tool helps us to name discourses which promote a “dangerous mix of competition, conquest, hierarchy, and aggressive domination” (Soukup, 2007, p.159).</w:t>
      </w:r>
    </w:p>
    <w:p w14:paraId="1C338793" w14:textId="77777777" w:rsidR="00E4553D" w:rsidRPr="00D25A76" w:rsidRDefault="00E4553D" w:rsidP="00E4553D">
      <w:pPr>
        <w:rPr>
          <w:sz w:val="16"/>
          <w:szCs w:val="16"/>
        </w:rPr>
      </w:pPr>
      <w:r w:rsidRPr="00D25A76">
        <w:rPr>
          <w:sz w:val="16"/>
          <w:szCs w:val="16"/>
        </w:rPr>
        <w:t>Humans often stretch their symbol systems to extremist ends that go beyond mere fulfillment and completion. Indeed, entelechy “results from our ability to use symbols to envision the extreme ends of behavior” (Hubbard, 1998, p.360). In his essay on entelechy and the rhetoric of religious cults, Stan Lindsay argued that Burke “implicitly recognizes the possibility of this extremist type of entelechy- what might be called psychotic entelechy” (Burke, 1968, p.180; Lindsay, 1999, p.270). For Lindsay, the characteristics of “psychotic entelechy” entail a proclivity by some to be “so desirous of fulfilling or bringing to perfection the implications of their terminologies that they engage in very hazardous or damaging actions” (1999, p.272). In tracing the rhetoric of cult leader David Koresh, Lindsay found that the dangerous part of his discourse was not that he was necessarily irrational, but rather that his symbol system was “super rational” (at least as it appeared to the members of his community) and that he had carried his “meaning to the extreme” (p.279). By advocating for the ultimate finishedness of the biblical prophecies which were foretold in his preaching, Koresh “laid out his own telos” and was thus compelled to “literally live out the entelechy” (Lindsay, 1999, p.277). Another potentially minacious aspect of extreme entelechialism is its potential to obfuscate alternative outcomes and the discursive means by which to reach them. As Bryan Hubbard (1998) postulated in his study of the entelechial aspects of the deliberation surrounding the development and ultimate detonation of the nuclear bomb in the 1940s, “entelechy prevents the exploration of alternatives and informed discussion by maintaining a steady course for the decision.” (p.360). The relentless pursuit of entelechial perfection produces narrowed, constrained futures and potentialities.</w:t>
      </w:r>
    </w:p>
    <w:p w14:paraId="7FE4C666" w14:textId="77777777" w:rsidR="00E4553D" w:rsidRPr="00D25A76" w:rsidRDefault="00E4553D" w:rsidP="00E4553D">
      <w:pPr>
        <w:rPr>
          <w:sz w:val="16"/>
          <w:szCs w:val="16"/>
        </w:rPr>
      </w:pPr>
      <w:r w:rsidRPr="00BB4DE4">
        <w:rPr>
          <w:rStyle w:val="StyleUnderline"/>
        </w:rPr>
        <w:t xml:space="preserve">The </w:t>
      </w:r>
      <w:r w:rsidRPr="00553E34">
        <w:rPr>
          <w:rStyle w:val="Emphasis"/>
          <w:highlight w:val="cyan"/>
        </w:rPr>
        <w:t>normalization</w:t>
      </w:r>
      <w:r w:rsidRPr="00553E34">
        <w:rPr>
          <w:rStyle w:val="StyleUnderline"/>
          <w:highlight w:val="cyan"/>
        </w:rPr>
        <w:t xml:space="preserve"> of</w:t>
      </w:r>
      <w:r w:rsidRPr="00BB4DE4">
        <w:rPr>
          <w:rStyle w:val="StyleUnderline"/>
        </w:rPr>
        <w:t xml:space="preserve"> perfection and </w:t>
      </w:r>
      <w:r w:rsidRPr="00553E34">
        <w:rPr>
          <w:rStyle w:val="Emphasis"/>
          <w:highlight w:val="cyan"/>
        </w:rPr>
        <w:t>competition</w:t>
      </w:r>
      <w:r w:rsidRPr="00553E34">
        <w:rPr>
          <w:rStyle w:val="StyleUnderline"/>
          <w:highlight w:val="cyan"/>
        </w:rPr>
        <w:t xml:space="preserve"> functions as</w:t>
      </w:r>
      <w:r w:rsidRPr="00BB4DE4">
        <w:rPr>
          <w:rStyle w:val="StyleUnderline"/>
        </w:rPr>
        <w:t xml:space="preserve"> a </w:t>
      </w:r>
      <w:r w:rsidRPr="00553E34">
        <w:rPr>
          <w:rStyle w:val="Emphasis"/>
          <w:highlight w:val="cyan"/>
        </w:rPr>
        <w:t>pervasive</w:t>
      </w:r>
      <w:r w:rsidRPr="00553E34">
        <w:rPr>
          <w:rStyle w:val="StyleUnderline"/>
          <w:highlight w:val="cyan"/>
        </w:rPr>
        <w:t xml:space="preserve"> constraint against</w:t>
      </w:r>
      <w:r w:rsidRPr="00BB4DE4">
        <w:rPr>
          <w:rStyle w:val="StyleUnderline"/>
        </w:rPr>
        <w:t xml:space="preserve"> the </w:t>
      </w:r>
      <w:r w:rsidRPr="00553E34">
        <w:rPr>
          <w:rStyle w:val="Emphasis"/>
          <w:highlight w:val="cyan"/>
        </w:rPr>
        <w:t>agency</w:t>
      </w:r>
      <w:r w:rsidRPr="00553E34">
        <w:rPr>
          <w:rStyle w:val="StyleUnderline"/>
        </w:rPr>
        <w:t xml:space="preserve"> and </w:t>
      </w:r>
      <w:r w:rsidRPr="00553E34">
        <w:rPr>
          <w:rStyle w:val="Emphasis"/>
        </w:rPr>
        <w:t>positionality</w:t>
      </w:r>
      <w:r w:rsidRPr="00BB4DE4">
        <w:rPr>
          <w:rStyle w:val="StyleUnderline"/>
        </w:rPr>
        <w:t xml:space="preserve"> </w:t>
      </w:r>
      <w:r w:rsidRPr="00984A21">
        <w:rPr>
          <w:rStyle w:val="StyleUnderline"/>
        </w:rPr>
        <w:t xml:space="preserve">of disabled persons </w:t>
      </w:r>
      <w:r w:rsidRPr="00553E34">
        <w:rPr>
          <w:rStyle w:val="StyleUnderline"/>
          <w:highlight w:val="cyan"/>
        </w:rPr>
        <w:t xml:space="preserve">in </w:t>
      </w:r>
      <w:r w:rsidRPr="00984A21">
        <w:rPr>
          <w:rStyle w:val="Emphasis"/>
        </w:rPr>
        <w:t xml:space="preserve">policy </w:t>
      </w:r>
      <w:r w:rsidRPr="00553E34">
        <w:rPr>
          <w:rStyle w:val="Emphasis"/>
          <w:highlight w:val="cyan"/>
        </w:rPr>
        <w:t>debate</w:t>
      </w:r>
      <w:r w:rsidRPr="00D25A76">
        <w:rPr>
          <w:sz w:val="16"/>
          <w:szCs w:val="16"/>
        </w:rPr>
        <w:t xml:space="preserve">. As Timothy Dolmage argues, </w:t>
      </w:r>
      <w:r w:rsidRPr="00553E34">
        <w:rPr>
          <w:rStyle w:val="StyleUnderline"/>
          <w:highlight w:val="cyan"/>
        </w:rPr>
        <w:t>ableism is</w:t>
      </w:r>
      <w:r w:rsidRPr="00BB4DE4">
        <w:rPr>
          <w:rStyle w:val="StyleUnderline"/>
        </w:rPr>
        <w:t xml:space="preserve"> a </w:t>
      </w:r>
      <w:r w:rsidRPr="00553E34">
        <w:rPr>
          <w:rStyle w:val="Emphasis"/>
          <w:highlight w:val="cyan"/>
        </w:rPr>
        <w:t>rhetorical</w:t>
      </w:r>
      <w:r w:rsidRPr="00553E34">
        <w:rPr>
          <w:rStyle w:val="StyleUnderline"/>
          <w:highlight w:val="cyan"/>
        </w:rPr>
        <w:t xml:space="preserve"> phenomenon, operating on</w:t>
      </w:r>
      <w:r w:rsidRPr="00BB4DE4">
        <w:rPr>
          <w:rStyle w:val="StyleUnderline"/>
        </w:rPr>
        <w:t xml:space="preserve"> the level of </w:t>
      </w:r>
      <w:r w:rsidRPr="00BB4DE4">
        <w:rPr>
          <w:rStyle w:val="Emphasis"/>
        </w:rPr>
        <w:t xml:space="preserve">deeply </w:t>
      </w:r>
      <w:r w:rsidRPr="00984A21">
        <w:rPr>
          <w:rStyle w:val="Emphasis"/>
        </w:rPr>
        <w:t>inscribed</w:t>
      </w:r>
      <w:r w:rsidRPr="00984A21">
        <w:rPr>
          <w:rStyle w:val="StyleUnderline"/>
        </w:rPr>
        <w:t xml:space="preserve">, </w:t>
      </w:r>
      <w:r w:rsidRPr="00553E34">
        <w:rPr>
          <w:rStyle w:val="StyleUnderline"/>
          <w:highlight w:val="cyan"/>
        </w:rPr>
        <w:t xml:space="preserve">everyday </w:t>
      </w:r>
      <w:r w:rsidRPr="00553E34">
        <w:rPr>
          <w:rStyle w:val="Emphasis"/>
          <w:highlight w:val="cyan"/>
        </w:rPr>
        <w:t>discourse</w:t>
      </w:r>
      <w:r w:rsidRPr="00BB4DE4">
        <w:rPr>
          <w:rStyle w:val="StyleUnderline"/>
        </w:rPr>
        <w:t xml:space="preserve"> and vernacular, and </w:t>
      </w:r>
      <w:r w:rsidRPr="00553E34">
        <w:rPr>
          <w:rStyle w:val="StyleUnderline"/>
          <w:highlight w:val="cyan"/>
        </w:rPr>
        <w:t>predicated on</w:t>
      </w:r>
      <w:r w:rsidRPr="00553E34">
        <w:rPr>
          <w:rStyle w:val="StyleUnderline"/>
        </w:rPr>
        <w:t xml:space="preserve"> the</w:t>
      </w:r>
      <w:r w:rsidRPr="00BB4DE4">
        <w:rPr>
          <w:rStyle w:val="StyleUnderline"/>
        </w:rPr>
        <w:t xml:space="preserve"> “</w:t>
      </w:r>
      <w:r w:rsidRPr="00553E34">
        <w:rPr>
          <w:rStyle w:val="Emphasis"/>
          <w:highlight w:val="cyan"/>
        </w:rPr>
        <w:t>mythical</w:t>
      </w:r>
      <w:r w:rsidRPr="00553E34">
        <w:rPr>
          <w:rStyle w:val="StyleUnderline"/>
          <w:highlight w:val="cyan"/>
        </w:rPr>
        <w:t xml:space="preserve"> able-bodied norm</w:t>
      </w:r>
      <w:r w:rsidRPr="00BB4DE4">
        <w:rPr>
          <w:rStyle w:val="StyleUnderline"/>
        </w:rPr>
        <w:t>”</w:t>
      </w:r>
      <w:r w:rsidRPr="00D25A76">
        <w:rPr>
          <w:sz w:val="16"/>
          <w:szCs w:val="16"/>
        </w:rPr>
        <w:t xml:space="preserve"> (2014, p.22). For Dolmage, </w:t>
      </w:r>
      <w:r w:rsidRPr="00BB4DE4">
        <w:rPr>
          <w:rStyle w:val="StyleUnderline"/>
        </w:rPr>
        <w:t xml:space="preserve">the </w:t>
      </w:r>
      <w:r w:rsidRPr="00BB4DE4">
        <w:rPr>
          <w:rStyle w:val="Emphasis"/>
        </w:rPr>
        <w:t>rhetorical</w:t>
      </w:r>
      <w:r w:rsidRPr="00BB4DE4">
        <w:rPr>
          <w:rStyle w:val="StyleUnderline"/>
        </w:rPr>
        <w:t xml:space="preserve"> construction of normalcy, and the ways in </w:t>
      </w:r>
      <w:r w:rsidRPr="00984A21">
        <w:rPr>
          <w:rStyle w:val="StyleUnderline"/>
        </w:rPr>
        <w:t xml:space="preserve">which it </w:t>
      </w:r>
      <w:r w:rsidRPr="00984A21">
        <w:rPr>
          <w:rStyle w:val="Emphasis"/>
        </w:rPr>
        <w:t>controls</w:t>
      </w:r>
      <w:r w:rsidRPr="00984A21">
        <w:rPr>
          <w:rStyle w:val="StyleUnderline"/>
        </w:rPr>
        <w:t xml:space="preserve"> and </w:t>
      </w:r>
      <w:r w:rsidRPr="00984A21">
        <w:rPr>
          <w:rStyle w:val="Emphasis"/>
        </w:rPr>
        <w:t>inscribes</w:t>
      </w:r>
      <w:r w:rsidRPr="00984A21">
        <w:rPr>
          <w:rStyle w:val="StyleUnderline"/>
        </w:rPr>
        <w:t xml:space="preserve"> bodies, is coupled with the </w:t>
      </w:r>
      <w:r w:rsidRPr="00984A21">
        <w:rPr>
          <w:rStyle w:val="Emphasis"/>
        </w:rPr>
        <w:t>cultural valorization</w:t>
      </w:r>
      <w:r w:rsidRPr="00984A21">
        <w:rPr>
          <w:rStyle w:val="StyleUnderline"/>
        </w:rPr>
        <w:t xml:space="preserve"> of able-</w:t>
      </w:r>
      <w:r w:rsidRPr="00BB4DE4">
        <w:rPr>
          <w:rStyle w:val="StyleUnderline"/>
        </w:rPr>
        <w:t xml:space="preserve">bodiedness; </w:t>
      </w:r>
      <w:r w:rsidRPr="00BE1480">
        <w:rPr>
          <w:rStyle w:val="StyleUnderline"/>
          <w:highlight w:val="cyan"/>
        </w:rPr>
        <w:t>making disability</w:t>
      </w:r>
      <w:r w:rsidRPr="00D25A76">
        <w:rPr>
          <w:sz w:val="16"/>
          <w:szCs w:val="16"/>
        </w:rPr>
        <w:t xml:space="preserve"> “</w:t>
      </w:r>
      <w:r w:rsidRPr="00BE1480">
        <w:rPr>
          <w:rStyle w:val="Emphasis"/>
          <w:highlight w:val="cyan"/>
        </w:rPr>
        <w:t>abject</w:t>
      </w:r>
      <w:r w:rsidRPr="00BB4DE4">
        <w:rPr>
          <w:rStyle w:val="StyleUnderline"/>
        </w:rPr>
        <w:t xml:space="preserve">, invisible, </w:t>
      </w:r>
      <w:r w:rsidRPr="00BE1480">
        <w:rPr>
          <w:rStyle w:val="Emphasis"/>
          <w:highlight w:val="cyan"/>
        </w:rPr>
        <w:t>disposable</w:t>
      </w:r>
      <w:r w:rsidRPr="00BB4DE4">
        <w:rPr>
          <w:rStyle w:val="StyleUnderline"/>
        </w:rPr>
        <w:t xml:space="preserve">, less than human, while able-bodiedness is at </w:t>
      </w:r>
      <w:r w:rsidRPr="00BB4DE4">
        <w:rPr>
          <w:rStyle w:val="Emphasis"/>
        </w:rPr>
        <w:t>once ideal</w:t>
      </w:r>
      <w:r w:rsidRPr="00BB4DE4">
        <w:rPr>
          <w:rStyle w:val="StyleUnderline"/>
        </w:rPr>
        <w:t xml:space="preserve">, </w:t>
      </w:r>
      <w:r w:rsidRPr="00BB4DE4">
        <w:rPr>
          <w:rStyle w:val="Emphasis"/>
        </w:rPr>
        <w:t>normal</w:t>
      </w:r>
      <w:r w:rsidRPr="00BB4DE4">
        <w:rPr>
          <w:rStyle w:val="StyleUnderline"/>
        </w:rPr>
        <w:t xml:space="preserve">, and the mean or </w:t>
      </w:r>
      <w:r w:rsidRPr="00BB4DE4">
        <w:rPr>
          <w:rStyle w:val="Emphasis"/>
        </w:rPr>
        <w:t>default</w:t>
      </w:r>
      <w:r w:rsidRPr="00D25A76">
        <w:rPr>
          <w:sz w:val="16"/>
          <w:szCs w:val="16"/>
        </w:rPr>
        <w:t xml:space="preserve">” (2014, p.22). </w:t>
      </w:r>
      <w:r w:rsidRPr="00984A21">
        <w:rPr>
          <w:rStyle w:val="StyleUnderline"/>
        </w:rPr>
        <w:t xml:space="preserve">Communities </w:t>
      </w:r>
      <w:r w:rsidRPr="00BE1480">
        <w:rPr>
          <w:rStyle w:val="StyleUnderline"/>
          <w:highlight w:val="cyan"/>
        </w:rPr>
        <w:t xml:space="preserve">reproduce ableism in </w:t>
      </w:r>
      <w:r w:rsidRPr="00BE1480">
        <w:rPr>
          <w:rStyle w:val="Emphasis"/>
          <w:highlight w:val="cyan"/>
        </w:rPr>
        <w:t>subtle</w:t>
      </w:r>
      <w:r w:rsidRPr="00BE1480">
        <w:rPr>
          <w:rStyle w:val="StyleUnderline"/>
          <w:highlight w:val="cyan"/>
        </w:rPr>
        <w:t xml:space="preserve"> and </w:t>
      </w:r>
      <w:r w:rsidRPr="00BE1480">
        <w:rPr>
          <w:rStyle w:val="Emphasis"/>
          <w:highlight w:val="cyan"/>
        </w:rPr>
        <w:t>insidious</w:t>
      </w:r>
      <w:r w:rsidRPr="00BE1480">
        <w:rPr>
          <w:rStyle w:val="StyleUnderline"/>
          <w:highlight w:val="cyan"/>
        </w:rPr>
        <w:t xml:space="preserve"> ways. Norms are </w:t>
      </w:r>
      <w:r w:rsidRPr="00BE1480">
        <w:rPr>
          <w:rStyle w:val="Emphasis"/>
          <w:highlight w:val="cyan"/>
        </w:rPr>
        <w:t>transmitted</w:t>
      </w:r>
      <w:r w:rsidRPr="00D25A76">
        <w:rPr>
          <w:sz w:val="16"/>
          <w:szCs w:val="16"/>
        </w:rPr>
        <w:t xml:space="preserve"> to subsequent generations not as intentional modes of exclusion but </w:t>
      </w:r>
      <w:r w:rsidRPr="00BB4DE4">
        <w:rPr>
          <w:rStyle w:val="StyleUnderline"/>
        </w:rPr>
        <w:t xml:space="preserve">as solidified expectations regarding bodily </w:t>
      </w:r>
      <w:r w:rsidRPr="00BB4DE4">
        <w:rPr>
          <w:rStyle w:val="Emphasis"/>
        </w:rPr>
        <w:t>competence</w:t>
      </w:r>
      <w:r w:rsidRPr="00BB4DE4">
        <w:rPr>
          <w:rStyle w:val="StyleUnderline"/>
        </w:rPr>
        <w:t xml:space="preserve"> and </w:t>
      </w:r>
      <w:r w:rsidRPr="00BB4DE4">
        <w:rPr>
          <w:rStyle w:val="Emphasis"/>
        </w:rPr>
        <w:t>ability</w:t>
      </w:r>
      <w:r w:rsidRPr="00D25A76">
        <w:rPr>
          <w:sz w:val="16"/>
          <w:szCs w:val="16"/>
        </w:rPr>
        <w:t>. As James Cherney argues, “the ways of interpreting disability and assumptions about bodies that produce ableism are learned” and are handed down by “the previous generation” (2011, para. 2). We argue that the inherited ideologies and taken-for-granted assumptions of debate may perpetuate harmful assumptions about disability, even as programs actively fight to pursue new motivations and justifications for debate. Likewise, toward the end of identifying rhetorical practices that undergird these tendencies, especially in the case of extreme examples, Cherney’s approach to ableism aids in understanding the historical origins of long-ingrained assumptions about disability in an argument community.</w:t>
      </w:r>
    </w:p>
    <w:p w14:paraId="069C3982" w14:textId="77777777" w:rsidR="00E4553D" w:rsidRPr="00AA770B" w:rsidRDefault="00E4553D" w:rsidP="00E4553D">
      <w:pPr>
        <w:rPr>
          <w:sz w:val="12"/>
          <w:szCs w:val="18"/>
        </w:rPr>
      </w:pPr>
      <w:r w:rsidRPr="00AA770B">
        <w:rPr>
          <w:sz w:val="12"/>
          <w:szCs w:val="18"/>
        </w:rPr>
        <w:t>Fortunately, the negative outcomes associated with entelechial extremism are not inevitable. Burke’s notions of the tragic and comic frames provide guidance here. For Burke, “the tragic frame is marked by individuals committed to pushing their ideas to a rotten end” and by “the tragic tendency to push toward perfection regardless of the consequences” (Renegar &amp; Dionisopoulos, 2011, p.325). On the other hand, the comic perspective proceeds from the assumption of human fallibility, inherent imperfection, and flaw. The purpose of the comic frame is to generate self-reflection and the creation of “argumentative space in the middle ground between opposites, recognizing that an absolutist frame is too rigid to allow for cooperative societal action” (Madsen, 1993, np). The comic perspective allows for humans to see through the narrow confines of their own terministic screens and to ostensibly help “those who possess these screens from being compelled to take them to their entelechial ends” (Hovden, 2006, p.507). Burke’s comic frame is also useful as a method by which critics and members of a community might offer “minor repairs” to the current system without throwing out an entire institution (Toker, 2002). As Hovden put it, the comic frame “allows for the challenging of pieties without causing the destruction of the order itself” (2006, p.507). Along similar lines, Travis Cram argued that the comic perspective functions to “rein in the dangers of tragic thinking by correcting rather than banishing antagonists and emphasizing inclusion within a community” (2017, p.80). Cram’s postulation is helpful here, in that the authors do not seek to “exile” those coaches and debaters who exhibit extreme entelechialism in debate; but nor do we seek to gloss over the glaring problem of ableism in the name of community harmony. Rather, we view our arguments here as part of an ongoing, long-term project designed to amend the activity in ways that render it more accessible to all. In the conclusion, we point to nascent practices and discursive interventions that seek to subvert the ingrained entelechial norms of policy debate, diverting the compulsion towards perfection into the comic possibilities of imperfection.</w:t>
      </w:r>
    </w:p>
    <w:p w14:paraId="3256ECD8" w14:textId="77777777" w:rsidR="00E4553D" w:rsidRPr="00AA770B" w:rsidRDefault="00E4553D" w:rsidP="00E4553D">
      <w:pPr>
        <w:rPr>
          <w:sz w:val="12"/>
          <w:szCs w:val="18"/>
        </w:rPr>
      </w:pPr>
      <w:r w:rsidRPr="00AA770B">
        <w:rPr>
          <w:sz w:val="12"/>
          <w:szCs w:val="18"/>
        </w:rPr>
        <w:t>The Entelechial Tendencies of Policy Debate</w:t>
      </w:r>
    </w:p>
    <w:p w14:paraId="4BC8F249" w14:textId="77777777" w:rsidR="00E4553D" w:rsidRPr="00AA770B" w:rsidRDefault="00E4553D" w:rsidP="00E4553D">
      <w:pPr>
        <w:rPr>
          <w:sz w:val="12"/>
          <w:szCs w:val="18"/>
        </w:rPr>
      </w:pPr>
      <w:r w:rsidRPr="00AA770B">
        <w:rPr>
          <w:sz w:val="12"/>
          <w:szCs w:val="18"/>
        </w:rPr>
        <w:t>This section examines the entelechial tendencies of policy debate, and how these tendencies reproduce ableist norms and practices within the activity. In particular, we name three rhetorical norms of entelechy that have, over time, come to define modern policy debate: Competition, Speed, and Rhetorical Ability. Our argument in this section is not that all policy debaters, programs, or coaches actively participate in the construction and maintenance of these ideologies. We name these forces entelechial tendencies to emphasize the way that these ideological norms have influenced the history of policy debate, not to state that these drives function as universal or unquestioned commands mindlessly repeated by policy debate automatons. We recognize that policy debate has created space for divergent voices and motivations that challenge many of the taken-for-granted assumptions of policy debate. We will revisit some of the challenges that have emerged to the entelechial forces of policy debate in the next section of the essay. Nevertheless, we hope the examples gathered here, collected from both published and public records of policy debate, as well as decades of personal experience from the authors as policy debate coaches, point towards pervasive norms that continue to shape how debaters perceive themselves and their communities. This critique emerges out of a practice of self-reflexivity, seeking to understand the way our own coaching and debating experiences reflect, are shaped by, and participate in norms of ableist exclusion. Our argument is not that the whole of the debate community is engaged in win-at-all-costs extreme entelechy; or that every debater strives with fury to cram as many words-per-minute into every speech in a debate. Instead, we argue that under entelechial systems, the extreme becomes normalized, so even extreme examples of entelechial ideology become regularized guideposts for judging the performances of bodies in debate, with devastating effects for those whose bodies cannot meet the ideals of exceptional debate performance.</w:t>
      </w:r>
    </w:p>
    <w:p w14:paraId="7703AFDC" w14:textId="77777777" w:rsidR="00E4553D" w:rsidRPr="00AA770B" w:rsidRDefault="00E4553D" w:rsidP="00E4553D">
      <w:pPr>
        <w:rPr>
          <w:sz w:val="12"/>
          <w:szCs w:val="18"/>
        </w:rPr>
      </w:pPr>
      <w:r w:rsidRPr="00AA770B">
        <w:rPr>
          <w:sz w:val="12"/>
          <w:szCs w:val="18"/>
        </w:rPr>
        <w:t>Entelechy of Competition</w:t>
      </w:r>
    </w:p>
    <w:p w14:paraId="637E86DA" w14:textId="77777777" w:rsidR="00E4553D" w:rsidRPr="00AA770B" w:rsidRDefault="00E4553D" w:rsidP="00E4553D">
      <w:pPr>
        <w:rPr>
          <w:sz w:val="12"/>
          <w:szCs w:val="18"/>
        </w:rPr>
      </w:pPr>
      <w:r w:rsidRPr="00AA770B">
        <w:rPr>
          <w:sz w:val="12"/>
          <w:szCs w:val="18"/>
        </w:rPr>
        <w:t>Policy debate has always been competitive in nature. As William Keith argued in his Keynote Address to the National Developmental Debate Conference at Wake Forest in 2009, “NDT-style debate is intensely focused on competition, almost, one might say, in a warlike way” (2010). Debaters compete in front of trained judges who render a win or loss at the conclusion of the round. The competitive nature of policy debate creates a rhetorical situation in which winning functions as the ultimate entelechial end of participation. This all-in commitment to competitive success and victory is evidence, in and of itself, of the ways in which entelechy discursively operates. This argument is not novel; significant existing scholarship in debate laments the rise of competition as the overarching telos of debate competition (Mitchell et al 2010). Much of the focus in existing critique of debate’s competitive drive focuses on the ways that competition functions to insulate debate from public audiences, blunting the impact of debate as an activity aimed at civic participation and diminishing the possible value of debate for watchful institutional audiences.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While we agree generally that the competitive telos of debate makes it inaccessible for broader public audiences, we believe that these criticisms themselves ignore the differential inaccessibility of debate’s competitive practices. Centering disability in our examination of policy debate’s exclusionary practices allows us to see how debate’s competitive drive does not just isolate the activity from broader, dominant publics, but also how it performs a doubled exclusion of those disabled bodies and voices who are always/already excluded from the public itself.</w:t>
      </w:r>
    </w:p>
    <w:p w14:paraId="080843D2" w14:textId="77777777" w:rsidR="00E4553D" w:rsidRPr="00984A21" w:rsidRDefault="00E4553D" w:rsidP="00E4553D">
      <w:pPr>
        <w:rPr>
          <w:sz w:val="16"/>
          <w:szCs w:val="16"/>
        </w:rPr>
      </w:pPr>
      <w:r w:rsidRPr="00D25A76">
        <w:rPr>
          <w:sz w:val="16"/>
          <w:szCs w:val="16"/>
        </w:rPr>
        <w:t xml:space="preserve">The institutional </w:t>
      </w:r>
      <w:r w:rsidRPr="00BE1480">
        <w:rPr>
          <w:rStyle w:val="Emphasis"/>
          <w:highlight w:val="cyan"/>
        </w:rPr>
        <w:t>practices</w:t>
      </w:r>
      <w:r w:rsidRPr="00AA770B">
        <w:rPr>
          <w:rStyle w:val="StyleUnderline"/>
        </w:rPr>
        <w:t xml:space="preserve"> and symbol </w:t>
      </w:r>
      <w:r w:rsidRPr="00AA770B">
        <w:rPr>
          <w:rStyle w:val="Emphasis"/>
        </w:rPr>
        <w:t>systems</w:t>
      </w:r>
      <w:r w:rsidRPr="00AA770B">
        <w:rPr>
          <w:rStyle w:val="StyleUnderline"/>
        </w:rPr>
        <w:t xml:space="preserve"> </w:t>
      </w:r>
      <w:r w:rsidRPr="00BE1480">
        <w:rPr>
          <w:rStyle w:val="StyleUnderline"/>
          <w:highlight w:val="cyan"/>
        </w:rPr>
        <w:t>that point</w:t>
      </w:r>
      <w:r w:rsidRPr="00AA770B">
        <w:rPr>
          <w:rStyle w:val="StyleUnderline"/>
        </w:rPr>
        <w:t xml:space="preserve"> participants </w:t>
      </w:r>
      <w:r w:rsidRPr="00BE1480">
        <w:rPr>
          <w:rStyle w:val="StyleUnderline"/>
          <w:highlight w:val="cyan"/>
        </w:rPr>
        <w:t>toward</w:t>
      </w:r>
      <w:r w:rsidRPr="00AA770B">
        <w:rPr>
          <w:rStyle w:val="StyleUnderline"/>
        </w:rPr>
        <w:t xml:space="preserve"> “</w:t>
      </w:r>
      <w:r w:rsidRPr="00BE1480">
        <w:rPr>
          <w:rStyle w:val="Emphasis"/>
          <w:highlight w:val="cyan"/>
        </w:rPr>
        <w:t>winning ways</w:t>
      </w:r>
      <w:r w:rsidRPr="00AA770B">
        <w:rPr>
          <w:rStyle w:val="StyleUnderline"/>
        </w:rPr>
        <w:t xml:space="preserve">” </w:t>
      </w:r>
      <w:r w:rsidRPr="00BE1480">
        <w:rPr>
          <w:rStyle w:val="StyleUnderline"/>
          <w:highlight w:val="cyan"/>
        </w:rPr>
        <w:t>are</w:t>
      </w:r>
      <w:r w:rsidRPr="00AA770B">
        <w:rPr>
          <w:rStyle w:val="StyleUnderline"/>
        </w:rPr>
        <w:t xml:space="preserve"> at the </w:t>
      </w:r>
      <w:r w:rsidRPr="00BE1480">
        <w:rPr>
          <w:rStyle w:val="Emphasis"/>
          <w:highlight w:val="cyan"/>
        </w:rPr>
        <w:t>root</w:t>
      </w:r>
      <w:r w:rsidRPr="00BE1480">
        <w:rPr>
          <w:rStyle w:val="StyleUnderline"/>
          <w:highlight w:val="cyan"/>
        </w:rPr>
        <w:t xml:space="preserve"> of ableism in</w:t>
      </w:r>
      <w:r w:rsidRPr="00AA770B">
        <w:rPr>
          <w:rStyle w:val="StyleUnderline"/>
        </w:rPr>
        <w:t xml:space="preserve"> </w:t>
      </w:r>
      <w:r w:rsidRPr="00BE1480">
        <w:rPr>
          <w:rStyle w:val="Emphasis"/>
        </w:rPr>
        <w:t xml:space="preserve">policy </w:t>
      </w:r>
      <w:r w:rsidRPr="00BE1480">
        <w:rPr>
          <w:rStyle w:val="Emphasis"/>
          <w:highlight w:val="cyan"/>
        </w:rPr>
        <w:t>debate</w:t>
      </w:r>
      <w:r w:rsidRPr="00BE1480">
        <w:rPr>
          <w:rStyle w:val="StyleUnderline"/>
          <w:highlight w:val="cyan"/>
        </w:rPr>
        <w:t>, and</w:t>
      </w:r>
      <w:r w:rsidRPr="00AA770B">
        <w:rPr>
          <w:rStyle w:val="StyleUnderline"/>
        </w:rPr>
        <w:t xml:space="preserve"> the </w:t>
      </w:r>
      <w:r w:rsidRPr="00BE1480">
        <w:rPr>
          <w:rStyle w:val="Emphasis"/>
          <w:highlight w:val="cyan"/>
        </w:rPr>
        <w:t>exclusion</w:t>
      </w:r>
      <w:r w:rsidRPr="00BE1480">
        <w:rPr>
          <w:rStyle w:val="StyleUnderline"/>
          <w:highlight w:val="cyan"/>
        </w:rPr>
        <w:t xml:space="preserve"> of</w:t>
      </w:r>
      <w:r w:rsidRPr="00AA770B">
        <w:rPr>
          <w:rStyle w:val="StyleUnderline"/>
        </w:rPr>
        <w:t xml:space="preserve"> disabled </w:t>
      </w:r>
      <w:r w:rsidRPr="00BE1480">
        <w:rPr>
          <w:rStyle w:val="StyleUnderline"/>
          <w:highlight w:val="cyan"/>
        </w:rPr>
        <w:t>students</w:t>
      </w:r>
      <w:r w:rsidRPr="00D25A76">
        <w:rPr>
          <w:sz w:val="16"/>
          <w:szCs w:val="16"/>
        </w:rPr>
        <w:t xml:space="preserve"> and coaches </w:t>
      </w:r>
      <w:r w:rsidRPr="00BE1480">
        <w:rPr>
          <w:rStyle w:val="StyleUnderline"/>
          <w:highlight w:val="cyan"/>
        </w:rPr>
        <w:t>from</w:t>
      </w:r>
      <w:r w:rsidRPr="00AA770B">
        <w:rPr>
          <w:rStyle w:val="StyleUnderline"/>
        </w:rPr>
        <w:t xml:space="preserve"> the </w:t>
      </w:r>
      <w:r w:rsidRPr="00BE1480">
        <w:rPr>
          <w:rStyle w:val="Emphasis"/>
          <w:highlight w:val="cyan"/>
        </w:rPr>
        <w:t>activity</w:t>
      </w:r>
      <w:r w:rsidRPr="00D25A76">
        <w:rPr>
          <w:sz w:val="16"/>
          <w:szCs w:val="16"/>
        </w:rPr>
        <w:t xml:space="preserve">. While there are many examples which support our argument, we will focus primarily on two: first, </w:t>
      </w:r>
      <w:r w:rsidRPr="00AA770B">
        <w:rPr>
          <w:rStyle w:val="StyleUnderline"/>
        </w:rPr>
        <w:t xml:space="preserve">the </w:t>
      </w:r>
      <w:r w:rsidRPr="00BE1480">
        <w:rPr>
          <w:rStyle w:val="Emphasis"/>
          <w:highlight w:val="cyan"/>
        </w:rPr>
        <w:t>entelechial</w:t>
      </w:r>
      <w:r w:rsidRPr="00BE1480">
        <w:rPr>
          <w:rStyle w:val="StyleUnderline"/>
          <w:highlight w:val="cyan"/>
        </w:rPr>
        <w:t xml:space="preserve"> commitment to attaining </w:t>
      </w:r>
      <w:r w:rsidRPr="00BE1480">
        <w:rPr>
          <w:rStyle w:val="Emphasis"/>
          <w:highlight w:val="cyan"/>
        </w:rPr>
        <w:t xml:space="preserve">victory </w:t>
      </w:r>
      <w:r w:rsidRPr="00BE1480">
        <w:rPr>
          <w:rStyle w:val="Emphasis"/>
          <w:sz w:val="28"/>
          <w:szCs w:val="28"/>
          <w:highlight w:val="cyan"/>
        </w:rPr>
        <w:t>at all costs</w:t>
      </w:r>
      <w:r w:rsidRPr="00BE1480">
        <w:rPr>
          <w:rStyle w:val="StyleUnderline"/>
          <w:highlight w:val="cyan"/>
        </w:rPr>
        <w:t>, and</w:t>
      </w:r>
      <w:r w:rsidRPr="00AA770B">
        <w:rPr>
          <w:rStyle w:val="StyleUnderline"/>
        </w:rPr>
        <w:t xml:space="preserve"> to </w:t>
      </w:r>
      <w:r w:rsidRPr="00BE1480">
        <w:rPr>
          <w:rStyle w:val="Emphasis"/>
          <w:highlight w:val="cyan"/>
        </w:rPr>
        <w:t>accumulating wins</w:t>
      </w:r>
      <w:r w:rsidRPr="00AA770B">
        <w:rPr>
          <w:rStyle w:val="StyleUnderline"/>
        </w:rPr>
        <w:t xml:space="preserve"> in debate</w:t>
      </w:r>
      <w:r w:rsidRPr="00D25A76">
        <w:rPr>
          <w:sz w:val="16"/>
          <w:szCs w:val="16"/>
        </w:rPr>
        <w:t xml:space="preserve">; and second, the rapid rate of delivery (or “spreading”) which has emerged as an extreme entelechial speech code that has become both a requirement for success and a tool of exclusion, particularly for students and coaches with intellectual disabilities. Policy debate is a competitive game, and the game model of debate has pervaded the judging and coaching culture of the activity since its inception. The late Tuna Snider (1984) argued that the game approach to judging a debate (and ultimately rendering either a win or a loss) was the “silent”/default decision-making paradigm for most judges (p.19). The competitive gaming model of judging continues to be the overwhelming prevailing approach (Gerber &amp; Nagel, 2017, p.45). Even critiques of the gaming model of debate concede that at root, “debaters are in fact, contestants involved in a competition and not agents of a government agency in an effort to simulate plan adoption” (Warner, 2003, p.65). According to Maxwell Schnurer, “in the 1980s debaters used gaming to defend speaking quickly in debates” (2003, p.46). While an examination of the notion of debate as a game is not the focus of the present essay, it is worth noting that that the game metaphor “crowds out other ways of viewing debate”, and this fact may warrant </w:t>
      </w:r>
      <w:r w:rsidRPr="00984A21">
        <w:rPr>
          <w:sz w:val="16"/>
          <w:szCs w:val="16"/>
        </w:rPr>
        <w:t>separate interrogation into its effects and impacts on the activity (Kaylor, 2015, p.33).</w:t>
      </w:r>
    </w:p>
    <w:p w14:paraId="401E94F9" w14:textId="77777777" w:rsidR="00E4553D" w:rsidRPr="00D25A76" w:rsidRDefault="00E4553D" w:rsidP="00E4553D">
      <w:pPr>
        <w:rPr>
          <w:sz w:val="16"/>
          <w:szCs w:val="16"/>
        </w:rPr>
      </w:pPr>
      <w:r w:rsidRPr="00984A21">
        <w:rPr>
          <w:sz w:val="16"/>
          <w:szCs w:val="16"/>
        </w:rPr>
        <w:t xml:space="preserve">From the moment they are introduced to </w:t>
      </w:r>
      <w:r w:rsidRPr="00984A21">
        <w:rPr>
          <w:rStyle w:val="StyleUnderline"/>
        </w:rPr>
        <w:t xml:space="preserve">the </w:t>
      </w:r>
      <w:r w:rsidRPr="00984A21">
        <w:rPr>
          <w:rStyle w:val="Emphasis"/>
        </w:rPr>
        <w:t>policy debate game</w:t>
      </w:r>
      <w:r w:rsidRPr="00984A21">
        <w:rPr>
          <w:sz w:val="16"/>
          <w:szCs w:val="16"/>
        </w:rPr>
        <w:t xml:space="preserve">, some novice </w:t>
      </w:r>
      <w:r w:rsidRPr="00984A21">
        <w:rPr>
          <w:rStyle w:val="StyleUnderline"/>
        </w:rPr>
        <w:t xml:space="preserve">students are </w:t>
      </w:r>
      <w:r w:rsidRPr="00984A21">
        <w:rPr>
          <w:rStyle w:val="Emphasis"/>
        </w:rPr>
        <w:t>subject</w:t>
      </w:r>
      <w:r w:rsidRPr="00984A21">
        <w:rPr>
          <w:rStyle w:val="StyleUnderline"/>
        </w:rPr>
        <w:t xml:space="preserve"> to</w:t>
      </w:r>
      <w:r w:rsidRPr="00984A21">
        <w:rPr>
          <w:sz w:val="16"/>
          <w:szCs w:val="16"/>
        </w:rPr>
        <w:t xml:space="preserve"> both the </w:t>
      </w:r>
      <w:r w:rsidRPr="00984A21">
        <w:rPr>
          <w:rStyle w:val="Emphasis"/>
        </w:rPr>
        <w:t>entelechial</w:t>
      </w:r>
      <w:r w:rsidRPr="00984A21">
        <w:rPr>
          <w:rStyle w:val="StyleUnderline"/>
        </w:rPr>
        <w:t xml:space="preserve"> aspirations</w:t>
      </w:r>
      <w:r w:rsidRPr="00984A21">
        <w:rPr>
          <w:sz w:val="16"/>
          <w:szCs w:val="16"/>
        </w:rPr>
        <w:t xml:space="preserve"> of their coaches, and to their own human desire to maximize personal potential (measured, of course, by the number of times they defeat their opponents</w:t>
      </w:r>
      <w:r w:rsidRPr="00D25A76">
        <w:rPr>
          <w:sz w:val="16"/>
          <w:szCs w:val="16"/>
        </w:rPr>
        <w:t xml:space="preserve">). </w:t>
      </w:r>
      <w:r w:rsidRPr="00AA770B">
        <w:rPr>
          <w:rStyle w:val="StyleUnderline"/>
        </w:rPr>
        <w:t xml:space="preserve">They are </w:t>
      </w:r>
      <w:r w:rsidRPr="00BE1480">
        <w:rPr>
          <w:rStyle w:val="Emphasis"/>
          <w:highlight w:val="cyan"/>
        </w:rPr>
        <w:t>exhaustively trained</w:t>
      </w:r>
      <w:r w:rsidRPr="00BE1480">
        <w:rPr>
          <w:rStyle w:val="StyleUnderline"/>
          <w:highlight w:val="cyan"/>
        </w:rPr>
        <w:t xml:space="preserve"> in</w:t>
      </w:r>
      <w:r w:rsidRPr="00AA770B">
        <w:rPr>
          <w:rStyle w:val="StyleUnderline"/>
        </w:rPr>
        <w:t xml:space="preserve"> the </w:t>
      </w:r>
      <w:r w:rsidRPr="00BE1480">
        <w:rPr>
          <w:rStyle w:val="Emphasis"/>
          <w:highlight w:val="cyan"/>
        </w:rPr>
        <w:t>strategic trappings</w:t>
      </w:r>
      <w:r w:rsidRPr="00BE1480">
        <w:rPr>
          <w:rStyle w:val="StyleUnderline"/>
          <w:highlight w:val="cyan"/>
        </w:rPr>
        <w:t xml:space="preserve"> of</w:t>
      </w:r>
      <w:r w:rsidRPr="00AA770B">
        <w:rPr>
          <w:rStyle w:val="StyleUnderline"/>
        </w:rPr>
        <w:t xml:space="preserve"> winning; </w:t>
      </w:r>
      <w:r w:rsidRPr="00BE1480">
        <w:rPr>
          <w:rStyle w:val="Emphasis"/>
          <w:highlight w:val="cyan"/>
        </w:rPr>
        <w:t>out-smarting</w:t>
      </w:r>
      <w:r w:rsidRPr="00BE1480">
        <w:rPr>
          <w:rStyle w:val="StyleUnderline"/>
          <w:highlight w:val="cyan"/>
        </w:rPr>
        <w:t xml:space="preserve"> and </w:t>
      </w:r>
      <w:r w:rsidRPr="00BE1480">
        <w:rPr>
          <w:rStyle w:val="Emphasis"/>
          <w:highlight w:val="cyan"/>
        </w:rPr>
        <w:t>out-talking</w:t>
      </w:r>
      <w:r w:rsidRPr="00AA770B">
        <w:rPr>
          <w:rStyle w:val="StyleUnderline"/>
        </w:rPr>
        <w:t xml:space="preserve"> one’s opponent and </w:t>
      </w:r>
      <w:r w:rsidRPr="00AA770B">
        <w:rPr>
          <w:rStyle w:val="Emphasis"/>
        </w:rPr>
        <w:t>gaining</w:t>
      </w:r>
      <w:r w:rsidRPr="00AA770B">
        <w:rPr>
          <w:rStyle w:val="StyleUnderline"/>
        </w:rPr>
        <w:t xml:space="preserve"> a victory</w:t>
      </w:r>
      <w:r w:rsidRPr="00D25A76">
        <w:rPr>
          <w:sz w:val="16"/>
          <w:szCs w:val="16"/>
        </w:rPr>
        <w:t xml:space="preserve">, one granted by an expertly trained judge who has been long-immersed in the arcane and recondite symbolic structures of the activity. The continued development of novice debaters (who inevitably flounder and stumble in their initial forays) into something approaching a competent competitor (one who wins regularly), requires even deeper immersion into the rules, speech techniques, and strategy of debate. Thus, through the machinations of entelechy, the novice debater can engage in “the process of changing from what something is into what something should become” (Lindsay, 1999, p.270). While entelechialism is a uniquely human tendency, and is thus endemic to most competitive games, it is particularly pronounced and obvious as it appears in some segments of policy debate, an activity that along with its university sponsors and private donors, has nurtured an “unacceptable preoccupation with competition” (Hlavacik, Lain, Ivanovic, &amp; Ontiveros-Kersch, 2016, p.395). The </w:t>
      </w:r>
      <w:r w:rsidRPr="00BE1480">
        <w:rPr>
          <w:rStyle w:val="StyleUnderline"/>
          <w:highlight w:val="cyan"/>
        </w:rPr>
        <w:t>implication</w:t>
      </w:r>
      <w:r w:rsidRPr="00AA770B">
        <w:rPr>
          <w:rStyle w:val="StyleUnderline"/>
        </w:rPr>
        <w:t xml:space="preserve"> of this entelechial </w:t>
      </w:r>
      <w:r w:rsidRPr="00AA770B">
        <w:rPr>
          <w:rStyle w:val="Emphasis"/>
        </w:rPr>
        <w:t>obsession</w:t>
      </w:r>
      <w:r w:rsidRPr="00AA770B">
        <w:rPr>
          <w:rStyle w:val="StyleUnderline"/>
        </w:rPr>
        <w:t xml:space="preserve"> </w:t>
      </w:r>
      <w:r w:rsidRPr="00BE1480">
        <w:rPr>
          <w:rStyle w:val="StyleUnderline"/>
          <w:highlight w:val="cyan"/>
        </w:rPr>
        <w:t>is</w:t>
      </w:r>
      <w:r w:rsidRPr="00AA770B">
        <w:rPr>
          <w:rStyle w:val="StyleUnderline"/>
        </w:rPr>
        <w:t xml:space="preserve"> that many </w:t>
      </w:r>
      <w:r w:rsidRPr="00BE1480">
        <w:rPr>
          <w:rStyle w:val="StyleUnderline"/>
          <w:highlight w:val="cyan"/>
        </w:rPr>
        <w:t>debaters</w:t>
      </w:r>
      <w:r w:rsidRPr="00D25A76">
        <w:rPr>
          <w:sz w:val="16"/>
          <w:szCs w:val="16"/>
        </w:rPr>
        <w:t xml:space="preserve"> either </w:t>
      </w:r>
      <w:r w:rsidRPr="00BE1480">
        <w:rPr>
          <w:rStyle w:val="Emphasis"/>
          <w:highlight w:val="cyan"/>
        </w:rPr>
        <w:t>self-select out</w:t>
      </w:r>
      <w:r w:rsidRPr="00BE1480">
        <w:rPr>
          <w:rStyle w:val="StyleUnderline"/>
          <w:highlight w:val="cyan"/>
        </w:rPr>
        <w:t xml:space="preserve"> of</w:t>
      </w:r>
      <w:r w:rsidRPr="00AA770B">
        <w:rPr>
          <w:rStyle w:val="StyleUnderline"/>
        </w:rPr>
        <w:t xml:space="preserve"> the </w:t>
      </w:r>
      <w:r w:rsidRPr="00BE1480">
        <w:rPr>
          <w:rStyle w:val="StyleUnderline"/>
          <w:highlight w:val="cyan"/>
        </w:rPr>
        <w:t>activity</w:t>
      </w:r>
      <w:r w:rsidRPr="00AA770B">
        <w:rPr>
          <w:rStyle w:val="StyleUnderline"/>
        </w:rPr>
        <w:t xml:space="preserve"> when</w:t>
      </w:r>
      <w:r w:rsidRPr="00D25A76">
        <w:rPr>
          <w:sz w:val="16"/>
          <w:szCs w:val="16"/>
        </w:rPr>
        <w:t xml:space="preserve"> the true nature of what it means to succeed becomes apparent, </w:t>
      </w:r>
      <w:r w:rsidRPr="00BE1480">
        <w:rPr>
          <w:rStyle w:val="StyleUnderline"/>
          <w:highlight w:val="cyan"/>
        </w:rPr>
        <w:t>or</w:t>
      </w:r>
      <w:r w:rsidRPr="00AA770B">
        <w:rPr>
          <w:rStyle w:val="StyleUnderline"/>
        </w:rPr>
        <w:t xml:space="preserve"> they continue to </w:t>
      </w:r>
      <w:r w:rsidRPr="00BE1480">
        <w:rPr>
          <w:rStyle w:val="StyleUnderline"/>
          <w:highlight w:val="cyan"/>
        </w:rPr>
        <w:t>participate in</w:t>
      </w:r>
      <w:r w:rsidRPr="00AA770B">
        <w:rPr>
          <w:rStyle w:val="StyleUnderline"/>
        </w:rPr>
        <w:t xml:space="preserve"> a system in which </w:t>
      </w:r>
      <w:r w:rsidRPr="00984A21">
        <w:rPr>
          <w:rStyle w:val="Emphasis"/>
        </w:rPr>
        <w:t xml:space="preserve">perpetual </w:t>
      </w:r>
      <w:r w:rsidRPr="00BE1480">
        <w:rPr>
          <w:rStyle w:val="Emphasis"/>
          <w:highlight w:val="cyan"/>
        </w:rPr>
        <w:t>disappointment</w:t>
      </w:r>
      <w:r w:rsidRPr="00AA770B">
        <w:rPr>
          <w:rStyle w:val="StyleUnderline"/>
        </w:rPr>
        <w:t xml:space="preserve"> ensues because of an </w:t>
      </w:r>
      <w:r w:rsidRPr="00AA770B">
        <w:rPr>
          <w:rStyle w:val="Emphasis"/>
        </w:rPr>
        <w:t>inability</w:t>
      </w:r>
      <w:r w:rsidRPr="00AA770B">
        <w:rPr>
          <w:rStyle w:val="StyleUnderline"/>
        </w:rPr>
        <w:t xml:space="preserve"> to reach the </w:t>
      </w:r>
      <w:r w:rsidRPr="00AA770B">
        <w:rPr>
          <w:rStyle w:val="Emphasis"/>
        </w:rPr>
        <w:t>idealized norms</w:t>
      </w:r>
      <w:r w:rsidRPr="00AA770B">
        <w:rPr>
          <w:rStyle w:val="StyleUnderline"/>
        </w:rPr>
        <w:t xml:space="preserve"> of bodily performance. This is </w:t>
      </w:r>
      <w:r w:rsidRPr="00AA770B">
        <w:rPr>
          <w:rStyle w:val="Emphasis"/>
        </w:rPr>
        <w:t>particularly true</w:t>
      </w:r>
      <w:r w:rsidRPr="00AA770B">
        <w:rPr>
          <w:rStyle w:val="StyleUnderline"/>
        </w:rPr>
        <w:t xml:space="preserve"> of debaters with disabilities</w:t>
      </w:r>
      <w:r w:rsidRPr="00D25A76">
        <w:rPr>
          <w:sz w:val="16"/>
          <w:szCs w:val="16"/>
        </w:rPr>
        <w:t>.</w:t>
      </w:r>
    </w:p>
    <w:p w14:paraId="7045EB72" w14:textId="77777777" w:rsidR="00E4553D" w:rsidRPr="00D25A76" w:rsidRDefault="00E4553D" w:rsidP="00E4553D">
      <w:pPr>
        <w:rPr>
          <w:sz w:val="16"/>
          <w:szCs w:val="16"/>
        </w:rPr>
      </w:pPr>
      <w:r w:rsidRPr="00D25A76">
        <w:rPr>
          <w:sz w:val="16"/>
          <w:szCs w:val="16"/>
        </w:rPr>
        <w:t>&lt;&lt;TEXT CONDESNED, NONE OMITTED&gt;&gt;</w:t>
      </w:r>
    </w:p>
    <w:p w14:paraId="45667032" w14:textId="77777777" w:rsidR="00E4553D" w:rsidRPr="00AA770B" w:rsidRDefault="00E4553D" w:rsidP="00E4553D">
      <w:pPr>
        <w:rPr>
          <w:sz w:val="4"/>
          <w:szCs w:val="4"/>
        </w:rPr>
      </w:pPr>
      <w:r w:rsidRPr="00AA770B">
        <w:rPr>
          <w:sz w:val="4"/>
          <w:szCs w:val="4"/>
        </w:rPr>
        <w:t>Other examples of the entelechial nature of winning in policy debate abound. Take for instance the narrative history of policy debate, which is saturated with legendary stories of students or coaches who engage in herculean feats of self-deprivation and sacrifice: coaches staying up all night to research, cut evidence, and strategize to outsmart and defeat one’s opponent in elimination rounds; students staying up all week before a big tournament to get a competitive edge and notch another win over a rival team; graduate assistant coaches who skip the readings for the Master’s seminar, but who instead spend their finite time researching esoteric topics with sometimes little bearing on their chosen course of study. In the experience of the authors, while that research may be enjoyable (because of the promise of the thrill of victory), it is often not particularly contributory to academic success, and often trades off with other projects or life priorities. These are the mythic heroes of contemporary intercollegiate policy debate, placed on a pedestal because they are/were willing to sacrifice their mental and physical well-being in order to get the “W.” Tragically, and throughout the history of policy debate, too many coaches and competitors have “died for the cause” from “too much stress over wins and losses, the bottom line” (Gerber, 2009, p.90). A renewed commitment to selfregulation, indeed self-preservation in policy debate could be actualized if extreme entelechial tendencies were held in check and generationally filtered out of debate pedagogy. After all, according to the “The Speech” by the late Scott Deatherage (the winningest coach in the history of NDT debate) preparing for debate competition must begin “when the topic is released [in July] until the final debate is concluded [in April] and continues at all points in between” (Snider, 2011, np). Later in “The Speech” Deatherage famously laid out his opinion on the proper way to conduct a winning cross-examination. “Don’t ask, argue!” he implored, and then he repeated that phrase several times. “Don’t ask, argue!”. For Deatherage (and for generations of his former students and coaches), the cross-examination was wasted if one simply asked questions for clarification, or for the organizational sake of one’s flowsheet, or for a deeper understanding of an opponent’s position, simply for the sake of understanding. Rather, the cross-examination period should optimally be used strategically to set up one’s own arguments and to expose and exploit weaknesses in the arguments of the adversaries. Like “spreading,” the “proper” way to conduct a winning cross-examination (by foregrounding one’s own arguments rather than by asking questions for true clarification or understanding) is a speech code, circulated through policy debate’s past and present. This speech code, this “best practice” of cross-examination, sacrifices understanding and clarity for a competitive advantage; it enshrines misunderstanding, opacity, and deception; it foregrounds winning over the edification of the parties involved; and it is entelechial insofar as it unreflexively carries out a dangerous symbolic practice to its extreme. This speech code is also ableist in that it complicates the in-round experience for students, coaches, or judges who have intellectual disabilities. This speech code encourages debaters with disabilities to actively avoid asking the very types of questions that might make their experience in policy debate more navigable. The drive for entelechial perfection comes to define how the policy debate community advocates for the value of debate to stakeholders within colleges and high schools that fund and resource policy debate programs. Many studies have pointed to the positive impact of policy debate competition on student academic achievement, the development of critical thinking skills, higher rates of civic engagement, and matriculation to college or higher education (Colbert, 1995; Kennedy, 2007; Breger, 1998; Lee, 1998). However, the measurement of those achievements is most often based on “win/loss records, speaker points, or placement in a given tournament” (Stone-Watt, 2012, p.81). While there should be multiple metrics by which universities assess and track student outcomes related to their participation in policy debate (Partlow-LeFevre, 2012), the reality is that most debate coaches feel that they are “rewarded more by their university for focusing on competitive success” rather than for foregrounding those aforementioned ancillary pedagogical advantages (Hlavacik, Lain, Ivanovic, &amp; OntiverosKersch, 2016, p.394). Many universities that field debate programs expect wins, because those are measurable metrics, and because defeating opponents is a point of pride to be celebrated. Thus, it is notoriously hard for coaches to generate publicity for teams that don’t advance beyond the preliminary rounds. Coaches often struggle to explain the NDT first-round at large process to administrators who fail to see why being ranked 16th in the country is even noteworthy. Universities also find themselves caught up in entelechy as they assess and represent the quality of their institution to educational accrediting organizations. They must be able to portray the debate program, for example, as being successful (and blossoming toward perfection), and the easiest way to do that is to point to wins, particularly over peer institutions or ivy league schools who also support policy debate programs. Entelechy of Speed One of the most emblematic characteristics of policy debate is the discursive practice known as “spreading”: a speech code that is inculcated in college debaters (and also in high school and middle school students) who are taught that “speed kills” and that overwhelming one’s opponent with a blizzard of arguments, evidence, and debate theory is one of the keys to winning. Thinking and talking faster than one’s opponents opens new doors to the entelechial pinnacle of debate victory. University hosted summer debate camps, including the ones we have hosted and taught at, spend hours teaching debaters how to keep up with the norms of hightempo bodily debate performance that participants may expect to see at the highest echelons of debate competition. Even as many debaters have questioned what gets called the “flogo-centric” paradigm of debate practice, the normalized way of teaching policy debate holds that dropped arguments are assumed to be true arguments, thus creating added incentive to speak and deliver arguments quickly, in hopes that opponents will “drop” or concede arguments and lose the debate. Training one’s body to speak, think, and write at greater speeds than one’s opponent normalizes bodily perfection and a drive towards competition as the paradigm of what constitutes desirable debate practice. Even the so-called critical styles of debate (an ideological alternative to the expectation of strict fidelity to policy content in debate) often retain the same sound and rapid delivery mechanisms. Indeed, to the “uninitiated observer, this type of critical debate would not sound much different from traditional policy debate” (Solt, 2004, p.52). Often, even debaters who make the aforementioned in-round arguments about disability adhere to the discursive practice of spreading. One need not look far for an example of how these speech codes are weaponized against students with disabilities. In a recent article published in the Rostrum (the official publication of the National Speech and Debate Association, and one read by thousands of high school speech and debate instructors), the two authors (both attorneys specializing in the Americans with Disabilities Act) made it clear that any debate competitor with a fine-motor impairment who requests that their opponent slow down (not spread) so that they can “keep up while flowing” is not seeking a legitimate, protected accommodation, but is rather seeking a competitive advantage, which would be unfair to the debater who has mastered the art of speaking quickly and wants to overwhelm their opponent with speed (Mayes &amp; Zirkel, 2018, p.42). This amounts to institutionally sanctioned discrimination against students with auditory processing disorders or fine-motor impairment who wish to compete in the policy debate activity. Those types of disabilities are common in people with dyslexia, autism spectrum disorders, Tourette’s Syndrome, or other learning disabilities, and in people who simply process information at a slower pace than their neuro-typical peers. A more recent article from the Rostrum focused on ways that the debate community could be more inclusive for people with visible/physical disabilities, but stopped short of offering solutions to the intractable problem of the ongoing exclusion of those with intellectual disabilities (Freeman &amp; Pizzo, 2020, p.20). We argue that debaters with so-called “invisible” disabilities are more acutely impacted by extreme entelechialism in policy debate, and this article attempts to engage in the hard work needed to generate solutions to the dilemma. In the 1990s and 2000s, the practice of debaters simply saying “more evidence” during a speech, rather than labelling and briefly explaining what their evidence says by way of a “tagline”, became common. This practice, akin to simply “piling on” one’s opponent with an ever-growing mountain of evidence, is yet another example of entelechy in which the content of the argument or evidence is not as important as the creation of more ink on a judge’s flowsheet. Indeed, “policy debate has developed its own shorthand jargon and even a specialized method of notetaking (called “flowing”) to accommodate and account for the rapid delivery” employed in most policy debate rounds (Gerber, 2009, p.82). Thus, the mere suggestion of “more evidence” creates a corresponding visual marker on a judge’s flowsheet which denotes the symbolic presence of an argument which even without explanation, is often deemed to be true if not directly addressed. The extreme entelechial end of this speech code would envision a judge’s flow to be covered with these symbolic notations of evidence, preferably on both the front and back sides of the legal-size flow paper, thus “burying” the opposing team and “crushing them” under the weight of multiple unaddressed (thus True) arguments or pieces of evidence. Entelechy of Argumentative Ability The privileging of extreme bodily performance as the desired norm of argumentative ability functions as a pervasive mode of exclusion for those bodies that fail to meet these standards of normalization. Our argument is not that judges and coaches actively and consciously exclude those who cannot or will not participate in speed, but rather that the norm of bodily and cognitive competence comes to define our expectations regarding proper debate performance. In the opening sequence of her article about ableism in the field of communication studies, Vanessa Beasley (2021) argued that rhetoricians, and particularly former policy debaters who continue to populate the ranks of the communication discipline, not only “want to win” (p.291), but are also at least subconsciously excluding disabled voices from the realm of deliberation because “we do not expect them to win” (p.293). Students with intellectual disabilities are often not recruited into the activity or encouraged to try policy debate in the first place, because of the presumption that they might “not be able to follow (as in cognitively track) the logic of rules or arguments in a manner that would enable them to participate” (Beasley, 2021, p.300). The prevailing model of policy debate as a competitive game is exclusionary of students and coaches with disabilities because the members of the policy debate community have themselves “made a priori decisions that people with disabilities will almost always lose” (Beasley, 2021, p.294). While the sole focus of Beasley’s article is not policy debate, the authors are in solidarity with her extended opening examples about the activity, as they resonate deeply with our own personal experiences both in the academy and in debate. The entelechial drive toward winning is also self-perpetuating in that students who demonstrate the bodily and intellectual competencies of winning debaters often may receive more attention, more coaching, and more academic benefit from the activity because they are perceived, consciously or subconsciously, as winners. In this framework students with intellectual disabilities may face invisible or de facto external barriers, or may even not seek inclusion in the first place, given the tendency for norms of bodily and cognitive excellence to be highlighted as exemplars of proper policy debate performance. Similarly, the other trappings of winning and entelechialism discussed previously are equally ableist and exclusive. Many people disabled or not, are not capable of the super-human feats of mental and physical stamina required for success in policy debate. That said, the kind of sustained, up-all-night, prepping at all times, approach to policy debate will, by definition, be tougher (or impossible) for people with intellectual disabilities when compared with their neuro-typical peers. The benefits associated with participation are celebrated to justify funding for policy debate programs, but the purported academic, civic, and social profit of participation is often reserved for able-bodied students who can compete and win. Those with intellectual disabilities are confronted with structural obstacles to their very participation in the activity (not to mention the barriers they face with regard to actual competitive success or winning policy debates regularly). Policy debate describes itself as an activity committed to emancipation, equality, and the creation of an accessible, supportive discursive space for people with disabilities. Yet, speech codes like “spreading,” a discursive practice that is emblematic of the policy debate activity, have frequently been employed to deter participation or to “exclude traditionally disenfranchised voices” based on (dis)ability, race, and location (Nelson &amp; Miller, 2016, p.5; Ryan &amp; Sovacool, 2006, p.48-49; Pack-Jordan &amp; Jordan, 2018). Simply put, “the speed and complex jargon in debate continues to become increasingly- dare I say- exclusive” (Ferguson, 2016, p.8). Comic Frame Correctives This article has attempted to draw readers attention toward damaging entelechial tendencies in the policy debate activity, proclivities which function to suppress meaningful participation for students and coaches with intellectual disabilities. Here, we utilize Burke’s theories of the comic frame to interrogate alternatives to the entelechial and ableist discourse patterns that undergird policy debate. As mentioned previously, Burke’s comic frame of acceptance allows for members of a discourse community to dig up, analyze, and reform their own harmful rhetorical practices. By proceeding from the assumption of human imperfection, inadequacy, and proneness to error, the comic frame “can serve as a vehicle for selfexamination” and create cognizance of “the possibility that unexamined routine habits and trends could lead to a disastrous future” (Renegar &amp; Dionisopoulos, 2011, p.325). By examining the harmful and exclusionary discursive habits of the policy debate community, one can also begin to envision correctives to that behavior and alternatives to the ableist underpinnings of the activity. The comic perspective thus acts as a tempering check on human entelechial tendencies. Community Self-regulation Eliminating ableism in policy debate will not be a simple fix, but within a comic framework those repairs do not seem as daunting and unattainable. Toward that end, we offer a few suggestions as starting points for further deliberation. Initially, and simply put, policy debate and its constituents must make a determined effort to hold their own extreme entelechial tendencies in check. Instead of “pushing their ideas toward a rotten end” and striving to transform debaters who experience disability into perfect debating machines, the comic frame of acceptance allows us to accept those people for who they are, and to meet them where they are in terms of coaching and instruction (Renegar &amp; Dionisopoulos, 2011, p.325). Not all students will be able to experience policy debate in the same way, and the one-size-fits-all approach to teaching, judging, and competing in policy debate must give way to a more diverse, hypersubjective, localized method by which each student can approach the activity on their own terms. There are several encouraging developments on this front, such as the Healthy Debater Initiative, as well as other self-regulatory movements in the community such as the move to six preliminary rounds at most major tournaments (instead of the standard eight). The majority of the community has decided that the loss of data points from those two missing prelim rounds did not outweigh the benefits of ending the day early, and building in more time to relax after rounds, or sleep just a little later in the morning. Thus, inroads can be cut into the entelechial tendencies of policy debate. While this may seem like an insignificant example, it proves that the humans who inhabit the debate space can mutually agree to dull the sharp edges that characterize the entelechial tendencies of the activity; the rottenness that co-mingles with the pursuit of competitive perfection. The authors also argue that the COVID-19 protocols instituted by the NDT and CEDA, and the high degree of community compliance with those rules, demonstrates the ability of the community to acknowledge and step back from, its own entelechial practices. In 2021, the national championship tournaments achieved nearly universal adherence to in-person masking mandates, no small feat given that wearing a facemask likely compelled debaters to slow down a little, enunciate more clearly, and breathe differently as compared to speaking without a mask. At once, this small change both protected people with compromised immune systems (people whose bodies were different than the discursively constructed able-bodied norm), but also helped to demonstrate that at least in some cases, the dominant speech code could be deviated from without catastrophic results. This is not to equate the dangers of spreading with the dangers of the pandemic, or to debate the scientific merits of masking; rather, we simply argue that when the policy debate community is in peril (and we believe it is, for a number of reasons that are beyond the scope of this essay), it has shown an ability to self-regulate in ways that are beneficial and healthy. These changes are helpful for students and coaches who do not, or cannot, meet the standard assumptions and expectations about bodily and cognitive performance that are baked into contemporary policy debate. Additionally, in order to cut into the entelechial ways in which debate is evaluated by administrators and decisionmakers who are in control of resource allocation, the community must change how it frames and represents the activity. Success in policy debate should be presented based on individual student development, and on the extra education that participation in debate affords competitors. Speaker awards and win-loss percentages are important, but they should be framed as a secondary metric when advocating for one’s program. Most colleges and universities are ostensibly deeply concerned with and committed to undergraduate research, and yet “debaters have been doing ‘undergraduate research’ for years, but our programs are rarely (if ever) mentioned when university administrators start talking about undergraduate research initiatives” (Morello, 1997, para.8). If participation in policy debate was more often lauded as a boon to undergraduate research and the enrichment of student knowledge, rather than being tied to success in tournament competition, it could undermine the forces of entelechy which coproduce both ableism in debate and in the evaluation of debate programs by administrators. Policy debate has grappled with “public relations” problems since its inception, but those issues become more acute when the problem is “in-house” at one’s own college or university. A shift in the metrics of evaluation and representation from one of quantitative success (accumulation of wins and awards) to one at least partially based on individual student edification is needed, although the authors recognize from our own experience that this may be a difficult task. That said, once again Burke’s notion of the comic frame provides critics with the “adventurous equipment” needed to upend standards of judgement which rest solely on “the somewhat empty accumulation of facts” (Burke, 1984, p.170-171). Changes in Policy Debate Adjudication We have argued that the dominant speech-code in policy debate, “spreading,” is ableist and exclusionary at multiple levels. A comic frame of acceptance helps us to envision ways to renew or at least revise those discursive speech practices as “entrenched conventions that might be redefined, reimagined, or transcended. (Renegar &amp; Dionisopoulos, 2011, p.326)”. In other words, the comic frame provides argument communities with a tool for self-reflection; a path to admitting that the current approach, to judging, for example, is missing the mark. Specifically, a comic frame allows us to envision new modes of judging and evaluating policy debates which both captures and co-opts the tremendous influence judges hold over the symbolic structures and practices of the activity (Rowland &amp; Deatherage, 1998). The delivery and speaking practices that judges choose to reward with higher speaker points is one area where it may be possible to harness the entelechial drive toward winning and mobilize it against itself. If judges began rewarding a style of delivery which was slower and less reliant on debate jargon, those students and coaches who were interested in winning would most certainly adapt their approach, creating new entry points for previously excluded students (Rowland &amp; Deatherage, 1988, 248-249). Additionally, judges have the authority to enforce requested accommodations like asking for one’s opponent to slow down, or even requesting additional prep time. Judges should continue to use that enforcement power to make changes in the debate space that would improve the experience of debaters with disabilities. It is the judging community in policy debate which holds the power to effectuate changes in discursive practices that have been normalized in the name of competitive success. As Scott Harris argues, unsurprisingly “debaters utilize communication strategies which maximize their individual success” (entelechy), a tendency which foregrounds “information processing over delivery” (which can lead to extreme entelechy, as we have described it here) (1995, p.129). As Rowland confirmed, “we cannot expect debaters to take a long-term perspective on the activity in an environment that is inherently competitive”, meaning that change from within must come from the judges of the activity. This is a project that has been attempted before (and should be revisited and expanded) as a way to increase meaningful participation for black debaters in the activity. Shanara Reid-Brinkley argued that one aspect of the Louisville debate project in the early 1990s was to replace “expert judges with lay judges” as a method to destabilize “common research and speech delivery practices in policy debate”, practices which functioned to exclude black debaters from meaningful participation (2023, p.4-5). We argue that many of those same discursive practices and approaches to judging are also exclusionary to people with disabilities who seek meaningful participation in policy debate, and that changes in how debates are adjudicated may warrant additional scholarly and community investigation. Similarly, Steven Combs (1993) maintained that to square the purported pedagogical benefits of policy debate with the reality of how debate operates in practice, the community ought to reorient itself toward a more “public advocacy perspective” which envisions the use of lay judges instead of highly trained argumentation technocrats who reward and encourage the rapid delivery which pervades policy debate (p. 43). Finally, judges, students and coaches should consider a pause in order to self-examine their own ableist predispositions, and to determine the depth of their “own identities as the smartest people in the room when it comes to understanding how, when, and why some kinds of rhetoric win” (Beasley, 2021, p.297). As Gilbert noted, comic frames of judgement are needed in times of public and community krisis, particularly as they relate to questions regarding which course of action or trajectory that an argument community should pursue (2014, p.275). Changes in Competition</w:t>
      </w:r>
    </w:p>
    <w:p w14:paraId="05EB0AB4" w14:textId="77777777" w:rsidR="00E4553D" w:rsidRPr="00D25A76" w:rsidRDefault="00E4553D" w:rsidP="00E4553D">
      <w:pPr>
        <w:rPr>
          <w:sz w:val="16"/>
          <w:szCs w:val="16"/>
        </w:rPr>
      </w:pPr>
      <w:r w:rsidRPr="00D25A76">
        <w:rPr>
          <w:sz w:val="16"/>
          <w:szCs w:val="16"/>
        </w:rPr>
        <w:t>&lt;&lt;PARAGRAPH BREAKS RESUME&gt;&gt;</w:t>
      </w:r>
    </w:p>
    <w:p w14:paraId="25065B62" w14:textId="77777777" w:rsidR="00E4553D" w:rsidRPr="00D25A76" w:rsidRDefault="00E4553D" w:rsidP="00E4553D">
      <w:pPr>
        <w:rPr>
          <w:sz w:val="16"/>
          <w:szCs w:val="16"/>
        </w:rPr>
      </w:pPr>
      <w:r w:rsidRPr="00D25A76">
        <w:rPr>
          <w:sz w:val="16"/>
          <w:szCs w:val="16"/>
        </w:rPr>
        <w:t xml:space="preserve">In line with the comic frame of interpretation, we would be remiss if we did not close with at least a few descriptions of </w:t>
      </w:r>
      <w:r w:rsidRPr="00525C12">
        <w:rPr>
          <w:rStyle w:val="StyleUnderline"/>
        </w:rPr>
        <w:t xml:space="preserve">the types of </w:t>
      </w:r>
      <w:r w:rsidRPr="00BE1480">
        <w:rPr>
          <w:rStyle w:val="Emphasis"/>
          <w:highlight w:val="cyan"/>
        </w:rPr>
        <w:t>radical new worlds</w:t>
      </w:r>
      <w:r w:rsidRPr="00BE1480">
        <w:rPr>
          <w:rStyle w:val="StyleUnderline"/>
          <w:highlight w:val="cyan"/>
        </w:rPr>
        <w:t xml:space="preserve"> of</w:t>
      </w:r>
      <w:r w:rsidRPr="00525C12">
        <w:rPr>
          <w:rStyle w:val="StyleUnderline"/>
        </w:rPr>
        <w:t xml:space="preserve"> </w:t>
      </w:r>
      <w:r w:rsidRPr="00BE1480">
        <w:rPr>
          <w:rStyle w:val="Emphasis"/>
        </w:rPr>
        <w:t xml:space="preserve">policy </w:t>
      </w:r>
      <w:r w:rsidRPr="00BE1480">
        <w:rPr>
          <w:rStyle w:val="Emphasis"/>
          <w:highlight w:val="cyan"/>
        </w:rPr>
        <w:t>debate</w:t>
      </w:r>
      <w:r w:rsidRPr="00525C12">
        <w:rPr>
          <w:rStyle w:val="StyleUnderline"/>
        </w:rPr>
        <w:t xml:space="preserve"> that </w:t>
      </w:r>
      <w:r w:rsidRPr="00BE1480">
        <w:rPr>
          <w:rStyle w:val="StyleUnderline"/>
          <w:highlight w:val="cyan"/>
        </w:rPr>
        <w:t xml:space="preserve">could </w:t>
      </w:r>
      <w:r w:rsidRPr="00BE1480">
        <w:rPr>
          <w:rStyle w:val="Emphasis"/>
          <w:highlight w:val="cyan"/>
        </w:rPr>
        <w:t>center disability justice</w:t>
      </w:r>
      <w:r w:rsidRPr="00BE1480">
        <w:rPr>
          <w:rStyle w:val="StyleUnderline"/>
          <w:highlight w:val="cyan"/>
        </w:rPr>
        <w:t xml:space="preserve"> and</w:t>
      </w:r>
      <w:r w:rsidRPr="00525C12">
        <w:rPr>
          <w:rStyle w:val="StyleUnderline"/>
        </w:rPr>
        <w:t xml:space="preserve"> simultaneously </w:t>
      </w:r>
      <w:r w:rsidRPr="00BE1480">
        <w:rPr>
          <w:rStyle w:val="Emphasis"/>
          <w:highlight w:val="cyan"/>
        </w:rPr>
        <w:t>destabilize</w:t>
      </w:r>
      <w:r w:rsidRPr="00525C12">
        <w:rPr>
          <w:rStyle w:val="StyleUnderline"/>
        </w:rPr>
        <w:t xml:space="preserve"> the </w:t>
      </w:r>
      <w:r w:rsidRPr="00BE1480">
        <w:rPr>
          <w:rStyle w:val="Emphasis"/>
          <w:highlight w:val="cyan"/>
        </w:rPr>
        <w:t>entelechy</w:t>
      </w:r>
      <w:r w:rsidRPr="00984A21">
        <w:rPr>
          <w:rStyle w:val="StyleUnderline"/>
        </w:rPr>
        <w:t xml:space="preserve"> driving </w:t>
      </w:r>
      <w:r w:rsidRPr="00984A21">
        <w:rPr>
          <w:rStyle w:val="Emphasis"/>
        </w:rPr>
        <w:t>policy debate</w:t>
      </w:r>
      <w:r w:rsidRPr="00984A21">
        <w:rPr>
          <w:sz w:val="16"/>
          <w:szCs w:val="16"/>
        </w:rPr>
        <w:t>. While the most obvious solution, and the one which extends directly from the line of logic laid out in the article, is to simply remove the wins and losses from the activity, the authors believe that suggestion falls prey to the same</w:t>
      </w:r>
      <w:r w:rsidRPr="00D25A76">
        <w:rPr>
          <w:sz w:val="16"/>
          <w:szCs w:val="16"/>
        </w:rPr>
        <w:t xml:space="preserve"> critique of entelechialism that we have laid out herein. Totally removing the competitive aspect of the policy debate game would potentially undercut the reason many are attracted to the debate endeavor in the first place, and would risk further closing off the activity at a moment when it can ill afford such a thing. At the same time, a conscious tempering of the drive for competitive success, coupled with a shift toward a model of policy debate which focuses more on the fostering of publicly accessible communication and delivery styles, is not necessarily incommensurate with a drive to increase the number of people and programs who do what we do. Toward this end, Foote (2022) suggested that </w:t>
      </w:r>
      <w:r w:rsidRPr="00984A21">
        <w:rPr>
          <w:rStyle w:val="StyleUnderline"/>
        </w:rPr>
        <w:t xml:space="preserve">a </w:t>
      </w:r>
      <w:r w:rsidRPr="00BE1480">
        <w:rPr>
          <w:rStyle w:val="Emphasis"/>
          <w:highlight w:val="cyan"/>
        </w:rPr>
        <w:t>shift</w:t>
      </w:r>
      <w:r w:rsidRPr="00BE1480">
        <w:rPr>
          <w:rStyle w:val="StyleUnderline"/>
          <w:highlight w:val="cyan"/>
        </w:rPr>
        <w:t xml:space="preserve"> toward</w:t>
      </w:r>
      <w:r w:rsidRPr="00525C12">
        <w:rPr>
          <w:rStyle w:val="StyleUnderline"/>
        </w:rPr>
        <w:t xml:space="preserve"> a </w:t>
      </w:r>
      <w:r w:rsidRPr="00BE1480">
        <w:rPr>
          <w:rStyle w:val="Emphasis"/>
          <w:highlight w:val="cyan"/>
        </w:rPr>
        <w:t>metric</w:t>
      </w:r>
      <w:r w:rsidRPr="00BE1480">
        <w:rPr>
          <w:rStyle w:val="StyleUnderline"/>
          <w:highlight w:val="cyan"/>
        </w:rPr>
        <w:t xml:space="preserve"> of</w:t>
      </w:r>
      <w:r w:rsidRPr="00D25A76">
        <w:rPr>
          <w:sz w:val="16"/>
          <w:szCs w:val="16"/>
        </w:rPr>
        <w:t xml:space="preserve"> program </w:t>
      </w:r>
      <w:r w:rsidRPr="00525C12">
        <w:rPr>
          <w:rStyle w:val="StyleUnderline"/>
        </w:rPr>
        <w:t xml:space="preserve">evaluation in which </w:t>
      </w:r>
      <w:r w:rsidRPr="00525C12">
        <w:rPr>
          <w:rStyle w:val="Emphasis"/>
        </w:rPr>
        <w:t xml:space="preserve">civic </w:t>
      </w:r>
      <w:r w:rsidRPr="00BE1480">
        <w:rPr>
          <w:rStyle w:val="Emphasis"/>
          <w:highlight w:val="cyan"/>
        </w:rPr>
        <w:t>engagement</w:t>
      </w:r>
      <w:r w:rsidRPr="00BE1480">
        <w:rPr>
          <w:rStyle w:val="StyleUnderline"/>
          <w:highlight w:val="cyan"/>
        </w:rPr>
        <w:t>, and debate as</w:t>
      </w:r>
      <w:r w:rsidRPr="00525C12">
        <w:rPr>
          <w:rStyle w:val="StyleUnderline"/>
        </w:rPr>
        <w:t xml:space="preserve"> a </w:t>
      </w:r>
      <w:r w:rsidRPr="00BE1480">
        <w:rPr>
          <w:rStyle w:val="StyleUnderline"/>
          <w:highlight w:val="cyan"/>
        </w:rPr>
        <w:t xml:space="preserve">vehicle for </w:t>
      </w:r>
      <w:r w:rsidRPr="00BE1480">
        <w:rPr>
          <w:rStyle w:val="Emphasis"/>
          <w:highlight w:val="cyan"/>
        </w:rPr>
        <w:t>social change</w:t>
      </w:r>
      <w:r w:rsidRPr="00525C12">
        <w:rPr>
          <w:rStyle w:val="StyleUnderline"/>
        </w:rPr>
        <w:t xml:space="preserve">, was </w:t>
      </w:r>
      <w:r w:rsidRPr="00BE1480">
        <w:rPr>
          <w:rStyle w:val="Emphasis"/>
          <w:highlight w:val="cyan"/>
        </w:rPr>
        <w:t>foregrounded</w:t>
      </w:r>
      <w:r w:rsidRPr="00BE1480">
        <w:rPr>
          <w:rStyle w:val="StyleUnderline"/>
          <w:highlight w:val="cyan"/>
        </w:rPr>
        <w:t xml:space="preserve"> as</w:t>
      </w:r>
      <w:r w:rsidRPr="00525C12">
        <w:rPr>
          <w:rStyle w:val="StyleUnderline"/>
        </w:rPr>
        <w:t xml:space="preserve"> an </w:t>
      </w:r>
      <w:r w:rsidRPr="00984A21">
        <w:rPr>
          <w:rStyle w:val="Emphasis"/>
          <w:highlight w:val="cyan"/>
        </w:rPr>
        <w:t>alt</w:t>
      </w:r>
      <w:r w:rsidRPr="00984A21">
        <w:rPr>
          <w:rStyle w:val="StyleUnderline"/>
        </w:rPr>
        <w:t xml:space="preserve">ernative to the </w:t>
      </w:r>
      <w:r w:rsidRPr="00984A21">
        <w:rPr>
          <w:rStyle w:val="Emphasis"/>
        </w:rPr>
        <w:t>base accumulation</w:t>
      </w:r>
      <w:r w:rsidRPr="00984A21">
        <w:rPr>
          <w:rStyle w:val="StyleUnderline"/>
        </w:rPr>
        <w:t xml:space="preserve"> of wins</w:t>
      </w:r>
      <w:r w:rsidRPr="00984A21">
        <w:rPr>
          <w:sz w:val="16"/>
          <w:szCs w:val="16"/>
        </w:rPr>
        <w:t xml:space="preserve"> and trophies, might aid in increasing participation and by extension, accessibility. Indeed, within this framework, both neuro-typical and intellectually disabled debaters could find success</w:t>
      </w:r>
      <w:r w:rsidRPr="00D25A76">
        <w:rPr>
          <w:sz w:val="16"/>
          <w:szCs w:val="16"/>
        </w:rPr>
        <w:t xml:space="preserve"> by harnessing and developing their innate power as advocates.</w:t>
      </w:r>
    </w:p>
    <w:p w14:paraId="7FEC76B8" w14:textId="77777777" w:rsidR="00E4553D" w:rsidRPr="00BE1480" w:rsidRDefault="00E4553D" w:rsidP="00E4553D">
      <w:pPr>
        <w:pStyle w:val="Heading4"/>
      </w:pPr>
      <w:r>
        <w:t xml:space="preserve">8. </w:t>
      </w:r>
      <w:r w:rsidRPr="004D451A">
        <w:rPr>
          <w:u w:val="single"/>
        </w:rPr>
        <w:t>RETROFIT</w:t>
      </w:r>
      <w:r w:rsidRPr="00BE1480">
        <w:t xml:space="preserve">---our critique isn’t fairness </w:t>
      </w:r>
      <w:r w:rsidRPr="004D451A">
        <w:rPr>
          <w:u w:val="single"/>
        </w:rPr>
        <w:t>in a vacuum</w:t>
      </w:r>
      <w:r w:rsidRPr="00BE1480">
        <w:t xml:space="preserve">, rather how the 2AC </w:t>
      </w:r>
      <w:r w:rsidRPr="004D451A">
        <w:rPr>
          <w:u w:val="single"/>
        </w:rPr>
        <w:t>weaponized</w:t>
      </w:r>
      <w:r w:rsidRPr="00BE1480">
        <w:t xml:space="preserve"> procedural fairness against disability. </w:t>
      </w:r>
    </w:p>
    <w:p w14:paraId="2D9372EC" w14:textId="77777777" w:rsidR="00E4553D" w:rsidRDefault="00E4553D" w:rsidP="00E4553D">
      <w:r w:rsidRPr="00BB4DE4">
        <w:rPr>
          <w:rStyle w:val="Style13ptBold"/>
        </w:rPr>
        <w:t>Dolmage ’17</w:t>
      </w:r>
      <w:r>
        <w:t xml:space="preserve"> [Jay; 2017; professor and Chair of English at the University of Waterloo, Ph.D., Miami University of Ohio, M.A. form Windsor University; Academic Ableism, “The Retrofit,” https://doi.org/10.1353/book.57058]</w:t>
      </w:r>
    </w:p>
    <w:p w14:paraId="0CAC87CD" w14:textId="77777777" w:rsidR="00E4553D" w:rsidRPr="00D25A76" w:rsidRDefault="00E4553D" w:rsidP="00E4553D">
      <w:pPr>
        <w:rPr>
          <w:sz w:val="16"/>
          <w:szCs w:val="16"/>
        </w:rPr>
      </w:pPr>
      <w:r w:rsidRPr="00D25A76">
        <w:rPr>
          <w:sz w:val="16"/>
          <w:szCs w:val="16"/>
        </w:rPr>
        <w:t xml:space="preserve">Yet since the ADA, at the very least, people with disabilities have been given space. The construction of elevators or ramps instead of steep steps, these are well- intentioned ideas; they speak to our desire for equality. Yet, as Patricia Sullivan has written, this democratic ideal of equality, when faced with “a broad and diverse cross- section of American culture . . . in college classrooms” can also lead the university to respond with “a humane disregard for difference under an egalitarian ethic” (39). This egalitarian ethic might be labeled fairness. As Kimber Barber- Fendley and Chris Hamel point out, however, </w:t>
      </w:r>
      <w:r w:rsidRPr="005374B8">
        <w:rPr>
          <w:rStyle w:val="Emphasis"/>
          <w:highlight w:val="cyan"/>
        </w:rPr>
        <w:t>fairness</w:t>
      </w:r>
      <w:r w:rsidRPr="005374B8">
        <w:rPr>
          <w:rStyle w:val="StyleUnderline"/>
          <w:highlight w:val="cyan"/>
        </w:rPr>
        <w:t xml:space="preserve"> is</w:t>
      </w:r>
      <w:r w:rsidRPr="00984A21">
        <w:rPr>
          <w:rStyle w:val="StyleUnderline"/>
        </w:rPr>
        <w:t xml:space="preserve"> an </w:t>
      </w:r>
      <w:r w:rsidRPr="00984A21">
        <w:rPr>
          <w:rStyle w:val="Emphasis"/>
        </w:rPr>
        <w:t xml:space="preserve">incredibly </w:t>
      </w:r>
      <w:r w:rsidRPr="005374B8">
        <w:rPr>
          <w:rStyle w:val="Emphasis"/>
          <w:highlight w:val="cyan"/>
        </w:rPr>
        <w:t>underdefined</w:t>
      </w:r>
      <w:r w:rsidRPr="005374B8">
        <w:rPr>
          <w:rStyle w:val="StyleUnderline"/>
          <w:highlight w:val="cyan"/>
        </w:rPr>
        <w:t xml:space="preserve"> term</w:t>
      </w:r>
      <w:r w:rsidRPr="005374B8">
        <w:rPr>
          <w:rStyle w:val="StyleUnderline"/>
        </w:rPr>
        <w:t xml:space="preserve">. They argue that fairness is </w:t>
      </w:r>
      <w:r w:rsidRPr="005374B8">
        <w:rPr>
          <w:rStyle w:val="Emphasis"/>
          <w:highlight w:val="cyan"/>
        </w:rPr>
        <w:t>spatialized</w:t>
      </w:r>
      <w:r w:rsidRPr="005374B8">
        <w:rPr>
          <w:rStyle w:val="StyleUnderline"/>
          <w:highlight w:val="cyan"/>
        </w:rPr>
        <w:t xml:space="preserve">, </w:t>
      </w:r>
      <w:r w:rsidRPr="005374B8">
        <w:rPr>
          <w:rStyle w:val="Emphasis"/>
          <w:highlight w:val="cyan"/>
        </w:rPr>
        <w:t>metaphorized</w:t>
      </w:r>
      <w:r w:rsidRPr="005374B8">
        <w:rPr>
          <w:rStyle w:val="StyleUnderline"/>
          <w:highlight w:val="cyan"/>
        </w:rPr>
        <w:t>, as the</w:t>
      </w:r>
      <w:r w:rsidRPr="005374B8">
        <w:rPr>
          <w:rStyle w:val="StyleUnderline"/>
        </w:rPr>
        <w:t xml:space="preserve"> “</w:t>
      </w:r>
      <w:r w:rsidRPr="005374B8">
        <w:rPr>
          <w:rStyle w:val="Emphasis"/>
        </w:rPr>
        <w:t>level playing field</w:t>
      </w:r>
      <w:r w:rsidRPr="005374B8">
        <w:rPr>
          <w:rStyle w:val="StyleUnderline"/>
        </w:rPr>
        <w:t>”</w:t>
      </w:r>
      <w:r w:rsidRPr="00D25A76">
        <w:rPr>
          <w:sz w:val="16"/>
          <w:szCs w:val="16"/>
        </w:rPr>
        <w:t xml:space="preserve"> (512). </w:t>
      </w:r>
      <w:r w:rsidRPr="005374B8">
        <w:rPr>
          <w:rStyle w:val="StyleUnderline"/>
        </w:rPr>
        <w:t xml:space="preserve">The </w:t>
      </w:r>
      <w:r w:rsidRPr="005374B8">
        <w:rPr>
          <w:rStyle w:val="Emphasis"/>
          <w:highlight w:val="cyan"/>
        </w:rPr>
        <w:t>retrofit</w:t>
      </w:r>
      <w:r w:rsidRPr="00D25A76">
        <w:rPr>
          <w:sz w:val="16"/>
          <w:szCs w:val="16"/>
        </w:rPr>
        <w:t>— in my mind the contemporary even playing field response to disability</w:t>
      </w:r>
      <w:r w:rsidRPr="00984A21">
        <w:rPr>
          <w:sz w:val="16"/>
          <w:szCs w:val="16"/>
        </w:rPr>
        <w:t xml:space="preserve">— </w:t>
      </w:r>
      <w:r w:rsidRPr="00984A21">
        <w:rPr>
          <w:rStyle w:val="StyleUnderline"/>
        </w:rPr>
        <w:t xml:space="preserve">is a sort of </w:t>
      </w:r>
      <w:r w:rsidRPr="005374B8">
        <w:rPr>
          <w:rStyle w:val="Emphasis"/>
          <w:highlight w:val="cyan"/>
        </w:rPr>
        <w:t>cure</w:t>
      </w:r>
      <w:r w:rsidRPr="005374B8">
        <w:rPr>
          <w:rStyle w:val="StyleUnderline"/>
          <w:highlight w:val="cyan"/>
        </w:rPr>
        <w:t xml:space="preserve">, but </w:t>
      </w:r>
      <w:r w:rsidRPr="005374B8">
        <w:rPr>
          <w:rStyle w:val="Emphasis"/>
          <w:highlight w:val="cyan"/>
        </w:rPr>
        <w:t>halfhearted</w:t>
      </w:r>
      <w:r w:rsidRPr="00D25A76">
        <w:rPr>
          <w:sz w:val="16"/>
          <w:szCs w:val="16"/>
        </w:rPr>
        <w:t>, and so it begins by negating disability and ends up only partially succeeding, thus leaving many people with disabilities in difficult positions.</w:t>
      </w:r>
    </w:p>
    <w:p w14:paraId="51E28290" w14:textId="77777777" w:rsidR="00E4553D" w:rsidRPr="00D25A76" w:rsidRDefault="00E4553D" w:rsidP="00E4553D">
      <w:pPr>
        <w:rPr>
          <w:sz w:val="16"/>
          <w:szCs w:val="16"/>
        </w:rPr>
      </w:pPr>
      <w:r w:rsidRPr="00D25A76">
        <w:rPr>
          <w:sz w:val="16"/>
          <w:szCs w:val="16"/>
        </w:rPr>
        <w:t xml:space="preserve">The fact is, too often, </w:t>
      </w:r>
      <w:r w:rsidRPr="008D6243">
        <w:rPr>
          <w:rStyle w:val="StyleUnderline"/>
          <w:highlight w:val="cyan"/>
        </w:rPr>
        <w:t xml:space="preserve">we </w:t>
      </w:r>
      <w:r w:rsidRPr="008D6243">
        <w:rPr>
          <w:rStyle w:val="Emphasis"/>
          <w:highlight w:val="cyan"/>
        </w:rPr>
        <w:t>react</w:t>
      </w:r>
      <w:r w:rsidRPr="008D6243">
        <w:rPr>
          <w:rStyle w:val="StyleUnderline"/>
          <w:highlight w:val="cyan"/>
        </w:rPr>
        <w:t xml:space="preserve"> to diversity </w:t>
      </w:r>
      <w:r w:rsidRPr="008D6243">
        <w:rPr>
          <w:rStyle w:val="Emphasis"/>
          <w:highlight w:val="cyan"/>
        </w:rPr>
        <w:t>instead</w:t>
      </w:r>
      <w:r w:rsidRPr="008D6243">
        <w:rPr>
          <w:rStyle w:val="StyleUnderline"/>
          <w:highlight w:val="cyan"/>
        </w:rPr>
        <w:t xml:space="preserve"> of </w:t>
      </w:r>
      <w:r w:rsidRPr="008D6243">
        <w:rPr>
          <w:rStyle w:val="Emphasis"/>
          <w:highlight w:val="cyan"/>
        </w:rPr>
        <w:t>planning</w:t>
      </w:r>
      <w:r w:rsidRPr="005374B8">
        <w:rPr>
          <w:rStyle w:val="StyleUnderline"/>
        </w:rPr>
        <w:t xml:space="preserve"> for it</w:t>
      </w:r>
      <w:r w:rsidRPr="00D25A76">
        <w:rPr>
          <w:sz w:val="16"/>
          <w:szCs w:val="16"/>
        </w:rPr>
        <w:t xml:space="preserve">. We acknowledge that our students come from different places, and that they are headed in different directions, yet this does little to alter the vectors of our own pedagogy or teaching. Most often, </w:t>
      </w:r>
      <w:r w:rsidRPr="005374B8">
        <w:rPr>
          <w:rStyle w:val="StyleUnderline"/>
        </w:rPr>
        <w:t xml:space="preserve">the </w:t>
      </w:r>
      <w:r w:rsidRPr="005374B8">
        <w:rPr>
          <w:rStyle w:val="Emphasis"/>
        </w:rPr>
        <w:t>only time</w:t>
      </w:r>
      <w:r w:rsidRPr="005374B8">
        <w:rPr>
          <w:rStyle w:val="StyleUnderline"/>
        </w:rPr>
        <w:t xml:space="preserve"> </w:t>
      </w:r>
      <w:r w:rsidRPr="008D6243">
        <w:rPr>
          <w:rStyle w:val="StyleUnderline"/>
          <w:highlight w:val="cyan"/>
        </w:rPr>
        <w:t>disability is spoken</w:t>
      </w:r>
      <w:r w:rsidRPr="005374B8">
        <w:rPr>
          <w:rStyle w:val="StyleUnderline"/>
        </w:rPr>
        <w:t xml:space="preserve"> or written about in class is </w:t>
      </w:r>
      <w:r w:rsidRPr="008D6243">
        <w:rPr>
          <w:rStyle w:val="StyleUnderline"/>
          <w:highlight w:val="cyan"/>
        </w:rPr>
        <w:t>in</w:t>
      </w:r>
      <w:r w:rsidRPr="00984A21">
        <w:rPr>
          <w:rStyle w:val="StyleUnderline"/>
        </w:rPr>
        <w:t xml:space="preserve"> the </w:t>
      </w:r>
      <w:r w:rsidRPr="008D6243">
        <w:rPr>
          <w:rStyle w:val="Emphasis"/>
          <w:highlight w:val="cyan"/>
        </w:rPr>
        <w:t>final</w:t>
      </w:r>
      <w:r w:rsidRPr="00984A21">
        <w:rPr>
          <w:rStyle w:val="Emphasis"/>
        </w:rPr>
        <w:t xml:space="preserve"> line</w:t>
      </w:r>
      <w:r w:rsidRPr="00D25A76">
        <w:rPr>
          <w:sz w:val="16"/>
          <w:szCs w:val="16"/>
        </w:rPr>
        <w:t xml:space="preserve"> of the syllabus, when students are referred to Disability Services should they desire assistance.6 The message to students is that </w:t>
      </w:r>
      <w:r w:rsidRPr="005374B8">
        <w:rPr>
          <w:rStyle w:val="StyleUnderline"/>
        </w:rPr>
        <w:t xml:space="preserve">disability is </w:t>
      </w:r>
      <w:r w:rsidRPr="00984A21">
        <w:rPr>
          <w:rStyle w:val="StyleUnderline"/>
        </w:rPr>
        <w:t xml:space="preserve">a </w:t>
      </w:r>
      <w:r w:rsidRPr="008D6243">
        <w:rPr>
          <w:rStyle w:val="Emphasis"/>
          <w:highlight w:val="cyan"/>
        </w:rPr>
        <w:t>supplementary concern</w:t>
      </w:r>
      <w:r w:rsidRPr="00D25A76">
        <w:rPr>
          <w:sz w:val="16"/>
          <w:szCs w:val="16"/>
        </w:rPr>
        <w:t>— and then that it is not the teacher’s concern, not really a part of the course; it’s at the back door of the syllabus. The sentence about Disability Services gets the syllabus up to spec. Teachers deal with disability via the ideological equivalent of a ramp— disability as an identity category can come in the side or the back entrance, if it is to be included at all.</w:t>
      </w:r>
    </w:p>
    <w:p w14:paraId="79B7A5E7" w14:textId="77777777" w:rsidR="00E4553D" w:rsidRPr="00D25A76" w:rsidRDefault="00E4553D" w:rsidP="00E4553D">
      <w:pPr>
        <w:rPr>
          <w:sz w:val="16"/>
          <w:szCs w:val="16"/>
        </w:rPr>
      </w:pPr>
      <w:r w:rsidRPr="00D25A76">
        <w:rPr>
          <w:sz w:val="16"/>
          <w:szCs w:val="16"/>
        </w:rPr>
        <w:t>Like the saying “what happens in Vegas stays in Vegas,” the retrofit also ensures that whatever accommodation happens in a single class stays in that class only. That is, we are encouraged, by the logic of the retrofit, to only change slightly for one student at one time, not to alter our teaching for all students in more permanent ways. Also, teachers are encouraged to view disability as something to be addressed only when it arises, never to let it extend beyond the classroom and into scholarship and service. The student must also ask for the same accommodations, chosen from a limited menu, again and again and again.</w:t>
      </w:r>
    </w:p>
    <w:p w14:paraId="156475B9" w14:textId="77777777" w:rsidR="00E4553D" w:rsidRPr="00D25A76" w:rsidRDefault="00E4553D" w:rsidP="00E4553D">
      <w:pPr>
        <w:rPr>
          <w:sz w:val="16"/>
          <w:szCs w:val="16"/>
        </w:rPr>
      </w:pPr>
      <w:r w:rsidRPr="00D25A76">
        <w:rPr>
          <w:sz w:val="16"/>
          <w:szCs w:val="16"/>
        </w:rPr>
        <w:t xml:space="preserve">Of course, the intellectual implications of the retrofit are many. When we analyze the buildings of our universities and cities, we can understand how thought about disability has almost always been a side- thought or an afterthought: count the appended ramps, the painted- in parking spots, the stair- lifts. Their presence should not make us feel satisfied; they should call up the repeated, layered, nearly overwhelming presence of exclusive structures. To repeat myself: this should always remind us that, </w:t>
      </w:r>
      <w:r w:rsidRPr="005374B8">
        <w:rPr>
          <w:rStyle w:val="StyleUnderline"/>
        </w:rPr>
        <w:t xml:space="preserve">if rhetoric is the </w:t>
      </w:r>
      <w:r w:rsidRPr="005374B8">
        <w:rPr>
          <w:rStyle w:val="Emphasis"/>
        </w:rPr>
        <w:t>circulation</w:t>
      </w:r>
      <w:r w:rsidRPr="005374B8">
        <w:rPr>
          <w:rStyle w:val="StyleUnderline"/>
        </w:rPr>
        <w:t xml:space="preserve"> of discourse through the </w:t>
      </w:r>
      <w:r w:rsidRPr="005374B8">
        <w:rPr>
          <w:rStyle w:val="Emphasis"/>
        </w:rPr>
        <w:t>body</w:t>
      </w:r>
      <w:r w:rsidRPr="005374B8">
        <w:rPr>
          <w:rStyle w:val="StyleUnderline"/>
        </w:rPr>
        <w:t xml:space="preserve">, then </w:t>
      </w:r>
      <w:r w:rsidRPr="008D6243">
        <w:rPr>
          <w:rStyle w:val="StyleUnderline"/>
          <w:highlight w:val="cyan"/>
        </w:rPr>
        <w:t>spaces</w:t>
      </w:r>
      <w:r w:rsidRPr="005374B8">
        <w:rPr>
          <w:rStyle w:val="StyleUnderline"/>
        </w:rPr>
        <w:t xml:space="preserve"> and institutions </w:t>
      </w:r>
      <w:r w:rsidRPr="008D6243">
        <w:rPr>
          <w:rStyle w:val="Emphasis"/>
          <w:highlight w:val="cyan"/>
        </w:rPr>
        <w:t>cannot be disconnected</w:t>
      </w:r>
      <w:r w:rsidRPr="008D6243">
        <w:rPr>
          <w:rStyle w:val="StyleUnderline"/>
          <w:highlight w:val="cyan"/>
        </w:rPr>
        <w:t xml:space="preserve"> from</w:t>
      </w:r>
      <w:r w:rsidRPr="005374B8">
        <w:rPr>
          <w:rStyle w:val="StyleUnderline"/>
        </w:rPr>
        <w:t xml:space="preserve"> the </w:t>
      </w:r>
      <w:r w:rsidRPr="008D6243">
        <w:rPr>
          <w:rStyle w:val="StyleUnderline"/>
          <w:highlight w:val="cyan"/>
        </w:rPr>
        <w:t>bodies within them, the bodies</w:t>
      </w:r>
      <w:r w:rsidRPr="005374B8">
        <w:rPr>
          <w:rStyle w:val="StyleUnderline"/>
        </w:rPr>
        <w:t xml:space="preserve"> they </w:t>
      </w:r>
      <w:r w:rsidRPr="008D6243">
        <w:rPr>
          <w:rStyle w:val="Emphasis"/>
          <w:highlight w:val="cyan"/>
        </w:rPr>
        <w:t>selectively exclude</w:t>
      </w:r>
      <w:r w:rsidRPr="008D6243">
        <w:rPr>
          <w:rStyle w:val="StyleUnderline"/>
          <w:highlight w:val="cyan"/>
        </w:rPr>
        <w:t>, and</w:t>
      </w:r>
      <w:r w:rsidRPr="005374B8">
        <w:rPr>
          <w:rStyle w:val="StyleUnderline"/>
        </w:rPr>
        <w:t xml:space="preserve"> the </w:t>
      </w:r>
      <w:r w:rsidRPr="008D6243">
        <w:rPr>
          <w:rStyle w:val="StyleUnderline"/>
          <w:highlight w:val="cyan"/>
        </w:rPr>
        <w:t xml:space="preserve">bodies that </w:t>
      </w:r>
      <w:r w:rsidRPr="008D6243">
        <w:rPr>
          <w:rStyle w:val="Emphasis"/>
          <w:highlight w:val="cyan"/>
        </w:rPr>
        <w:t>actively intervene</w:t>
      </w:r>
      <w:r w:rsidRPr="008D6243">
        <w:rPr>
          <w:rStyle w:val="StyleUnderline"/>
          <w:highlight w:val="cyan"/>
        </w:rPr>
        <w:t xml:space="preserve"> to </w:t>
      </w:r>
      <w:r w:rsidRPr="008D6243">
        <w:rPr>
          <w:rStyle w:val="Emphasis"/>
          <w:highlight w:val="cyan"/>
        </w:rPr>
        <w:t>reshape them</w:t>
      </w:r>
      <w:r w:rsidRPr="00D25A76">
        <w:rPr>
          <w:sz w:val="16"/>
          <w:szCs w:val="16"/>
        </w:rPr>
        <w:t>.</w:t>
      </w:r>
    </w:p>
    <w:p w14:paraId="4A04F5C6" w14:textId="77777777" w:rsidR="00E4553D" w:rsidRPr="00B34494" w:rsidRDefault="00E4553D" w:rsidP="00E4553D">
      <w:pPr>
        <w:pStyle w:val="Heading4"/>
      </w:pPr>
      <w:r>
        <w:t>C</w:t>
      </w:r>
      <w:r w:rsidRPr="00B34494">
        <w:t xml:space="preserve">alls for fair </w:t>
      </w:r>
      <w:r w:rsidRPr="00B34494">
        <w:rPr>
          <w:u w:val="single"/>
        </w:rPr>
        <w:t>procedure</w:t>
      </w:r>
      <w:r w:rsidRPr="00B34494">
        <w:t xml:space="preserve"> reify </w:t>
      </w:r>
      <w:r w:rsidRPr="00B34494">
        <w:rPr>
          <w:u w:val="single"/>
        </w:rPr>
        <w:t>structural</w:t>
      </w:r>
      <w:r w:rsidRPr="00B34494">
        <w:t xml:space="preserve"> inequities under the </w:t>
      </w:r>
      <w:r w:rsidRPr="00B34494">
        <w:rPr>
          <w:u w:val="single"/>
        </w:rPr>
        <w:t>normative</w:t>
      </w:r>
      <w:r w:rsidRPr="00B34494">
        <w:t xml:space="preserve"> veil of ‘objectivity.’ </w:t>
      </w:r>
    </w:p>
    <w:p w14:paraId="3B559648" w14:textId="77777777" w:rsidR="00E4553D" w:rsidRPr="007A525C" w:rsidRDefault="00E4553D" w:rsidP="00E4553D">
      <w:r w:rsidRPr="00F97C5B">
        <w:rPr>
          <w:rStyle w:val="Style13ptBold"/>
        </w:rPr>
        <w:t>Tilmes ’22</w:t>
      </w:r>
      <w:r>
        <w:t xml:space="preserve"> [Nicholas; April 19; B.A. in Bioethics and J.D. Candidate at New York University; Ethics and Information Technology, “Disability, Fairness, and Algorithmic Bias in AI Recruitment,” </w:t>
      </w:r>
      <w:r w:rsidRPr="004776DC">
        <w:t>https://link-</w:t>
      </w:r>
      <w:r w:rsidRPr="007A525C">
        <w:t>springer-com.proxy.lib.umich.edu/article/10.1007/s10676-022-09633-2]</w:t>
      </w:r>
    </w:p>
    <w:p w14:paraId="5D730A77" w14:textId="77777777" w:rsidR="00E4553D" w:rsidRPr="004C29F0" w:rsidRDefault="00E4553D" w:rsidP="00E4553D">
      <w:pPr>
        <w:rPr>
          <w:rStyle w:val="StyleUnderline"/>
        </w:rPr>
      </w:pPr>
      <w:r w:rsidRPr="00D25A76">
        <w:rPr>
          <w:sz w:val="16"/>
          <w:szCs w:val="16"/>
        </w:rPr>
        <w:t>Although fair-ML treats bias as the product of inaccurate input–output relations and training data, decisions about how to reduce bias are normative issues, not technical ones.</w:t>
      </w:r>
      <w:r w:rsidRPr="009D6004">
        <w:t xml:space="preserve"> </w:t>
      </w:r>
      <w:r w:rsidRPr="004C29F0">
        <w:rPr>
          <w:rStyle w:val="Emphasis"/>
          <w:highlight w:val="cyan"/>
        </w:rPr>
        <w:t>Choices about</w:t>
      </w:r>
      <w:r w:rsidRPr="004C29F0">
        <w:rPr>
          <w:u w:val="single"/>
        </w:rPr>
        <w:t xml:space="preserve"> which kind of</w:t>
      </w:r>
      <w:r w:rsidRPr="00D25A76">
        <w:rPr>
          <w:sz w:val="16"/>
          <w:szCs w:val="16"/>
        </w:rPr>
        <w:t xml:space="preserve"> algorithmic </w:t>
      </w:r>
      <w:r w:rsidRPr="004C29F0">
        <w:rPr>
          <w:rStyle w:val="Emphasis"/>
          <w:highlight w:val="cyan"/>
        </w:rPr>
        <w:t>fairness</w:t>
      </w:r>
      <w:r w:rsidRPr="004C29F0">
        <w:rPr>
          <w:u w:val="single"/>
        </w:rPr>
        <w:t xml:space="preserve"> to implement</w:t>
      </w:r>
      <w:r w:rsidRPr="00D25A76">
        <w:rPr>
          <w:sz w:val="16"/>
          <w:szCs w:val="16"/>
        </w:rPr>
        <w:t>—anti-classification, calibration, classification parity, and so on—</w:t>
      </w:r>
      <w:r w:rsidRPr="004C29F0">
        <w:rPr>
          <w:highlight w:val="cyan"/>
          <w:u w:val="single"/>
        </w:rPr>
        <w:t>are</w:t>
      </w:r>
      <w:r w:rsidRPr="00D25A76">
        <w:rPr>
          <w:sz w:val="16"/>
          <w:szCs w:val="16"/>
        </w:rPr>
        <w:t xml:space="preserve"> intrinsically </w:t>
      </w:r>
      <w:r w:rsidRPr="004C29F0">
        <w:rPr>
          <w:rStyle w:val="Emphasis"/>
          <w:highlight w:val="cyan"/>
        </w:rPr>
        <w:t>value-laden</w:t>
      </w:r>
      <w:r w:rsidRPr="00D25A76">
        <w:rPr>
          <w:sz w:val="16"/>
          <w:szCs w:val="16"/>
        </w:rPr>
        <w:t xml:space="preserve"> because they shape what AI designers consider to be a biased outcome. As such, </w:t>
      </w:r>
      <w:r w:rsidRPr="004C29F0">
        <w:rPr>
          <w:rStyle w:val="StyleUnderline"/>
        </w:rPr>
        <w:t xml:space="preserve">it is </w:t>
      </w:r>
      <w:r w:rsidRPr="004C29F0">
        <w:rPr>
          <w:rStyle w:val="Emphasis"/>
        </w:rPr>
        <w:t>unclear</w:t>
      </w:r>
      <w:r w:rsidRPr="004C29F0">
        <w:rPr>
          <w:rStyle w:val="StyleUnderline"/>
        </w:rPr>
        <w:t xml:space="preserve"> how to </w:t>
      </w:r>
      <w:r w:rsidRPr="004C29F0">
        <w:rPr>
          <w:rStyle w:val="Emphasis"/>
        </w:rPr>
        <w:t>assess</w:t>
      </w:r>
      <w:r w:rsidRPr="004C29F0">
        <w:rPr>
          <w:rStyle w:val="StyleUnderline"/>
        </w:rPr>
        <w:t xml:space="preserve"> competing </w:t>
      </w:r>
      <w:r w:rsidRPr="004C29F0">
        <w:rPr>
          <w:rStyle w:val="Emphasis"/>
        </w:rPr>
        <w:t>fair</w:t>
      </w:r>
      <w:r w:rsidRPr="00D25A76">
        <w:rPr>
          <w:sz w:val="16"/>
          <w:szCs w:val="16"/>
        </w:rPr>
        <w:t xml:space="preserve">-ML </w:t>
      </w:r>
      <w:r w:rsidRPr="004C29F0">
        <w:rPr>
          <w:rStyle w:val="StyleUnderline"/>
        </w:rPr>
        <w:t xml:space="preserve">strategies </w:t>
      </w:r>
      <w:r w:rsidRPr="004C29F0">
        <w:rPr>
          <w:rStyle w:val="Emphasis"/>
        </w:rPr>
        <w:t>without</w:t>
      </w:r>
      <w:r w:rsidRPr="004C29F0">
        <w:rPr>
          <w:rStyle w:val="StyleUnderline"/>
        </w:rPr>
        <w:t xml:space="preserve"> appealing to </w:t>
      </w:r>
      <w:r w:rsidRPr="004C29F0">
        <w:rPr>
          <w:rStyle w:val="Emphasis"/>
        </w:rPr>
        <w:t>normative reasons</w:t>
      </w:r>
      <w:r w:rsidRPr="00D25A76">
        <w:rPr>
          <w:sz w:val="16"/>
          <w:szCs w:val="16"/>
        </w:rPr>
        <w:t xml:space="preserve">. For instance, since letting some criminals go is preferable to punishing innocents, data scientists predicting recidivism risk should be more concerned with false positives than false negatives. Yet, equalizing false negatives seems more important for AI hiring because approved candidates still face additional interviews while those screened out have little redress. At the same time, post-hoc measures for uncovering false negatives in hiring tests, such as approving a random set of lower-ranked applicants, would be much more difficult to justify in the context of recidivism. </w:t>
      </w:r>
      <w:r w:rsidRPr="004C29F0">
        <w:rPr>
          <w:rStyle w:val="StyleUnderline"/>
        </w:rPr>
        <w:t xml:space="preserve">Narrow </w:t>
      </w:r>
      <w:r w:rsidRPr="004C29F0">
        <w:rPr>
          <w:rStyle w:val="Emphasis"/>
        </w:rPr>
        <w:t>focus</w:t>
      </w:r>
      <w:r w:rsidRPr="004C29F0">
        <w:rPr>
          <w:rStyle w:val="StyleUnderline"/>
        </w:rPr>
        <w:t xml:space="preserve"> on </w:t>
      </w:r>
      <w:r w:rsidRPr="004C29F0">
        <w:rPr>
          <w:rStyle w:val="Emphasis"/>
          <w:highlight w:val="cyan"/>
        </w:rPr>
        <w:t>abstract</w:t>
      </w:r>
      <w:r w:rsidRPr="004C29F0">
        <w:rPr>
          <w:rStyle w:val="StyleUnderline"/>
          <w:highlight w:val="cyan"/>
        </w:rPr>
        <w:t xml:space="preserve"> proxies for </w:t>
      </w:r>
      <w:r w:rsidRPr="004C29F0">
        <w:rPr>
          <w:rStyle w:val="StyleUnderline"/>
        </w:rPr>
        <w:t xml:space="preserve">equality </w:t>
      </w:r>
      <w:r w:rsidRPr="004C29F0">
        <w:rPr>
          <w:rStyle w:val="Emphasis"/>
        </w:rPr>
        <w:t>denies</w:t>
      </w:r>
      <w:r w:rsidRPr="004C29F0">
        <w:rPr>
          <w:rStyle w:val="StyleUnderline"/>
        </w:rPr>
        <w:t xml:space="preserve"> one the information required to evaluate the </w:t>
      </w:r>
      <w:r w:rsidRPr="004C29F0">
        <w:rPr>
          <w:rStyle w:val="Emphasis"/>
        </w:rPr>
        <w:t>merits</w:t>
      </w:r>
      <w:r w:rsidRPr="004C29F0">
        <w:rPr>
          <w:rStyle w:val="StyleUnderline"/>
        </w:rPr>
        <w:t xml:space="preserve"> of different fairness </w:t>
      </w:r>
      <w:r w:rsidRPr="004C29F0">
        <w:rPr>
          <w:rStyle w:val="Emphasis"/>
        </w:rPr>
        <w:t>standards</w:t>
      </w:r>
      <w:r w:rsidRPr="004C29F0">
        <w:rPr>
          <w:rStyle w:val="StyleUnderline"/>
        </w:rPr>
        <w:t xml:space="preserve">. To </w:t>
      </w:r>
      <w:r w:rsidRPr="004C29F0">
        <w:rPr>
          <w:rStyle w:val="Emphasis"/>
        </w:rPr>
        <w:t xml:space="preserve">define </w:t>
      </w:r>
      <w:r w:rsidRPr="004C29F0">
        <w:rPr>
          <w:rStyle w:val="Emphasis"/>
          <w:highlight w:val="cyan"/>
        </w:rPr>
        <w:t>fairness</w:t>
      </w:r>
      <w:r w:rsidRPr="004C29F0">
        <w:rPr>
          <w:rStyle w:val="StyleUnderline"/>
          <w:highlight w:val="cyan"/>
        </w:rPr>
        <w:t xml:space="preserve"> as a </w:t>
      </w:r>
      <w:r w:rsidRPr="004C29F0">
        <w:rPr>
          <w:rStyle w:val="Emphasis"/>
          <w:highlight w:val="cyan"/>
        </w:rPr>
        <w:t>formal constraint</w:t>
      </w:r>
      <w:r w:rsidRPr="004C29F0">
        <w:rPr>
          <w:rStyle w:val="StyleUnderline"/>
        </w:rPr>
        <w:t xml:space="preserve"> divorced from normative commitments and social context </w:t>
      </w:r>
      <w:r w:rsidRPr="004C29F0">
        <w:rPr>
          <w:rStyle w:val="StyleUnderline"/>
          <w:highlight w:val="cyan"/>
        </w:rPr>
        <w:t>is</w:t>
      </w:r>
      <w:r w:rsidRPr="004C29F0">
        <w:rPr>
          <w:rStyle w:val="StyleUnderline"/>
        </w:rPr>
        <w:t xml:space="preserve"> to </w:t>
      </w:r>
      <w:r w:rsidRPr="004C29F0">
        <w:rPr>
          <w:rStyle w:val="Emphasis"/>
        </w:rPr>
        <w:t>commit</w:t>
      </w:r>
      <w:r w:rsidRPr="004C29F0">
        <w:rPr>
          <w:rStyle w:val="StyleUnderline"/>
        </w:rPr>
        <w:t xml:space="preserve"> </w:t>
      </w:r>
      <w:r w:rsidRPr="004C29F0">
        <w:rPr>
          <w:rStyle w:val="StyleUnderline"/>
          <w:highlight w:val="cyan"/>
        </w:rPr>
        <w:t xml:space="preserve">a category </w:t>
      </w:r>
      <w:r w:rsidRPr="004C29F0">
        <w:rPr>
          <w:rStyle w:val="Emphasis"/>
          <w:highlight w:val="cyan"/>
        </w:rPr>
        <w:t>error</w:t>
      </w:r>
      <w:r w:rsidRPr="004C29F0">
        <w:rPr>
          <w:rStyle w:val="StyleUnderline"/>
        </w:rPr>
        <w:t>. The difficulty</w:t>
      </w:r>
      <w:r w:rsidRPr="00D25A76">
        <w:rPr>
          <w:sz w:val="16"/>
          <w:szCs w:val="16"/>
        </w:rPr>
        <w:t xml:space="preserve"> of using solely technical means to secure normative ends points to broader issues with fair-ML, </w:t>
      </w:r>
      <w:r w:rsidRPr="004C29F0">
        <w:rPr>
          <w:rStyle w:val="StyleUnderline"/>
          <w:highlight w:val="cyan"/>
        </w:rPr>
        <w:t>raising questions about</w:t>
      </w:r>
      <w:r w:rsidRPr="004C29F0">
        <w:rPr>
          <w:rStyle w:val="StyleUnderline"/>
        </w:rPr>
        <w:t xml:space="preserve"> how we should </w:t>
      </w:r>
      <w:r w:rsidRPr="004C29F0">
        <w:rPr>
          <w:rStyle w:val="Emphasis"/>
        </w:rPr>
        <w:t>understand</w:t>
      </w:r>
      <w:r w:rsidRPr="004C29F0">
        <w:rPr>
          <w:rStyle w:val="StyleUnderline"/>
        </w:rPr>
        <w:t xml:space="preserve"> disability and </w:t>
      </w:r>
      <w:r w:rsidRPr="004C29F0">
        <w:rPr>
          <w:rStyle w:val="StyleUnderline"/>
          <w:highlight w:val="cyan"/>
        </w:rPr>
        <w:t xml:space="preserve">fairness </w:t>
      </w:r>
      <w:r w:rsidRPr="004C29F0">
        <w:rPr>
          <w:rStyle w:val="Emphasis"/>
          <w:highlight w:val="cyan"/>
        </w:rPr>
        <w:t>in light of</w:t>
      </w:r>
      <w:r w:rsidRPr="004C29F0">
        <w:rPr>
          <w:rStyle w:val="StyleUnderline"/>
        </w:rPr>
        <w:t xml:space="preserve"> structural </w:t>
      </w:r>
      <w:r w:rsidRPr="004C29F0">
        <w:rPr>
          <w:rStyle w:val="Emphasis"/>
          <w:highlight w:val="cyan"/>
        </w:rPr>
        <w:t>ableism</w:t>
      </w:r>
      <w:r w:rsidRPr="004C29F0">
        <w:rPr>
          <w:rStyle w:val="StyleUnderline"/>
        </w:rPr>
        <w:t>.</w:t>
      </w:r>
    </w:p>
    <w:p w14:paraId="21656DEB" w14:textId="77777777" w:rsidR="00E4553D" w:rsidRPr="00D25A76" w:rsidRDefault="00E4553D" w:rsidP="00E4553D">
      <w:pPr>
        <w:rPr>
          <w:sz w:val="16"/>
          <w:szCs w:val="16"/>
        </w:rPr>
      </w:pPr>
      <w:r w:rsidRPr="00D25A76">
        <w:rPr>
          <w:sz w:val="16"/>
          <w:szCs w:val="16"/>
        </w:rPr>
        <w:t>&lt;&lt;TEXT CONDENSED NONE OMITTED&gt;&gt;</w:t>
      </w:r>
    </w:p>
    <w:p w14:paraId="4B369F6C" w14:textId="77777777" w:rsidR="00E4553D" w:rsidRPr="00F53E80" w:rsidRDefault="00E4553D" w:rsidP="00E4553D">
      <w:pPr>
        <w:rPr>
          <w:sz w:val="8"/>
          <w:szCs w:val="8"/>
        </w:rPr>
      </w:pPr>
      <w:r w:rsidRPr="00F53E80">
        <w:rPr>
          <w:sz w:val="8"/>
          <w:szCs w:val="8"/>
        </w:rPr>
        <w:t xml:space="preserve">Algorithmic ableism To optimize for fairness and make data portable despite the black box, disability status often is modelled as a one-dimensional variable. This tendency to abstract away environmental and social context artificially limits categories of disability and obscures the process of measuring it. In doing so, AI design unintentionally can reinforce both the form and content of the medical model of disability. By omitting the value-laden decisions involved in operationalizing disability, fair-ML flattens variations in the intensities and kinds of people’s disabilities and further marginalizes those at the intersections. Analyzing the normative commitments of this approach highlights the importance of considering a wider array of ethical concerns beyond training data and input–output relations. When data scientists tackle open-ended goals such as diversity in hiring, they must translate contested models of disability into a single target that can be measured and adjusted in the black box (Selbst et al., 2019). As such, bias mitigation requires rendering concepts like protected class status amenable to quantification so discrete weights can be ascribed to them. For example, Pymetrics adjusts its AI to satisfy the 4/5ths rule by assessing if scores differ based on neatly defined categories of gender, race, and age (Yoo, 2017). HireVue, which uses natural language processing to analyze the content of applicants’ speech during automated interviews and gamified tasks, makes similar claims (Zuloaga, 2021). As part of this process, HireVue explicitly designs their questions in order to elicit readily quantifiable responses (Larsen, 2019). AI vendors often idealize abstraction since removing context-specific data can help algorithms function more accurately across a variety of settings (Selbst et al., 2019). However, accuracy is hampered by the fact that most data about disabled people are not comprehensive, without comparability, and low quality (Altman &amp; Rasch, 2016; Maritz et al., 2017). As a result, gathering more disability data and designing a shared system for classifying it plays an important role in bias reduction. Since optimizing for fairness can reduce accuracy, collecting high-quality disability data could help mitigate bias stemming from unrepresentative datasets (Chen et al., 2018). While better representation in training data is necessary to secure just outcomes, disclosing one’s disability status can lead to data misuse and expose one to further discrimination.Footnote7 However, even if people could provide information about their disabilities without fear of repercussion, what it means to identify as disabled is not always straightforward. It is not simply that some disabled people are understandably reluctant to disclose, but that if and how they identify depends on the model of disability and type of measurement at hand. Researchers have found that how people define their disabilities—if they identify as disabled at all—is predicted by a wide array of factors, such as the type of inquiry (Brown &amp; Broido, 2020), intensity and stigma (Bogart et al., 2017), and environmental context (Santuzzi &amp; Waltz, 2016). A host of other factors, such access to an official diagnosis, internalized self-doubt, and whether one’s disability is (in)visible also plausibly affect self-identification. Other studies suggest that whether and how one identifies impacts the types of bias encountered (Nario-Redmond et al., 2019), methods used to navigate them (Nario-Redmond et al., 2013), and levels of self-esteem (Bogart, 2014). These different understandings of disability not only call for distinct types of measurement but also are correlated with distinct outcomes. For example, official medical diagnoses seem to be good predictors of access to health care while self-identification likely is a better proxy for group and political affiliation. Data scientists cannot operationalize disability status as a single, binary variable because the category’s nature and boundaries are not self-evident even among people who seem to fit within it. While definitions of disability are fiercely contested, the ways in which disability data are collected and become legible to AI lend disproportionate weight to the medical model of disability. Given that disclosing disability status can open one up to further discrimination, disability is often quantified only when the situation demands proof of it, e.g., to make an insurance claim, secure a diagnosis, or receive treatment. Aspects of other models of disability, such as social attitudes and built environment, are difficult to measure and, when people have a chance to self-report, they typically are limited to the binary categories of census and actuarial forms. As a result, data scientists seeking to make use of what little disability data exists often turn to information gathered and stored in a narrow range of contexts and formats. In turn, the processes of selecting proxies, generating labels, and curating datasets tend to translate disability into concepts amenable to the medical model. That is, algorithms end up assessing disabled people through a lens that defines disability as a biological dysfunction isolated from structural ableism. Abstraction deprives AI designers of the information required to operationalize disability status as anything but a biomedical dysfunction. One need not deny disability’s material aspects to recognize that adopting an entirely medical understanding of disability crowds out analysis of the socio-political processes that inform it. After all, that disability becomes legible to AI in terms of measurable diagnoses does not entail that AI is objective but highlights its alignment with the medical model. For example, if disabled people score lower on a given pre-employment test, to operationalize disability without accounting for the ableist structures at the root of that performance gap cannot help but attribute that gap to bodily failures. Similarly, once social context is omitted, one can no longer appeal to hiring bias to explain why irregular eye contact adversely impacts employability, shouldering disabled applicants with that responsibility instead. Because disability cannot be reduced to biological facts, abstracting away information about one’s built environment and social context is inaccurate and renders structural ableism benign. However, efforts to remove context from or quantify aspects of disability sheds light on the value-laden nature of ostensibly objective AI design. After all, the notion that one’s competence can be understood apart from the setting it occurs in is hardly a neutral one. For instance, some researchers studying performance assessments argue competence can only be assessed in situ since it is intrinsically contextual and shifts in response to dynamic, complex workplace environments (Cate &amp; Regehr, 2019; Govaerts &amp; van der Vleuten, 2013). To focus solely on quantitative aspects of performance risks omitting information regarding, e.g., interactions between chronic fatigue and irregular work schedules, or moldy buildings and asthma flare ups. That such factors are often removed from AI models while more quantifiable traits are treated as legitimate markers of ‘fit’ is not objective but shaped by ableist norms.Footnote8 For example, while studies show that disabled people perform similarly on many aspects of employability (Houtenville &amp; Kalargyrou, 2015; Lindsay et al., 2018), automated interviews often place great stock in easily measured factors such as a measured tone and eye contact (Whittaker et al., 2019). As such, assessing applicants primarily in terms of abstract, quantitative factors does not preserve objectivity so much as obscure the underlying assumptions of AI designers. By evaluating hiring outcomes for disabled people based on factors that do not resist quantification, fair-ML omits more nebulous aspects of disability and makes it difficult to identify the ways in which structural ableism shapes data. Consider that while sentencing decisions hinge on many factors, recidivism risk has been measured disproportionately. Researchers have noted that this focus disposes algorithms such as COMPAS to assess sentences in ways that prioritize incapacitation over, e.g., retribution and rehabilitation (Green, 2018; Selbst et al., 2019). Similarly, imagine a hiring algorithm that predicts employability based entirely on quantifiable traits, like employment gaps, requests for medical leave, or expected cost of reasonable accommodations. Even if designers omitted explicit references to disability, such an AI would subtly emphasize correlations to disability status without providing important context or explanation. By prioritizing quantifiable aspects of disability over those not so easily measured, fair-ML configures and restricts our understanding of and responses to algorithmic bias. While inclusive data collection practices might better capture the contexts disabled people navigate, they would struggle to assign static values to them due to disability’s dynamic and shifting nature. Given that AI designers assign and modify discrete weights to features in their models, algorithms evaluate populations in terms of several snapshots taken at certain times instead of gradually emerging outcomes, they can end up entrenching injustice. For example, hiring AI that select applicants based on similarity to previous employees may not adapt to increases in workplace diversity, thus perpetuating bias. Moreover, since disabilities such as chronic pain, asthma, depression, and so on tend to wax and wane day-by-day or over one’s life, modelling people’s capacities in terms of a single binary dimension imposes artificial fixity.Footnote9 One’s performance on a pre-employment assessment cannot be understood in isolation from whether, to give an example, their chronic pain is flaring up that week. It is not just that experiences of disability are inseparable from their contexts, but that disabilities are embodied in shifting ways that cannot be captured by one variable. Although two people might receive diagnoses for the same disability, how they experience that disability and the degree to which it impacts their lives might vary immensely. By removing context and assigning discrete values to disability status, algorithms flatten differences between and within disabled people. The difficulty of operationalizing disability in AI raises similar concerns about membership in other protected classes, many of which also are modelled as binary variables to facilitate de-biasing. Although the sheer multitude of disabilities and historical shifts in their boundaries shed light on the category’s instability, disability is deeply entangled with other aspects of identity. Race, gender, class, and so on intersect and overlap with disability in ways that generate distinct forms of structural discrimination that cannot be reduced to their component parts (Crenshaw, 1991). Crucially, intersectionality does not entail that disability is neatly analogous with other identities but that the institutions, structures, and norms shaping them are co-constitutive and mutually reinforcing (Erevelles, 2018). Given that fair-ML optimizes for fairness with respect to protected attributes in isolation, it artificially separates intertwined aspects of identity, which disproportionately impacts those at their intersections. For example, research has found that facial recognition algorithms exhibit higher error rates when classifying the faces of darker-skinned women than could be explained by either race or gender alone (Buolamwini &amp; Gebru, 2018). </w:t>
      </w:r>
    </w:p>
    <w:p w14:paraId="098EBDEA" w14:textId="77777777" w:rsidR="00E4553D" w:rsidRPr="00D25A76" w:rsidRDefault="00E4553D" w:rsidP="00E4553D">
      <w:pPr>
        <w:rPr>
          <w:sz w:val="16"/>
          <w:szCs w:val="16"/>
        </w:rPr>
      </w:pPr>
      <w:r w:rsidRPr="00D25A76">
        <w:rPr>
          <w:sz w:val="16"/>
          <w:szCs w:val="16"/>
        </w:rPr>
        <w:t>&lt;&lt;PARAGRAPH BREAKS RESUME&gt;&gt;</w:t>
      </w:r>
    </w:p>
    <w:p w14:paraId="44187F04" w14:textId="77777777" w:rsidR="00E4553D" w:rsidRPr="00D25A76" w:rsidRDefault="00E4553D" w:rsidP="00E4553D">
      <w:pPr>
        <w:rPr>
          <w:sz w:val="16"/>
          <w:szCs w:val="16"/>
        </w:rPr>
      </w:pPr>
      <w:r w:rsidRPr="004C29F0">
        <w:rPr>
          <w:rStyle w:val="StyleUnderline"/>
        </w:rPr>
        <w:t>Initiatives promoting</w:t>
      </w:r>
      <w:r w:rsidRPr="00D25A76">
        <w:rPr>
          <w:sz w:val="16"/>
          <w:szCs w:val="16"/>
        </w:rPr>
        <w:t xml:space="preserve"> more inclusive datasets and </w:t>
      </w:r>
      <w:r w:rsidRPr="004C29F0">
        <w:rPr>
          <w:rStyle w:val="Emphasis"/>
          <w:highlight w:val="cyan"/>
        </w:rPr>
        <w:t>fair outcome</w:t>
      </w:r>
      <w:r w:rsidRPr="009D6004">
        <w:rPr>
          <w:rStyle w:val="Emphasis"/>
          <w:highlight w:val="cyan"/>
        </w:rPr>
        <w:t>s</w:t>
      </w:r>
      <w:r w:rsidRPr="009D6004">
        <w:rPr>
          <w:rStyle w:val="StyleUnderline"/>
        </w:rPr>
        <w:t xml:space="preserve"> </w:t>
      </w:r>
      <w:r w:rsidRPr="004207F1">
        <w:rPr>
          <w:rStyle w:val="StyleUnderline"/>
        </w:rPr>
        <w:t>must reckon with</w:t>
      </w:r>
      <w:r w:rsidRPr="004C29F0">
        <w:rPr>
          <w:rStyle w:val="StyleUnderline"/>
        </w:rPr>
        <w:t xml:space="preserve"> the fact that </w:t>
      </w:r>
      <w:r w:rsidRPr="00D25A76">
        <w:rPr>
          <w:sz w:val="16"/>
          <w:szCs w:val="16"/>
        </w:rPr>
        <w:t xml:space="preserve">classifications and </w:t>
      </w:r>
      <w:r w:rsidRPr="004C29F0">
        <w:rPr>
          <w:rStyle w:val="StyleUnderline"/>
        </w:rPr>
        <w:t xml:space="preserve">the </w:t>
      </w:r>
      <w:r w:rsidRPr="004207F1">
        <w:rPr>
          <w:rStyle w:val="Emphasis"/>
        </w:rPr>
        <w:t>authority</w:t>
      </w:r>
      <w:r w:rsidRPr="004207F1">
        <w:rPr>
          <w:rStyle w:val="StyleUnderline"/>
        </w:rPr>
        <w:t xml:space="preserve"> to shape them </w:t>
      </w:r>
      <w:r w:rsidRPr="004C29F0">
        <w:rPr>
          <w:rStyle w:val="StyleUnderline"/>
          <w:highlight w:val="cyan"/>
        </w:rPr>
        <w:t xml:space="preserve">are mediated by </w:t>
      </w:r>
      <w:r w:rsidRPr="004C29F0">
        <w:rPr>
          <w:rStyle w:val="Emphasis"/>
          <w:highlight w:val="cyan"/>
        </w:rPr>
        <w:t>discriminatory</w:t>
      </w:r>
      <w:r w:rsidRPr="004C29F0">
        <w:rPr>
          <w:rStyle w:val="StyleUnderline"/>
          <w:highlight w:val="cyan"/>
        </w:rPr>
        <w:t xml:space="preserve"> structures</w:t>
      </w:r>
      <w:r w:rsidRPr="00D25A76">
        <w:rPr>
          <w:sz w:val="16"/>
          <w:szCs w:val="16"/>
        </w:rPr>
        <w:t xml:space="preserve">. Indeed, whether one receives legal recognition as disabled is impacted by intersections with these structures, as multiply </w:t>
      </w:r>
      <w:r w:rsidRPr="004C29F0">
        <w:rPr>
          <w:u w:val="single"/>
        </w:rPr>
        <w:t xml:space="preserve">marginalized </w:t>
      </w:r>
      <w:r w:rsidRPr="004C29F0">
        <w:rPr>
          <w:rStyle w:val="Emphasis"/>
          <w:highlight w:val="cyan"/>
        </w:rPr>
        <w:t>disabled people</w:t>
      </w:r>
      <w:r w:rsidRPr="004C29F0">
        <w:rPr>
          <w:u w:val="single"/>
        </w:rPr>
        <w:t xml:space="preserve"> may </w:t>
      </w:r>
      <w:r w:rsidRPr="004C29F0">
        <w:rPr>
          <w:rStyle w:val="Emphasis"/>
          <w:highlight w:val="cyan"/>
        </w:rPr>
        <w:t>struggle</w:t>
      </w:r>
      <w:r w:rsidRPr="004C29F0">
        <w:rPr>
          <w:highlight w:val="cyan"/>
          <w:u w:val="single"/>
        </w:rPr>
        <w:t xml:space="preserve"> to secure </w:t>
      </w:r>
      <w:r w:rsidRPr="004C29F0">
        <w:rPr>
          <w:rStyle w:val="Emphasis"/>
          <w:highlight w:val="cyan"/>
        </w:rPr>
        <w:t>access</w:t>
      </w:r>
      <w:r w:rsidRPr="004C29F0">
        <w:rPr>
          <w:u w:val="single"/>
        </w:rPr>
        <w:t xml:space="preserve"> to the category itself</w:t>
      </w:r>
      <w:r w:rsidRPr="00D25A76">
        <w:rPr>
          <w:sz w:val="16"/>
          <w:szCs w:val="16"/>
        </w:rPr>
        <w:t xml:space="preserve">. For example, given the price of healthcare, the ability to obtain a diagnosis from the medical institutions that AI researchers often collect data from is unevenly distributed. Similarly, certification of disability status is mediated by other biases, such as many physicians’ undue skepticism about women’s experiences of chronic pain (Mingus, 2017) and the false belief that black people have an unusually high pain tolerance (Erevelles, 2018). Given that intersecting axes of oppression impact one’s ability to claim disability status, the few disabled people officially recognized as such in training datasets seem likely to be disproportionately wealthy, white, and male. Data scientists cannot merely tack disability on to a list of isolated protected classes since their intersections affect who ‘counts’ as disabled. Instead, they should attend to the ways in which subjective decisions and structural hierarchies impact AI design, situating experiences of disability in their context. </w:t>
      </w:r>
    </w:p>
    <w:p w14:paraId="7ACDA174" w14:textId="77777777" w:rsidR="00E4553D" w:rsidRPr="00D25A76" w:rsidRDefault="00E4553D" w:rsidP="00E4553D">
      <w:pPr>
        <w:rPr>
          <w:sz w:val="16"/>
          <w:szCs w:val="16"/>
        </w:rPr>
      </w:pPr>
      <w:r w:rsidRPr="00D25A76">
        <w:rPr>
          <w:sz w:val="16"/>
          <w:szCs w:val="16"/>
        </w:rPr>
        <w:t xml:space="preserve">Disability justice </w:t>
      </w:r>
    </w:p>
    <w:p w14:paraId="3DB7D9A6" w14:textId="77777777" w:rsidR="00E4553D" w:rsidRPr="00D25A76" w:rsidRDefault="00E4553D" w:rsidP="00E4553D">
      <w:pPr>
        <w:rPr>
          <w:sz w:val="16"/>
          <w:szCs w:val="16"/>
        </w:rPr>
      </w:pPr>
      <w:r w:rsidRPr="004C29F0">
        <w:rPr>
          <w:rStyle w:val="Emphasis"/>
          <w:highlight w:val="cyan"/>
        </w:rPr>
        <w:t>Rather</w:t>
      </w:r>
      <w:r w:rsidRPr="004C29F0">
        <w:rPr>
          <w:highlight w:val="cyan"/>
          <w:u w:val="single"/>
        </w:rPr>
        <w:t xml:space="preserve"> than</w:t>
      </w:r>
      <w:r w:rsidRPr="004C29F0">
        <w:rPr>
          <w:u w:val="single"/>
        </w:rPr>
        <w:t xml:space="preserve"> attempting to promote </w:t>
      </w:r>
      <w:r w:rsidRPr="004C29F0">
        <w:rPr>
          <w:rStyle w:val="Emphasis"/>
          <w:highlight w:val="cyan"/>
        </w:rPr>
        <w:t>fairness</w:t>
      </w:r>
      <w:r w:rsidRPr="00D25A76">
        <w:rPr>
          <w:sz w:val="16"/>
          <w:szCs w:val="16"/>
        </w:rPr>
        <w:t xml:space="preserve"> solely </w:t>
      </w:r>
      <w:r w:rsidRPr="004C29F0">
        <w:rPr>
          <w:highlight w:val="cyan"/>
          <w:u w:val="single"/>
        </w:rPr>
        <w:t xml:space="preserve">through </w:t>
      </w:r>
      <w:r w:rsidRPr="004C29F0">
        <w:rPr>
          <w:rStyle w:val="Emphasis"/>
          <w:highlight w:val="cyan"/>
        </w:rPr>
        <w:t>technical adjustments</w:t>
      </w:r>
      <w:r w:rsidRPr="00D25A76">
        <w:rPr>
          <w:sz w:val="16"/>
          <w:szCs w:val="16"/>
        </w:rPr>
        <w:t xml:space="preserve"> to training data and input–output relations, data scientists should </w:t>
      </w:r>
      <w:r w:rsidRPr="004C29F0">
        <w:rPr>
          <w:u w:val="single"/>
        </w:rPr>
        <w:t xml:space="preserve">take up </w:t>
      </w:r>
      <w:r w:rsidRPr="00D30A17">
        <w:rPr>
          <w:u w:val="single"/>
        </w:rPr>
        <w:t>a disability justice approach</w:t>
      </w:r>
      <w:r w:rsidRPr="004C29F0">
        <w:rPr>
          <w:u w:val="single"/>
        </w:rPr>
        <w:t>.</w:t>
      </w:r>
      <w:r w:rsidRPr="00D25A76">
        <w:rPr>
          <w:sz w:val="16"/>
          <w:szCs w:val="16"/>
        </w:rPr>
        <w:t xml:space="preserve"> This view acknowledges that factors such as error rates and accuracy are necessary but insufficient to understand, identify, and address algorithmic bias. Disability justice serves as </w:t>
      </w:r>
      <w:r w:rsidRPr="004C29F0">
        <w:rPr>
          <w:rStyle w:val="StyleUnderline"/>
        </w:rPr>
        <w:t xml:space="preserve">a framework for </w:t>
      </w:r>
      <w:r w:rsidRPr="004C29F0">
        <w:rPr>
          <w:rStyle w:val="Emphasis"/>
          <w:highlight w:val="cyan"/>
        </w:rPr>
        <w:t>reasoning</w:t>
      </w:r>
      <w:r w:rsidRPr="004C29F0">
        <w:rPr>
          <w:rStyle w:val="StyleUnderline"/>
        </w:rPr>
        <w:t xml:space="preserve"> about </w:t>
      </w:r>
      <w:r w:rsidRPr="004C29F0">
        <w:rPr>
          <w:rStyle w:val="StyleUnderline"/>
          <w:highlight w:val="cyan"/>
        </w:rPr>
        <w:t xml:space="preserve">how </w:t>
      </w:r>
      <w:r w:rsidRPr="004C29F0">
        <w:rPr>
          <w:rStyle w:val="Emphasis"/>
          <w:highlight w:val="cyan"/>
        </w:rPr>
        <w:t>ableist structures</w:t>
      </w:r>
      <w:r w:rsidRPr="004C29F0">
        <w:rPr>
          <w:rStyle w:val="StyleUnderline"/>
        </w:rPr>
        <w:t xml:space="preserve"> and norms subtly configure and </w:t>
      </w:r>
      <w:r w:rsidRPr="004C29F0">
        <w:rPr>
          <w:rStyle w:val="Emphasis"/>
          <w:highlight w:val="cyan"/>
        </w:rPr>
        <w:t>restrict</w:t>
      </w:r>
      <w:r w:rsidRPr="00D25A76">
        <w:rPr>
          <w:sz w:val="16"/>
          <w:szCs w:val="16"/>
        </w:rPr>
        <w:t xml:space="preserve"> the </w:t>
      </w:r>
      <w:r w:rsidRPr="004C29F0">
        <w:rPr>
          <w:rStyle w:val="StyleUnderline"/>
        </w:rPr>
        <w:t xml:space="preserve">ostensibly </w:t>
      </w:r>
      <w:r w:rsidRPr="004C29F0">
        <w:rPr>
          <w:rStyle w:val="StyleUnderline"/>
          <w:highlight w:val="cyan"/>
        </w:rPr>
        <w:t>objective aspects</w:t>
      </w:r>
      <w:r w:rsidRPr="004C29F0">
        <w:rPr>
          <w:rStyle w:val="StyleUnderline"/>
        </w:rPr>
        <w:t xml:space="preserve"> of</w:t>
      </w:r>
      <w:r w:rsidRPr="00D25A76">
        <w:rPr>
          <w:sz w:val="16"/>
          <w:szCs w:val="16"/>
        </w:rPr>
        <w:t xml:space="preserve"> AI </w:t>
      </w:r>
      <w:r w:rsidRPr="004C29F0">
        <w:rPr>
          <w:rStyle w:val="StyleUnderline"/>
        </w:rPr>
        <w:t>design</w:t>
      </w:r>
      <w:r w:rsidRPr="00D25A76">
        <w:rPr>
          <w:sz w:val="16"/>
          <w:szCs w:val="16"/>
        </w:rPr>
        <w:t xml:space="preserve">. A deeper analysis of disability and capacity not only draws attention to the value-laden nature of design processes but illuminates how data analytics and machine learning help to define and redefine those concepts. Instead, </w:t>
      </w:r>
      <w:r w:rsidRPr="004C29F0">
        <w:rPr>
          <w:u w:val="single"/>
        </w:rPr>
        <w:t xml:space="preserve">a disability justice approach </w:t>
      </w:r>
      <w:r w:rsidRPr="004C29F0">
        <w:rPr>
          <w:rStyle w:val="Emphasis"/>
        </w:rPr>
        <w:t>suggests</w:t>
      </w:r>
      <w:r w:rsidRPr="004C29F0">
        <w:rPr>
          <w:u w:val="single"/>
        </w:rPr>
        <w:t xml:space="preserve"> drawing a </w:t>
      </w:r>
      <w:r w:rsidRPr="004C29F0">
        <w:rPr>
          <w:rStyle w:val="Emphasis"/>
        </w:rPr>
        <w:t>wider</w:t>
      </w:r>
      <w:r w:rsidRPr="004C29F0">
        <w:rPr>
          <w:u w:val="single"/>
        </w:rPr>
        <w:t xml:space="preserve"> circle of </w:t>
      </w:r>
      <w:r w:rsidRPr="004C29F0">
        <w:rPr>
          <w:rStyle w:val="Emphasis"/>
        </w:rPr>
        <w:t>considerations</w:t>
      </w:r>
      <w:r w:rsidRPr="00D25A76">
        <w:rPr>
          <w:sz w:val="16"/>
          <w:szCs w:val="16"/>
        </w:rPr>
        <w:t xml:space="preserve"> relevant to AI ethics; centering analysis of assumptions and values in design; closing gaps between stakeholders; and pursuing policies that empower further activism. </w:t>
      </w:r>
    </w:p>
    <w:p w14:paraId="51258E8B" w14:textId="77777777" w:rsidR="00E4553D" w:rsidRPr="00D25A76" w:rsidRDefault="00E4553D" w:rsidP="00E4553D">
      <w:pPr>
        <w:rPr>
          <w:sz w:val="16"/>
          <w:szCs w:val="16"/>
        </w:rPr>
      </w:pPr>
      <w:r w:rsidRPr="004C29F0">
        <w:rPr>
          <w:u w:val="single"/>
        </w:rPr>
        <w:t xml:space="preserve">Disability justice calls into </w:t>
      </w:r>
      <w:r w:rsidRPr="004C29F0">
        <w:rPr>
          <w:rStyle w:val="Emphasis"/>
        </w:rPr>
        <w:t>question</w:t>
      </w:r>
      <w:r w:rsidRPr="00D25A76">
        <w:rPr>
          <w:sz w:val="16"/>
          <w:szCs w:val="16"/>
        </w:rPr>
        <w:t xml:space="preserve"> fair-ML’s dogged </w:t>
      </w:r>
      <w:r w:rsidRPr="004C29F0">
        <w:rPr>
          <w:u w:val="single"/>
        </w:rPr>
        <w:t xml:space="preserve">quest for </w:t>
      </w:r>
      <w:r w:rsidRPr="004C29F0">
        <w:rPr>
          <w:rStyle w:val="Emphasis"/>
        </w:rPr>
        <w:t>objectivity</w:t>
      </w:r>
      <w:r w:rsidRPr="004C29F0">
        <w:rPr>
          <w:u w:val="single"/>
        </w:rPr>
        <w:t xml:space="preserve"> and failure to confront broader socio-political norms, </w:t>
      </w:r>
      <w:r w:rsidRPr="00D25A76">
        <w:rPr>
          <w:sz w:val="16"/>
          <w:szCs w:val="16"/>
        </w:rPr>
        <w:t>demanding that data scientists attend to the subjective choices intrinsic to algorithm design. This shifts from a sole focus on technical aspects of design—such as input–output relations and training data—and expands the problem space to include the social responses and outcomes that algorithms generate. While data scientists need not abandon technical considerations, these decisions must follow from an analysis of the normative choices that go into, e.g., generating classifications, formulating problems, labelling data, and selecting proxy variables. That is, designers should take a broader socio-technical perspective, which considers systems as not merely technological but enmeshed with embodied, organizational, social, and political factors (Simon et al., 2020; van der Bijl-Brouwer &amp; Malcom, 2020). By considering how these dynamics interact and affect AI design together instead of assessing them in isolation, data scientists can better conceptualize, identify, and respond to biased algorithms. For instance, by reflecting on values woven into targets like ‘fit,’ one can parse out legitimate indicators of employability, such as word choice, from ones steeped in ableist norms and unrelated to performance, such as speech patterns and tone.</w:t>
      </w:r>
    </w:p>
    <w:p w14:paraId="28DA5126" w14:textId="77777777" w:rsidR="00E4553D" w:rsidRPr="00D25A76" w:rsidRDefault="00E4553D" w:rsidP="00E4553D">
      <w:pPr>
        <w:rPr>
          <w:sz w:val="16"/>
          <w:szCs w:val="16"/>
        </w:rPr>
      </w:pPr>
      <w:r w:rsidRPr="00D25A76">
        <w:rPr>
          <w:sz w:val="16"/>
          <w:szCs w:val="16"/>
        </w:rPr>
        <w:t xml:space="preserve"> </w:t>
      </w:r>
      <w:r w:rsidRPr="004C29F0">
        <w:rPr>
          <w:rStyle w:val="Emphasis"/>
          <w:highlight w:val="cyan"/>
        </w:rPr>
        <w:t>Widening</w:t>
      </w:r>
      <w:r w:rsidRPr="004C29F0">
        <w:rPr>
          <w:highlight w:val="cyan"/>
          <w:u w:val="single"/>
        </w:rPr>
        <w:t xml:space="preserve"> the circle</w:t>
      </w:r>
      <w:r w:rsidRPr="004C29F0">
        <w:rPr>
          <w:u w:val="single"/>
        </w:rPr>
        <w:t xml:space="preserve"> of factors </w:t>
      </w:r>
      <w:r w:rsidRPr="00D25A76">
        <w:rPr>
          <w:sz w:val="16"/>
          <w:szCs w:val="16"/>
        </w:rPr>
        <w:t xml:space="preserve">considered relevant to ethical AI design beyond data and input–output relations not only alters design processes but also renders thinkable a wider range of alternatives. Looking </w:t>
      </w:r>
      <w:r w:rsidRPr="004C29F0">
        <w:rPr>
          <w:rStyle w:val="Emphasis"/>
          <w:highlight w:val="cyan"/>
        </w:rPr>
        <w:t>beyond</w:t>
      </w:r>
      <w:r w:rsidRPr="004C29F0">
        <w:rPr>
          <w:rStyle w:val="StyleUnderline"/>
        </w:rPr>
        <w:t xml:space="preserve"> the optimization of</w:t>
      </w:r>
      <w:r w:rsidRPr="00D25A76">
        <w:rPr>
          <w:sz w:val="16"/>
          <w:szCs w:val="16"/>
        </w:rPr>
        <w:t xml:space="preserve"> technical </w:t>
      </w:r>
      <w:r w:rsidRPr="004C29F0">
        <w:rPr>
          <w:rStyle w:val="Emphasis"/>
          <w:highlight w:val="cyan"/>
        </w:rPr>
        <w:t>fairness</w:t>
      </w:r>
      <w:r w:rsidRPr="00D25A76">
        <w:rPr>
          <w:sz w:val="16"/>
          <w:szCs w:val="16"/>
        </w:rPr>
        <w:t xml:space="preserve"> criteria </w:t>
      </w:r>
      <w:r w:rsidRPr="004C29F0">
        <w:rPr>
          <w:rStyle w:val="StyleUnderline"/>
        </w:rPr>
        <w:t xml:space="preserve">intervenes in solutionism and </w:t>
      </w:r>
      <w:r w:rsidRPr="004C29F0">
        <w:rPr>
          <w:rStyle w:val="Emphasis"/>
          <w:highlight w:val="cyan"/>
        </w:rPr>
        <w:t>reveals</w:t>
      </w:r>
      <w:r w:rsidRPr="004C29F0">
        <w:rPr>
          <w:rStyle w:val="StyleUnderline"/>
        </w:rPr>
        <w:t xml:space="preserve"> a variety of other mechanisms for combatting bias and promoting </w:t>
      </w:r>
      <w:r w:rsidRPr="004C29F0">
        <w:rPr>
          <w:rStyle w:val="Emphasis"/>
          <w:highlight w:val="cyan"/>
        </w:rPr>
        <w:t>social transformation</w:t>
      </w:r>
      <w:r w:rsidRPr="00D25A76">
        <w:rPr>
          <w:sz w:val="16"/>
          <w:szCs w:val="16"/>
        </w:rPr>
        <w:t xml:space="preserve">. Notably, this gives us the tools to situate algorithms in a socio-technical context and raise the question of whether algorithms are appropriate instruments to measure and shape certain domains in the first place. For instance, given concerns about algorithms’ ability to capture shifting, contextual aspects of disability, what amount of discretion should they have over disabled people’s hiring outcomes, if any? While simply omitting groups from algorithmic models would exacerbate inequality, there may be reason to be much more skeptical of their inferences. Already, protests by Google employees about collaboration with the Departments of Defense and Homeland Security on Projects JEDI and MAVEN (Wakabayashi &amp; Shane, 2018) and pledges by computer science students to refuse work at Palantir in light of its cooperation with Immigrations and Customs Enforcement (Birnbaum, 2019) point to the ways in which data scientists can affect change beyond the algorithm itself. As such, disability justice indicates that we ought to expand the scope of AI ethics and situate algorithms in their socio-technical context. </w:t>
      </w:r>
    </w:p>
    <w:p w14:paraId="5A67F2CC" w14:textId="77777777" w:rsidR="00E4553D" w:rsidRPr="00D25A76" w:rsidRDefault="00E4553D" w:rsidP="00E4553D">
      <w:pPr>
        <w:rPr>
          <w:sz w:val="16"/>
          <w:szCs w:val="16"/>
        </w:rPr>
      </w:pPr>
      <w:r w:rsidRPr="00D25A76">
        <w:rPr>
          <w:sz w:val="16"/>
          <w:szCs w:val="16"/>
        </w:rPr>
        <w:t xml:space="preserve">Moreover, a disability justice approach suggests that data scientists should critically analyze the ways in which disability is defined, measured, and labelled. Given that most data about disability are medical, inferences from them typically are limited to the medical model, reducing disability to a biological dysfunction. Yet, </w:t>
      </w:r>
      <w:r w:rsidRPr="004C29F0">
        <w:rPr>
          <w:u w:val="single"/>
        </w:rPr>
        <w:t xml:space="preserve">by drawing on disability scholarship, we can uncover the ways in which </w:t>
      </w:r>
      <w:r w:rsidRPr="004C29F0">
        <w:rPr>
          <w:rStyle w:val="Emphasis"/>
          <w:highlight w:val="cyan"/>
        </w:rPr>
        <w:t>these categories</w:t>
      </w:r>
      <w:r w:rsidRPr="004C29F0">
        <w:rPr>
          <w:u w:val="single"/>
        </w:rPr>
        <w:t xml:space="preserve"> shift and </w:t>
      </w:r>
      <w:r w:rsidRPr="004C29F0">
        <w:rPr>
          <w:highlight w:val="cyan"/>
          <w:u w:val="single"/>
        </w:rPr>
        <w:t xml:space="preserve">trace their </w:t>
      </w:r>
      <w:r w:rsidRPr="004C29F0">
        <w:rPr>
          <w:rStyle w:val="StyleUnderline"/>
          <w:highlight w:val="cyan"/>
        </w:rPr>
        <w:t>roots</w:t>
      </w:r>
      <w:r w:rsidRPr="004C29F0">
        <w:rPr>
          <w:highlight w:val="cyan"/>
          <w:u w:val="single"/>
        </w:rPr>
        <w:t xml:space="preserve"> to </w:t>
      </w:r>
      <w:r w:rsidRPr="004C29F0">
        <w:rPr>
          <w:rStyle w:val="Emphasis"/>
          <w:highlight w:val="cyan"/>
        </w:rPr>
        <w:t>ableist assumptions</w:t>
      </w:r>
      <w:r w:rsidRPr="004C29F0">
        <w:rPr>
          <w:u w:val="single"/>
        </w:rPr>
        <w:t>.</w:t>
      </w:r>
      <w:r w:rsidRPr="00D25A76">
        <w:rPr>
          <w:sz w:val="16"/>
          <w:szCs w:val="16"/>
        </w:rPr>
        <w:t xml:space="preserve"> For instance, consider proposals to increase the amount and quality of disability data by drawing from people’s electronic health records. While well-intentioned, these efforts would further entrench the medical model of disability, leave little room for self-identification, and underrepresent disabled people who lack access to health care. Making explicit the ways in which algorithms model disability creates space to imagine it differently through methods like value-sensitive design (Friedman &amp; Hendry, 2019; Simon et al., 2020). Such an approach melds conceptual, empirical, and technical elements, e.g., assessing models of disability in terms of their assumptions, impact on data gathering, relationship to outcomes, and so on. In so doing, data scientists could better attend to the ways that different models influence people’s claims about their disabilities and how those claims are mediated by intersecting hierarchies of class, race, and gender. By investigating how different definitions and measures of disability shape who ‘counts’ as disabled, data scientists can intervene in these ongoing omissions. </w:t>
      </w:r>
    </w:p>
    <w:p w14:paraId="60DA6DB3" w14:textId="77777777" w:rsidR="00E4553D" w:rsidRPr="00D25A76" w:rsidRDefault="00E4553D" w:rsidP="00E4553D">
      <w:r w:rsidRPr="00D25A76">
        <w:rPr>
          <w:sz w:val="16"/>
          <w:szCs w:val="16"/>
        </w:rPr>
        <w:t>&lt;&lt;TEXT CONDENSED NONE OMITTED&gt;&gt;</w:t>
      </w:r>
    </w:p>
    <w:p w14:paraId="36AF53F4" w14:textId="77777777" w:rsidR="00E4553D" w:rsidRPr="00B40DCD" w:rsidRDefault="00E4553D" w:rsidP="00E4553D">
      <w:pPr>
        <w:rPr>
          <w:sz w:val="8"/>
          <w:szCs w:val="8"/>
        </w:rPr>
      </w:pPr>
      <w:r w:rsidRPr="00B40DCD">
        <w:rPr>
          <w:sz w:val="8"/>
          <w:szCs w:val="8"/>
        </w:rPr>
        <w:t>This requires altering how disabilities are operationalized so they are defined not solely as medical diagnoses but also in terms of how people navigate institutions, norms, and each other. While fair-ML idealizes abstraction so that data can be applied across contexts, (in)capacities emerge from a multitude of contextual factors like competing values and built environments. Instead, a disability justice framework suggests that an algorithm’s accuracy does not always trade off with its ability to accommodate contingency because many disabilities are intrinsically situational and resist quantification. Implementing this approach might involve, e.g., assigning more weight to contextual factors, assessing how aspects of a given disability shift over time, and designing scales that are sensitive to social values and attitudes. For example, some researchers have demonstrated that disability data can be disaggregated to more easily study the variables that cooccur with certain disabilities or contexts (Brown &amp; Broido, 2020; Peña et al., 2018). Others have called for analyzing how people’s capacities expand and contract in relation to built accessibility, office culture, and the type of labor at hand (Bennett et al., 2020). This suggests that data scientists could model disability differently by altering processes of data collection, label generation, and proxy selection so as not to abstract away its context. In addition, disability justice demands more fundamental shifts in access, communication, and ownership across the AI design pipeline. Indeed, the biases that hiring algorithms exhibit are inseparable from developers’ sole focus on employer values and widening asymmetries between firms and applicants. Although applicants’ ability to secure jobs is shaped by these AI, they cannot examine or offer input on them easily, if at all. Expanding opportunities for these engagements and removing barriers to access is essential to designing more equitable algorithms. Already, initiatives like Access Computing offer accessible training in computer science (Trewin et al., 2019) and groups like (Dis)Ability in AI provide support to disabled people at conferences about AI (Whittaker et al., 2019). Despite efforts to increase disability representation at design forums and in training datasets, the mere presence of disability is not enough to transform existing institutions and restore trust. That is, vendors must design with disabled people, not merely for them. As the scope of design expands, data scientists ought to draw insights from other disciplines, including disability studies and socio-technical design, and team up with a wider range of stakeholders. This process cannot simply tack on these perspectives but must integrate and consult with them throughout the design pipeline. By collaborating with a diverse array of disciplines and voices, data scientists could better identify stakeholders in AI hiring, explore their values and needs, study how AI might implicate them, and involve them in design processes. This bears similarities to a participatory design perspective, in which workers are empowered by directly influencing the design of technologies they will take up (Korsgaard et al., 2016). Using a variety of techniques—from prototyping and mock-ups to future-oriented workshops and scenarios—stakeholders reflect on the situation, imagine innovative solutions, and transform those speculative approaches into realistic, concrete alternatives. This might involve, to give an example, asking stakeholders to evaluate whether automated interviews that assess affect and gestures align with their values, what they communicate about disabled applicants, and how they might be navigated. In parallel, insights from disability studies suggest granting disabled people’s perspectives significant weight in debates about, e.g., generating labels and selecting proxies for disability status. For instance, developers might look to data platform co-ops operated by people with rare disabilities, in which they oversee the use of their data and share profits (Scholz, 2016; Treviranus, 2018), to inform their own decisions about responsible data use. By working alongside these other disciplines and voices from the start of the design process, data scientists could help bridge gaps in knowledge, foster a common conceptual language, and develop new research methods. Beyond expanding the scope of AI ethics concerns, redefining design values, and changing stakeholder dynamics, a disability justice approach suggests pursuing policy measures that can empower data activism. While legislation often lags behind advances in computing, existing regulatory uncertainty allows AI vendors to selectively endorse transparency and fairness criteria in ways that preserve existing arrangements. Greater transparency could help promote the conditions necessary for activists and data scientists alike to study, uncover, and contest algorithmic bias. Despite the explanatory difficulties associated with the black box, policies ought to be introduced mandating that AI developers regularly audit and disclose the purview, inputs and outputs, and limitations of their algorithms. For example, some have suggested requiring employers to make public the automated inferences they make about applicants (Hoffman, 2019a) and tasking them with retaining detailed records of their bias mitigation procedures (Hoffman, 2019b). Developing legislation to establish minimum standards for data transparency and disclosure of bias mitigation measures—even for opaque machine learning AI—is necessary to identify and make claims against discriminatory algorithms. In addition to setting baselines for transparent design and implementation, recognizing how ableist structures can affect people’s identification with and disclosure of disability status highlights the importance of more robust privacy regulations. Existing protections are ill-equipped to grapple with the ethical risks posed by automated hiring tools or predictions of disability status. The ADA (1990) only shields those who are disabled, treated as disabled, or were disabled, while GINA (2008) and HIPAA (OCR, 2021) protect health data while it is being stored, transferred, and analyzed by certain classes of covered entities. However, since these laws neither cover AI vendors and data brokers nor explicitly forbid discrimination based on inferred risk factors for disabilities, AI can circumvent them (Givens &amp; Morris, 2020). Similarly, while the ADA prohibits discrimination in places of public accommodation, it does not explicitly include algorithms, social media platforms, and so on (Rothstein, 2020). Expanding existing privacy protections would help make disability disclosure less precarious and, in so doing, assist efforts to gather more representative datasets. Conclusion Advances in AI have the potential to transform hiring and labor but are ethically fraught and risk exacerbating ableist bias.</w:t>
      </w:r>
    </w:p>
    <w:p w14:paraId="7F348F01" w14:textId="77777777" w:rsidR="00E4553D" w:rsidRPr="00D25A76" w:rsidRDefault="00E4553D" w:rsidP="00E4553D">
      <w:pPr>
        <w:rPr>
          <w:sz w:val="16"/>
          <w:szCs w:val="16"/>
        </w:rPr>
      </w:pPr>
      <w:r w:rsidRPr="00D25A76">
        <w:rPr>
          <w:sz w:val="16"/>
          <w:szCs w:val="16"/>
        </w:rPr>
        <w:t>&lt;&lt;PARAGRAPH BREAKS RESUME&gt;&gt;</w:t>
      </w:r>
    </w:p>
    <w:p w14:paraId="1E5F11A0" w14:textId="77777777" w:rsidR="00E4553D" w:rsidRPr="005B3276" w:rsidRDefault="00E4553D" w:rsidP="00E4553D">
      <w:pPr>
        <w:rPr>
          <w:b/>
          <w:iCs/>
          <w:u w:val="single"/>
        </w:rPr>
      </w:pPr>
      <w:r w:rsidRPr="007A525C">
        <w:rPr>
          <w:sz w:val="12"/>
          <w:szCs w:val="12"/>
        </w:rPr>
        <w:t xml:space="preserve"> </w:t>
      </w:r>
      <w:r w:rsidRPr="00D25A76">
        <w:rPr>
          <w:sz w:val="16"/>
          <w:szCs w:val="16"/>
        </w:rPr>
        <w:t xml:space="preserve">While hiring practices that discriminate against disabled people long predate AI, </w:t>
      </w:r>
      <w:r w:rsidRPr="005B3276">
        <w:rPr>
          <w:rStyle w:val="Emphasis"/>
          <w:highlight w:val="cyan"/>
        </w:rPr>
        <w:t>myths</w:t>
      </w:r>
      <w:r w:rsidRPr="005B3276">
        <w:rPr>
          <w:rStyle w:val="StyleUnderline"/>
          <w:highlight w:val="cyan"/>
        </w:rPr>
        <w:t xml:space="preserve"> of</w:t>
      </w:r>
      <w:r w:rsidRPr="00D25A76">
        <w:rPr>
          <w:sz w:val="16"/>
          <w:szCs w:val="16"/>
        </w:rPr>
        <w:t xml:space="preserve"> algorithmic </w:t>
      </w:r>
      <w:r w:rsidRPr="005B3276">
        <w:rPr>
          <w:rStyle w:val="Emphasis"/>
          <w:highlight w:val="cyan"/>
        </w:rPr>
        <w:t>objectivity</w:t>
      </w:r>
      <w:r w:rsidRPr="00D25A76">
        <w:rPr>
          <w:sz w:val="16"/>
          <w:szCs w:val="16"/>
        </w:rPr>
        <w:t>, the difficulty of interpreting their inferences, and</w:t>
      </w:r>
      <w:r w:rsidRPr="009D6004">
        <w:t xml:space="preserve"> </w:t>
      </w:r>
      <w:r w:rsidRPr="005B3276">
        <w:rPr>
          <w:rStyle w:val="Emphasis"/>
        </w:rPr>
        <w:t>widening asymmetries</w:t>
      </w:r>
      <w:r w:rsidRPr="005B3276">
        <w:rPr>
          <w:rStyle w:val="StyleUnderline"/>
        </w:rPr>
        <w:t xml:space="preserve"> in power and information </w:t>
      </w:r>
      <w:r w:rsidRPr="005B3276">
        <w:rPr>
          <w:rStyle w:val="Emphasis"/>
        </w:rPr>
        <w:t>threaten</w:t>
      </w:r>
      <w:r w:rsidRPr="005B3276">
        <w:rPr>
          <w:rStyle w:val="StyleUnderline"/>
        </w:rPr>
        <w:t xml:space="preserve"> to </w:t>
      </w:r>
      <w:r w:rsidRPr="005B3276">
        <w:rPr>
          <w:rStyle w:val="StyleUnderline"/>
          <w:highlight w:val="cyan"/>
        </w:rPr>
        <w:t xml:space="preserve">further </w:t>
      </w:r>
      <w:r w:rsidRPr="005B3276">
        <w:rPr>
          <w:rStyle w:val="Emphasis"/>
          <w:highlight w:val="cyan"/>
        </w:rPr>
        <w:t>entrench</w:t>
      </w:r>
      <w:r w:rsidRPr="005B3276">
        <w:rPr>
          <w:rStyle w:val="StyleUnderline"/>
        </w:rPr>
        <w:t xml:space="preserve"> those </w:t>
      </w:r>
      <w:r w:rsidRPr="005B3276">
        <w:rPr>
          <w:rStyle w:val="StyleUnderline"/>
          <w:highlight w:val="cyan"/>
        </w:rPr>
        <w:t>disparities</w:t>
      </w:r>
      <w:r w:rsidRPr="00D25A76">
        <w:rPr>
          <w:sz w:val="16"/>
          <w:szCs w:val="16"/>
        </w:rPr>
        <w:t xml:space="preserve">. Indeed, even </w:t>
      </w:r>
      <w:r w:rsidRPr="005B3276">
        <w:rPr>
          <w:rStyle w:val="StyleUnderline"/>
        </w:rPr>
        <w:t xml:space="preserve">efforts to promote </w:t>
      </w:r>
      <w:r w:rsidRPr="005B3276">
        <w:rPr>
          <w:rStyle w:val="Emphasis"/>
        </w:rPr>
        <w:t>fair</w:t>
      </w:r>
      <w:r w:rsidRPr="00D25A76">
        <w:rPr>
          <w:sz w:val="16"/>
          <w:szCs w:val="16"/>
        </w:rPr>
        <w:t xml:space="preserve"> machine </w:t>
      </w:r>
      <w:r w:rsidRPr="005B3276">
        <w:rPr>
          <w:rStyle w:val="Emphasis"/>
        </w:rPr>
        <w:t>learning</w:t>
      </w:r>
      <w:r w:rsidRPr="005B3276">
        <w:rPr>
          <w:rStyle w:val="StyleUnderline"/>
        </w:rPr>
        <w:t xml:space="preserve"> can</w:t>
      </w:r>
      <w:r w:rsidRPr="00D25A76">
        <w:rPr>
          <w:sz w:val="16"/>
          <w:szCs w:val="16"/>
        </w:rPr>
        <w:t xml:space="preserve"> end up </w:t>
      </w:r>
      <w:r w:rsidRPr="005B3276">
        <w:rPr>
          <w:rStyle w:val="Emphasis"/>
          <w:highlight w:val="cyan"/>
        </w:rPr>
        <w:t>abstracting</w:t>
      </w:r>
      <w:r w:rsidRPr="005B3276">
        <w:rPr>
          <w:rStyle w:val="StyleUnderline"/>
          <w:highlight w:val="cyan"/>
        </w:rPr>
        <w:t xml:space="preserve"> away</w:t>
      </w:r>
      <w:r w:rsidRPr="005B3276">
        <w:rPr>
          <w:rStyle w:val="StyleUnderline"/>
        </w:rPr>
        <w:t xml:space="preserve"> important </w:t>
      </w:r>
      <w:r w:rsidRPr="005B3276">
        <w:rPr>
          <w:rStyle w:val="Emphasis"/>
          <w:highlight w:val="cyan"/>
        </w:rPr>
        <w:t>context</w:t>
      </w:r>
      <w:r w:rsidRPr="00D25A76">
        <w:rPr>
          <w:sz w:val="16"/>
          <w:szCs w:val="16"/>
        </w:rPr>
        <w:t xml:space="preserve">, reinforcing the medical model of disability, and </w:t>
      </w:r>
      <w:r w:rsidRPr="005B3276">
        <w:rPr>
          <w:rStyle w:val="StyleUnderline"/>
        </w:rPr>
        <w:t>imposing artificial fixity on disabled people</w:t>
      </w:r>
      <w:r w:rsidRPr="00D25A76">
        <w:rPr>
          <w:sz w:val="16"/>
          <w:szCs w:val="16"/>
        </w:rPr>
        <w:t xml:space="preserve">. By engaging with the ways in which disability has been classified time and time again, we can begin to address the normative issues and assumptions at the heart of AI design. </w:t>
      </w:r>
      <w:r w:rsidRPr="005B3276">
        <w:rPr>
          <w:rStyle w:val="StyleUnderline"/>
          <w:highlight w:val="cyan"/>
        </w:rPr>
        <w:t xml:space="preserve">Centering </w:t>
      </w:r>
      <w:r w:rsidRPr="005B3276">
        <w:rPr>
          <w:rStyle w:val="Emphasis"/>
          <w:highlight w:val="cyan"/>
        </w:rPr>
        <w:t>disability</w:t>
      </w:r>
      <w:r w:rsidRPr="005B3276">
        <w:rPr>
          <w:rStyle w:val="StyleUnderline"/>
        </w:rPr>
        <w:t xml:space="preserve"> can</w:t>
      </w:r>
      <w:r w:rsidRPr="00D25A76">
        <w:rPr>
          <w:sz w:val="16"/>
          <w:szCs w:val="16"/>
        </w:rPr>
        <w:t xml:space="preserve"> help </w:t>
      </w:r>
      <w:r w:rsidRPr="005B3276">
        <w:rPr>
          <w:rStyle w:val="Emphasis"/>
          <w:highlight w:val="cyan"/>
        </w:rPr>
        <w:t>expand</w:t>
      </w:r>
      <w:r w:rsidRPr="005B3276">
        <w:rPr>
          <w:rStyle w:val="StyleUnderline"/>
          <w:highlight w:val="cyan"/>
        </w:rPr>
        <w:t xml:space="preserve"> our approach to</w:t>
      </w:r>
      <w:r w:rsidRPr="00D25A76">
        <w:rPr>
          <w:sz w:val="16"/>
          <w:szCs w:val="16"/>
        </w:rPr>
        <w:t xml:space="preserve"> algorithmic bias beyond narrow technical tools to </w:t>
      </w:r>
      <w:r w:rsidRPr="005B3276">
        <w:rPr>
          <w:rStyle w:val="Emphasis"/>
        </w:rPr>
        <w:t>frameworks</w:t>
      </w:r>
      <w:r w:rsidRPr="005B3276">
        <w:rPr>
          <w:rStyle w:val="StyleUnderline"/>
        </w:rPr>
        <w:t xml:space="preserve"> that </w:t>
      </w:r>
      <w:r w:rsidRPr="005B3276">
        <w:rPr>
          <w:rStyle w:val="StyleUnderline"/>
          <w:highlight w:val="cyan"/>
        </w:rPr>
        <w:t xml:space="preserve">consider the </w:t>
      </w:r>
      <w:r w:rsidRPr="005B3276">
        <w:rPr>
          <w:rStyle w:val="Emphasis"/>
          <w:highlight w:val="cyan"/>
        </w:rPr>
        <w:t>structures</w:t>
      </w:r>
      <w:r w:rsidRPr="005B3276">
        <w:rPr>
          <w:rStyle w:val="StyleUnderline"/>
        </w:rPr>
        <w:t xml:space="preserve">, norms, and institutions </w:t>
      </w:r>
      <w:r w:rsidRPr="005B3276">
        <w:rPr>
          <w:rStyle w:val="StyleUnderline"/>
          <w:highlight w:val="cyan"/>
        </w:rPr>
        <w:t xml:space="preserve">in which </w:t>
      </w:r>
      <w:r w:rsidRPr="005B3276">
        <w:rPr>
          <w:rStyle w:val="Emphasis"/>
          <w:highlight w:val="cyan"/>
        </w:rPr>
        <w:t>bias emerges</w:t>
      </w:r>
      <w:r w:rsidRPr="005B3276">
        <w:rPr>
          <w:b/>
          <w:iCs/>
          <w:sz w:val="16"/>
        </w:rPr>
        <w:t xml:space="preserve">. </w:t>
      </w:r>
    </w:p>
    <w:p w14:paraId="4033EF22" w14:textId="77777777" w:rsidR="00E4553D" w:rsidRDefault="00E4553D" w:rsidP="00E4553D">
      <w:pPr>
        <w:rPr>
          <w:sz w:val="16"/>
          <w:szCs w:val="16"/>
        </w:rPr>
      </w:pPr>
      <w:r w:rsidRPr="00D25A76">
        <w:rPr>
          <w:sz w:val="16"/>
          <w:szCs w:val="16"/>
        </w:rPr>
        <w:t xml:space="preserve">Fair machine learning methods cannot by themselves address these concerns; instead, a genuinely accessible AI ethics must focus on the inherently social and political nature of AI. </w:t>
      </w:r>
      <w:r w:rsidRPr="005B3276">
        <w:rPr>
          <w:u w:val="single"/>
        </w:rPr>
        <w:t xml:space="preserve">Such a framework raises issues of </w:t>
      </w:r>
      <w:r w:rsidRPr="005B3276">
        <w:rPr>
          <w:rStyle w:val="Emphasis"/>
          <w:highlight w:val="cyan"/>
        </w:rPr>
        <w:t>justice</w:t>
      </w:r>
      <w:r w:rsidRPr="005B3276">
        <w:rPr>
          <w:u w:val="single"/>
        </w:rPr>
        <w:t xml:space="preserve"> that </w:t>
      </w:r>
      <w:r w:rsidRPr="005B3276">
        <w:rPr>
          <w:rStyle w:val="Emphasis"/>
          <w:highlight w:val="cyan"/>
        </w:rPr>
        <w:t>cannot</w:t>
      </w:r>
      <w:r w:rsidRPr="005B3276">
        <w:rPr>
          <w:highlight w:val="cyan"/>
          <w:u w:val="single"/>
        </w:rPr>
        <w:t xml:space="preserve"> be answered through</w:t>
      </w:r>
      <w:r w:rsidRPr="005B3276">
        <w:rPr>
          <w:u w:val="single"/>
        </w:rPr>
        <w:t xml:space="preserve"> solely </w:t>
      </w:r>
      <w:r w:rsidRPr="005B3276">
        <w:rPr>
          <w:rStyle w:val="Emphasis"/>
          <w:highlight w:val="cyan"/>
        </w:rPr>
        <w:t>technical means</w:t>
      </w:r>
      <w:r w:rsidRPr="00D25A76">
        <w:rPr>
          <w:sz w:val="16"/>
          <w:szCs w:val="16"/>
        </w:rPr>
        <w:t xml:space="preserve">. </w:t>
      </w:r>
    </w:p>
    <w:bookmarkEnd w:id="1"/>
    <w:p w14:paraId="2369B42F" w14:textId="77777777" w:rsidR="00E4553D" w:rsidRDefault="00E4553D" w:rsidP="00E4553D">
      <w:pPr>
        <w:rPr>
          <w:rFonts w:asciiTheme="minorHAnsi" w:hAnsiTheme="minorHAnsi" w:cstheme="minorBidi"/>
        </w:rPr>
      </w:pPr>
    </w:p>
    <w:p w14:paraId="222BEC33" w14:textId="77777777" w:rsidR="00044592" w:rsidRPr="00044592" w:rsidRDefault="00044592" w:rsidP="00E4553D"/>
    <w:sectPr w:rsidR="00044592" w:rsidRPr="000445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FED77" w14:textId="77777777" w:rsidR="00EF3768" w:rsidRDefault="00EF3768" w:rsidP="00066D2C">
      <w:pPr>
        <w:spacing w:after="0" w:line="240" w:lineRule="auto"/>
      </w:pPr>
      <w:r>
        <w:separator/>
      </w:r>
    </w:p>
  </w:endnote>
  <w:endnote w:type="continuationSeparator" w:id="0">
    <w:p w14:paraId="4619F362" w14:textId="77777777" w:rsidR="00EF3768" w:rsidRDefault="00EF376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degre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DF420" w14:textId="77777777" w:rsidR="00EF3768" w:rsidRDefault="00EF3768" w:rsidP="00066D2C">
      <w:pPr>
        <w:spacing w:after="0" w:line="240" w:lineRule="auto"/>
      </w:pPr>
      <w:r>
        <w:separator/>
      </w:r>
    </w:p>
  </w:footnote>
  <w:footnote w:type="continuationSeparator" w:id="0">
    <w:p w14:paraId="0753A52E" w14:textId="77777777" w:rsidR="00EF3768" w:rsidRDefault="00EF376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069119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66396487920"/>
    <w:docVar w:name="VerbatimVersion" w:val="6.0.0"/>
    <w:docVar w:name="WordVersion" w:val="16.0"/>
  </w:docVars>
  <w:rsids>
    <w:rsidRoot w:val="00F44DE6"/>
    <w:rsid w:val="00001C7E"/>
    <w:rsid w:val="0000487C"/>
    <w:rsid w:val="00011FEF"/>
    <w:rsid w:val="00013C8B"/>
    <w:rsid w:val="00023AEF"/>
    <w:rsid w:val="000250CA"/>
    <w:rsid w:val="00032119"/>
    <w:rsid w:val="000427BD"/>
    <w:rsid w:val="00043C82"/>
    <w:rsid w:val="0004459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4AE"/>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10DF"/>
    <w:rsid w:val="00583644"/>
    <w:rsid w:val="00585F11"/>
    <w:rsid w:val="005906F9"/>
    <w:rsid w:val="005932B4"/>
    <w:rsid w:val="005A3550"/>
    <w:rsid w:val="005A4DE4"/>
    <w:rsid w:val="005A6204"/>
    <w:rsid w:val="005A6D5A"/>
    <w:rsid w:val="005B41CE"/>
    <w:rsid w:val="005B566C"/>
    <w:rsid w:val="005B5DC5"/>
    <w:rsid w:val="005B6286"/>
    <w:rsid w:val="005B661A"/>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3FFE"/>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72"/>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970"/>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4553D"/>
    <w:rsid w:val="00E50C30"/>
    <w:rsid w:val="00E510DE"/>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768"/>
    <w:rsid w:val="00EF65A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528"/>
    <w:rsid w:val="00F44385"/>
    <w:rsid w:val="00F44DE6"/>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2630F4"/>
  <w15:chartTrackingRefBased/>
  <w15:docId w15:val="{B3964FAD-0BD4-4048-8DD8-8706D71F1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553D"/>
    <w:rPr>
      <w:rFonts w:ascii="Calibri" w:hAnsi="Calibri" w:cs="Calibri"/>
    </w:rPr>
  </w:style>
  <w:style w:type="paragraph" w:styleId="Heading1">
    <w:name w:val="heading 1"/>
    <w:aliases w:val="Pocket"/>
    <w:basedOn w:val="Normal"/>
    <w:next w:val="Normal"/>
    <w:link w:val="Heading1Char"/>
    <w:qFormat/>
    <w:rsid w:val="00E455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55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2"/>
    <w:qFormat/>
    <w:rsid w:val="00E455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E455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553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4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455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553D"/>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E4553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4553D"/>
    <w:rPr>
      <w:color w:val="auto"/>
      <w:u w:val="none"/>
    </w:rPr>
  </w:style>
  <w:style w:type="character" w:customStyle="1" w:styleId="Heading1Char">
    <w:name w:val="Heading 1 Char"/>
    <w:aliases w:val="Pocket Char"/>
    <w:basedOn w:val="DefaultParagraphFont"/>
    <w:link w:val="Heading1"/>
    <w:rsid w:val="00E455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553D"/>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E4553D"/>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E4553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4553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E4553D"/>
    <w:rPr>
      <w:b w:val="0"/>
      <w:sz w:val="22"/>
      <w:u w:val="single"/>
    </w:rPr>
  </w:style>
  <w:style w:type="character" w:styleId="Strong">
    <w:name w:val="Strong"/>
    <w:basedOn w:val="DefaultParagraphFont"/>
    <w:uiPriority w:val="22"/>
    <w:qFormat/>
    <w:rsid w:val="00E4553D"/>
    <w:rPr>
      <w:b/>
      <w:bCs/>
    </w:rPr>
  </w:style>
  <w:style w:type="character" w:styleId="BookTitle">
    <w:name w:val="Book Title"/>
    <w:basedOn w:val="DefaultParagraphFont"/>
    <w:uiPriority w:val="33"/>
    <w:qFormat/>
    <w:rsid w:val="00E4553D"/>
    <w:rPr>
      <w:b/>
      <w:bCs/>
      <w:i/>
      <w:iCs/>
      <w:spacing w:val="5"/>
    </w:rPr>
  </w:style>
  <w:style w:type="character" w:customStyle="1" w:styleId="Heading5Char">
    <w:name w:val="Heading 5 Char"/>
    <w:basedOn w:val="DefaultParagraphFont"/>
    <w:link w:val="Heading5"/>
    <w:uiPriority w:val="9"/>
    <w:semiHidden/>
    <w:rsid w:val="00E455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553D"/>
  </w:style>
  <w:style w:type="paragraph" w:styleId="Header">
    <w:name w:val="header"/>
    <w:basedOn w:val="Normal"/>
    <w:link w:val="HeaderChar"/>
    <w:uiPriority w:val="99"/>
    <w:semiHidden/>
    <w:rsid w:val="00E455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553D"/>
    <w:rPr>
      <w:rFonts w:ascii="Calibri" w:hAnsi="Calibri" w:cs="Calibri"/>
    </w:rPr>
  </w:style>
  <w:style w:type="paragraph" w:styleId="Footer">
    <w:name w:val="footer"/>
    <w:basedOn w:val="Normal"/>
    <w:link w:val="FooterChar"/>
    <w:uiPriority w:val="99"/>
    <w:semiHidden/>
    <w:rsid w:val="00E455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553D"/>
    <w:rPr>
      <w:rFonts w:ascii="Calibri" w:hAnsi="Calibri" w:cs="Calibri"/>
    </w:rPr>
  </w:style>
  <w:style w:type="paragraph" w:styleId="BodyText">
    <w:name w:val="Body Text"/>
    <w:basedOn w:val="Normal"/>
    <w:link w:val="BodyTextChar"/>
    <w:uiPriority w:val="99"/>
    <w:semiHidden/>
    <w:unhideWhenUsed/>
    <w:rsid w:val="00E4553D"/>
    <w:pPr>
      <w:spacing w:after="120"/>
    </w:pPr>
  </w:style>
  <w:style w:type="character" w:customStyle="1" w:styleId="BodyTextChar">
    <w:name w:val="Body Text Char"/>
    <w:basedOn w:val="DefaultParagraphFont"/>
    <w:link w:val="BodyText"/>
    <w:uiPriority w:val="99"/>
    <w:semiHidden/>
    <w:rsid w:val="00E4553D"/>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CD - Cite,No Spacing23,ca"/>
    <w:link w:val="NoSpacingChar"/>
    <w:uiPriority w:val="99"/>
    <w:unhideWhenUsed/>
    <w:qFormat/>
    <w:rsid w:val="00E4553D"/>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E4553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E4553D"/>
    <w:rPr>
      <w:color w:val="0563C1" w:themeColor="hyperlink"/>
      <w:u w:val="single"/>
    </w:rPr>
  </w:style>
  <w:style w:type="character" w:styleId="UnresolvedMention">
    <w:name w:val="Unresolved Mention"/>
    <w:basedOn w:val="DefaultParagraphFont"/>
    <w:uiPriority w:val="99"/>
    <w:semiHidden/>
    <w:unhideWhenUsed/>
    <w:rsid w:val="00E4553D"/>
    <w:rPr>
      <w:color w:val="605E5C"/>
      <w:shd w:val="clear" w:color="auto" w:fill="E1DFDD"/>
    </w:rPr>
  </w:style>
  <w:style w:type="paragraph" w:customStyle="1" w:styleId="Analytics">
    <w:name w:val="Analytics"/>
    <w:link w:val="AnalyticsChar"/>
    <w:autoRedefine/>
    <w:uiPriority w:val="4"/>
    <w:qFormat/>
    <w:rsid w:val="00E4553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4553D"/>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F44DE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44DE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44DE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44DE6"/>
    <w:rPr>
      <w:rFonts w:ascii="Calibri" w:eastAsiaTheme="majorEastAsia" w:hAnsi="Calibri" w:cstheme="majorBidi"/>
      <w:color w:val="272727" w:themeColor="text1" w:themeTint="D8"/>
    </w:rPr>
  </w:style>
  <w:style w:type="paragraph" w:customStyle="1" w:styleId="Analytic">
    <w:name w:val="Analytic"/>
    <w:link w:val="AnalyticChar"/>
    <w:uiPriority w:val="4"/>
    <w:rsid w:val="00F44DE6"/>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F44DE6"/>
    <w:rPr>
      <w:rFonts w:ascii="Calibri" w:eastAsiaTheme="majorEastAsia" w:hAnsi="Calibri" w:cstheme="majorBidi"/>
      <w:b/>
      <w:iCs/>
      <w:sz w:val="26"/>
      <w:szCs w:val="28"/>
    </w:rPr>
  </w:style>
  <w:style w:type="paragraph" w:customStyle="1" w:styleId="Emphasis1">
    <w:name w:val="Emphasis1"/>
    <w:basedOn w:val="Normal"/>
    <w:link w:val="Emphasis"/>
    <w:autoRedefine/>
    <w:uiPriority w:val="8"/>
    <w:qFormat/>
    <w:rsid w:val="00F44DE6"/>
    <w:pPr>
      <w:pBdr>
        <w:top w:val="single" w:sz="8" w:space="1" w:color="auto"/>
        <w:left w:val="single" w:sz="8" w:space="4" w:color="auto"/>
        <w:bottom w:val="single" w:sz="8" w:space="1" w:color="auto"/>
        <w:right w:val="single" w:sz="8" w:space="4" w:color="auto"/>
      </w:pBdr>
      <w:ind w:left="720"/>
      <w:jc w:val="both"/>
    </w:pPr>
    <w:rPr>
      <w:b/>
      <w:iCs/>
      <w:sz w:val="24"/>
      <w:u w:val="single"/>
      <w:bdr w:val="single" w:sz="8" w:space="0" w:color="auto"/>
    </w:rPr>
  </w:style>
  <w:style w:type="paragraph" w:styleId="ListParagraph">
    <w:name w:val="List Paragraph"/>
    <w:basedOn w:val="Normal"/>
    <w:uiPriority w:val="99"/>
    <w:unhideWhenUsed/>
    <w:qFormat/>
    <w:rsid w:val="00F44DE6"/>
    <w:pPr>
      <w:ind w:left="720"/>
      <w:contextualSpacing/>
    </w:pPr>
  </w:style>
  <w:style w:type="paragraph" w:styleId="NormalWeb">
    <w:name w:val="Normal (Web)"/>
    <w:basedOn w:val="Normal"/>
    <w:uiPriority w:val="99"/>
    <w:unhideWhenUsed/>
    <w:rsid w:val="00F44D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F44DE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Title">
    <w:name w:val="Title"/>
    <w:basedOn w:val="Normal"/>
    <w:next w:val="Normal"/>
    <w:link w:val="TitleChar"/>
    <w:uiPriority w:val="10"/>
    <w:qFormat/>
    <w:rsid w:val="00F44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DE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44DE6"/>
    <w:pPr>
      <w:spacing w:before="160"/>
      <w:jc w:val="center"/>
    </w:pPr>
    <w:rPr>
      <w:i/>
      <w:iCs/>
      <w:color w:val="404040" w:themeColor="text1" w:themeTint="BF"/>
    </w:rPr>
  </w:style>
  <w:style w:type="character" w:customStyle="1" w:styleId="QuoteChar">
    <w:name w:val="Quote Char"/>
    <w:basedOn w:val="DefaultParagraphFont"/>
    <w:link w:val="Quote"/>
    <w:uiPriority w:val="29"/>
    <w:rsid w:val="00F44DE6"/>
    <w:rPr>
      <w:rFonts w:ascii="Calibri" w:hAnsi="Calibri" w:cs="Calibri"/>
      <w:i/>
      <w:iCs/>
      <w:color w:val="404040" w:themeColor="text1" w:themeTint="BF"/>
    </w:rPr>
  </w:style>
  <w:style w:type="character" w:styleId="IntenseEmphasis">
    <w:name w:val="Intense Emphasis"/>
    <w:basedOn w:val="DefaultParagraphFont"/>
    <w:uiPriority w:val="21"/>
    <w:qFormat/>
    <w:rsid w:val="00F44DE6"/>
    <w:rPr>
      <w:i/>
      <w:iCs/>
      <w:color w:val="2F5496" w:themeColor="accent1" w:themeShade="BF"/>
    </w:rPr>
  </w:style>
  <w:style w:type="paragraph" w:styleId="IntenseQuote">
    <w:name w:val="Intense Quote"/>
    <w:basedOn w:val="Normal"/>
    <w:next w:val="Normal"/>
    <w:link w:val="IntenseQuoteChar"/>
    <w:uiPriority w:val="30"/>
    <w:qFormat/>
    <w:rsid w:val="00F44D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DE6"/>
    <w:rPr>
      <w:rFonts w:ascii="Calibri" w:hAnsi="Calibri" w:cs="Calibri"/>
      <w:i/>
      <w:iCs/>
      <w:color w:val="2F5496" w:themeColor="accent1" w:themeShade="BF"/>
    </w:rPr>
  </w:style>
  <w:style w:type="character" w:styleId="IntenseReference">
    <w:name w:val="Intense Reference"/>
    <w:basedOn w:val="DefaultParagraphFont"/>
    <w:uiPriority w:val="32"/>
    <w:qFormat/>
    <w:rsid w:val="00F44DE6"/>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F44DE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F44DE6"/>
    <w:pPr>
      <w:widowControl w:val="0"/>
      <w:suppressAutoHyphens/>
      <w:spacing w:after="200" w:line="256" w:lineRule="auto"/>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F44DE6"/>
    <w:rPr>
      <w:b w:val="0"/>
      <w:sz w:val="22"/>
      <w:u w:val="single"/>
    </w:rPr>
  </w:style>
  <w:style w:type="character" w:customStyle="1" w:styleId="Boxes">
    <w:name w:val="Boxes"/>
    <w:basedOn w:val="Emphasis"/>
    <w:qFormat/>
    <w:rsid w:val="00F44DE6"/>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D34AE"/>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vingevidence.wordpress.com/2022/01/16/you-are-not-entitled-to-our-deaths-covid-abled-supremacy-interdependen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49179</Words>
  <Characters>280324</Characters>
  <Application>Microsoft Office Word</Application>
  <DocSecurity>0</DocSecurity>
  <Lines>2336</Lines>
  <Paragraphs>657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2025-09-26T03:12:00Z</dcterms:created>
  <dcterms:modified xsi:type="dcterms:W3CDTF">2025-09-26T03:12:00Z</dcterms:modified>
</cp:coreProperties>
</file>