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6C10" w14:textId="6CE91691" w:rsidR="009261B4" w:rsidRPr="00341DE7" w:rsidRDefault="00661FC4" w:rsidP="00661FC4">
      <w:pPr>
        <w:pStyle w:val="Heading1"/>
        <w:rPr>
          <w:rFonts w:cs="Calibri"/>
        </w:rPr>
      </w:pPr>
      <w:r w:rsidRPr="00341DE7">
        <w:rPr>
          <w:rFonts w:cs="Calibri"/>
        </w:rPr>
        <w:t>1NC---</w:t>
      </w:r>
      <w:r w:rsidR="00AC10C4">
        <w:rPr>
          <w:rFonts w:cs="Calibri"/>
        </w:rPr>
        <w:t>Minnesota---R1</w:t>
      </w:r>
    </w:p>
    <w:p w14:paraId="45BE95E0" w14:textId="53B41AEE" w:rsidR="00661FC4" w:rsidRPr="00341DE7" w:rsidRDefault="00661FC4" w:rsidP="00661FC4">
      <w:pPr>
        <w:pStyle w:val="Heading2"/>
        <w:rPr>
          <w:rFonts w:cs="Calibri"/>
        </w:rPr>
      </w:pPr>
      <w:r w:rsidRPr="00341DE7">
        <w:rPr>
          <w:rFonts w:cs="Calibri"/>
        </w:rPr>
        <w:t>OFF</w:t>
      </w:r>
    </w:p>
    <w:p w14:paraId="102B423B" w14:textId="77777777" w:rsidR="00765B59" w:rsidRPr="00341DE7" w:rsidRDefault="00765B59" w:rsidP="00765B59">
      <w:pPr>
        <w:pStyle w:val="Heading3"/>
        <w:rPr>
          <w:rFonts w:cs="Calibri"/>
        </w:rPr>
      </w:pPr>
      <w:r w:rsidRPr="00341DE7">
        <w:rPr>
          <w:rFonts w:cs="Calibri"/>
        </w:rPr>
        <w:t>1NC</w:t>
      </w:r>
    </w:p>
    <w:p w14:paraId="66988EB9" w14:textId="77777777" w:rsidR="00765B59" w:rsidRDefault="00765B59" w:rsidP="00765B59">
      <w:pPr>
        <w:pStyle w:val="Heading4"/>
        <w:rPr>
          <w:u w:val="single"/>
        </w:rPr>
      </w:pPr>
      <w:r w:rsidRPr="00061138">
        <w:rPr>
          <w:u w:val="single"/>
        </w:rPr>
        <w:t>T-</w:t>
      </w:r>
      <w:r>
        <w:rPr>
          <w:u w:val="single"/>
        </w:rPr>
        <w:t>SUBSETS</w:t>
      </w:r>
      <w:r w:rsidRPr="00061138">
        <w:rPr>
          <w:u w:val="single"/>
        </w:rPr>
        <w:t>:</w:t>
      </w:r>
    </w:p>
    <w:p w14:paraId="05A83F61"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‘Collective bargaining rights’ </w:t>
      </w:r>
      <w:r w:rsidRPr="00765B59">
        <w:rPr>
          <w:rFonts w:eastAsia="Malgun Gothic" w:cs="Times New Roman"/>
          <w:b/>
          <w:iCs/>
          <w:sz w:val="26"/>
          <w:u w:val="single"/>
        </w:rPr>
        <w:t>precludes</w:t>
      </w:r>
      <w:r w:rsidRPr="00765B59">
        <w:rPr>
          <w:rFonts w:eastAsia="Malgun Gothic" w:cs="Times New Roman"/>
          <w:b/>
          <w:iCs/>
          <w:sz w:val="26"/>
        </w:rPr>
        <w:t xml:space="preserve"> subsets.</w:t>
      </w:r>
    </w:p>
    <w:p w14:paraId="22941C7F" w14:textId="77777777" w:rsidR="00765B59" w:rsidRPr="00765B59" w:rsidRDefault="00765B59" w:rsidP="00765B59">
      <w:pPr>
        <w:rPr>
          <w:rFonts w:eastAsia="Calibri"/>
        </w:rPr>
      </w:pPr>
      <w:r w:rsidRPr="00765B59">
        <w:rPr>
          <w:rFonts w:eastAsia="Calibri"/>
          <w:b/>
          <w:bCs/>
          <w:sz w:val="26"/>
        </w:rPr>
        <w:t>Mueller ’22</w:t>
      </w:r>
      <w:r w:rsidRPr="00765B59">
        <w:rPr>
          <w:rFonts w:eastAsia="Calibri"/>
        </w:rPr>
        <w:t xml:space="preserve"> [Kimberly J. , Chief United States District Judge, United States District Court for the Eastern District of California, Amalgamated Transit Union v. United States DOL, US District Court for the Eastern District of California, No. 2:20-cv-00953-KJM-DB, 12/28/2022, Nexis Uni.]</w:t>
      </w:r>
    </w:p>
    <w:p w14:paraId="2715E6B7" w14:textId="77777777" w:rsidR="00765B59" w:rsidRPr="00765B59" w:rsidRDefault="00765B59" w:rsidP="00765B59">
      <w:pPr>
        <w:rPr>
          <w:rFonts w:eastAsia="Calibri"/>
          <w:sz w:val="16"/>
        </w:rPr>
      </w:pPr>
      <w:r w:rsidRPr="00765B59">
        <w:rPr>
          <w:rFonts w:eastAsia="Calibri"/>
          <w:sz w:val="16"/>
        </w:rPr>
        <w:t xml:space="preserve">A. </w:t>
      </w:r>
      <w:r w:rsidRPr="00765B59">
        <w:rPr>
          <w:rFonts w:eastAsia="Calibri"/>
          <w:b/>
          <w:iCs/>
          <w:u w:val="single"/>
        </w:rPr>
        <w:t>Plural "Rights"</w:t>
      </w:r>
    </w:p>
    <w:p w14:paraId="0E40C543" w14:textId="77777777" w:rsidR="00765B59" w:rsidRPr="00765B59" w:rsidRDefault="00765B59" w:rsidP="00765B59">
      <w:pPr>
        <w:rPr>
          <w:rFonts w:eastAsia="Calibri"/>
          <w:sz w:val="16"/>
        </w:rPr>
      </w:pPr>
      <w:r w:rsidRPr="00765B59">
        <w:rPr>
          <w:rFonts w:eastAsia="Calibri"/>
          <w:u w:val="single"/>
        </w:rPr>
        <w:t>The</w:t>
      </w:r>
      <w:r w:rsidRPr="00765B59">
        <w:rPr>
          <w:rFonts w:eastAsia="Calibri"/>
          <w:sz w:val="16"/>
        </w:rPr>
        <w:t xml:space="preserve"> </w:t>
      </w:r>
      <w:r w:rsidRPr="00765B59">
        <w:rPr>
          <w:rFonts w:eastAsia="Calibri"/>
          <w:b/>
          <w:iCs/>
          <w:u w:val="single"/>
        </w:rPr>
        <w:t>ATU</w:t>
      </w:r>
      <w:r w:rsidRPr="00765B59">
        <w:rPr>
          <w:rFonts w:eastAsia="Calibri"/>
          <w:sz w:val="16"/>
        </w:rPr>
        <w:t xml:space="preserve"> </w:t>
      </w:r>
      <w:r w:rsidRPr="00765B59">
        <w:rPr>
          <w:rFonts w:eastAsia="Calibri"/>
          <w:highlight w:val="cyan"/>
          <w:u w:val="single"/>
        </w:rPr>
        <w:t>argues</w:t>
      </w:r>
      <w:r w:rsidRPr="00765B59">
        <w:rPr>
          <w:rFonts w:eastAsia="Calibri"/>
          <w:sz w:val="16"/>
        </w:rPr>
        <w:t xml:space="preserve"> first </w:t>
      </w:r>
      <w:r w:rsidRPr="00765B59">
        <w:rPr>
          <w:rFonts w:eastAsia="Calibri"/>
          <w:u w:val="single"/>
        </w:rPr>
        <w:t>that the phrase</w:t>
      </w:r>
      <w:r w:rsidRPr="00765B59">
        <w:rPr>
          <w:rFonts w:eastAsia="Calibri"/>
          <w:sz w:val="16"/>
        </w:rPr>
        <w:t xml:space="preserve"> </w:t>
      </w:r>
      <w:r w:rsidRPr="00765B59">
        <w:rPr>
          <w:rFonts w:eastAsia="Calibri"/>
          <w:b/>
          <w:iCs/>
          <w:highlight w:val="cyan"/>
          <w:u w:val="single"/>
        </w:rPr>
        <w:t>"collective bargaining rights"</w:t>
      </w:r>
      <w:r w:rsidRPr="00765B59">
        <w:rPr>
          <w:rFonts w:eastAsia="Calibri"/>
          <w:sz w:val="16"/>
        </w:rPr>
        <w:t xml:space="preserve"> in section 13(c)(2) </w:t>
      </w:r>
      <w:r w:rsidRPr="00765B59">
        <w:rPr>
          <w:rFonts w:eastAsia="Calibri"/>
          <w:u w:val="single"/>
        </w:rPr>
        <w:t>shows Congress</w:t>
      </w:r>
      <w:r w:rsidRPr="00765B59">
        <w:rPr>
          <w:rFonts w:eastAsia="Calibri"/>
          <w:sz w:val="16"/>
        </w:rPr>
        <w:t xml:space="preserve"> unambiguously </w:t>
      </w:r>
      <w:r w:rsidRPr="00765B59">
        <w:rPr>
          <w:rFonts w:eastAsia="Calibri"/>
          <w:b/>
          <w:iCs/>
          <w:highlight w:val="cyan"/>
          <w:u w:val="single"/>
        </w:rPr>
        <w:t>enshrined</w:t>
      </w:r>
      <w:r w:rsidRPr="00765B59">
        <w:rPr>
          <w:rFonts w:eastAsia="Calibri"/>
          <w:sz w:val="16"/>
        </w:rPr>
        <w:t xml:space="preserve"> </w:t>
      </w:r>
      <w:r w:rsidRPr="00765B59">
        <w:rPr>
          <w:rFonts w:eastAsia="Calibri"/>
          <w:u w:val="single"/>
        </w:rPr>
        <w:t>a</w:t>
      </w:r>
      <w:r w:rsidRPr="00765B59">
        <w:rPr>
          <w:rFonts w:eastAsia="Calibri"/>
          <w:sz w:val="16"/>
        </w:rPr>
        <w:t xml:space="preserve"> </w:t>
      </w:r>
      <w:r w:rsidRPr="00765B59">
        <w:rPr>
          <w:rFonts w:eastAsia="Calibri"/>
          <w:b/>
          <w:iCs/>
          <w:highlight w:val="cyan"/>
          <w:u w:val="single"/>
        </w:rPr>
        <w:t>separate c</w:t>
      </w:r>
      <w:r w:rsidRPr="00765B59">
        <w:rPr>
          <w:rFonts w:eastAsia="Calibri"/>
          <w:sz w:val="16"/>
        </w:rPr>
        <w:t xml:space="preserve">ollective </w:t>
      </w:r>
      <w:r w:rsidRPr="00765B59">
        <w:rPr>
          <w:rFonts w:eastAsia="Calibri"/>
          <w:b/>
          <w:iCs/>
          <w:highlight w:val="cyan"/>
          <w:u w:val="single"/>
        </w:rPr>
        <w:t>b</w:t>
      </w:r>
      <w:r w:rsidRPr="00765B59">
        <w:rPr>
          <w:rFonts w:eastAsia="Calibri"/>
          <w:sz w:val="16"/>
        </w:rPr>
        <w:t xml:space="preserve">argaining </w:t>
      </w:r>
      <w:r w:rsidRPr="00765B59">
        <w:rPr>
          <w:rFonts w:eastAsia="Calibri"/>
          <w:b/>
          <w:iCs/>
          <w:highlight w:val="cyan"/>
          <w:u w:val="single"/>
        </w:rPr>
        <w:t>r</w:t>
      </w:r>
      <w:r w:rsidRPr="00765B59">
        <w:rPr>
          <w:rFonts w:eastAsia="Calibri"/>
          <w:sz w:val="16"/>
        </w:rPr>
        <w:t xml:space="preserve">ight </w:t>
      </w:r>
      <w:r w:rsidRPr="00765B59">
        <w:rPr>
          <w:rFonts w:eastAsia="Calibri"/>
          <w:highlight w:val="cyan"/>
          <w:u w:val="single"/>
        </w:rPr>
        <w:t>for each</w:t>
      </w:r>
      <w:r w:rsidRPr="00765B59">
        <w:rPr>
          <w:rFonts w:eastAsia="Calibri"/>
          <w:u w:val="single"/>
        </w:rPr>
        <w:t xml:space="preserve"> term and condition of </w:t>
      </w:r>
      <w:r w:rsidRPr="00765B59">
        <w:rPr>
          <w:rFonts w:eastAsia="Calibri"/>
          <w:highlight w:val="cyan"/>
          <w:u w:val="single"/>
        </w:rPr>
        <w:t>employment</w:t>
      </w:r>
      <w:r w:rsidRPr="00765B59">
        <w:rPr>
          <w:rFonts w:eastAsia="Calibri"/>
          <w:sz w:val="16"/>
        </w:rPr>
        <w:t xml:space="preserve">. See, e.g., Prev. ATU Mem. Summ. J. at 6, 9-12, ECF No. 33-1. In other words, the ATU </w:t>
      </w:r>
      <w:r w:rsidRPr="00765B59">
        <w:rPr>
          <w:rFonts w:eastAsia="Calibri"/>
          <w:u w:val="single"/>
        </w:rPr>
        <w:t>argues there is a collective bargaining</w:t>
      </w:r>
      <w:r w:rsidRPr="00765B59">
        <w:rPr>
          <w:rFonts w:eastAsia="Calibri"/>
          <w:sz w:val="16"/>
        </w:rPr>
        <w:t xml:space="preserve"> [**83] </w:t>
      </w:r>
      <w:r w:rsidRPr="00765B59">
        <w:rPr>
          <w:rFonts w:eastAsia="Calibri"/>
          <w:u w:val="single"/>
        </w:rPr>
        <w:t>right related to</w:t>
      </w:r>
      <w:r w:rsidRPr="00765B59">
        <w:rPr>
          <w:rFonts w:eastAsia="Calibri"/>
          <w:sz w:val="16"/>
        </w:rPr>
        <w:t xml:space="preserve"> </w:t>
      </w:r>
      <w:r w:rsidRPr="00765B59">
        <w:rPr>
          <w:rFonts w:eastAsia="Calibri"/>
          <w:b/>
          <w:iCs/>
          <w:u w:val="single"/>
        </w:rPr>
        <w:t>pensions</w:t>
      </w:r>
      <w:r w:rsidRPr="00765B59">
        <w:rPr>
          <w:rFonts w:eastAsia="Calibri"/>
          <w:sz w:val="16"/>
        </w:rPr>
        <w:t xml:space="preserve">, </w:t>
      </w:r>
      <w:r w:rsidRPr="00765B59">
        <w:rPr>
          <w:rFonts w:eastAsia="Calibri"/>
          <w:u w:val="single"/>
        </w:rPr>
        <w:t>another right related to</w:t>
      </w:r>
      <w:r w:rsidRPr="00765B59">
        <w:rPr>
          <w:rFonts w:eastAsia="Calibri"/>
          <w:sz w:val="16"/>
        </w:rPr>
        <w:t xml:space="preserve"> </w:t>
      </w:r>
      <w:r w:rsidRPr="00765B59">
        <w:rPr>
          <w:rFonts w:eastAsia="Calibri"/>
          <w:b/>
          <w:iCs/>
          <w:u w:val="single"/>
        </w:rPr>
        <w:t>wages</w:t>
      </w:r>
      <w:r w:rsidRPr="00765B59">
        <w:rPr>
          <w:rFonts w:eastAsia="Calibri"/>
          <w:sz w:val="16"/>
        </w:rPr>
        <w:t xml:space="preserve">, </w:t>
      </w:r>
      <w:r w:rsidRPr="00765B59">
        <w:rPr>
          <w:rFonts w:eastAsia="Calibri"/>
          <w:u w:val="single"/>
        </w:rPr>
        <w:t>another right related to</w:t>
      </w:r>
      <w:r w:rsidRPr="00765B59">
        <w:rPr>
          <w:rFonts w:eastAsia="Calibri"/>
          <w:sz w:val="16"/>
        </w:rPr>
        <w:t xml:space="preserve"> </w:t>
      </w:r>
      <w:r w:rsidRPr="00765B59">
        <w:rPr>
          <w:rFonts w:eastAsia="Calibri"/>
          <w:b/>
          <w:iCs/>
          <w:u w:val="single"/>
        </w:rPr>
        <w:t>hours</w:t>
      </w:r>
      <w:r w:rsidRPr="00765B59">
        <w:rPr>
          <w:rFonts w:eastAsia="Calibri"/>
          <w:sz w:val="16"/>
        </w:rPr>
        <w:t xml:space="preserve">, </w:t>
      </w:r>
      <w:r w:rsidRPr="00765B59">
        <w:rPr>
          <w:rFonts w:eastAsia="Calibri"/>
          <w:u w:val="single"/>
        </w:rPr>
        <w:t>and so on</w:t>
      </w:r>
      <w:r w:rsidRPr="00765B59">
        <w:rPr>
          <w:rFonts w:eastAsia="Calibri"/>
          <w:sz w:val="16"/>
        </w:rPr>
        <w:t xml:space="preserve">. That </w:t>
      </w:r>
      <w:r w:rsidRPr="00765B59">
        <w:rPr>
          <w:rFonts w:eastAsia="Calibri"/>
          <w:u w:val="single"/>
        </w:rPr>
        <w:t>reading</w:t>
      </w:r>
      <w:r w:rsidRPr="00765B59">
        <w:rPr>
          <w:rFonts w:eastAsia="Calibri"/>
          <w:sz w:val="16"/>
        </w:rPr>
        <w:t xml:space="preserve"> </w:t>
      </w:r>
      <w:r w:rsidRPr="00765B59">
        <w:rPr>
          <w:rFonts w:eastAsia="Calibri"/>
          <w:b/>
          <w:iCs/>
          <w:highlight w:val="cyan"/>
          <w:u w:val="single"/>
        </w:rPr>
        <w:t>does not appear</w:t>
      </w:r>
      <w:r w:rsidRPr="00765B59">
        <w:rPr>
          <w:rFonts w:eastAsia="Calibri"/>
          <w:sz w:val="16"/>
        </w:rPr>
        <w:t xml:space="preserve"> </w:t>
      </w:r>
      <w:r w:rsidRPr="00765B59">
        <w:rPr>
          <w:rFonts w:eastAsia="Calibri"/>
          <w:u w:val="single"/>
        </w:rPr>
        <w:t xml:space="preserve">to be </w:t>
      </w:r>
      <w:r w:rsidRPr="00765B59">
        <w:rPr>
          <w:rFonts w:eastAsia="Calibri"/>
          <w:highlight w:val="cyan"/>
          <w:u w:val="single"/>
        </w:rPr>
        <w:t>what Congress intended</w:t>
      </w:r>
      <w:r w:rsidRPr="00765B59">
        <w:rPr>
          <w:rFonts w:eastAsia="Calibri"/>
          <w:sz w:val="16"/>
        </w:rPr>
        <w:t>.</w:t>
      </w:r>
    </w:p>
    <w:p w14:paraId="65DC5974" w14:textId="77777777" w:rsidR="00765B59" w:rsidRPr="00765B59" w:rsidRDefault="00765B59" w:rsidP="00765B59">
      <w:pPr>
        <w:rPr>
          <w:rFonts w:eastAsia="Calibri"/>
          <w:sz w:val="16"/>
        </w:rPr>
      </w:pPr>
      <w:r w:rsidRPr="00765B59">
        <w:rPr>
          <w:rFonts w:eastAsia="Calibri"/>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765B59">
        <w:rPr>
          <w:rFonts w:eastAsia="Calibri"/>
          <w:u w:val="single"/>
        </w:rPr>
        <w:t xml:space="preserve">the </w:t>
      </w:r>
      <w:r w:rsidRPr="00765B59">
        <w:rPr>
          <w:rFonts w:eastAsia="Calibri"/>
          <w:highlight w:val="cyan"/>
          <w:u w:val="single"/>
        </w:rPr>
        <w:t>plural "rights"</w:t>
      </w:r>
      <w:r w:rsidRPr="00765B59">
        <w:rPr>
          <w:rFonts w:eastAsia="Calibri"/>
          <w:sz w:val="16"/>
        </w:rPr>
        <w:t xml:space="preserve"> to </w:t>
      </w:r>
      <w:r w:rsidRPr="00765B59">
        <w:rPr>
          <w:rFonts w:eastAsia="Calibri"/>
          <w:highlight w:val="cyan"/>
          <w:u w:val="single"/>
        </w:rPr>
        <w:t>refer to</w:t>
      </w:r>
      <w:r w:rsidRPr="00765B59">
        <w:rPr>
          <w:rFonts w:eastAsia="Calibri"/>
          <w:u w:val="single"/>
        </w:rPr>
        <w:t xml:space="preserve"> the</w:t>
      </w:r>
      <w:r w:rsidRPr="00765B59">
        <w:rPr>
          <w:rFonts w:eastAsia="Calibri"/>
          <w:sz w:val="16"/>
        </w:rPr>
        <w:t xml:space="preserve"> </w:t>
      </w:r>
      <w:r w:rsidRPr="00765B59">
        <w:rPr>
          <w:rFonts w:eastAsia="Calibri"/>
          <w:b/>
          <w:iCs/>
          <w:highlight w:val="cyan"/>
          <w:u w:val="single"/>
        </w:rPr>
        <w:t>many</w:t>
      </w:r>
      <w:r w:rsidRPr="00765B59">
        <w:rPr>
          <w:rFonts w:eastAsia="Calibri"/>
          <w:b/>
          <w:iCs/>
          <w:u w:val="single"/>
        </w:rPr>
        <w:t xml:space="preserve"> actions</w:t>
      </w:r>
      <w:r w:rsidRPr="00765B59">
        <w:rPr>
          <w:rFonts w:eastAsia="Calibri"/>
          <w:sz w:val="16"/>
        </w:rPr>
        <w:t xml:space="preserve"> </w:t>
      </w:r>
      <w:r w:rsidRPr="00765B59">
        <w:rPr>
          <w:rFonts w:eastAsia="Calibri"/>
          <w:highlight w:val="cyan"/>
          <w:u w:val="single"/>
        </w:rPr>
        <w:t>employees</w:t>
      </w:r>
      <w:r w:rsidRPr="00765B59">
        <w:rPr>
          <w:rFonts w:eastAsia="Calibri"/>
          <w:u w:val="single"/>
        </w:rPr>
        <w:t xml:space="preserve"> can undertake to assert and protect</w:t>
      </w:r>
      <w:r w:rsidRPr="00765B59">
        <w:rPr>
          <w:rFonts w:eastAsia="Calibri"/>
          <w:sz w:val="16"/>
        </w:rPr>
        <w:t xml:space="preserve"> their </w:t>
      </w:r>
      <w:r w:rsidRPr="00765B59">
        <w:rPr>
          <w:rFonts w:eastAsia="Calibri"/>
          <w:u w:val="single"/>
        </w:rPr>
        <w:t>interests</w:t>
      </w:r>
      <w:r w:rsidRPr="00765B59">
        <w:rPr>
          <w:rFonts w:eastAsia="Calibri"/>
          <w:sz w:val="16"/>
        </w:rPr>
        <w:t xml:space="preserve">. It might have been </w:t>
      </w:r>
      <w:r w:rsidRPr="00765B59">
        <w:rPr>
          <w:rFonts w:eastAsia="Calibri"/>
          <w:u w:val="single"/>
        </w:rPr>
        <w:t>referring to the rights to an</w:t>
      </w:r>
      <w:r w:rsidRPr="00765B59">
        <w:rPr>
          <w:rFonts w:eastAsia="Calibri"/>
          <w:sz w:val="16"/>
        </w:rPr>
        <w:t xml:space="preserve"> </w:t>
      </w:r>
      <w:r w:rsidRPr="00765B59">
        <w:rPr>
          <w:rFonts w:eastAsia="Calibri"/>
          <w:b/>
          <w:iCs/>
          <w:u w:val="single"/>
        </w:rPr>
        <w:t>employer's recognition</w:t>
      </w:r>
      <w:r w:rsidRPr="00765B59">
        <w:rPr>
          <w:rFonts w:eastAsia="Calibri"/>
          <w:sz w:val="16"/>
        </w:rPr>
        <w:t xml:space="preserve">, </w:t>
      </w:r>
      <w:r w:rsidRPr="00765B59">
        <w:rPr>
          <w:rFonts w:eastAsia="Calibri"/>
          <w:u w:val="single"/>
        </w:rPr>
        <w:t>to</w:t>
      </w:r>
      <w:r w:rsidRPr="00765B59">
        <w:rPr>
          <w:rFonts w:eastAsia="Calibri"/>
          <w:sz w:val="16"/>
        </w:rPr>
        <w:t xml:space="preserve"> </w:t>
      </w:r>
      <w:r w:rsidRPr="00765B59">
        <w:rPr>
          <w:rFonts w:eastAsia="Calibri"/>
          <w:b/>
          <w:iCs/>
          <w:u w:val="single"/>
        </w:rPr>
        <w:t>collective negotiation</w:t>
      </w:r>
      <w:r w:rsidRPr="00765B59">
        <w:rPr>
          <w:rFonts w:eastAsia="Calibri"/>
          <w:sz w:val="16"/>
        </w:rPr>
        <w:t xml:space="preserve">, </w:t>
      </w:r>
      <w:r w:rsidRPr="00765B59">
        <w:rPr>
          <w:rFonts w:eastAsia="Calibri"/>
          <w:u w:val="single"/>
        </w:rPr>
        <w:t>to</w:t>
      </w:r>
      <w:r w:rsidRPr="00765B59">
        <w:rPr>
          <w:rFonts w:eastAsia="Calibri"/>
          <w:sz w:val="16"/>
        </w:rPr>
        <w:t xml:space="preserve"> </w:t>
      </w:r>
      <w:r w:rsidRPr="00765B59">
        <w:rPr>
          <w:rFonts w:eastAsia="Calibri"/>
          <w:b/>
          <w:iCs/>
          <w:u w:val="single"/>
        </w:rPr>
        <w:t>advocate</w:t>
      </w:r>
      <w:r w:rsidRPr="00765B59">
        <w:rPr>
          <w:rFonts w:eastAsia="Calibri"/>
          <w:sz w:val="16"/>
        </w:rPr>
        <w:t xml:space="preserve"> </w:t>
      </w:r>
      <w:r w:rsidRPr="00765B59">
        <w:rPr>
          <w:rFonts w:eastAsia="Calibri"/>
          <w:u w:val="single"/>
        </w:rPr>
        <w:t>and to</w:t>
      </w:r>
      <w:r w:rsidRPr="00765B59">
        <w:rPr>
          <w:rFonts w:eastAsia="Calibri"/>
          <w:sz w:val="16"/>
        </w:rPr>
        <w:t xml:space="preserve"> </w:t>
      </w:r>
      <w:r w:rsidRPr="00765B59">
        <w:rPr>
          <w:rFonts w:eastAsia="Calibri"/>
          <w:b/>
          <w:iCs/>
          <w:u w:val="single"/>
        </w:rPr>
        <w:t>seek</w:t>
      </w:r>
      <w:r w:rsidRPr="00765B59">
        <w:rPr>
          <w:rFonts w:eastAsia="Calibri"/>
          <w:sz w:val="16"/>
        </w:rPr>
        <w:t xml:space="preserve"> </w:t>
      </w:r>
      <w:r w:rsidRPr="00765B59">
        <w:rPr>
          <w:rFonts w:eastAsia="Calibri"/>
          <w:u w:val="single"/>
        </w:rPr>
        <w:t>new members, among other things</w:t>
      </w:r>
      <w:r w:rsidRPr="00765B59">
        <w:rPr>
          <w:rFonts w:eastAsia="Calibri"/>
          <w:sz w:val="16"/>
        </w:rPr>
        <w:t>.</w:t>
      </w:r>
    </w:p>
    <w:p w14:paraId="5160A73C" w14:textId="77777777" w:rsidR="00765B59" w:rsidRPr="00765B59" w:rsidRDefault="00765B59" w:rsidP="00765B59">
      <w:pPr>
        <w:rPr>
          <w:rFonts w:eastAsia="Calibri"/>
          <w:sz w:val="16"/>
        </w:rPr>
      </w:pPr>
      <w:r w:rsidRPr="00765B59">
        <w:rPr>
          <w:rFonts w:eastAsia="Calibri"/>
          <w:sz w:val="16"/>
        </w:rPr>
        <w:t xml:space="preserve">The ATU's interpretation suffers from a second basic flaw. Under its interpretation, </w:t>
      </w:r>
      <w:r w:rsidRPr="00765B59">
        <w:rPr>
          <w:rFonts w:eastAsia="Calibri"/>
          <w:b/>
          <w:iCs/>
          <w:u w:val="single"/>
        </w:rPr>
        <w:t>"rights"</w:t>
      </w:r>
      <w:r w:rsidRPr="00765B59">
        <w:rPr>
          <w:rFonts w:eastAsia="Calibri"/>
          <w:sz w:val="16"/>
        </w:rPr>
        <w:t xml:space="preserve"> </w:t>
      </w:r>
      <w:r w:rsidRPr="00765B59">
        <w:rPr>
          <w:rFonts w:eastAsia="Calibri"/>
          <w:u w:val="single"/>
        </w:rPr>
        <w:t xml:space="preserve">can be </w:t>
      </w:r>
      <w:r w:rsidRPr="00765B59">
        <w:rPr>
          <w:rFonts w:eastAsia="Calibri"/>
          <w:highlight w:val="cyan"/>
          <w:u w:val="single"/>
        </w:rPr>
        <w:t>defined with</w:t>
      </w:r>
      <w:r w:rsidRPr="00765B59">
        <w:rPr>
          <w:rFonts w:eastAsia="Calibri"/>
          <w:sz w:val="16"/>
          <w:highlight w:val="cyan"/>
        </w:rPr>
        <w:t xml:space="preserve"> </w:t>
      </w:r>
      <w:r w:rsidRPr="00765B59">
        <w:rPr>
          <w:rFonts w:eastAsia="Calibri"/>
          <w:b/>
          <w:iCs/>
          <w:highlight w:val="cyan"/>
          <w:u w:val="single"/>
        </w:rPr>
        <w:t>arbitrary granularity</w:t>
      </w:r>
      <w:r w:rsidRPr="00765B59">
        <w:rPr>
          <w:rFonts w:eastAsia="Calibri"/>
          <w:sz w:val="16"/>
        </w:rPr>
        <w:t xml:space="preserve">. </w:t>
      </w:r>
      <w:r w:rsidRPr="00765B59">
        <w:rPr>
          <w:rFonts w:eastAsia="Calibri"/>
          <w:u w:val="single"/>
        </w:rPr>
        <w:t xml:space="preserve">It </w:t>
      </w:r>
      <w:r w:rsidRPr="00765B59">
        <w:rPr>
          <w:rFonts w:eastAsia="Calibri"/>
          <w:highlight w:val="cyan"/>
          <w:u w:val="single"/>
        </w:rPr>
        <w:t>could encompass</w:t>
      </w:r>
      <w:r w:rsidRPr="00765B59">
        <w:rPr>
          <w:rFonts w:eastAsia="Calibri"/>
          <w:sz w:val="16"/>
          <w:highlight w:val="cyan"/>
        </w:rPr>
        <w:t xml:space="preserve"> </w:t>
      </w:r>
      <w:r w:rsidRPr="00765B59">
        <w:rPr>
          <w:rFonts w:eastAsia="Calibri"/>
          <w:b/>
          <w:iCs/>
          <w:highlight w:val="cyan"/>
          <w:u w:val="single"/>
        </w:rPr>
        <w:t>any part of the relationship</w:t>
      </w:r>
      <w:r w:rsidRPr="00765B59">
        <w:rPr>
          <w:rFonts w:eastAsia="Calibri"/>
          <w:sz w:val="16"/>
          <w:highlight w:val="cyan"/>
        </w:rPr>
        <w:t xml:space="preserve"> </w:t>
      </w:r>
      <w:r w:rsidRPr="00765B59">
        <w:rPr>
          <w:rFonts w:eastAsia="Calibri"/>
          <w:highlight w:val="cyan"/>
          <w:u w:val="single"/>
        </w:rPr>
        <w:t>between</w:t>
      </w:r>
      <w:r w:rsidRPr="00765B59">
        <w:rPr>
          <w:rFonts w:eastAsia="Calibri"/>
          <w:u w:val="single"/>
        </w:rPr>
        <w:t xml:space="preserve"> an </w:t>
      </w:r>
      <w:r w:rsidRPr="00765B59">
        <w:rPr>
          <w:rFonts w:eastAsia="Calibri"/>
          <w:highlight w:val="cyan"/>
          <w:u w:val="single"/>
        </w:rPr>
        <w:t>employer and employee</w:t>
      </w:r>
      <w:r w:rsidRPr="00765B59">
        <w:rPr>
          <w:rFonts w:eastAsia="Calibri"/>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765B59">
        <w:rPr>
          <w:rFonts w:eastAsia="Calibri"/>
          <w:u w:val="single"/>
        </w:rPr>
        <w:t>If "rights" corresponded to</w:t>
      </w:r>
      <w:r w:rsidRPr="00765B59">
        <w:rPr>
          <w:rFonts w:eastAsia="Calibri"/>
          <w:sz w:val="16"/>
        </w:rPr>
        <w:t xml:space="preserve"> </w:t>
      </w:r>
      <w:r w:rsidRPr="00765B59">
        <w:rPr>
          <w:rFonts w:eastAsia="Calibri"/>
          <w:b/>
          <w:iCs/>
          <w:u w:val="single"/>
        </w:rPr>
        <w:t>any term or condition</w:t>
      </w:r>
      <w:r w:rsidRPr="00765B59">
        <w:rPr>
          <w:rFonts w:eastAsia="Calibri"/>
          <w:sz w:val="16"/>
        </w:rPr>
        <w:t xml:space="preserve"> </w:t>
      </w:r>
      <w:r w:rsidRPr="00765B59">
        <w:rPr>
          <w:rFonts w:eastAsia="Calibri"/>
          <w:u w:val="single"/>
        </w:rPr>
        <w:t>of employment, the</w:t>
      </w:r>
      <w:r w:rsidRPr="00765B59">
        <w:rPr>
          <w:rFonts w:eastAsia="Calibri"/>
          <w:sz w:val="16"/>
        </w:rPr>
        <w:t xml:space="preserve"> </w:t>
      </w:r>
      <w:r w:rsidRPr="00765B59">
        <w:rPr>
          <w:rFonts w:eastAsia="Calibri"/>
          <w:b/>
          <w:iCs/>
          <w:u w:val="single"/>
        </w:rPr>
        <w:t>S</w:t>
      </w:r>
      <w:r w:rsidRPr="00765B59">
        <w:rPr>
          <w:rFonts w:eastAsia="Calibri"/>
          <w:sz w:val="16"/>
        </w:rPr>
        <w:t xml:space="preserve">ecretary </w:t>
      </w:r>
      <w:r w:rsidRPr="00765B59">
        <w:rPr>
          <w:rFonts w:eastAsia="Calibri"/>
          <w:b/>
          <w:iCs/>
          <w:u w:val="single"/>
        </w:rPr>
        <w:t>o</w:t>
      </w:r>
      <w:r w:rsidRPr="00765B59">
        <w:rPr>
          <w:rFonts w:eastAsia="Calibri"/>
          <w:sz w:val="16"/>
        </w:rPr>
        <w:t xml:space="preserve">f </w:t>
      </w:r>
      <w:r w:rsidRPr="00765B59">
        <w:rPr>
          <w:rFonts w:eastAsia="Calibri"/>
          <w:b/>
          <w:iCs/>
          <w:u w:val="single"/>
        </w:rPr>
        <w:t>L</w:t>
      </w:r>
      <w:r w:rsidRPr="00765B59">
        <w:rPr>
          <w:rFonts w:eastAsia="Calibri"/>
          <w:sz w:val="16"/>
        </w:rPr>
        <w:t xml:space="preserve">abor </w:t>
      </w:r>
      <w:r w:rsidRPr="00765B59">
        <w:rPr>
          <w:rFonts w:eastAsia="Calibri"/>
          <w:u w:val="single"/>
        </w:rPr>
        <w:t>could freeze every aspect</w:t>
      </w:r>
      <w:r w:rsidRPr="00765B59">
        <w:rPr>
          <w:rFonts w:eastAsia="Calibri"/>
          <w:sz w:val="16"/>
        </w:rPr>
        <w:t xml:space="preserve"> of the former retirement plan </w:t>
      </w:r>
      <w:r w:rsidRPr="00765B59">
        <w:rPr>
          <w:rFonts w:eastAsia="Calibri"/>
          <w:u w:val="single"/>
        </w:rPr>
        <w:t xml:space="preserve">by </w:t>
      </w:r>
      <w:r w:rsidRPr="00765B59">
        <w:rPr>
          <w:rFonts w:eastAsia="Calibri"/>
          <w:highlight w:val="cyan"/>
          <w:u w:val="single"/>
        </w:rPr>
        <w:t>defining</w:t>
      </w:r>
      <w:r w:rsidRPr="00765B59">
        <w:rPr>
          <w:rFonts w:eastAsia="Calibri"/>
          <w:u w:val="single"/>
        </w:rPr>
        <w:t xml:space="preserve"> the </w:t>
      </w:r>
      <w:r w:rsidRPr="00765B59">
        <w:rPr>
          <w:rFonts w:eastAsia="Calibri"/>
          <w:highlight w:val="cyan"/>
          <w:u w:val="single"/>
        </w:rPr>
        <w:t>"right"</w:t>
      </w:r>
      <w:r w:rsidRPr="00765B59">
        <w:rPr>
          <w:rFonts w:eastAsia="Calibri"/>
          <w:u w:val="single"/>
        </w:rPr>
        <w:t xml:space="preserve"> to bargain</w:t>
      </w:r>
      <w:r w:rsidRPr="00765B59">
        <w:rPr>
          <w:rFonts w:eastAsia="Calibri"/>
          <w:sz w:val="16"/>
        </w:rPr>
        <w:t xml:space="preserve"> </w:t>
      </w:r>
      <w:r w:rsidRPr="00765B59">
        <w:rPr>
          <w:rFonts w:eastAsia="Calibri"/>
          <w:b/>
          <w:iCs/>
          <w:u w:val="single"/>
        </w:rPr>
        <w:t xml:space="preserve">very </w:t>
      </w:r>
      <w:r w:rsidRPr="00765B59">
        <w:rPr>
          <w:rFonts w:eastAsia="Calibri"/>
          <w:b/>
          <w:iCs/>
          <w:highlight w:val="cyan"/>
          <w:u w:val="single"/>
        </w:rPr>
        <w:t>specifically</w:t>
      </w:r>
      <w:r w:rsidRPr="00765B59">
        <w:rPr>
          <w:rFonts w:eastAsia="Calibri"/>
          <w:sz w:val="16"/>
          <w:highlight w:val="cyan"/>
        </w:rPr>
        <w:t>—</w:t>
      </w:r>
      <w:r w:rsidRPr="00765B59">
        <w:rPr>
          <w:rFonts w:eastAsia="Calibri"/>
          <w:highlight w:val="cyan"/>
          <w:u w:val="single"/>
        </w:rPr>
        <w:t>beyond</w:t>
      </w:r>
      <w:r w:rsidRPr="00765B59">
        <w:rPr>
          <w:rFonts w:eastAsia="Calibri"/>
          <w:sz w:val="16"/>
          <w:highlight w:val="cyan"/>
        </w:rPr>
        <w:t xml:space="preserve"> </w:t>
      </w:r>
      <w:r w:rsidRPr="00765B59">
        <w:rPr>
          <w:rFonts w:eastAsia="Calibri"/>
          <w:b/>
          <w:iCs/>
          <w:highlight w:val="cyan"/>
          <w:u w:val="single"/>
        </w:rPr>
        <w:t>retirement</w:t>
      </w:r>
      <w:r w:rsidRPr="00765B59">
        <w:rPr>
          <w:rFonts w:eastAsia="Calibri"/>
          <w:sz w:val="16"/>
        </w:rPr>
        <w:t xml:space="preserve">, beyond </w:t>
      </w:r>
      <w:r w:rsidRPr="00765B59">
        <w:rPr>
          <w:rFonts w:eastAsia="Calibri"/>
          <w:b/>
          <w:iCs/>
          <w:highlight w:val="cyan"/>
          <w:u w:val="single"/>
        </w:rPr>
        <w:t>pensions</w:t>
      </w:r>
      <w:r w:rsidRPr="00765B59">
        <w:rPr>
          <w:rFonts w:eastAsia="Calibri"/>
          <w:sz w:val="16"/>
        </w:rPr>
        <w:t xml:space="preserve">, beyond </w:t>
      </w:r>
      <w:r w:rsidRPr="00765B59">
        <w:rPr>
          <w:rFonts w:eastAsia="Calibri"/>
          <w:b/>
          <w:iCs/>
          <w:u w:val="single"/>
        </w:rPr>
        <w:t xml:space="preserve">defined </w:t>
      </w:r>
      <w:r w:rsidRPr="00765B59">
        <w:rPr>
          <w:rFonts w:eastAsia="Calibri"/>
          <w:b/>
          <w:iCs/>
          <w:highlight w:val="cyan"/>
          <w:u w:val="single"/>
        </w:rPr>
        <w:t>benefit</w:t>
      </w:r>
      <w:r w:rsidRPr="00765B59">
        <w:rPr>
          <w:rFonts w:eastAsia="Calibri"/>
          <w:sz w:val="16"/>
        </w:rPr>
        <w:t xml:space="preserve"> pension </w:t>
      </w:r>
      <w:r w:rsidRPr="00765B59">
        <w:rPr>
          <w:rFonts w:eastAsia="Calibri"/>
          <w:b/>
          <w:iCs/>
          <w:highlight w:val="cyan"/>
          <w:u w:val="single"/>
        </w:rPr>
        <w:t>plans</w:t>
      </w:r>
      <w:r w:rsidRPr="00765B59">
        <w:rPr>
          <w:rFonts w:eastAsia="Calibri"/>
          <w:sz w:val="16"/>
          <w:highlight w:val="cyan"/>
        </w:rPr>
        <w:t xml:space="preserve"> </w:t>
      </w:r>
      <w:r w:rsidRPr="00765B59">
        <w:rPr>
          <w:rFonts w:eastAsia="Calibri"/>
          <w:highlight w:val="cyan"/>
          <w:u w:val="single"/>
        </w:rPr>
        <w:t>and</w:t>
      </w:r>
      <w:r w:rsidRPr="00765B59">
        <w:rPr>
          <w:rFonts w:eastAsia="Calibri"/>
          <w:sz w:val="16"/>
          <w:highlight w:val="cyan"/>
        </w:rPr>
        <w:t xml:space="preserve"> </w:t>
      </w:r>
      <w:r w:rsidRPr="00765B59">
        <w:rPr>
          <w:rFonts w:eastAsia="Calibri"/>
          <w:b/>
          <w:iCs/>
          <w:highlight w:val="cyan"/>
          <w:u w:val="single"/>
        </w:rPr>
        <w:t>how</w:t>
      </w:r>
      <w:r w:rsidRPr="00765B59">
        <w:rPr>
          <w:rFonts w:eastAsia="Calibri"/>
          <w:sz w:val="16"/>
        </w:rPr>
        <w:t xml:space="preserve"> those </w:t>
      </w:r>
      <w:r w:rsidRPr="00765B59">
        <w:rPr>
          <w:rFonts w:eastAsia="Calibri"/>
          <w:u w:val="single"/>
        </w:rPr>
        <w:t xml:space="preserve">benefits </w:t>
      </w:r>
      <w:r w:rsidRPr="00765B59">
        <w:rPr>
          <w:rFonts w:eastAsia="Calibri"/>
          <w:highlight w:val="cyan"/>
          <w:u w:val="single"/>
        </w:rPr>
        <w:t>accrue</w:t>
      </w:r>
      <w:r w:rsidRPr="00765B59">
        <w:rPr>
          <w:rFonts w:eastAsia="Calibri"/>
          <w:u w:val="single"/>
        </w:rPr>
        <w:t>, beyond even the calculation of service credits</w:t>
      </w:r>
      <w:r w:rsidRPr="00765B59">
        <w:rPr>
          <w:rFonts w:eastAsia="Calibri"/>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3FC7873" w14:textId="77777777" w:rsidR="00765B59" w:rsidRPr="00765B59" w:rsidRDefault="00765B59" w:rsidP="00765B59">
      <w:pPr>
        <w:rPr>
          <w:rFonts w:eastAsia="Calibri"/>
          <w:sz w:val="16"/>
        </w:rPr>
      </w:pPr>
      <w:r w:rsidRPr="00765B59">
        <w:rPr>
          <w:rFonts w:eastAsia="Calibri"/>
          <w:sz w:val="16"/>
        </w:rPr>
        <w:t xml:space="preserve">Nothing in section 13(c)(2) suggests Congress intended to give the Secretary this power. If anything, </w:t>
      </w:r>
      <w:r w:rsidRPr="00765B59">
        <w:rPr>
          <w:rFonts w:eastAsia="Calibri"/>
          <w:u w:val="single"/>
        </w:rPr>
        <w:t>the</w:t>
      </w:r>
      <w:r w:rsidRPr="00765B59">
        <w:rPr>
          <w:rFonts w:eastAsia="Calibri"/>
          <w:sz w:val="16"/>
        </w:rPr>
        <w:t xml:space="preserve"> </w:t>
      </w:r>
      <w:r w:rsidRPr="00765B59">
        <w:rPr>
          <w:rFonts w:eastAsia="Calibri"/>
          <w:b/>
          <w:iCs/>
          <w:u w:val="single"/>
        </w:rPr>
        <w:t>language</w:t>
      </w:r>
      <w:r w:rsidRPr="00765B59">
        <w:rPr>
          <w:rFonts w:eastAsia="Calibri"/>
          <w:sz w:val="16"/>
        </w:rPr>
        <w:t xml:space="preserve"> of section 13(c) </w:t>
      </w:r>
      <w:r w:rsidRPr="00765B59">
        <w:rPr>
          <w:rFonts w:eastAsia="Calibri"/>
          <w:u w:val="single"/>
        </w:rPr>
        <w:t>suggests it did</w:t>
      </w:r>
      <w:r w:rsidRPr="00765B59">
        <w:rPr>
          <w:rFonts w:eastAsia="Calibri"/>
          <w:sz w:val="16"/>
        </w:rPr>
        <w:t xml:space="preserve"> not. Rather, </w:t>
      </w:r>
      <w:r w:rsidRPr="00765B59">
        <w:rPr>
          <w:rFonts w:eastAsia="Calibri"/>
          <w:u w:val="single"/>
        </w:rPr>
        <w:t>Congress used</w:t>
      </w:r>
      <w:r w:rsidRPr="00765B59">
        <w:rPr>
          <w:rFonts w:eastAsia="Calibri"/>
          <w:sz w:val="16"/>
        </w:rPr>
        <w:t xml:space="preserve"> different parts of that section and different </w:t>
      </w:r>
      <w:r w:rsidRPr="00765B59">
        <w:rPr>
          <w:rFonts w:eastAsia="Calibri"/>
          <w:u w:val="single"/>
        </w:rPr>
        <w:t>language to protect the</w:t>
      </w:r>
      <w:r w:rsidRPr="00765B59">
        <w:rPr>
          <w:rFonts w:eastAsia="Calibri"/>
          <w:sz w:val="16"/>
        </w:rPr>
        <w:t xml:space="preserve"> "</w:t>
      </w:r>
      <w:r w:rsidRPr="00765B59">
        <w:rPr>
          <w:rFonts w:eastAsia="Calibri"/>
          <w:b/>
          <w:iCs/>
          <w:u w:val="single"/>
        </w:rPr>
        <w:t>rights</w:t>
      </w:r>
      <w:r w:rsidRPr="00765B59">
        <w:rPr>
          <w:rFonts w:eastAsia="Calibri"/>
          <w:sz w:val="16"/>
        </w:rPr>
        <w:t xml:space="preserve">, privileges, and benefits . . . </w:t>
      </w:r>
      <w:r w:rsidRPr="00765B59">
        <w:rPr>
          <w:rFonts w:eastAsia="Calibri"/>
          <w:u w:val="single"/>
        </w:rPr>
        <w:t>under</w:t>
      </w:r>
      <w:r w:rsidRPr="00765B59">
        <w:rPr>
          <w:rFonts w:eastAsia="Calibri"/>
          <w:sz w:val="16"/>
        </w:rPr>
        <w:t xml:space="preserve"> existing </w:t>
      </w:r>
      <w:r w:rsidRPr="00765B59">
        <w:rPr>
          <w:rFonts w:eastAsia="Calibri"/>
          <w:b/>
          <w:iCs/>
          <w:u w:val="single"/>
        </w:rPr>
        <w:t>collective bargaining</w:t>
      </w:r>
      <w:r w:rsidRPr="00765B59">
        <w:rPr>
          <w:rFonts w:eastAsia="Calibri"/>
          <w:sz w:val="16"/>
        </w:rPr>
        <w:t xml:space="preserve"> agreements" and to protect "individual employees against [**85] a worsening of their positions related to employment." 49 U.S.C. § 5333(b)(2)(A), (C). </w:t>
      </w:r>
      <w:r w:rsidRPr="00765B59">
        <w:rPr>
          <w:rFonts w:eastAsia="Calibri"/>
          <w:highlight w:val="cyan"/>
          <w:u w:val="single"/>
        </w:rPr>
        <w:t>Reading</w:t>
      </w:r>
      <w:r w:rsidRPr="00765B59">
        <w:rPr>
          <w:rFonts w:eastAsia="Calibri"/>
          <w:sz w:val="16"/>
        </w:rPr>
        <w:t xml:space="preserve"> </w:t>
      </w:r>
      <w:r w:rsidRPr="00765B59">
        <w:rPr>
          <w:rFonts w:eastAsia="Calibri"/>
          <w:b/>
          <w:iCs/>
          <w:u w:val="single"/>
        </w:rPr>
        <w:t>"bargaining rights"</w:t>
      </w:r>
      <w:r w:rsidRPr="00765B59">
        <w:rPr>
          <w:rFonts w:eastAsia="Calibri"/>
          <w:sz w:val="16"/>
        </w:rPr>
        <w:t xml:space="preserve"> </w:t>
      </w:r>
      <w:r w:rsidRPr="00765B59">
        <w:rPr>
          <w:rFonts w:eastAsia="Calibri"/>
          <w:u w:val="single"/>
        </w:rPr>
        <w:t>as the</w:t>
      </w:r>
      <w:r w:rsidRPr="00765B59">
        <w:rPr>
          <w:rFonts w:eastAsia="Calibri"/>
          <w:sz w:val="16"/>
        </w:rPr>
        <w:t xml:space="preserve"> </w:t>
      </w:r>
      <w:r w:rsidRPr="00765B59">
        <w:rPr>
          <w:rFonts w:eastAsia="Calibri"/>
          <w:b/>
          <w:iCs/>
          <w:u w:val="single"/>
        </w:rPr>
        <w:t>ATU</w:t>
      </w:r>
      <w:r w:rsidRPr="00765B59">
        <w:rPr>
          <w:rFonts w:eastAsia="Calibri"/>
          <w:sz w:val="16"/>
        </w:rPr>
        <w:t xml:space="preserve"> </w:t>
      </w:r>
      <w:r w:rsidRPr="00765B59">
        <w:rPr>
          <w:rFonts w:eastAsia="Calibri"/>
          <w:u w:val="single"/>
        </w:rPr>
        <w:t xml:space="preserve">proposes </w:t>
      </w:r>
      <w:r w:rsidRPr="00765B59">
        <w:rPr>
          <w:rFonts w:eastAsia="Calibri"/>
          <w:highlight w:val="cyan"/>
          <w:u w:val="single"/>
        </w:rPr>
        <w:t>would</w:t>
      </w:r>
      <w:r w:rsidRPr="00765B59">
        <w:rPr>
          <w:rFonts w:eastAsia="Calibri"/>
          <w:sz w:val="16"/>
        </w:rPr>
        <w:t xml:space="preserve"> therefore </w:t>
      </w:r>
      <w:r w:rsidRPr="00765B59">
        <w:rPr>
          <w:rFonts w:eastAsia="Calibri"/>
          <w:highlight w:val="cyan"/>
          <w:u w:val="single"/>
        </w:rPr>
        <w:t>expand</w:t>
      </w:r>
      <w:r w:rsidRPr="00765B59">
        <w:rPr>
          <w:rFonts w:eastAsia="Calibri"/>
          <w:sz w:val="16"/>
          <w:highlight w:val="cyan"/>
        </w:rPr>
        <w:t xml:space="preserve"> "</w:t>
      </w:r>
      <w:r w:rsidRPr="00765B59">
        <w:rPr>
          <w:rFonts w:eastAsia="Calibri"/>
          <w:b/>
          <w:iCs/>
          <w:highlight w:val="cyan"/>
          <w:u w:val="single"/>
        </w:rPr>
        <w:t>c</w:t>
      </w:r>
      <w:r w:rsidRPr="00765B59">
        <w:rPr>
          <w:rFonts w:eastAsia="Calibri"/>
          <w:sz w:val="16"/>
        </w:rPr>
        <w:t xml:space="preserve">ollective </w:t>
      </w:r>
      <w:r w:rsidRPr="00765B59">
        <w:rPr>
          <w:rFonts w:eastAsia="Calibri"/>
          <w:b/>
          <w:iCs/>
          <w:highlight w:val="cyan"/>
          <w:u w:val="single"/>
        </w:rPr>
        <w:t>b</w:t>
      </w:r>
      <w:r w:rsidRPr="00765B59">
        <w:rPr>
          <w:rFonts w:eastAsia="Calibri"/>
          <w:sz w:val="16"/>
        </w:rPr>
        <w:t xml:space="preserve">argaining </w:t>
      </w:r>
      <w:r w:rsidRPr="00765B59">
        <w:rPr>
          <w:rFonts w:eastAsia="Calibri"/>
          <w:b/>
          <w:iCs/>
          <w:highlight w:val="cyan"/>
          <w:u w:val="single"/>
        </w:rPr>
        <w:t>r</w:t>
      </w:r>
      <w:r w:rsidRPr="00765B59">
        <w:rPr>
          <w:rFonts w:eastAsia="Calibri"/>
          <w:sz w:val="16"/>
        </w:rPr>
        <w:t xml:space="preserve">ights" </w:t>
      </w:r>
      <w:r w:rsidRPr="00765B59">
        <w:rPr>
          <w:rFonts w:eastAsia="Calibri"/>
          <w:highlight w:val="cyan"/>
          <w:u w:val="single"/>
        </w:rPr>
        <w:t>to</w:t>
      </w:r>
      <w:r w:rsidRPr="00765B59">
        <w:rPr>
          <w:rFonts w:eastAsia="Calibri"/>
          <w:sz w:val="16"/>
          <w:highlight w:val="cyan"/>
        </w:rPr>
        <w:t xml:space="preserve"> </w:t>
      </w:r>
      <w:r w:rsidRPr="00765B59">
        <w:rPr>
          <w:rFonts w:eastAsia="Calibri"/>
          <w:b/>
          <w:iCs/>
          <w:highlight w:val="cyan"/>
          <w:u w:val="single"/>
        </w:rPr>
        <w:t>conflict</w:t>
      </w:r>
      <w:r w:rsidRPr="00765B59">
        <w:rPr>
          <w:rFonts w:eastAsia="Calibri"/>
          <w:sz w:val="16"/>
        </w:rPr>
        <w:t xml:space="preserve"> </w:t>
      </w:r>
      <w:r w:rsidRPr="00765B59">
        <w:rPr>
          <w:rFonts w:eastAsia="Calibri"/>
          <w:u w:val="single"/>
        </w:rPr>
        <w:t>with the rest of section 13(c)(2)</w:t>
      </w:r>
      <w:r w:rsidRPr="00765B59">
        <w:rPr>
          <w:rFonts w:eastAsia="Calibri"/>
          <w:sz w:val="16"/>
        </w:rPr>
        <w:t>.</w:t>
      </w:r>
    </w:p>
    <w:p w14:paraId="07A58A7B"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‘Workers’ means </w:t>
      </w:r>
      <w:r w:rsidRPr="00765B59">
        <w:rPr>
          <w:rFonts w:eastAsia="Malgun Gothic" w:cs="Times New Roman"/>
          <w:b/>
          <w:iCs/>
          <w:sz w:val="26"/>
          <w:u w:val="single"/>
        </w:rPr>
        <w:t>all</w:t>
      </w:r>
      <w:r w:rsidRPr="00765B59">
        <w:rPr>
          <w:rFonts w:eastAsia="Malgun Gothic" w:cs="Times New Roman"/>
          <w:b/>
          <w:iCs/>
          <w:sz w:val="26"/>
        </w:rPr>
        <w:t xml:space="preserve"> workers </w:t>
      </w:r>
    </w:p>
    <w:p w14:paraId="74BE34B9" w14:textId="77777777" w:rsidR="00765B59" w:rsidRPr="00765B59" w:rsidRDefault="00765B59" w:rsidP="00765B59">
      <w:pPr>
        <w:rPr>
          <w:rFonts w:eastAsia="Calibri"/>
        </w:rPr>
      </w:pPr>
      <w:r w:rsidRPr="00765B59">
        <w:rPr>
          <w:rFonts w:eastAsia="Calibri"/>
          <w:b/>
          <w:bCs/>
          <w:sz w:val="26"/>
        </w:rPr>
        <w:t>ILO ’21</w:t>
      </w:r>
      <w:r w:rsidRPr="00765B59">
        <w:rPr>
          <w:rFonts w:eastAsia="Calibri"/>
        </w:rPr>
        <w:t xml:space="preserve"> [International Labor Organization, 1981, “Report VI (1): Safety and Health and the Working Environment,” International Labor Conference, 67</w:t>
      </w:r>
      <w:r w:rsidRPr="00765B59">
        <w:rPr>
          <w:rFonts w:eastAsia="Calibri"/>
          <w:vertAlign w:val="superscript"/>
        </w:rPr>
        <w:t>th</w:t>
      </w:r>
      <w:r w:rsidRPr="00765B59">
        <w:rPr>
          <w:rFonts w:eastAsia="Calibri"/>
        </w:rPr>
        <w:t xml:space="preserve"> Session, https://webapps.ilo.org/public/libdoc/ilo/1980/80B09_513_engl.pdf]</w:t>
      </w:r>
    </w:p>
    <w:p w14:paraId="3FF98535" w14:textId="77777777" w:rsidR="00765B59" w:rsidRPr="00765B59" w:rsidRDefault="00765B59" w:rsidP="00765B59">
      <w:pPr>
        <w:rPr>
          <w:rFonts w:eastAsia="Calibri"/>
          <w:sz w:val="16"/>
        </w:rPr>
      </w:pPr>
      <w:r w:rsidRPr="00765B59">
        <w:rPr>
          <w:rFonts w:eastAsia="Calibri"/>
          <w:sz w:val="16"/>
        </w:rPr>
        <w:t xml:space="preserve">5. For the purpose of the proposed instrument- </w:t>
      </w:r>
    </w:p>
    <w:p w14:paraId="62782096" w14:textId="77777777" w:rsidR="00765B59" w:rsidRPr="00765B59" w:rsidRDefault="00765B59" w:rsidP="00765B59">
      <w:pPr>
        <w:rPr>
          <w:rFonts w:eastAsia="Calibri"/>
          <w:sz w:val="16"/>
        </w:rPr>
      </w:pPr>
      <w:r w:rsidRPr="00765B59">
        <w:rPr>
          <w:rFonts w:eastAsia="Calibri"/>
          <w:sz w:val="16"/>
        </w:rPr>
        <w:t>(a) the term " branches of economic activity " includes work in the public service ;</w:t>
      </w:r>
    </w:p>
    <w:p w14:paraId="35870EA2" w14:textId="77777777" w:rsidR="00765B59" w:rsidRPr="00765B59" w:rsidRDefault="00765B59" w:rsidP="00765B59">
      <w:pPr>
        <w:rPr>
          <w:rFonts w:eastAsia="Calibri"/>
          <w:sz w:val="16"/>
        </w:rPr>
      </w:pPr>
      <w:r w:rsidRPr="00765B59">
        <w:rPr>
          <w:rFonts w:eastAsia="Calibri"/>
          <w:sz w:val="16"/>
        </w:rPr>
        <w:t xml:space="preserve">(b) </w:t>
      </w:r>
      <w:r w:rsidRPr="00765B59">
        <w:rPr>
          <w:rFonts w:eastAsia="Calibri"/>
          <w:highlight w:val="cyan"/>
          <w:u w:val="single"/>
        </w:rPr>
        <w:t xml:space="preserve">the term " workers " means </w:t>
      </w:r>
      <w:r w:rsidRPr="00765B59">
        <w:rPr>
          <w:rFonts w:eastAsia="Calibri"/>
          <w:b/>
          <w:iCs/>
          <w:highlight w:val="cyan"/>
          <w:u w:val="single"/>
        </w:rPr>
        <w:t>all employed persons</w:t>
      </w:r>
      <w:r w:rsidRPr="00765B59">
        <w:rPr>
          <w:rFonts w:eastAsia="Calibri"/>
          <w:highlight w:val="cyan"/>
          <w:u w:val="single"/>
        </w:rPr>
        <w:t>, including public employees</w:t>
      </w:r>
      <w:r w:rsidRPr="00765B59">
        <w:rPr>
          <w:rFonts w:eastAsia="Calibri"/>
          <w:sz w:val="16"/>
        </w:rPr>
        <w:t xml:space="preserve"> ;</w:t>
      </w:r>
    </w:p>
    <w:p w14:paraId="19492529"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‘Substantially’ is </w:t>
      </w:r>
      <w:r w:rsidRPr="00765B59">
        <w:rPr>
          <w:rFonts w:eastAsia="Malgun Gothic" w:cs="Times New Roman"/>
          <w:b/>
          <w:iCs/>
          <w:sz w:val="26"/>
          <w:u w:val="single"/>
        </w:rPr>
        <w:t>without</w:t>
      </w:r>
      <w:r w:rsidRPr="00765B59">
        <w:rPr>
          <w:rFonts w:eastAsia="Malgun Gothic" w:cs="Times New Roman"/>
          <w:b/>
          <w:iCs/>
          <w:sz w:val="26"/>
        </w:rPr>
        <w:t xml:space="preserve"> material qualification.</w:t>
      </w:r>
    </w:p>
    <w:p w14:paraId="2623543D" w14:textId="77777777" w:rsidR="00765B59" w:rsidRPr="00765B59" w:rsidRDefault="00765B59" w:rsidP="00765B59">
      <w:pPr>
        <w:rPr>
          <w:rFonts w:eastAsia="Calibri"/>
        </w:rPr>
      </w:pPr>
      <w:r w:rsidRPr="00765B59">
        <w:rPr>
          <w:rFonts w:eastAsia="Calibri"/>
          <w:b/>
          <w:bCs/>
          <w:sz w:val="26"/>
        </w:rPr>
        <w:t xml:space="preserve">Troutman ‘25 </w:t>
      </w:r>
      <w:r w:rsidRPr="00765B59">
        <w:rPr>
          <w:rFonts w:eastAsia="Calibri"/>
        </w:rPr>
        <w:t>[Shirley, JD, Associate Judge, Court of Appeals, In the Matter of Dynamic Logic, Inc., Appellant, v. Tax Appeals Tribunal of the State of New York et al., Respondents, Court of Appeals of New York, No. 35, 04/17/2025, Westlaw. [italics in original]</w:t>
      </w:r>
    </w:p>
    <w:p w14:paraId="3463606F" w14:textId="77777777" w:rsidR="00765B59" w:rsidRPr="00765B59" w:rsidRDefault="00765B59" w:rsidP="00765B59">
      <w:pPr>
        <w:rPr>
          <w:rFonts w:eastAsia="Calibri"/>
          <w:sz w:val="16"/>
        </w:rPr>
      </w:pPr>
      <w:r w:rsidRPr="00765B59">
        <w:rPr>
          <w:rFonts w:eastAsia="Calibri"/>
          <w:sz w:val="16"/>
        </w:rPr>
        <w:t xml:space="preserve">As used here, “substantially” means “fully, amply; to a great extent or degree; considerably; significantly; much” (Oxford English Dictionary Online [accessed Apr. 3, 2025]; </w:t>
      </w:r>
      <w:r w:rsidRPr="00765B59">
        <w:rPr>
          <w:rFonts w:eastAsia="Calibri"/>
          <w:i/>
          <w:iCs/>
          <w:sz w:val="16"/>
        </w:rPr>
        <w:t>see also</w:t>
      </w:r>
      <w:r w:rsidRPr="00765B59">
        <w:rPr>
          <w:rFonts w:eastAsia="Calibri"/>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765B59">
        <w:rPr>
          <w:rFonts w:eastAsia="Calibri"/>
          <w:u w:val="single"/>
        </w:rPr>
        <w:t>a</w:t>
      </w:r>
      <w:r w:rsidRPr="00765B59">
        <w:rPr>
          <w:rFonts w:eastAsia="Calibri"/>
          <w:sz w:val="16"/>
        </w:rPr>
        <w:t xml:space="preserve"> </w:t>
      </w:r>
      <w:r w:rsidRPr="00765B59">
        <w:rPr>
          <w:rFonts w:eastAsia="Calibri"/>
          <w:b/>
          <w:iCs/>
          <w:highlight w:val="cyan"/>
          <w:u w:val="single"/>
        </w:rPr>
        <w:t>definition</w:t>
      </w:r>
      <w:r w:rsidRPr="00765B59">
        <w:rPr>
          <w:rFonts w:eastAsia="Calibri"/>
          <w:sz w:val="16"/>
          <w:highlight w:val="cyan"/>
        </w:rPr>
        <w:t xml:space="preserve"> </w:t>
      </w:r>
      <w:r w:rsidRPr="00765B59">
        <w:rPr>
          <w:rFonts w:eastAsia="Calibri"/>
          <w:highlight w:val="cyan"/>
          <w:u w:val="single"/>
        </w:rPr>
        <w:t>of</w:t>
      </w:r>
      <w:r w:rsidRPr="00765B59">
        <w:rPr>
          <w:rFonts w:eastAsia="Calibri"/>
          <w:u w:val="single"/>
        </w:rPr>
        <w:t xml:space="preserve"> the</w:t>
      </w:r>
      <w:r w:rsidRPr="00765B59">
        <w:rPr>
          <w:rFonts w:eastAsia="Calibri"/>
          <w:sz w:val="16"/>
        </w:rPr>
        <w:t xml:space="preserve"> actual </w:t>
      </w:r>
      <w:r w:rsidRPr="00765B59">
        <w:rPr>
          <w:rFonts w:eastAsia="Calibri"/>
          <w:u w:val="single"/>
        </w:rPr>
        <w:t>word at issue here</w:t>
      </w:r>
      <w:r w:rsidRPr="00765B59">
        <w:rPr>
          <w:rFonts w:eastAsia="Calibri"/>
          <w:sz w:val="16"/>
        </w:rPr>
        <w:t>—</w:t>
      </w:r>
      <w:r w:rsidRPr="00765B59">
        <w:rPr>
          <w:rFonts w:eastAsia="Calibri"/>
          <w:b/>
          <w:iCs/>
          <w:highlight w:val="cyan"/>
          <w:u w:val="single"/>
        </w:rPr>
        <w:t>“substantially”</w:t>
      </w:r>
      <w:r w:rsidRPr="00765B59">
        <w:rPr>
          <w:rFonts w:eastAsia="Calibri"/>
          <w:sz w:val="16"/>
        </w:rPr>
        <w:t>—</w:t>
      </w:r>
      <w:r w:rsidRPr="00765B59">
        <w:rPr>
          <w:rFonts w:eastAsia="Calibri"/>
          <w:u w:val="single"/>
        </w:rPr>
        <w:t xml:space="preserve">which </w:t>
      </w:r>
      <w:r w:rsidRPr="00765B59">
        <w:rPr>
          <w:rFonts w:eastAsia="Calibri"/>
          <w:highlight w:val="cyan"/>
          <w:u w:val="single"/>
        </w:rPr>
        <w:t>supports</w:t>
      </w:r>
      <w:r w:rsidRPr="00765B59">
        <w:rPr>
          <w:rFonts w:eastAsia="Calibri"/>
          <w:sz w:val="16"/>
        </w:rPr>
        <w:t xml:space="preserve"> petitioner's </w:t>
      </w:r>
      <w:r w:rsidRPr="00765B59">
        <w:rPr>
          <w:rFonts w:eastAsia="Calibri"/>
          <w:b/>
          <w:iCs/>
          <w:highlight w:val="cyan"/>
          <w:u w:val="single"/>
        </w:rPr>
        <w:t>plain reading</w:t>
      </w:r>
      <w:r w:rsidRPr="00765B59">
        <w:rPr>
          <w:rFonts w:eastAsia="Calibri"/>
          <w:sz w:val="16"/>
        </w:rPr>
        <w:t xml:space="preserve"> </w:t>
      </w:r>
      <w:r w:rsidRPr="00765B59">
        <w:rPr>
          <w:rFonts w:eastAsia="Calibri"/>
          <w:u w:val="single"/>
        </w:rPr>
        <w:t>of the statute</w:t>
      </w:r>
      <w:r w:rsidRPr="00765B59">
        <w:rPr>
          <w:rFonts w:eastAsia="Calibri"/>
          <w:sz w:val="16"/>
        </w:rPr>
        <w:t xml:space="preserve">: “Essentially; </w:t>
      </w:r>
      <w:r w:rsidRPr="00765B59">
        <w:rPr>
          <w:rFonts w:eastAsia="Calibri"/>
          <w:b/>
          <w:iCs/>
          <w:highlight w:val="cyan"/>
          <w:u w:val="single"/>
        </w:rPr>
        <w:t>without material qualification</w:t>
      </w:r>
      <w:r w:rsidRPr="00765B59">
        <w:rPr>
          <w:rFonts w:eastAsia="Calibri"/>
          <w:sz w:val="16"/>
        </w:rPr>
        <w:t>; in the main; in substance; materially; in a substantial manner” (</w:t>
      </w:r>
      <w:r w:rsidRPr="00765B59">
        <w:rPr>
          <w:rFonts w:eastAsia="Calibri"/>
          <w:i/>
          <w:iCs/>
          <w:sz w:val="16"/>
        </w:rPr>
        <w:t>Substantially</w:t>
      </w:r>
      <w:r w:rsidRPr="00765B59">
        <w:rPr>
          <w:rFonts w:eastAsia="Calibri"/>
          <w:sz w:val="16"/>
        </w:rPr>
        <w:t xml:space="preserve">, </w:t>
      </w:r>
      <w:r w:rsidRPr="00765B59">
        <w:rPr>
          <w:rFonts w:eastAsia="Calibri"/>
          <w:b/>
          <w:iCs/>
          <w:u w:val="single"/>
        </w:rPr>
        <w:t>Black's Law Dictionary</w:t>
      </w:r>
      <w:r w:rsidRPr="00765B59">
        <w:rPr>
          <w:rFonts w:eastAsia="Calibri"/>
          <w:sz w:val="16"/>
        </w:rPr>
        <w:t>, 4th Ed. at 1597 [1951] [providing an additional definition of “substantially”: “About, actually, competently, and essentially” (id.)]).</w:t>
      </w:r>
    </w:p>
    <w:p w14:paraId="258C3DCA" w14:textId="71B64FDB" w:rsidR="00765B59" w:rsidRPr="00765B59" w:rsidRDefault="00765B59" w:rsidP="00765B59">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single </w:t>
      </w:r>
      <w:r>
        <w:rPr>
          <w:u w:val="single"/>
        </w:rPr>
        <w:t>sector</w:t>
      </w:r>
      <w:r>
        <w:t xml:space="preserve"> and </w:t>
      </w:r>
      <w:r w:rsidRPr="009A4AE4">
        <w:rPr>
          <w:u w:val="single"/>
        </w:rPr>
        <w:t>company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---makes the neg research burden unmanageable </w:t>
      </w:r>
      <w:r>
        <w:rPr>
          <w:u w:val="single"/>
        </w:rPr>
        <w:t>and</w:t>
      </w:r>
      <w:r>
        <w:t xml:space="preserve"> undermines core neg ground by making the plan indistinct from the status quo.</w:t>
      </w:r>
    </w:p>
    <w:p w14:paraId="27A9EDA5" w14:textId="74B1613A" w:rsidR="00995C29" w:rsidRDefault="00995C29" w:rsidP="00995C29">
      <w:pPr>
        <w:pStyle w:val="Heading3"/>
        <w:rPr>
          <w:rFonts w:cs="Calibri"/>
        </w:rPr>
      </w:pPr>
      <w:r>
        <w:rPr>
          <w:rFonts w:cs="Calibri"/>
        </w:rPr>
        <w:t>1NC</w:t>
      </w:r>
    </w:p>
    <w:p w14:paraId="1949B169" w14:textId="530727E4" w:rsidR="00995C29" w:rsidRPr="00995C29" w:rsidRDefault="00995C29" w:rsidP="00995C29">
      <w:pPr>
        <w:pStyle w:val="Heading4"/>
        <w:rPr>
          <w:u w:val="single"/>
        </w:rPr>
      </w:pPr>
      <w:r w:rsidRPr="00061138">
        <w:rPr>
          <w:u w:val="single"/>
        </w:rPr>
        <w:t>T-</w:t>
      </w:r>
      <w:r w:rsidR="0066017F">
        <w:rPr>
          <w:u w:val="single"/>
        </w:rPr>
        <w:t>WORKERS</w:t>
      </w:r>
      <w:r w:rsidRPr="00061138">
        <w:rPr>
          <w:u w:val="single"/>
        </w:rPr>
        <w:t>:</w:t>
      </w:r>
    </w:p>
    <w:p w14:paraId="2506B09B" w14:textId="77777777" w:rsidR="0066017F" w:rsidRPr="0066017F" w:rsidRDefault="0066017F" w:rsidP="0066017F">
      <w:pPr>
        <w:keepNext/>
        <w:keepLines/>
        <w:spacing w:before="40" w:after="0"/>
        <w:outlineLvl w:val="3"/>
        <w:rPr>
          <w:rFonts w:eastAsia="Malgun Gothic" w:cs="Times New Roman"/>
          <w:b/>
          <w:iCs/>
          <w:sz w:val="26"/>
        </w:rPr>
      </w:pPr>
      <w:bookmarkStart w:id="0" w:name="_Hlk206493299"/>
      <w:r w:rsidRPr="0066017F">
        <w:rPr>
          <w:rFonts w:eastAsia="Malgun Gothic" w:cs="Times New Roman"/>
          <w:b/>
          <w:iCs/>
          <w:sz w:val="26"/>
        </w:rPr>
        <w:t xml:space="preserve">‘Workers’ covers </w:t>
      </w:r>
      <w:r w:rsidRPr="0066017F">
        <w:rPr>
          <w:rFonts w:eastAsia="Malgun Gothic" w:cs="Times New Roman"/>
          <w:b/>
          <w:iCs/>
          <w:sz w:val="26"/>
          <w:u w:val="single"/>
        </w:rPr>
        <w:t>contracts of employment</w:t>
      </w:r>
      <w:r w:rsidRPr="0066017F">
        <w:rPr>
          <w:rFonts w:eastAsia="Malgun Gothic" w:cs="Times New Roman"/>
          <w:b/>
          <w:iCs/>
          <w:sz w:val="26"/>
        </w:rPr>
        <w:t xml:space="preserve">. That means </w:t>
      </w:r>
      <w:r w:rsidRPr="0066017F">
        <w:rPr>
          <w:rFonts w:eastAsia="Malgun Gothic" w:cs="Times New Roman"/>
          <w:b/>
          <w:iCs/>
          <w:sz w:val="26"/>
          <w:u w:val="single"/>
        </w:rPr>
        <w:t>employees</w:t>
      </w:r>
      <w:r w:rsidRPr="0066017F">
        <w:rPr>
          <w:rFonts w:eastAsia="Malgun Gothic" w:cs="Times New Roman"/>
          <w:b/>
          <w:iCs/>
          <w:sz w:val="26"/>
        </w:rPr>
        <w:t xml:space="preserve">, who submit to </w:t>
      </w:r>
      <w:r w:rsidRPr="0066017F">
        <w:rPr>
          <w:rFonts w:eastAsia="Malgun Gothic" w:cs="Times New Roman"/>
          <w:b/>
          <w:iCs/>
          <w:sz w:val="26"/>
          <w:u w:val="single"/>
        </w:rPr>
        <w:t>contracts for hire</w:t>
      </w:r>
      <w:r w:rsidRPr="0066017F">
        <w:rPr>
          <w:rFonts w:eastAsia="Malgun Gothic" w:cs="Times New Roman"/>
          <w:b/>
          <w:iCs/>
          <w:sz w:val="26"/>
        </w:rPr>
        <w:t xml:space="preserve">, or </w:t>
      </w:r>
      <w:r w:rsidRPr="0066017F">
        <w:rPr>
          <w:rFonts w:eastAsia="Malgun Gothic" w:cs="Times New Roman"/>
          <w:b/>
          <w:iCs/>
          <w:sz w:val="26"/>
          <w:u w:val="single"/>
        </w:rPr>
        <w:t>independent</w:t>
      </w:r>
      <w:r w:rsidRPr="0066017F">
        <w:rPr>
          <w:rFonts w:eastAsia="Malgun Gothic" w:cs="Times New Roman"/>
          <w:b/>
          <w:iCs/>
          <w:sz w:val="26"/>
        </w:rPr>
        <w:t xml:space="preserve"> contractors.</w:t>
      </w:r>
    </w:p>
    <w:p w14:paraId="0CB1F0E5" w14:textId="77777777" w:rsidR="0066017F" w:rsidRPr="0066017F" w:rsidRDefault="0066017F" w:rsidP="0066017F">
      <w:pPr>
        <w:rPr>
          <w:rFonts w:eastAsia="Calibri"/>
          <w:b/>
          <w:bCs/>
          <w:sz w:val="26"/>
        </w:rPr>
      </w:pPr>
      <w:r w:rsidRPr="0066017F">
        <w:rPr>
          <w:rFonts w:eastAsia="Calibri"/>
          <w:b/>
          <w:bCs/>
          <w:sz w:val="26"/>
        </w:rPr>
        <w:t xml:space="preserve">Gorsuch ’19 </w:t>
      </w:r>
      <w:r w:rsidRPr="0066017F">
        <w:rPr>
          <w:rFonts w:eastAsia="Calibri"/>
        </w:rPr>
        <w:t>[Neil; 2019; Associate Justice on the Supreme Court of the United States, J.D. from Harvard Law School; Supreme Court, “New Prime Inc. v. Oliveira,” 586 U.S. 105]</w:t>
      </w:r>
    </w:p>
    <w:p w14:paraId="217338B7" w14:textId="77777777" w:rsidR="0066017F" w:rsidRPr="0066017F" w:rsidRDefault="0066017F" w:rsidP="0066017F">
      <w:pPr>
        <w:rPr>
          <w:rFonts w:eastAsia="Calibri"/>
          <w:sz w:val="16"/>
        </w:rPr>
      </w:pPr>
      <w:r w:rsidRPr="0066017F">
        <w:rPr>
          <w:rFonts w:eastAsia="Calibri"/>
          <w:u w:val="single"/>
        </w:rPr>
        <w:t xml:space="preserve">More </w:t>
      </w:r>
      <w:r w:rsidRPr="0066017F">
        <w:rPr>
          <w:rFonts w:eastAsia="Calibri"/>
          <w:highlight w:val="cyan"/>
          <w:u w:val="single"/>
        </w:rPr>
        <w:t>confirmation</w:t>
      </w:r>
      <w:r w:rsidRPr="0066017F">
        <w:rPr>
          <w:rFonts w:eastAsia="Calibri"/>
          <w:u w:val="single"/>
        </w:rPr>
        <w:t xml:space="preserve"> yet </w:t>
      </w:r>
      <w:r w:rsidRPr="0066017F">
        <w:rPr>
          <w:rFonts w:eastAsia="Calibri"/>
          <w:highlight w:val="cyan"/>
          <w:u w:val="single"/>
        </w:rPr>
        <w:t>comes from</w:t>
      </w:r>
      <w:r w:rsidRPr="0066017F">
        <w:rPr>
          <w:rFonts w:eastAsia="Calibri"/>
          <w:sz w:val="16"/>
        </w:rPr>
        <w:t xml:space="preserve"> a neighboring term in </w:t>
      </w:r>
      <w:r w:rsidRPr="0066017F">
        <w:rPr>
          <w:rFonts w:eastAsia="Calibri"/>
          <w:highlight w:val="cyan"/>
          <w:u w:val="single"/>
        </w:rPr>
        <w:t>the</w:t>
      </w:r>
      <w:r w:rsidRPr="0066017F">
        <w:rPr>
          <w:rFonts w:eastAsia="Calibri"/>
          <w:u w:val="single"/>
        </w:rPr>
        <w:t xml:space="preserve"> </w:t>
      </w:r>
      <w:r w:rsidRPr="0066017F">
        <w:rPr>
          <w:rFonts w:eastAsia="Calibri"/>
          <w:b/>
          <w:iCs/>
          <w:u w:val="single"/>
        </w:rPr>
        <w:t xml:space="preserve">statutory </w:t>
      </w:r>
      <w:r w:rsidRPr="0066017F">
        <w:rPr>
          <w:rFonts w:eastAsia="Calibri"/>
          <w:b/>
          <w:iCs/>
          <w:highlight w:val="cyan"/>
          <w:u w:val="single"/>
        </w:rPr>
        <w:t>text</w:t>
      </w:r>
      <w:r w:rsidRPr="0066017F">
        <w:rPr>
          <w:rFonts w:eastAsia="Calibri"/>
          <w:u w:val="single"/>
        </w:rPr>
        <w:t xml:space="preserve">. Recall that </w:t>
      </w:r>
      <w:r w:rsidRPr="0066017F">
        <w:rPr>
          <w:rFonts w:eastAsia="Calibri"/>
          <w:highlight w:val="cyan"/>
          <w:u w:val="single"/>
        </w:rPr>
        <w:t>the Act excludes</w:t>
      </w:r>
      <w:r w:rsidRPr="0066017F">
        <w:rPr>
          <w:rFonts w:eastAsia="Calibri"/>
          <w:u w:val="single"/>
        </w:rPr>
        <w:t xml:space="preserve"> from its coverage “contracts of employment of</w:t>
      </w:r>
      <w:r w:rsidRPr="0066017F">
        <w:rPr>
          <w:rFonts w:eastAsia="Calibri"/>
          <w:sz w:val="16"/>
        </w:rPr>
        <w:t xml:space="preserve"> . . . any . . . class of </w:t>
      </w:r>
      <w:r w:rsidRPr="0066017F">
        <w:rPr>
          <w:rFonts w:eastAsia="Calibri"/>
          <w:b/>
          <w:iCs/>
          <w:highlight w:val="cyan"/>
          <w:u w:val="single"/>
        </w:rPr>
        <w:t>workers</w:t>
      </w:r>
      <w:r w:rsidRPr="0066017F">
        <w:rPr>
          <w:rFonts w:eastAsia="Calibri"/>
          <w:u w:val="single"/>
        </w:rPr>
        <w:t xml:space="preserve"> engaged in</w:t>
      </w:r>
      <w:r w:rsidRPr="0066017F">
        <w:rPr>
          <w:rFonts w:eastAsia="Calibri"/>
          <w:sz w:val="16"/>
        </w:rPr>
        <w:t xml:space="preserve"> foreign or interstate </w:t>
      </w:r>
      <w:r w:rsidRPr="0066017F">
        <w:rPr>
          <w:rFonts w:eastAsia="Calibri"/>
          <w:u w:val="single"/>
        </w:rPr>
        <w:t>commerce.”</w:t>
      </w:r>
      <w:r w:rsidRPr="0066017F">
        <w:rPr>
          <w:rFonts w:eastAsia="Calibri"/>
          <w:sz w:val="16"/>
        </w:rPr>
        <w:t xml:space="preserve"> 9 U. S. C. §1 (emphasis added). </w:t>
      </w:r>
      <w:r w:rsidRPr="0066017F">
        <w:rPr>
          <w:rFonts w:eastAsia="Calibri"/>
          <w:u w:val="single"/>
        </w:rPr>
        <w:t xml:space="preserve">Notice </w:t>
      </w:r>
      <w:r w:rsidRPr="0066017F">
        <w:rPr>
          <w:rFonts w:eastAsia="Calibri"/>
          <w:highlight w:val="cyan"/>
          <w:u w:val="single"/>
        </w:rPr>
        <w:t xml:space="preserve">Congress </w:t>
      </w:r>
      <w:r w:rsidRPr="0066017F">
        <w:rPr>
          <w:rFonts w:eastAsia="Calibri"/>
          <w:b/>
          <w:iCs/>
          <w:highlight w:val="cyan"/>
          <w:u w:val="single"/>
        </w:rPr>
        <w:t>didn’t use</w:t>
      </w:r>
      <w:r w:rsidRPr="0066017F">
        <w:rPr>
          <w:rFonts w:eastAsia="Calibri"/>
          <w:u w:val="single"/>
        </w:rPr>
        <w:t xml:space="preserve"> the word </w:t>
      </w:r>
      <w:r w:rsidRPr="0066017F">
        <w:rPr>
          <w:rFonts w:eastAsia="Calibri"/>
          <w:highlight w:val="cyan"/>
          <w:u w:val="single"/>
        </w:rPr>
        <w:t>“</w:t>
      </w:r>
      <w:r w:rsidRPr="0066017F">
        <w:rPr>
          <w:rFonts w:eastAsia="Calibri"/>
          <w:b/>
          <w:iCs/>
          <w:highlight w:val="cyan"/>
          <w:u w:val="single"/>
        </w:rPr>
        <w:t>employees</w:t>
      </w:r>
      <w:r w:rsidRPr="0066017F">
        <w:rPr>
          <w:rFonts w:eastAsia="Calibri"/>
          <w:highlight w:val="cyan"/>
          <w:u w:val="single"/>
        </w:rPr>
        <w:t>”</w:t>
      </w:r>
      <w:r w:rsidRPr="0066017F">
        <w:rPr>
          <w:rFonts w:eastAsia="Calibri"/>
          <w:sz w:val="16"/>
        </w:rPr>
        <w:t xml:space="preserve"> or “servants,” the natural choices if the term “contracts of employment” addressed them alone. </w:t>
      </w:r>
      <w:r w:rsidRPr="0066017F">
        <w:rPr>
          <w:rFonts w:eastAsia="Calibri"/>
          <w:u w:val="single"/>
        </w:rPr>
        <w:t xml:space="preserve">Instead, Congress spoke of </w:t>
      </w:r>
      <w:r w:rsidRPr="0066017F">
        <w:rPr>
          <w:rFonts w:eastAsia="Calibri"/>
          <w:highlight w:val="cyan"/>
          <w:u w:val="single"/>
        </w:rPr>
        <w:t>“</w:t>
      </w:r>
      <w:r w:rsidRPr="0066017F">
        <w:rPr>
          <w:rFonts w:eastAsia="Calibri"/>
          <w:b/>
          <w:iCs/>
          <w:highlight w:val="cyan"/>
          <w:u w:val="single"/>
        </w:rPr>
        <w:t>workers</w:t>
      </w:r>
      <w:r w:rsidRPr="0066017F">
        <w:rPr>
          <w:rFonts w:eastAsia="Calibri"/>
          <w:highlight w:val="cyan"/>
          <w:u w:val="single"/>
        </w:rPr>
        <w:t>,”</w:t>
      </w:r>
      <w:r w:rsidRPr="0066017F">
        <w:rPr>
          <w:rFonts w:eastAsia="Calibri"/>
          <w:u w:val="single"/>
        </w:rPr>
        <w:t xml:space="preserve"> a term that </w:t>
      </w:r>
      <w:r w:rsidRPr="0066017F">
        <w:rPr>
          <w:rFonts w:eastAsia="Calibri"/>
          <w:b/>
          <w:iCs/>
          <w:highlight w:val="cyan"/>
          <w:u w:val="single"/>
        </w:rPr>
        <w:t>everyone agrees</w:t>
      </w:r>
      <w:r w:rsidRPr="0066017F">
        <w:rPr>
          <w:rFonts w:eastAsia="Calibri"/>
          <w:u w:val="single"/>
        </w:rPr>
        <w:t xml:space="preserve"> easily </w:t>
      </w:r>
      <w:r w:rsidRPr="0066017F">
        <w:rPr>
          <w:rFonts w:eastAsia="Calibri"/>
          <w:highlight w:val="cyan"/>
          <w:u w:val="single"/>
        </w:rPr>
        <w:t>embraces</w:t>
      </w:r>
      <w:r w:rsidRPr="0066017F">
        <w:rPr>
          <w:rFonts w:eastAsia="Calibri"/>
          <w:u w:val="single"/>
        </w:rPr>
        <w:t xml:space="preserve"> </w:t>
      </w:r>
      <w:r w:rsidRPr="0066017F">
        <w:rPr>
          <w:rFonts w:eastAsia="Calibri"/>
          <w:b/>
          <w:iCs/>
          <w:u w:val="single"/>
        </w:rPr>
        <w:t xml:space="preserve">independent </w:t>
      </w:r>
      <w:r w:rsidRPr="0066017F">
        <w:rPr>
          <w:rFonts w:eastAsia="Calibri"/>
          <w:b/>
          <w:iCs/>
          <w:highlight w:val="cyan"/>
          <w:u w:val="single"/>
        </w:rPr>
        <w:t>contractors</w:t>
      </w:r>
      <w:r w:rsidRPr="0066017F">
        <w:rPr>
          <w:rFonts w:eastAsia="Calibri"/>
          <w:u w:val="single"/>
        </w:rPr>
        <w:t>. That word choice</w:t>
      </w:r>
      <w:r w:rsidRPr="0066017F">
        <w:rPr>
          <w:rFonts w:eastAsia="Calibri"/>
          <w:sz w:val="16"/>
        </w:rPr>
        <w:t xml:space="preserve"> may not mean everything, but it does </w:t>
      </w:r>
      <w:r w:rsidRPr="0066017F">
        <w:rPr>
          <w:rFonts w:eastAsia="Calibri"/>
          <w:u w:val="single"/>
        </w:rPr>
        <w:t>supply further evidence still that Congress used the term</w:t>
      </w:r>
      <w:r w:rsidRPr="0066017F">
        <w:rPr>
          <w:rFonts w:eastAsia="Calibri"/>
          <w:sz w:val="16"/>
        </w:rPr>
        <w:t xml:space="preserve"> “contracts of employment” in a broad sense </w:t>
      </w:r>
      <w:r w:rsidRPr="0066017F">
        <w:rPr>
          <w:rFonts w:eastAsia="Calibri"/>
          <w:highlight w:val="cyan"/>
          <w:u w:val="single"/>
        </w:rPr>
        <w:t xml:space="preserve">to capture </w:t>
      </w:r>
      <w:r w:rsidRPr="0066017F">
        <w:rPr>
          <w:rFonts w:eastAsia="Calibri"/>
          <w:b/>
          <w:iCs/>
          <w:highlight w:val="cyan"/>
          <w:u w:val="single"/>
        </w:rPr>
        <w:t>any contract</w:t>
      </w:r>
      <w:r w:rsidRPr="0066017F">
        <w:rPr>
          <w:rFonts w:eastAsia="Calibri"/>
          <w:highlight w:val="cyan"/>
          <w:u w:val="single"/>
        </w:rPr>
        <w:t xml:space="preserve"> for</w:t>
      </w:r>
      <w:r w:rsidRPr="0066017F">
        <w:rPr>
          <w:rFonts w:eastAsia="Calibri"/>
          <w:u w:val="single"/>
        </w:rPr>
        <w:t xml:space="preserve"> the </w:t>
      </w:r>
      <w:r w:rsidRPr="0066017F">
        <w:rPr>
          <w:rFonts w:eastAsia="Calibri"/>
          <w:b/>
          <w:iCs/>
          <w:u w:val="single"/>
        </w:rPr>
        <w:t xml:space="preserve">performance of </w:t>
      </w:r>
      <w:r w:rsidRPr="0066017F">
        <w:rPr>
          <w:rFonts w:eastAsia="Calibri"/>
          <w:b/>
          <w:iCs/>
          <w:highlight w:val="cyan"/>
          <w:u w:val="single"/>
        </w:rPr>
        <w:t>work</w:t>
      </w:r>
      <w:r w:rsidRPr="0066017F">
        <w:rPr>
          <w:rFonts w:eastAsia="Calibri"/>
          <w:u w:val="single"/>
        </w:rPr>
        <w:t xml:space="preserve"> by workers</w:t>
      </w:r>
      <w:r w:rsidRPr="0066017F">
        <w:rPr>
          <w:rFonts w:eastAsia="Calibri"/>
          <w:sz w:val="16"/>
        </w:rPr>
        <w:t>.</w:t>
      </w:r>
    </w:p>
    <w:p w14:paraId="5C538ECF" w14:textId="77777777" w:rsidR="0066017F" w:rsidRPr="0066017F" w:rsidRDefault="0066017F" w:rsidP="0066017F">
      <w:pPr>
        <w:rPr>
          <w:rFonts w:eastAsia="Calibri"/>
          <w:sz w:val="16"/>
        </w:rPr>
      </w:pPr>
      <w:r w:rsidRPr="0066017F">
        <w:rPr>
          <w:rFonts w:eastAsia="Calibri"/>
          <w:sz w:val="16"/>
        </w:rPr>
        <w:t>B.</w:t>
      </w:r>
    </w:p>
    <w:p w14:paraId="0C9A7C3C" w14:textId="77777777" w:rsidR="0066017F" w:rsidRPr="0066017F" w:rsidRDefault="0066017F" w:rsidP="0066017F">
      <w:pPr>
        <w:rPr>
          <w:rFonts w:eastAsia="Calibri"/>
          <w:sz w:val="16"/>
        </w:rPr>
      </w:pPr>
      <w:r w:rsidRPr="0066017F">
        <w:rPr>
          <w:rFonts w:eastAsia="Calibri"/>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66017F">
        <w:rPr>
          <w:rFonts w:eastAsia="Calibri"/>
          <w:b/>
          <w:iCs/>
          <w:highlight w:val="cyan"/>
          <w:u w:val="single"/>
        </w:rPr>
        <w:t>Employees</w:t>
      </w:r>
      <w:r w:rsidRPr="0066017F">
        <w:rPr>
          <w:rFonts w:eastAsia="Calibri"/>
          <w:u w:val="single"/>
        </w:rPr>
        <w:t xml:space="preserve"> are generally understood as those who </w:t>
      </w:r>
      <w:r w:rsidRPr="0066017F">
        <w:rPr>
          <w:rFonts w:eastAsia="Calibri"/>
          <w:highlight w:val="cyan"/>
          <w:u w:val="single"/>
        </w:rPr>
        <w:t>work</w:t>
      </w:r>
      <w:r w:rsidRPr="0066017F">
        <w:rPr>
          <w:rFonts w:eastAsia="Calibri"/>
          <w:u w:val="single"/>
        </w:rPr>
        <w:t xml:space="preserve"> “in the service of another person</w:t>
      </w:r>
      <w:r w:rsidRPr="0066017F">
        <w:rPr>
          <w:rFonts w:eastAsia="Calibri"/>
          <w:sz w:val="16"/>
        </w:rPr>
        <w:t xml:space="preserve"> (the employer) </w:t>
      </w:r>
      <w:r w:rsidRPr="0066017F">
        <w:rPr>
          <w:rFonts w:eastAsia="Calibri"/>
          <w:highlight w:val="cyan"/>
          <w:u w:val="single"/>
        </w:rPr>
        <w:t xml:space="preserve">under </w:t>
      </w:r>
      <w:r w:rsidRPr="0066017F">
        <w:rPr>
          <w:rFonts w:eastAsia="Calibri"/>
          <w:b/>
          <w:iCs/>
          <w:highlight w:val="cyan"/>
          <w:u w:val="single"/>
        </w:rPr>
        <w:t>a</w:t>
      </w:r>
      <w:r w:rsidRPr="0066017F">
        <w:rPr>
          <w:rFonts w:eastAsia="Calibri"/>
          <w:u w:val="single"/>
        </w:rPr>
        <w:t xml:space="preserve">n express or implied </w:t>
      </w:r>
      <w:r w:rsidRPr="0066017F">
        <w:rPr>
          <w:rFonts w:eastAsia="Calibri"/>
          <w:b/>
          <w:iCs/>
          <w:highlight w:val="cyan"/>
          <w:u w:val="single"/>
        </w:rPr>
        <w:t>contract of hire</w:t>
      </w:r>
      <w:r w:rsidRPr="0066017F">
        <w:rPr>
          <w:rFonts w:eastAsia="Calibri"/>
          <w:highlight w:val="cyan"/>
          <w:u w:val="single"/>
        </w:rPr>
        <w:t>, under which</w:t>
      </w:r>
      <w:r w:rsidRPr="0066017F">
        <w:rPr>
          <w:rFonts w:eastAsia="Calibri"/>
          <w:u w:val="single"/>
        </w:rPr>
        <w:t xml:space="preserve"> the </w:t>
      </w:r>
      <w:r w:rsidRPr="0066017F">
        <w:rPr>
          <w:rFonts w:eastAsia="Calibri"/>
          <w:highlight w:val="cyan"/>
          <w:u w:val="single"/>
        </w:rPr>
        <w:t>employer has</w:t>
      </w:r>
      <w:r w:rsidRPr="0066017F">
        <w:rPr>
          <w:rFonts w:eastAsia="Calibri"/>
          <w:u w:val="single"/>
        </w:rPr>
        <w:t xml:space="preserve"> the </w:t>
      </w:r>
      <w:r w:rsidRPr="0066017F">
        <w:rPr>
          <w:rFonts w:eastAsia="Calibri"/>
          <w:b/>
          <w:iCs/>
          <w:highlight w:val="cyan"/>
          <w:u w:val="single"/>
        </w:rPr>
        <w:t>right to control</w:t>
      </w:r>
      <w:r w:rsidRPr="0066017F">
        <w:rPr>
          <w:rFonts w:eastAsia="Calibri"/>
          <w:u w:val="single"/>
        </w:rPr>
        <w:t xml:space="preserve"> the details of work performance.”</w:t>
      </w:r>
      <w:r w:rsidRPr="0066017F">
        <w:rPr>
          <w:rFonts w:eastAsia="Calibri"/>
          <w:sz w:val="16"/>
        </w:rPr>
        <w:t xml:space="preserve"> Black’s Law Dictionary, at 639. </w:t>
      </w:r>
      <w:r w:rsidRPr="0066017F">
        <w:rPr>
          <w:rFonts w:eastAsia="Calibri"/>
          <w:u w:val="single"/>
        </w:rPr>
        <w:t xml:space="preserve">Meanwhile, </w:t>
      </w:r>
      <w:r w:rsidRPr="0066017F">
        <w:rPr>
          <w:rFonts w:eastAsia="Calibri"/>
          <w:b/>
          <w:iCs/>
          <w:u w:val="single"/>
        </w:rPr>
        <w:t xml:space="preserve">independent </w:t>
      </w:r>
      <w:r w:rsidRPr="0066017F">
        <w:rPr>
          <w:rFonts w:eastAsia="Calibri"/>
          <w:b/>
          <w:iCs/>
          <w:highlight w:val="cyan"/>
          <w:u w:val="single"/>
        </w:rPr>
        <w:t>contractors</w:t>
      </w:r>
      <w:r w:rsidRPr="0066017F">
        <w:rPr>
          <w:rFonts w:eastAsia="Calibri"/>
          <w:u w:val="single"/>
        </w:rPr>
        <w:t xml:space="preserve"> are</w:t>
      </w:r>
      <w:r w:rsidRPr="0066017F">
        <w:rPr>
          <w:rFonts w:eastAsia="Calibri"/>
          <w:sz w:val="16"/>
        </w:rPr>
        <w:t xml:space="preserve"> sometimes described as those </w:t>
      </w:r>
      <w:r w:rsidRPr="0066017F">
        <w:rPr>
          <w:rFonts w:eastAsia="Calibri"/>
          <w:u w:val="single"/>
        </w:rPr>
        <w:t>“entrusted to undertake a specific project but</w:t>
      </w:r>
      <w:r w:rsidRPr="0066017F">
        <w:rPr>
          <w:rFonts w:eastAsia="Calibri"/>
          <w:sz w:val="16"/>
        </w:rPr>
        <w:t xml:space="preserve"> who [are] </w:t>
      </w:r>
      <w:r w:rsidRPr="0066017F">
        <w:rPr>
          <w:rFonts w:eastAsia="Calibri"/>
          <w:u w:val="single"/>
        </w:rPr>
        <w:t xml:space="preserve">left free to do the assigned work and to </w:t>
      </w:r>
      <w:r w:rsidRPr="0066017F">
        <w:rPr>
          <w:rFonts w:eastAsia="Calibri"/>
          <w:b/>
          <w:iCs/>
          <w:highlight w:val="cyan"/>
          <w:u w:val="single"/>
        </w:rPr>
        <w:t>choose</w:t>
      </w:r>
      <w:r w:rsidRPr="0066017F">
        <w:rPr>
          <w:rFonts w:eastAsia="Calibri"/>
          <w:b/>
          <w:iCs/>
          <w:u w:val="single"/>
        </w:rPr>
        <w:t xml:space="preserve"> the </w:t>
      </w:r>
      <w:r w:rsidRPr="0066017F">
        <w:rPr>
          <w:rFonts w:eastAsia="Calibri"/>
          <w:b/>
          <w:iCs/>
          <w:highlight w:val="cyan"/>
          <w:u w:val="single"/>
        </w:rPr>
        <w:t>method</w:t>
      </w:r>
      <w:r w:rsidRPr="0066017F">
        <w:rPr>
          <w:rFonts w:eastAsia="Calibri"/>
          <w:u w:val="single"/>
        </w:rPr>
        <w:t xml:space="preserve"> for accomplishing it.”</w:t>
      </w:r>
      <w:r w:rsidRPr="0066017F">
        <w:rPr>
          <w:rFonts w:eastAsia="Calibri"/>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D9CC5E4" w14:textId="77777777" w:rsidR="0066017F" w:rsidRPr="0066017F" w:rsidRDefault="0066017F" w:rsidP="0066017F">
      <w:pPr>
        <w:rPr>
          <w:rFonts w:eastAsia="Calibri"/>
          <w:sz w:val="16"/>
        </w:rPr>
      </w:pPr>
      <w:r w:rsidRPr="0066017F">
        <w:rPr>
          <w:rFonts w:eastAsia="Calibri"/>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2260893B" w14:textId="77777777" w:rsidR="0066017F" w:rsidRPr="0066017F" w:rsidRDefault="0066017F" w:rsidP="0066017F">
      <w:pPr>
        <w:rPr>
          <w:rFonts w:eastAsia="Calibri"/>
          <w:sz w:val="16"/>
        </w:rPr>
      </w:pPr>
      <w:r w:rsidRPr="0066017F">
        <w:rPr>
          <w:rFonts w:eastAsia="Calibri"/>
          <w:sz w:val="16"/>
        </w:rPr>
        <w:t>&lt;&lt;FOOTNOTE 8 BEGINS&gt;&gt;</w:t>
      </w:r>
    </w:p>
    <w:p w14:paraId="6C7D6842" w14:textId="77777777" w:rsidR="0066017F" w:rsidRPr="0066017F" w:rsidRDefault="0066017F" w:rsidP="0066017F">
      <w:pPr>
        <w:rPr>
          <w:rFonts w:eastAsia="Calibri"/>
          <w:sz w:val="16"/>
        </w:rPr>
      </w:pPr>
      <w:r w:rsidRPr="0066017F">
        <w:rPr>
          <w:rFonts w:eastAsia="Calibri"/>
          <w:sz w:val="16"/>
        </w:rPr>
        <w:t>Black’s Law Dictionary 641 (10th ed. 2014); see also P. Durkin, Release Notes: The Changes in Empathy, Employ, and Empire (Mar. 13, 2014) (</w:t>
      </w:r>
      <w:r w:rsidRPr="0066017F">
        <w:rPr>
          <w:rFonts w:eastAsia="Calibri"/>
          <w:highlight w:val="cyan"/>
          <w:u w:val="single"/>
        </w:rPr>
        <w:t>“Over time” the meaning of</w:t>
      </w:r>
      <w:r w:rsidRPr="0066017F">
        <w:rPr>
          <w:rFonts w:eastAsia="Calibri"/>
          <w:u w:val="single"/>
        </w:rPr>
        <w:t xml:space="preserve"> several employ-related words have “reflect[ed] changes in the </w:t>
      </w:r>
      <w:r w:rsidRPr="0066017F">
        <w:rPr>
          <w:rFonts w:eastAsia="Calibri"/>
          <w:b/>
          <w:iCs/>
          <w:u w:val="single"/>
        </w:rPr>
        <w:t xml:space="preserve">world of </w:t>
      </w:r>
      <w:r w:rsidRPr="0066017F">
        <w:rPr>
          <w:rFonts w:eastAsia="Calibri"/>
          <w:b/>
          <w:iCs/>
          <w:highlight w:val="cyan"/>
          <w:u w:val="single"/>
        </w:rPr>
        <w:t>work</w:t>
      </w:r>
      <w:r w:rsidRPr="0066017F">
        <w:rPr>
          <w:rFonts w:eastAsia="Calibri"/>
          <w:highlight w:val="cyan"/>
          <w:u w:val="single"/>
        </w:rPr>
        <w:t>”</w:t>
      </w:r>
      <w:r w:rsidRPr="0066017F">
        <w:rPr>
          <w:rFonts w:eastAsia="Calibri"/>
          <w:u w:val="single"/>
        </w:rPr>
        <w:t xml:space="preserve"> and their meaning </w:t>
      </w:r>
      <w:r w:rsidRPr="0066017F">
        <w:rPr>
          <w:rFonts w:eastAsia="Calibri"/>
          <w:highlight w:val="cyan"/>
          <w:u w:val="single"/>
        </w:rPr>
        <w:t xml:space="preserve">“shows </w:t>
      </w:r>
      <w:r w:rsidRPr="0066017F">
        <w:rPr>
          <w:rFonts w:eastAsia="Calibri"/>
          <w:b/>
          <w:iCs/>
          <w:highlight w:val="cyan"/>
          <w:u w:val="single"/>
        </w:rPr>
        <w:t>a</w:t>
      </w:r>
      <w:r w:rsidRPr="0066017F">
        <w:rPr>
          <w:rFonts w:eastAsia="Calibri"/>
          <w:u w:val="single"/>
        </w:rPr>
        <w:t xml:space="preserve">n </w:t>
      </w:r>
      <w:r w:rsidRPr="0066017F">
        <w:rPr>
          <w:rFonts w:eastAsia="Calibri"/>
          <w:b/>
          <w:iCs/>
          <w:u w:val="single"/>
        </w:rPr>
        <w:t xml:space="preserve">increasingly </w:t>
      </w:r>
      <w:r w:rsidRPr="0066017F">
        <w:rPr>
          <w:rFonts w:eastAsia="Calibri"/>
          <w:b/>
          <w:iCs/>
          <w:highlight w:val="cyan"/>
          <w:u w:val="single"/>
        </w:rPr>
        <w:t>marked narrowing</w:t>
      </w:r>
      <w:r w:rsidRPr="0066017F">
        <w:rPr>
          <w:rFonts w:eastAsia="Calibri"/>
          <w:highlight w:val="cyan"/>
          <w:u w:val="single"/>
        </w:rPr>
        <w:t>”</w:t>
      </w:r>
      <w:r w:rsidRPr="0066017F">
        <w:rPr>
          <w:rFonts w:eastAsia="Calibri"/>
          <w:sz w:val="16"/>
        </w:rPr>
        <w:t>), online at https://public.oed.com/blog/ march-2014-update-release-notes/.</w:t>
      </w:r>
    </w:p>
    <w:p w14:paraId="2215A54A" w14:textId="77777777" w:rsidR="0066017F" w:rsidRPr="0066017F" w:rsidRDefault="0066017F" w:rsidP="0066017F">
      <w:pPr>
        <w:rPr>
          <w:rFonts w:eastAsia="Calibri"/>
          <w:sz w:val="16"/>
        </w:rPr>
      </w:pPr>
      <w:r w:rsidRPr="0066017F">
        <w:rPr>
          <w:rFonts w:eastAsia="Calibri"/>
          <w:sz w:val="16"/>
        </w:rPr>
        <w:t>&lt;&lt;FOOTNOTE 8 ENDS&gt;&gt;</w:t>
      </w:r>
    </w:p>
    <w:p w14:paraId="3372BE5B" w14:textId="77777777" w:rsidR="0066017F" w:rsidRPr="0066017F" w:rsidRDefault="0066017F" w:rsidP="0066017F">
      <w:pPr>
        <w:rPr>
          <w:rFonts w:eastAsia="Calibri"/>
          <w:sz w:val="16"/>
        </w:rPr>
      </w:pPr>
      <w:r w:rsidRPr="0066017F">
        <w:rPr>
          <w:rFonts w:eastAsia="Calibri"/>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53FD84EB" w14:textId="77777777" w:rsidR="0066017F" w:rsidRPr="0066017F" w:rsidRDefault="0066017F" w:rsidP="0066017F">
      <w:pPr>
        <w:rPr>
          <w:rFonts w:eastAsia="Calibri"/>
          <w:sz w:val="16"/>
        </w:rPr>
      </w:pPr>
      <w:r w:rsidRPr="0066017F">
        <w:rPr>
          <w:rFonts w:eastAsia="Calibri"/>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FE11FBC" w14:textId="77777777" w:rsidR="0066017F" w:rsidRPr="0066017F" w:rsidRDefault="0066017F" w:rsidP="0066017F">
      <w:pPr>
        <w:rPr>
          <w:rFonts w:eastAsia="Calibri"/>
          <w:sz w:val="16"/>
        </w:rPr>
      </w:pPr>
      <w:r w:rsidRPr="0066017F">
        <w:rPr>
          <w:rFonts w:eastAsia="Calibri"/>
          <w:sz w:val="16"/>
        </w:rPr>
        <w:t xml:space="preserve">When New Prime finally turns its attention to the term in dispute, it directs us to Coppage v. Kansas, 236 U. S. 1,13 (1915). There and in other cases like it, New Prime notes, </w:t>
      </w:r>
      <w:r w:rsidRPr="0066017F">
        <w:rPr>
          <w:rFonts w:eastAsia="Calibri"/>
          <w:u w:val="single"/>
        </w:rPr>
        <w:t>courts</w:t>
      </w:r>
      <w:r w:rsidRPr="0066017F">
        <w:rPr>
          <w:rFonts w:eastAsia="Calibri"/>
          <w:sz w:val="16"/>
        </w:rPr>
        <w:t xml:space="preserve"> sometimes </w:t>
      </w:r>
      <w:r w:rsidRPr="0066017F">
        <w:rPr>
          <w:rFonts w:eastAsia="Calibri"/>
          <w:u w:val="single"/>
        </w:rPr>
        <w:t xml:space="preserve">used </w:t>
      </w:r>
      <w:r w:rsidRPr="0066017F">
        <w:rPr>
          <w:rFonts w:eastAsia="Calibri"/>
          <w:highlight w:val="cyan"/>
          <w:u w:val="single"/>
        </w:rPr>
        <w:t>the phrase</w:t>
      </w:r>
      <w:r w:rsidRPr="0066017F">
        <w:rPr>
          <w:rFonts w:eastAsia="Calibri"/>
          <w:u w:val="single"/>
        </w:rPr>
        <w:t xml:space="preserve"> “</w:t>
      </w:r>
      <w:r w:rsidRPr="0066017F">
        <w:rPr>
          <w:rFonts w:eastAsia="Calibri"/>
          <w:b/>
          <w:iCs/>
          <w:u w:val="single"/>
        </w:rPr>
        <w:t>contracts of employment</w:t>
      </w:r>
      <w:r w:rsidRPr="0066017F">
        <w:rPr>
          <w:rFonts w:eastAsia="Calibri"/>
          <w:u w:val="single"/>
        </w:rPr>
        <w:t xml:space="preserve">” to </w:t>
      </w:r>
      <w:r w:rsidRPr="0066017F">
        <w:rPr>
          <w:rFonts w:eastAsia="Calibri"/>
          <w:highlight w:val="cyan"/>
          <w:u w:val="single"/>
        </w:rPr>
        <w:t>describe</w:t>
      </w:r>
      <w:r w:rsidRPr="0066017F">
        <w:rPr>
          <w:rFonts w:eastAsia="Calibri"/>
          <w:u w:val="single"/>
        </w:rPr>
        <w:t xml:space="preserve"> what today we’d recognize as agreements between employers and </w:t>
      </w:r>
      <w:r w:rsidRPr="0066017F">
        <w:rPr>
          <w:rFonts w:eastAsia="Calibri"/>
          <w:b/>
          <w:iCs/>
          <w:highlight w:val="cyan"/>
          <w:u w:val="single"/>
        </w:rPr>
        <w:t>employees</w:t>
      </w:r>
      <w:r w:rsidRPr="0066017F">
        <w:rPr>
          <w:rFonts w:eastAsia="Calibri"/>
          <w:sz w:val="16"/>
        </w:rPr>
        <w:t xml:space="preserve">. But this proves little. No one doubts that employer-employee agreements to perform work qualified as “contracts of employment” in 1925—and documenting that fact does nothing to negate the possibility </w:t>
      </w:r>
      <w:r w:rsidRPr="0066017F">
        <w:rPr>
          <w:rFonts w:eastAsia="Calibri"/>
          <w:u w:val="single"/>
        </w:rPr>
        <w:t>that</w:t>
      </w:r>
      <w:r w:rsidRPr="0066017F">
        <w:rPr>
          <w:rFonts w:eastAsia="Calibri"/>
          <w:sz w:val="16"/>
        </w:rPr>
        <w:t xml:space="preserve"> “contracts of employment” </w:t>
      </w:r>
      <w:r w:rsidRPr="0066017F">
        <w:rPr>
          <w:rFonts w:eastAsia="Calibri"/>
          <w:b/>
          <w:iCs/>
          <w:highlight w:val="cyan"/>
          <w:u w:val="single"/>
        </w:rPr>
        <w:t>also</w:t>
      </w:r>
      <w:r w:rsidRPr="0066017F">
        <w:rPr>
          <w:rFonts w:eastAsia="Calibri"/>
          <w:u w:val="single"/>
        </w:rPr>
        <w:t xml:space="preserve"> embraced agreements by </w:t>
      </w:r>
      <w:r w:rsidRPr="0066017F">
        <w:rPr>
          <w:rFonts w:eastAsia="Calibri"/>
          <w:b/>
          <w:iCs/>
          <w:u w:val="single"/>
        </w:rPr>
        <w:t xml:space="preserve">independent </w:t>
      </w:r>
      <w:r w:rsidRPr="0066017F">
        <w:rPr>
          <w:rFonts w:eastAsia="Calibri"/>
          <w:b/>
          <w:iCs/>
          <w:highlight w:val="cyan"/>
          <w:u w:val="single"/>
        </w:rPr>
        <w:t>contractors</w:t>
      </w:r>
      <w:r w:rsidRPr="0066017F">
        <w:rPr>
          <w:rFonts w:eastAsia="Calibri"/>
          <w:u w:val="single"/>
        </w:rPr>
        <w:t xml:space="preserve"> to perform work</w:t>
      </w:r>
      <w:r w:rsidRPr="0066017F">
        <w:rPr>
          <w:rFonts w:eastAsia="Calibri"/>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3A8B4C82" w14:textId="77777777" w:rsidR="0066017F" w:rsidRPr="0066017F" w:rsidRDefault="0066017F" w:rsidP="0066017F">
      <w:pPr>
        <w:rPr>
          <w:rFonts w:eastAsia="Calibri"/>
          <w:sz w:val="16"/>
        </w:rPr>
      </w:pPr>
      <w:r w:rsidRPr="0066017F">
        <w:rPr>
          <w:rFonts w:eastAsia="Calibri"/>
          <w:u w:val="single"/>
        </w:rPr>
        <w:t xml:space="preserve">New Prime’s effort to explain away the statute’s </w:t>
      </w:r>
      <w:r w:rsidRPr="0066017F">
        <w:rPr>
          <w:rFonts w:eastAsia="Calibri"/>
          <w:b/>
          <w:iCs/>
          <w:u w:val="single"/>
        </w:rPr>
        <w:t>suggestive use</w:t>
      </w:r>
      <w:r w:rsidRPr="0066017F">
        <w:rPr>
          <w:rFonts w:eastAsia="Calibri"/>
          <w:u w:val="single"/>
        </w:rPr>
        <w:t xml:space="preserve"> of the term “</w:t>
      </w:r>
      <w:r w:rsidRPr="0066017F">
        <w:rPr>
          <w:rFonts w:eastAsia="Calibri"/>
          <w:b/>
          <w:iCs/>
          <w:u w:val="single"/>
        </w:rPr>
        <w:t>worker</w:t>
      </w:r>
      <w:r w:rsidRPr="0066017F">
        <w:rPr>
          <w:rFonts w:eastAsia="Calibri"/>
          <w:u w:val="single"/>
        </w:rPr>
        <w:t>” proves no more compelling</w:t>
      </w:r>
      <w:r w:rsidRPr="0066017F">
        <w:rPr>
          <w:rFonts w:eastAsia="Calibri"/>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D376A49" w14:textId="6420CA4B" w:rsidR="00995C29" w:rsidRPr="00995C29" w:rsidRDefault="00995C29" w:rsidP="00995C29">
      <w:pPr>
        <w:keepNext/>
        <w:keepLines/>
        <w:spacing w:before="40" w:after="0"/>
        <w:outlineLvl w:val="3"/>
        <w:rPr>
          <w:rFonts w:eastAsia="SimSun" w:cs="Times New Roman"/>
          <w:b/>
          <w:iCs/>
          <w:sz w:val="26"/>
        </w:rPr>
      </w:pPr>
      <w:r w:rsidRPr="00995C29">
        <w:rPr>
          <w:rFonts w:eastAsia="SimSun" w:cs="Times New Roman"/>
          <w:b/>
          <w:iCs/>
          <w:sz w:val="26"/>
        </w:rPr>
        <w:t>Violation---they expand</w:t>
      </w:r>
      <w:r w:rsidR="0066017F">
        <w:rPr>
          <w:rFonts w:eastAsia="SimSun" w:cs="Times New Roman"/>
          <w:b/>
          <w:iCs/>
          <w:sz w:val="26"/>
        </w:rPr>
        <w:t xml:space="preserve"> rights through</w:t>
      </w:r>
      <w:r w:rsidRPr="00995C29">
        <w:rPr>
          <w:rFonts w:eastAsia="SimSun" w:cs="Times New Roman"/>
          <w:b/>
          <w:iCs/>
          <w:sz w:val="26"/>
        </w:rPr>
        <w:t xml:space="preserve"> </w:t>
      </w:r>
      <w:r w:rsidRPr="00995C29">
        <w:rPr>
          <w:rFonts w:eastAsia="SimSun" w:cs="Times New Roman"/>
          <w:b/>
          <w:iCs/>
          <w:sz w:val="26"/>
          <w:u w:val="single"/>
        </w:rPr>
        <w:t xml:space="preserve">employment </w:t>
      </w:r>
      <w:r w:rsidR="0066017F">
        <w:rPr>
          <w:rFonts w:eastAsia="SimSun" w:cs="Times New Roman"/>
          <w:b/>
          <w:iCs/>
          <w:sz w:val="26"/>
          <w:u w:val="single"/>
        </w:rPr>
        <w:t>classification</w:t>
      </w:r>
      <w:r w:rsidRPr="00995C29">
        <w:rPr>
          <w:rFonts w:eastAsia="SimSun" w:cs="Times New Roman"/>
          <w:b/>
          <w:iCs/>
          <w:sz w:val="26"/>
        </w:rPr>
        <w:t>.</w:t>
      </w:r>
    </w:p>
    <w:bookmarkEnd w:id="0"/>
    <w:p w14:paraId="0249D4AD" w14:textId="77777777" w:rsidR="0066017F" w:rsidRPr="0066017F" w:rsidRDefault="0066017F" w:rsidP="0066017F">
      <w:pPr>
        <w:spacing w:after="0"/>
        <w:outlineLvl w:val="3"/>
        <w:rPr>
          <w:rFonts w:eastAsia="Malgun Gothic" w:cs="Times New Roman"/>
          <w:b/>
          <w:iCs/>
          <w:sz w:val="26"/>
          <w:szCs w:val="28"/>
        </w:rPr>
      </w:pPr>
      <w:r w:rsidRPr="0066017F">
        <w:rPr>
          <w:rFonts w:eastAsia="Malgun Gothic" w:cs="Times New Roman"/>
          <w:b/>
          <w:iCs/>
          <w:sz w:val="26"/>
          <w:szCs w:val="28"/>
        </w:rPr>
        <w:t>Vote neg:</w:t>
      </w:r>
    </w:p>
    <w:p w14:paraId="6570B03C" w14:textId="77777777" w:rsidR="0066017F" w:rsidRPr="0066017F" w:rsidRDefault="0066017F" w:rsidP="0066017F">
      <w:pPr>
        <w:spacing w:after="0"/>
        <w:outlineLvl w:val="3"/>
        <w:rPr>
          <w:rFonts w:eastAsia="Malgun Gothic" w:cs="Times New Roman"/>
          <w:b/>
          <w:iCs/>
          <w:sz w:val="26"/>
          <w:szCs w:val="28"/>
        </w:rPr>
      </w:pPr>
      <w:r w:rsidRPr="0066017F">
        <w:rPr>
          <w:rFonts w:eastAsia="Malgun Gothic" w:cs="Times New Roman"/>
          <w:b/>
          <w:iCs/>
          <w:sz w:val="26"/>
          <w:szCs w:val="28"/>
        </w:rPr>
        <w:t xml:space="preserve">1. </w:t>
      </w:r>
      <w:r w:rsidRPr="0066017F">
        <w:rPr>
          <w:rFonts w:eastAsia="Malgun Gothic" w:cs="Times New Roman"/>
          <w:b/>
          <w:iCs/>
          <w:sz w:val="26"/>
          <w:szCs w:val="28"/>
          <w:u w:val="single"/>
        </w:rPr>
        <w:t>LIMITS</w:t>
      </w:r>
      <w:r w:rsidRPr="0066017F">
        <w:rPr>
          <w:rFonts w:eastAsia="Malgun Gothic" w:cs="Times New Roman"/>
          <w:b/>
          <w:iCs/>
          <w:sz w:val="26"/>
          <w:szCs w:val="28"/>
        </w:rPr>
        <w:t xml:space="preserve">. They </w:t>
      </w:r>
      <w:r w:rsidRPr="0066017F">
        <w:rPr>
          <w:rFonts w:eastAsia="Malgun Gothic" w:cs="Times New Roman"/>
          <w:b/>
          <w:iCs/>
          <w:sz w:val="26"/>
          <w:szCs w:val="28"/>
          <w:u w:val="single"/>
        </w:rPr>
        <w:t>dissolve</w:t>
      </w:r>
      <w:r w:rsidRPr="0066017F">
        <w:rPr>
          <w:rFonts w:eastAsia="Malgun Gothic" w:cs="Times New Roman"/>
          <w:b/>
          <w:iCs/>
          <w:sz w:val="26"/>
          <w:szCs w:val="28"/>
        </w:rPr>
        <w:t xml:space="preserve"> the topic into </w:t>
      </w:r>
      <w:r w:rsidRPr="0066017F">
        <w:rPr>
          <w:rFonts w:eastAsia="Malgun Gothic" w:cs="Times New Roman"/>
          <w:b/>
          <w:iCs/>
          <w:sz w:val="26"/>
          <w:szCs w:val="28"/>
          <w:u w:val="single"/>
        </w:rPr>
        <w:t>any consumer</w:t>
      </w:r>
      <w:r w:rsidRPr="0066017F">
        <w:rPr>
          <w:rFonts w:eastAsia="Malgun Gothic" w:cs="Times New Roman"/>
          <w:b/>
          <w:iCs/>
          <w:sz w:val="26"/>
          <w:szCs w:val="28"/>
        </w:rPr>
        <w:t xml:space="preserve"> who </w:t>
      </w:r>
      <w:r w:rsidRPr="0066017F">
        <w:rPr>
          <w:rFonts w:eastAsia="Malgun Gothic" w:cs="Times New Roman"/>
          <w:b/>
          <w:iCs/>
          <w:sz w:val="26"/>
          <w:szCs w:val="28"/>
          <w:u w:val="single"/>
        </w:rPr>
        <w:t>passively provides</w:t>
      </w:r>
      <w:r w:rsidRPr="0066017F">
        <w:rPr>
          <w:rFonts w:eastAsia="Malgun Gothic" w:cs="Times New Roman"/>
          <w:b/>
          <w:iCs/>
          <w:sz w:val="26"/>
          <w:szCs w:val="28"/>
        </w:rPr>
        <w:t xml:space="preserve"> for a corporation. That includes </w:t>
      </w:r>
      <w:r w:rsidRPr="0066017F">
        <w:rPr>
          <w:rFonts w:eastAsia="Malgun Gothic" w:cs="Times New Roman"/>
          <w:b/>
          <w:iCs/>
          <w:sz w:val="26"/>
          <w:szCs w:val="28"/>
          <w:u w:val="single"/>
        </w:rPr>
        <w:t>anyone with an internet connection</w:t>
      </w:r>
      <w:r w:rsidRPr="0066017F">
        <w:rPr>
          <w:rFonts w:eastAsia="Malgun Gothic" w:cs="Times New Roman"/>
          <w:b/>
          <w:iCs/>
          <w:sz w:val="26"/>
          <w:szCs w:val="28"/>
        </w:rPr>
        <w:t xml:space="preserve">, </w:t>
      </w:r>
      <w:r w:rsidRPr="0066017F">
        <w:rPr>
          <w:rFonts w:eastAsia="Malgun Gothic" w:cs="Times New Roman"/>
          <w:b/>
          <w:iCs/>
          <w:sz w:val="26"/>
          <w:szCs w:val="28"/>
          <w:u w:val="single"/>
        </w:rPr>
        <w:t>shoppers</w:t>
      </w:r>
      <w:r w:rsidRPr="0066017F">
        <w:rPr>
          <w:rFonts w:eastAsia="Malgun Gothic" w:cs="Times New Roman"/>
          <w:b/>
          <w:iCs/>
          <w:sz w:val="26"/>
          <w:szCs w:val="28"/>
        </w:rPr>
        <w:t xml:space="preserve"> in brick-and-mortar stores, or a single </w:t>
      </w:r>
      <w:r w:rsidRPr="0066017F">
        <w:rPr>
          <w:rFonts w:eastAsia="Malgun Gothic" w:cs="Times New Roman"/>
          <w:b/>
          <w:iCs/>
          <w:sz w:val="26"/>
          <w:szCs w:val="28"/>
          <w:u w:val="single"/>
        </w:rPr>
        <w:t>terms-and-conditions</w:t>
      </w:r>
      <w:r w:rsidRPr="0066017F">
        <w:rPr>
          <w:rFonts w:eastAsia="Malgun Gothic" w:cs="Times New Roman"/>
          <w:b/>
          <w:iCs/>
          <w:sz w:val="26"/>
          <w:szCs w:val="28"/>
        </w:rPr>
        <w:t xml:space="preserve"> contract. That </w:t>
      </w:r>
      <w:r w:rsidRPr="0066017F">
        <w:rPr>
          <w:rFonts w:eastAsia="Malgun Gothic" w:cs="Times New Roman"/>
          <w:b/>
          <w:iCs/>
          <w:sz w:val="26"/>
          <w:szCs w:val="28"/>
          <w:u w:val="single"/>
        </w:rPr>
        <w:t>strips</w:t>
      </w:r>
      <w:r w:rsidRPr="0066017F">
        <w:rPr>
          <w:rFonts w:eastAsia="Malgun Gothic" w:cs="Times New Roman"/>
          <w:b/>
          <w:iCs/>
          <w:sz w:val="26"/>
          <w:szCs w:val="28"/>
        </w:rPr>
        <w:t xml:space="preserve"> ‘workers’ of </w:t>
      </w:r>
      <w:r w:rsidRPr="0066017F">
        <w:rPr>
          <w:rFonts w:eastAsia="Malgun Gothic" w:cs="Times New Roman"/>
          <w:b/>
          <w:iCs/>
          <w:sz w:val="26"/>
          <w:szCs w:val="28"/>
          <w:u w:val="single"/>
        </w:rPr>
        <w:t>analytic coherence</w:t>
      </w:r>
      <w:r w:rsidRPr="0066017F">
        <w:rPr>
          <w:rFonts w:eastAsia="Malgun Gothic" w:cs="Times New Roman"/>
          <w:b/>
          <w:iCs/>
          <w:sz w:val="26"/>
          <w:szCs w:val="28"/>
        </w:rPr>
        <w:t>, making prep impossible.</w:t>
      </w:r>
    </w:p>
    <w:p w14:paraId="2F25E144" w14:textId="77777777" w:rsidR="0066017F" w:rsidRPr="0066017F" w:rsidRDefault="0066017F" w:rsidP="0066017F">
      <w:pPr>
        <w:spacing w:after="0"/>
        <w:outlineLvl w:val="3"/>
        <w:rPr>
          <w:rFonts w:eastAsia="Malgun Gothic" w:cs="Times New Roman"/>
          <w:b/>
          <w:iCs/>
          <w:sz w:val="26"/>
          <w:szCs w:val="28"/>
        </w:rPr>
      </w:pPr>
      <w:r w:rsidRPr="0066017F">
        <w:rPr>
          <w:rFonts w:eastAsia="Malgun Gothic" w:cs="Times New Roman"/>
          <w:b/>
          <w:iCs/>
          <w:sz w:val="26"/>
          <w:szCs w:val="28"/>
        </w:rPr>
        <w:t xml:space="preserve">2. </w:t>
      </w:r>
      <w:r w:rsidRPr="0066017F">
        <w:rPr>
          <w:rFonts w:eastAsia="Malgun Gothic" w:cs="Times New Roman"/>
          <w:b/>
          <w:iCs/>
          <w:sz w:val="26"/>
          <w:szCs w:val="28"/>
          <w:u w:val="single"/>
        </w:rPr>
        <w:t>GROUND</w:t>
      </w:r>
      <w:r w:rsidRPr="0066017F">
        <w:rPr>
          <w:rFonts w:eastAsia="Malgun Gothic" w:cs="Times New Roman"/>
          <w:b/>
          <w:iCs/>
          <w:sz w:val="26"/>
          <w:szCs w:val="28"/>
        </w:rPr>
        <w:t xml:space="preserve">. Core DAs like </w:t>
      </w:r>
      <w:r w:rsidRPr="0066017F">
        <w:rPr>
          <w:rFonts w:eastAsia="Malgun Gothic" w:cs="Times New Roman"/>
          <w:b/>
          <w:iCs/>
          <w:sz w:val="26"/>
          <w:szCs w:val="28"/>
          <w:u w:val="single"/>
        </w:rPr>
        <w:t>Rates</w:t>
      </w:r>
      <w:r w:rsidRPr="0066017F">
        <w:rPr>
          <w:rFonts w:eastAsia="Malgun Gothic" w:cs="Times New Roman"/>
          <w:b/>
          <w:iCs/>
          <w:sz w:val="26"/>
          <w:szCs w:val="28"/>
        </w:rPr>
        <w:t xml:space="preserve"> or </w:t>
      </w:r>
      <w:r w:rsidRPr="0066017F">
        <w:rPr>
          <w:rFonts w:eastAsia="Malgun Gothic" w:cs="Times New Roman"/>
          <w:b/>
          <w:iCs/>
          <w:sz w:val="26"/>
          <w:szCs w:val="28"/>
          <w:u w:val="single"/>
        </w:rPr>
        <w:t>Productivity</w:t>
      </w:r>
      <w:r w:rsidRPr="0066017F">
        <w:rPr>
          <w:rFonts w:eastAsia="Malgun Gothic" w:cs="Times New Roman"/>
          <w:b/>
          <w:iCs/>
          <w:sz w:val="26"/>
          <w:szCs w:val="28"/>
        </w:rPr>
        <w:t xml:space="preserve"> rely on employment relationships of </w:t>
      </w:r>
      <w:r w:rsidRPr="0066017F">
        <w:rPr>
          <w:rFonts w:eastAsia="Malgun Gothic" w:cs="Times New Roman"/>
          <w:b/>
          <w:iCs/>
          <w:sz w:val="26"/>
          <w:szCs w:val="28"/>
          <w:u w:val="single"/>
        </w:rPr>
        <w:t>substance</w:t>
      </w:r>
      <w:r w:rsidRPr="0066017F">
        <w:rPr>
          <w:rFonts w:eastAsia="Malgun Gothic" w:cs="Times New Roman"/>
          <w:b/>
          <w:iCs/>
          <w:sz w:val="26"/>
          <w:szCs w:val="28"/>
        </w:rPr>
        <w:t>.</w:t>
      </w:r>
    </w:p>
    <w:p w14:paraId="3FCB6F07" w14:textId="58FD96FB" w:rsidR="00995C29" w:rsidRPr="0066017F" w:rsidRDefault="0066017F" w:rsidP="0066017F">
      <w:pPr>
        <w:spacing w:after="0"/>
        <w:outlineLvl w:val="3"/>
        <w:rPr>
          <w:rFonts w:eastAsia="Malgun Gothic" w:cs="Times New Roman"/>
          <w:b/>
          <w:iCs/>
          <w:sz w:val="26"/>
          <w:szCs w:val="28"/>
        </w:rPr>
      </w:pPr>
      <w:r w:rsidRPr="0066017F">
        <w:rPr>
          <w:rFonts w:eastAsia="Malgun Gothic" w:cs="Times New Roman"/>
          <w:b/>
          <w:iCs/>
          <w:sz w:val="26"/>
          <w:szCs w:val="28"/>
        </w:rPr>
        <w:t xml:space="preserve">3. </w:t>
      </w:r>
      <w:r w:rsidRPr="0066017F">
        <w:rPr>
          <w:rFonts w:eastAsia="Malgun Gothic" w:cs="Times New Roman"/>
          <w:b/>
          <w:iCs/>
          <w:sz w:val="26"/>
          <w:szCs w:val="28"/>
          <w:u w:val="single"/>
        </w:rPr>
        <w:t>PRECISION</w:t>
      </w:r>
      <w:r w:rsidRPr="0066017F">
        <w:rPr>
          <w:rFonts w:eastAsia="Malgun Gothic" w:cs="Times New Roman"/>
          <w:b/>
          <w:iCs/>
          <w:sz w:val="26"/>
          <w:szCs w:val="28"/>
        </w:rPr>
        <w:t xml:space="preserve">. Our evidence is a </w:t>
      </w:r>
      <w:r w:rsidRPr="0066017F">
        <w:rPr>
          <w:rFonts w:eastAsia="Malgun Gothic" w:cs="Times New Roman"/>
          <w:b/>
          <w:iCs/>
          <w:sz w:val="26"/>
          <w:szCs w:val="28"/>
          <w:u w:val="single"/>
        </w:rPr>
        <w:t>unanimous decision</w:t>
      </w:r>
      <w:r w:rsidRPr="0066017F">
        <w:rPr>
          <w:rFonts w:eastAsia="Malgun Gothic" w:cs="Times New Roman"/>
          <w:b/>
          <w:iCs/>
          <w:sz w:val="26"/>
          <w:szCs w:val="28"/>
        </w:rPr>
        <w:t xml:space="preserve"> from the </w:t>
      </w:r>
      <w:r w:rsidRPr="0066017F">
        <w:rPr>
          <w:rFonts w:eastAsia="Malgun Gothic" w:cs="Times New Roman"/>
          <w:b/>
          <w:iCs/>
          <w:sz w:val="26"/>
          <w:szCs w:val="28"/>
          <w:u w:val="single"/>
        </w:rPr>
        <w:t>Supreme Court</w:t>
      </w:r>
      <w:r w:rsidRPr="0066017F">
        <w:rPr>
          <w:rFonts w:eastAsia="Malgun Gothic" w:cs="Times New Roman"/>
          <w:b/>
          <w:iCs/>
          <w:sz w:val="26"/>
          <w:szCs w:val="28"/>
        </w:rPr>
        <w:t xml:space="preserve">. That’s the </w:t>
      </w:r>
      <w:r w:rsidRPr="0066017F">
        <w:rPr>
          <w:rFonts w:eastAsia="Malgun Gothic" w:cs="Times New Roman"/>
          <w:b/>
          <w:iCs/>
          <w:sz w:val="26"/>
          <w:szCs w:val="28"/>
          <w:u w:val="single"/>
        </w:rPr>
        <w:t>gold standard</w:t>
      </w:r>
      <w:r w:rsidRPr="0066017F">
        <w:rPr>
          <w:rFonts w:eastAsia="Malgun Gothic" w:cs="Times New Roman"/>
          <w:b/>
          <w:iCs/>
          <w:sz w:val="26"/>
          <w:szCs w:val="28"/>
        </w:rPr>
        <w:t>.</w:t>
      </w:r>
    </w:p>
    <w:p w14:paraId="2C4874DA" w14:textId="77777777" w:rsidR="00995C29" w:rsidRDefault="00995C29" w:rsidP="00995C29">
      <w:pPr>
        <w:pStyle w:val="Heading3"/>
        <w:rPr>
          <w:rFonts w:cs="Calibri"/>
        </w:rPr>
      </w:pPr>
      <w:r>
        <w:rPr>
          <w:rFonts w:cs="Calibri"/>
        </w:rPr>
        <w:t>1NC</w:t>
      </w:r>
    </w:p>
    <w:p w14:paraId="72B78717" w14:textId="77777777" w:rsidR="00995C29" w:rsidRPr="00765B59" w:rsidRDefault="00995C29" w:rsidP="00995C29">
      <w:pPr>
        <w:pStyle w:val="Heading4"/>
        <w:rPr>
          <w:u w:val="single"/>
        </w:rPr>
      </w:pPr>
      <w:r>
        <w:rPr>
          <w:u w:val="single"/>
        </w:rPr>
        <w:t>CURBING DA:</w:t>
      </w:r>
    </w:p>
    <w:p w14:paraId="05C66A88" w14:textId="77777777" w:rsidR="00995C29" w:rsidRPr="00765B59" w:rsidRDefault="00995C29" w:rsidP="00995C29">
      <w:pPr>
        <w:keepNext/>
        <w:keepLines/>
        <w:spacing w:before="40" w:after="0"/>
        <w:outlineLvl w:val="3"/>
        <w:rPr>
          <w:rFonts w:eastAsia="Malgun Gothic" w:cs="Times New Roman"/>
          <w:b/>
          <w:iCs/>
          <w:sz w:val="26"/>
        </w:rPr>
      </w:pPr>
      <w:r w:rsidRPr="00765B59">
        <w:rPr>
          <w:rFonts w:eastAsia="Malgun Gothic" w:cs="Times New Roman"/>
          <w:b/>
          <w:iCs/>
          <w:sz w:val="26"/>
        </w:rPr>
        <w:t xml:space="preserve">Pro-labor rulings trigger </w:t>
      </w:r>
      <w:r w:rsidRPr="00765B59">
        <w:rPr>
          <w:rFonts w:eastAsia="Malgun Gothic" w:cs="Times New Roman"/>
          <w:b/>
          <w:iCs/>
          <w:sz w:val="26"/>
          <w:u w:val="single"/>
        </w:rPr>
        <w:t>vehement</w:t>
      </w:r>
      <w:r w:rsidRPr="00765B59">
        <w:rPr>
          <w:rFonts w:eastAsia="Malgun Gothic" w:cs="Times New Roman"/>
          <w:b/>
          <w:iCs/>
          <w:sz w:val="26"/>
        </w:rPr>
        <w:t xml:space="preserve"> backlash and </w:t>
      </w:r>
      <w:r w:rsidRPr="00765B59">
        <w:rPr>
          <w:rFonts w:eastAsia="Malgun Gothic" w:cs="Times New Roman"/>
          <w:b/>
          <w:iCs/>
          <w:sz w:val="26"/>
          <w:u w:val="single"/>
        </w:rPr>
        <w:t>institutional retaliation</w:t>
      </w:r>
      <w:r w:rsidRPr="00765B59">
        <w:rPr>
          <w:rFonts w:eastAsia="Malgun Gothic" w:cs="Times New Roman"/>
          <w:b/>
          <w:iCs/>
          <w:sz w:val="26"/>
        </w:rPr>
        <w:t xml:space="preserve">.  </w:t>
      </w:r>
    </w:p>
    <w:p w14:paraId="27F1898C" w14:textId="77777777" w:rsidR="00995C29" w:rsidRPr="00765B59" w:rsidRDefault="00995C29" w:rsidP="00995C29">
      <w:pPr>
        <w:rPr>
          <w:rFonts w:eastAsia="Calibri"/>
        </w:rPr>
      </w:pPr>
      <w:r w:rsidRPr="00765B59">
        <w:rPr>
          <w:rFonts w:eastAsia="Calibri"/>
          <w:b/>
          <w:bCs/>
          <w:sz w:val="26"/>
        </w:rPr>
        <w:t>Madland ’21</w:t>
      </w:r>
      <w:r w:rsidRPr="00765B59">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14:paraId="783684CA" w14:textId="77777777" w:rsidR="00995C29" w:rsidRPr="00765B59" w:rsidRDefault="00995C29" w:rsidP="00995C29">
      <w:pPr>
        <w:rPr>
          <w:rFonts w:eastAsia="Calibri"/>
          <w:sz w:val="16"/>
        </w:rPr>
      </w:pPr>
      <w:r w:rsidRPr="00765B59">
        <w:rPr>
          <w:rFonts w:eastAsia="Calibri"/>
          <w:sz w:val="16"/>
        </w:rPr>
        <w:t xml:space="preserve">Importantly, these factors do not need to stay aligned for very long in order for reform policy to have a lasting impact. </w:t>
      </w:r>
      <w:r w:rsidRPr="00765B59">
        <w:rPr>
          <w:rFonts w:eastAsia="Calibri"/>
          <w:highlight w:val="cyan"/>
          <w:u w:val="single"/>
        </w:rPr>
        <w:t>If</w:t>
      </w:r>
      <w:r w:rsidRPr="00765B59">
        <w:rPr>
          <w:rFonts w:eastAsia="Calibri"/>
          <w:u w:val="single"/>
        </w:rPr>
        <w:t xml:space="preserve"> the </w:t>
      </w:r>
      <w:r w:rsidRPr="00765B59">
        <w:rPr>
          <w:rFonts w:eastAsia="Calibri"/>
          <w:b/>
          <w:iCs/>
          <w:highlight w:val="cyan"/>
          <w:u w:val="single"/>
        </w:rPr>
        <w:t>new labor</w:t>
      </w:r>
      <w:r w:rsidRPr="00765B59">
        <w:rPr>
          <w:rFonts w:eastAsia="Calibri"/>
          <w:highlight w:val="cyan"/>
          <w:u w:val="single"/>
        </w:rPr>
        <w:t xml:space="preserve"> system</w:t>
      </w:r>
      <w:r w:rsidRPr="00765B59">
        <w:rPr>
          <w:rFonts w:eastAsia="Calibri"/>
          <w:u w:val="single"/>
        </w:rPr>
        <w:t xml:space="preserve"> is </w:t>
      </w:r>
      <w:r w:rsidRPr="00765B59">
        <w:rPr>
          <w:rFonts w:eastAsia="Calibri"/>
          <w:b/>
          <w:iCs/>
          <w:u w:val="single"/>
        </w:rPr>
        <w:t>ever</w:t>
      </w:r>
      <w:r w:rsidRPr="00765B59">
        <w:rPr>
          <w:rFonts w:eastAsia="Calibri"/>
          <w:u w:val="single"/>
        </w:rPr>
        <w:t xml:space="preserve"> able to </w:t>
      </w:r>
      <w:r w:rsidRPr="00765B59">
        <w:rPr>
          <w:rFonts w:eastAsia="Calibri"/>
          <w:highlight w:val="cyan"/>
          <w:u w:val="single"/>
        </w:rPr>
        <w:t>become law</w:t>
      </w:r>
      <w:r w:rsidRPr="00765B59">
        <w:rPr>
          <w:rFonts w:eastAsia="Calibri"/>
          <w:sz w:val="16"/>
        </w:rPr>
        <w:t xml:space="preserve">, it is likely that </w:t>
      </w:r>
      <w:r w:rsidRPr="00765B59">
        <w:rPr>
          <w:rFonts w:eastAsia="Calibri"/>
          <w:b/>
          <w:iCs/>
          <w:sz w:val="24"/>
          <w:highlight w:val="cyan"/>
          <w:u w:val="single"/>
          <w:bdr w:val="single" w:sz="8" w:space="0" w:color="auto"/>
        </w:rPr>
        <w:t>powerful</w:t>
      </w:r>
      <w:r w:rsidRPr="00765B59">
        <w:rPr>
          <w:rFonts w:eastAsia="Calibri"/>
          <w:highlight w:val="cyan"/>
          <w:u w:val="single"/>
        </w:rPr>
        <w:t xml:space="preserve"> opponents</w:t>
      </w:r>
      <w:r w:rsidRPr="00765B59">
        <w:rPr>
          <w:rFonts w:eastAsia="Calibri"/>
          <w:u w:val="single"/>
        </w:rPr>
        <w:t xml:space="preserve"> would</w:t>
      </w:r>
      <w:r w:rsidRPr="00765B59">
        <w:rPr>
          <w:rFonts w:eastAsia="Calibri"/>
          <w:sz w:val="16"/>
        </w:rPr>
        <w:t xml:space="preserve"> seek to </w:t>
      </w:r>
      <w:r w:rsidRPr="00765B59">
        <w:rPr>
          <w:rFonts w:eastAsia="Calibri"/>
          <w:b/>
          <w:iCs/>
          <w:highlight w:val="cyan"/>
          <w:u w:val="single"/>
        </w:rPr>
        <w:t>weaken</w:t>
      </w:r>
      <w:r w:rsidRPr="00765B59">
        <w:rPr>
          <w:rFonts w:eastAsia="Calibri"/>
          <w:highlight w:val="cyan"/>
          <w:u w:val="single"/>
        </w:rPr>
        <w:t xml:space="preserve"> or </w:t>
      </w:r>
      <w:r w:rsidRPr="00765B59">
        <w:rPr>
          <w:rFonts w:eastAsia="Calibri"/>
          <w:b/>
          <w:iCs/>
          <w:highlight w:val="cyan"/>
          <w:u w:val="single"/>
        </w:rPr>
        <w:t>undermine</w:t>
      </w:r>
      <w:r w:rsidRPr="00765B59">
        <w:rPr>
          <w:rFonts w:eastAsia="Calibri"/>
          <w:sz w:val="16"/>
        </w:rPr>
        <w:t xml:space="preserve"> its </w:t>
      </w:r>
      <w:r w:rsidRPr="00765B59">
        <w:rPr>
          <w:rFonts w:eastAsia="Calibri"/>
          <w:highlight w:val="cyan"/>
          <w:u w:val="single"/>
        </w:rPr>
        <w:t>implementation</w:t>
      </w:r>
      <w:r w:rsidRPr="00765B59">
        <w:rPr>
          <w:rFonts w:eastAsia="Calibri"/>
          <w:sz w:val="16"/>
        </w:rPr>
        <w:t xml:space="preserve"> through a variety of strategies, just as they did when the NLRA was passed in 1935. Administrative </w:t>
      </w:r>
      <w:r w:rsidRPr="00765B59">
        <w:rPr>
          <w:rFonts w:eastAsia="Calibri"/>
          <w:b/>
          <w:iCs/>
          <w:sz w:val="32"/>
          <w:szCs w:val="32"/>
          <w:highlight w:val="cyan"/>
          <w:u w:val="single"/>
        </w:rPr>
        <w:t>budgets</w:t>
      </w:r>
      <w:r w:rsidRPr="00765B59">
        <w:rPr>
          <w:rFonts w:eastAsia="Calibri"/>
          <w:sz w:val="32"/>
          <w:szCs w:val="32"/>
          <w:highlight w:val="cyan"/>
          <w:u w:val="single"/>
        </w:rPr>
        <w:t xml:space="preserve"> </w:t>
      </w:r>
      <w:r w:rsidRPr="00765B59">
        <w:rPr>
          <w:rFonts w:eastAsia="Calibri"/>
          <w:highlight w:val="cyan"/>
          <w:u w:val="single"/>
        </w:rPr>
        <w:t xml:space="preserve">and </w:t>
      </w:r>
      <w:r w:rsidRPr="00765B59">
        <w:rPr>
          <w:rFonts w:eastAsia="Calibri"/>
          <w:b/>
          <w:iCs/>
          <w:highlight w:val="cyan"/>
          <w:u w:val="single"/>
        </w:rPr>
        <w:t>reg</w:t>
      </w:r>
      <w:r w:rsidRPr="00765B59">
        <w:rPr>
          <w:rFonts w:eastAsia="Calibri"/>
          <w:u w:val="single"/>
        </w:rPr>
        <w:t>ulation</w:t>
      </w:r>
      <w:r w:rsidRPr="00765B59">
        <w:rPr>
          <w:rFonts w:eastAsia="Calibri"/>
          <w:b/>
          <w:iCs/>
          <w:highlight w:val="cyan"/>
          <w:u w:val="single"/>
        </w:rPr>
        <w:t>s</w:t>
      </w:r>
      <w:r w:rsidRPr="00765B59">
        <w:rPr>
          <w:rFonts w:eastAsia="Calibri"/>
          <w:u w:val="single"/>
        </w:rPr>
        <w:t xml:space="preserve"> would be </w:t>
      </w:r>
      <w:r w:rsidRPr="00765B59">
        <w:rPr>
          <w:rFonts w:eastAsia="Calibri"/>
          <w:highlight w:val="cyan"/>
          <w:u w:val="single"/>
        </w:rPr>
        <w:t xml:space="preserve">heavily </w:t>
      </w:r>
      <w:r w:rsidRPr="00765B59">
        <w:rPr>
          <w:rFonts w:eastAsia="Calibri"/>
          <w:b/>
          <w:iCs/>
          <w:highlight w:val="cyan"/>
          <w:u w:val="single"/>
        </w:rPr>
        <w:t>contested</w:t>
      </w:r>
      <w:r w:rsidRPr="00765B59">
        <w:rPr>
          <w:rFonts w:eastAsia="Calibri"/>
          <w:u w:val="single"/>
        </w:rPr>
        <w:t xml:space="preserve">, political </w:t>
      </w:r>
      <w:r w:rsidRPr="00765B59">
        <w:rPr>
          <w:rFonts w:eastAsia="Calibri"/>
          <w:highlight w:val="cyan"/>
          <w:u w:val="single"/>
        </w:rPr>
        <w:t xml:space="preserve">supporters </w:t>
      </w:r>
      <w:r w:rsidRPr="00765B59">
        <w:rPr>
          <w:rFonts w:eastAsia="Calibri"/>
          <w:b/>
          <w:iCs/>
          <w:highlight w:val="cyan"/>
          <w:u w:val="single"/>
        </w:rPr>
        <w:t>targeted</w:t>
      </w:r>
      <w:r w:rsidRPr="00765B59">
        <w:rPr>
          <w:rFonts w:eastAsia="Calibri"/>
          <w:u w:val="single"/>
        </w:rPr>
        <w:t>, lawsuits filed</w:t>
      </w:r>
      <w:r w:rsidRPr="00765B59">
        <w:rPr>
          <w:rFonts w:eastAsia="Calibri"/>
          <w:sz w:val="16"/>
        </w:rPr>
        <w:t xml:space="preserve">, studies and news reports on the policy’s supposed harms produced, </w:t>
      </w:r>
      <w:r w:rsidRPr="00765B59">
        <w:rPr>
          <w:rFonts w:eastAsia="Calibri"/>
          <w:u w:val="single"/>
        </w:rPr>
        <w:t xml:space="preserve">and </w:t>
      </w:r>
      <w:r w:rsidRPr="00765B59">
        <w:rPr>
          <w:rFonts w:eastAsia="Calibri"/>
          <w:b/>
          <w:iCs/>
          <w:highlight w:val="cyan"/>
          <w:u w:val="single"/>
        </w:rPr>
        <w:t>new</w:t>
      </w:r>
      <w:r w:rsidRPr="00765B59">
        <w:rPr>
          <w:rFonts w:eastAsia="Calibri"/>
          <w:sz w:val="16"/>
        </w:rPr>
        <w:t xml:space="preserve"> “reform” </w:t>
      </w:r>
      <w:r w:rsidRPr="00765B59">
        <w:rPr>
          <w:rFonts w:eastAsia="Calibri"/>
          <w:b/>
          <w:iCs/>
          <w:highlight w:val="cyan"/>
          <w:u w:val="single"/>
        </w:rPr>
        <w:t>legislation</w:t>
      </w:r>
      <w:r w:rsidRPr="00765B59">
        <w:rPr>
          <w:rFonts w:eastAsia="Calibri"/>
          <w:highlight w:val="cyan"/>
          <w:u w:val="single"/>
        </w:rPr>
        <w:t xml:space="preserve"> introduced. These</w:t>
      </w:r>
      <w:r w:rsidRPr="00765B59">
        <w:rPr>
          <w:rFonts w:eastAsia="Calibri"/>
          <w:sz w:val="16"/>
        </w:rPr>
        <w:t xml:space="preserve"> efforts </w:t>
      </w:r>
      <w:r w:rsidRPr="00765B59">
        <w:rPr>
          <w:rFonts w:eastAsia="Calibri"/>
          <w:u w:val="single"/>
        </w:rPr>
        <w:t>would</w:t>
      </w:r>
      <w:r w:rsidRPr="00765B59">
        <w:rPr>
          <w:rFonts w:eastAsia="Calibri"/>
          <w:sz w:val="16"/>
        </w:rPr>
        <w:t xml:space="preserve"> likely </w:t>
      </w:r>
      <w:r w:rsidRPr="00765B59">
        <w:rPr>
          <w:rFonts w:eastAsia="Calibri"/>
          <w:highlight w:val="cyan"/>
          <w:u w:val="single"/>
        </w:rPr>
        <w:t xml:space="preserve">have </w:t>
      </w:r>
      <w:r w:rsidRPr="00765B59">
        <w:rPr>
          <w:rFonts w:eastAsia="Calibri"/>
          <w:b/>
          <w:iCs/>
          <w:highlight w:val="cyan"/>
          <w:u w:val="single"/>
        </w:rPr>
        <w:t>significant</w:t>
      </w:r>
      <w:r w:rsidRPr="00765B59">
        <w:rPr>
          <w:rFonts w:eastAsia="Calibri"/>
          <w:u w:val="single"/>
        </w:rPr>
        <w:t xml:space="preserve"> financial </w:t>
      </w:r>
      <w:r w:rsidRPr="00765B59">
        <w:rPr>
          <w:rFonts w:eastAsia="Calibri"/>
          <w:b/>
          <w:iCs/>
          <w:highlight w:val="cyan"/>
          <w:u w:val="single"/>
        </w:rPr>
        <w:t>backing</w:t>
      </w:r>
      <w:r w:rsidRPr="00765B59">
        <w:rPr>
          <w:rFonts w:eastAsia="Calibri"/>
          <w:highlight w:val="cyan"/>
          <w:u w:val="single"/>
        </w:rPr>
        <w:t xml:space="preserve"> and</w:t>
      </w:r>
      <w:r w:rsidRPr="00765B59">
        <w:rPr>
          <w:rFonts w:eastAsia="Calibri"/>
          <w:sz w:val="16"/>
        </w:rPr>
        <w:t xml:space="preserve"> after some time would </w:t>
      </w:r>
      <w:r w:rsidRPr="00765B59">
        <w:rPr>
          <w:rFonts w:eastAsia="Calibri"/>
          <w:b/>
          <w:iCs/>
          <w:u w:val="single"/>
        </w:rPr>
        <w:t xml:space="preserve">probably </w:t>
      </w:r>
      <w:r w:rsidRPr="00765B59">
        <w:rPr>
          <w:rFonts w:eastAsia="Calibri"/>
          <w:b/>
          <w:iCs/>
          <w:highlight w:val="cyan"/>
          <w:u w:val="single"/>
        </w:rPr>
        <w:t>succeed</w:t>
      </w:r>
      <w:r w:rsidRPr="00765B59">
        <w:rPr>
          <w:rFonts w:eastAsia="Calibri"/>
          <w:highlight w:val="cyan"/>
          <w:u w:val="single"/>
        </w:rPr>
        <w:t xml:space="preserve"> in</w:t>
      </w:r>
      <w:r w:rsidRPr="00765B59">
        <w:rPr>
          <w:rFonts w:eastAsia="Calibri"/>
          <w:sz w:val="16"/>
        </w:rPr>
        <w:t xml:space="preserve"> at least </w:t>
      </w:r>
      <w:r w:rsidRPr="00765B59">
        <w:rPr>
          <w:rFonts w:eastAsia="Calibri"/>
          <w:b/>
          <w:iCs/>
          <w:highlight w:val="cyan"/>
          <w:u w:val="single"/>
        </w:rPr>
        <w:t>watering down</w:t>
      </w:r>
      <w:r w:rsidRPr="00765B59">
        <w:rPr>
          <w:rFonts w:eastAsia="Calibri"/>
          <w:highlight w:val="cyan"/>
          <w:u w:val="single"/>
        </w:rPr>
        <w:t xml:space="preserve"> the</w:t>
      </w:r>
      <w:r w:rsidRPr="00765B59">
        <w:rPr>
          <w:rFonts w:eastAsia="Calibri"/>
          <w:u w:val="single"/>
        </w:rPr>
        <w:t xml:space="preserve"> original </w:t>
      </w:r>
      <w:r w:rsidRPr="00765B59">
        <w:rPr>
          <w:rFonts w:eastAsia="Calibri"/>
          <w:highlight w:val="cyan"/>
          <w:u w:val="single"/>
        </w:rPr>
        <w:t>law</w:t>
      </w:r>
      <w:r w:rsidRPr="00765B59">
        <w:rPr>
          <w:rFonts w:eastAsia="Calibri"/>
          <w:sz w:val="16"/>
        </w:rPr>
        <w:t>. The current pro-business makeup of the courts makes it seem very likely that at least some elements of the new labor system would be undermined.56</w:t>
      </w:r>
    </w:p>
    <w:p w14:paraId="5E913DC8" w14:textId="77777777" w:rsidR="00995C29" w:rsidRPr="00765B59" w:rsidRDefault="00995C29" w:rsidP="00995C29">
      <w:pPr>
        <w:keepNext/>
        <w:keepLines/>
        <w:spacing w:before="40" w:after="0"/>
        <w:outlineLvl w:val="3"/>
        <w:rPr>
          <w:rFonts w:eastAsia="Malgun Gothic" w:cs="Times New Roman"/>
          <w:b/>
          <w:iCs/>
          <w:sz w:val="26"/>
        </w:rPr>
      </w:pPr>
      <w:r w:rsidRPr="00765B59">
        <w:rPr>
          <w:rFonts w:eastAsia="Malgun Gothic" w:cs="Times New Roman"/>
          <w:b/>
          <w:iCs/>
          <w:sz w:val="26"/>
          <w:u w:val="single"/>
        </w:rPr>
        <w:t>Salient</w:t>
      </w:r>
      <w:r w:rsidRPr="00765B59">
        <w:rPr>
          <w:rFonts w:eastAsia="Malgun Gothic" w:cs="Times New Roman"/>
          <w:b/>
          <w:iCs/>
          <w:sz w:val="26"/>
        </w:rPr>
        <w:t xml:space="preserve">, </w:t>
      </w:r>
      <w:r w:rsidRPr="00765B59">
        <w:rPr>
          <w:rFonts w:eastAsia="Malgun Gothic" w:cs="Times New Roman"/>
          <w:b/>
          <w:iCs/>
          <w:sz w:val="26"/>
          <w:u w:val="single"/>
        </w:rPr>
        <w:t>unpopular</w:t>
      </w:r>
      <w:r w:rsidRPr="00765B59">
        <w:rPr>
          <w:rFonts w:eastAsia="Malgun Gothic" w:cs="Times New Roman"/>
          <w:b/>
          <w:iCs/>
          <w:sz w:val="26"/>
        </w:rPr>
        <w:t xml:space="preserve"> rulings trigger </w:t>
      </w:r>
      <w:r w:rsidRPr="00765B59">
        <w:rPr>
          <w:rFonts w:eastAsia="Malgun Gothic" w:cs="Times New Roman"/>
          <w:b/>
          <w:iCs/>
          <w:sz w:val="26"/>
          <w:u w:val="single"/>
        </w:rPr>
        <w:t>court curbing</w:t>
      </w:r>
      <w:r w:rsidRPr="00765B59">
        <w:rPr>
          <w:rFonts w:eastAsia="Malgun Gothic" w:cs="Times New Roman"/>
          <w:b/>
          <w:iCs/>
          <w:sz w:val="26"/>
        </w:rPr>
        <w:t>, nullifying enforcement---</w:t>
      </w:r>
      <w:r w:rsidRPr="00765B59">
        <w:rPr>
          <w:rFonts w:eastAsia="Malgun Gothic" w:cs="Times New Roman"/>
          <w:b/>
          <w:iCs/>
          <w:sz w:val="26"/>
          <w:u w:val="single"/>
        </w:rPr>
        <w:t>presumption</w:t>
      </w:r>
      <w:r w:rsidRPr="00765B59">
        <w:rPr>
          <w:rFonts w:eastAsia="Malgun Gothic" w:cs="Times New Roman"/>
          <w:b/>
          <w:iCs/>
          <w:sz w:val="26"/>
        </w:rPr>
        <w:t>.</w:t>
      </w:r>
    </w:p>
    <w:p w14:paraId="04FBFA00" w14:textId="77777777" w:rsidR="00995C29" w:rsidRPr="00765B59" w:rsidRDefault="00995C29" w:rsidP="00995C29">
      <w:pPr>
        <w:rPr>
          <w:rFonts w:eastAsia="Calibri"/>
        </w:rPr>
      </w:pPr>
      <w:r w:rsidRPr="00765B59">
        <w:rPr>
          <w:rFonts w:eastAsia="Calibri"/>
          <w:b/>
          <w:bCs/>
          <w:sz w:val="26"/>
        </w:rPr>
        <w:t>Bridge ’24</w:t>
      </w:r>
      <w:r w:rsidRPr="00765B59">
        <w:rPr>
          <w:rFonts w:eastAsia="Calibri"/>
        </w:rPr>
        <w:t xml:space="preserve"> [Dave; 2024; PhD, Associate Professor of Political Science at Baylor University; Pushback: The Political Fallout of Unpopular Supreme Court Decisions, “Theory,” Ch. 2]</w:t>
      </w:r>
    </w:p>
    <w:p w14:paraId="51B28B65" w14:textId="77777777" w:rsidR="00995C29" w:rsidRPr="00765B59" w:rsidRDefault="00995C29" w:rsidP="00995C29">
      <w:pPr>
        <w:rPr>
          <w:rFonts w:eastAsia="Calibri"/>
          <w:sz w:val="16"/>
        </w:rPr>
      </w:pPr>
      <w:r w:rsidRPr="00765B59">
        <w:rPr>
          <w:rFonts w:eastAsia="Calibri"/>
          <w:sz w:val="16"/>
        </w:rPr>
        <w:t xml:space="preserve">I argue that in certain instances, instead of resolving the internal tension in the coalition, the court exacerbates it. That is, </w:t>
      </w:r>
      <w:r w:rsidRPr="00765B59">
        <w:rPr>
          <w:rFonts w:eastAsia="Calibri"/>
          <w:highlight w:val="cyan"/>
          <w:u w:val="single"/>
        </w:rPr>
        <w:t>factions</w:t>
      </w:r>
      <w:r w:rsidRPr="00765B59">
        <w:rPr>
          <w:rFonts w:eastAsia="Calibri"/>
          <w:sz w:val="16"/>
        </w:rPr>
        <w:t xml:space="preserve"> with</w:t>
      </w:r>
      <w:r w:rsidRPr="00765B59">
        <w:rPr>
          <w:rFonts w:eastAsia="Calibri"/>
          <w:b/>
          <w:iCs/>
          <w:highlight w:val="cyan"/>
          <w:u w:val="single"/>
        </w:rPr>
        <w:t>in</w:t>
      </w:r>
      <w:r w:rsidRPr="00765B59">
        <w:rPr>
          <w:rFonts w:eastAsia="Calibri"/>
          <w:highlight w:val="cyan"/>
          <w:u w:val="single"/>
        </w:rPr>
        <w:t xml:space="preserve"> the </w:t>
      </w:r>
      <w:r w:rsidRPr="00765B59">
        <w:rPr>
          <w:rFonts w:eastAsia="Calibri"/>
          <w:b/>
          <w:iCs/>
          <w:highlight w:val="cyan"/>
          <w:u w:val="single"/>
        </w:rPr>
        <w:t>majority</w:t>
      </w:r>
      <w:r w:rsidRPr="00765B59">
        <w:rPr>
          <w:rFonts w:eastAsia="Calibri"/>
          <w:sz w:val="16"/>
        </w:rPr>
        <w:t xml:space="preserve"> party </w:t>
      </w:r>
      <w:r w:rsidRPr="00765B59">
        <w:rPr>
          <w:rFonts w:eastAsia="Calibri"/>
          <w:u w:val="single"/>
        </w:rPr>
        <w:t xml:space="preserve">who feel they have suffered injustice </w:t>
      </w:r>
      <w:r w:rsidRPr="00765B59">
        <w:rPr>
          <w:rFonts w:eastAsia="Calibri"/>
          <w:highlight w:val="cyan"/>
          <w:u w:val="single"/>
        </w:rPr>
        <w:t xml:space="preserve">will </w:t>
      </w:r>
      <w:r w:rsidRPr="00765B59">
        <w:rPr>
          <w:rFonts w:eastAsia="Calibri"/>
          <w:b/>
          <w:iCs/>
          <w:highlight w:val="cyan"/>
          <w:u w:val="single"/>
        </w:rPr>
        <w:t>not</w:t>
      </w:r>
      <w:r w:rsidRPr="00765B59">
        <w:rPr>
          <w:rFonts w:eastAsia="Calibri"/>
          <w:sz w:val="16"/>
        </w:rPr>
        <w:t xml:space="preserve"> always </w:t>
      </w:r>
      <w:r w:rsidRPr="00765B59">
        <w:rPr>
          <w:rFonts w:eastAsia="Calibri"/>
          <w:b/>
          <w:iCs/>
          <w:u w:val="single"/>
        </w:rPr>
        <w:t xml:space="preserve">blindly </w:t>
      </w:r>
      <w:r w:rsidRPr="00765B59">
        <w:rPr>
          <w:rFonts w:eastAsia="Calibri"/>
          <w:b/>
          <w:iCs/>
          <w:highlight w:val="cyan"/>
          <w:u w:val="single"/>
        </w:rPr>
        <w:t>accept</w:t>
      </w:r>
      <w:r w:rsidRPr="00765B59">
        <w:rPr>
          <w:rFonts w:eastAsia="Calibri"/>
          <w:u w:val="single"/>
        </w:rPr>
        <w:t xml:space="preserve"> judicial </w:t>
      </w:r>
      <w:r w:rsidRPr="00765B59">
        <w:rPr>
          <w:rFonts w:eastAsia="Calibri"/>
          <w:highlight w:val="cyan"/>
          <w:u w:val="single"/>
        </w:rPr>
        <w:t>rulings</w:t>
      </w:r>
      <w:r w:rsidRPr="00765B59">
        <w:rPr>
          <w:rFonts w:eastAsia="Calibri"/>
          <w:u w:val="single"/>
        </w:rPr>
        <w:t xml:space="preserve"> that go </w:t>
      </w:r>
      <w:r w:rsidRPr="00765B59">
        <w:rPr>
          <w:rFonts w:eastAsia="Calibri"/>
          <w:b/>
          <w:iCs/>
          <w:highlight w:val="cyan"/>
          <w:u w:val="single"/>
        </w:rPr>
        <w:t>against</w:t>
      </w:r>
      <w:r w:rsidRPr="00765B59">
        <w:rPr>
          <w:rFonts w:eastAsia="Calibri"/>
          <w:b/>
          <w:iCs/>
          <w:u w:val="single"/>
        </w:rPr>
        <w:t xml:space="preserve"> their</w:t>
      </w:r>
      <w:r w:rsidRPr="00765B59">
        <w:rPr>
          <w:rFonts w:eastAsia="Calibri"/>
          <w:sz w:val="16"/>
        </w:rPr>
        <w:t xml:space="preserve"> secondary </w:t>
      </w:r>
      <w:r w:rsidRPr="00765B59">
        <w:rPr>
          <w:rFonts w:eastAsia="Calibri"/>
          <w:b/>
          <w:iCs/>
          <w:highlight w:val="cyan"/>
          <w:u w:val="single"/>
        </w:rPr>
        <w:t>preferences</w:t>
      </w:r>
      <w:r w:rsidRPr="00765B59">
        <w:rPr>
          <w:rFonts w:eastAsia="Calibri"/>
          <w:highlight w:val="cyan"/>
          <w:u w:val="single"/>
        </w:rPr>
        <w:t>. They</w:t>
      </w:r>
      <w:r w:rsidRPr="00765B59">
        <w:rPr>
          <w:rFonts w:eastAsia="Calibri"/>
          <w:u w:val="single"/>
        </w:rPr>
        <w:t xml:space="preserve"> might </w:t>
      </w:r>
      <w:r w:rsidRPr="00765B59">
        <w:rPr>
          <w:rFonts w:eastAsia="Calibri"/>
          <w:b/>
          <w:iCs/>
          <w:highlight w:val="cyan"/>
          <w:u w:val="single"/>
        </w:rPr>
        <w:t>push back</w:t>
      </w:r>
      <w:r w:rsidRPr="00765B59">
        <w:rPr>
          <w:rFonts w:eastAsia="Calibri"/>
          <w:u w:val="single"/>
        </w:rPr>
        <w:t xml:space="preserve"> against the court</w:t>
      </w:r>
      <w:r w:rsidRPr="00765B59">
        <w:rPr>
          <w:rFonts w:eastAsia="Calibri"/>
          <w:sz w:val="16"/>
        </w:rPr>
        <w:t>—</w:t>
      </w:r>
      <w:r w:rsidRPr="00765B59">
        <w:rPr>
          <w:rFonts w:eastAsia="Calibri"/>
          <w:u w:val="single"/>
        </w:rPr>
        <w:t xml:space="preserve">both </w:t>
      </w:r>
      <w:r w:rsidRPr="00765B59">
        <w:rPr>
          <w:rFonts w:eastAsia="Calibri"/>
          <w:highlight w:val="cyan"/>
          <w:u w:val="single"/>
        </w:rPr>
        <w:t>at</w:t>
      </w:r>
      <w:r w:rsidRPr="00765B59">
        <w:rPr>
          <w:rFonts w:eastAsia="Calibri"/>
          <w:u w:val="single"/>
        </w:rPr>
        <w:t xml:space="preserve"> its </w:t>
      </w:r>
      <w:r w:rsidRPr="00765B59">
        <w:rPr>
          <w:rFonts w:eastAsia="Calibri"/>
          <w:b/>
          <w:iCs/>
          <w:highlight w:val="cyan"/>
          <w:u w:val="single"/>
        </w:rPr>
        <w:t>rulings</w:t>
      </w:r>
      <w:r w:rsidRPr="00765B59">
        <w:rPr>
          <w:rFonts w:eastAsia="Calibri"/>
          <w:highlight w:val="cyan"/>
          <w:u w:val="single"/>
        </w:rPr>
        <w:t xml:space="preserve"> and</w:t>
      </w:r>
      <w:r w:rsidRPr="00765B59">
        <w:rPr>
          <w:rFonts w:eastAsia="Calibri"/>
          <w:u w:val="single"/>
        </w:rPr>
        <w:t xml:space="preserve"> at its</w:t>
      </w:r>
      <w:r w:rsidRPr="00765B59">
        <w:rPr>
          <w:rFonts w:eastAsia="Calibri"/>
          <w:sz w:val="16"/>
        </w:rPr>
        <w:t xml:space="preserve"> institutional </w:t>
      </w:r>
      <w:r w:rsidRPr="00765B59">
        <w:rPr>
          <w:rFonts w:eastAsia="Calibri"/>
          <w:b/>
          <w:iCs/>
          <w:highlight w:val="cyan"/>
          <w:u w:val="single"/>
        </w:rPr>
        <w:t>independence</w:t>
      </w:r>
      <w:r w:rsidRPr="00765B59">
        <w:rPr>
          <w:rFonts w:eastAsia="Calibri"/>
          <w:sz w:val="16"/>
        </w:rPr>
        <w:t xml:space="preserve">. Moreover, </w:t>
      </w:r>
      <w:r w:rsidRPr="00765B59">
        <w:rPr>
          <w:rFonts w:eastAsia="Calibri"/>
          <w:b/>
          <w:iCs/>
          <w:u w:val="single"/>
        </w:rPr>
        <w:t>dissatisfied</w:t>
      </w:r>
      <w:r w:rsidRPr="00765B59">
        <w:rPr>
          <w:rFonts w:eastAsia="Calibri"/>
          <w:u w:val="single"/>
        </w:rPr>
        <w:t xml:space="preserve"> members of the majority</w:t>
      </w:r>
      <w:r w:rsidRPr="00765B59">
        <w:rPr>
          <w:rFonts w:eastAsia="Calibri"/>
          <w:sz w:val="16"/>
        </w:rPr>
        <w:t xml:space="preserve"> coalition </w:t>
      </w:r>
      <w:r w:rsidRPr="00765B59">
        <w:rPr>
          <w:rFonts w:eastAsia="Calibri"/>
          <w:u w:val="single"/>
        </w:rPr>
        <w:t xml:space="preserve">may be joined by </w:t>
      </w:r>
      <w:r w:rsidRPr="00765B59">
        <w:rPr>
          <w:rFonts w:eastAsia="Calibri"/>
          <w:b/>
          <w:iCs/>
          <w:u w:val="single"/>
        </w:rPr>
        <w:t>opportunistic</w:t>
      </w:r>
      <w:r w:rsidRPr="00765B59">
        <w:rPr>
          <w:rFonts w:eastAsia="Calibri"/>
          <w:u w:val="single"/>
        </w:rPr>
        <w:t xml:space="preserve"> members of the </w:t>
      </w:r>
      <w:r w:rsidRPr="00765B59">
        <w:rPr>
          <w:rFonts w:eastAsia="Calibri"/>
          <w:b/>
          <w:iCs/>
          <w:u w:val="single"/>
        </w:rPr>
        <w:t>minority</w:t>
      </w:r>
      <w:r w:rsidRPr="00765B59">
        <w:rPr>
          <w:rFonts w:eastAsia="Calibri"/>
          <w:sz w:val="16"/>
        </w:rPr>
        <w:t xml:space="preserve"> coalition. This cross-partisan combination may even form a majority.</w:t>
      </w:r>
    </w:p>
    <w:p w14:paraId="499A80C6" w14:textId="77777777" w:rsidR="00995C29" w:rsidRPr="00765B59" w:rsidRDefault="00995C29" w:rsidP="00995C29">
      <w:pPr>
        <w:rPr>
          <w:rFonts w:eastAsia="Calibri"/>
          <w:sz w:val="16"/>
        </w:rPr>
      </w:pPr>
      <w:r w:rsidRPr="00765B59">
        <w:rPr>
          <w:rFonts w:eastAsia="Calibri"/>
          <w:sz w:val="16"/>
        </w:rPr>
        <w:t>This is key—</w:t>
      </w:r>
      <w:r w:rsidRPr="00765B59">
        <w:rPr>
          <w:rFonts w:eastAsia="Calibri"/>
          <w:u w:val="single"/>
        </w:rPr>
        <w:t>when the</w:t>
      </w:r>
      <w:r w:rsidRPr="00765B59">
        <w:rPr>
          <w:rFonts w:eastAsia="Calibri"/>
          <w:sz w:val="16"/>
        </w:rPr>
        <w:t xml:space="preserve"> cross-partisan </w:t>
      </w:r>
      <w:r w:rsidRPr="00765B59">
        <w:rPr>
          <w:rFonts w:eastAsia="Calibri"/>
          <w:u w:val="single"/>
        </w:rPr>
        <w:t xml:space="preserve">alliance constitutes a </w:t>
      </w:r>
      <w:r w:rsidRPr="00765B59">
        <w:rPr>
          <w:rFonts w:eastAsia="Calibri"/>
          <w:b/>
          <w:iCs/>
          <w:u w:val="single"/>
        </w:rPr>
        <w:t>majority</w:t>
      </w:r>
      <w:r w:rsidRPr="00765B59">
        <w:rPr>
          <w:rFonts w:eastAsia="Calibri"/>
          <w:sz w:val="16"/>
        </w:rPr>
        <w:t xml:space="preserve">, </w:t>
      </w:r>
      <w:r w:rsidRPr="00765B59">
        <w:rPr>
          <w:rFonts w:eastAsia="Calibri"/>
          <w:u w:val="single"/>
        </w:rPr>
        <w:t xml:space="preserve">it can effectively </w:t>
      </w:r>
      <w:r w:rsidRPr="00765B59">
        <w:rPr>
          <w:rFonts w:eastAsia="Calibri"/>
          <w:b/>
          <w:iCs/>
          <w:u w:val="single"/>
        </w:rPr>
        <w:t>push back</w:t>
      </w:r>
      <w:r w:rsidRPr="00765B59">
        <w:rPr>
          <w:rFonts w:eastAsia="Calibri"/>
          <w:u w:val="single"/>
        </w:rPr>
        <w:t xml:space="preserve"> against judicial</w:t>
      </w:r>
      <w:r w:rsidRPr="00765B59">
        <w:rPr>
          <w:rFonts w:eastAsia="Calibri"/>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65B59">
        <w:rPr>
          <w:rFonts w:eastAsia="Calibri"/>
          <w:b/>
          <w:iCs/>
          <w:highlight w:val="cyan"/>
          <w:u w:val="single"/>
        </w:rPr>
        <w:t>Dem</w:t>
      </w:r>
      <w:r w:rsidRPr="00765B59">
        <w:rPr>
          <w:rFonts w:eastAsia="Calibri"/>
          <w:u w:val="single"/>
        </w:rPr>
        <w:t>ocrat</w:t>
      </w:r>
      <w:r w:rsidRPr="00765B59">
        <w:rPr>
          <w:rFonts w:eastAsia="Calibri"/>
          <w:b/>
          <w:iCs/>
          <w:highlight w:val="cyan"/>
          <w:u w:val="single"/>
        </w:rPr>
        <w:t>s</w:t>
      </w:r>
      <w:r w:rsidRPr="00765B59">
        <w:rPr>
          <w:rFonts w:eastAsia="Calibri"/>
          <w:highlight w:val="cyan"/>
          <w:u w:val="single"/>
        </w:rPr>
        <w:t xml:space="preserve"> and </w:t>
      </w:r>
      <w:r w:rsidRPr="00765B59">
        <w:rPr>
          <w:rFonts w:eastAsia="Calibri"/>
          <w:b/>
          <w:iCs/>
          <w:highlight w:val="cyan"/>
          <w:u w:val="single"/>
        </w:rPr>
        <w:t>Repub</w:t>
      </w:r>
      <w:r w:rsidRPr="00765B59">
        <w:rPr>
          <w:rFonts w:eastAsia="Calibri"/>
          <w:u w:val="single"/>
        </w:rPr>
        <w:t>lican</w:t>
      </w:r>
      <w:r w:rsidRPr="00765B59">
        <w:rPr>
          <w:rFonts w:eastAsia="Calibri"/>
          <w:b/>
          <w:iCs/>
          <w:highlight w:val="cyan"/>
          <w:u w:val="single"/>
        </w:rPr>
        <w:t>s</w:t>
      </w:r>
      <w:r w:rsidRPr="00765B59">
        <w:rPr>
          <w:rFonts w:eastAsia="Calibri"/>
          <w:sz w:val="16"/>
        </w:rPr>
        <w:t xml:space="preserve"> (legislators and/or voters) </w:t>
      </w:r>
      <w:r w:rsidRPr="00765B59">
        <w:rPr>
          <w:rFonts w:eastAsia="Calibri"/>
          <w:u w:val="single"/>
        </w:rPr>
        <w:t xml:space="preserve">might </w:t>
      </w:r>
      <w:r w:rsidRPr="00765B59">
        <w:rPr>
          <w:rFonts w:eastAsia="Calibri"/>
          <w:b/>
          <w:iCs/>
          <w:highlight w:val="cyan"/>
          <w:u w:val="single"/>
        </w:rPr>
        <w:t>ally</w:t>
      </w:r>
      <w:r w:rsidRPr="00765B59">
        <w:rPr>
          <w:rFonts w:eastAsia="Calibri"/>
          <w:sz w:val="16"/>
        </w:rPr>
        <w:t xml:space="preserve"> with each other </w:t>
      </w:r>
      <w:r w:rsidRPr="00765B59">
        <w:rPr>
          <w:rFonts w:eastAsia="Calibri"/>
          <w:highlight w:val="cyan"/>
          <w:u w:val="single"/>
        </w:rPr>
        <w:t>to</w:t>
      </w:r>
      <w:r w:rsidRPr="00765B59">
        <w:rPr>
          <w:rFonts w:eastAsia="Calibri"/>
          <w:u w:val="single"/>
        </w:rPr>
        <w:t xml:space="preserve"> form a cross-partisan </w:t>
      </w:r>
      <w:r w:rsidRPr="00765B59">
        <w:rPr>
          <w:rFonts w:eastAsia="Calibri"/>
          <w:b/>
          <w:iCs/>
          <w:u w:val="single"/>
        </w:rPr>
        <w:t>majority</w:t>
      </w:r>
      <w:r w:rsidRPr="00765B59">
        <w:rPr>
          <w:rFonts w:eastAsia="Calibri"/>
          <w:u w:val="single"/>
        </w:rPr>
        <w:t xml:space="preserve"> intent on </w:t>
      </w:r>
      <w:r w:rsidRPr="00765B59">
        <w:rPr>
          <w:rFonts w:eastAsia="Calibri"/>
          <w:b/>
          <w:iCs/>
          <w:u w:val="single"/>
        </w:rPr>
        <w:t>curtailing</w:t>
      </w:r>
      <w:r w:rsidRPr="00765B59">
        <w:rPr>
          <w:rFonts w:eastAsia="Calibri"/>
          <w:u w:val="single"/>
        </w:rPr>
        <w:t xml:space="preserve"> the </w:t>
      </w:r>
      <w:r w:rsidRPr="00765B59">
        <w:rPr>
          <w:rFonts w:eastAsia="Calibri"/>
          <w:b/>
          <w:iCs/>
          <w:u w:val="single"/>
        </w:rPr>
        <w:t>judiciary</w:t>
      </w:r>
      <w:r w:rsidRPr="00765B59">
        <w:rPr>
          <w:rFonts w:eastAsia="Calibri"/>
          <w:sz w:val="16"/>
        </w:rPr>
        <w:t xml:space="preserve"> and the ideas it espouses. I discuss possible consequences in detail below, but in short, cross-partisan majorities might prove successful in </w:t>
      </w:r>
      <w:r w:rsidRPr="00765B59">
        <w:rPr>
          <w:rFonts w:eastAsia="Calibri"/>
          <w:b/>
          <w:iCs/>
          <w:u w:val="single"/>
        </w:rPr>
        <w:t>delaying</w:t>
      </w:r>
      <w:r w:rsidRPr="00765B59">
        <w:rPr>
          <w:rFonts w:eastAsia="Calibri"/>
          <w:u w:val="single"/>
        </w:rPr>
        <w:t xml:space="preserve"> or </w:t>
      </w:r>
      <w:r w:rsidRPr="00765B59">
        <w:rPr>
          <w:rFonts w:eastAsia="Calibri"/>
          <w:b/>
          <w:iCs/>
          <w:u w:val="single"/>
        </w:rPr>
        <w:t>thwarting</w:t>
      </w:r>
      <w:r w:rsidRPr="00765B59">
        <w:rPr>
          <w:rFonts w:eastAsia="Calibri"/>
          <w:sz w:val="16"/>
        </w:rPr>
        <w:t xml:space="preserve"> the </w:t>
      </w:r>
      <w:r w:rsidRPr="00765B59">
        <w:rPr>
          <w:rFonts w:eastAsia="Calibri"/>
          <w:u w:val="single"/>
        </w:rPr>
        <w:t>implementation</w:t>
      </w:r>
      <w:r w:rsidRPr="00765B59">
        <w:rPr>
          <w:rFonts w:eastAsia="Calibri"/>
          <w:sz w:val="16"/>
        </w:rPr>
        <w:t xml:space="preserve"> of judicial decisions; </w:t>
      </w:r>
      <w:r w:rsidRPr="00765B59">
        <w:rPr>
          <w:rFonts w:eastAsia="Calibri"/>
          <w:b/>
          <w:iCs/>
          <w:highlight w:val="cyan"/>
          <w:u w:val="single"/>
        </w:rPr>
        <w:t>curb</w:t>
      </w:r>
      <w:r w:rsidRPr="00765B59">
        <w:rPr>
          <w:rFonts w:eastAsia="Calibri"/>
          <w:sz w:val="16"/>
        </w:rPr>
        <w:t xml:space="preserve">ing </w:t>
      </w:r>
      <w:r w:rsidRPr="00765B59">
        <w:rPr>
          <w:rFonts w:eastAsia="Calibri"/>
          <w:highlight w:val="cyan"/>
          <w:u w:val="single"/>
        </w:rPr>
        <w:t xml:space="preserve">the </w:t>
      </w:r>
      <w:r w:rsidRPr="00765B59">
        <w:rPr>
          <w:rFonts w:eastAsia="Calibri"/>
          <w:b/>
          <w:iCs/>
          <w:highlight w:val="cyan"/>
          <w:u w:val="single"/>
        </w:rPr>
        <w:t>court</w:t>
      </w:r>
      <w:r w:rsidRPr="00765B59">
        <w:rPr>
          <w:rFonts w:eastAsia="Calibri"/>
          <w:sz w:val="16"/>
        </w:rPr>
        <w:t xml:space="preserve">; and/ or shifting the electorate so as to bring a new majority coalition into power. </w:t>
      </w:r>
    </w:p>
    <w:p w14:paraId="474B1906" w14:textId="77777777" w:rsidR="00995C29" w:rsidRPr="00765B59" w:rsidRDefault="00995C29" w:rsidP="00995C29">
      <w:pPr>
        <w:rPr>
          <w:rFonts w:eastAsia="Calibri"/>
          <w:sz w:val="16"/>
        </w:rPr>
      </w:pPr>
      <w:r w:rsidRPr="00765B59">
        <w:rPr>
          <w:rFonts w:eastAsia="Calibri"/>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65B59">
        <w:rPr>
          <w:rFonts w:eastAsia="Calibri"/>
          <w:u w:val="single"/>
        </w:rPr>
        <w:t xml:space="preserve">the </w:t>
      </w:r>
      <w:r w:rsidRPr="00765B59">
        <w:rPr>
          <w:rFonts w:eastAsia="Calibri"/>
          <w:highlight w:val="cyan"/>
          <w:u w:val="single"/>
        </w:rPr>
        <w:t>court</w:t>
      </w:r>
      <w:r w:rsidRPr="00765B59">
        <w:rPr>
          <w:rFonts w:eastAsia="Calibri"/>
          <w:u w:val="single"/>
        </w:rPr>
        <w:t xml:space="preserve">’s </w:t>
      </w:r>
      <w:r w:rsidRPr="00765B59">
        <w:rPr>
          <w:rFonts w:eastAsia="Calibri"/>
          <w:highlight w:val="cyan"/>
          <w:u w:val="single"/>
        </w:rPr>
        <w:t>actions can lead</w:t>
      </w:r>
      <w:r w:rsidRPr="00765B59">
        <w:rPr>
          <w:rFonts w:eastAsia="Calibri"/>
          <w:sz w:val="16"/>
        </w:rPr>
        <w:t xml:space="preserve">, ironically, </w:t>
      </w:r>
      <w:r w:rsidRPr="00765B59">
        <w:rPr>
          <w:rFonts w:eastAsia="Calibri"/>
          <w:u w:val="single"/>
        </w:rPr>
        <w:t xml:space="preserve">to the </w:t>
      </w:r>
      <w:r w:rsidRPr="00765B59">
        <w:rPr>
          <w:rFonts w:eastAsia="Calibri"/>
          <w:b/>
          <w:iCs/>
          <w:highlight w:val="cyan"/>
          <w:u w:val="single"/>
        </w:rPr>
        <w:t>demise</w:t>
      </w:r>
      <w:r w:rsidRPr="00765B59">
        <w:rPr>
          <w:rFonts w:eastAsia="Calibri"/>
          <w:highlight w:val="cyan"/>
          <w:u w:val="single"/>
        </w:rPr>
        <w:t xml:space="preserve"> of</w:t>
      </w:r>
      <w:r w:rsidRPr="00765B59">
        <w:rPr>
          <w:rFonts w:eastAsia="Calibri"/>
          <w:u w:val="single"/>
        </w:rPr>
        <w:t xml:space="preserve"> its own </w:t>
      </w:r>
      <w:r w:rsidRPr="00765B59">
        <w:rPr>
          <w:rFonts w:eastAsia="Calibri"/>
          <w:b/>
          <w:iCs/>
          <w:u w:val="single"/>
        </w:rPr>
        <w:t xml:space="preserve">institutional </w:t>
      </w:r>
      <w:r w:rsidRPr="00765B59">
        <w:rPr>
          <w:rFonts w:eastAsia="Calibri"/>
          <w:b/>
          <w:iCs/>
          <w:highlight w:val="cyan"/>
          <w:u w:val="single"/>
        </w:rPr>
        <w:t>authority</w:t>
      </w:r>
      <w:r w:rsidRPr="00765B59">
        <w:rPr>
          <w:rFonts w:eastAsia="Calibri"/>
          <w:sz w:val="16"/>
        </w:rPr>
        <w:t xml:space="preserve"> and its own affiliated coalition.</w:t>
      </w:r>
    </w:p>
    <w:p w14:paraId="270BE701" w14:textId="77777777" w:rsidR="00995C29" w:rsidRPr="00765B59" w:rsidRDefault="00995C29" w:rsidP="00995C29">
      <w:pPr>
        <w:rPr>
          <w:rFonts w:eastAsia="Calibri"/>
          <w:sz w:val="16"/>
        </w:rPr>
      </w:pPr>
      <w:r w:rsidRPr="00765B59">
        <w:rPr>
          <w:rFonts w:eastAsia="Calibri"/>
          <w:sz w:val="16"/>
        </w:rPr>
        <w:t>&lt;&lt;TEXT CONDENSED, NONE OMITTED&gt;&gt;</w:t>
      </w:r>
    </w:p>
    <w:p w14:paraId="0EA9D374" w14:textId="77777777" w:rsidR="00995C29" w:rsidRPr="00765B59" w:rsidRDefault="00995C29" w:rsidP="00995C29">
      <w:pPr>
        <w:rPr>
          <w:rFonts w:eastAsia="Calibri"/>
          <w:sz w:val="4"/>
          <w:szCs w:val="4"/>
        </w:rPr>
      </w:pPr>
      <w:r w:rsidRPr="00765B59">
        <w:rPr>
          <w:rFonts w:eastAsia="Calibri"/>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421C490" w14:textId="77777777" w:rsidR="00995C29" w:rsidRPr="00765B59" w:rsidRDefault="00995C29" w:rsidP="00995C29">
      <w:pPr>
        <w:rPr>
          <w:rFonts w:eastAsia="Calibri"/>
          <w:sz w:val="16"/>
        </w:rPr>
      </w:pPr>
      <w:r w:rsidRPr="00765B59">
        <w:rPr>
          <w:rFonts w:eastAsia="Calibri"/>
          <w:sz w:val="16"/>
        </w:rPr>
        <w:t>&lt;&lt;PARAGRAPH BREAKS RESUMES&gt;&gt;</w:t>
      </w:r>
    </w:p>
    <w:p w14:paraId="3E7E7D5D" w14:textId="77777777" w:rsidR="00995C29" w:rsidRPr="00765B59" w:rsidRDefault="00995C29" w:rsidP="00995C29">
      <w:pPr>
        <w:rPr>
          <w:rFonts w:eastAsia="Calibri"/>
          <w:sz w:val="16"/>
        </w:rPr>
      </w:pPr>
      <w:r w:rsidRPr="00765B59">
        <w:rPr>
          <w:rFonts w:eastAsia="Calibri"/>
          <w:sz w:val="16"/>
        </w:rPr>
        <w:t>Pushback</w:t>
      </w:r>
    </w:p>
    <w:p w14:paraId="159C2357" w14:textId="77777777" w:rsidR="00995C29" w:rsidRPr="00765B59" w:rsidRDefault="00995C29" w:rsidP="00995C29">
      <w:pPr>
        <w:rPr>
          <w:rFonts w:eastAsia="Calibri"/>
          <w:sz w:val="16"/>
        </w:rPr>
      </w:pPr>
      <w:r w:rsidRPr="00765B59">
        <w:rPr>
          <w:rFonts w:eastAsia="Calibri"/>
          <w:u w:val="single"/>
        </w:rPr>
        <w:t>If a</w:t>
      </w:r>
      <w:r w:rsidRPr="00765B59">
        <w:rPr>
          <w:rFonts w:eastAsia="Calibri"/>
          <w:sz w:val="16"/>
        </w:rPr>
        <w:t xml:space="preserve"> cross-partisan </w:t>
      </w:r>
      <w:r w:rsidRPr="00765B59">
        <w:rPr>
          <w:rFonts w:eastAsia="Calibri"/>
          <w:b/>
          <w:iCs/>
          <w:u w:val="single"/>
        </w:rPr>
        <w:t>majority</w:t>
      </w:r>
      <w:r w:rsidRPr="00765B59">
        <w:rPr>
          <w:rFonts w:eastAsia="Calibri"/>
          <w:u w:val="single"/>
        </w:rPr>
        <w:t xml:space="preserve"> opposes a Supreme Court ruling</w:t>
      </w:r>
      <w:r w:rsidRPr="00765B59">
        <w:rPr>
          <w:rFonts w:eastAsia="Calibri"/>
          <w:sz w:val="16"/>
        </w:rPr>
        <w:t xml:space="preserve">, then </w:t>
      </w:r>
      <w:r w:rsidRPr="00765B59">
        <w:rPr>
          <w:rFonts w:eastAsia="Calibri"/>
          <w:u w:val="single"/>
        </w:rPr>
        <w:t xml:space="preserve">that majority may have </w:t>
      </w:r>
      <w:r w:rsidRPr="00765B59">
        <w:rPr>
          <w:rFonts w:eastAsia="Calibri"/>
          <w:b/>
          <w:iCs/>
          <w:u w:val="single"/>
        </w:rPr>
        <w:t>recourse</w:t>
      </w:r>
      <w:r w:rsidRPr="00765B59">
        <w:rPr>
          <w:rFonts w:eastAsia="Calibri"/>
          <w:sz w:val="16"/>
        </w:rPr>
        <w:t xml:space="preserve">. Again, any court decision that involves secondary preferences will lead to some factions being dissatisfied; and those factions, too, have recourse on their own. But </w:t>
      </w:r>
      <w:r w:rsidRPr="00765B59">
        <w:rPr>
          <w:rFonts w:eastAsia="Calibri"/>
          <w:u w:val="single"/>
        </w:rPr>
        <w:t>when the coalition of objectors encompasses</w:t>
      </w:r>
      <w:r w:rsidRPr="00765B59">
        <w:rPr>
          <w:rFonts w:eastAsia="Calibri"/>
          <w:sz w:val="16"/>
        </w:rPr>
        <w:t xml:space="preserve"> a cross-partisan </w:t>
      </w:r>
      <w:r w:rsidRPr="00765B59">
        <w:rPr>
          <w:rFonts w:eastAsia="Calibri"/>
          <w:b/>
          <w:iCs/>
          <w:u w:val="single"/>
        </w:rPr>
        <w:t>majority</w:t>
      </w:r>
      <w:r w:rsidRPr="00765B59">
        <w:rPr>
          <w:rFonts w:eastAsia="Calibri"/>
          <w:sz w:val="16"/>
        </w:rPr>
        <w:t xml:space="preserve">, </w:t>
      </w:r>
      <w:r w:rsidRPr="00765B59">
        <w:rPr>
          <w:rFonts w:eastAsia="Calibri"/>
          <w:u w:val="single"/>
        </w:rPr>
        <w:t>the options available</w:t>
      </w:r>
      <w:r w:rsidRPr="00765B59">
        <w:rPr>
          <w:rFonts w:eastAsia="Calibri"/>
          <w:sz w:val="16"/>
        </w:rPr>
        <w:t xml:space="preserve"> to that alliance </w:t>
      </w:r>
      <w:r w:rsidRPr="00765B59">
        <w:rPr>
          <w:rFonts w:eastAsia="Calibri"/>
          <w:u w:val="single"/>
        </w:rPr>
        <w:t>are more likely to have an effect</w:t>
      </w:r>
      <w:r w:rsidRPr="00765B59">
        <w:rPr>
          <w:rFonts w:eastAsia="Calibri"/>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65B59">
        <w:rPr>
          <w:rFonts w:eastAsia="Calibri"/>
          <w:u w:val="single"/>
        </w:rPr>
        <w:t xml:space="preserve">I present three different </w:t>
      </w:r>
      <w:r w:rsidRPr="00765B59">
        <w:rPr>
          <w:rFonts w:eastAsia="Calibri"/>
          <w:b/>
          <w:iCs/>
          <w:u w:val="single"/>
        </w:rPr>
        <w:t>types of pushback</w:t>
      </w:r>
      <w:r w:rsidRPr="00765B59">
        <w:rPr>
          <w:rFonts w:eastAsia="Calibri"/>
          <w:sz w:val="16"/>
        </w:rPr>
        <w:t>, depending on the nature of the majority in the government or majority in the electorate.</w:t>
      </w:r>
    </w:p>
    <w:p w14:paraId="2204902E" w14:textId="77777777" w:rsidR="00995C29" w:rsidRPr="00765B59" w:rsidRDefault="00995C29" w:rsidP="00995C29">
      <w:pPr>
        <w:rPr>
          <w:rFonts w:eastAsia="Calibri"/>
          <w:sz w:val="16"/>
        </w:rPr>
      </w:pPr>
      <w:r w:rsidRPr="00765B59">
        <w:rPr>
          <w:rFonts w:eastAsia="Calibri"/>
          <w:sz w:val="16"/>
        </w:rPr>
        <w:t xml:space="preserve">1. Grassroots pushback. </w:t>
      </w:r>
      <w:r w:rsidRPr="00765B59">
        <w:rPr>
          <w:rFonts w:eastAsia="Calibri"/>
          <w:u w:val="single"/>
        </w:rPr>
        <w:t xml:space="preserve">Local </w:t>
      </w:r>
      <w:r w:rsidRPr="00765B59">
        <w:rPr>
          <w:rFonts w:eastAsia="Calibri"/>
          <w:b/>
          <w:iCs/>
          <w:u w:val="single"/>
        </w:rPr>
        <w:t>citizens</w:t>
      </w:r>
      <w:r w:rsidRPr="00765B59">
        <w:rPr>
          <w:rFonts w:eastAsia="Calibri"/>
          <w:u w:val="single"/>
        </w:rPr>
        <w:t xml:space="preserve"> and</w:t>
      </w:r>
      <w:r w:rsidRPr="00765B59">
        <w:rPr>
          <w:rFonts w:eastAsia="Calibri"/>
          <w:sz w:val="16"/>
        </w:rPr>
        <w:t xml:space="preserve"> local </w:t>
      </w:r>
      <w:r w:rsidRPr="00765B59">
        <w:rPr>
          <w:rFonts w:eastAsia="Calibri"/>
          <w:b/>
          <w:iCs/>
          <w:highlight w:val="cyan"/>
          <w:u w:val="single"/>
        </w:rPr>
        <w:t>decision-makers</w:t>
      </w:r>
      <w:r w:rsidRPr="00765B59">
        <w:rPr>
          <w:rFonts w:eastAsia="Calibri"/>
          <w:sz w:val="16"/>
        </w:rPr>
        <w:t xml:space="preserve"> (</w:t>
      </w:r>
      <w:r w:rsidRPr="00765B59">
        <w:rPr>
          <w:rFonts w:eastAsia="Calibri"/>
          <w:u w:val="single"/>
        </w:rPr>
        <w:t>e.g., sheriffs, school boards</w:t>
      </w:r>
      <w:r w:rsidRPr="00765B59">
        <w:rPr>
          <w:rFonts w:eastAsia="Calibri"/>
          <w:sz w:val="16"/>
        </w:rPr>
        <w:t xml:space="preserve">) </w:t>
      </w:r>
      <w:r w:rsidRPr="00765B59">
        <w:rPr>
          <w:rFonts w:eastAsia="Calibri"/>
          <w:b/>
          <w:iCs/>
          <w:highlight w:val="cyan"/>
          <w:u w:val="single"/>
        </w:rPr>
        <w:t>undermine</w:t>
      </w:r>
      <w:r w:rsidRPr="00765B59">
        <w:rPr>
          <w:rFonts w:eastAsia="Calibri"/>
          <w:u w:val="single"/>
        </w:rPr>
        <w:t xml:space="preserve"> the </w:t>
      </w:r>
      <w:r w:rsidRPr="00765B59">
        <w:rPr>
          <w:rFonts w:eastAsia="Calibri"/>
          <w:highlight w:val="cyan"/>
          <w:u w:val="single"/>
        </w:rPr>
        <w:t>court</w:t>
      </w:r>
      <w:r w:rsidRPr="00765B59">
        <w:rPr>
          <w:rFonts w:eastAsia="Calibri"/>
          <w:u w:val="single"/>
        </w:rPr>
        <w:t xml:space="preserve">’s </w:t>
      </w:r>
      <w:r w:rsidRPr="00765B59">
        <w:rPr>
          <w:rFonts w:eastAsia="Calibri"/>
          <w:b/>
          <w:iCs/>
          <w:u w:val="single"/>
        </w:rPr>
        <w:t>effectiveness</w:t>
      </w:r>
      <w:r w:rsidRPr="00765B59">
        <w:rPr>
          <w:rFonts w:eastAsia="Calibri"/>
          <w:u w:val="single"/>
        </w:rPr>
        <w:t xml:space="preserve">. Supreme Court </w:t>
      </w:r>
      <w:r w:rsidRPr="00765B59">
        <w:rPr>
          <w:rFonts w:eastAsia="Calibri"/>
          <w:highlight w:val="cyan"/>
          <w:u w:val="single"/>
        </w:rPr>
        <w:t xml:space="preserve">decisions go </w:t>
      </w:r>
      <w:r w:rsidRPr="00765B59">
        <w:rPr>
          <w:rFonts w:eastAsia="Calibri"/>
          <w:b/>
          <w:iCs/>
          <w:highlight w:val="cyan"/>
          <w:u w:val="single"/>
        </w:rPr>
        <w:t>unenforced</w:t>
      </w:r>
      <w:r w:rsidRPr="00765B59">
        <w:rPr>
          <w:rFonts w:eastAsia="Calibri"/>
          <w:u w:val="single"/>
        </w:rPr>
        <w:t>, or</w:t>
      </w:r>
      <w:r w:rsidRPr="00765B59">
        <w:rPr>
          <w:rFonts w:eastAsia="Calibri"/>
          <w:sz w:val="16"/>
        </w:rPr>
        <w:t xml:space="preserve"> the extent of those decisions’ enforcement </w:t>
      </w:r>
      <w:r w:rsidRPr="00765B59">
        <w:rPr>
          <w:rFonts w:eastAsia="Calibri"/>
          <w:u w:val="single"/>
        </w:rPr>
        <w:t xml:space="preserve">are </w:t>
      </w:r>
      <w:r w:rsidRPr="00765B59">
        <w:rPr>
          <w:rFonts w:eastAsia="Calibri"/>
          <w:b/>
          <w:iCs/>
          <w:u w:val="single"/>
        </w:rPr>
        <w:t>limited</w:t>
      </w:r>
      <w:r w:rsidRPr="00765B59">
        <w:rPr>
          <w:rFonts w:eastAsia="Calibri"/>
          <w:u w:val="single"/>
        </w:rPr>
        <w:t xml:space="preserve"> by local communities who do not agree</w:t>
      </w:r>
      <w:r w:rsidRPr="00765B59">
        <w:rPr>
          <w:rFonts w:eastAsia="Calibri"/>
          <w:sz w:val="16"/>
        </w:rPr>
        <w:t xml:space="preserve"> with the court’s opinion.32</w:t>
      </w:r>
    </w:p>
    <w:p w14:paraId="241C0ACE" w14:textId="77777777" w:rsidR="00995C29" w:rsidRPr="00765B59" w:rsidRDefault="00995C29" w:rsidP="00995C29">
      <w:pPr>
        <w:rPr>
          <w:rFonts w:eastAsia="Calibri"/>
          <w:sz w:val="16"/>
        </w:rPr>
      </w:pPr>
      <w:r w:rsidRPr="00765B59">
        <w:rPr>
          <w:rFonts w:eastAsia="Calibri"/>
          <w:sz w:val="16"/>
        </w:rPr>
        <w:t xml:space="preserve">2. Congressional pushback. </w:t>
      </w:r>
      <w:r w:rsidRPr="00765B59">
        <w:rPr>
          <w:rFonts w:eastAsia="Calibri"/>
          <w:u w:val="single"/>
        </w:rPr>
        <w:t xml:space="preserve">The </w:t>
      </w:r>
      <w:r w:rsidRPr="00765B59">
        <w:rPr>
          <w:rFonts w:eastAsia="Calibri"/>
          <w:highlight w:val="cyan"/>
          <w:u w:val="single"/>
        </w:rPr>
        <w:t>minority</w:t>
      </w:r>
      <w:r w:rsidRPr="00765B59">
        <w:rPr>
          <w:rFonts w:eastAsia="Calibri"/>
          <w:u w:val="single"/>
        </w:rPr>
        <w:t xml:space="preserve"> party reaches </w:t>
      </w:r>
      <w:r w:rsidRPr="00765B59">
        <w:rPr>
          <w:rFonts w:eastAsia="Calibri"/>
          <w:b/>
          <w:iCs/>
          <w:u w:val="single"/>
        </w:rPr>
        <w:t>across the aisle</w:t>
      </w:r>
      <w:r w:rsidRPr="00765B59">
        <w:rPr>
          <w:rFonts w:eastAsia="Calibri"/>
          <w:sz w:val="16"/>
        </w:rPr>
        <w:t xml:space="preserve"> to </w:t>
      </w:r>
      <w:r w:rsidRPr="00765B59">
        <w:rPr>
          <w:rFonts w:eastAsia="Calibri"/>
          <w:b/>
          <w:iCs/>
          <w:highlight w:val="cyan"/>
          <w:u w:val="single"/>
        </w:rPr>
        <w:t>dissatisfied factions</w:t>
      </w:r>
      <w:r w:rsidRPr="00765B59">
        <w:rPr>
          <w:rFonts w:eastAsia="Calibri"/>
          <w:u w:val="single"/>
        </w:rPr>
        <w:t xml:space="preserve"> in the </w:t>
      </w:r>
      <w:r w:rsidRPr="00765B59">
        <w:rPr>
          <w:rFonts w:eastAsia="Calibri"/>
          <w:b/>
          <w:iCs/>
          <w:highlight w:val="cyan"/>
          <w:u w:val="single"/>
        </w:rPr>
        <w:t>majority</w:t>
      </w:r>
      <w:r w:rsidRPr="00765B59">
        <w:rPr>
          <w:rFonts w:eastAsia="Calibri"/>
          <w:sz w:val="16"/>
        </w:rPr>
        <w:t xml:space="preserve"> party </w:t>
      </w:r>
      <w:r w:rsidRPr="00765B59">
        <w:rPr>
          <w:rFonts w:eastAsia="Calibri"/>
          <w:u w:val="single"/>
        </w:rPr>
        <w:t xml:space="preserve">to </w:t>
      </w:r>
      <w:r w:rsidRPr="00765B59">
        <w:rPr>
          <w:rFonts w:eastAsia="Calibri"/>
          <w:b/>
          <w:iCs/>
          <w:highlight w:val="cyan"/>
          <w:u w:val="single"/>
        </w:rPr>
        <w:t>undermine</w:t>
      </w:r>
      <w:r w:rsidRPr="00765B59">
        <w:rPr>
          <w:rFonts w:eastAsia="Calibri"/>
          <w:u w:val="single"/>
        </w:rPr>
        <w:t xml:space="preserve"> the court’s </w:t>
      </w:r>
      <w:r w:rsidRPr="00765B59">
        <w:rPr>
          <w:rFonts w:eastAsia="Calibri"/>
          <w:b/>
          <w:iCs/>
          <w:u w:val="single"/>
        </w:rPr>
        <w:t xml:space="preserve">judicial </w:t>
      </w:r>
      <w:r w:rsidRPr="00765B59">
        <w:rPr>
          <w:rFonts w:eastAsia="Calibri"/>
          <w:b/>
          <w:iCs/>
          <w:highlight w:val="cyan"/>
          <w:u w:val="single"/>
        </w:rPr>
        <w:t>independence</w:t>
      </w:r>
      <w:r w:rsidRPr="00765B59">
        <w:rPr>
          <w:rFonts w:eastAsia="Calibri"/>
          <w:u w:val="single"/>
        </w:rPr>
        <w:t xml:space="preserve">. The </w:t>
      </w:r>
      <w:r w:rsidRPr="00765B59">
        <w:rPr>
          <w:rFonts w:eastAsia="Calibri"/>
          <w:highlight w:val="cyan"/>
          <w:u w:val="single"/>
        </w:rPr>
        <w:t xml:space="preserve">legislature </w:t>
      </w:r>
      <w:r w:rsidRPr="00765B59">
        <w:rPr>
          <w:rFonts w:eastAsia="Calibri"/>
          <w:b/>
          <w:iCs/>
          <w:highlight w:val="cyan"/>
          <w:u w:val="single"/>
        </w:rPr>
        <w:t>introduces bills</w:t>
      </w:r>
      <w:r w:rsidRPr="00765B59">
        <w:rPr>
          <w:rFonts w:eastAsia="Calibri"/>
          <w:highlight w:val="cyan"/>
          <w:u w:val="single"/>
        </w:rPr>
        <w:t xml:space="preserve"> that </w:t>
      </w:r>
      <w:r w:rsidRPr="00765B59">
        <w:rPr>
          <w:rFonts w:eastAsia="Calibri"/>
          <w:b/>
          <w:iCs/>
          <w:highlight w:val="cyan"/>
          <w:u w:val="single"/>
        </w:rPr>
        <w:t>target</w:t>
      </w:r>
      <w:r w:rsidRPr="00765B59">
        <w:rPr>
          <w:rFonts w:eastAsia="Calibri"/>
          <w:u w:val="single"/>
        </w:rPr>
        <w:t xml:space="preserve"> the </w:t>
      </w:r>
      <w:r w:rsidRPr="00765B59">
        <w:rPr>
          <w:rFonts w:eastAsia="Calibri"/>
          <w:b/>
          <w:iCs/>
          <w:highlight w:val="cyan"/>
          <w:u w:val="single"/>
        </w:rPr>
        <w:t>court itself</w:t>
      </w:r>
      <w:r w:rsidRPr="00765B59">
        <w:rPr>
          <w:rFonts w:eastAsia="Calibri"/>
          <w:sz w:val="16"/>
        </w:rPr>
        <w:t xml:space="preserve"> (e.g., restricting jurisdiction) </w:t>
      </w:r>
      <w:r w:rsidRPr="00765B59">
        <w:rPr>
          <w:rFonts w:eastAsia="Calibri"/>
          <w:highlight w:val="cyan"/>
          <w:u w:val="single"/>
        </w:rPr>
        <w:t>or</w:t>
      </w:r>
      <w:r w:rsidRPr="00765B59">
        <w:rPr>
          <w:rFonts w:eastAsia="Calibri"/>
          <w:sz w:val="16"/>
        </w:rPr>
        <w:t xml:space="preserve"> its rulings (e.g., overriding a judicial opinion). In </w:t>
      </w:r>
      <w:r w:rsidRPr="00765B59">
        <w:rPr>
          <w:rFonts w:eastAsia="Calibri"/>
          <w:sz w:val="16"/>
          <w:szCs w:val="16"/>
        </w:rPr>
        <w:t xml:space="preserve">addition, Congress need not explicitly target the judiciary. Instead, Congress can pass bills </w:t>
      </w:r>
      <w:r w:rsidRPr="00765B59">
        <w:rPr>
          <w:rFonts w:eastAsia="Calibri"/>
          <w:u w:val="single"/>
        </w:rPr>
        <w:t xml:space="preserve">that </w:t>
      </w:r>
      <w:r w:rsidRPr="00765B59">
        <w:rPr>
          <w:rFonts w:eastAsia="Calibri"/>
          <w:b/>
          <w:iCs/>
          <w:highlight w:val="cyan"/>
          <w:u w:val="single"/>
        </w:rPr>
        <w:t>scale back</w:t>
      </w:r>
      <w:r w:rsidRPr="00765B59">
        <w:rPr>
          <w:rFonts w:eastAsia="Calibri"/>
          <w:sz w:val="16"/>
        </w:rPr>
        <w:t xml:space="preserve"> the </w:t>
      </w:r>
      <w:r w:rsidRPr="00765B59">
        <w:rPr>
          <w:rFonts w:eastAsia="Calibri"/>
          <w:b/>
          <w:iCs/>
          <w:highlight w:val="cyan"/>
          <w:u w:val="single"/>
        </w:rPr>
        <w:t>implementation</w:t>
      </w:r>
      <w:r w:rsidRPr="00765B59">
        <w:rPr>
          <w:rFonts w:eastAsia="Calibri"/>
          <w:sz w:val="16"/>
        </w:rPr>
        <w:t xml:space="preserve"> of a decision.33</w:t>
      </w:r>
    </w:p>
    <w:p w14:paraId="62D74F5C" w14:textId="77777777" w:rsidR="00995C29" w:rsidRPr="00765B59" w:rsidRDefault="00995C29" w:rsidP="00995C29">
      <w:pPr>
        <w:keepNext/>
        <w:keepLines/>
        <w:spacing w:before="40" w:after="0"/>
        <w:outlineLvl w:val="3"/>
        <w:rPr>
          <w:rFonts w:eastAsia="Malgun Gothic" w:cs="Times New Roman"/>
          <w:b/>
          <w:iCs/>
          <w:sz w:val="26"/>
        </w:rPr>
      </w:pPr>
      <w:r w:rsidRPr="00765B59">
        <w:rPr>
          <w:rFonts w:eastAsia="Malgun Gothic" w:cs="Times New Roman"/>
          <w:b/>
          <w:iCs/>
          <w:sz w:val="26"/>
        </w:rPr>
        <w:t xml:space="preserve">Domestic judicial independence is </w:t>
      </w:r>
      <w:r w:rsidRPr="00765B59">
        <w:rPr>
          <w:rFonts w:eastAsia="Malgun Gothic" w:cs="Times New Roman"/>
          <w:b/>
          <w:iCs/>
          <w:sz w:val="26"/>
          <w:u w:val="single"/>
        </w:rPr>
        <w:t>modelled</w:t>
      </w:r>
      <w:r w:rsidRPr="00765B59">
        <w:rPr>
          <w:rFonts w:eastAsia="Malgun Gothic" w:cs="Times New Roman"/>
          <w:b/>
          <w:iCs/>
          <w:sz w:val="26"/>
        </w:rPr>
        <w:t xml:space="preserve">, unlocking </w:t>
      </w:r>
      <w:r w:rsidRPr="00765B59">
        <w:rPr>
          <w:rFonts w:eastAsia="Malgun Gothic" w:cs="Times New Roman"/>
          <w:b/>
          <w:iCs/>
          <w:sz w:val="26"/>
          <w:u w:val="single"/>
        </w:rPr>
        <w:t>global development</w:t>
      </w:r>
      <w:r w:rsidRPr="00765B59">
        <w:rPr>
          <w:rFonts w:eastAsia="Malgun Gothic" w:cs="Times New Roman"/>
          <w:b/>
          <w:iCs/>
          <w:sz w:val="26"/>
        </w:rPr>
        <w:t>.</w:t>
      </w:r>
    </w:p>
    <w:p w14:paraId="790C640B" w14:textId="77777777" w:rsidR="00995C29" w:rsidRPr="00765B59" w:rsidRDefault="00995C29" w:rsidP="00995C29">
      <w:pPr>
        <w:rPr>
          <w:rFonts w:eastAsia="Calibri"/>
        </w:rPr>
      </w:pPr>
      <w:r w:rsidRPr="00765B59">
        <w:rPr>
          <w:rFonts w:eastAsia="Calibri"/>
          <w:b/>
          <w:bCs/>
          <w:sz w:val="26"/>
        </w:rPr>
        <w:t>Greene ’8</w:t>
      </w:r>
      <w:r w:rsidRPr="00765B59">
        <w:rPr>
          <w:rFonts w:eastAsia="Calibri"/>
        </w:rP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6B670237" w14:textId="77777777" w:rsidR="00995C29" w:rsidRPr="00765B59" w:rsidRDefault="00995C29" w:rsidP="00995C29">
      <w:pPr>
        <w:rPr>
          <w:rFonts w:eastAsia="Calibri"/>
          <w:sz w:val="16"/>
        </w:rPr>
      </w:pPr>
      <w:r w:rsidRPr="00765B59">
        <w:rPr>
          <w:rFonts w:eastAsia="Calibri"/>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765B59">
        <w:rPr>
          <w:rFonts w:eastAsia="Calibri"/>
          <w:b/>
          <w:iCs/>
          <w:highlight w:val="cyan"/>
          <w:u w:val="single"/>
        </w:rPr>
        <w:t>joining</w:t>
      </w:r>
      <w:r w:rsidRPr="00765B59">
        <w:rPr>
          <w:rFonts w:eastAsia="Calibri"/>
          <w:u w:val="single"/>
        </w:rPr>
        <w:t xml:space="preserve"> the two </w:t>
      </w:r>
      <w:r w:rsidRPr="00765B59">
        <w:rPr>
          <w:rFonts w:eastAsia="Calibri"/>
          <w:highlight w:val="cyan"/>
          <w:u w:val="single"/>
        </w:rPr>
        <w:t>paths, applying</w:t>
      </w:r>
      <w:r w:rsidRPr="00765B59">
        <w:rPr>
          <w:rFonts w:eastAsia="Calibri"/>
          <w:u w:val="single"/>
        </w:rPr>
        <w:t xml:space="preserve"> to the </w:t>
      </w:r>
      <w:r w:rsidRPr="00765B59">
        <w:rPr>
          <w:rFonts w:eastAsia="Calibri"/>
          <w:b/>
          <w:iCs/>
          <w:highlight w:val="cyan"/>
          <w:u w:val="single"/>
        </w:rPr>
        <w:t>domestic</w:t>
      </w:r>
      <w:r w:rsidRPr="00765B59">
        <w:rPr>
          <w:rFonts w:eastAsia="Calibri"/>
          <w:highlight w:val="cyan"/>
          <w:u w:val="single"/>
        </w:rPr>
        <w:t xml:space="preserve"> sphere</w:t>
      </w:r>
      <w:r w:rsidRPr="00765B59">
        <w:rPr>
          <w:rFonts w:eastAsia="Calibri"/>
          <w:sz w:val="16"/>
        </w:rPr>
        <w:t xml:space="preserve"> perspectives </w:t>
      </w:r>
      <w:r w:rsidRPr="00765B59">
        <w:rPr>
          <w:rFonts w:eastAsia="Calibri"/>
          <w:highlight w:val="cyan"/>
          <w:u w:val="single"/>
        </w:rPr>
        <w:t>from</w:t>
      </w:r>
      <w:r w:rsidRPr="00765B59">
        <w:rPr>
          <w:rFonts w:eastAsia="Calibri"/>
          <w:u w:val="single"/>
        </w:rPr>
        <w:t xml:space="preserve"> the</w:t>
      </w:r>
      <w:r w:rsidRPr="00765B59">
        <w:rPr>
          <w:rFonts w:eastAsia="Calibri"/>
          <w:sz w:val="16"/>
        </w:rPr>
        <w:t xml:space="preserve"> field of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 xml:space="preserve">aw </w:t>
      </w:r>
      <w:r w:rsidRPr="00765B59">
        <w:rPr>
          <w:rFonts w:eastAsia="Calibri"/>
          <w:highlight w:val="cyan"/>
          <w:u w:val="single"/>
        </w:rPr>
        <w:t xml:space="preserve">and </w:t>
      </w:r>
      <w:r w:rsidRPr="00765B59">
        <w:rPr>
          <w:rFonts w:eastAsia="Calibri"/>
          <w:b/>
          <w:iCs/>
          <w:highlight w:val="cyan"/>
          <w:u w:val="single"/>
        </w:rPr>
        <w:t>international</w:t>
      </w:r>
      <w:r w:rsidRPr="00765B59">
        <w:rPr>
          <w:rFonts w:eastAsia="Calibri"/>
          <w:u w:val="single"/>
        </w:rPr>
        <w:t xml:space="preserve"> economic </w:t>
      </w:r>
      <w:r w:rsidRPr="00765B59">
        <w:rPr>
          <w:rFonts w:eastAsia="Calibri"/>
          <w:highlight w:val="cyan"/>
          <w:u w:val="single"/>
        </w:rPr>
        <w:t>development</w:t>
      </w:r>
      <w:r w:rsidRPr="00765B59">
        <w:rPr>
          <w:rFonts w:eastAsia="Calibri"/>
          <w:sz w:val="16"/>
        </w:rPr>
        <w:t xml:space="preserve">, inspiring further scholarship, and starting on the road toward positive change. </w:t>
      </w:r>
    </w:p>
    <w:p w14:paraId="69CCDA82" w14:textId="77777777" w:rsidR="00995C29" w:rsidRPr="00765B59" w:rsidRDefault="00995C29" w:rsidP="00995C29">
      <w:pPr>
        <w:rPr>
          <w:rFonts w:eastAsia="Calibri"/>
          <w:sz w:val="16"/>
        </w:rPr>
      </w:pPr>
      <w:r w:rsidRPr="00765B59">
        <w:rPr>
          <w:rFonts w:eastAsia="Calibri"/>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72E7A808" w14:textId="77777777" w:rsidR="00995C29" w:rsidRPr="00765B59" w:rsidRDefault="00995C29" w:rsidP="00995C29">
      <w:pPr>
        <w:rPr>
          <w:rFonts w:eastAsia="Calibri"/>
          <w:sz w:val="16"/>
        </w:rPr>
      </w:pPr>
      <w:r w:rsidRPr="00765B59">
        <w:rPr>
          <w:rFonts w:eastAsia="Calibri"/>
          <w:sz w:val="16"/>
        </w:rPr>
        <w:t xml:space="preserve">The article concludes that </w:t>
      </w:r>
      <w:r w:rsidRPr="00765B59">
        <w:rPr>
          <w:rFonts w:eastAsia="Calibri"/>
          <w:u w:val="single"/>
        </w:rPr>
        <w:t xml:space="preserve">a </w:t>
      </w:r>
      <w:r w:rsidRPr="00765B59">
        <w:rPr>
          <w:rFonts w:eastAsia="Calibri"/>
          <w:b/>
          <w:iCs/>
          <w:u w:val="single"/>
        </w:rPr>
        <w:t xml:space="preserve">sufficient </w:t>
      </w:r>
      <w:r w:rsidRPr="00765B59">
        <w:rPr>
          <w:rFonts w:eastAsia="Calibri"/>
          <w:b/>
          <w:iCs/>
          <w:highlight w:val="cyan"/>
          <w:u w:val="single"/>
        </w:rPr>
        <w:t>connection</w:t>
      </w:r>
      <w:r w:rsidRPr="00765B59">
        <w:rPr>
          <w:rFonts w:eastAsia="Calibri"/>
          <w:highlight w:val="cyan"/>
          <w:u w:val="single"/>
        </w:rPr>
        <w:t xml:space="preserve"> between</w:t>
      </w:r>
      <w:r w:rsidRPr="00765B59">
        <w:rPr>
          <w:rFonts w:eastAsia="Calibri"/>
          <w:u w:val="single"/>
        </w:rPr>
        <w:t xml:space="preserve"> the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 xml:space="preserve">aw </w:t>
      </w:r>
      <w:r w:rsidRPr="00765B59">
        <w:rPr>
          <w:rFonts w:eastAsia="Calibri"/>
          <w:highlight w:val="cyan"/>
          <w:u w:val="single"/>
        </w:rPr>
        <w:t xml:space="preserve">and </w:t>
      </w:r>
      <w:r w:rsidRPr="00765B59">
        <w:rPr>
          <w:rFonts w:eastAsia="Calibri"/>
          <w:b/>
          <w:iCs/>
          <w:highlight w:val="cyan"/>
          <w:u w:val="single"/>
        </w:rPr>
        <w:t>sustainable</w:t>
      </w:r>
      <w:r w:rsidRPr="00765B59">
        <w:rPr>
          <w:rFonts w:eastAsia="Calibri"/>
          <w:u w:val="single"/>
        </w:rPr>
        <w:t xml:space="preserve"> economic progress</w:t>
      </w:r>
      <w:r w:rsidRPr="00765B59">
        <w:rPr>
          <w:rFonts w:eastAsia="Calibri"/>
          <w:sz w:val="16"/>
        </w:rPr>
        <w:t xml:space="preserve"> (whether called </w:t>
      </w:r>
      <w:r w:rsidRPr="00765B59">
        <w:rPr>
          <w:rFonts w:eastAsia="Calibri"/>
          <w:highlight w:val="cyan"/>
          <w:u w:val="single"/>
        </w:rPr>
        <w:t>development</w:t>
      </w:r>
      <w:r w:rsidRPr="00765B59">
        <w:rPr>
          <w:rFonts w:eastAsia="Calibri"/>
          <w:sz w:val="16"/>
        </w:rPr>
        <w:t xml:space="preserve"> or growth) has been demonstrated to warrant the concern of governmental and nongovernmental policymakers, </w:t>
      </w:r>
      <w:r w:rsidRPr="00765B59">
        <w:rPr>
          <w:rFonts w:eastAsia="Calibri"/>
          <w:highlight w:val="cyan"/>
          <w:u w:val="single"/>
        </w:rPr>
        <w:t xml:space="preserve">both at </w:t>
      </w:r>
      <w:r w:rsidRPr="00765B59">
        <w:rPr>
          <w:rFonts w:eastAsia="Calibri"/>
          <w:b/>
          <w:iCs/>
          <w:highlight w:val="cyan"/>
          <w:u w:val="single"/>
        </w:rPr>
        <w:t>home</w:t>
      </w:r>
      <w:r w:rsidRPr="00765B59">
        <w:rPr>
          <w:rFonts w:eastAsia="Calibri"/>
          <w:highlight w:val="cyan"/>
          <w:u w:val="single"/>
        </w:rPr>
        <w:t xml:space="preserve"> and </w:t>
      </w:r>
      <w:r w:rsidRPr="00765B59">
        <w:rPr>
          <w:rFonts w:eastAsia="Calibri"/>
          <w:b/>
          <w:iCs/>
          <w:highlight w:val="cyan"/>
          <w:u w:val="single"/>
        </w:rPr>
        <w:t>abroad</w:t>
      </w:r>
      <w:r w:rsidRPr="00765B59">
        <w:rPr>
          <w:rFonts w:eastAsia="Calibri"/>
          <w:sz w:val="16"/>
        </w:rPr>
        <w:t xml:space="preserve">; that </w:t>
      </w:r>
      <w:r w:rsidRPr="00765B59">
        <w:rPr>
          <w:rFonts w:eastAsia="Calibri"/>
          <w:u w:val="single"/>
        </w:rPr>
        <w:t xml:space="preserve">the </w:t>
      </w:r>
      <w:r w:rsidRPr="00765B59">
        <w:rPr>
          <w:rFonts w:eastAsia="Calibri"/>
          <w:b/>
          <w:iCs/>
          <w:u w:val="single"/>
        </w:rPr>
        <w:t>principles</w:t>
      </w:r>
      <w:r w:rsidRPr="00765B59">
        <w:rPr>
          <w:rFonts w:eastAsia="Calibri"/>
          <w:u w:val="single"/>
        </w:rPr>
        <w:t xml:space="preserve"> of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aw</w:t>
      </w:r>
      <w:r w:rsidRPr="00765B59">
        <w:rPr>
          <w:rFonts w:eastAsia="Calibri"/>
          <w:sz w:val="16"/>
        </w:rPr>
        <w:t xml:space="preserve"> and economic development </w:t>
      </w:r>
      <w:r w:rsidRPr="00765B59">
        <w:rPr>
          <w:rFonts w:eastAsia="Calibri"/>
          <w:highlight w:val="cyan"/>
          <w:u w:val="single"/>
        </w:rPr>
        <w:t xml:space="preserve">apply </w:t>
      </w:r>
      <w:r w:rsidRPr="00765B59">
        <w:rPr>
          <w:rFonts w:eastAsia="Calibri"/>
          <w:b/>
          <w:iCs/>
          <w:highlight w:val="cyan"/>
          <w:u w:val="single"/>
        </w:rPr>
        <w:t>domestically</w:t>
      </w:r>
      <w:r w:rsidRPr="00765B59">
        <w:rPr>
          <w:rFonts w:eastAsia="Calibri"/>
          <w:highlight w:val="cyan"/>
          <w:u w:val="single"/>
        </w:rPr>
        <w:t xml:space="preserve"> as well as </w:t>
      </w:r>
      <w:r w:rsidRPr="00765B59">
        <w:rPr>
          <w:rFonts w:eastAsia="Calibri"/>
          <w:b/>
          <w:iCs/>
          <w:highlight w:val="cyan"/>
          <w:u w:val="single"/>
        </w:rPr>
        <w:t>internationally</w:t>
      </w:r>
      <w:r w:rsidRPr="00765B59">
        <w:rPr>
          <w:rFonts w:eastAsia="Calibri"/>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3C262FF2" w14:textId="77777777" w:rsidR="00995C29" w:rsidRPr="00765B59" w:rsidRDefault="00995C29" w:rsidP="00995C29">
      <w:pPr>
        <w:rPr>
          <w:rFonts w:eastAsia="Calibri"/>
          <w:sz w:val="16"/>
        </w:rPr>
      </w:pPr>
      <w:r w:rsidRPr="00765B59">
        <w:rPr>
          <w:rFonts w:eastAsia="Calibri"/>
          <w:sz w:val="16"/>
        </w:rPr>
        <w:t xml:space="preserve">I. THE RULE OF LAW AND INTERNATIONAL ECONOMIC DEVELOPMENT </w:t>
      </w:r>
    </w:p>
    <w:p w14:paraId="200A2644" w14:textId="77777777" w:rsidR="00995C29" w:rsidRPr="00765B59" w:rsidRDefault="00995C29" w:rsidP="00995C29">
      <w:pPr>
        <w:rPr>
          <w:rFonts w:eastAsia="Calibri"/>
          <w:sz w:val="16"/>
        </w:rPr>
      </w:pPr>
      <w:r w:rsidRPr="00765B59">
        <w:rPr>
          <w:rFonts w:eastAsia="Calibri"/>
          <w:sz w:val="16"/>
        </w:rPr>
        <w:t xml:space="preserve">A. The Enormous International Commitment to Promoting Rule of Law </w:t>
      </w:r>
    </w:p>
    <w:p w14:paraId="406ABFE4" w14:textId="77777777" w:rsidR="00995C29" w:rsidRPr="00765B59" w:rsidRDefault="00995C29" w:rsidP="00995C29">
      <w:pPr>
        <w:rPr>
          <w:rFonts w:eastAsia="Calibri"/>
          <w:sz w:val="16"/>
        </w:rPr>
      </w:pPr>
      <w:r w:rsidRPr="00765B59">
        <w:rPr>
          <w:rFonts w:eastAsia="Calibri"/>
          <w:u w:val="single"/>
        </w:rPr>
        <w:t xml:space="preserve">The </w:t>
      </w:r>
      <w:r w:rsidRPr="00765B59">
        <w:rPr>
          <w:rFonts w:eastAsia="Calibri"/>
          <w:b/>
          <w:iCs/>
          <w:highlight w:val="cyan"/>
          <w:u w:val="single"/>
        </w:rPr>
        <w:t>notion</w:t>
      </w:r>
      <w:r w:rsidRPr="00765B59">
        <w:rPr>
          <w:rFonts w:eastAsia="Calibri"/>
          <w:u w:val="single"/>
        </w:rPr>
        <w:t xml:space="preserve"> that the rule of law promotes economic development </w:t>
      </w:r>
      <w:r w:rsidRPr="00765B59">
        <w:rPr>
          <w:rFonts w:eastAsia="Calibri"/>
          <w:highlight w:val="cyan"/>
          <w:u w:val="single"/>
        </w:rPr>
        <w:t xml:space="preserve">is </w:t>
      </w:r>
      <w:r w:rsidRPr="00765B59">
        <w:rPr>
          <w:rFonts w:eastAsia="Calibri"/>
          <w:b/>
          <w:iCs/>
          <w:highlight w:val="cyan"/>
          <w:u w:val="single"/>
        </w:rPr>
        <w:t>built</w:t>
      </w:r>
      <w:r w:rsidRPr="00765B59">
        <w:rPr>
          <w:rFonts w:eastAsia="Calibri"/>
          <w:highlight w:val="cyan"/>
          <w:u w:val="single"/>
        </w:rPr>
        <w:t xml:space="preserve"> on</w:t>
      </w:r>
      <w:r w:rsidRPr="00765B59">
        <w:rPr>
          <w:rFonts w:eastAsia="Calibri"/>
          <w:u w:val="single"/>
        </w:rPr>
        <w:t xml:space="preserve"> </w:t>
      </w:r>
      <w:r w:rsidRPr="00765B59">
        <w:rPr>
          <w:rFonts w:eastAsia="Calibri"/>
          <w:b/>
          <w:iCs/>
          <w:u w:val="single"/>
        </w:rPr>
        <w:t>various factors</w:t>
      </w:r>
      <w:r w:rsidRPr="00765B59">
        <w:rPr>
          <w:rFonts w:eastAsia="Calibri"/>
          <w:u w:val="single"/>
        </w:rPr>
        <w:t xml:space="preserve">, including </w:t>
      </w:r>
      <w:r w:rsidRPr="00765B59">
        <w:rPr>
          <w:rFonts w:eastAsia="Calibri"/>
          <w:b/>
          <w:iCs/>
          <w:highlight w:val="cyan"/>
          <w:u w:val="single"/>
        </w:rPr>
        <w:t>common sense</w:t>
      </w:r>
      <w:r w:rsidRPr="00765B59">
        <w:rPr>
          <w:rFonts w:eastAsia="Calibri"/>
          <w:u w:val="single"/>
        </w:rPr>
        <w:t xml:space="preserve">, practical assumptions, </w:t>
      </w:r>
      <w:r w:rsidRPr="00765B59">
        <w:rPr>
          <w:rFonts w:eastAsia="Calibri"/>
          <w:b/>
          <w:iCs/>
          <w:highlight w:val="cyan"/>
          <w:u w:val="single"/>
        </w:rPr>
        <w:t>logic</w:t>
      </w:r>
      <w:r w:rsidRPr="00765B59">
        <w:rPr>
          <w:rFonts w:eastAsia="Calibri"/>
          <w:highlight w:val="cyan"/>
          <w:u w:val="single"/>
        </w:rPr>
        <w:t>, and</w:t>
      </w:r>
      <w:r w:rsidRPr="00765B59">
        <w:rPr>
          <w:rFonts w:eastAsia="Calibri"/>
          <w:sz w:val="16"/>
        </w:rPr>
        <w:t xml:space="preserve"> to some extent, </w:t>
      </w:r>
      <w:r w:rsidRPr="00765B59">
        <w:rPr>
          <w:rFonts w:eastAsia="Calibri"/>
          <w:b/>
          <w:iCs/>
          <w:highlight w:val="cyan"/>
          <w:u w:val="single"/>
        </w:rPr>
        <w:t>empiric</w:t>
      </w:r>
      <w:r w:rsidRPr="00765B59">
        <w:rPr>
          <w:rFonts w:eastAsia="Calibri"/>
          <w:u w:val="single"/>
        </w:rPr>
        <w:t>al studie</w:t>
      </w:r>
      <w:r w:rsidRPr="00765B59">
        <w:rPr>
          <w:rFonts w:eastAsia="Calibri"/>
          <w:b/>
          <w:iCs/>
          <w:highlight w:val="cyan"/>
          <w:u w:val="single"/>
        </w:rPr>
        <w:t>s</w:t>
      </w:r>
      <w:r w:rsidRPr="00765B59">
        <w:rPr>
          <w:rFonts w:eastAsia="Calibri"/>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5A5068B7" w14:textId="77777777" w:rsidR="00995C29" w:rsidRPr="00765B59" w:rsidRDefault="00995C29" w:rsidP="00995C29">
      <w:pPr>
        <w:rPr>
          <w:rFonts w:eastAsia="Calibri"/>
          <w:sz w:val="16"/>
        </w:rPr>
      </w:pPr>
      <w:r w:rsidRPr="00765B59">
        <w:rPr>
          <w:rFonts w:eastAsia="Calibri"/>
          <w:sz w:val="16"/>
        </w:rPr>
        <w:t>&lt;&lt;TEXT CONDENSED, NONE OMITTED&gt;&gt;</w:t>
      </w:r>
    </w:p>
    <w:p w14:paraId="59CE1AFB" w14:textId="77777777" w:rsidR="00995C29" w:rsidRPr="00765B59" w:rsidRDefault="00995C29" w:rsidP="00995C29">
      <w:pPr>
        <w:rPr>
          <w:rFonts w:eastAsia="Calibri"/>
          <w:sz w:val="4"/>
          <w:szCs w:val="2"/>
        </w:rPr>
      </w:pPr>
      <w:r w:rsidRPr="00765B59">
        <w:rPr>
          <w:rFonts w:eastAsia="Calibri"/>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52EDFB9B" w14:textId="77777777" w:rsidR="00995C29" w:rsidRPr="00765B59" w:rsidRDefault="00995C29" w:rsidP="00995C29">
      <w:pPr>
        <w:rPr>
          <w:rFonts w:eastAsia="Calibri"/>
          <w:sz w:val="16"/>
          <w:szCs w:val="10"/>
        </w:rPr>
      </w:pPr>
      <w:r w:rsidRPr="00765B59">
        <w:rPr>
          <w:rFonts w:eastAsia="Calibri"/>
          <w:sz w:val="16"/>
          <w:szCs w:val="10"/>
        </w:rPr>
        <w:t>&lt;&lt;PARAGRPAH BREAKS RESUME&gt;&gt;</w:t>
      </w:r>
    </w:p>
    <w:p w14:paraId="0EDA3CC8" w14:textId="77777777" w:rsidR="00995C29" w:rsidRPr="00765B59" w:rsidRDefault="00995C29" w:rsidP="00995C29">
      <w:pPr>
        <w:rPr>
          <w:rFonts w:eastAsia="Calibri"/>
          <w:sz w:val="16"/>
        </w:rPr>
      </w:pPr>
      <w:r w:rsidRPr="00765B59">
        <w:rPr>
          <w:rFonts w:eastAsia="Calibri"/>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765B59">
        <w:rPr>
          <w:rFonts w:eastAsia="Calibri"/>
          <w:u w:val="single"/>
        </w:rPr>
        <w:t xml:space="preserve">The combination of judicial </w:t>
      </w:r>
      <w:r w:rsidRPr="00765B59">
        <w:rPr>
          <w:rFonts w:eastAsia="Calibri"/>
          <w:b/>
          <w:iCs/>
          <w:highlight w:val="cyan"/>
          <w:u w:val="single"/>
        </w:rPr>
        <w:t>independence</w:t>
      </w:r>
      <w:r w:rsidRPr="00765B59">
        <w:rPr>
          <w:rFonts w:eastAsia="Calibri"/>
          <w:u w:val="single"/>
        </w:rPr>
        <w:t xml:space="preserve"> and </w:t>
      </w:r>
      <w:r w:rsidRPr="00765B59">
        <w:rPr>
          <w:rFonts w:eastAsia="Calibri"/>
          <w:b/>
          <w:iCs/>
          <w:u w:val="single"/>
        </w:rPr>
        <w:t>efficiency</w:t>
      </w:r>
      <w:r w:rsidRPr="00765B59">
        <w:rPr>
          <w:rFonts w:eastAsia="Calibri"/>
          <w:u w:val="single"/>
        </w:rPr>
        <w:t xml:space="preserve"> seems to be </w:t>
      </w:r>
      <w:r w:rsidRPr="00765B59">
        <w:rPr>
          <w:rFonts w:eastAsia="Calibri"/>
          <w:b/>
          <w:iCs/>
          <w:highlight w:val="cyan"/>
          <w:u w:val="single"/>
        </w:rPr>
        <w:t>essential</w:t>
      </w:r>
      <w:r w:rsidRPr="00765B59">
        <w:rPr>
          <w:rFonts w:eastAsia="Calibri"/>
          <w:highlight w:val="cyan"/>
          <w:u w:val="single"/>
        </w:rPr>
        <w:t xml:space="preserve"> for</w:t>
      </w:r>
      <w:r w:rsidRPr="00765B59">
        <w:rPr>
          <w:rFonts w:eastAsia="Calibri"/>
          <w:sz w:val="16"/>
        </w:rPr>
        <w:t xml:space="preserve"> judicial reforms to have </w:t>
      </w:r>
      <w:r w:rsidRPr="00765B59">
        <w:rPr>
          <w:rFonts w:eastAsia="Calibri"/>
          <w:u w:val="single"/>
        </w:rPr>
        <w:t xml:space="preserve">a </w:t>
      </w:r>
      <w:r w:rsidRPr="00765B59">
        <w:rPr>
          <w:rFonts w:eastAsia="Calibri"/>
          <w:b/>
          <w:iCs/>
          <w:highlight w:val="cyan"/>
          <w:u w:val="single"/>
        </w:rPr>
        <w:t>positive</w:t>
      </w:r>
      <w:r w:rsidRPr="00765B59">
        <w:rPr>
          <w:rFonts w:eastAsia="Calibri"/>
          <w:u w:val="single"/>
        </w:rPr>
        <w:t xml:space="preserve"> effect on economic </w:t>
      </w:r>
      <w:r w:rsidRPr="00765B59">
        <w:rPr>
          <w:rFonts w:eastAsia="Calibri"/>
          <w:highlight w:val="cyan"/>
          <w:u w:val="single"/>
        </w:rPr>
        <w:t>development</w:t>
      </w:r>
      <w:r w:rsidRPr="00765B59">
        <w:rPr>
          <w:rFonts w:eastAsia="Calibri"/>
          <w:sz w:val="16"/>
        </w:rPr>
        <w:t>., 74 "</w:t>
      </w:r>
      <w:r w:rsidRPr="00765B59">
        <w:rPr>
          <w:rFonts w:eastAsia="Calibri"/>
          <w:u w:val="single"/>
        </w:rPr>
        <w:t xml:space="preserve">Judicial independence is a </w:t>
      </w:r>
      <w:r w:rsidRPr="00765B59">
        <w:rPr>
          <w:rFonts w:eastAsia="Calibri"/>
          <w:b/>
          <w:iCs/>
          <w:highlight w:val="cyan"/>
          <w:u w:val="single"/>
        </w:rPr>
        <w:t>key</w:t>
      </w:r>
      <w:r w:rsidRPr="00765B59">
        <w:rPr>
          <w:rFonts w:eastAsia="Calibri"/>
          <w:highlight w:val="cyan"/>
          <w:u w:val="single"/>
        </w:rPr>
        <w:t xml:space="preserve"> determinant of growth</w:t>
      </w:r>
      <w:r w:rsidRPr="00765B59">
        <w:rPr>
          <w:rFonts w:eastAsia="Calibri"/>
          <w:u w:val="single"/>
        </w:rPr>
        <w:t xml:space="preserve"> as it </w:t>
      </w:r>
      <w:r w:rsidRPr="00765B59">
        <w:rPr>
          <w:rFonts w:eastAsia="Calibri"/>
          <w:b/>
          <w:iCs/>
          <w:highlight w:val="cyan"/>
          <w:u w:val="single"/>
        </w:rPr>
        <w:t>promotes</w:t>
      </w:r>
      <w:r w:rsidRPr="00765B59">
        <w:rPr>
          <w:rFonts w:eastAsia="Calibri"/>
          <w:u w:val="single"/>
        </w:rPr>
        <w:t xml:space="preserve"> a </w:t>
      </w:r>
      <w:r w:rsidRPr="00765B59">
        <w:rPr>
          <w:rFonts w:eastAsia="Calibri"/>
          <w:b/>
          <w:iCs/>
          <w:highlight w:val="cyan"/>
          <w:u w:val="single"/>
        </w:rPr>
        <w:t>stable</w:t>
      </w:r>
      <w:r w:rsidRPr="00765B59">
        <w:rPr>
          <w:rFonts w:eastAsia="Calibri"/>
          <w:b/>
          <w:iCs/>
          <w:u w:val="single"/>
        </w:rPr>
        <w:t xml:space="preserve"> investment </w:t>
      </w:r>
      <w:r w:rsidRPr="00765B59">
        <w:rPr>
          <w:rFonts w:eastAsia="Calibri"/>
          <w:b/>
          <w:iCs/>
          <w:highlight w:val="cyan"/>
          <w:u w:val="single"/>
        </w:rPr>
        <w:t>environment</w:t>
      </w:r>
      <w:r w:rsidRPr="00765B59">
        <w:rPr>
          <w:rFonts w:eastAsia="Calibri"/>
          <w:sz w:val="16"/>
        </w:rPr>
        <w:t xml:space="preserve">., 75 Reforms which strengthen judicial accountability-and thus efficiency-improve judicial performance.76 </w:t>
      </w:r>
      <w:r w:rsidRPr="00765B59">
        <w:rPr>
          <w:rFonts w:eastAsia="Calibri"/>
          <w:u w:val="single"/>
        </w:rPr>
        <w:t xml:space="preserve">A </w:t>
      </w:r>
      <w:r w:rsidRPr="00765B59">
        <w:rPr>
          <w:rFonts w:eastAsia="Calibri"/>
          <w:b/>
          <w:iCs/>
          <w:highlight w:val="cyan"/>
          <w:u w:val="single"/>
        </w:rPr>
        <w:t>sound</w:t>
      </w:r>
      <w:r w:rsidRPr="00765B59">
        <w:rPr>
          <w:rFonts w:eastAsia="Calibri"/>
          <w:u w:val="single"/>
        </w:rPr>
        <w:t xml:space="preserve"> judicial </w:t>
      </w:r>
      <w:r w:rsidRPr="00765B59">
        <w:rPr>
          <w:rFonts w:eastAsia="Calibri"/>
          <w:highlight w:val="cyan"/>
          <w:u w:val="single"/>
        </w:rPr>
        <w:t>system</w:t>
      </w:r>
      <w:r w:rsidRPr="00765B59">
        <w:rPr>
          <w:rFonts w:eastAsia="Calibri"/>
          <w:u w:val="single"/>
        </w:rPr>
        <w:t xml:space="preserve"> </w:t>
      </w:r>
      <w:r w:rsidRPr="00765B59">
        <w:rPr>
          <w:rFonts w:eastAsia="Calibri"/>
          <w:b/>
          <w:iCs/>
          <w:u w:val="single"/>
        </w:rPr>
        <w:t>promotes</w:t>
      </w:r>
      <w:r w:rsidRPr="00765B59">
        <w:rPr>
          <w:rFonts w:eastAsia="Calibri"/>
          <w:u w:val="single"/>
        </w:rPr>
        <w:t xml:space="preserve"> economic development</w:t>
      </w:r>
      <w:r w:rsidRPr="00765B59">
        <w:rPr>
          <w:rFonts w:eastAsia="Calibri"/>
          <w:sz w:val="16"/>
        </w:rPr>
        <w:t xml:space="preserve"> "</w:t>
      </w:r>
      <w:r w:rsidRPr="00765B59">
        <w:rPr>
          <w:rFonts w:eastAsia="Calibri"/>
          <w:u w:val="single"/>
        </w:rPr>
        <w:t xml:space="preserve">by </w:t>
      </w:r>
      <w:r w:rsidRPr="00765B59">
        <w:rPr>
          <w:rFonts w:eastAsia="Calibri"/>
          <w:highlight w:val="cyan"/>
          <w:u w:val="single"/>
        </w:rPr>
        <w:t xml:space="preserve">enforcing </w:t>
      </w:r>
      <w:r w:rsidRPr="00765B59">
        <w:rPr>
          <w:rFonts w:eastAsia="Calibri"/>
          <w:b/>
          <w:iCs/>
          <w:highlight w:val="cyan"/>
          <w:u w:val="single"/>
        </w:rPr>
        <w:t>property rights</w:t>
      </w:r>
      <w:r w:rsidRPr="00765B59">
        <w:rPr>
          <w:rFonts w:eastAsia="Calibri"/>
          <w:highlight w:val="cyan"/>
          <w:u w:val="single"/>
        </w:rPr>
        <w:t xml:space="preserve">, checking </w:t>
      </w:r>
      <w:r w:rsidRPr="00765B59">
        <w:rPr>
          <w:rFonts w:eastAsia="Calibri"/>
          <w:b/>
          <w:iCs/>
          <w:highlight w:val="cyan"/>
          <w:u w:val="single"/>
        </w:rPr>
        <w:t>abuses</w:t>
      </w:r>
      <w:r w:rsidRPr="00765B59">
        <w:rPr>
          <w:rFonts w:eastAsia="Calibri"/>
          <w:u w:val="single"/>
        </w:rPr>
        <w:t xml:space="preserve"> of government power, and</w:t>
      </w:r>
      <w:r w:rsidRPr="00765B59">
        <w:rPr>
          <w:rFonts w:eastAsia="Calibri"/>
          <w:sz w:val="16"/>
        </w:rPr>
        <w:t xml:space="preserve"> otherwise </w:t>
      </w:r>
      <w:r w:rsidRPr="00765B59">
        <w:rPr>
          <w:rFonts w:eastAsia="Calibri"/>
          <w:u w:val="single"/>
        </w:rPr>
        <w:t xml:space="preserve">upholding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 xml:space="preserve">aw and in </w:t>
      </w:r>
      <w:r w:rsidRPr="00765B59">
        <w:rPr>
          <w:rFonts w:eastAsia="Calibri"/>
          <w:b/>
          <w:iCs/>
          <w:highlight w:val="cyan"/>
          <w:u w:val="single"/>
        </w:rPr>
        <w:t>enabling exchanges</w:t>
      </w:r>
      <w:r w:rsidRPr="00765B59">
        <w:rPr>
          <w:rFonts w:eastAsia="Calibri"/>
          <w:highlight w:val="cyan"/>
          <w:u w:val="single"/>
        </w:rPr>
        <w:t xml:space="preserve"> between </w:t>
      </w:r>
      <w:r w:rsidRPr="00765B59">
        <w:rPr>
          <w:rFonts w:eastAsia="Calibri"/>
          <w:b/>
          <w:iCs/>
          <w:highlight w:val="cyan"/>
          <w:u w:val="single"/>
        </w:rPr>
        <w:t>private</w:t>
      </w:r>
      <w:r w:rsidRPr="00765B59">
        <w:rPr>
          <w:rFonts w:eastAsia="Calibri"/>
          <w:highlight w:val="cyan"/>
          <w:u w:val="single"/>
        </w:rPr>
        <w:t xml:space="preserve"> parties</w:t>
      </w:r>
      <w:r w:rsidRPr="00765B59">
        <w:rPr>
          <w:rFonts w:eastAsia="Calibri"/>
          <w:sz w:val="16"/>
        </w:rPr>
        <w:t>., 77 "[T]he claim that judicial independence is a necessary condition for the protection of property rights or economic growth should give any American political scientist pause.78</w:t>
      </w:r>
    </w:p>
    <w:p w14:paraId="655A8578" w14:textId="77777777" w:rsidR="00995C29" w:rsidRPr="00765B59" w:rsidRDefault="00995C29" w:rsidP="00995C29">
      <w:pPr>
        <w:rPr>
          <w:rFonts w:eastAsia="Calibri"/>
          <w:sz w:val="16"/>
        </w:rPr>
      </w:pPr>
      <w:r w:rsidRPr="00765B59">
        <w:rPr>
          <w:rFonts w:eastAsia="Calibri"/>
          <w:sz w:val="16"/>
        </w:rPr>
        <w:t>"No one, whether local or foreign, wants to invest in a country that is politically unstable or where there is no confidence in the justice system, as investors would not be assured of a fair return on their investment., 79 "</w:t>
      </w:r>
      <w:r w:rsidRPr="00765B59">
        <w:rPr>
          <w:rFonts w:eastAsia="Calibri"/>
          <w:u w:val="single"/>
        </w:rPr>
        <w:t xml:space="preserve">An </w:t>
      </w:r>
      <w:r w:rsidRPr="00765B59">
        <w:rPr>
          <w:rFonts w:eastAsia="Calibri"/>
          <w:b/>
          <w:iCs/>
          <w:highlight w:val="cyan"/>
          <w:u w:val="single"/>
        </w:rPr>
        <w:t>independent</w:t>
      </w:r>
      <w:r w:rsidRPr="00765B59">
        <w:rPr>
          <w:rFonts w:eastAsia="Calibri"/>
          <w:highlight w:val="cyan"/>
          <w:u w:val="single"/>
        </w:rPr>
        <w:t xml:space="preserve"> judiciary</w:t>
      </w:r>
      <w:r w:rsidRPr="00765B59">
        <w:rPr>
          <w:rFonts w:eastAsia="Calibri"/>
          <w:sz w:val="16"/>
        </w:rPr>
        <w:t xml:space="preserve"> could thus also be </w:t>
      </w:r>
      <w:r w:rsidRPr="00765B59">
        <w:rPr>
          <w:rFonts w:eastAsia="Calibri"/>
          <w:u w:val="single"/>
        </w:rPr>
        <w:t xml:space="preserve">interpreted as a device to </w:t>
      </w:r>
      <w:r w:rsidRPr="00765B59">
        <w:rPr>
          <w:rFonts w:eastAsia="Calibri"/>
          <w:highlight w:val="cyan"/>
          <w:u w:val="single"/>
        </w:rPr>
        <w:t xml:space="preserve">turn </w:t>
      </w:r>
      <w:r w:rsidRPr="00765B59">
        <w:rPr>
          <w:rFonts w:eastAsia="Calibri"/>
          <w:b/>
          <w:iCs/>
          <w:highlight w:val="cyan"/>
          <w:u w:val="single"/>
        </w:rPr>
        <w:t>promises</w:t>
      </w:r>
      <w:r w:rsidRPr="00765B59">
        <w:rPr>
          <w:rFonts w:eastAsia="Calibri"/>
          <w:sz w:val="16"/>
        </w:rPr>
        <w:t xml:space="preserve">-e.g., </w:t>
      </w:r>
      <w:r w:rsidRPr="00765B59">
        <w:rPr>
          <w:rFonts w:eastAsia="Calibri"/>
          <w:u w:val="single"/>
        </w:rPr>
        <w:t xml:space="preserve">to </w:t>
      </w:r>
      <w:r w:rsidRPr="00765B59">
        <w:rPr>
          <w:rFonts w:eastAsia="Calibri"/>
          <w:b/>
          <w:iCs/>
          <w:u w:val="single"/>
        </w:rPr>
        <w:t>respect</w:t>
      </w:r>
      <w:r w:rsidRPr="00765B59">
        <w:rPr>
          <w:rFonts w:eastAsia="Calibri"/>
          <w:u w:val="single"/>
        </w:rPr>
        <w:t xml:space="preserve"> property rights and abstain from expropriation-</w:t>
      </w:r>
      <w:r w:rsidRPr="00765B59">
        <w:rPr>
          <w:rFonts w:eastAsia="Calibri"/>
          <w:highlight w:val="cyan"/>
          <w:u w:val="single"/>
        </w:rPr>
        <w:t xml:space="preserve">into </w:t>
      </w:r>
      <w:r w:rsidRPr="00765B59">
        <w:rPr>
          <w:rFonts w:eastAsia="Calibri"/>
          <w:b/>
          <w:iCs/>
          <w:highlight w:val="cyan"/>
          <w:u w:val="single"/>
        </w:rPr>
        <w:t>credible</w:t>
      </w:r>
      <w:r w:rsidRPr="00765B59">
        <w:rPr>
          <w:rFonts w:eastAsia="Calibri"/>
          <w:highlight w:val="cyan"/>
          <w:u w:val="single"/>
        </w:rPr>
        <w:t xml:space="preserve"> commitments</w:t>
      </w:r>
      <w:r w:rsidRPr="00765B59">
        <w:rPr>
          <w:rFonts w:eastAsia="Calibri"/>
          <w:sz w:val="16"/>
        </w:rPr>
        <w:t xml:space="preserve">. If it functions like this, </w:t>
      </w:r>
      <w:r w:rsidRPr="00765B59">
        <w:rPr>
          <w:rFonts w:eastAsia="Calibri"/>
          <w:highlight w:val="cyan"/>
          <w:u w:val="single"/>
        </w:rPr>
        <w:t>citizens</w:t>
      </w:r>
      <w:r w:rsidRPr="00765B59">
        <w:rPr>
          <w:rFonts w:eastAsia="Calibri"/>
          <w:u w:val="single"/>
        </w:rPr>
        <w:t xml:space="preserve"> will </w:t>
      </w:r>
      <w:r w:rsidRPr="00765B59">
        <w:rPr>
          <w:rFonts w:eastAsia="Calibri"/>
          <w:highlight w:val="cyan"/>
          <w:u w:val="single"/>
        </w:rPr>
        <w:t>develop</w:t>
      </w:r>
      <w:r w:rsidRPr="00765B59">
        <w:rPr>
          <w:rFonts w:eastAsia="Calibri"/>
          <w:u w:val="single"/>
        </w:rPr>
        <w:t xml:space="preserve"> a </w:t>
      </w:r>
      <w:r w:rsidRPr="00765B59">
        <w:rPr>
          <w:rFonts w:eastAsia="Calibri"/>
          <w:b/>
          <w:iCs/>
          <w:highlight w:val="cyan"/>
          <w:u w:val="single"/>
        </w:rPr>
        <w:t>longer</w:t>
      </w:r>
      <w:r w:rsidRPr="00765B59">
        <w:rPr>
          <w:rFonts w:eastAsia="Calibri"/>
          <w:b/>
          <w:iCs/>
          <w:u w:val="single"/>
        </w:rPr>
        <w:t xml:space="preserve"> time </w:t>
      </w:r>
      <w:r w:rsidRPr="00765B59">
        <w:rPr>
          <w:rFonts w:eastAsia="Calibri"/>
          <w:b/>
          <w:iCs/>
          <w:highlight w:val="cyan"/>
          <w:u w:val="single"/>
        </w:rPr>
        <w:t>horizon</w:t>
      </w:r>
      <w:r w:rsidRPr="00765B59">
        <w:rPr>
          <w:rFonts w:eastAsia="Calibri"/>
          <w:u w:val="single"/>
        </w:rPr>
        <w:t xml:space="preserve">, which will lead </w:t>
      </w:r>
      <w:r w:rsidRPr="00765B59">
        <w:rPr>
          <w:rFonts w:eastAsia="Calibri"/>
          <w:highlight w:val="cyan"/>
          <w:u w:val="single"/>
        </w:rPr>
        <w:t>to</w:t>
      </w:r>
      <w:r w:rsidRPr="00765B59">
        <w:rPr>
          <w:rFonts w:eastAsia="Calibri"/>
          <w:u w:val="single"/>
        </w:rPr>
        <w:t xml:space="preserve"> more </w:t>
      </w:r>
      <w:r w:rsidRPr="00765B59">
        <w:rPr>
          <w:rFonts w:eastAsia="Calibri"/>
          <w:highlight w:val="cyan"/>
          <w:u w:val="single"/>
        </w:rPr>
        <w:t>invest</w:t>
      </w:r>
      <w:r w:rsidRPr="00765B59">
        <w:rPr>
          <w:rFonts w:eastAsia="Calibri"/>
          <w:u w:val="single"/>
        </w:rPr>
        <w:t xml:space="preserve">ment </w:t>
      </w:r>
      <w:r w:rsidRPr="00765B59">
        <w:rPr>
          <w:rFonts w:eastAsia="Calibri"/>
          <w:highlight w:val="cyan"/>
          <w:u w:val="single"/>
        </w:rPr>
        <w:t xml:space="preserve">in </w:t>
      </w:r>
      <w:r w:rsidRPr="00765B59">
        <w:rPr>
          <w:rFonts w:eastAsia="Calibri"/>
          <w:b/>
          <w:iCs/>
          <w:u w:val="single"/>
        </w:rPr>
        <w:t xml:space="preserve">physical </w:t>
      </w:r>
      <w:r w:rsidRPr="00765B59">
        <w:rPr>
          <w:rFonts w:eastAsia="Calibri"/>
          <w:b/>
          <w:iCs/>
          <w:highlight w:val="cyan"/>
          <w:u w:val="single"/>
        </w:rPr>
        <w:t>capital</w:t>
      </w:r>
      <w:r w:rsidRPr="00765B59">
        <w:rPr>
          <w:rFonts w:eastAsia="Calibri"/>
          <w:sz w:val="16"/>
        </w:rPr>
        <w:t>. . . .All these arguments imply that [</w:t>
      </w:r>
      <w:r w:rsidRPr="00765B59">
        <w:rPr>
          <w:rFonts w:eastAsia="Calibri"/>
          <w:u w:val="single"/>
        </w:rPr>
        <w:t>judicial independence</w:t>
      </w:r>
      <w:r w:rsidRPr="00765B59">
        <w:rPr>
          <w:rFonts w:eastAsia="Calibri"/>
          <w:sz w:val="16"/>
        </w:rPr>
        <w:t xml:space="preserve">] </w:t>
      </w:r>
      <w:r w:rsidRPr="00765B59">
        <w:rPr>
          <w:rFonts w:eastAsia="Calibri"/>
          <w:u w:val="single"/>
        </w:rPr>
        <w:t xml:space="preserve">is expected to be </w:t>
      </w:r>
      <w:r w:rsidRPr="00765B59">
        <w:rPr>
          <w:rFonts w:eastAsia="Calibri"/>
          <w:b/>
          <w:iCs/>
          <w:u w:val="single"/>
        </w:rPr>
        <w:t>conducive</w:t>
      </w:r>
      <w:r w:rsidRPr="00765B59">
        <w:rPr>
          <w:rFonts w:eastAsia="Calibri"/>
          <w:u w:val="single"/>
        </w:rPr>
        <w:t xml:space="preserve"> to economic growth</w:t>
      </w:r>
      <w:r w:rsidRPr="00765B59">
        <w:rPr>
          <w:rFonts w:eastAsia="Calibri"/>
          <w:sz w:val="16"/>
        </w:rPr>
        <w:t>. 8°</w:t>
      </w:r>
    </w:p>
    <w:p w14:paraId="5CBF2B01" w14:textId="77777777" w:rsidR="00995C29" w:rsidRPr="00765B59" w:rsidRDefault="00995C29" w:rsidP="00995C29">
      <w:pPr>
        <w:rPr>
          <w:rFonts w:eastAsia="Calibri"/>
          <w:sz w:val="16"/>
        </w:rPr>
      </w:pPr>
      <w:r w:rsidRPr="00765B59">
        <w:rPr>
          <w:rFonts w:eastAsia="Calibri"/>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2CE19A1C" w14:textId="77777777" w:rsidR="00995C29" w:rsidRPr="00765B59" w:rsidRDefault="00995C29" w:rsidP="00995C29">
      <w:pPr>
        <w:rPr>
          <w:rFonts w:eastAsia="Calibri"/>
          <w:sz w:val="16"/>
        </w:rPr>
      </w:pPr>
      <w:r w:rsidRPr="00765B59">
        <w:rPr>
          <w:rFonts w:eastAsia="Calibri"/>
          <w:sz w:val="16"/>
        </w:rPr>
        <w:t>Thus "the [World Bank] sees law as facilitating market transactions by defining property rights, guaranteeing the enforcement of contracts, and maintaining law and order., 82 As a former president of the World Bank noted:</w:t>
      </w:r>
    </w:p>
    <w:p w14:paraId="65E1E85B" w14:textId="77777777" w:rsidR="00995C29" w:rsidRPr="00765B59" w:rsidRDefault="00995C29" w:rsidP="00995C29">
      <w:pPr>
        <w:ind w:left="720"/>
        <w:rPr>
          <w:rFonts w:eastAsia="Calibri"/>
          <w:sz w:val="16"/>
        </w:rPr>
      </w:pPr>
      <w:r w:rsidRPr="00765B59">
        <w:rPr>
          <w:rFonts w:eastAsia="Calibri"/>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765B59">
        <w:rPr>
          <w:rFonts w:eastAsia="Calibri"/>
          <w:b/>
          <w:iCs/>
          <w:highlight w:val="cyan"/>
          <w:u w:val="single"/>
        </w:rPr>
        <w:t>effective</w:t>
      </w:r>
      <w:r w:rsidRPr="00765B59">
        <w:rPr>
          <w:rFonts w:eastAsia="Calibri"/>
          <w:u w:val="single"/>
        </w:rPr>
        <w:t xml:space="preserve">ly, </w:t>
      </w:r>
      <w:r w:rsidRPr="00765B59">
        <w:rPr>
          <w:rFonts w:eastAsia="Calibri"/>
          <w:b/>
          <w:iCs/>
          <w:highlight w:val="cyan"/>
          <w:u w:val="single"/>
        </w:rPr>
        <w:t>impartial</w:t>
      </w:r>
      <w:r w:rsidRPr="00765B59">
        <w:rPr>
          <w:rFonts w:eastAsia="Calibri"/>
          <w:u w:val="single"/>
        </w:rPr>
        <w:t xml:space="preserve">ly </w:t>
      </w:r>
      <w:r w:rsidRPr="00765B59">
        <w:rPr>
          <w:rFonts w:eastAsia="Calibri"/>
          <w:highlight w:val="cyan"/>
          <w:u w:val="single"/>
        </w:rPr>
        <w:t xml:space="preserve">and </w:t>
      </w:r>
      <w:r w:rsidRPr="00765B59">
        <w:rPr>
          <w:rFonts w:eastAsia="Calibri"/>
          <w:b/>
          <w:iCs/>
          <w:highlight w:val="cyan"/>
          <w:u w:val="single"/>
        </w:rPr>
        <w:t>cleanly</w:t>
      </w:r>
      <w:r w:rsidRPr="00765B59">
        <w:rPr>
          <w:rFonts w:eastAsia="Calibri"/>
          <w:highlight w:val="cyan"/>
          <w:u w:val="single"/>
        </w:rPr>
        <w:t xml:space="preserve"> administered</w:t>
      </w:r>
      <w:r w:rsidRPr="00765B59">
        <w:rPr>
          <w:rFonts w:eastAsia="Calibri"/>
          <w:u w:val="single"/>
        </w:rPr>
        <w:t xml:space="preserve"> by a well-functioning, </w:t>
      </w:r>
      <w:r w:rsidRPr="00765B59">
        <w:rPr>
          <w:rFonts w:eastAsia="Calibri"/>
          <w:b/>
          <w:iCs/>
          <w:u w:val="single"/>
        </w:rPr>
        <w:t>impartial</w:t>
      </w:r>
      <w:r w:rsidRPr="00765B59">
        <w:rPr>
          <w:rFonts w:eastAsia="Calibri"/>
          <w:u w:val="single"/>
        </w:rPr>
        <w:t xml:space="preserve"> and </w:t>
      </w:r>
      <w:r w:rsidRPr="00765B59">
        <w:rPr>
          <w:rFonts w:eastAsia="Calibri"/>
          <w:b/>
          <w:iCs/>
          <w:u w:val="single"/>
        </w:rPr>
        <w:t>honest</w:t>
      </w:r>
      <w:r w:rsidRPr="00765B59">
        <w:rPr>
          <w:rFonts w:eastAsia="Calibri"/>
          <w:u w:val="single"/>
        </w:rPr>
        <w:t xml:space="preserve"> </w:t>
      </w:r>
      <w:r w:rsidRPr="00765B59">
        <w:rPr>
          <w:rFonts w:eastAsia="Calibri"/>
          <w:highlight w:val="cyan"/>
          <w:u w:val="single"/>
        </w:rPr>
        <w:t>judicial</w:t>
      </w:r>
      <w:r w:rsidRPr="00765B59">
        <w:rPr>
          <w:rFonts w:eastAsia="Calibri"/>
          <w:u w:val="single"/>
        </w:rPr>
        <w:t xml:space="preserve"> and legal </w:t>
      </w:r>
      <w:r w:rsidRPr="00765B59">
        <w:rPr>
          <w:rFonts w:eastAsia="Calibri"/>
          <w:highlight w:val="cyan"/>
          <w:u w:val="single"/>
        </w:rPr>
        <w:t>system</w:t>
      </w:r>
      <w:r w:rsidRPr="00765B59">
        <w:rPr>
          <w:rFonts w:eastAsia="Calibri"/>
          <w:sz w:val="16"/>
        </w:rPr>
        <w:t>. 83</w:t>
      </w:r>
    </w:p>
    <w:p w14:paraId="269BD024" w14:textId="77777777" w:rsidR="00995C29" w:rsidRPr="00765B59" w:rsidRDefault="00995C29" w:rsidP="00995C29">
      <w:pPr>
        <w:rPr>
          <w:rFonts w:eastAsia="Calibri"/>
          <w:sz w:val="16"/>
        </w:rPr>
      </w:pPr>
      <w:r w:rsidRPr="00765B59">
        <w:rPr>
          <w:rFonts w:eastAsia="Calibri"/>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765B59">
        <w:rPr>
          <w:rFonts w:eastAsia="Calibri"/>
          <w:highlight w:val="cyan"/>
          <w:u w:val="single"/>
        </w:rPr>
        <w:t>is</w:t>
      </w:r>
      <w:r w:rsidRPr="00765B59">
        <w:rPr>
          <w:rFonts w:eastAsia="Calibri"/>
          <w:u w:val="single"/>
        </w:rPr>
        <w:t xml:space="preserve"> a </w:t>
      </w:r>
      <w:r w:rsidRPr="00765B59">
        <w:rPr>
          <w:rFonts w:eastAsia="Calibri"/>
          <w:b/>
          <w:iCs/>
          <w:highlight w:val="cyan"/>
          <w:u w:val="single"/>
        </w:rPr>
        <w:t>vital</w:t>
      </w:r>
      <w:r w:rsidRPr="00765B59">
        <w:rPr>
          <w:rFonts w:eastAsia="Calibri"/>
          <w:u w:val="single"/>
        </w:rPr>
        <w:t xml:space="preserve"> factor in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aw and</w:t>
      </w:r>
      <w:r w:rsidRPr="00765B59">
        <w:rPr>
          <w:rFonts w:eastAsia="Calibri"/>
          <w:sz w:val="16"/>
        </w:rPr>
        <w:t xml:space="preserve"> more </w:t>
      </w:r>
      <w:r w:rsidRPr="00765B59">
        <w:rPr>
          <w:rFonts w:eastAsia="Calibri"/>
          <w:u w:val="single"/>
        </w:rPr>
        <w:t xml:space="preserve">broadly in </w:t>
      </w:r>
      <w:r w:rsidRPr="00765B59">
        <w:rPr>
          <w:rFonts w:eastAsia="Calibri"/>
          <w:b/>
          <w:iCs/>
          <w:u w:val="single"/>
        </w:rPr>
        <w:t>economic development</w:t>
      </w:r>
      <w:r w:rsidRPr="00765B59">
        <w:rPr>
          <w:rFonts w:eastAsia="Calibri"/>
          <w:sz w:val="16"/>
        </w:rPr>
        <w:t>., 85</w:t>
      </w:r>
    </w:p>
    <w:p w14:paraId="428CA9D4" w14:textId="77777777" w:rsidR="00995C29" w:rsidRPr="00765B59" w:rsidRDefault="00995C29" w:rsidP="00995C29">
      <w:pPr>
        <w:rPr>
          <w:rFonts w:eastAsia="Calibri"/>
          <w:sz w:val="16"/>
        </w:rPr>
      </w:pPr>
      <w:r w:rsidRPr="00765B59">
        <w:rPr>
          <w:rFonts w:eastAsia="Calibri"/>
          <w:sz w:val="16"/>
        </w:rPr>
        <w:t>&lt;&lt;TEXT CONDENSED, NONE OMITTED&gt;&gt;</w:t>
      </w:r>
    </w:p>
    <w:p w14:paraId="295BFF10" w14:textId="77777777" w:rsidR="00995C29" w:rsidRPr="00765B59" w:rsidRDefault="00995C29" w:rsidP="00995C29">
      <w:pPr>
        <w:rPr>
          <w:rFonts w:eastAsia="Calibri"/>
          <w:sz w:val="6"/>
          <w:szCs w:val="6"/>
        </w:rPr>
      </w:pPr>
      <w:r w:rsidRPr="00765B59">
        <w:rPr>
          <w:rFonts w:eastAsia="Calibri"/>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4954C282" w14:textId="77777777" w:rsidR="00995C29" w:rsidRPr="00765B59" w:rsidRDefault="00995C29" w:rsidP="00995C29">
      <w:pPr>
        <w:rPr>
          <w:rFonts w:eastAsia="Calibri"/>
          <w:sz w:val="16"/>
        </w:rPr>
      </w:pPr>
      <w:r w:rsidRPr="00765B59">
        <w:rPr>
          <w:rFonts w:eastAsia="Calibri"/>
          <w:sz w:val="16"/>
        </w:rPr>
        <w:t>&lt;&lt;PARAGRAPH BREAKS RESUME&gt;&gt;</w:t>
      </w:r>
    </w:p>
    <w:p w14:paraId="53B6C9D2" w14:textId="77777777" w:rsidR="00995C29" w:rsidRPr="00765B59" w:rsidRDefault="00995C29" w:rsidP="00995C29">
      <w:pPr>
        <w:rPr>
          <w:rFonts w:eastAsia="Calibri"/>
          <w:sz w:val="16"/>
        </w:rPr>
      </w:pPr>
      <w:r w:rsidRPr="00765B59">
        <w:rPr>
          <w:rFonts w:eastAsia="Calibri"/>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266959E7" w14:textId="77777777" w:rsidR="00995C29" w:rsidRPr="00765B59" w:rsidRDefault="00995C29" w:rsidP="00995C29">
      <w:pPr>
        <w:ind w:left="720"/>
        <w:rPr>
          <w:rFonts w:eastAsia="Calibri"/>
          <w:sz w:val="16"/>
        </w:rPr>
      </w:pPr>
      <w:r w:rsidRPr="00765B59">
        <w:rPr>
          <w:rFonts w:eastAsia="Calibri"/>
          <w:sz w:val="16"/>
        </w:rPr>
        <w:t xml:space="preserve">From the standpoint of economic development, perhaps </w:t>
      </w:r>
      <w:r w:rsidRPr="00765B59">
        <w:rPr>
          <w:rFonts w:eastAsia="Calibri"/>
          <w:u w:val="single"/>
        </w:rPr>
        <w:t xml:space="preserve">the </w:t>
      </w:r>
      <w:r w:rsidRPr="00765B59">
        <w:rPr>
          <w:rFonts w:eastAsia="Calibri"/>
          <w:b/>
          <w:iCs/>
          <w:u w:val="single"/>
        </w:rPr>
        <w:t xml:space="preserve">most </w:t>
      </w:r>
      <w:r w:rsidRPr="00765B59">
        <w:rPr>
          <w:rFonts w:eastAsia="Calibri"/>
          <w:b/>
          <w:iCs/>
          <w:highlight w:val="cyan"/>
          <w:u w:val="single"/>
        </w:rPr>
        <w:t>unfortunate</w:t>
      </w:r>
      <w:r w:rsidRPr="00765B59">
        <w:rPr>
          <w:rFonts w:eastAsia="Calibri"/>
          <w:highlight w:val="cyan"/>
          <w:u w:val="single"/>
        </w:rPr>
        <w:t xml:space="preserve"> consequence of</w:t>
      </w:r>
      <w:r w:rsidRPr="00765B59">
        <w:rPr>
          <w:rFonts w:eastAsia="Calibri"/>
          <w:u w:val="single"/>
        </w:rPr>
        <w:t xml:space="preserve"> the </w:t>
      </w:r>
      <w:r w:rsidRPr="00765B59">
        <w:rPr>
          <w:rFonts w:eastAsia="Calibri"/>
          <w:b/>
          <w:iCs/>
          <w:highlight w:val="cyan"/>
          <w:u w:val="single"/>
        </w:rPr>
        <w:t>unreliability</w:t>
      </w:r>
      <w:r w:rsidRPr="00765B59">
        <w:rPr>
          <w:rFonts w:eastAsia="Calibri"/>
          <w:u w:val="single"/>
        </w:rPr>
        <w:t xml:space="preserve"> of court</w:t>
      </w:r>
      <w:r w:rsidRPr="00765B59">
        <w:rPr>
          <w:rFonts w:eastAsia="Calibri"/>
          <w:sz w:val="16"/>
        </w:rPr>
        <w:t xml:space="preserve"> enforcement </w:t>
      </w:r>
      <w:r w:rsidRPr="00765B59">
        <w:rPr>
          <w:rFonts w:eastAsia="Calibri"/>
          <w:u w:val="single"/>
        </w:rPr>
        <w:t xml:space="preserve">is that it </w:t>
      </w:r>
      <w:r w:rsidRPr="00765B59">
        <w:rPr>
          <w:rFonts w:eastAsia="Calibri"/>
          <w:b/>
          <w:iCs/>
          <w:highlight w:val="cyan"/>
          <w:u w:val="single"/>
        </w:rPr>
        <w:t>impedes</w:t>
      </w:r>
      <w:r w:rsidRPr="00765B59">
        <w:rPr>
          <w:rFonts w:eastAsia="Calibri"/>
          <w:u w:val="single"/>
        </w:rPr>
        <w:t xml:space="preserve"> the </w:t>
      </w:r>
      <w:r w:rsidRPr="00765B59">
        <w:rPr>
          <w:rFonts w:eastAsia="Calibri"/>
          <w:b/>
          <w:iCs/>
          <w:highlight w:val="cyan"/>
          <w:u w:val="single"/>
        </w:rPr>
        <w:t>effective</w:t>
      </w:r>
      <w:r w:rsidRPr="00765B59">
        <w:rPr>
          <w:rFonts w:eastAsia="Calibri"/>
          <w:u w:val="single"/>
        </w:rPr>
        <w:t xml:space="preserve"> use of </w:t>
      </w:r>
      <w:r w:rsidRPr="00765B59">
        <w:rPr>
          <w:rFonts w:eastAsia="Calibri"/>
          <w:b/>
          <w:iCs/>
          <w:highlight w:val="cyan"/>
          <w:u w:val="single"/>
        </w:rPr>
        <w:t>long-term</w:t>
      </w:r>
      <w:r w:rsidRPr="00765B59">
        <w:rPr>
          <w:rFonts w:eastAsia="Calibri"/>
          <w:u w:val="single"/>
        </w:rPr>
        <w:t xml:space="preserve"> and </w:t>
      </w:r>
      <w:r w:rsidRPr="00765B59">
        <w:rPr>
          <w:rFonts w:eastAsia="Calibri"/>
          <w:b/>
          <w:iCs/>
          <w:u w:val="single"/>
        </w:rPr>
        <w:t>complex</w:t>
      </w:r>
      <w:r w:rsidRPr="00765B59">
        <w:rPr>
          <w:rFonts w:eastAsia="Calibri"/>
          <w:u w:val="single"/>
        </w:rPr>
        <w:t xml:space="preserve"> </w:t>
      </w:r>
      <w:r w:rsidRPr="00765B59">
        <w:rPr>
          <w:rFonts w:eastAsia="Calibri"/>
          <w:highlight w:val="cyan"/>
          <w:u w:val="single"/>
        </w:rPr>
        <w:t>contracts</w:t>
      </w:r>
      <w:r w:rsidRPr="00765B59">
        <w:rPr>
          <w:rFonts w:eastAsia="Calibri"/>
          <w:sz w:val="16"/>
        </w:rPr>
        <w:t xml:space="preserve">. ... Today such contracts are </w:t>
      </w:r>
      <w:r w:rsidRPr="00765B59">
        <w:rPr>
          <w:rFonts w:eastAsia="Calibri"/>
          <w:b/>
          <w:iCs/>
          <w:highlight w:val="cyan"/>
          <w:u w:val="single"/>
        </w:rPr>
        <w:t>essential</w:t>
      </w:r>
      <w:r w:rsidRPr="00765B59">
        <w:rPr>
          <w:rFonts w:eastAsia="Calibri"/>
          <w:u w:val="single"/>
        </w:rPr>
        <w:t xml:space="preserve"> in developing countries, especially </w:t>
      </w:r>
      <w:r w:rsidRPr="00765B59">
        <w:rPr>
          <w:rFonts w:eastAsia="Calibri"/>
          <w:highlight w:val="cyan"/>
          <w:u w:val="single"/>
        </w:rPr>
        <w:t>for</w:t>
      </w:r>
      <w:r w:rsidRPr="00765B59">
        <w:rPr>
          <w:rFonts w:eastAsia="Calibri"/>
          <w:u w:val="single"/>
        </w:rPr>
        <w:t xml:space="preserve"> </w:t>
      </w:r>
      <w:r w:rsidRPr="00765B59">
        <w:rPr>
          <w:rFonts w:eastAsia="Calibri"/>
          <w:b/>
          <w:iCs/>
          <w:u w:val="single"/>
        </w:rPr>
        <w:t>electric</w:t>
      </w:r>
      <w:r w:rsidRPr="00765B59">
        <w:rPr>
          <w:rFonts w:eastAsia="Calibri"/>
          <w:u w:val="single"/>
        </w:rPr>
        <w:t xml:space="preserve"> generating </w:t>
      </w:r>
      <w:r w:rsidRPr="00765B59">
        <w:rPr>
          <w:rFonts w:eastAsia="Calibri"/>
          <w:b/>
          <w:iCs/>
          <w:u w:val="single"/>
        </w:rPr>
        <w:t>plants</w:t>
      </w:r>
      <w:r w:rsidRPr="00765B59">
        <w:rPr>
          <w:rFonts w:eastAsia="Calibri"/>
          <w:u w:val="single"/>
        </w:rPr>
        <w:t xml:space="preserve">, </w:t>
      </w:r>
      <w:r w:rsidRPr="00765B59">
        <w:rPr>
          <w:rFonts w:eastAsia="Calibri"/>
          <w:b/>
          <w:iCs/>
          <w:u w:val="single"/>
        </w:rPr>
        <w:t>ports</w:t>
      </w:r>
      <w:r w:rsidRPr="00765B59">
        <w:rPr>
          <w:rFonts w:eastAsia="Calibri"/>
          <w:u w:val="single"/>
        </w:rPr>
        <w:t xml:space="preserve">, </w:t>
      </w:r>
      <w:r w:rsidRPr="00765B59">
        <w:rPr>
          <w:rFonts w:eastAsia="Calibri"/>
          <w:b/>
          <w:iCs/>
          <w:u w:val="single"/>
        </w:rPr>
        <w:t>highways</w:t>
      </w:r>
      <w:r w:rsidRPr="00765B59">
        <w:rPr>
          <w:rFonts w:eastAsia="Calibri"/>
          <w:u w:val="single"/>
        </w:rPr>
        <w:t xml:space="preserve">, and many other </w:t>
      </w:r>
      <w:r w:rsidRPr="00765B59">
        <w:rPr>
          <w:rFonts w:eastAsia="Calibri"/>
          <w:b/>
          <w:iCs/>
          <w:highlight w:val="cyan"/>
          <w:u w:val="single"/>
        </w:rPr>
        <w:t>infrastructure</w:t>
      </w:r>
      <w:r w:rsidRPr="00765B59">
        <w:rPr>
          <w:rFonts w:eastAsia="Calibri"/>
          <w:b/>
          <w:iCs/>
          <w:u w:val="single"/>
        </w:rPr>
        <w:t xml:space="preserve"> projects</w:t>
      </w:r>
      <w:r w:rsidRPr="00765B59">
        <w:rPr>
          <w:rFonts w:eastAsia="Calibri"/>
          <w:sz w:val="16"/>
        </w:rPr>
        <w:t>.'17</w:t>
      </w:r>
    </w:p>
    <w:p w14:paraId="32AAB9E0" w14:textId="77777777" w:rsidR="00995C29" w:rsidRPr="00765B59" w:rsidRDefault="00995C29" w:rsidP="00995C29">
      <w:pPr>
        <w:rPr>
          <w:rFonts w:eastAsia="Calibri"/>
          <w:sz w:val="12"/>
          <w:szCs w:val="18"/>
        </w:rPr>
      </w:pPr>
      <w:r w:rsidRPr="00765B59">
        <w:rPr>
          <w:rFonts w:eastAsia="Calibri"/>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5AA9A0BD" w14:textId="77777777" w:rsidR="00995C29" w:rsidRPr="00765B59" w:rsidRDefault="00995C29" w:rsidP="00995C29">
      <w:pPr>
        <w:rPr>
          <w:rFonts w:eastAsia="Calibri"/>
          <w:sz w:val="12"/>
          <w:szCs w:val="18"/>
        </w:rPr>
      </w:pPr>
      <w:r w:rsidRPr="00765B59">
        <w:rPr>
          <w:rFonts w:eastAsia="Calibri"/>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38884EBF" w14:textId="77777777" w:rsidR="00995C29" w:rsidRPr="00765B59" w:rsidRDefault="00995C29" w:rsidP="00995C29">
      <w:pPr>
        <w:rPr>
          <w:rFonts w:eastAsia="Calibri"/>
          <w:sz w:val="12"/>
          <w:szCs w:val="18"/>
        </w:rPr>
      </w:pPr>
      <w:r w:rsidRPr="00765B59">
        <w:rPr>
          <w:rFonts w:eastAsia="Calibri"/>
          <w:sz w:val="12"/>
          <w:szCs w:val="18"/>
        </w:rPr>
        <w:t>E. The Consequence of Rule of Law Failures or Violations</w:t>
      </w:r>
    </w:p>
    <w:p w14:paraId="6041D84A" w14:textId="77777777" w:rsidR="00995C29" w:rsidRPr="00765B59" w:rsidRDefault="00995C29" w:rsidP="00995C29">
      <w:pPr>
        <w:rPr>
          <w:rFonts w:eastAsia="Calibri"/>
          <w:sz w:val="12"/>
          <w:szCs w:val="18"/>
        </w:rPr>
      </w:pPr>
      <w:r w:rsidRPr="00765B59">
        <w:rPr>
          <w:rFonts w:eastAsia="Calibri"/>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59138618" w14:textId="77777777" w:rsidR="00995C29" w:rsidRPr="00765B59" w:rsidRDefault="00995C29" w:rsidP="00995C29">
      <w:pPr>
        <w:rPr>
          <w:rFonts w:eastAsia="Calibri"/>
          <w:sz w:val="12"/>
          <w:szCs w:val="18"/>
        </w:rPr>
      </w:pPr>
      <w:r w:rsidRPr="00765B59">
        <w:rPr>
          <w:rFonts w:eastAsia="Calibri"/>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5D0C202F" w14:textId="77777777" w:rsidR="00995C29" w:rsidRPr="00765B59" w:rsidRDefault="00995C29" w:rsidP="00995C29">
      <w:pPr>
        <w:rPr>
          <w:rFonts w:eastAsia="Calibri"/>
          <w:sz w:val="12"/>
          <w:szCs w:val="18"/>
        </w:rPr>
      </w:pPr>
      <w:r w:rsidRPr="00765B59">
        <w:rPr>
          <w:rFonts w:eastAsia="Calibri"/>
          <w:sz w:val="12"/>
          <w:szCs w:val="18"/>
        </w:rPr>
        <w:t>Besides the economic consequences, such violations may also threaten the legitimacy of the court system, dissuade people from using the courts, and effectively deprive them of a fair place for the resolution of their disputes.</w:t>
      </w:r>
    </w:p>
    <w:p w14:paraId="353B8045" w14:textId="77777777" w:rsidR="00995C29" w:rsidRPr="00765B59" w:rsidRDefault="00995C29" w:rsidP="00995C29">
      <w:pPr>
        <w:rPr>
          <w:rFonts w:eastAsia="Calibri"/>
          <w:sz w:val="12"/>
          <w:szCs w:val="18"/>
        </w:rPr>
      </w:pPr>
      <w:r w:rsidRPr="00765B59">
        <w:rPr>
          <w:rFonts w:eastAsia="Calibri"/>
          <w:sz w:val="12"/>
          <w:szCs w:val="18"/>
        </w:rPr>
        <w:t>II. AMERICAN JUDICIAL ELECTIONS AND THE RULE OF LAW: ARE OUR PRINCIPLES AT HOME CONSISTENT WITH OUR PRINCIPLES ABROAD?</w:t>
      </w:r>
    </w:p>
    <w:p w14:paraId="46B49EB3" w14:textId="77777777" w:rsidR="00995C29" w:rsidRPr="00765B59" w:rsidRDefault="00995C29" w:rsidP="00995C29">
      <w:pPr>
        <w:rPr>
          <w:rFonts w:eastAsia="Calibri"/>
          <w:sz w:val="12"/>
          <w:szCs w:val="18"/>
        </w:rPr>
      </w:pPr>
      <w:r w:rsidRPr="00765B59">
        <w:rPr>
          <w:rFonts w:eastAsia="Calibri"/>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1A390562" w14:textId="77777777" w:rsidR="00995C29" w:rsidRPr="00765B59" w:rsidRDefault="00995C29" w:rsidP="00995C29">
      <w:pPr>
        <w:rPr>
          <w:rFonts w:eastAsia="Calibri"/>
          <w:sz w:val="12"/>
          <w:szCs w:val="18"/>
        </w:rPr>
      </w:pPr>
      <w:r w:rsidRPr="00765B59">
        <w:rPr>
          <w:rFonts w:eastAsia="Calibri"/>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1890379A" w14:textId="77777777" w:rsidR="00995C29" w:rsidRPr="00765B59" w:rsidRDefault="00995C29" w:rsidP="00995C29">
      <w:pPr>
        <w:rPr>
          <w:rFonts w:eastAsia="Calibri"/>
          <w:sz w:val="12"/>
          <w:szCs w:val="18"/>
        </w:rPr>
      </w:pPr>
      <w:r w:rsidRPr="00765B59">
        <w:rPr>
          <w:rFonts w:eastAsia="Calibri"/>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6FB1CEDB" w14:textId="77777777" w:rsidR="00995C29" w:rsidRPr="00765B59" w:rsidRDefault="00995C29" w:rsidP="00995C29">
      <w:pPr>
        <w:rPr>
          <w:rFonts w:eastAsia="Calibri"/>
          <w:sz w:val="12"/>
          <w:szCs w:val="18"/>
        </w:rPr>
      </w:pPr>
      <w:r w:rsidRPr="00765B59">
        <w:rPr>
          <w:rFonts w:eastAsia="Calibri"/>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1359A571" w14:textId="77777777" w:rsidR="00995C29" w:rsidRPr="00765B59" w:rsidRDefault="00995C29" w:rsidP="00995C29">
      <w:pPr>
        <w:rPr>
          <w:rFonts w:eastAsia="Calibri"/>
          <w:sz w:val="12"/>
          <w:szCs w:val="18"/>
        </w:rPr>
      </w:pPr>
      <w:r w:rsidRPr="00765B59">
        <w:rPr>
          <w:rFonts w:eastAsia="Calibri"/>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712C9985" w14:textId="77777777" w:rsidR="00995C29" w:rsidRPr="00765B59" w:rsidRDefault="00995C29" w:rsidP="00995C29">
      <w:pPr>
        <w:rPr>
          <w:rFonts w:eastAsia="Calibri"/>
          <w:sz w:val="12"/>
          <w:szCs w:val="18"/>
        </w:rPr>
      </w:pPr>
      <w:r w:rsidRPr="00765B59">
        <w:rPr>
          <w:rFonts w:eastAsia="Calibri"/>
          <w:sz w:val="12"/>
          <w:szCs w:val="18"/>
        </w:rPr>
        <w:t>A. The Rule of Law Concept Is Not Merely International: It Should Be Applied to United States Institutions</w:t>
      </w:r>
    </w:p>
    <w:p w14:paraId="570A695E" w14:textId="77777777" w:rsidR="00995C29" w:rsidRPr="00765B59" w:rsidRDefault="00995C29" w:rsidP="00995C29">
      <w:pPr>
        <w:rPr>
          <w:rFonts w:eastAsia="Calibri"/>
          <w:sz w:val="16"/>
        </w:rPr>
      </w:pPr>
      <w:r w:rsidRPr="00765B59">
        <w:rPr>
          <w:rFonts w:eastAsia="Calibri"/>
          <w:u w:val="single"/>
        </w:rPr>
        <w:t xml:space="preserve">The </w:t>
      </w:r>
      <w:r w:rsidRPr="00765B59">
        <w:rPr>
          <w:rFonts w:eastAsia="Calibri"/>
          <w:b/>
          <w:iCs/>
          <w:highlight w:val="cyan"/>
          <w:u w:val="single"/>
        </w:rPr>
        <w:t>U.S.</w:t>
      </w:r>
      <w:r w:rsidRPr="00765B59">
        <w:rPr>
          <w:rFonts w:eastAsia="Calibri"/>
          <w:highlight w:val="cyan"/>
          <w:u w:val="single"/>
        </w:rPr>
        <w:t xml:space="preserve"> and U.S.</w:t>
      </w:r>
      <w:r w:rsidRPr="00765B59">
        <w:rPr>
          <w:rFonts w:eastAsia="Calibri"/>
          <w:sz w:val="16"/>
        </w:rPr>
        <w:t>-based or -</w:t>
      </w:r>
      <w:r w:rsidRPr="00765B59">
        <w:rPr>
          <w:rFonts w:eastAsia="Calibri"/>
          <w:highlight w:val="cyan"/>
          <w:u w:val="single"/>
        </w:rPr>
        <w:t xml:space="preserve">supported </w:t>
      </w:r>
      <w:r w:rsidRPr="00765B59">
        <w:rPr>
          <w:rFonts w:eastAsia="Calibri"/>
          <w:b/>
          <w:iCs/>
          <w:highlight w:val="cyan"/>
          <w:u w:val="single"/>
        </w:rPr>
        <w:t>international</w:t>
      </w:r>
      <w:r w:rsidRPr="00765B59">
        <w:rPr>
          <w:rFonts w:eastAsia="Calibri"/>
          <w:highlight w:val="cyan"/>
          <w:u w:val="single"/>
        </w:rPr>
        <w:t xml:space="preserve"> development</w:t>
      </w:r>
      <w:r w:rsidRPr="00765B59">
        <w:rPr>
          <w:rFonts w:eastAsia="Calibri"/>
          <w:sz w:val="16"/>
        </w:rPr>
        <w:t xml:space="preserve"> institutions have been </w:t>
      </w:r>
      <w:r w:rsidRPr="00765B59">
        <w:rPr>
          <w:rFonts w:eastAsia="Calibri"/>
          <w:b/>
          <w:iCs/>
          <w:highlight w:val="cyan"/>
          <w:u w:val="single"/>
        </w:rPr>
        <w:t>looking</w:t>
      </w:r>
      <w:r w:rsidRPr="00765B59">
        <w:rPr>
          <w:rFonts w:eastAsia="Calibri"/>
          <w:highlight w:val="cyan"/>
          <w:u w:val="single"/>
        </w:rPr>
        <w:t xml:space="preserve"> at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aw</w:t>
      </w:r>
      <w:r w:rsidRPr="00765B59">
        <w:rPr>
          <w:rFonts w:eastAsia="Calibri"/>
          <w:sz w:val="16"/>
        </w:rPr>
        <w:t xml:space="preserve"> reforms, </w:t>
      </w:r>
      <w:r w:rsidRPr="00765B59">
        <w:rPr>
          <w:rFonts w:eastAsia="Calibri"/>
          <w:highlight w:val="cyan"/>
          <w:u w:val="single"/>
        </w:rPr>
        <w:t xml:space="preserve">including judicial </w:t>
      </w:r>
      <w:r w:rsidRPr="00765B59">
        <w:rPr>
          <w:rFonts w:eastAsia="Calibri"/>
          <w:b/>
          <w:iCs/>
          <w:highlight w:val="cyan"/>
          <w:u w:val="single"/>
        </w:rPr>
        <w:t>reform</w:t>
      </w:r>
      <w:r w:rsidRPr="00765B59">
        <w:rPr>
          <w:rFonts w:eastAsia="Calibri"/>
          <w:sz w:val="16"/>
        </w:rPr>
        <w:t xml:space="preserve">, worldwide, sometimes country by country.1 31 </w:t>
      </w:r>
      <w:r w:rsidRPr="00765B59">
        <w:rPr>
          <w:rFonts w:eastAsia="Calibri"/>
          <w:highlight w:val="cyan"/>
          <w:u w:val="single"/>
        </w:rPr>
        <w:t>They</w:t>
      </w:r>
      <w:r w:rsidRPr="00765B59">
        <w:rPr>
          <w:rFonts w:eastAsia="Calibri"/>
          <w:u w:val="single"/>
        </w:rPr>
        <w:t xml:space="preserve"> have </w:t>
      </w:r>
      <w:r w:rsidRPr="00765B59">
        <w:rPr>
          <w:rFonts w:eastAsia="Calibri"/>
          <w:b/>
          <w:iCs/>
          <w:highlight w:val="cyan"/>
          <w:u w:val="single"/>
        </w:rPr>
        <w:t>spent</w:t>
      </w:r>
      <w:r w:rsidRPr="00765B59">
        <w:rPr>
          <w:rFonts w:eastAsia="Calibri"/>
          <w:b/>
          <w:iCs/>
          <w:u w:val="single"/>
        </w:rPr>
        <w:t xml:space="preserve"> considerable</w:t>
      </w:r>
      <w:r w:rsidRPr="00765B59">
        <w:rPr>
          <w:rFonts w:eastAsia="Calibri"/>
          <w:u w:val="single"/>
        </w:rPr>
        <w:t xml:space="preserve"> </w:t>
      </w:r>
      <w:r w:rsidRPr="00765B59">
        <w:rPr>
          <w:rFonts w:eastAsia="Calibri"/>
          <w:highlight w:val="cyan"/>
          <w:u w:val="single"/>
        </w:rPr>
        <w:t xml:space="preserve">time </w:t>
      </w:r>
      <w:r w:rsidRPr="00765B59">
        <w:rPr>
          <w:rFonts w:eastAsia="Calibri"/>
          <w:b/>
          <w:iCs/>
          <w:highlight w:val="cyan"/>
          <w:u w:val="single"/>
        </w:rPr>
        <w:t>studying</w:t>
      </w:r>
      <w:r w:rsidRPr="00765B59">
        <w:rPr>
          <w:rFonts w:eastAsia="Calibri"/>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5792446" w14:textId="77777777" w:rsidR="00995C29" w:rsidRPr="00765B59" w:rsidRDefault="00995C29" w:rsidP="00995C29">
      <w:pPr>
        <w:keepNext/>
        <w:keepLines/>
        <w:spacing w:before="40" w:after="0"/>
        <w:outlineLvl w:val="3"/>
        <w:rPr>
          <w:rFonts w:eastAsia="Malgun Gothic" w:cs="Times New Roman"/>
          <w:b/>
          <w:iCs/>
          <w:sz w:val="26"/>
        </w:rPr>
      </w:pPr>
      <w:r w:rsidRPr="00765B59">
        <w:rPr>
          <w:rFonts w:eastAsia="Malgun Gothic" w:cs="Times New Roman"/>
          <w:b/>
          <w:iCs/>
          <w:sz w:val="26"/>
        </w:rPr>
        <w:t xml:space="preserve">Development caps </w:t>
      </w:r>
      <w:r w:rsidRPr="00765B59">
        <w:rPr>
          <w:rFonts w:eastAsia="Malgun Gothic" w:cs="Times New Roman"/>
          <w:b/>
          <w:iCs/>
          <w:sz w:val="26"/>
          <w:u w:val="single"/>
        </w:rPr>
        <w:t>existential risks</w:t>
      </w:r>
      <w:r w:rsidRPr="00765B59">
        <w:rPr>
          <w:rFonts w:eastAsia="Malgun Gothic" w:cs="Times New Roman"/>
          <w:b/>
          <w:iCs/>
          <w:sz w:val="26"/>
        </w:rPr>
        <w:t xml:space="preserve">. </w:t>
      </w:r>
    </w:p>
    <w:p w14:paraId="53716533" w14:textId="77777777" w:rsidR="00995C29" w:rsidRPr="00765B59" w:rsidRDefault="00995C29" w:rsidP="00995C29">
      <w:pPr>
        <w:rPr>
          <w:rFonts w:eastAsia="Calibri"/>
        </w:rPr>
      </w:pPr>
      <w:r w:rsidRPr="00765B59">
        <w:rPr>
          <w:rFonts w:eastAsia="Calibri"/>
          <w:b/>
          <w:bCs/>
          <w:sz w:val="26"/>
        </w:rPr>
        <w:t xml:space="preserve">Wong ’22 </w:t>
      </w:r>
      <w:r w:rsidRPr="00765B59">
        <w:rPr>
          <w:rFonts w:eastAsia="Calibri"/>
        </w:rPr>
        <w:t>[Ruth and Eevee Ciara; September 1; Senior Cloud Systems Engineer, M.A. from Johns Hopkins University, M.Sc. in Bioinformatics from Western Univrsity; Machine learning engineer at PayPal, writer for the Effective Altruism Forum; Substack, “Rethinking Longtermism and Global Development,” https://sunyshore.substack.com/p/rethinking-longtermism-and-global]</w:t>
      </w:r>
    </w:p>
    <w:p w14:paraId="40443237" w14:textId="77777777" w:rsidR="00995C29" w:rsidRPr="00765B59" w:rsidRDefault="00995C29" w:rsidP="00995C29">
      <w:pPr>
        <w:rPr>
          <w:rFonts w:eastAsia="Calibri"/>
          <w:sz w:val="16"/>
        </w:rPr>
      </w:pPr>
      <w:r w:rsidRPr="00765B59">
        <w:rPr>
          <w:rFonts w:eastAsia="Calibri"/>
          <w:sz w:val="16"/>
        </w:rPr>
        <w:t xml:space="preserve">We agree that more powerful countries are likely to have more influence on the long-term future than less powerful ones, and that a country’s economic </w:t>
      </w:r>
      <w:r w:rsidRPr="00765B59">
        <w:rPr>
          <w:rFonts w:eastAsia="Calibri"/>
          <w:highlight w:val="cyan"/>
          <w:u w:val="single"/>
        </w:rPr>
        <w:t>development is a</w:t>
      </w:r>
      <w:r w:rsidRPr="00765B59">
        <w:rPr>
          <w:rFonts w:eastAsia="Calibri"/>
          <w:u w:val="single"/>
        </w:rPr>
        <w:t xml:space="preserve"> </w:t>
      </w:r>
      <w:r w:rsidRPr="00765B59">
        <w:rPr>
          <w:rFonts w:eastAsia="Calibri"/>
          <w:b/>
          <w:iCs/>
          <w:u w:val="single"/>
        </w:rPr>
        <w:t xml:space="preserve">strong </w:t>
      </w:r>
      <w:r w:rsidRPr="00765B59">
        <w:rPr>
          <w:rFonts w:eastAsia="Calibri"/>
          <w:b/>
          <w:iCs/>
          <w:highlight w:val="cyan"/>
          <w:u w:val="single"/>
        </w:rPr>
        <w:t>indicator</w:t>
      </w:r>
      <w:r w:rsidRPr="00765B59">
        <w:rPr>
          <w:rFonts w:eastAsia="Calibri"/>
          <w:highlight w:val="cyan"/>
          <w:u w:val="single"/>
        </w:rPr>
        <w:t xml:space="preserve"> of</w:t>
      </w:r>
      <w:r w:rsidRPr="00765B59">
        <w:rPr>
          <w:rFonts w:eastAsia="Calibri"/>
          <w:u w:val="single"/>
        </w:rPr>
        <w:t xml:space="preserve"> its </w:t>
      </w:r>
      <w:r w:rsidRPr="00765B59">
        <w:rPr>
          <w:rFonts w:eastAsia="Calibri"/>
          <w:b/>
          <w:iCs/>
          <w:highlight w:val="cyan"/>
          <w:u w:val="single"/>
        </w:rPr>
        <w:t>tech</w:t>
      </w:r>
      <w:r w:rsidRPr="00765B59">
        <w:rPr>
          <w:rFonts w:eastAsia="Calibri"/>
          <w:u w:val="single"/>
        </w:rPr>
        <w:t xml:space="preserve">nological </w:t>
      </w:r>
      <w:r w:rsidRPr="00765B59">
        <w:rPr>
          <w:rFonts w:eastAsia="Calibri"/>
          <w:highlight w:val="cyan"/>
          <w:u w:val="single"/>
        </w:rPr>
        <w:t>and</w:t>
      </w:r>
      <w:r w:rsidRPr="00765B59">
        <w:rPr>
          <w:rFonts w:eastAsia="Calibri"/>
          <w:u w:val="single"/>
        </w:rPr>
        <w:t xml:space="preserve"> </w:t>
      </w:r>
      <w:r w:rsidRPr="00765B59">
        <w:rPr>
          <w:rFonts w:eastAsia="Calibri"/>
          <w:b/>
          <w:iCs/>
          <w:u w:val="single"/>
        </w:rPr>
        <w:t xml:space="preserve">geopolitical </w:t>
      </w:r>
      <w:r w:rsidRPr="00765B59">
        <w:rPr>
          <w:rFonts w:eastAsia="Calibri"/>
          <w:b/>
          <w:iCs/>
          <w:highlight w:val="cyan"/>
          <w:u w:val="single"/>
        </w:rPr>
        <w:t>power</w:t>
      </w:r>
      <w:r w:rsidRPr="00765B59">
        <w:rPr>
          <w:rFonts w:eastAsia="Calibri"/>
          <w:u w:val="single"/>
        </w:rPr>
        <w:t xml:space="preserve">. However, </w:t>
      </w:r>
      <w:r w:rsidRPr="00765B59">
        <w:rPr>
          <w:rFonts w:eastAsia="Calibri"/>
          <w:highlight w:val="cyan"/>
          <w:u w:val="single"/>
        </w:rPr>
        <w:t>this</w:t>
      </w:r>
      <w:r w:rsidRPr="00765B59">
        <w:rPr>
          <w:rFonts w:eastAsia="Calibri"/>
          <w:sz w:val="16"/>
        </w:rPr>
        <w:t xml:space="preserve"> does not mean that developed countries matter morally more than developing ones. Rather, it </w:t>
      </w:r>
      <w:r w:rsidRPr="00765B59">
        <w:rPr>
          <w:rFonts w:eastAsia="Calibri"/>
          <w:highlight w:val="cyan"/>
          <w:u w:val="single"/>
        </w:rPr>
        <w:t>underscores</w:t>
      </w:r>
      <w:r w:rsidRPr="00765B59">
        <w:rPr>
          <w:rFonts w:eastAsia="Calibri"/>
          <w:u w:val="single"/>
        </w:rPr>
        <w:t xml:space="preserve"> the importance of global development</w:t>
      </w:r>
      <w:r w:rsidRPr="00765B59">
        <w:rPr>
          <w:rFonts w:eastAsia="Calibr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765B59">
        <w:rPr>
          <w:rFonts w:eastAsia="Calibri"/>
          <w:u w:val="single"/>
        </w:rPr>
        <w:t xml:space="preserve">this speaks to the </w:t>
      </w:r>
      <w:r w:rsidRPr="00765B59">
        <w:rPr>
          <w:rFonts w:eastAsia="Calibri"/>
          <w:b/>
          <w:iCs/>
          <w:highlight w:val="cyan"/>
          <w:u w:val="single"/>
        </w:rPr>
        <w:t>importance</w:t>
      </w:r>
      <w:r w:rsidRPr="00765B59">
        <w:rPr>
          <w:rFonts w:eastAsia="Calibri"/>
          <w:highlight w:val="cyan"/>
          <w:u w:val="single"/>
        </w:rPr>
        <w:t xml:space="preserve"> of</w:t>
      </w:r>
      <w:r w:rsidRPr="00765B59">
        <w:rPr>
          <w:rFonts w:eastAsia="Calibri"/>
          <w:u w:val="single"/>
        </w:rPr>
        <w:t xml:space="preserve"> </w:t>
      </w:r>
      <w:r w:rsidRPr="00765B59">
        <w:rPr>
          <w:rFonts w:eastAsia="Calibri"/>
          <w:b/>
          <w:iCs/>
          <w:u w:val="single"/>
        </w:rPr>
        <w:t>global development</w:t>
      </w:r>
      <w:r w:rsidRPr="00765B59">
        <w:rPr>
          <w:rFonts w:eastAsia="Calibri"/>
          <w:u w:val="single"/>
        </w:rPr>
        <w:t xml:space="preserve"> and helping people </w:t>
      </w:r>
      <w:r w:rsidRPr="00765B59">
        <w:rPr>
          <w:rFonts w:eastAsia="Calibri"/>
          <w:b/>
          <w:iCs/>
          <w:u w:val="single"/>
        </w:rPr>
        <w:t xml:space="preserve">escape </w:t>
      </w:r>
      <w:r w:rsidRPr="00765B59">
        <w:rPr>
          <w:rFonts w:eastAsia="Calibri"/>
          <w:b/>
          <w:iCs/>
          <w:highlight w:val="cyan"/>
          <w:u w:val="single"/>
        </w:rPr>
        <w:t>poverty</w:t>
      </w:r>
      <w:r w:rsidRPr="00765B59">
        <w:rPr>
          <w:rFonts w:eastAsia="Calibri"/>
          <w:sz w:val="16"/>
        </w:rPr>
        <w:t>.</w:t>
      </w:r>
    </w:p>
    <w:p w14:paraId="134735E9" w14:textId="77777777" w:rsidR="00995C29" w:rsidRPr="00765B59" w:rsidRDefault="00995C29" w:rsidP="00995C29">
      <w:pPr>
        <w:rPr>
          <w:rFonts w:eastAsia="Calibri"/>
          <w:sz w:val="16"/>
        </w:rPr>
      </w:pPr>
      <w:r w:rsidRPr="00765B59">
        <w:rPr>
          <w:rFonts w:eastAsia="Calibri"/>
          <w:sz w:val="16"/>
        </w:rPr>
        <w:t>This essay describes why it’s important for the long term future for everyone to be in a relatively high-income country, and what it might look like for global development to be a longtermist issue. </w:t>
      </w:r>
      <w:r w:rsidRPr="00765B59">
        <w:rPr>
          <w:rFonts w:eastAsia="Calibri"/>
          <w:u w:val="single"/>
        </w:rPr>
        <w:t xml:space="preserve">Global development </w:t>
      </w:r>
      <w:r w:rsidRPr="00765B59">
        <w:rPr>
          <w:rFonts w:eastAsia="Calibri"/>
          <w:highlight w:val="cyan"/>
          <w:u w:val="single"/>
        </w:rPr>
        <w:t>benefits</w:t>
      </w:r>
      <w:r w:rsidRPr="00765B59">
        <w:rPr>
          <w:rFonts w:eastAsia="Calibri"/>
          <w:u w:val="single"/>
        </w:rPr>
        <w:t xml:space="preserve"> the </w:t>
      </w:r>
      <w:r w:rsidRPr="00765B59">
        <w:rPr>
          <w:rFonts w:eastAsia="Calibri"/>
          <w:b/>
          <w:iCs/>
          <w:u w:val="single"/>
        </w:rPr>
        <w:t xml:space="preserve">long-term </w:t>
      </w:r>
      <w:r w:rsidRPr="00765B59">
        <w:rPr>
          <w:rFonts w:eastAsia="Calibri"/>
          <w:b/>
          <w:iCs/>
          <w:highlight w:val="cyan"/>
          <w:u w:val="single"/>
        </w:rPr>
        <w:t>future</w:t>
      </w:r>
      <w:r w:rsidRPr="00765B59">
        <w:rPr>
          <w:rFonts w:eastAsia="Calibri"/>
          <w:u w:val="single"/>
        </w:rPr>
        <w:t xml:space="preserve"> by increasing diversity in </w:t>
      </w:r>
      <w:r w:rsidRPr="00765B59">
        <w:rPr>
          <w:rFonts w:eastAsia="Calibri"/>
          <w:b/>
          <w:iCs/>
          <w:u w:val="single"/>
        </w:rPr>
        <w:t>global institutions</w:t>
      </w:r>
      <w:r w:rsidRPr="00765B59">
        <w:rPr>
          <w:rFonts w:eastAsia="Calibri"/>
          <w:u w:val="single"/>
        </w:rPr>
        <w:t xml:space="preserve"> and </w:t>
      </w:r>
      <w:r w:rsidRPr="00765B59">
        <w:rPr>
          <w:rFonts w:eastAsia="Calibri"/>
          <w:highlight w:val="cyan"/>
          <w:u w:val="single"/>
        </w:rPr>
        <w:t>reducing</w:t>
      </w:r>
      <w:r w:rsidRPr="00765B59">
        <w:rPr>
          <w:rFonts w:eastAsia="Calibri"/>
          <w:u w:val="single"/>
        </w:rPr>
        <w:t xml:space="preserve"> civilization’s </w:t>
      </w:r>
      <w:r w:rsidRPr="00765B59">
        <w:rPr>
          <w:rFonts w:eastAsia="Calibri"/>
          <w:highlight w:val="cyan"/>
          <w:u w:val="single"/>
        </w:rPr>
        <w:t>vulnerability to</w:t>
      </w:r>
      <w:r w:rsidRPr="00765B59">
        <w:rPr>
          <w:rFonts w:eastAsia="Calibri"/>
          <w:u w:val="single"/>
        </w:rPr>
        <w:t xml:space="preserve"> </w:t>
      </w:r>
      <w:r w:rsidRPr="00765B59">
        <w:rPr>
          <w:rFonts w:eastAsia="Calibri"/>
          <w:b/>
          <w:iCs/>
          <w:u w:val="single"/>
        </w:rPr>
        <w:t xml:space="preserve">global catastrophic </w:t>
      </w:r>
      <w:r w:rsidRPr="00765B59">
        <w:rPr>
          <w:rFonts w:eastAsia="Calibri"/>
          <w:b/>
          <w:iCs/>
          <w:highlight w:val="cyan"/>
          <w:u w:val="single"/>
        </w:rPr>
        <w:t>risks</w:t>
      </w:r>
      <w:r w:rsidRPr="00765B59">
        <w:rPr>
          <w:rFonts w:eastAsia="Calibri"/>
          <w:highlight w:val="cyan"/>
          <w:u w:val="single"/>
        </w:rPr>
        <w:t xml:space="preserve"> like</w:t>
      </w:r>
      <w:r w:rsidRPr="00765B59">
        <w:rPr>
          <w:rFonts w:eastAsia="Calibri"/>
          <w:u w:val="single"/>
        </w:rPr>
        <w:t xml:space="preserve"> </w:t>
      </w:r>
      <w:r w:rsidRPr="00765B59">
        <w:rPr>
          <w:rFonts w:eastAsia="Calibri"/>
          <w:b/>
          <w:iCs/>
          <w:u w:val="single"/>
        </w:rPr>
        <w:t xml:space="preserve">armed </w:t>
      </w:r>
      <w:r w:rsidRPr="00765B59">
        <w:rPr>
          <w:rFonts w:eastAsia="Calibri"/>
          <w:b/>
          <w:iCs/>
          <w:highlight w:val="cyan"/>
          <w:u w:val="single"/>
        </w:rPr>
        <w:t>conflict</w:t>
      </w:r>
      <w:r w:rsidRPr="00765B59">
        <w:rPr>
          <w:rFonts w:eastAsia="Calibri"/>
          <w:u w:val="single"/>
        </w:rPr>
        <w:t xml:space="preserve"> and </w:t>
      </w:r>
      <w:r w:rsidRPr="00765B59">
        <w:rPr>
          <w:rFonts w:eastAsia="Calibri"/>
          <w:b/>
          <w:iCs/>
          <w:u w:val="single"/>
        </w:rPr>
        <w:t>pandemics</w:t>
      </w:r>
      <w:r w:rsidRPr="00765B59">
        <w:rPr>
          <w:rFonts w:eastAsia="Calibri"/>
          <w:sz w:val="16"/>
        </w:rPr>
        <w:t>.</w:t>
      </w:r>
    </w:p>
    <w:p w14:paraId="2DEBDB86" w14:textId="77777777" w:rsidR="00995C29" w:rsidRPr="00765B59" w:rsidRDefault="00995C29" w:rsidP="00995C29">
      <w:pPr>
        <w:rPr>
          <w:rFonts w:eastAsia="Calibri"/>
          <w:sz w:val="16"/>
        </w:rPr>
      </w:pPr>
      <w:r w:rsidRPr="00765B59">
        <w:rPr>
          <w:rFonts w:eastAsia="Calibri"/>
          <w:sz w:val="16"/>
        </w:rPr>
        <w:t>What is global development?</w:t>
      </w:r>
    </w:p>
    <w:p w14:paraId="4C518024" w14:textId="77777777" w:rsidR="00995C29" w:rsidRPr="00765B59" w:rsidRDefault="00995C29" w:rsidP="00995C29">
      <w:pPr>
        <w:rPr>
          <w:rFonts w:eastAsia="Calibri"/>
          <w:sz w:val="16"/>
        </w:rPr>
      </w:pPr>
      <w:r w:rsidRPr="00765B59">
        <w:rPr>
          <w:rFonts w:eastAsia="Calibri"/>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6DADC476" w14:textId="77777777" w:rsidR="00995C29" w:rsidRPr="00765B59" w:rsidRDefault="00995C29" w:rsidP="00995C29">
      <w:pPr>
        <w:numPr>
          <w:ilvl w:val="0"/>
          <w:numId w:val="22"/>
        </w:numPr>
        <w:contextualSpacing/>
        <w:rPr>
          <w:rFonts w:eastAsia="Calibri"/>
          <w:sz w:val="16"/>
        </w:rPr>
      </w:pPr>
      <w:r w:rsidRPr="00765B59">
        <w:rPr>
          <w:rFonts w:eastAsia="Calibri"/>
          <w:sz w:val="16"/>
        </w:rPr>
        <w:t>Create conditions for small farmers to thrive.</w:t>
      </w:r>
    </w:p>
    <w:p w14:paraId="3E56C579" w14:textId="77777777" w:rsidR="00995C29" w:rsidRPr="00765B59" w:rsidRDefault="00995C29" w:rsidP="00995C29">
      <w:pPr>
        <w:numPr>
          <w:ilvl w:val="0"/>
          <w:numId w:val="22"/>
        </w:numPr>
        <w:contextualSpacing/>
        <w:rPr>
          <w:rFonts w:eastAsia="Calibri"/>
          <w:sz w:val="16"/>
        </w:rPr>
      </w:pPr>
      <w:r w:rsidRPr="00765B59">
        <w:rPr>
          <w:rFonts w:eastAsia="Calibri"/>
          <w:sz w:val="16"/>
        </w:rPr>
        <w:t>Use the proceeds from agricultural surpluses to build a manufacturing base that is tooled from the start to produce exports.</w:t>
      </w:r>
    </w:p>
    <w:p w14:paraId="21E28E4C" w14:textId="77777777" w:rsidR="00995C29" w:rsidRPr="00765B59" w:rsidRDefault="00995C29" w:rsidP="00995C29">
      <w:pPr>
        <w:numPr>
          <w:ilvl w:val="0"/>
          <w:numId w:val="22"/>
        </w:numPr>
        <w:contextualSpacing/>
        <w:rPr>
          <w:rFonts w:eastAsia="Calibri"/>
          <w:sz w:val="16"/>
        </w:rPr>
      </w:pPr>
      <w:r w:rsidRPr="00765B59">
        <w:rPr>
          <w:rFonts w:eastAsia="Calibri"/>
          <w:sz w:val="16"/>
        </w:rPr>
        <w:t>Nurture both these sectors (small farming and export-oriented manufacturing) with financial institutions closely controlled by the government.</w:t>
      </w:r>
    </w:p>
    <w:p w14:paraId="0B79BD33" w14:textId="77777777" w:rsidR="00995C29" w:rsidRPr="00765B59" w:rsidRDefault="00995C29" w:rsidP="00995C29">
      <w:pPr>
        <w:rPr>
          <w:rFonts w:eastAsia="Calibri"/>
          <w:sz w:val="16"/>
        </w:rPr>
      </w:pPr>
      <w:r w:rsidRPr="00765B59">
        <w:rPr>
          <w:rFonts w:eastAsia="Calibri"/>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85BFADC" w14:textId="77777777" w:rsidR="00995C29" w:rsidRPr="00765B59" w:rsidRDefault="00995C29" w:rsidP="00995C29">
      <w:pPr>
        <w:rPr>
          <w:rFonts w:eastAsia="Calibri"/>
          <w:sz w:val="16"/>
        </w:rPr>
      </w:pPr>
      <w:r w:rsidRPr="00765B59">
        <w:rPr>
          <w:rFonts w:eastAsia="Calibri"/>
          <w:sz w:val="16"/>
        </w:rPr>
        <w:t>Global development is important for the long-term future</w:t>
      </w:r>
    </w:p>
    <w:p w14:paraId="5BB39FA3" w14:textId="77777777" w:rsidR="00995C29" w:rsidRPr="00765B59" w:rsidRDefault="00995C29" w:rsidP="00995C29">
      <w:pPr>
        <w:rPr>
          <w:rFonts w:eastAsia="Calibri"/>
          <w:sz w:val="16"/>
        </w:rPr>
      </w:pPr>
      <w:r w:rsidRPr="00765B59">
        <w:rPr>
          <w:rFonts w:eastAsia="Calibri"/>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50028A1" w14:textId="77777777" w:rsidR="00995C29" w:rsidRPr="00765B59" w:rsidRDefault="00995C29" w:rsidP="00995C29">
      <w:pPr>
        <w:rPr>
          <w:rFonts w:eastAsia="Calibri"/>
          <w:sz w:val="16"/>
        </w:rPr>
      </w:pPr>
      <w:r w:rsidRPr="00765B59">
        <w:rPr>
          <w:rFonts w:eastAsia="Calibri"/>
          <w:sz w:val="16"/>
        </w:rPr>
        <w:t xml:space="preserve">But most of the benefits of global development are through trajectory changes that affect the long-term future. We argue that </w:t>
      </w:r>
      <w:r w:rsidRPr="00765B59">
        <w:rPr>
          <w:rFonts w:eastAsia="Calibri"/>
          <w:u w:val="single"/>
        </w:rPr>
        <w:t xml:space="preserve">global development creates significant </w:t>
      </w:r>
      <w:r w:rsidRPr="00765B59">
        <w:rPr>
          <w:rFonts w:eastAsia="Calibri"/>
          <w:b/>
          <w:iCs/>
          <w:u w:val="single"/>
        </w:rPr>
        <w:t>long-term benefits</w:t>
      </w:r>
      <w:r w:rsidRPr="00765B59">
        <w:rPr>
          <w:rFonts w:eastAsia="Calibri"/>
          <w:u w:val="single"/>
        </w:rPr>
        <w:t xml:space="preserve"> through this route. Global development can also lead to </w:t>
      </w:r>
      <w:r w:rsidRPr="00765B59">
        <w:rPr>
          <w:rFonts w:eastAsia="Calibri"/>
          <w:b/>
          <w:iCs/>
          <w:u w:val="single"/>
        </w:rPr>
        <w:t>trajectory changes</w:t>
      </w:r>
      <w:r w:rsidRPr="00765B59">
        <w:rPr>
          <w:rFonts w:eastAsia="Calibri"/>
          <w:u w:val="single"/>
        </w:rPr>
        <w:t xml:space="preserve"> in the global political environment that would </w:t>
      </w:r>
      <w:r w:rsidRPr="00765B59">
        <w:rPr>
          <w:rFonts w:eastAsia="Calibri"/>
          <w:b/>
          <w:iCs/>
          <w:u w:val="single"/>
        </w:rPr>
        <w:t>not</w:t>
      </w:r>
      <w:r w:rsidRPr="00765B59">
        <w:rPr>
          <w:rFonts w:eastAsia="Calibri"/>
          <w:u w:val="single"/>
        </w:rPr>
        <w:t xml:space="preserve"> happen if the development timeline were </w:t>
      </w:r>
      <w:r w:rsidRPr="00765B59">
        <w:rPr>
          <w:rFonts w:eastAsia="Calibri"/>
          <w:b/>
          <w:iCs/>
          <w:u w:val="single"/>
        </w:rPr>
        <w:t>slowed down</w:t>
      </w:r>
      <w:r w:rsidRPr="00765B59">
        <w:rPr>
          <w:rFonts w:eastAsia="Calibri"/>
          <w:u w:val="single"/>
        </w:rPr>
        <w:t xml:space="preserve">, since such changes can be </w:t>
      </w:r>
      <w:r w:rsidRPr="00765B59">
        <w:rPr>
          <w:rFonts w:eastAsia="Calibri"/>
          <w:b/>
          <w:iCs/>
          <w:u w:val="single"/>
        </w:rPr>
        <w:t>locked in</w:t>
      </w:r>
      <w:r w:rsidRPr="00765B59">
        <w:rPr>
          <w:rFonts w:eastAsia="Calibri"/>
          <w:u w:val="single"/>
        </w:rPr>
        <w:t xml:space="preserve"> over time</w:t>
      </w:r>
      <w:r w:rsidRPr="00765B59">
        <w:rPr>
          <w:rFonts w:eastAsia="Calibri"/>
          <w:sz w:val="16"/>
        </w:rPr>
        <w:t>.</w:t>
      </w:r>
    </w:p>
    <w:p w14:paraId="422357FE" w14:textId="77777777" w:rsidR="00995C29" w:rsidRPr="00765B59" w:rsidRDefault="00995C29" w:rsidP="00995C29">
      <w:pPr>
        <w:rPr>
          <w:rFonts w:eastAsia="Calibri"/>
          <w:sz w:val="16"/>
        </w:rPr>
      </w:pPr>
      <w:r w:rsidRPr="00765B59">
        <w:rPr>
          <w:rFonts w:eastAsia="Calibri"/>
          <w:sz w:val="16"/>
        </w:rPr>
        <w:t>Global development increases diversity in global governance</w:t>
      </w:r>
    </w:p>
    <w:p w14:paraId="60F38B41" w14:textId="77777777" w:rsidR="00995C29" w:rsidRPr="00765B59" w:rsidRDefault="00995C29" w:rsidP="00995C29">
      <w:pPr>
        <w:rPr>
          <w:rFonts w:eastAsia="Calibri"/>
          <w:sz w:val="16"/>
        </w:rPr>
      </w:pPr>
      <w:r w:rsidRPr="00765B59">
        <w:rPr>
          <w:rFonts w:eastAsia="Calibri"/>
          <w:sz w:val="16"/>
        </w:rPr>
        <w:t xml:space="preserve">One of the main ways global development benefits the far future is through its impact on diversity and inclusion in world institutions. </w:t>
      </w:r>
      <w:r w:rsidRPr="00765B59">
        <w:rPr>
          <w:rFonts w:eastAsia="Calibri"/>
          <w:u w:val="single"/>
        </w:rPr>
        <w:t xml:space="preserve">As </w:t>
      </w:r>
      <w:r w:rsidRPr="00765B59">
        <w:rPr>
          <w:rFonts w:eastAsia="Calibri"/>
          <w:highlight w:val="cyan"/>
          <w:u w:val="single"/>
        </w:rPr>
        <w:t>countries get</w:t>
      </w:r>
      <w:r w:rsidRPr="00765B59">
        <w:rPr>
          <w:rFonts w:eastAsia="Calibri"/>
          <w:u w:val="single"/>
        </w:rPr>
        <w:t xml:space="preserve"> richer, their people get </w:t>
      </w:r>
      <w:r w:rsidRPr="00765B59">
        <w:rPr>
          <w:rFonts w:eastAsia="Calibri"/>
          <w:b/>
          <w:iCs/>
          <w:u w:val="single"/>
        </w:rPr>
        <w:t xml:space="preserve">better </w:t>
      </w:r>
      <w:r w:rsidRPr="00765B59">
        <w:rPr>
          <w:rFonts w:eastAsia="Calibri"/>
          <w:b/>
          <w:iCs/>
          <w:highlight w:val="cyan"/>
          <w:u w:val="single"/>
        </w:rPr>
        <w:t>educated</w:t>
      </w:r>
      <w:r w:rsidRPr="00765B59">
        <w:rPr>
          <w:rFonts w:eastAsia="Calibri"/>
          <w:highlight w:val="cyan"/>
          <w:u w:val="single"/>
        </w:rPr>
        <w:t xml:space="preserve"> and</w:t>
      </w:r>
      <w:r w:rsidRPr="00765B59">
        <w:rPr>
          <w:rFonts w:eastAsia="Calibri"/>
          <w:u w:val="single"/>
        </w:rPr>
        <w:t xml:space="preserve"> thus better placed to </w:t>
      </w:r>
      <w:r w:rsidRPr="00765B59">
        <w:rPr>
          <w:rFonts w:eastAsia="Calibri"/>
          <w:highlight w:val="cyan"/>
          <w:u w:val="single"/>
        </w:rPr>
        <w:t xml:space="preserve">participate in </w:t>
      </w:r>
      <w:r w:rsidRPr="00765B59">
        <w:rPr>
          <w:rFonts w:eastAsia="Calibri"/>
          <w:b/>
          <w:iCs/>
          <w:highlight w:val="cyan"/>
          <w:u w:val="single"/>
        </w:rPr>
        <w:t>institutions</w:t>
      </w:r>
      <w:r w:rsidRPr="00765B59">
        <w:rPr>
          <w:rFonts w:eastAsia="Calibri"/>
          <w:sz w:val="16"/>
        </w:rPr>
        <w:t xml:space="preserve"> with great decision-making power over the world, such as multinational corporations, governments, and international organizations. Increasing the diversity of decision makers in </w:t>
      </w:r>
      <w:r w:rsidRPr="00765B59">
        <w:rPr>
          <w:rFonts w:eastAsia="Calibri"/>
          <w:u w:val="single"/>
        </w:rPr>
        <w:t xml:space="preserve">global institutions </w:t>
      </w:r>
      <w:r w:rsidRPr="00765B59">
        <w:rPr>
          <w:rFonts w:eastAsia="Calibri"/>
          <w:b/>
          <w:iCs/>
          <w:highlight w:val="cyan"/>
          <w:u w:val="single"/>
        </w:rPr>
        <w:t>improves</w:t>
      </w:r>
      <w:r w:rsidRPr="00765B59">
        <w:rPr>
          <w:rFonts w:eastAsia="Calibri"/>
          <w:b/>
          <w:iCs/>
          <w:u w:val="single"/>
        </w:rPr>
        <w:t xml:space="preserve"> the </w:t>
      </w:r>
      <w:r w:rsidRPr="00765B59">
        <w:rPr>
          <w:rFonts w:eastAsia="Calibri"/>
          <w:b/>
          <w:iCs/>
          <w:highlight w:val="cyan"/>
          <w:u w:val="single"/>
        </w:rPr>
        <w:t>quality</w:t>
      </w:r>
      <w:r w:rsidRPr="00765B59">
        <w:rPr>
          <w:rFonts w:eastAsia="Calibri"/>
          <w:highlight w:val="cyan"/>
          <w:u w:val="single"/>
        </w:rPr>
        <w:t xml:space="preserve"> of</w:t>
      </w:r>
      <w:r w:rsidRPr="00765B59">
        <w:rPr>
          <w:rFonts w:eastAsia="Calibri"/>
          <w:u w:val="single"/>
        </w:rPr>
        <w:t xml:space="preserve"> </w:t>
      </w:r>
      <w:r w:rsidRPr="00765B59">
        <w:rPr>
          <w:rFonts w:eastAsia="Calibri"/>
          <w:b/>
          <w:iCs/>
          <w:u w:val="single"/>
        </w:rPr>
        <w:t xml:space="preserve">world </w:t>
      </w:r>
      <w:r w:rsidRPr="00765B59">
        <w:rPr>
          <w:rFonts w:eastAsia="Calibri"/>
          <w:b/>
          <w:iCs/>
          <w:highlight w:val="cyan"/>
          <w:u w:val="single"/>
        </w:rPr>
        <w:t>governance</w:t>
      </w:r>
      <w:r w:rsidRPr="00765B59">
        <w:rPr>
          <w:rFonts w:eastAsia="Calibri"/>
          <w:u w:val="single"/>
        </w:rPr>
        <w:t xml:space="preserve">, which enables humanity to better </w:t>
      </w:r>
      <w:r w:rsidRPr="00765B59">
        <w:rPr>
          <w:rFonts w:eastAsia="Calibri"/>
          <w:b/>
          <w:iCs/>
          <w:highlight w:val="cyan"/>
          <w:u w:val="single"/>
        </w:rPr>
        <w:t>navigate existential risks</w:t>
      </w:r>
      <w:r w:rsidRPr="00765B59">
        <w:rPr>
          <w:rFonts w:eastAsia="Calibri"/>
          <w:u w:val="single"/>
        </w:rPr>
        <w:t xml:space="preserve"> and other </w:t>
      </w:r>
      <w:r w:rsidRPr="00765B59">
        <w:rPr>
          <w:rFonts w:eastAsia="Calibri"/>
          <w:b/>
          <w:iCs/>
          <w:u w:val="single"/>
        </w:rPr>
        <w:t>global challenges</w:t>
      </w:r>
      <w:r w:rsidRPr="00765B59">
        <w:rPr>
          <w:rFonts w:eastAsia="Calibri"/>
          <w:sz w:val="16"/>
        </w:rPr>
        <w:t>.</w:t>
      </w:r>
    </w:p>
    <w:p w14:paraId="7A323099" w14:textId="77777777" w:rsidR="00995C29" w:rsidRPr="00765B59" w:rsidRDefault="00995C29" w:rsidP="00995C29">
      <w:pPr>
        <w:rPr>
          <w:rFonts w:eastAsia="Calibri"/>
          <w:sz w:val="16"/>
        </w:rPr>
      </w:pPr>
      <w:r w:rsidRPr="00765B59">
        <w:rPr>
          <w:rFonts w:eastAsia="Calibri"/>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27F64AD" w14:textId="77777777" w:rsidR="00995C29" w:rsidRPr="00765B59" w:rsidRDefault="00995C29" w:rsidP="00995C29">
      <w:pPr>
        <w:rPr>
          <w:rFonts w:eastAsia="Calibri"/>
          <w:sz w:val="16"/>
        </w:rPr>
      </w:pPr>
      <w:r w:rsidRPr="00765B59">
        <w:rPr>
          <w:rFonts w:eastAsia="Calibri"/>
          <w:u w:val="single"/>
        </w:rPr>
        <w:t xml:space="preserve">Currently, about </w:t>
      </w:r>
      <w:r w:rsidRPr="00765B59">
        <w:rPr>
          <w:rFonts w:eastAsia="Calibri"/>
          <w:b/>
          <w:iCs/>
          <w:u w:val="single"/>
        </w:rPr>
        <w:t>689 million</w:t>
      </w:r>
      <w:r w:rsidRPr="00765B59">
        <w:rPr>
          <w:rFonts w:eastAsia="Calibri"/>
          <w:u w:val="single"/>
        </w:rPr>
        <w:t xml:space="preserve"> of the 8 billion people worldwide live in </w:t>
      </w:r>
      <w:r w:rsidRPr="00765B59">
        <w:rPr>
          <w:rFonts w:eastAsia="Calibri"/>
          <w:b/>
          <w:iCs/>
          <w:u w:val="single"/>
        </w:rPr>
        <w:t>extreme poverty</w:t>
      </w:r>
      <w:r w:rsidRPr="00765B59">
        <w:rPr>
          <w:rFonts w:eastAsia="Calibri"/>
          <w:u w:val="single"/>
        </w:rPr>
        <w:t xml:space="preserve">, and they </w:t>
      </w:r>
      <w:r w:rsidRPr="00765B59">
        <w:rPr>
          <w:rFonts w:eastAsia="Calibri"/>
          <w:b/>
          <w:iCs/>
          <w:u w:val="single"/>
        </w:rPr>
        <w:t>cannot</w:t>
      </w:r>
      <w:r w:rsidRPr="00765B59">
        <w:rPr>
          <w:rFonts w:eastAsia="Calibri"/>
          <w:u w:val="single"/>
        </w:rPr>
        <w:t xml:space="preserve"> participate meaningfully in world governance</w:t>
      </w:r>
      <w:r w:rsidRPr="00765B59">
        <w:rPr>
          <w:rFonts w:eastAsia="Calibri"/>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C462DDF" w14:textId="77777777" w:rsidR="00995C29" w:rsidRPr="00765B59" w:rsidRDefault="00995C29" w:rsidP="00995C29">
      <w:pPr>
        <w:rPr>
          <w:rFonts w:eastAsia="Calibri"/>
          <w:sz w:val="16"/>
        </w:rPr>
      </w:pPr>
      <w:r w:rsidRPr="00765B59">
        <w:rPr>
          <w:rFonts w:eastAsia="Calibri"/>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B5A8294" w14:textId="77777777" w:rsidR="00995C29" w:rsidRPr="00765B59" w:rsidRDefault="00995C29" w:rsidP="00995C29">
      <w:pPr>
        <w:rPr>
          <w:rFonts w:eastAsia="Calibri"/>
          <w:sz w:val="16"/>
        </w:rPr>
      </w:pPr>
      <w:r w:rsidRPr="00765B59">
        <w:rPr>
          <w:rFonts w:eastAsia="Calibri"/>
          <w:sz w:val="16"/>
        </w:rPr>
        <w:t>Global development reduces existential risks</w:t>
      </w:r>
    </w:p>
    <w:p w14:paraId="6A5034F1" w14:textId="77777777" w:rsidR="00995C29" w:rsidRPr="00765B59" w:rsidRDefault="00995C29" w:rsidP="00995C29">
      <w:pPr>
        <w:rPr>
          <w:rFonts w:eastAsia="Calibri"/>
          <w:sz w:val="16"/>
        </w:rPr>
      </w:pPr>
      <w:r w:rsidRPr="00765B59">
        <w:rPr>
          <w:rFonts w:eastAsia="Calibri"/>
          <w:b/>
          <w:iCs/>
          <w:u w:val="single"/>
        </w:rPr>
        <w:t>Another</w:t>
      </w:r>
      <w:r w:rsidRPr="00765B59">
        <w:rPr>
          <w:rFonts w:eastAsia="Calibri"/>
          <w:u w:val="single"/>
        </w:rPr>
        <w:t xml:space="preserve"> important way in which global development improves the long-term future is by </w:t>
      </w:r>
      <w:r w:rsidRPr="00765B59">
        <w:rPr>
          <w:rFonts w:eastAsia="Calibri"/>
          <w:b/>
          <w:iCs/>
          <w:highlight w:val="cyan"/>
          <w:u w:val="single"/>
        </w:rPr>
        <w:t>reducing</w:t>
      </w:r>
      <w:r w:rsidRPr="00765B59">
        <w:rPr>
          <w:rFonts w:eastAsia="Calibri"/>
          <w:b/>
          <w:iCs/>
          <w:u w:val="single"/>
        </w:rPr>
        <w:t xml:space="preserve"> existential </w:t>
      </w:r>
      <w:r w:rsidRPr="00765B59">
        <w:rPr>
          <w:rFonts w:eastAsia="Calibri"/>
          <w:b/>
          <w:iCs/>
          <w:highlight w:val="cyan"/>
          <w:u w:val="single"/>
        </w:rPr>
        <w:t>risks</w:t>
      </w:r>
      <w:r w:rsidRPr="00765B59">
        <w:rPr>
          <w:rFonts w:eastAsia="Calibri"/>
          <w:u w:val="single"/>
        </w:rPr>
        <w:t xml:space="preserve">, particularly risks </w:t>
      </w:r>
      <w:r w:rsidRPr="00765B59">
        <w:rPr>
          <w:rFonts w:eastAsia="Calibri"/>
          <w:highlight w:val="cyan"/>
          <w:u w:val="single"/>
        </w:rPr>
        <w:t xml:space="preserve">from </w:t>
      </w:r>
      <w:r w:rsidRPr="00765B59">
        <w:rPr>
          <w:rFonts w:eastAsia="Calibri"/>
          <w:b/>
          <w:iCs/>
          <w:highlight w:val="cyan"/>
          <w:u w:val="single"/>
        </w:rPr>
        <w:t>pandemics</w:t>
      </w:r>
      <w:r w:rsidRPr="00765B59">
        <w:rPr>
          <w:rFonts w:eastAsia="Calibri"/>
          <w:highlight w:val="cyan"/>
          <w:u w:val="single"/>
        </w:rPr>
        <w:t xml:space="preserve"> and</w:t>
      </w:r>
      <w:r w:rsidRPr="00765B59">
        <w:rPr>
          <w:rFonts w:eastAsia="Calibri"/>
          <w:u w:val="single"/>
        </w:rPr>
        <w:t xml:space="preserve"> </w:t>
      </w:r>
      <w:r w:rsidRPr="00765B59">
        <w:rPr>
          <w:rFonts w:eastAsia="Calibri"/>
          <w:b/>
          <w:iCs/>
          <w:u w:val="single"/>
        </w:rPr>
        <w:t xml:space="preserve">political </w:t>
      </w:r>
      <w:r w:rsidRPr="00765B59">
        <w:rPr>
          <w:rFonts w:eastAsia="Calibri"/>
          <w:b/>
          <w:iCs/>
          <w:highlight w:val="cyan"/>
          <w:u w:val="single"/>
        </w:rPr>
        <w:t>instability</w:t>
      </w:r>
      <w:r w:rsidRPr="00765B59">
        <w:rPr>
          <w:rFonts w:eastAsia="Calibri"/>
          <w:sz w:val="16"/>
        </w:rPr>
        <w:t xml:space="preserve">. 80,000 Hours estimates that the risk of a biological existential catastrophe in the next 100 years is about 1 in 1000. </w:t>
      </w:r>
      <w:r w:rsidRPr="00765B59">
        <w:rPr>
          <w:rFonts w:eastAsia="Calibri"/>
          <w:highlight w:val="cyan"/>
          <w:u w:val="single"/>
        </w:rPr>
        <w:t>Poverty</w:t>
      </w:r>
      <w:r w:rsidRPr="00765B59">
        <w:rPr>
          <w:rFonts w:eastAsia="Calibri"/>
          <w:u w:val="single"/>
        </w:rPr>
        <w:t xml:space="preserve"> makes communities more susceptible to </w:t>
      </w:r>
      <w:r w:rsidRPr="00765B59">
        <w:rPr>
          <w:rFonts w:eastAsia="Calibri"/>
          <w:highlight w:val="cyan"/>
          <w:u w:val="single"/>
        </w:rPr>
        <w:t>spread</w:t>
      </w:r>
      <w:r w:rsidRPr="00765B59">
        <w:rPr>
          <w:rFonts w:eastAsia="Calibri"/>
          <w:u w:val="single"/>
        </w:rPr>
        <w:t xml:space="preserve">ing infectious </w:t>
      </w:r>
      <w:r w:rsidRPr="00765B59">
        <w:rPr>
          <w:rFonts w:eastAsia="Calibri"/>
          <w:b/>
          <w:iCs/>
          <w:highlight w:val="cyan"/>
          <w:u w:val="single"/>
        </w:rPr>
        <w:t>diseases</w:t>
      </w:r>
      <w:r w:rsidRPr="00765B59">
        <w:rPr>
          <w:rFonts w:eastAsia="Calibri"/>
          <w:sz w:val="16"/>
        </w:rPr>
        <w:t xml:space="preserve">. For example, a </w:t>
      </w:r>
      <w:r w:rsidRPr="00765B59">
        <w:rPr>
          <w:rFonts w:eastAsia="Calibri"/>
          <w:b/>
          <w:iCs/>
          <w:u w:val="single"/>
        </w:rPr>
        <w:t>study</w:t>
      </w:r>
      <w:r w:rsidRPr="00765B59">
        <w:rPr>
          <w:rFonts w:eastAsia="Calibri"/>
          <w:u w:val="single"/>
        </w:rPr>
        <w:t xml:space="preserve"> of Monrovia</w:t>
      </w:r>
      <w:r w:rsidRPr="00765B59">
        <w:rPr>
          <w:rFonts w:eastAsia="Calibri"/>
          <w:sz w:val="16"/>
        </w:rPr>
        <w:t xml:space="preserve">, Liberia, in 2014 found that </w:t>
      </w:r>
      <w:r w:rsidRPr="00765B59">
        <w:rPr>
          <w:rFonts w:eastAsia="Calibri"/>
          <w:u w:val="single"/>
        </w:rPr>
        <w:t xml:space="preserve">people living in slums who caught the </w:t>
      </w:r>
      <w:r w:rsidRPr="00765B59">
        <w:rPr>
          <w:rFonts w:eastAsia="Calibri"/>
          <w:b/>
          <w:iCs/>
          <w:u w:val="single"/>
        </w:rPr>
        <w:t>Ebola virus</w:t>
      </w:r>
      <w:r w:rsidRPr="00765B59">
        <w:rPr>
          <w:rFonts w:eastAsia="Calibri"/>
          <w:u w:val="single"/>
        </w:rPr>
        <w:t xml:space="preserve"> spread it to an average of 3.5 times more people than people living in rich neighborhoods</w:t>
      </w:r>
      <w:r w:rsidRPr="00765B59">
        <w:rPr>
          <w:rFonts w:eastAsia="Calibri"/>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765B59">
        <w:rPr>
          <w:rFonts w:eastAsia="Calibri"/>
          <w:u w:val="single"/>
        </w:rPr>
        <w:t xml:space="preserve">Raising national </w:t>
      </w:r>
      <w:r w:rsidRPr="00765B59">
        <w:rPr>
          <w:rFonts w:eastAsia="Calibri"/>
          <w:highlight w:val="cyan"/>
          <w:u w:val="single"/>
        </w:rPr>
        <w:t>income improves</w:t>
      </w:r>
      <w:r w:rsidRPr="00765B59">
        <w:rPr>
          <w:rFonts w:eastAsia="Calibri"/>
          <w:u w:val="single"/>
        </w:rPr>
        <w:t xml:space="preserve"> </w:t>
      </w:r>
      <w:r w:rsidRPr="00765B59">
        <w:rPr>
          <w:rFonts w:eastAsia="Calibri"/>
          <w:b/>
          <w:iCs/>
          <w:u w:val="single"/>
        </w:rPr>
        <w:t xml:space="preserve">population </w:t>
      </w:r>
      <w:r w:rsidRPr="00765B59">
        <w:rPr>
          <w:rFonts w:eastAsia="Calibri"/>
          <w:b/>
          <w:iCs/>
          <w:highlight w:val="cyan"/>
          <w:u w:val="single"/>
        </w:rPr>
        <w:t>health</w:t>
      </w:r>
      <w:r w:rsidRPr="00765B59">
        <w:rPr>
          <w:rFonts w:eastAsia="Calibri"/>
          <w:highlight w:val="cyan"/>
          <w:u w:val="single"/>
        </w:rPr>
        <w:t xml:space="preserve"> and</w:t>
      </w:r>
      <w:r w:rsidRPr="00765B59">
        <w:rPr>
          <w:rFonts w:eastAsia="Calibri"/>
          <w:u w:val="single"/>
        </w:rPr>
        <w:t xml:space="preserve"> enables countries to </w:t>
      </w:r>
      <w:r w:rsidRPr="00765B59">
        <w:rPr>
          <w:rFonts w:eastAsia="Calibri"/>
          <w:b/>
          <w:iCs/>
          <w:highlight w:val="cyan"/>
          <w:u w:val="single"/>
        </w:rPr>
        <w:t>invest</w:t>
      </w:r>
      <w:r w:rsidRPr="00765B59">
        <w:rPr>
          <w:rFonts w:eastAsia="Calibri"/>
          <w:b/>
          <w:iCs/>
          <w:u w:val="single"/>
        </w:rPr>
        <w:t xml:space="preserve"> more</w:t>
      </w:r>
      <w:r w:rsidRPr="00765B59">
        <w:rPr>
          <w:rFonts w:eastAsia="Calibri"/>
          <w:u w:val="single"/>
        </w:rPr>
        <w:t xml:space="preserve"> in </w:t>
      </w:r>
      <w:r w:rsidRPr="00765B59">
        <w:rPr>
          <w:rFonts w:eastAsia="Calibri"/>
          <w:b/>
          <w:iCs/>
          <w:u w:val="single"/>
        </w:rPr>
        <w:t xml:space="preserve">public health </w:t>
      </w:r>
      <w:r w:rsidRPr="00765B59">
        <w:rPr>
          <w:rFonts w:eastAsia="Calibri"/>
          <w:b/>
          <w:iCs/>
          <w:highlight w:val="cyan"/>
          <w:u w:val="single"/>
        </w:rPr>
        <w:t>infra</w:t>
      </w:r>
      <w:r w:rsidRPr="00765B59">
        <w:rPr>
          <w:rFonts w:eastAsia="Calibri"/>
          <w:b/>
          <w:iCs/>
          <w:u w:val="single"/>
        </w:rPr>
        <w:t>structure</w:t>
      </w:r>
      <w:r w:rsidRPr="00765B59">
        <w:rPr>
          <w:rFonts w:eastAsia="Calibri"/>
          <w:u w:val="single"/>
        </w:rPr>
        <w:t xml:space="preserve">, which </w:t>
      </w:r>
      <w:r w:rsidRPr="00765B59">
        <w:rPr>
          <w:rFonts w:eastAsia="Calibri"/>
          <w:highlight w:val="cyan"/>
          <w:u w:val="single"/>
        </w:rPr>
        <w:t>makes populations</w:t>
      </w:r>
      <w:r w:rsidRPr="00765B59">
        <w:rPr>
          <w:rFonts w:eastAsia="Calibri"/>
          <w:u w:val="single"/>
        </w:rPr>
        <w:t xml:space="preserve"> more </w:t>
      </w:r>
      <w:r w:rsidRPr="00765B59">
        <w:rPr>
          <w:rFonts w:eastAsia="Calibri"/>
          <w:b/>
          <w:iCs/>
          <w:highlight w:val="cyan"/>
          <w:u w:val="single"/>
        </w:rPr>
        <w:t>resilient</w:t>
      </w:r>
      <w:r w:rsidRPr="00765B59">
        <w:rPr>
          <w:rFonts w:eastAsia="Calibri"/>
          <w:highlight w:val="cyan"/>
          <w:u w:val="single"/>
        </w:rPr>
        <w:t xml:space="preserve"> to</w:t>
      </w:r>
      <w:r w:rsidRPr="00765B59">
        <w:rPr>
          <w:rFonts w:eastAsia="Calibri"/>
          <w:u w:val="single"/>
        </w:rPr>
        <w:t xml:space="preserve"> potentially </w:t>
      </w:r>
      <w:r w:rsidRPr="00765B59">
        <w:rPr>
          <w:rFonts w:eastAsia="Calibri"/>
          <w:b/>
          <w:iCs/>
          <w:u w:val="single"/>
        </w:rPr>
        <w:t xml:space="preserve">catastrophic </w:t>
      </w:r>
      <w:r w:rsidRPr="00765B59">
        <w:rPr>
          <w:rFonts w:eastAsia="Calibri"/>
          <w:b/>
          <w:iCs/>
          <w:highlight w:val="cyan"/>
          <w:u w:val="single"/>
        </w:rPr>
        <w:t>pandemics</w:t>
      </w:r>
      <w:r w:rsidRPr="00765B59">
        <w:rPr>
          <w:rFonts w:eastAsia="Calibri"/>
          <w:sz w:val="16"/>
        </w:rPr>
        <w:t>.</w:t>
      </w:r>
    </w:p>
    <w:p w14:paraId="5C59FCFE" w14:textId="3C70970D" w:rsidR="00995C29" w:rsidRPr="00995C29" w:rsidRDefault="00995C29" w:rsidP="00995C29">
      <w:pPr>
        <w:rPr>
          <w:rFonts w:eastAsia="Calibri"/>
          <w:sz w:val="16"/>
        </w:rPr>
      </w:pPr>
      <w:r w:rsidRPr="00765B59">
        <w:rPr>
          <w:rFonts w:eastAsia="Calibri"/>
          <w:b/>
          <w:iCs/>
          <w:u w:val="single"/>
        </w:rPr>
        <w:t xml:space="preserve">Global </w:t>
      </w:r>
      <w:r w:rsidRPr="00765B59">
        <w:rPr>
          <w:rFonts w:eastAsia="Calibri"/>
          <w:b/>
          <w:iCs/>
          <w:highlight w:val="cyan"/>
          <w:u w:val="single"/>
        </w:rPr>
        <w:t>poverty</w:t>
      </w:r>
      <w:r w:rsidRPr="00765B59">
        <w:rPr>
          <w:rFonts w:eastAsia="Calibri"/>
          <w:u w:val="single"/>
        </w:rPr>
        <w:t xml:space="preserve"> also </w:t>
      </w:r>
      <w:r w:rsidRPr="00765B59">
        <w:rPr>
          <w:rFonts w:eastAsia="Calibri"/>
          <w:highlight w:val="cyan"/>
          <w:u w:val="single"/>
        </w:rPr>
        <w:t>causes</w:t>
      </w:r>
      <w:r w:rsidRPr="00765B59">
        <w:rPr>
          <w:rFonts w:eastAsia="Calibri"/>
          <w:u w:val="single"/>
        </w:rPr>
        <w:t xml:space="preserve"> </w:t>
      </w:r>
      <w:r w:rsidRPr="00765B59">
        <w:rPr>
          <w:rFonts w:eastAsia="Calibri"/>
          <w:b/>
          <w:iCs/>
          <w:u w:val="single"/>
        </w:rPr>
        <w:t>existential risk</w:t>
      </w:r>
      <w:r w:rsidRPr="00765B59">
        <w:rPr>
          <w:rFonts w:eastAsia="Calibri"/>
          <w:u w:val="single"/>
        </w:rPr>
        <w:t xml:space="preserve"> through its negative effects on </w:t>
      </w:r>
      <w:r w:rsidRPr="00765B59">
        <w:rPr>
          <w:rFonts w:eastAsia="Calibri"/>
          <w:b/>
          <w:iCs/>
          <w:u w:val="single"/>
        </w:rPr>
        <w:t>international security</w:t>
      </w:r>
      <w:r w:rsidRPr="00765B59">
        <w:rPr>
          <w:rFonts w:eastAsia="Calibri"/>
          <w:u w:val="single"/>
        </w:rPr>
        <w:t xml:space="preserve">. Many developing countries, particularly weak states, are caught in a </w:t>
      </w:r>
      <w:r w:rsidRPr="00765B59">
        <w:rPr>
          <w:rFonts w:eastAsia="Calibri"/>
          <w:b/>
          <w:iCs/>
          <w:u w:val="single"/>
        </w:rPr>
        <w:t>vicious cycle</w:t>
      </w:r>
      <w:r w:rsidRPr="00765B59">
        <w:rPr>
          <w:rFonts w:eastAsia="Calibri"/>
          <w:u w:val="single"/>
        </w:rPr>
        <w:t xml:space="preserve"> of poverty, </w:t>
      </w:r>
      <w:r w:rsidRPr="00765B59">
        <w:rPr>
          <w:rFonts w:eastAsia="Calibri"/>
          <w:b/>
          <w:iCs/>
          <w:u w:val="single"/>
        </w:rPr>
        <w:t>corruption</w:t>
      </w:r>
      <w:r w:rsidRPr="00765B59">
        <w:rPr>
          <w:rFonts w:eastAsia="Calibri"/>
          <w:u w:val="single"/>
        </w:rPr>
        <w:t xml:space="preserve">, and </w:t>
      </w:r>
      <w:r w:rsidRPr="00765B59">
        <w:rPr>
          <w:rFonts w:eastAsia="Calibri"/>
          <w:b/>
          <w:iCs/>
          <w:u w:val="single"/>
        </w:rPr>
        <w:t xml:space="preserve">political </w:t>
      </w:r>
      <w:r w:rsidRPr="00765B59">
        <w:rPr>
          <w:rFonts w:eastAsia="Calibri"/>
          <w:b/>
          <w:iCs/>
          <w:highlight w:val="cyan"/>
          <w:u w:val="single"/>
        </w:rPr>
        <w:t>instability</w:t>
      </w:r>
      <w:r w:rsidRPr="00765B59">
        <w:rPr>
          <w:rFonts w:eastAsia="Calibri"/>
          <w:sz w:val="16"/>
        </w:rPr>
        <w:t xml:space="preserve">: “Inept, corrupt, or weak governance fosters poverty; widespread poverty makes effective, equitable governance more difficult to achieve; and when weak governments fail to improve their people’s lives, their legitimacy suffers.” </w:t>
      </w:r>
      <w:r w:rsidRPr="00765B59">
        <w:rPr>
          <w:rFonts w:eastAsia="Calibri"/>
          <w:u w:val="single"/>
        </w:rPr>
        <w:t xml:space="preserve">Weak states often </w:t>
      </w:r>
      <w:r w:rsidRPr="00765B59">
        <w:rPr>
          <w:rFonts w:eastAsia="Calibri"/>
          <w:b/>
          <w:iCs/>
          <w:u w:val="single"/>
        </w:rPr>
        <w:t xml:space="preserve">engender </w:t>
      </w:r>
      <w:r w:rsidRPr="00765B59">
        <w:rPr>
          <w:rFonts w:eastAsia="Calibri"/>
          <w:b/>
          <w:iCs/>
          <w:highlight w:val="cyan"/>
          <w:u w:val="single"/>
        </w:rPr>
        <w:t>terrorism</w:t>
      </w:r>
      <w:r w:rsidRPr="00765B59">
        <w:rPr>
          <w:rFonts w:eastAsia="Calibri"/>
          <w:highlight w:val="cyan"/>
          <w:u w:val="single"/>
        </w:rPr>
        <w:t xml:space="preserve"> and </w:t>
      </w:r>
      <w:r w:rsidRPr="00765B59">
        <w:rPr>
          <w:rFonts w:eastAsia="Calibri"/>
          <w:b/>
          <w:iCs/>
          <w:highlight w:val="cyan"/>
          <w:u w:val="single"/>
        </w:rPr>
        <w:t>crime</w:t>
      </w:r>
      <w:r w:rsidRPr="00765B59">
        <w:rPr>
          <w:rFonts w:eastAsia="Calibri"/>
          <w:u w:val="single"/>
        </w:rPr>
        <w:t xml:space="preserve"> because they are unable to maintain law and order in their territories</w:t>
      </w:r>
      <w:r w:rsidRPr="00765B59">
        <w:rPr>
          <w:rFonts w:eastAsia="Calibri"/>
          <w:sz w:val="16"/>
        </w:rPr>
        <w:t>.</w:t>
      </w:r>
    </w:p>
    <w:p w14:paraId="0A56FB99" w14:textId="77777777" w:rsidR="00765B59" w:rsidRDefault="00765B59" w:rsidP="00811232">
      <w:pPr>
        <w:pStyle w:val="Heading3"/>
        <w:rPr>
          <w:rFonts w:cs="Calibri"/>
        </w:rPr>
      </w:pPr>
      <w:r>
        <w:rPr>
          <w:rFonts w:cs="Calibri"/>
        </w:rPr>
        <w:t>1NC</w:t>
      </w:r>
    </w:p>
    <w:p w14:paraId="05B6D016" w14:textId="2571AA8E"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The United States federal judiciary should decline to strengthen collective bargaining </w:t>
      </w:r>
      <w:r w:rsidR="00995C29">
        <w:rPr>
          <w:rFonts w:eastAsia="Malgun Gothic" w:cs="Times New Roman"/>
          <w:b/>
          <w:iCs/>
          <w:sz w:val="26"/>
        </w:rPr>
        <w:t xml:space="preserve">rights for correctional population workers </w:t>
      </w:r>
      <w:r w:rsidRPr="00765B59">
        <w:rPr>
          <w:rFonts w:eastAsia="Malgun Gothic" w:cs="Times New Roman"/>
          <w:b/>
          <w:iCs/>
          <w:sz w:val="26"/>
        </w:rPr>
        <w:t xml:space="preserve">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515981FB"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It </w:t>
      </w:r>
      <w:r w:rsidRPr="00765B59">
        <w:rPr>
          <w:rFonts w:eastAsia="Malgun Gothic" w:cs="Times New Roman"/>
          <w:b/>
          <w:iCs/>
          <w:sz w:val="26"/>
          <w:u w:val="single"/>
        </w:rPr>
        <w:t>competes</w:t>
      </w:r>
      <w:r w:rsidRPr="00765B59">
        <w:rPr>
          <w:rFonts w:eastAsia="Malgun Gothic" w:cs="Times New Roman"/>
          <w:b/>
          <w:iCs/>
          <w:sz w:val="26"/>
        </w:rPr>
        <w:t xml:space="preserve"> and </w:t>
      </w:r>
      <w:r w:rsidRPr="00765B59">
        <w:rPr>
          <w:rFonts w:eastAsia="Malgun Gothic" w:cs="Times New Roman"/>
          <w:b/>
          <w:iCs/>
          <w:sz w:val="26"/>
          <w:u w:val="single"/>
        </w:rPr>
        <w:t>solves</w:t>
      </w:r>
      <w:r w:rsidRPr="00765B59">
        <w:rPr>
          <w:rFonts w:eastAsia="Malgun Gothic" w:cs="Times New Roman"/>
          <w:b/>
          <w:iCs/>
          <w:sz w:val="26"/>
        </w:rPr>
        <w:t xml:space="preserve">---remanding never </w:t>
      </w:r>
      <w:r w:rsidRPr="00765B59">
        <w:rPr>
          <w:rFonts w:eastAsia="Malgun Gothic" w:cs="Times New Roman"/>
          <w:b/>
          <w:iCs/>
          <w:sz w:val="26"/>
          <w:u w:val="single"/>
        </w:rPr>
        <w:t>mandates</w:t>
      </w:r>
      <w:r w:rsidRPr="00765B59">
        <w:rPr>
          <w:rFonts w:eastAsia="Malgun Gothic" w:cs="Times New Roman"/>
          <w:b/>
          <w:iCs/>
          <w:sz w:val="26"/>
        </w:rPr>
        <w:t xml:space="preserve"> the plan but strongly induces </w:t>
      </w:r>
      <w:r w:rsidRPr="00765B59">
        <w:rPr>
          <w:rFonts w:eastAsia="Malgun Gothic" w:cs="Times New Roman"/>
          <w:b/>
          <w:iCs/>
          <w:sz w:val="26"/>
          <w:u w:val="single"/>
        </w:rPr>
        <w:t>lower courts</w:t>
      </w:r>
      <w:r w:rsidRPr="00765B59">
        <w:rPr>
          <w:rFonts w:eastAsia="Malgun Gothic" w:cs="Times New Roman"/>
          <w:b/>
          <w:iCs/>
          <w:sz w:val="26"/>
        </w:rPr>
        <w:t xml:space="preserve"> to uphold its </w:t>
      </w:r>
      <w:r w:rsidRPr="00765B59">
        <w:rPr>
          <w:rFonts w:eastAsia="Malgun Gothic" w:cs="Times New Roman"/>
          <w:b/>
          <w:iCs/>
          <w:sz w:val="26"/>
          <w:u w:val="single"/>
        </w:rPr>
        <w:t>legal effect</w:t>
      </w:r>
      <w:r w:rsidRPr="00765B59">
        <w:rPr>
          <w:rFonts w:eastAsia="Malgun Gothic" w:cs="Times New Roman"/>
          <w:b/>
          <w:iCs/>
          <w:sz w:val="26"/>
        </w:rPr>
        <w:t xml:space="preserve">. Empirics prove they’ll </w:t>
      </w:r>
      <w:r w:rsidRPr="00765B59">
        <w:rPr>
          <w:rFonts w:eastAsia="Malgun Gothic" w:cs="Times New Roman"/>
          <w:b/>
          <w:iCs/>
          <w:sz w:val="26"/>
          <w:u w:val="single"/>
        </w:rPr>
        <w:t>comply</w:t>
      </w:r>
      <w:r w:rsidRPr="00765B59">
        <w:rPr>
          <w:rFonts w:eastAsia="Malgun Gothic" w:cs="Times New Roman"/>
          <w:b/>
          <w:iCs/>
          <w:sz w:val="26"/>
        </w:rPr>
        <w:t xml:space="preserve">, forcing the Supreme Court to </w:t>
      </w:r>
      <w:r w:rsidRPr="00765B59">
        <w:rPr>
          <w:rFonts w:eastAsia="Malgun Gothic" w:cs="Times New Roman"/>
          <w:b/>
          <w:iCs/>
          <w:sz w:val="26"/>
          <w:u w:val="single"/>
        </w:rPr>
        <w:t>revalidate</w:t>
      </w:r>
      <w:r w:rsidRPr="00765B59">
        <w:rPr>
          <w:rFonts w:eastAsia="Malgun Gothic" w:cs="Times New Roman"/>
          <w:b/>
          <w:iCs/>
          <w:sz w:val="26"/>
        </w:rPr>
        <w:t xml:space="preserve"> the ruling BUT the process shores up </w:t>
      </w:r>
      <w:r w:rsidRPr="00765B59">
        <w:rPr>
          <w:rFonts w:eastAsia="Malgun Gothic" w:cs="Times New Roman"/>
          <w:b/>
          <w:iCs/>
          <w:sz w:val="26"/>
          <w:u w:val="single"/>
        </w:rPr>
        <w:t>reliance interests</w:t>
      </w:r>
      <w:r w:rsidRPr="00765B59">
        <w:rPr>
          <w:rFonts w:eastAsia="Malgun Gothic" w:cs="Times New Roman"/>
          <w:b/>
          <w:iCs/>
          <w:sz w:val="26"/>
        </w:rPr>
        <w:t xml:space="preserve"> by promoting adjudicative </w:t>
      </w:r>
      <w:r w:rsidRPr="00765B59">
        <w:rPr>
          <w:rFonts w:eastAsia="Malgun Gothic" w:cs="Times New Roman"/>
          <w:b/>
          <w:iCs/>
          <w:sz w:val="26"/>
          <w:u w:val="single"/>
        </w:rPr>
        <w:t>consistency</w:t>
      </w:r>
      <w:r w:rsidRPr="00765B59">
        <w:rPr>
          <w:rFonts w:eastAsia="Malgun Gothic" w:cs="Times New Roman"/>
          <w:b/>
          <w:iCs/>
          <w:sz w:val="26"/>
        </w:rPr>
        <w:t>.</w:t>
      </w:r>
    </w:p>
    <w:p w14:paraId="71DC578B" w14:textId="77777777" w:rsidR="00765B59" w:rsidRPr="00765B59" w:rsidRDefault="00765B59" w:rsidP="00765B59">
      <w:pPr>
        <w:rPr>
          <w:rFonts w:eastAsia="Calibri"/>
        </w:rPr>
      </w:pPr>
      <w:r w:rsidRPr="00765B59">
        <w:rPr>
          <w:rFonts w:eastAsia="Calibri"/>
          <w:b/>
          <w:bCs/>
          <w:sz w:val="26"/>
        </w:rPr>
        <w:t>Siegel ’17</w:t>
      </w:r>
      <w:r w:rsidRPr="00765B59">
        <w:rPr>
          <w:rFonts w:eastAsia="Calibri"/>
        </w:rPr>
        <w:t xml:space="preserve"> [Neil; May 2017; Professor of Law and Political Science at Duke University, Ph.D. in Jurisprudence and Social Policy from the University of California, Berkeley, J.D. from the University of California, Berkeley, M.A. in Economics from Duke University; Vanderbilt Law Review, “Reciprocal Legitimation in the Federal Courts System,” vol. 70]</w:t>
      </w:r>
    </w:p>
    <w:p w14:paraId="2D1755C6" w14:textId="77777777" w:rsidR="00765B59" w:rsidRPr="00765B59" w:rsidRDefault="00765B59" w:rsidP="00765B59">
      <w:pPr>
        <w:rPr>
          <w:rFonts w:eastAsia="Calibri"/>
          <w:sz w:val="16"/>
        </w:rPr>
      </w:pPr>
      <w:r w:rsidRPr="00765B59">
        <w:rPr>
          <w:rFonts w:eastAsia="Calibri"/>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765B59">
        <w:rPr>
          <w:rFonts w:eastAsia="Calibri"/>
          <w:u w:val="single"/>
        </w:rPr>
        <w:t xml:space="preserve">the </w:t>
      </w:r>
      <w:r w:rsidRPr="00765B59">
        <w:rPr>
          <w:rFonts w:eastAsia="Calibri"/>
          <w:b/>
          <w:iCs/>
          <w:u w:val="single"/>
        </w:rPr>
        <w:t>Court</w:t>
      </w:r>
      <w:r w:rsidRPr="00765B59">
        <w:rPr>
          <w:rFonts w:eastAsia="Calibri"/>
          <w:u w:val="single"/>
        </w:rPr>
        <w:t xml:space="preserve"> is</w:t>
      </w:r>
      <w:r w:rsidRPr="00765B59">
        <w:rPr>
          <w:rFonts w:eastAsia="Calibri"/>
          <w:sz w:val="16"/>
        </w:rPr>
        <w:t xml:space="preserve"> the </w:t>
      </w:r>
      <w:r w:rsidRPr="00765B59">
        <w:rPr>
          <w:rFonts w:eastAsia="Calibri"/>
          <w:b/>
          <w:iCs/>
          <w:u w:val="single"/>
        </w:rPr>
        <w:t>principal</w:t>
      </w:r>
      <w:r w:rsidRPr="00765B59">
        <w:rPr>
          <w:rFonts w:eastAsia="Calibri"/>
          <w:u w:val="single"/>
        </w:rPr>
        <w:t>, and lower</w:t>
      </w:r>
      <w:r w:rsidRPr="00765B59">
        <w:rPr>
          <w:rFonts w:eastAsia="Calibri"/>
          <w:sz w:val="16"/>
        </w:rPr>
        <w:t xml:space="preserve"> federal </w:t>
      </w:r>
      <w:r w:rsidRPr="00765B59">
        <w:rPr>
          <w:rFonts w:eastAsia="Calibri"/>
          <w:u w:val="single"/>
        </w:rPr>
        <w:t xml:space="preserve">courts are its </w:t>
      </w:r>
      <w:r w:rsidRPr="00765B59">
        <w:rPr>
          <w:rFonts w:eastAsia="Calibri"/>
          <w:b/>
          <w:iCs/>
          <w:u w:val="single"/>
        </w:rPr>
        <w:t>faithful agents</w:t>
      </w:r>
      <w:r w:rsidRPr="00765B59">
        <w:rPr>
          <w:rFonts w:eastAsia="Calibri"/>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765B59">
        <w:rPr>
          <w:rFonts w:eastAsia="Calibri"/>
          <w:highlight w:val="cyan"/>
          <w:u w:val="single"/>
        </w:rPr>
        <w:t>When</w:t>
      </w:r>
      <w:r w:rsidRPr="00765B59">
        <w:rPr>
          <w:rFonts w:eastAsia="Calibri"/>
          <w:sz w:val="16"/>
        </w:rPr>
        <w:t xml:space="preserve"> the </w:t>
      </w:r>
      <w:r w:rsidRPr="00765B59">
        <w:rPr>
          <w:rFonts w:eastAsia="Calibri"/>
          <w:u w:val="single"/>
        </w:rPr>
        <w:t xml:space="preserve">Court </w:t>
      </w:r>
      <w:r w:rsidRPr="00765B59">
        <w:rPr>
          <w:rFonts w:eastAsia="Calibri"/>
          <w:b/>
          <w:iCs/>
          <w:u w:val="single"/>
        </w:rPr>
        <w:t>intervenes</w:t>
      </w:r>
      <w:r w:rsidRPr="00765B59">
        <w:rPr>
          <w:rFonts w:eastAsia="Calibri"/>
          <w:u w:val="single"/>
        </w:rPr>
        <w:t xml:space="preserve"> in fierce political conflicts, it</w:t>
      </w:r>
      <w:r w:rsidRPr="00765B59">
        <w:rPr>
          <w:rFonts w:eastAsia="Calibri"/>
          <w:sz w:val="16"/>
        </w:rPr>
        <w:t xml:space="preserve"> may </w:t>
      </w:r>
      <w:r w:rsidRPr="00765B59">
        <w:rPr>
          <w:rFonts w:eastAsia="Calibri"/>
          <w:u w:val="single"/>
        </w:rPr>
        <w:t xml:space="preserve">proceed in </w:t>
      </w:r>
      <w:r w:rsidRPr="00765B59">
        <w:rPr>
          <w:rFonts w:eastAsia="Calibri"/>
          <w:b/>
          <w:iCs/>
          <w:u w:val="single"/>
        </w:rPr>
        <w:t>stages</w:t>
      </w:r>
      <w:r w:rsidRPr="00765B59">
        <w:rPr>
          <w:rFonts w:eastAsia="Calibri"/>
          <w:u w:val="single"/>
        </w:rPr>
        <w:t xml:space="preserve">, interacting with </w:t>
      </w:r>
      <w:r w:rsidRPr="00765B59">
        <w:rPr>
          <w:rFonts w:eastAsia="Calibri"/>
          <w:b/>
          <w:iCs/>
          <w:u w:val="single"/>
        </w:rPr>
        <w:t>other</w:t>
      </w:r>
      <w:r w:rsidRPr="00765B59">
        <w:rPr>
          <w:rFonts w:eastAsia="Calibri"/>
          <w:sz w:val="16"/>
        </w:rPr>
        <w:t xml:space="preserve"> federal </w:t>
      </w:r>
      <w:r w:rsidRPr="00765B59">
        <w:rPr>
          <w:rFonts w:eastAsia="Calibri"/>
          <w:u w:val="single"/>
        </w:rPr>
        <w:t>court</w:t>
      </w:r>
      <w:r w:rsidRPr="00765B59">
        <w:rPr>
          <w:rFonts w:eastAsia="Calibri"/>
          <w:b/>
          <w:iCs/>
          <w:u w:val="single"/>
        </w:rPr>
        <w:t>s</w:t>
      </w:r>
      <w:r w:rsidRPr="00765B59">
        <w:rPr>
          <w:rFonts w:eastAsia="Calibri"/>
          <w:sz w:val="16"/>
        </w:rPr>
        <w:t xml:space="preserve"> in a way that is aimed at </w:t>
      </w:r>
      <w:r w:rsidRPr="00765B59">
        <w:rPr>
          <w:rFonts w:eastAsia="Calibri"/>
          <w:u w:val="single"/>
        </w:rPr>
        <w:t xml:space="preserve">enhancing its public </w:t>
      </w:r>
      <w:r w:rsidRPr="00765B59">
        <w:rPr>
          <w:rFonts w:eastAsia="Calibri"/>
          <w:b/>
          <w:iCs/>
          <w:u w:val="single"/>
        </w:rPr>
        <w:t>legitimacy</w:t>
      </w:r>
      <w:r w:rsidRPr="00765B59">
        <w:rPr>
          <w:rFonts w:eastAsia="Calibri"/>
          <w:sz w:val="16"/>
        </w:rPr>
        <w:t xml:space="preserve">. First, </w:t>
      </w:r>
      <w:r w:rsidRPr="00765B59">
        <w:rPr>
          <w:rFonts w:eastAsia="Calibri"/>
          <w:highlight w:val="cyan"/>
          <w:u w:val="single"/>
        </w:rPr>
        <w:t xml:space="preserve">the Court </w:t>
      </w:r>
      <w:r w:rsidRPr="00765B59">
        <w:rPr>
          <w:rFonts w:eastAsia="Calibri"/>
          <w:b/>
          <w:iCs/>
          <w:highlight w:val="cyan"/>
          <w:u w:val="single"/>
        </w:rPr>
        <w:t>renders</w:t>
      </w:r>
      <w:r w:rsidRPr="00765B59">
        <w:rPr>
          <w:rFonts w:eastAsia="Calibri"/>
          <w:highlight w:val="cyan"/>
          <w:u w:val="single"/>
        </w:rPr>
        <w:t xml:space="preserve"> a decision</w:t>
      </w:r>
      <w:r w:rsidRPr="00765B59">
        <w:rPr>
          <w:rFonts w:eastAsia="Calibri"/>
          <w:sz w:val="16"/>
        </w:rPr>
        <w:t xml:space="preserve"> that is </w:t>
      </w:r>
      <w:r w:rsidRPr="00765B59">
        <w:rPr>
          <w:rFonts w:eastAsia="Calibri"/>
          <w:u w:val="single"/>
        </w:rPr>
        <w:t xml:space="preserve">interpreted as </w:t>
      </w:r>
      <w:r w:rsidRPr="00765B59">
        <w:rPr>
          <w:rFonts w:eastAsia="Calibri"/>
          <w:b/>
          <w:iCs/>
          <w:highlight w:val="cyan"/>
          <w:u w:val="single"/>
        </w:rPr>
        <w:t>encouraging</w:t>
      </w:r>
      <w:r w:rsidRPr="00765B59">
        <w:rPr>
          <w:rFonts w:eastAsia="Calibri"/>
          <w:u w:val="single"/>
        </w:rPr>
        <w:t xml:space="preserve">, but </w:t>
      </w:r>
      <w:r w:rsidRPr="00765B59">
        <w:rPr>
          <w:rFonts w:eastAsia="Calibri"/>
          <w:b/>
          <w:iCs/>
          <w:highlight w:val="cyan"/>
          <w:u w:val="single"/>
        </w:rPr>
        <w:t>not requiring</w:t>
      </w:r>
      <w:r w:rsidRPr="00765B59">
        <w:rPr>
          <w:rFonts w:eastAsia="Calibri"/>
          <w:highlight w:val="cyan"/>
          <w:u w:val="single"/>
        </w:rPr>
        <w:t>, other</w:t>
      </w:r>
      <w:r w:rsidRPr="00765B59">
        <w:rPr>
          <w:rFonts w:eastAsia="Calibri"/>
          <w:sz w:val="16"/>
        </w:rPr>
        <w:t xml:space="preserve"> federal </w:t>
      </w:r>
      <w:r w:rsidRPr="00765B59">
        <w:rPr>
          <w:rFonts w:eastAsia="Calibri"/>
          <w:highlight w:val="cyan"/>
          <w:u w:val="single"/>
        </w:rPr>
        <w:t xml:space="preserve">courts to </w:t>
      </w:r>
      <w:r w:rsidRPr="00765B59">
        <w:rPr>
          <w:rFonts w:eastAsia="Calibri"/>
          <w:b/>
          <w:iCs/>
          <w:highlight w:val="cyan"/>
          <w:u w:val="single"/>
        </w:rPr>
        <w:t>expand</w:t>
      </w:r>
      <w:r w:rsidRPr="00765B59">
        <w:rPr>
          <w:rFonts w:eastAsia="Calibri"/>
          <w:sz w:val="16"/>
        </w:rPr>
        <w:t xml:space="preserve"> the </w:t>
      </w:r>
      <w:r w:rsidRPr="00765B59">
        <w:rPr>
          <w:rFonts w:eastAsia="Calibri"/>
          <w:u w:val="single"/>
        </w:rPr>
        <w:t xml:space="preserve">scope of </w:t>
      </w:r>
      <w:r w:rsidRPr="00765B59">
        <w:rPr>
          <w:rFonts w:eastAsia="Calibri"/>
          <w:highlight w:val="cyan"/>
          <w:u w:val="single"/>
        </w:rPr>
        <w:t>its</w:t>
      </w:r>
      <w:r w:rsidRPr="00765B59">
        <w:rPr>
          <w:rFonts w:eastAsia="Calibri"/>
          <w:u w:val="single"/>
        </w:rPr>
        <w:t xml:space="preserve"> </w:t>
      </w:r>
      <w:r w:rsidRPr="00765B59">
        <w:rPr>
          <w:rFonts w:eastAsia="Calibri"/>
          <w:b/>
          <w:iCs/>
          <w:u w:val="single"/>
        </w:rPr>
        <w:t xml:space="preserve">initial </w:t>
      </w:r>
      <w:r w:rsidRPr="00765B59">
        <w:rPr>
          <w:rFonts w:eastAsia="Calibri"/>
          <w:b/>
          <w:iCs/>
          <w:highlight w:val="cyan"/>
          <w:u w:val="single"/>
        </w:rPr>
        <w:t>ruling</w:t>
      </w:r>
      <w:r w:rsidRPr="00765B59">
        <w:rPr>
          <w:rFonts w:eastAsia="Calibri"/>
          <w:u w:val="single"/>
        </w:rPr>
        <w:t>. Then</w:t>
      </w:r>
      <w:r w:rsidRPr="00765B59">
        <w:rPr>
          <w:rFonts w:eastAsia="Calibri"/>
          <w:sz w:val="16"/>
        </w:rPr>
        <w:t xml:space="preserve">, most federal </w:t>
      </w:r>
      <w:r w:rsidRPr="00765B59">
        <w:rPr>
          <w:rFonts w:eastAsia="Calibri"/>
          <w:highlight w:val="cyan"/>
          <w:u w:val="single"/>
        </w:rPr>
        <w:t>courts</w:t>
      </w:r>
      <w:r w:rsidRPr="00765B59">
        <w:rPr>
          <w:rFonts w:eastAsia="Calibri"/>
          <w:u w:val="single"/>
        </w:rPr>
        <w:t xml:space="preserve"> </w:t>
      </w:r>
      <w:r w:rsidRPr="00765B59">
        <w:rPr>
          <w:rFonts w:eastAsia="Calibri"/>
          <w:b/>
          <w:iCs/>
          <w:u w:val="single"/>
        </w:rPr>
        <w:t xml:space="preserve">do </w:t>
      </w:r>
      <w:r w:rsidRPr="00765B59">
        <w:rPr>
          <w:rFonts w:eastAsia="Calibri"/>
          <w:b/>
          <w:iCs/>
          <w:highlight w:val="cyan"/>
          <w:u w:val="single"/>
        </w:rPr>
        <w:t>expand</w:t>
      </w:r>
      <w:r w:rsidRPr="00765B59">
        <w:rPr>
          <w:rFonts w:eastAsia="Calibri"/>
          <w:highlight w:val="cyan"/>
          <w:u w:val="single"/>
        </w:rPr>
        <w:t xml:space="preserve"> the</w:t>
      </w:r>
      <w:r w:rsidRPr="00765B59">
        <w:rPr>
          <w:rFonts w:eastAsia="Calibri"/>
          <w:u w:val="single"/>
        </w:rPr>
        <w:t xml:space="preserve"> scope of the </w:t>
      </w:r>
      <w:r w:rsidRPr="00765B59">
        <w:rPr>
          <w:rFonts w:eastAsia="Calibri"/>
          <w:highlight w:val="cyan"/>
          <w:u w:val="single"/>
        </w:rPr>
        <w:t>ruling, relying upon</w:t>
      </w:r>
      <w:r w:rsidRPr="00765B59">
        <w:rPr>
          <w:rFonts w:eastAsia="Calibri"/>
          <w:sz w:val="16"/>
        </w:rPr>
        <w:t xml:space="preserve"> the </w:t>
      </w:r>
      <w:r w:rsidRPr="00765B59">
        <w:rPr>
          <w:rFonts w:eastAsia="Calibri"/>
          <w:u w:val="single"/>
        </w:rPr>
        <w:t xml:space="preserve">Court's </w:t>
      </w:r>
      <w:r w:rsidRPr="00765B59">
        <w:rPr>
          <w:rFonts w:eastAsia="Calibri"/>
          <w:b/>
          <w:iCs/>
          <w:highlight w:val="cyan"/>
          <w:u w:val="single"/>
        </w:rPr>
        <w:t>initial</w:t>
      </w:r>
      <w:r w:rsidRPr="00765B59">
        <w:rPr>
          <w:rFonts w:eastAsia="Calibri"/>
          <w:highlight w:val="cyan"/>
          <w:u w:val="single"/>
        </w:rPr>
        <w:t xml:space="preserve"> decision as </w:t>
      </w:r>
      <w:r w:rsidRPr="00765B59">
        <w:rPr>
          <w:rFonts w:eastAsia="Calibri"/>
          <w:b/>
          <w:iCs/>
          <w:highlight w:val="cyan"/>
          <w:u w:val="single"/>
        </w:rPr>
        <w:t>authority</w:t>
      </w:r>
      <w:r w:rsidRPr="00765B59">
        <w:rPr>
          <w:rFonts w:eastAsia="Calibri"/>
          <w:u w:val="single"/>
        </w:rPr>
        <w:t xml:space="preserve"> for doing so.</w:t>
      </w:r>
      <w:r w:rsidRPr="00765B59">
        <w:rPr>
          <w:rFonts w:eastAsia="Calibri"/>
          <w:sz w:val="16"/>
        </w:rPr>
        <w:t xml:space="preserve"> Finally, </w:t>
      </w:r>
      <w:r w:rsidRPr="00765B59">
        <w:rPr>
          <w:rFonts w:eastAsia="Calibri"/>
          <w:highlight w:val="cyan"/>
          <w:u w:val="single"/>
        </w:rPr>
        <w:t xml:space="preserve">the Court </w:t>
      </w:r>
      <w:r w:rsidRPr="00765B59">
        <w:rPr>
          <w:rFonts w:eastAsia="Calibri"/>
          <w:b/>
          <w:iCs/>
          <w:highlight w:val="cyan"/>
          <w:u w:val="single"/>
        </w:rPr>
        <w:t>responds</w:t>
      </w:r>
      <w:r w:rsidRPr="00765B59">
        <w:rPr>
          <w:rFonts w:eastAsia="Calibri"/>
          <w:highlight w:val="cyan"/>
          <w:u w:val="single"/>
        </w:rPr>
        <w:t xml:space="preserve"> by invoking those</w:t>
      </w:r>
      <w:r w:rsidRPr="00765B59">
        <w:rPr>
          <w:rFonts w:eastAsia="Calibri"/>
          <w:sz w:val="16"/>
        </w:rPr>
        <w:t xml:space="preserve"> district and circuit court </w:t>
      </w:r>
      <w:r w:rsidRPr="00765B59">
        <w:rPr>
          <w:rFonts w:eastAsia="Calibri"/>
          <w:u w:val="single"/>
        </w:rPr>
        <w:t xml:space="preserve">decisions </w:t>
      </w:r>
      <w:r w:rsidRPr="00765B59">
        <w:rPr>
          <w:rFonts w:eastAsia="Calibri"/>
          <w:highlight w:val="cyan"/>
          <w:u w:val="single"/>
        </w:rPr>
        <w:t xml:space="preserve">as </w:t>
      </w:r>
      <w:r w:rsidRPr="00765B59">
        <w:rPr>
          <w:rFonts w:eastAsia="Calibri"/>
          <w:b/>
          <w:iCs/>
          <w:highlight w:val="cyan"/>
          <w:u w:val="single"/>
        </w:rPr>
        <w:t>authority</w:t>
      </w:r>
      <w:r w:rsidRPr="00765B59">
        <w:rPr>
          <w:rFonts w:eastAsia="Calibri"/>
          <w:highlight w:val="cyan"/>
          <w:u w:val="single"/>
        </w:rPr>
        <w:t xml:space="preserve"> for its</w:t>
      </w:r>
      <w:r w:rsidRPr="00765B59">
        <w:rPr>
          <w:rFonts w:eastAsia="Calibri"/>
          <w:u w:val="single"/>
        </w:rPr>
        <w:t xml:space="preserve"> own</w:t>
      </w:r>
      <w:r w:rsidRPr="00765B59">
        <w:rPr>
          <w:rFonts w:eastAsia="Calibri"/>
          <w:sz w:val="16"/>
        </w:rPr>
        <w:t xml:space="preserve"> more </w:t>
      </w:r>
      <w:r w:rsidRPr="00765B59">
        <w:rPr>
          <w:rFonts w:eastAsia="Calibri"/>
          <w:u w:val="single"/>
        </w:rPr>
        <w:t xml:space="preserve">definitive </w:t>
      </w:r>
      <w:r w:rsidRPr="00765B59">
        <w:rPr>
          <w:rFonts w:eastAsia="Calibri"/>
          <w:b/>
          <w:iCs/>
          <w:highlight w:val="cyan"/>
          <w:u w:val="single"/>
        </w:rPr>
        <w:t>resolution</w:t>
      </w:r>
      <w:r w:rsidRPr="00765B59">
        <w:rPr>
          <w:rFonts w:eastAsia="Calibri"/>
          <w:highlight w:val="cyan"/>
          <w:u w:val="single"/>
        </w:rPr>
        <w:t>. That</w:t>
      </w:r>
      <w:r w:rsidRPr="00765B59">
        <w:rPr>
          <w:rFonts w:eastAsia="Calibri"/>
          <w:sz w:val="16"/>
        </w:rPr>
        <w:t xml:space="preserve"> dialectical process, which this Article calls "</w:t>
      </w:r>
      <w:r w:rsidRPr="00765B59">
        <w:rPr>
          <w:rFonts w:eastAsia="Calibri"/>
          <w:u w:val="single"/>
        </w:rPr>
        <w:t xml:space="preserve">reciprocal </w:t>
      </w:r>
      <w:r w:rsidRPr="00765B59">
        <w:rPr>
          <w:rFonts w:eastAsia="Calibri"/>
          <w:b/>
          <w:iCs/>
          <w:u w:val="single"/>
        </w:rPr>
        <w:t>legitimation</w:t>
      </w:r>
      <w:r w:rsidRPr="00765B59">
        <w:rPr>
          <w:rFonts w:eastAsia="Calibri"/>
          <w:sz w:val="16"/>
        </w:rPr>
        <w:t xml:space="preserve">," </w:t>
      </w:r>
      <w:r w:rsidRPr="00765B59">
        <w:rPr>
          <w:rFonts w:eastAsia="Calibri"/>
          <w:highlight w:val="cyan"/>
          <w:u w:val="single"/>
        </w:rPr>
        <w:t>was present along</w:t>
      </w:r>
      <w:r w:rsidRPr="00765B59">
        <w:rPr>
          <w:rFonts w:eastAsia="Calibri"/>
          <w:sz w:val="16"/>
        </w:rPr>
        <w:t xml:space="preserve"> the path from </w:t>
      </w:r>
      <w:r w:rsidRPr="00765B59">
        <w:rPr>
          <w:rFonts w:eastAsia="Calibri"/>
          <w:b/>
          <w:iCs/>
          <w:highlight w:val="cyan"/>
          <w:u w:val="single"/>
        </w:rPr>
        <w:t>Brown</w:t>
      </w:r>
      <w:r w:rsidRPr="00765B59">
        <w:rPr>
          <w:rFonts w:eastAsia="Calibri"/>
          <w:u w:val="single"/>
        </w:rPr>
        <w:t xml:space="preserve"> v. Board</w:t>
      </w:r>
      <w:r w:rsidRPr="00765B59">
        <w:rPr>
          <w:rFonts w:eastAsia="Calibri"/>
          <w:sz w:val="16"/>
        </w:rPr>
        <w:t xml:space="preserve"> of Education </w:t>
      </w:r>
      <w:r w:rsidRPr="00765B59">
        <w:rPr>
          <w:rFonts w:eastAsia="Calibri"/>
          <w:u w:val="single"/>
        </w:rPr>
        <w:t>to</w:t>
      </w:r>
      <w:r w:rsidRPr="00765B59">
        <w:rPr>
          <w:rFonts w:eastAsia="Calibri"/>
          <w:sz w:val="16"/>
        </w:rPr>
        <w:t xml:space="preserve"> the unreasoned per curiams, from </w:t>
      </w:r>
      <w:r w:rsidRPr="00765B59">
        <w:rPr>
          <w:rFonts w:eastAsia="Calibri"/>
          <w:b/>
          <w:iCs/>
          <w:highlight w:val="cyan"/>
          <w:u w:val="single"/>
        </w:rPr>
        <w:t>Baker</w:t>
      </w:r>
      <w:r w:rsidRPr="00765B59">
        <w:rPr>
          <w:rFonts w:eastAsia="Calibri"/>
          <w:sz w:val="16"/>
        </w:rPr>
        <w:t xml:space="preserve"> v. Carr to </w:t>
      </w:r>
      <w:r w:rsidRPr="00765B59">
        <w:rPr>
          <w:rFonts w:eastAsia="Calibri"/>
          <w:b/>
          <w:iCs/>
          <w:highlight w:val="cyan"/>
          <w:u w:val="single"/>
        </w:rPr>
        <w:t>Reynolds</w:t>
      </w:r>
      <w:r w:rsidRPr="00765B59">
        <w:rPr>
          <w:rFonts w:eastAsia="Calibri"/>
          <w:sz w:val="16"/>
        </w:rPr>
        <w:t xml:space="preserve"> v. Sims, </w:t>
      </w:r>
      <w:r w:rsidRPr="00765B59">
        <w:rPr>
          <w:rFonts w:eastAsia="Calibri"/>
          <w:highlight w:val="cyan"/>
          <w:u w:val="single"/>
        </w:rPr>
        <w:t>and</w:t>
      </w:r>
      <w:r w:rsidRPr="00765B59">
        <w:rPr>
          <w:rFonts w:eastAsia="Calibri"/>
          <w:sz w:val="16"/>
        </w:rPr>
        <w:t xml:space="preserve"> from United States v. Windsor to </w:t>
      </w:r>
      <w:r w:rsidRPr="00765B59">
        <w:rPr>
          <w:rFonts w:eastAsia="Calibri"/>
          <w:b/>
          <w:iCs/>
          <w:highlight w:val="cyan"/>
          <w:u w:val="single"/>
        </w:rPr>
        <w:t>Obergefell</w:t>
      </w:r>
      <w:r w:rsidRPr="00765B59">
        <w:rPr>
          <w:rFonts w:eastAsia="Calibri"/>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3426485" w14:textId="77777777" w:rsidR="00765B59" w:rsidRPr="00765B59" w:rsidRDefault="00765B59" w:rsidP="00765B59">
      <w:pPr>
        <w:rPr>
          <w:rFonts w:eastAsia="Calibri"/>
          <w:sz w:val="16"/>
        </w:rPr>
      </w:pPr>
      <w:r w:rsidRPr="00765B59">
        <w:rPr>
          <w:rFonts w:eastAsia="Calibri"/>
          <w:sz w:val="16"/>
        </w:rPr>
        <w:t>INTRODUCTION</w:t>
      </w:r>
    </w:p>
    <w:p w14:paraId="5517291E" w14:textId="77777777" w:rsidR="00765B59" w:rsidRPr="00765B59" w:rsidRDefault="00765B59" w:rsidP="00765B59">
      <w:pPr>
        <w:rPr>
          <w:rFonts w:eastAsia="Calibri"/>
          <w:sz w:val="16"/>
        </w:rPr>
      </w:pPr>
      <w:r w:rsidRPr="00765B59">
        <w:rPr>
          <w:rFonts w:eastAsia="Calibri"/>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749145D4" w14:textId="77777777" w:rsidR="00765B59" w:rsidRPr="00765B59" w:rsidRDefault="00765B59" w:rsidP="00765B59">
      <w:pPr>
        <w:rPr>
          <w:rFonts w:eastAsia="Calibri"/>
          <w:u w:val="single"/>
        </w:rPr>
      </w:pPr>
      <w:r w:rsidRPr="00765B59">
        <w:rPr>
          <w:rFonts w:eastAsia="Calibri"/>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0430BF5E" w14:textId="77777777" w:rsidR="00765B59" w:rsidRPr="00765B59" w:rsidRDefault="00765B59" w:rsidP="00765B59">
      <w:pPr>
        <w:rPr>
          <w:rFonts w:eastAsia="Calibri"/>
          <w:sz w:val="16"/>
        </w:rPr>
      </w:pPr>
      <w:r w:rsidRPr="00765B59">
        <w:rPr>
          <w:rFonts w:eastAsia="Calibri"/>
          <w:u w:val="single"/>
        </w:rPr>
        <w:t xml:space="preserve">The Court's </w:t>
      </w:r>
      <w:r w:rsidRPr="00765B59">
        <w:rPr>
          <w:rFonts w:eastAsia="Calibri"/>
          <w:b/>
          <w:iCs/>
          <w:u w:val="single"/>
        </w:rPr>
        <w:t>conduct</w:t>
      </w:r>
      <w:r w:rsidRPr="00765B59">
        <w:rPr>
          <w:rFonts w:eastAsia="Calibri"/>
          <w:u w:val="single"/>
        </w:rPr>
        <w:t xml:space="preserve"> in</w:t>
      </w:r>
      <w:r w:rsidRPr="00765B59">
        <w:rPr>
          <w:rFonts w:eastAsia="Calibri"/>
          <w:sz w:val="16"/>
        </w:rPr>
        <w:t xml:space="preserve"> Windsor and </w:t>
      </w:r>
      <w:r w:rsidRPr="00765B59">
        <w:rPr>
          <w:rFonts w:eastAsia="Calibri"/>
          <w:u w:val="single"/>
        </w:rPr>
        <w:t>Obergefell is</w:t>
      </w:r>
      <w:r w:rsidRPr="00765B59">
        <w:rPr>
          <w:rFonts w:eastAsia="Calibri"/>
          <w:sz w:val="16"/>
        </w:rPr>
        <w:t xml:space="preserve"> not sui generis; it is </w:t>
      </w:r>
      <w:r w:rsidRPr="00765B59">
        <w:rPr>
          <w:rFonts w:eastAsia="Calibri"/>
          <w:b/>
          <w:iCs/>
          <w:u w:val="single"/>
        </w:rPr>
        <w:t>generalizable</w:t>
      </w:r>
      <w:r w:rsidRPr="00765B59">
        <w:rPr>
          <w:rFonts w:eastAsia="Calibri"/>
          <w:u w:val="single"/>
        </w:rPr>
        <w:t xml:space="preserve"> in</w:t>
      </w:r>
      <w:r w:rsidRPr="00765B59">
        <w:rPr>
          <w:rFonts w:eastAsia="Calibri"/>
          <w:sz w:val="16"/>
        </w:rPr>
        <w:t xml:space="preserve"> at least </w:t>
      </w:r>
      <w:r w:rsidRPr="00765B59">
        <w:rPr>
          <w:rFonts w:eastAsia="Calibri"/>
          <w:u w:val="single"/>
        </w:rPr>
        <w:t>two ways</w:t>
      </w:r>
      <w:r w:rsidRPr="00765B59">
        <w:rPr>
          <w:rFonts w:eastAsia="Calibri"/>
          <w:sz w:val="16"/>
        </w:rPr>
        <w:t>, one common and the other uncommon</w:t>
      </w:r>
      <w:r w:rsidRPr="00765B59">
        <w:rPr>
          <w:rFonts w:eastAsia="Calibri"/>
          <w:u w:val="single"/>
        </w:rPr>
        <w:t>. First, the Court</w:t>
      </w:r>
      <w:r w:rsidRPr="00765B59">
        <w:rPr>
          <w:rFonts w:eastAsia="Calibri"/>
          <w:sz w:val="16"/>
        </w:rPr>
        <w:t xml:space="preserve"> often </w:t>
      </w:r>
      <w:r w:rsidRPr="00765B59">
        <w:rPr>
          <w:rFonts w:eastAsia="Calibri"/>
          <w:u w:val="single"/>
        </w:rPr>
        <w:t xml:space="preserve">alters judicial </w:t>
      </w:r>
      <w:r w:rsidRPr="00765B59">
        <w:rPr>
          <w:rFonts w:eastAsia="Calibri"/>
          <w:b/>
          <w:iCs/>
          <w:u w:val="single"/>
        </w:rPr>
        <w:t>precedent</w:t>
      </w:r>
      <w:r w:rsidRPr="00765B59">
        <w:rPr>
          <w:rFonts w:eastAsia="Calibri"/>
          <w:sz w:val="16"/>
        </w:rPr>
        <w:t xml:space="preserve">, impacts the course of legislation, or affects public opinion </w:t>
      </w:r>
      <w:r w:rsidRPr="00765B59">
        <w:rPr>
          <w:rFonts w:eastAsia="Calibri"/>
          <w:u w:val="single"/>
        </w:rPr>
        <w:t>and</w:t>
      </w:r>
      <w:r w:rsidRPr="00765B59">
        <w:rPr>
          <w:rFonts w:eastAsia="Calibri"/>
          <w:sz w:val="16"/>
        </w:rPr>
        <w:t xml:space="preserve"> then </w:t>
      </w:r>
      <w:r w:rsidRPr="00765B59">
        <w:rPr>
          <w:rFonts w:eastAsia="Calibri"/>
          <w:u w:val="single"/>
        </w:rPr>
        <w:t xml:space="preserve">later </w:t>
      </w:r>
      <w:r w:rsidRPr="00765B59">
        <w:rPr>
          <w:rFonts w:eastAsia="Calibri"/>
          <w:b/>
          <w:iCs/>
          <w:u w:val="single"/>
        </w:rPr>
        <w:t>cites</w:t>
      </w:r>
      <w:r w:rsidRPr="00765B59">
        <w:rPr>
          <w:rFonts w:eastAsia="Calibri"/>
          <w:u w:val="single"/>
        </w:rPr>
        <w:t xml:space="preserve"> those changes in support of its own</w:t>
      </w:r>
      <w:r w:rsidRPr="00765B59">
        <w:rPr>
          <w:rFonts w:eastAsia="Calibri"/>
          <w:sz w:val="16"/>
        </w:rPr>
        <w:t xml:space="preserve"> further </w:t>
      </w:r>
      <w:r w:rsidRPr="00765B59">
        <w:rPr>
          <w:rFonts w:eastAsia="Calibri"/>
          <w:b/>
          <w:iCs/>
          <w:u w:val="single"/>
        </w:rPr>
        <w:t>conclusions</w:t>
      </w:r>
      <w:r w:rsidRPr="00765B59">
        <w:rPr>
          <w:rFonts w:eastAsia="Calibri"/>
          <w:sz w:val="16"/>
        </w:rPr>
        <w:t xml:space="preserve">. In so acting, the Court often does not acknowledge that it played a role in producing those changes. Second, </w:t>
      </w:r>
      <w:r w:rsidRPr="00765B59">
        <w:rPr>
          <w:rFonts w:eastAsia="Calibri"/>
          <w:u w:val="single"/>
        </w:rPr>
        <w:t xml:space="preserve">when </w:t>
      </w:r>
      <w:r w:rsidRPr="00765B59">
        <w:rPr>
          <w:rFonts w:eastAsia="Calibri"/>
          <w:highlight w:val="cyan"/>
          <w:u w:val="single"/>
        </w:rPr>
        <w:t>the Court</w:t>
      </w:r>
      <w:r w:rsidRPr="00765B59">
        <w:rPr>
          <w:rFonts w:eastAsia="Calibri"/>
          <w:u w:val="single"/>
        </w:rPr>
        <w:t xml:space="preserve"> takes on </w:t>
      </w:r>
      <w:r w:rsidRPr="00765B59">
        <w:rPr>
          <w:rFonts w:eastAsia="Calibri"/>
          <w:b/>
          <w:iCs/>
          <w:u w:val="single"/>
        </w:rPr>
        <w:t>issues</w:t>
      </w:r>
      <w:r w:rsidRPr="00765B59">
        <w:rPr>
          <w:rFonts w:eastAsia="Calibri"/>
          <w:u w:val="single"/>
        </w:rPr>
        <w:t xml:space="preserve"> that deeply </w:t>
      </w:r>
      <w:r w:rsidRPr="00765B59">
        <w:rPr>
          <w:rFonts w:eastAsia="Calibri"/>
          <w:b/>
          <w:iCs/>
          <w:u w:val="single"/>
        </w:rPr>
        <w:t>divide</w:t>
      </w:r>
      <w:r w:rsidRPr="00765B59">
        <w:rPr>
          <w:rFonts w:eastAsia="Calibri"/>
          <w:u w:val="single"/>
        </w:rPr>
        <w:t xml:space="preserve"> Americans, it</w:t>
      </w:r>
      <w:r w:rsidRPr="00765B59">
        <w:rPr>
          <w:rFonts w:eastAsia="Calibri"/>
          <w:sz w:val="16"/>
        </w:rPr>
        <w:t xml:space="preserve"> characteristically </w:t>
      </w:r>
      <w:r w:rsidRPr="00765B59">
        <w:rPr>
          <w:rFonts w:eastAsia="Calibri"/>
          <w:u w:val="single"/>
        </w:rPr>
        <w:t xml:space="preserve">takes steps to </w:t>
      </w:r>
      <w:r w:rsidRPr="00765B59">
        <w:rPr>
          <w:rFonts w:eastAsia="Calibri"/>
          <w:highlight w:val="cyan"/>
          <w:u w:val="single"/>
        </w:rPr>
        <w:t>protect its</w:t>
      </w:r>
      <w:r w:rsidRPr="00765B59">
        <w:rPr>
          <w:rFonts w:eastAsia="Calibri"/>
          <w:sz w:val="16"/>
        </w:rPr>
        <w:t xml:space="preserve"> public </w:t>
      </w:r>
      <w:r w:rsidRPr="00765B59">
        <w:rPr>
          <w:rFonts w:eastAsia="Calibri"/>
          <w:b/>
          <w:iCs/>
          <w:highlight w:val="cyan"/>
          <w:u w:val="single"/>
        </w:rPr>
        <w:t>legitimacy</w:t>
      </w:r>
      <w:r w:rsidRPr="00765B59">
        <w:rPr>
          <w:rFonts w:eastAsia="Calibri"/>
          <w:sz w:val="16"/>
        </w:rPr>
        <w:t xml:space="preserve">, often in ways that are not fully candid. One way in which it may do so is </w:t>
      </w:r>
      <w:r w:rsidRPr="00765B59">
        <w:rPr>
          <w:rFonts w:eastAsia="Calibri"/>
          <w:highlight w:val="cyan"/>
          <w:u w:val="single"/>
        </w:rPr>
        <w:t xml:space="preserve">by </w:t>
      </w:r>
      <w:r w:rsidRPr="00765B59">
        <w:rPr>
          <w:rFonts w:eastAsia="Calibri"/>
          <w:b/>
          <w:iCs/>
          <w:highlight w:val="cyan"/>
          <w:u w:val="single"/>
        </w:rPr>
        <w:t>interacting</w:t>
      </w:r>
      <w:r w:rsidRPr="00765B59">
        <w:rPr>
          <w:rFonts w:eastAsia="Calibri"/>
          <w:u w:val="single"/>
        </w:rPr>
        <w:t xml:space="preserve"> dialectically </w:t>
      </w:r>
      <w:r w:rsidRPr="00765B59">
        <w:rPr>
          <w:rFonts w:eastAsia="Calibri"/>
          <w:highlight w:val="cyan"/>
          <w:u w:val="single"/>
        </w:rPr>
        <w:t xml:space="preserve">with </w:t>
      </w:r>
      <w:r w:rsidRPr="00765B59">
        <w:rPr>
          <w:rFonts w:eastAsia="Calibri"/>
          <w:b/>
          <w:iCs/>
          <w:highlight w:val="cyan"/>
          <w:u w:val="single"/>
        </w:rPr>
        <w:t>other</w:t>
      </w:r>
      <w:r w:rsidRPr="00765B59">
        <w:rPr>
          <w:rFonts w:eastAsia="Calibri"/>
          <w:sz w:val="16"/>
        </w:rPr>
        <w:t xml:space="preserve"> federal </w:t>
      </w:r>
      <w:r w:rsidRPr="00765B59">
        <w:rPr>
          <w:rFonts w:eastAsia="Calibri"/>
          <w:u w:val="single"/>
        </w:rPr>
        <w:t>court</w:t>
      </w:r>
      <w:r w:rsidRPr="00765B59">
        <w:rPr>
          <w:rFonts w:eastAsia="Calibri"/>
          <w:b/>
          <w:iCs/>
          <w:highlight w:val="cyan"/>
          <w:u w:val="single"/>
        </w:rPr>
        <w:t>s</w:t>
      </w:r>
      <w:r w:rsidRPr="00765B59">
        <w:rPr>
          <w:rFonts w:eastAsia="Calibri"/>
          <w:sz w:val="16"/>
        </w:rPr>
        <w:t>.</w:t>
      </w:r>
    </w:p>
    <w:p w14:paraId="5D2A3B9C" w14:textId="77777777" w:rsidR="00765B59" w:rsidRPr="00765B59" w:rsidRDefault="00765B59" w:rsidP="00765B59">
      <w:pPr>
        <w:rPr>
          <w:rFonts w:eastAsia="Calibri"/>
          <w:sz w:val="16"/>
        </w:rPr>
      </w:pPr>
      <w:r w:rsidRPr="00765B59">
        <w:rPr>
          <w:rFonts w:eastAsia="Calibri"/>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383DADEF" w14:textId="77777777" w:rsidR="00765B59" w:rsidRPr="00765B59" w:rsidRDefault="00765B59" w:rsidP="00765B59">
      <w:pPr>
        <w:rPr>
          <w:rFonts w:eastAsia="Calibri"/>
          <w:sz w:val="16"/>
        </w:rPr>
      </w:pPr>
      <w:r w:rsidRPr="00765B59">
        <w:rPr>
          <w:rFonts w:eastAsia="Calibri"/>
          <w:sz w:val="16"/>
        </w:rPr>
        <w:t xml:space="preserve">The judicial phenomenon that this Article documents and generalizes can be understood as a process of reciprocal legitimation. The process is reciprocal because </w:t>
      </w:r>
      <w:r w:rsidRPr="00765B59">
        <w:rPr>
          <w:rFonts w:eastAsia="Calibri"/>
          <w:b/>
          <w:iCs/>
          <w:u w:val="single"/>
        </w:rPr>
        <w:t>lower</w:t>
      </w:r>
      <w:r w:rsidRPr="00765B59">
        <w:rPr>
          <w:rFonts w:eastAsia="Calibri"/>
          <w:u w:val="single"/>
        </w:rPr>
        <w:t xml:space="preserve"> federal courts and</w:t>
      </w:r>
      <w:r w:rsidRPr="00765B59">
        <w:rPr>
          <w:rFonts w:eastAsia="Calibri"/>
          <w:sz w:val="16"/>
        </w:rPr>
        <w:t xml:space="preserve"> the </w:t>
      </w:r>
      <w:r w:rsidRPr="00765B59">
        <w:rPr>
          <w:rFonts w:eastAsia="Calibri"/>
          <w:b/>
          <w:iCs/>
          <w:u w:val="single"/>
        </w:rPr>
        <w:t>Supreme Court</w:t>
      </w:r>
      <w:r w:rsidRPr="00765B59">
        <w:rPr>
          <w:rFonts w:eastAsia="Calibri"/>
          <w:u w:val="single"/>
        </w:rPr>
        <w:t xml:space="preserve"> each </w:t>
      </w:r>
      <w:r w:rsidRPr="00765B59">
        <w:rPr>
          <w:rFonts w:eastAsia="Calibri"/>
          <w:b/>
          <w:iCs/>
          <w:u w:val="single"/>
        </w:rPr>
        <w:t>enlist</w:t>
      </w:r>
      <w:r w:rsidRPr="00765B59">
        <w:rPr>
          <w:rFonts w:eastAsia="Calibri"/>
          <w:sz w:val="16"/>
        </w:rPr>
        <w:t xml:space="preserve"> the </w:t>
      </w:r>
      <w:r w:rsidRPr="00765B59">
        <w:rPr>
          <w:rFonts w:eastAsia="Calibri"/>
          <w:u w:val="single"/>
        </w:rPr>
        <w:t xml:space="preserve">support of the </w:t>
      </w:r>
      <w:r w:rsidRPr="00765B59">
        <w:rPr>
          <w:rFonts w:eastAsia="Calibri"/>
          <w:b/>
          <w:iCs/>
          <w:u w:val="single"/>
        </w:rPr>
        <w:t>other</w:t>
      </w:r>
      <w:r w:rsidRPr="00765B59">
        <w:rPr>
          <w:rFonts w:eastAsia="Calibri"/>
          <w:u w:val="single"/>
        </w:rPr>
        <w:t>.</w:t>
      </w:r>
      <w:r w:rsidRPr="00765B59">
        <w:rPr>
          <w:rFonts w:eastAsia="Calibri"/>
          <w:sz w:val="16"/>
        </w:rPr>
        <w:t xml:space="preserve"> Specifically, </w:t>
      </w:r>
      <w:r w:rsidRPr="00765B59">
        <w:rPr>
          <w:rFonts w:eastAsia="Calibri"/>
          <w:u w:val="single"/>
        </w:rPr>
        <w:t xml:space="preserve">district and circuit courts seek to </w:t>
      </w:r>
      <w:r w:rsidRPr="00765B59">
        <w:rPr>
          <w:rFonts w:eastAsia="Calibri"/>
          <w:b/>
          <w:iCs/>
          <w:u w:val="single"/>
        </w:rPr>
        <w:t>legitimate</w:t>
      </w:r>
      <w:r w:rsidRPr="00765B59">
        <w:rPr>
          <w:rFonts w:eastAsia="Calibri"/>
          <w:sz w:val="16"/>
        </w:rPr>
        <w:t xml:space="preserve"> their </w:t>
      </w:r>
      <w:r w:rsidRPr="00765B59">
        <w:rPr>
          <w:rFonts w:eastAsia="Calibri"/>
          <w:u w:val="single"/>
        </w:rPr>
        <w:t>decisions by relying upon</w:t>
      </w:r>
      <w:r w:rsidRPr="00765B59">
        <w:rPr>
          <w:rFonts w:eastAsia="Calibri"/>
          <w:sz w:val="16"/>
        </w:rPr>
        <w:t xml:space="preserve"> an </w:t>
      </w:r>
      <w:r w:rsidRPr="00765B59">
        <w:rPr>
          <w:rFonts w:eastAsia="Calibri"/>
          <w:b/>
          <w:iCs/>
          <w:u w:val="single"/>
        </w:rPr>
        <w:t>initial</w:t>
      </w:r>
      <w:r w:rsidRPr="00765B59">
        <w:rPr>
          <w:rFonts w:eastAsia="Calibri"/>
          <w:sz w:val="16"/>
        </w:rPr>
        <w:t xml:space="preserve"> Supreme Court </w:t>
      </w:r>
      <w:r w:rsidRPr="00765B59">
        <w:rPr>
          <w:rFonts w:eastAsia="Calibri"/>
          <w:u w:val="single"/>
        </w:rPr>
        <w:t>decision</w:t>
      </w:r>
      <w:r w:rsidRPr="00765B59">
        <w:rPr>
          <w:rFonts w:eastAsia="Calibri"/>
          <w:sz w:val="16"/>
        </w:rPr>
        <w:t xml:space="preserve"> (e.g., Windsor) as authority for expanding the scope of the decision, </w:t>
      </w:r>
      <w:r w:rsidRPr="00765B59">
        <w:rPr>
          <w:rFonts w:eastAsia="Calibri"/>
          <w:u w:val="single"/>
        </w:rPr>
        <w:t xml:space="preserve">and the </w:t>
      </w:r>
      <w:r w:rsidRPr="00765B59">
        <w:rPr>
          <w:rFonts w:eastAsia="Calibri"/>
          <w:b/>
          <w:iCs/>
          <w:u w:val="single"/>
        </w:rPr>
        <w:t>Supreme Court</w:t>
      </w:r>
      <w:r w:rsidRPr="00765B59">
        <w:rPr>
          <w:rFonts w:eastAsia="Calibri"/>
          <w:sz w:val="16"/>
        </w:rPr>
        <w:t xml:space="preserve"> in a later decision (e.g., Obergefell) seeks to </w:t>
      </w:r>
      <w:r w:rsidRPr="00765B59">
        <w:rPr>
          <w:rFonts w:eastAsia="Calibri"/>
          <w:u w:val="single"/>
        </w:rPr>
        <w:t xml:space="preserve">blunt </w:t>
      </w:r>
      <w:r w:rsidRPr="00765B59">
        <w:rPr>
          <w:rFonts w:eastAsia="Calibri"/>
          <w:b/>
          <w:iCs/>
          <w:u w:val="single"/>
        </w:rPr>
        <w:t>threats</w:t>
      </w:r>
      <w:r w:rsidRPr="00765B59">
        <w:rPr>
          <w:rFonts w:eastAsia="Calibri"/>
          <w:u w:val="single"/>
        </w:rPr>
        <w:t xml:space="preserve"> to its own </w:t>
      </w:r>
      <w:r w:rsidRPr="00765B59">
        <w:rPr>
          <w:rFonts w:eastAsia="Calibri"/>
          <w:b/>
          <w:iCs/>
          <w:u w:val="single"/>
        </w:rPr>
        <w:t>legitimacy</w:t>
      </w:r>
      <w:r w:rsidRPr="00765B59">
        <w:rPr>
          <w:rFonts w:eastAsia="Calibri"/>
          <w:u w:val="single"/>
        </w:rPr>
        <w:t xml:space="preserve"> by invoking those</w:t>
      </w:r>
      <w:r w:rsidRPr="00765B59">
        <w:rPr>
          <w:rFonts w:eastAsia="Calibri"/>
          <w:sz w:val="16"/>
        </w:rPr>
        <w:t xml:space="preserve"> district and circuit court </w:t>
      </w:r>
      <w:r w:rsidRPr="00765B59">
        <w:rPr>
          <w:rFonts w:eastAsia="Calibri"/>
          <w:u w:val="single"/>
        </w:rPr>
        <w:t xml:space="preserve">decisions as </w:t>
      </w:r>
      <w:r w:rsidRPr="00765B59">
        <w:rPr>
          <w:rFonts w:eastAsia="Calibri"/>
          <w:b/>
          <w:iCs/>
          <w:u w:val="single"/>
        </w:rPr>
        <w:t>authority</w:t>
      </w:r>
      <w:r w:rsidRPr="00765B59">
        <w:rPr>
          <w:rFonts w:eastAsia="Calibri"/>
          <w:u w:val="single"/>
        </w:rPr>
        <w:t xml:space="preserve"> for validating</w:t>
      </w:r>
      <w:r w:rsidRPr="00765B59">
        <w:rPr>
          <w:rFonts w:eastAsia="Calibri"/>
          <w:sz w:val="16"/>
        </w:rPr>
        <w:t xml:space="preserve"> the </w:t>
      </w:r>
      <w:r w:rsidRPr="00765B59">
        <w:rPr>
          <w:rFonts w:eastAsia="Calibri"/>
          <w:b/>
          <w:iCs/>
          <w:u w:val="single"/>
        </w:rPr>
        <w:t>expansion</w:t>
      </w:r>
      <w:r w:rsidRPr="00765B59">
        <w:rPr>
          <w:rFonts w:eastAsia="Calibri"/>
          <w:sz w:val="16"/>
        </w:rPr>
        <w:t>.</w:t>
      </w:r>
    </w:p>
    <w:p w14:paraId="314670A2" w14:textId="77777777" w:rsidR="00765B59" w:rsidRPr="00765B59" w:rsidRDefault="00765B59" w:rsidP="00765B59">
      <w:pPr>
        <w:rPr>
          <w:rFonts w:eastAsia="Calibri"/>
          <w:sz w:val="16"/>
        </w:rPr>
      </w:pPr>
      <w:r w:rsidRPr="00765B59">
        <w:rPr>
          <w:rFonts w:eastAsia="Calibri"/>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765B59">
        <w:rPr>
          <w:rFonts w:eastAsia="Calibri"/>
          <w:u w:val="single"/>
        </w:rPr>
        <w:t>In a case of</w:t>
      </w:r>
      <w:r w:rsidRPr="00765B59">
        <w:rPr>
          <w:rFonts w:eastAsia="Calibri"/>
          <w:sz w:val="16"/>
        </w:rPr>
        <w:t xml:space="preserve"> unintended </w:t>
      </w:r>
      <w:r w:rsidRPr="00765B59">
        <w:rPr>
          <w:rFonts w:eastAsia="Calibri"/>
          <w:b/>
          <w:iCs/>
          <w:u w:val="single"/>
        </w:rPr>
        <w:t>reciprocal</w:t>
      </w:r>
      <w:r w:rsidRPr="00765B59">
        <w:rPr>
          <w:rFonts w:eastAsia="Calibri"/>
          <w:u w:val="single"/>
        </w:rPr>
        <w:t xml:space="preserve"> legitimation</w:t>
      </w:r>
      <w:r w:rsidRPr="00765B59">
        <w:rPr>
          <w:rFonts w:eastAsia="Calibri"/>
          <w:sz w:val="16"/>
        </w:rPr>
        <w:t xml:space="preserve">, such as Baker, </w:t>
      </w:r>
      <w:r w:rsidRPr="00765B59">
        <w:rPr>
          <w:rFonts w:eastAsia="Calibri"/>
          <w:u w:val="single"/>
        </w:rPr>
        <w:t xml:space="preserve">the Court causes </w:t>
      </w:r>
      <w:r w:rsidRPr="00765B59">
        <w:rPr>
          <w:rFonts w:eastAsia="Calibri"/>
          <w:b/>
          <w:iCs/>
          <w:u w:val="single"/>
        </w:rPr>
        <w:t>other</w:t>
      </w:r>
      <w:r w:rsidRPr="00765B59">
        <w:rPr>
          <w:rFonts w:eastAsia="Calibri"/>
          <w:sz w:val="16"/>
        </w:rPr>
        <w:t xml:space="preserve"> federal </w:t>
      </w:r>
      <w:r w:rsidRPr="00765B59">
        <w:rPr>
          <w:rFonts w:eastAsia="Calibri"/>
          <w:u w:val="single"/>
        </w:rPr>
        <w:t>court</w:t>
      </w:r>
      <w:r w:rsidRPr="00765B59">
        <w:rPr>
          <w:rFonts w:eastAsia="Calibri"/>
          <w:b/>
          <w:iCs/>
          <w:u w:val="single"/>
        </w:rPr>
        <w:t>s</w:t>
      </w:r>
      <w:r w:rsidRPr="00765B59">
        <w:rPr>
          <w:rFonts w:eastAsia="Calibri"/>
          <w:u w:val="single"/>
        </w:rPr>
        <w:t xml:space="preserve"> to expand</w:t>
      </w:r>
      <w:r w:rsidRPr="00765B59">
        <w:rPr>
          <w:rFonts w:eastAsia="Calibri"/>
          <w:sz w:val="16"/>
        </w:rPr>
        <w:t xml:space="preserve"> the </w:t>
      </w:r>
      <w:r w:rsidRPr="00765B59">
        <w:rPr>
          <w:rFonts w:eastAsia="Calibri"/>
          <w:u w:val="single"/>
        </w:rPr>
        <w:t xml:space="preserve">scope of its </w:t>
      </w:r>
      <w:r w:rsidRPr="00765B59">
        <w:rPr>
          <w:rFonts w:eastAsia="Calibri"/>
          <w:b/>
          <w:iCs/>
          <w:u w:val="single"/>
        </w:rPr>
        <w:t>initial</w:t>
      </w:r>
      <w:r w:rsidRPr="00765B59">
        <w:rPr>
          <w:rFonts w:eastAsia="Calibri"/>
          <w:u w:val="single"/>
        </w:rPr>
        <w:t xml:space="preserve"> decision without </w:t>
      </w:r>
      <w:r w:rsidRPr="00765B59">
        <w:rPr>
          <w:rFonts w:eastAsia="Calibri"/>
          <w:b/>
          <w:iCs/>
          <w:u w:val="single"/>
        </w:rPr>
        <w:t>intending</w:t>
      </w:r>
      <w:r w:rsidRPr="00765B59">
        <w:rPr>
          <w:rFonts w:eastAsia="Calibri"/>
          <w:u w:val="single"/>
        </w:rPr>
        <w:t xml:space="preserve"> that result but</w:t>
      </w:r>
      <w:r w:rsidRPr="00765B59">
        <w:rPr>
          <w:rFonts w:eastAsia="Calibri"/>
          <w:sz w:val="16"/>
        </w:rPr>
        <w:t xml:space="preserve"> nonetheless </w:t>
      </w:r>
      <w:r w:rsidRPr="00765B59">
        <w:rPr>
          <w:rFonts w:eastAsia="Calibri"/>
          <w:b/>
          <w:iCs/>
          <w:u w:val="single"/>
        </w:rPr>
        <w:t>relies</w:t>
      </w:r>
      <w:r w:rsidRPr="00765B59">
        <w:rPr>
          <w:rFonts w:eastAsia="Calibri"/>
          <w:u w:val="single"/>
        </w:rPr>
        <w:t xml:space="preserve"> upon those</w:t>
      </w:r>
      <w:r w:rsidRPr="00765B59">
        <w:rPr>
          <w:rFonts w:eastAsia="Calibri"/>
          <w:sz w:val="16"/>
        </w:rPr>
        <w:t xml:space="preserve"> federal court </w:t>
      </w:r>
      <w:r w:rsidRPr="00765B59">
        <w:rPr>
          <w:rFonts w:eastAsia="Calibri"/>
          <w:u w:val="single"/>
        </w:rPr>
        <w:t xml:space="preserve">decisions as </w:t>
      </w:r>
      <w:r w:rsidRPr="00765B59">
        <w:rPr>
          <w:rFonts w:eastAsia="Calibri"/>
          <w:b/>
          <w:iCs/>
          <w:u w:val="single"/>
        </w:rPr>
        <w:t>authority</w:t>
      </w:r>
      <w:r w:rsidRPr="00765B59">
        <w:rPr>
          <w:rFonts w:eastAsia="Calibri"/>
          <w:sz w:val="16"/>
        </w:rPr>
        <w:t xml:space="preserve"> in </w:t>
      </w:r>
      <w:r w:rsidRPr="00765B59">
        <w:rPr>
          <w:rFonts w:eastAsia="Calibri"/>
          <w:u w:val="single"/>
        </w:rPr>
        <w:t xml:space="preserve">eventually </w:t>
      </w:r>
      <w:r w:rsidRPr="00765B59">
        <w:rPr>
          <w:rFonts w:eastAsia="Calibri"/>
          <w:b/>
          <w:iCs/>
          <w:u w:val="single"/>
        </w:rPr>
        <w:t>validating</w:t>
      </w:r>
      <w:r w:rsidRPr="00765B59">
        <w:rPr>
          <w:rFonts w:eastAsia="Calibri"/>
          <w:u w:val="single"/>
        </w:rPr>
        <w:t xml:space="preserve"> the expansion</w:t>
      </w:r>
      <w:r w:rsidRPr="00765B59">
        <w:rPr>
          <w:rFonts w:eastAsia="Calibri"/>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765B59">
        <w:rPr>
          <w:rFonts w:eastAsia="Calibri"/>
          <w:u w:val="single"/>
        </w:rPr>
        <w:t xml:space="preserve">reciprocal </w:t>
      </w:r>
      <w:r w:rsidRPr="00765B59">
        <w:rPr>
          <w:rFonts w:eastAsia="Calibri"/>
          <w:b/>
          <w:iCs/>
          <w:u w:val="single"/>
        </w:rPr>
        <w:t>legitimation</w:t>
      </w:r>
      <w:r w:rsidRPr="00765B59">
        <w:rPr>
          <w:rFonts w:eastAsia="Calibri"/>
          <w:sz w:val="16"/>
        </w:rPr>
        <w:t xml:space="preserve"> in Windsor, it set the process in motion, and that process </w:t>
      </w:r>
      <w:r w:rsidRPr="00765B59">
        <w:rPr>
          <w:rFonts w:eastAsia="Calibri"/>
          <w:u w:val="single"/>
        </w:rPr>
        <w:t>constitutes</w:t>
      </w:r>
      <w:r w:rsidRPr="00765B59">
        <w:rPr>
          <w:rFonts w:eastAsia="Calibri"/>
          <w:sz w:val="16"/>
        </w:rPr>
        <w:t xml:space="preserve"> a potentially </w:t>
      </w:r>
      <w:r w:rsidRPr="00765B59">
        <w:rPr>
          <w:rFonts w:eastAsia="Calibri"/>
          <w:b/>
          <w:iCs/>
          <w:u w:val="single"/>
        </w:rPr>
        <w:t>important part</w:t>
      </w:r>
      <w:r w:rsidRPr="00765B59">
        <w:rPr>
          <w:rFonts w:eastAsia="Calibri"/>
          <w:u w:val="single"/>
        </w:rPr>
        <w:t xml:space="preserve"> of how the American </w:t>
      </w:r>
      <w:r w:rsidRPr="00765B59">
        <w:rPr>
          <w:rFonts w:eastAsia="Calibri"/>
          <w:b/>
          <w:iCs/>
          <w:u w:val="single"/>
        </w:rPr>
        <w:t>constitutional</w:t>
      </w:r>
      <w:r w:rsidRPr="00765B59">
        <w:rPr>
          <w:rFonts w:eastAsia="Calibri"/>
          <w:u w:val="single"/>
        </w:rPr>
        <w:t xml:space="preserve"> system functions</w:t>
      </w:r>
      <w:r w:rsidRPr="00765B59">
        <w:rPr>
          <w:rFonts w:eastAsia="Calibri"/>
          <w:sz w:val="16"/>
        </w:rPr>
        <w:t>.</w:t>
      </w:r>
    </w:p>
    <w:p w14:paraId="765BC347" w14:textId="77777777" w:rsidR="00765B59" w:rsidRPr="00765B59" w:rsidRDefault="00765B59" w:rsidP="00765B59">
      <w:pPr>
        <w:rPr>
          <w:rFonts w:eastAsia="Calibri"/>
          <w:sz w:val="16"/>
        </w:rPr>
      </w:pPr>
      <w:r w:rsidRPr="00765B59">
        <w:rPr>
          <w:rFonts w:eastAsia="Calibri"/>
          <w:sz w:val="16"/>
        </w:rPr>
        <w:t>&lt;&lt;TEXT CONDENSED, NONE OMITTED&gt;&gt;</w:t>
      </w:r>
    </w:p>
    <w:p w14:paraId="395F5F1F" w14:textId="77777777" w:rsidR="00765B59" w:rsidRPr="00765B59" w:rsidRDefault="00765B59" w:rsidP="00765B59">
      <w:pPr>
        <w:rPr>
          <w:rFonts w:eastAsia="Calibri"/>
          <w:sz w:val="8"/>
        </w:rPr>
      </w:pPr>
      <w:r w:rsidRPr="00765B59">
        <w:rPr>
          <w:rFonts w:eastAsia="Calibri"/>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AD10A7F" w14:textId="77777777" w:rsidR="00765B59" w:rsidRPr="00765B59" w:rsidRDefault="00765B59" w:rsidP="00765B59">
      <w:pPr>
        <w:rPr>
          <w:rFonts w:eastAsia="Calibri"/>
          <w:sz w:val="16"/>
        </w:rPr>
      </w:pPr>
      <w:r w:rsidRPr="00765B59">
        <w:rPr>
          <w:rFonts w:eastAsia="Calibri"/>
          <w:sz w:val="16"/>
        </w:rPr>
        <w:t>&lt;&lt;PARAGRAPH BREAKS RESUME&gt;&gt;</w:t>
      </w:r>
    </w:p>
    <w:p w14:paraId="608C62A2" w14:textId="77777777" w:rsidR="00765B59" w:rsidRPr="00765B59" w:rsidRDefault="00765B59" w:rsidP="00765B59">
      <w:pPr>
        <w:rPr>
          <w:rFonts w:eastAsia="Calibri"/>
          <w:sz w:val="16"/>
        </w:rPr>
      </w:pPr>
      <w:r w:rsidRPr="00765B59">
        <w:rPr>
          <w:rFonts w:eastAsia="Calibri"/>
          <w:sz w:val="16"/>
        </w:rPr>
        <w:t xml:space="preserve">First, </w:t>
      </w:r>
      <w:r w:rsidRPr="00765B59">
        <w:rPr>
          <w:rFonts w:eastAsia="Calibri"/>
          <w:highlight w:val="cyan"/>
          <w:u w:val="single"/>
        </w:rPr>
        <w:t xml:space="preserve">when the </w:t>
      </w:r>
      <w:r w:rsidRPr="00765B59">
        <w:rPr>
          <w:rFonts w:eastAsia="Calibri"/>
          <w:b/>
          <w:iCs/>
          <w:highlight w:val="cyan"/>
          <w:u w:val="single"/>
        </w:rPr>
        <w:t>Court</w:t>
      </w:r>
      <w:r w:rsidRPr="00765B59">
        <w:rPr>
          <w:rFonts w:eastAsia="Calibri"/>
          <w:u w:val="single"/>
        </w:rPr>
        <w:t xml:space="preserve"> seeks to </w:t>
      </w:r>
      <w:r w:rsidRPr="00765B59">
        <w:rPr>
          <w:rFonts w:eastAsia="Calibri"/>
          <w:highlight w:val="cyan"/>
          <w:u w:val="single"/>
        </w:rPr>
        <w:t>alter</w:t>
      </w:r>
      <w:r w:rsidRPr="00765B59">
        <w:rPr>
          <w:rFonts w:eastAsia="Calibri"/>
          <w:u w:val="single"/>
        </w:rPr>
        <w:t xml:space="preserve"> substantially</w:t>
      </w:r>
      <w:r w:rsidRPr="00765B59">
        <w:rPr>
          <w:rFonts w:eastAsia="Calibri"/>
          <w:sz w:val="16"/>
        </w:rPr>
        <w:t xml:space="preserve"> the course of </w:t>
      </w:r>
      <w:r w:rsidRPr="00765B59">
        <w:rPr>
          <w:rFonts w:eastAsia="Calibri"/>
          <w:highlight w:val="cyan"/>
          <w:u w:val="single"/>
        </w:rPr>
        <w:t>the law</w:t>
      </w:r>
      <w:r w:rsidRPr="00765B59">
        <w:rPr>
          <w:rFonts w:eastAsia="Calibri"/>
          <w:sz w:val="16"/>
        </w:rPr>
        <w:t xml:space="preserve">, and even when it has no such conscious intention initially, </w:t>
      </w:r>
      <w:r w:rsidRPr="00765B59">
        <w:rPr>
          <w:rFonts w:eastAsia="Calibri"/>
          <w:highlight w:val="cyan"/>
          <w:u w:val="single"/>
        </w:rPr>
        <w:t>it</w:t>
      </w:r>
      <w:r w:rsidRPr="00765B59">
        <w:rPr>
          <w:rFonts w:eastAsia="Calibri"/>
          <w:sz w:val="16"/>
        </w:rPr>
        <w:t xml:space="preserve"> may </w:t>
      </w:r>
      <w:r w:rsidRPr="00765B59">
        <w:rPr>
          <w:rFonts w:eastAsia="Calibri"/>
          <w:highlight w:val="cyan"/>
          <w:u w:val="single"/>
        </w:rPr>
        <w:t>affect</w:t>
      </w:r>
      <w:r w:rsidRPr="00765B59">
        <w:rPr>
          <w:rFonts w:eastAsia="Calibri"/>
          <w:sz w:val="16"/>
        </w:rPr>
        <w:t xml:space="preserve"> the </w:t>
      </w:r>
      <w:r w:rsidRPr="00765B59">
        <w:rPr>
          <w:rFonts w:eastAsia="Calibri"/>
          <w:u w:val="single"/>
        </w:rPr>
        <w:t xml:space="preserve">content of potential </w:t>
      </w:r>
      <w:r w:rsidRPr="00765B59">
        <w:rPr>
          <w:rFonts w:eastAsia="Calibri"/>
          <w:b/>
          <w:iCs/>
          <w:u w:val="single"/>
        </w:rPr>
        <w:t>sources</w:t>
      </w:r>
      <w:r w:rsidRPr="00765B59">
        <w:rPr>
          <w:rFonts w:eastAsia="Calibri"/>
          <w:u w:val="single"/>
        </w:rPr>
        <w:t xml:space="preserve"> of legal authority</w:t>
      </w:r>
      <w:r w:rsidRPr="00765B59">
        <w:rPr>
          <w:rFonts w:eastAsia="Calibri"/>
          <w:sz w:val="16"/>
        </w:rPr>
        <w:t xml:space="preserve">—including </w:t>
      </w:r>
      <w:r w:rsidRPr="00765B59">
        <w:rPr>
          <w:rFonts w:eastAsia="Calibri"/>
          <w:u w:val="single"/>
        </w:rPr>
        <w:t xml:space="preserve">judicial </w:t>
      </w:r>
      <w:r w:rsidRPr="00765B59">
        <w:rPr>
          <w:rFonts w:eastAsia="Calibri"/>
          <w:b/>
          <w:iCs/>
          <w:highlight w:val="cyan"/>
          <w:u w:val="single"/>
        </w:rPr>
        <w:t>precedent</w:t>
      </w:r>
      <w:r w:rsidRPr="00765B59">
        <w:rPr>
          <w:rFonts w:eastAsia="Calibri"/>
          <w:u w:val="single"/>
        </w:rPr>
        <w:t xml:space="preserve">, legislation </w:t>
      </w:r>
      <w:r w:rsidRPr="00765B59">
        <w:rPr>
          <w:rFonts w:eastAsia="Calibri"/>
          <w:b/>
          <w:iCs/>
          <w:highlight w:val="cyan"/>
          <w:u w:val="single"/>
        </w:rPr>
        <w:t>trends</w:t>
      </w:r>
      <w:r w:rsidRPr="00765B59">
        <w:rPr>
          <w:rFonts w:eastAsia="Calibri"/>
          <w:highlight w:val="cyan"/>
          <w:u w:val="single"/>
        </w:rPr>
        <w:t>, and</w:t>
      </w:r>
      <w:r w:rsidRPr="00765B59">
        <w:rPr>
          <w:rFonts w:eastAsia="Calibri"/>
          <w:u w:val="single"/>
        </w:rPr>
        <w:t xml:space="preserve"> public </w:t>
      </w:r>
      <w:r w:rsidRPr="00765B59">
        <w:rPr>
          <w:rFonts w:eastAsia="Calibri"/>
          <w:b/>
          <w:iCs/>
          <w:highlight w:val="cyan"/>
          <w:u w:val="single"/>
        </w:rPr>
        <w:t>opinion</w:t>
      </w:r>
      <w:r w:rsidRPr="00765B59">
        <w:rPr>
          <w:rFonts w:eastAsia="Calibri"/>
          <w:sz w:val="16"/>
        </w:rPr>
        <w:t xml:space="preserve">—only to later invoke those changes in support of more aggressive doctrinal conclusions. </w:t>
      </w:r>
      <w:r w:rsidRPr="00765B59">
        <w:rPr>
          <w:rFonts w:eastAsia="Calibri"/>
          <w:highlight w:val="cyan"/>
          <w:u w:val="single"/>
        </w:rPr>
        <w:t>For example</w:t>
      </w:r>
      <w:r w:rsidRPr="00765B59">
        <w:rPr>
          <w:rFonts w:eastAsia="Calibri"/>
          <w:sz w:val="16"/>
        </w:rPr>
        <w:t xml:space="preserve">, the Court in </w:t>
      </w:r>
      <w:r w:rsidRPr="00765B59">
        <w:rPr>
          <w:rFonts w:eastAsia="Calibri"/>
          <w:b/>
          <w:iCs/>
          <w:highlight w:val="cyan"/>
          <w:u w:val="single"/>
        </w:rPr>
        <w:t>McLaughlin</w:t>
      </w:r>
      <w:r w:rsidRPr="00765B59">
        <w:rPr>
          <w:rFonts w:eastAsia="Calibri"/>
          <w:sz w:val="16"/>
        </w:rPr>
        <w:t xml:space="preserve"> v. Florida </w:t>
      </w:r>
      <w:r w:rsidRPr="00765B59">
        <w:rPr>
          <w:rFonts w:eastAsia="Calibri"/>
          <w:u w:val="single"/>
        </w:rPr>
        <w:t>justified</w:t>
      </w:r>
      <w:r w:rsidRPr="00765B59">
        <w:rPr>
          <w:rFonts w:eastAsia="Calibri"/>
          <w:sz w:val="16"/>
        </w:rPr>
        <w:t xml:space="preserve"> its </w:t>
      </w:r>
      <w:r w:rsidRPr="00765B59">
        <w:rPr>
          <w:rFonts w:eastAsia="Calibri"/>
          <w:b/>
          <w:iCs/>
          <w:u w:val="single"/>
        </w:rPr>
        <w:t>invalidation</w:t>
      </w:r>
      <w:r w:rsidRPr="00765B59">
        <w:rPr>
          <w:rFonts w:eastAsia="Calibri"/>
          <w:u w:val="single"/>
        </w:rPr>
        <w:t xml:space="preserve"> of a state law</w:t>
      </w:r>
      <w:r w:rsidRPr="00765B59">
        <w:rPr>
          <w:rFonts w:eastAsia="Calibri"/>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765B59">
        <w:rPr>
          <w:rFonts w:eastAsia="Calibri"/>
          <w:u w:val="single"/>
        </w:rPr>
        <w:t xml:space="preserve">Three </w:t>
      </w:r>
      <w:r w:rsidRPr="00765B59">
        <w:rPr>
          <w:rFonts w:eastAsia="Calibri"/>
          <w:b/>
          <w:iCs/>
          <w:u w:val="single"/>
        </w:rPr>
        <w:t>years later</w:t>
      </w:r>
      <w:r w:rsidRPr="00765B59">
        <w:rPr>
          <w:rFonts w:eastAsia="Calibri"/>
          <w:u w:val="single"/>
        </w:rPr>
        <w:t xml:space="preserve">, the Court </w:t>
      </w:r>
      <w:r w:rsidRPr="00765B59">
        <w:rPr>
          <w:rFonts w:eastAsia="Calibri"/>
          <w:b/>
          <w:iCs/>
          <w:u w:val="single"/>
        </w:rPr>
        <w:t>invoked</w:t>
      </w:r>
      <w:r w:rsidRPr="00765B59">
        <w:rPr>
          <w:rFonts w:eastAsia="Calibri"/>
          <w:u w:val="single"/>
        </w:rPr>
        <w:t xml:space="preserve"> McLaughlin</w:t>
      </w:r>
      <w:r w:rsidRPr="00765B59">
        <w:rPr>
          <w:rFonts w:eastAsia="Calibri"/>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04B0B90C" w14:textId="77777777" w:rsidR="00765B59" w:rsidRPr="00765B59" w:rsidRDefault="00765B59" w:rsidP="00765B59">
      <w:pPr>
        <w:rPr>
          <w:rFonts w:eastAsia="Calibri"/>
          <w:sz w:val="16"/>
        </w:rPr>
      </w:pPr>
      <w:r w:rsidRPr="00765B59">
        <w:rPr>
          <w:rFonts w:eastAsia="Calibri"/>
          <w:b/>
          <w:iCs/>
          <w:u w:val="single"/>
        </w:rPr>
        <w:t>Examples</w:t>
      </w:r>
      <w:r w:rsidRPr="00765B59">
        <w:rPr>
          <w:rFonts w:eastAsia="Calibri"/>
          <w:u w:val="single"/>
        </w:rPr>
        <w:t xml:space="preserve"> of that kind of move </w:t>
      </w:r>
      <w:r w:rsidRPr="00765B59">
        <w:rPr>
          <w:rFonts w:eastAsia="Calibri"/>
          <w:b/>
          <w:iCs/>
          <w:u w:val="single"/>
        </w:rPr>
        <w:t>abound</w:t>
      </w:r>
      <w:r w:rsidRPr="00765B59">
        <w:rPr>
          <w:rFonts w:eastAsia="Calibri"/>
          <w:u w:val="single"/>
        </w:rPr>
        <w:t xml:space="preserve"> not just in constitutional </w:t>
      </w:r>
      <w:r w:rsidRPr="00765B59">
        <w:rPr>
          <w:rFonts w:eastAsia="Calibri"/>
          <w:b/>
          <w:iCs/>
          <w:u w:val="single"/>
        </w:rPr>
        <w:t>law</w:t>
      </w:r>
      <w:r w:rsidRPr="00765B59">
        <w:rPr>
          <w:rFonts w:eastAsia="Calibri"/>
          <w:u w:val="single"/>
        </w:rPr>
        <w:t>, but</w:t>
      </w:r>
      <w:r w:rsidRPr="00765B59">
        <w:rPr>
          <w:rFonts w:eastAsia="Calibri"/>
          <w:sz w:val="16"/>
        </w:rPr>
        <w:t xml:space="preserve"> also </w:t>
      </w:r>
      <w:r w:rsidRPr="00765B59">
        <w:rPr>
          <w:rFonts w:eastAsia="Calibri"/>
          <w:u w:val="single"/>
        </w:rPr>
        <w:t>in</w:t>
      </w:r>
      <w:r w:rsidRPr="00765B59">
        <w:rPr>
          <w:rFonts w:eastAsia="Calibri"/>
          <w:sz w:val="16"/>
        </w:rPr>
        <w:t xml:space="preserve"> the field of </w:t>
      </w:r>
      <w:r w:rsidRPr="00765B59">
        <w:rPr>
          <w:rFonts w:eastAsia="Calibri"/>
          <w:u w:val="single"/>
        </w:rPr>
        <w:t xml:space="preserve">federal </w:t>
      </w:r>
      <w:r w:rsidRPr="00765B59">
        <w:rPr>
          <w:rFonts w:eastAsia="Calibri"/>
          <w:b/>
          <w:iCs/>
          <w:u w:val="single"/>
        </w:rPr>
        <w:t>courts</w:t>
      </w:r>
      <w:r w:rsidRPr="00765B59">
        <w:rPr>
          <w:rFonts w:eastAsia="Calibri"/>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0AB7ACD2" w14:textId="77777777" w:rsidR="00765B59" w:rsidRPr="00765B59" w:rsidRDefault="00765B59" w:rsidP="00765B59">
      <w:pPr>
        <w:rPr>
          <w:rFonts w:eastAsia="Calibri"/>
          <w:sz w:val="16"/>
        </w:rPr>
      </w:pPr>
      <w:r w:rsidRPr="00765B59">
        <w:rPr>
          <w:rFonts w:eastAsia="Calibri"/>
          <w:u w:val="single"/>
        </w:rPr>
        <w:t xml:space="preserve">Using </w:t>
      </w:r>
      <w:r w:rsidRPr="00765B59">
        <w:rPr>
          <w:rFonts w:eastAsia="Calibri"/>
          <w:b/>
          <w:iCs/>
          <w:u w:val="single"/>
        </w:rPr>
        <w:t>past</w:t>
      </w:r>
      <w:r w:rsidRPr="00765B59">
        <w:rPr>
          <w:rFonts w:eastAsia="Calibri"/>
          <w:u w:val="single"/>
        </w:rPr>
        <w:t xml:space="preserve"> decisions as </w:t>
      </w:r>
      <w:r w:rsidRPr="00765B59">
        <w:rPr>
          <w:rFonts w:eastAsia="Calibri"/>
          <w:b/>
          <w:iCs/>
          <w:u w:val="single"/>
        </w:rPr>
        <w:t>authority</w:t>
      </w:r>
      <w:r w:rsidRPr="00765B59">
        <w:rPr>
          <w:rFonts w:eastAsia="Calibri"/>
          <w:sz w:val="16"/>
        </w:rPr>
        <w:t xml:space="preserve"> for further extensions </w:t>
      </w:r>
      <w:r w:rsidRPr="00765B59">
        <w:rPr>
          <w:rFonts w:eastAsia="Calibri"/>
          <w:u w:val="single"/>
        </w:rPr>
        <w:t>is broader than bootstrapping and</w:t>
      </w:r>
      <w:r w:rsidRPr="00765B59">
        <w:rPr>
          <w:rFonts w:eastAsia="Calibri"/>
          <w:sz w:val="16"/>
        </w:rPr>
        <w:t xml:space="preserve"> is common.63 </w:t>
      </w:r>
      <w:r w:rsidRPr="00765B59">
        <w:rPr>
          <w:rFonts w:eastAsia="Calibri"/>
          <w:u w:val="single"/>
        </w:rPr>
        <w:t xml:space="preserve">It is the </w:t>
      </w:r>
      <w:r w:rsidRPr="00765B59">
        <w:rPr>
          <w:rFonts w:eastAsia="Calibri"/>
          <w:b/>
          <w:iCs/>
          <w:u w:val="single"/>
        </w:rPr>
        <w:t>progression</w:t>
      </w:r>
      <w:r w:rsidRPr="00765B59">
        <w:rPr>
          <w:rFonts w:eastAsia="Calibri"/>
          <w:u w:val="single"/>
        </w:rPr>
        <w:t xml:space="preserve"> of precedent characteristic of</w:t>
      </w:r>
      <w:r w:rsidRPr="00765B59">
        <w:rPr>
          <w:rFonts w:eastAsia="Calibri"/>
          <w:sz w:val="16"/>
        </w:rPr>
        <w:t xml:space="preserve"> common law </w:t>
      </w:r>
      <w:r w:rsidRPr="00765B59">
        <w:rPr>
          <w:rFonts w:eastAsia="Calibri"/>
          <w:b/>
          <w:iCs/>
          <w:u w:val="single"/>
        </w:rPr>
        <w:t>constitutionalism</w:t>
      </w:r>
      <w:r w:rsidRPr="00765B59">
        <w:rPr>
          <w:rFonts w:eastAsia="Calibri"/>
          <w:sz w:val="16"/>
        </w:rPr>
        <w:t>.64</w:t>
      </w:r>
    </w:p>
    <w:p w14:paraId="436DB541" w14:textId="77777777" w:rsidR="00765B59" w:rsidRPr="00765B59" w:rsidRDefault="00765B59" w:rsidP="00765B59">
      <w:pPr>
        <w:rPr>
          <w:rFonts w:eastAsia="Calibri"/>
          <w:sz w:val="16"/>
        </w:rPr>
      </w:pPr>
      <w:r w:rsidRPr="00765B59">
        <w:rPr>
          <w:rFonts w:eastAsia="Calibri"/>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765B59">
        <w:rPr>
          <w:rFonts w:eastAsia="Calibri"/>
          <w:highlight w:val="cyan"/>
          <w:u w:val="single"/>
        </w:rPr>
        <w:t>the</w:t>
      </w:r>
      <w:r w:rsidRPr="00765B59">
        <w:rPr>
          <w:rFonts w:eastAsia="Calibri"/>
          <w:u w:val="single"/>
        </w:rPr>
        <w:t xml:space="preserve"> Court’s </w:t>
      </w:r>
      <w:r w:rsidRPr="00765B59">
        <w:rPr>
          <w:rFonts w:eastAsia="Calibri"/>
          <w:b/>
          <w:iCs/>
          <w:highlight w:val="cyan"/>
          <w:u w:val="single"/>
        </w:rPr>
        <w:t>emphasis</w:t>
      </w:r>
      <w:r w:rsidRPr="00765B59">
        <w:rPr>
          <w:rFonts w:eastAsia="Calibri"/>
          <w:highlight w:val="cyan"/>
          <w:u w:val="single"/>
        </w:rPr>
        <w:t xml:space="preserve"> on </w:t>
      </w:r>
      <w:r w:rsidRPr="00765B59">
        <w:rPr>
          <w:rFonts w:eastAsia="Calibri"/>
          <w:b/>
          <w:iCs/>
          <w:highlight w:val="cyan"/>
          <w:u w:val="single"/>
        </w:rPr>
        <w:t>reliance</w:t>
      </w:r>
      <w:r w:rsidRPr="00765B59">
        <w:rPr>
          <w:rFonts w:eastAsia="Calibri"/>
          <w:b/>
          <w:iCs/>
          <w:u w:val="single"/>
        </w:rPr>
        <w:t xml:space="preserve"> interests</w:t>
      </w:r>
      <w:r w:rsidRPr="00765B59">
        <w:rPr>
          <w:rFonts w:eastAsia="Calibri"/>
          <w:u w:val="single"/>
        </w:rPr>
        <w:t xml:space="preserve"> as</w:t>
      </w:r>
      <w:r w:rsidRPr="00765B59">
        <w:rPr>
          <w:rFonts w:eastAsia="Calibri"/>
          <w:sz w:val="16"/>
        </w:rPr>
        <w:t xml:space="preserve"> one of several </w:t>
      </w:r>
      <w:r w:rsidRPr="00765B59">
        <w:rPr>
          <w:rFonts w:eastAsia="Calibri"/>
          <w:u w:val="single"/>
        </w:rPr>
        <w:t>considerations</w:t>
      </w:r>
      <w:r w:rsidRPr="00765B59">
        <w:rPr>
          <w:rFonts w:eastAsia="Calibri"/>
          <w:sz w:val="16"/>
        </w:rPr>
        <w:t xml:space="preserve"> in decisions about stare decisis </w:t>
      </w:r>
      <w:r w:rsidRPr="00765B59">
        <w:rPr>
          <w:rFonts w:eastAsia="Calibri"/>
          <w:u w:val="single"/>
        </w:rPr>
        <w:t xml:space="preserve">transparently </w:t>
      </w:r>
      <w:r w:rsidRPr="00765B59">
        <w:rPr>
          <w:rFonts w:eastAsia="Calibri"/>
          <w:b/>
          <w:iCs/>
          <w:highlight w:val="cyan"/>
          <w:u w:val="single"/>
        </w:rPr>
        <w:t>exemplifies</w:t>
      </w:r>
      <w:r w:rsidRPr="00765B59">
        <w:rPr>
          <w:rFonts w:eastAsia="Calibri"/>
          <w:highlight w:val="cyan"/>
          <w:u w:val="single"/>
        </w:rPr>
        <w:t xml:space="preserve"> the </w:t>
      </w:r>
      <w:r w:rsidRPr="00765B59">
        <w:rPr>
          <w:rFonts w:eastAsia="Calibri"/>
          <w:b/>
          <w:iCs/>
          <w:highlight w:val="cyan"/>
          <w:u w:val="single"/>
        </w:rPr>
        <w:t>feedback</w:t>
      </w:r>
      <w:r w:rsidRPr="00765B59">
        <w:rPr>
          <w:rFonts w:eastAsia="Calibri"/>
          <w:highlight w:val="cyan"/>
          <w:u w:val="single"/>
        </w:rPr>
        <w:t xml:space="preserve"> loop</w:t>
      </w:r>
      <w:r w:rsidRPr="00765B59">
        <w:rPr>
          <w:rFonts w:eastAsia="Calibri"/>
          <w:sz w:val="16"/>
        </w:rPr>
        <w:t xml:space="preserve"> discussed here. The Court explained in Planned Parenthood of Southeastern Pennsylvania v. Casey that </w:t>
      </w:r>
      <w:r w:rsidRPr="00765B59">
        <w:rPr>
          <w:rFonts w:eastAsia="Calibri"/>
          <w:highlight w:val="cyan"/>
          <w:u w:val="single"/>
        </w:rPr>
        <w:t xml:space="preserve">when it </w:t>
      </w:r>
      <w:r w:rsidRPr="00765B59">
        <w:rPr>
          <w:rFonts w:eastAsia="Calibri"/>
          <w:b/>
          <w:iCs/>
          <w:highlight w:val="cyan"/>
          <w:u w:val="single"/>
        </w:rPr>
        <w:t>reexamines</w:t>
      </w:r>
      <w:r w:rsidRPr="00765B59">
        <w:rPr>
          <w:rFonts w:eastAsia="Calibri"/>
          <w:highlight w:val="cyan"/>
          <w:u w:val="single"/>
        </w:rPr>
        <w:t xml:space="preserve"> a</w:t>
      </w:r>
      <w:r w:rsidRPr="00765B59">
        <w:rPr>
          <w:rFonts w:eastAsia="Calibri"/>
          <w:u w:val="single"/>
        </w:rPr>
        <w:t xml:space="preserve"> previous </w:t>
      </w:r>
      <w:r w:rsidRPr="00765B59">
        <w:rPr>
          <w:rFonts w:eastAsia="Calibri"/>
          <w:highlight w:val="cyan"/>
          <w:u w:val="single"/>
        </w:rPr>
        <w:t>decision</w:t>
      </w:r>
      <w:r w:rsidRPr="00765B59">
        <w:rPr>
          <w:rFonts w:eastAsia="Calibri"/>
          <w:sz w:val="16"/>
        </w:rPr>
        <w:t>, “</w:t>
      </w:r>
      <w:r w:rsidRPr="00765B59">
        <w:rPr>
          <w:rFonts w:eastAsia="Calibri"/>
          <w:highlight w:val="cyan"/>
          <w:u w:val="single"/>
        </w:rPr>
        <w:t>its judgment is</w:t>
      </w:r>
      <w:r w:rsidRPr="00765B59">
        <w:rPr>
          <w:rFonts w:eastAsia="Calibri"/>
          <w:u w:val="single"/>
        </w:rPr>
        <w:t xml:space="preserve"> </w:t>
      </w:r>
      <w:r w:rsidRPr="00765B59">
        <w:rPr>
          <w:rFonts w:eastAsia="Calibri"/>
          <w:b/>
          <w:iCs/>
          <w:u w:val="single"/>
        </w:rPr>
        <w:t xml:space="preserve">customarily </w:t>
      </w:r>
      <w:r w:rsidRPr="00765B59">
        <w:rPr>
          <w:rFonts w:eastAsia="Calibri"/>
          <w:b/>
          <w:iCs/>
          <w:highlight w:val="cyan"/>
          <w:u w:val="single"/>
        </w:rPr>
        <w:t>informed</w:t>
      </w:r>
      <w:r w:rsidRPr="00765B59">
        <w:rPr>
          <w:rFonts w:eastAsia="Calibri"/>
          <w:highlight w:val="cyan"/>
          <w:u w:val="single"/>
        </w:rPr>
        <w:t xml:space="preserve"> by</w:t>
      </w:r>
      <w:r w:rsidRPr="00765B59">
        <w:rPr>
          <w:rFonts w:eastAsia="Calibri"/>
          <w:sz w:val="16"/>
        </w:rPr>
        <w:t xml:space="preserve"> a series of </w:t>
      </w:r>
      <w:r w:rsidRPr="00765B59">
        <w:rPr>
          <w:rFonts w:eastAsia="Calibri"/>
          <w:u w:val="single"/>
        </w:rPr>
        <w:t xml:space="preserve">prudential and pragmatic </w:t>
      </w:r>
      <w:r w:rsidRPr="00765B59">
        <w:rPr>
          <w:rFonts w:eastAsia="Calibri"/>
          <w:b/>
          <w:iCs/>
          <w:highlight w:val="cyan"/>
          <w:u w:val="single"/>
        </w:rPr>
        <w:t>considerations</w:t>
      </w:r>
      <w:r w:rsidRPr="00765B59">
        <w:rPr>
          <w:rFonts w:eastAsia="Calibri"/>
          <w:sz w:val="16"/>
        </w:rPr>
        <w:t xml:space="preserve"> designed </w:t>
      </w:r>
      <w:r w:rsidRPr="00765B59">
        <w:rPr>
          <w:rFonts w:eastAsia="Calibri"/>
          <w:highlight w:val="cyan"/>
          <w:u w:val="single"/>
        </w:rPr>
        <w:t>to test</w:t>
      </w:r>
      <w:r w:rsidRPr="00765B59">
        <w:rPr>
          <w:rFonts w:eastAsia="Calibri"/>
          <w:sz w:val="16"/>
        </w:rPr>
        <w:t xml:space="preserve"> the </w:t>
      </w:r>
      <w:r w:rsidRPr="00765B59">
        <w:rPr>
          <w:rFonts w:eastAsia="Calibri"/>
          <w:b/>
          <w:iCs/>
          <w:highlight w:val="cyan"/>
          <w:u w:val="single"/>
        </w:rPr>
        <w:t>consistency</w:t>
      </w:r>
      <w:r w:rsidRPr="00765B59">
        <w:rPr>
          <w:rFonts w:eastAsia="Calibri"/>
          <w:u w:val="single"/>
        </w:rPr>
        <w:t xml:space="preserve"> of overruling a prior decision </w:t>
      </w:r>
      <w:r w:rsidRPr="00765B59">
        <w:rPr>
          <w:rFonts w:eastAsia="Calibri"/>
          <w:highlight w:val="cyan"/>
          <w:u w:val="single"/>
        </w:rPr>
        <w:t>with</w:t>
      </w:r>
      <w:r w:rsidRPr="00765B59">
        <w:rPr>
          <w:rFonts w:eastAsia="Calibri"/>
          <w:sz w:val="16"/>
        </w:rPr>
        <w:t xml:space="preserve"> the </w:t>
      </w:r>
      <w:r w:rsidRPr="00765B59">
        <w:rPr>
          <w:rFonts w:eastAsia="Calibri"/>
          <w:b/>
          <w:iCs/>
          <w:u w:val="single"/>
        </w:rPr>
        <w:t>ideal</w:t>
      </w:r>
      <w:r w:rsidRPr="00765B59">
        <w:rPr>
          <w:rFonts w:eastAsia="Calibri"/>
          <w:u w:val="single"/>
        </w:rPr>
        <w:t xml:space="preserve"> of the </w:t>
      </w:r>
      <w:r w:rsidRPr="00765B59">
        <w:rPr>
          <w:rFonts w:eastAsia="Calibri"/>
          <w:highlight w:val="cyan"/>
          <w:u w:val="single"/>
        </w:rPr>
        <w:t xml:space="preserve">rule of </w:t>
      </w:r>
      <w:r w:rsidRPr="00765B59">
        <w:rPr>
          <w:rFonts w:eastAsia="Calibri"/>
          <w:b/>
          <w:iCs/>
          <w:highlight w:val="cyan"/>
          <w:u w:val="single"/>
        </w:rPr>
        <w:t>law</w:t>
      </w:r>
      <w:r w:rsidRPr="00765B59">
        <w:rPr>
          <w:rFonts w:eastAsia="Calibri"/>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765B59">
        <w:rPr>
          <w:rFonts w:eastAsia="Calibri"/>
          <w:u w:val="single"/>
        </w:rPr>
        <w:t>The Court is</w:t>
      </w:r>
      <w:r w:rsidRPr="00765B59">
        <w:rPr>
          <w:rFonts w:eastAsia="Calibri"/>
          <w:sz w:val="16"/>
        </w:rPr>
        <w:t xml:space="preserve"> thus </w:t>
      </w:r>
      <w:r w:rsidRPr="00765B59">
        <w:rPr>
          <w:rFonts w:eastAsia="Calibri"/>
          <w:b/>
          <w:iCs/>
          <w:u w:val="single"/>
        </w:rPr>
        <w:t>candid</w:t>
      </w:r>
      <w:r w:rsidRPr="00765B59">
        <w:rPr>
          <w:rFonts w:eastAsia="Calibri"/>
          <w:u w:val="single"/>
        </w:rPr>
        <w:t xml:space="preserve"> about</w:t>
      </w:r>
      <w:r w:rsidRPr="00765B59">
        <w:rPr>
          <w:rFonts w:eastAsia="Calibri"/>
          <w:sz w:val="16"/>
        </w:rPr>
        <w:t xml:space="preserve"> its own previous role in </w:t>
      </w:r>
      <w:r w:rsidRPr="00765B59">
        <w:rPr>
          <w:rFonts w:eastAsia="Calibri"/>
          <w:u w:val="single"/>
        </w:rPr>
        <w:t>causing</w:t>
      </w:r>
      <w:r w:rsidRPr="00765B59">
        <w:rPr>
          <w:rFonts w:eastAsia="Calibri"/>
          <w:sz w:val="16"/>
        </w:rPr>
        <w:t xml:space="preserve"> other actors to behave in ways that it is currently taking into account in preserving </w:t>
      </w:r>
      <w:r w:rsidRPr="00765B59">
        <w:rPr>
          <w:rFonts w:eastAsia="Calibri"/>
          <w:u w:val="single"/>
        </w:rPr>
        <w:t xml:space="preserve">a particular </w:t>
      </w:r>
      <w:r w:rsidRPr="00765B59">
        <w:rPr>
          <w:rFonts w:eastAsia="Calibri"/>
          <w:b/>
          <w:iCs/>
          <w:u w:val="single"/>
        </w:rPr>
        <w:t>result</w:t>
      </w:r>
      <w:r w:rsidRPr="00765B59">
        <w:rPr>
          <w:rFonts w:eastAsia="Calibri"/>
          <w:sz w:val="16"/>
        </w:rPr>
        <w:t>.</w:t>
      </w:r>
    </w:p>
    <w:p w14:paraId="62CF4498" w14:textId="77777777" w:rsidR="00765B59" w:rsidRPr="00765B59" w:rsidRDefault="00765B59" w:rsidP="00765B59">
      <w:pPr>
        <w:rPr>
          <w:rFonts w:eastAsia="Calibri"/>
          <w:sz w:val="16"/>
        </w:rPr>
      </w:pPr>
      <w:r w:rsidRPr="00765B59">
        <w:rPr>
          <w:rFonts w:eastAsia="Calibri"/>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4876E15" w14:textId="77777777" w:rsidR="00765B59" w:rsidRPr="00765B59" w:rsidRDefault="00765B59" w:rsidP="00765B59">
      <w:pPr>
        <w:rPr>
          <w:rFonts w:eastAsia="Calibri"/>
          <w:sz w:val="16"/>
        </w:rPr>
      </w:pPr>
      <w:r w:rsidRPr="00765B59">
        <w:rPr>
          <w:rFonts w:eastAsia="Calibri"/>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1A9706EE" w14:textId="77777777" w:rsidR="00765B59" w:rsidRPr="00765B59" w:rsidRDefault="00765B59" w:rsidP="00765B59">
      <w:pPr>
        <w:rPr>
          <w:rFonts w:eastAsia="Calibri"/>
          <w:sz w:val="16"/>
        </w:rPr>
      </w:pPr>
      <w:r w:rsidRPr="00765B59">
        <w:rPr>
          <w:rFonts w:eastAsia="Calibri"/>
          <w:highlight w:val="cyan"/>
          <w:u w:val="single"/>
        </w:rPr>
        <w:t xml:space="preserve">The </w:t>
      </w:r>
      <w:r w:rsidRPr="00765B59">
        <w:rPr>
          <w:rFonts w:eastAsia="Calibri"/>
          <w:b/>
          <w:iCs/>
          <w:highlight w:val="cyan"/>
          <w:u w:val="single"/>
        </w:rPr>
        <w:t>Court</w:t>
      </w:r>
      <w:r w:rsidRPr="00765B59">
        <w:rPr>
          <w:rFonts w:eastAsia="Calibri"/>
          <w:highlight w:val="cyan"/>
          <w:u w:val="single"/>
        </w:rPr>
        <w:t xml:space="preserve"> can</w:t>
      </w:r>
      <w:r w:rsidRPr="00765B59">
        <w:rPr>
          <w:rFonts w:eastAsia="Calibri"/>
          <w:sz w:val="16"/>
        </w:rPr>
        <w:t xml:space="preserve"> have an </w:t>
      </w:r>
      <w:r w:rsidRPr="00765B59">
        <w:rPr>
          <w:rFonts w:eastAsia="Calibri"/>
          <w:b/>
          <w:iCs/>
          <w:highlight w:val="cyan"/>
          <w:u w:val="single"/>
        </w:rPr>
        <w:t>impact</w:t>
      </w:r>
      <w:r w:rsidRPr="00765B59">
        <w:rPr>
          <w:rFonts w:eastAsia="Calibri"/>
          <w:sz w:val="16"/>
        </w:rPr>
        <w:t xml:space="preserve"> on </w:t>
      </w:r>
      <w:r w:rsidRPr="00765B59">
        <w:rPr>
          <w:rFonts w:eastAsia="Calibri"/>
          <w:u w:val="single"/>
        </w:rPr>
        <w:t xml:space="preserve">the course of </w:t>
      </w:r>
      <w:r w:rsidRPr="00765B59">
        <w:rPr>
          <w:rFonts w:eastAsia="Calibri"/>
          <w:b/>
          <w:iCs/>
          <w:highlight w:val="cyan"/>
          <w:u w:val="single"/>
        </w:rPr>
        <w:t>legislation</w:t>
      </w:r>
      <w:r w:rsidRPr="00765B59">
        <w:rPr>
          <w:rFonts w:eastAsia="Calibri"/>
          <w:sz w:val="16"/>
        </w:rPr>
        <w:t xml:space="preserve"> that is </w:t>
      </w:r>
      <w:r w:rsidRPr="00765B59">
        <w:rPr>
          <w:rFonts w:eastAsia="Calibri"/>
          <w:highlight w:val="cyan"/>
          <w:u w:val="single"/>
        </w:rPr>
        <w:t>similar to</w:t>
      </w:r>
      <w:r w:rsidRPr="00765B59">
        <w:rPr>
          <w:rFonts w:eastAsia="Calibri"/>
          <w:sz w:val="16"/>
        </w:rPr>
        <w:t xml:space="preserve"> its impact on </w:t>
      </w:r>
      <w:r w:rsidRPr="00765B59">
        <w:rPr>
          <w:rFonts w:eastAsia="Calibri"/>
          <w:u w:val="single"/>
        </w:rPr>
        <w:t xml:space="preserve">the course of </w:t>
      </w:r>
      <w:r w:rsidRPr="00765B59">
        <w:rPr>
          <w:rFonts w:eastAsia="Calibri"/>
          <w:highlight w:val="cyan"/>
          <w:u w:val="single"/>
        </w:rPr>
        <w:t xml:space="preserve">judicial </w:t>
      </w:r>
      <w:r w:rsidRPr="00765B59">
        <w:rPr>
          <w:rFonts w:eastAsia="Calibri"/>
          <w:b/>
          <w:iCs/>
          <w:highlight w:val="cyan"/>
          <w:u w:val="single"/>
        </w:rPr>
        <w:t>precedent</w:t>
      </w:r>
      <w:r w:rsidRPr="00765B59">
        <w:rPr>
          <w:rFonts w:eastAsia="Calibri"/>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765B59">
        <w:rPr>
          <w:rFonts w:eastAsia="Calibri"/>
          <w:b/>
          <w:iCs/>
          <w:highlight w:val="cyan"/>
          <w:u w:val="single"/>
        </w:rPr>
        <w:t>Dicta</w:t>
      </w:r>
      <w:r w:rsidRPr="00765B59">
        <w:rPr>
          <w:rFonts w:eastAsia="Calibri"/>
          <w:sz w:val="16"/>
        </w:rPr>
        <w:t xml:space="preserve"> in the Court’s decision thirty years earlier in Coker v. Georgia, 77 he explained,</w:t>
      </w:r>
    </w:p>
    <w:p w14:paraId="2EF19022" w14:textId="77777777" w:rsidR="00765B59" w:rsidRPr="00765B59" w:rsidRDefault="00765B59" w:rsidP="00765B59">
      <w:pPr>
        <w:rPr>
          <w:rFonts w:eastAsia="Calibri"/>
          <w:u w:val="single"/>
        </w:rPr>
      </w:pPr>
      <w:r w:rsidRPr="00765B59">
        <w:rPr>
          <w:rFonts w:eastAsia="Calibri"/>
          <w:highlight w:val="cyan"/>
          <w:u w:val="single"/>
        </w:rPr>
        <w:t>gave</w:t>
      </w:r>
      <w:r w:rsidRPr="00765B59">
        <w:rPr>
          <w:rFonts w:eastAsia="Calibri"/>
          <w:u w:val="single"/>
        </w:rPr>
        <w:t xml:space="preserve"> state </w:t>
      </w:r>
      <w:r w:rsidRPr="00765B59">
        <w:rPr>
          <w:rFonts w:eastAsia="Calibri"/>
          <w:b/>
          <w:iCs/>
          <w:highlight w:val="cyan"/>
          <w:u w:val="single"/>
        </w:rPr>
        <w:t>legislators</w:t>
      </w:r>
      <w:r w:rsidRPr="00765B59">
        <w:rPr>
          <w:rFonts w:eastAsia="Calibri"/>
          <w:u w:val="single"/>
        </w:rPr>
        <w:t xml:space="preserve"> and others </w:t>
      </w:r>
      <w:r w:rsidRPr="00765B59">
        <w:rPr>
          <w:rFonts w:eastAsia="Calibri"/>
          <w:b/>
          <w:iCs/>
          <w:u w:val="single"/>
        </w:rPr>
        <w:t xml:space="preserve">good </w:t>
      </w:r>
      <w:r w:rsidRPr="00765B59">
        <w:rPr>
          <w:rFonts w:eastAsia="Calibri"/>
          <w:b/>
          <w:iCs/>
          <w:highlight w:val="cyan"/>
          <w:u w:val="single"/>
        </w:rPr>
        <w:t>reason</w:t>
      </w:r>
      <w:r w:rsidRPr="00765B59">
        <w:rPr>
          <w:rFonts w:eastAsia="Calibri"/>
          <w:highlight w:val="cyan"/>
          <w:u w:val="single"/>
        </w:rPr>
        <w:t xml:space="preserve"> to fear</w:t>
      </w:r>
      <w:r w:rsidRPr="00765B59">
        <w:rPr>
          <w:rFonts w:eastAsia="Calibri"/>
          <w:sz w:val="16"/>
        </w:rPr>
        <w:t xml:space="preserve"> that </w:t>
      </w:r>
      <w:r w:rsidRPr="00765B59">
        <w:rPr>
          <w:rFonts w:eastAsia="Calibri"/>
          <w:u w:val="single"/>
        </w:rPr>
        <w:t xml:space="preserve">any </w:t>
      </w:r>
      <w:r w:rsidRPr="00765B59">
        <w:rPr>
          <w:rFonts w:eastAsia="Calibri"/>
          <w:b/>
          <w:iCs/>
          <w:u w:val="single"/>
        </w:rPr>
        <w:t>law</w:t>
      </w:r>
      <w:r w:rsidRPr="00765B59">
        <w:rPr>
          <w:rFonts w:eastAsia="Calibri"/>
          <w:u w:val="single"/>
        </w:rPr>
        <w:t xml:space="preserve"> permitting</w:t>
      </w:r>
      <w:r w:rsidRPr="00765B59">
        <w:rPr>
          <w:rFonts w:eastAsia="Calibri"/>
          <w:sz w:val="16"/>
        </w:rPr>
        <w:t xml:space="preserve"> the imposition of the death penalty for this crime </w:t>
      </w:r>
      <w:r w:rsidRPr="00765B59">
        <w:rPr>
          <w:rFonts w:eastAsia="Calibri"/>
          <w:u w:val="single"/>
        </w:rPr>
        <w:t>would meet</w:t>
      </w:r>
      <w:r w:rsidRPr="00765B59">
        <w:rPr>
          <w:rFonts w:eastAsia="Calibri"/>
          <w:sz w:val="16"/>
        </w:rPr>
        <w:t xml:space="preserve"> precisely </w:t>
      </w:r>
      <w:r w:rsidRPr="00765B59">
        <w:rPr>
          <w:rFonts w:eastAsia="Calibri"/>
          <w:u w:val="single"/>
        </w:rPr>
        <w:t xml:space="preserve">the </w:t>
      </w:r>
      <w:r w:rsidRPr="00765B59">
        <w:rPr>
          <w:rFonts w:eastAsia="Calibri"/>
          <w:b/>
          <w:iCs/>
          <w:u w:val="single"/>
        </w:rPr>
        <w:t>fate</w:t>
      </w:r>
      <w:r w:rsidRPr="00765B59">
        <w:rPr>
          <w:rFonts w:eastAsia="Calibri"/>
          <w:sz w:val="16"/>
        </w:rPr>
        <w:t xml:space="preserve"> that has now befallen the Louisiana statute that is currently before us, </w:t>
      </w:r>
      <w:r w:rsidRPr="00765B59">
        <w:rPr>
          <w:rFonts w:eastAsia="Calibri"/>
          <w:u w:val="single"/>
        </w:rPr>
        <w:t>and this threat strongly discouraged</w:t>
      </w:r>
      <w:r w:rsidRPr="00765B59">
        <w:rPr>
          <w:rFonts w:eastAsia="Calibri"/>
          <w:sz w:val="16"/>
        </w:rPr>
        <w:t xml:space="preserve"> state </w:t>
      </w:r>
      <w:r w:rsidRPr="00765B59">
        <w:rPr>
          <w:rFonts w:eastAsia="Calibri"/>
          <w:b/>
          <w:iCs/>
          <w:u w:val="single"/>
        </w:rPr>
        <w:t>legislators</w:t>
      </w:r>
      <w:r w:rsidRPr="00765B59">
        <w:rPr>
          <w:rFonts w:eastAsia="Calibri"/>
          <w:sz w:val="16"/>
        </w:rPr>
        <w:t>—</w:t>
      </w:r>
      <w:r w:rsidRPr="00765B59">
        <w:rPr>
          <w:rFonts w:eastAsia="Calibri"/>
          <w:u w:val="single"/>
        </w:rPr>
        <w:t>regardless of their</w:t>
      </w:r>
      <w:r w:rsidRPr="00765B59">
        <w:rPr>
          <w:rFonts w:eastAsia="Calibri"/>
          <w:sz w:val="16"/>
        </w:rPr>
        <w:t xml:space="preserve"> own </w:t>
      </w:r>
      <w:r w:rsidRPr="00765B59">
        <w:rPr>
          <w:rFonts w:eastAsia="Calibri"/>
          <w:u w:val="single"/>
        </w:rPr>
        <w:t>values</w:t>
      </w:r>
      <w:r w:rsidRPr="00765B59">
        <w:rPr>
          <w:rFonts w:eastAsia="Calibri"/>
          <w:sz w:val="16"/>
        </w:rPr>
        <w:t xml:space="preserve"> and those of their constituents—</w:t>
      </w:r>
      <w:r w:rsidRPr="00765B59">
        <w:rPr>
          <w:rFonts w:eastAsia="Calibri"/>
          <w:u w:val="single"/>
        </w:rPr>
        <w:t>from supporting</w:t>
      </w:r>
      <w:r w:rsidRPr="00765B59">
        <w:rPr>
          <w:rFonts w:eastAsia="Calibri"/>
          <w:sz w:val="16"/>
        </w:rPr>
        <w:t xml:space="preserve"> the </w:t>
      </w:r>
      <w:r w:rsidRPr="00765B59">
        <w:rPr>
          <w:rFonts w:eastAsia="Calibri"/>
          <w:b/>
          <w:iCs/>
          <w:highlight w:val="cyan"/>
          <w:u w:val="single"/>
        </w:rPr>
        <w:t>enactment</w:t>
      </w:r>
      <w:r w:rsidRPr="00765B59">
        <w:rPr>
          <w:rFonts w:eastAsia="Calibri"/>
          <w:sz w:val="16"/>
        </w:rPr>
        <w:t xml:space="preserve"> of such legislation.78</w:t>
      </w:r>
    </w:p>
    <w:p w14:paraId="0433409F" w14:textId="77777777" w:rsidR="00765B59" w:rsidRPr="00765B59" w:rsidRDefault="00765B59" w:rsidP="00765B59">
      <w:pPr>
        <w:rPr>
          <w:rFonts w:eastAsia="Calibri"/>
          <w:sz w:val="16"/>
        </w:rPr>
      </w:pPr>
      <w:r w:rsidRPr="00765B59">
        <w:rPr>
          <w:rFonts w:eastAsia="Calibri"/>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3D42C630" w14:textId="77777777" w:rsidR="00765B59" w:rsidRPr="00765B59" w:rsidRDefault="00765B59" w:rsidP="00765B59">
      <w:pPr>
        <w:rPr>
          <w:rFonts w:eastAsia="Calibri"/>
          <w:sz w:val="16"/>
        </w:rPr>
      </w:pPr>
      <w:r w:rsidRPr="00765B59">
        <w:rPr>
          <w:rFonts w:eastAsia="Calibri"/>
          <w:sz w:val="16"/>
        </w:rPr>
        <w:t xml:space="preserve">Relatedly, </w:t>
      </w:r>
      <w:r w:rsidRPr="00765B59">
        <w:rPr>
          <w:rFonts w:eastAsia="Calibri"/>
          <w:u w:val="single"/>
        </w:rPr>
        <w:t>the Court</w:t>
      </w:r>
      <w:r w:rsidRPr="00765B59">
        <w:rPr>
          <w:rFonts w:eastAsia="Calibri"/>
          <w:sz w:val="16"/>
        </w:rPr>
        <w:t xml:space="preserve"> may </w:t>
      </w:r>
      <w:r w:rsidRPr="00765B59">
        <w:rPr>
          <w:rFonts w:eastAsia="Calibri"/>
          <w:u w:val="single"/>
        </w:rPr>
        <w:t xml:space="preserve">affect public </w:t>
      </w:r>
      <w:r w:rsidRPr="00765B59">
        <w:rPr>
          <w:rFonts w:eastAsia="Calibri"/>
          <w:b/>
          <w:iCs/>
          <w:u w:val="single"/>
        </w:rPr>
        <w:t>opinion</w:t>
      </w:r>
      <w:r w:rsidRPr="00765B59">
        <w:rPr>
          <w:rFonts w:eastAsia="Calibri"/>
          <w:sz w:val="16"/>
        </w:rPr>
        <w:t xml:space="preserve"> in ways that it later invokes in order </w:t>
      </w:r>
      <w:r w:rsidRPr="00765B59">
        <w:rPr>
          <w:rFonts w:eastAsia="Calibri"/>
          <w:u w:val="single"/>
        </w:rPr>
        <w:t xml:space="preserve">to maintain constitutional </w:t>
      </w:r>
      <w:r w:rsidRPr="00765B59">
        <w:rPr>
          <w:rFonts w:eastAsia="Calibri"/>
          <w:b/>
          <w:iCs/>
          <w:u w:val="single"/>
        </w:rPr>
        <w:t>commitments</w:t>
      </w:r>
      <w:r w:rsidRPr="00765B59">
        <w:rPr>
          <w:rFonts w:eastAsia="Calibri"/>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765B59">
        <w:rPr>
          <w:rFonts w:eastAsia="Calibri"/>
          <w:highlight w:val="cyan"/>
          <w:u w:val="single"/>
        </w:rPr>
        <w:t xml:space="preserve">the Court’s </w:t>
      </w:r>
      <w:r w:rsidRPr="00765B59">
        <w:rPr>
          <w:rFonts w:eastAsia="Calibri"/>
          <w:b/>
          <w:iCs/>
          <w:highlight w:val="cyan"/>
          <w:u w:val="single"/>
        </w:rPr>
        <w:t>reaffirmation</w:t>
      </w:r>
      <w:r w:rsidRPr="00765B59">
        <w:rPr>
          <w:rFonts w:eastAsia="Calibri"/>
          <w:u w:val="single"/>
        </w:rPr>
        <w:t xml:space="preserve"> of Miranda</w:t>
      </w:r>
      <w:r w:rsidRPr="00765B59">
        <w:rPr>
          <w:rFonts w:eastAsia="Calibri"/>
          <w:sz w:val="16"/>
        </w:rPr>
        <w:t xml:space="preserve"> v. Arizona84 in Dickerson v. United States. 85 The Court there declared—in a majority opinion by Chief Justice Rehnquist, no previous friend of Miranda—that “Miranda has </w:t>
      </w:r>
      <w:r w:rsidRPr="00765B59">
        <w:rPr>
          <w:rFonts w:eastAsia="Calibri"/>
          <w:highlight w:val="cyan"/>
          <w:u w:val="single"/>
        </w:rPr>
        <w:t xml:space="preserve">become </w:t>
      </w:r>
      <w:r w:rsidRPr="00765B59">
        <w:rPr>
          <w:rFonts w:eastAsia="Calibri"/>
          <w:b/>
          <w:iCs/>
          <w:highlight w:val="cyan"/>
          <w:u w:val="single"/>
        </w:rPr>
        <w:t>embedded</w:t>
      </w:r>
      <w:r w:rsidRPr="00765B59">
        <w:rPr>
          <w:rFonts w:eastAsia="Calibri"/>
          <w:highlight w:val="cyan"/>
          <w:u w:val="single"/>
        </w:rPr>
        <w:t xml:space="preserve"> in routine</w:t>
      </w:r>
      <w:r w:rsidRPr="00765B59">
        <w:rPr>
          <w:rFonts w:eastAsia="Calibri"/>
          <w:sz w:val="16"/>
        </w:rPr>
        <w:t xml:space="preserve"> police </w:t>
      </w:r>
      <w:r w:rsidRPr="00765B59">
        <w:rPr>
          <w:rFonts w:eastAsia="Calibri"/>
          <w:b/>
          <w:iCs/>
          <w:highlight w:val="cyan"/>
          <w:u w:val="single"/>
        </w:rPr>
        <w:t>practice</w:t>
      </w:r>
      <w:r w:rsidRPr="00765B59">
        <w:rPr>
          <w:rFonts w:eastAsia="Calibri"/>
          <w:u w:val="single"/>
        </w:rPr>
        <w:t xml:space="preserve"> to the point where</w:t>
      </w:r>
      <w:r w:rsidRPr="00765B59">
        <w:rPr>
          <w:rFonts w:eastAsia="Calibri"/>
          <w:sz w:val="16"/>
        </w:rPr>
        <w:t xml:space="preserve"> the </w:t>
      </w:r>
      <w:r w:rsidRPr="00765B59">
        <w:rPr>
          <w:rFonts w:eastAsia="Calibri"/>
          <w:u w:val="single"/>
        </w:rPr>
        <w:t>warnings</w:t>
      </w:r>
      <w:r w:rsidRPr="00765B59">
        <w:rPr>
          <w:rFonts w:eastAsia="Calibri"/>
          <w:sz w:val="16"/>
        </w:rPr>
        <w:t xml:space="preserve"> have </w:t>
      </w:r>
      <w:r w:rsidRPr="00765B59">
        <w:rPr>
          <w:rFonts w:eastAsia="Calibri"/>
          <w:u w:val="single"/>
        </w:rPr>
        <w:t xml:space="preserve">become part </w:t>
      </w:r>
      <w:r w:rsidRPr="00765B59">
        <w:rPr>
          <w:rFonts w:eastAsia="Calibri"/>
          <w:highlight w:val="cyan"/>
          <w:u w:val="single"/>
        </w:rPr>
        <w:t xml:space="preserve">of our </w:t>
      </w:r>
      <w:r w:rsidRPr="00765B59">
        <w:rPr>
          <w:rFonts w:eastAsia="Calibri"/>
          <w:b/>
          <w:iCs/>
          <w:highlight w:val="cyan"/>
          <w:u w:val="single"/>
        </w:rPr>
        <w:t>national culture</w:t>
      </w:r>
      <w:r w:rsidRPr="00765B59">
        <w:rPr>
          <w:rFonts w:eastAsia="Calibri"/>
          <w:sz w:val="16"/>
        </w:rPr>
        <w:t>.”86</w:t>
      </w:r>
    </w:p>
    <w:p w14:paraId="45BA02A4" w14:textId="77777777" w:rsidR="00765B59" w:rsidRPr="00765B59" w:rsidRDefault="00765B59" w:rsidP="00765B59">
      <w:pPr>
        <w:rPr>
          <w:rFonts w:eastAsia="Calibri"/>
          <w:sz w:val="16"/>
        </w:rPr>
      </w:pPr>
      <w:r w:rsidRPr="00765B59">
        <w:rPr>
          <w:rFonts w:eastAsia="Calibri"/>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0C043A4D" w14:textId="77777777" w:rsidR="00765B59" w:rsidRPr="00765B59" w:rsidRDefault="00765B59" w:rsidP="00765B59">
      <w:pPr>
        <w:rPr>
          <w:rFonts w:eastAsia="Calibri"/>
          <w:sz w:val="16"/>
        </w:rPr>
      </w:pPr>
      <w:r w:rsidRPr="00765B59">
        <w:rPr>
          <w:rFonts w:eastAsia="Calibri"/>
          <w:sz w:val="16"/>
        </w:rPr>
        <w:t>B. Public Legitimacy</w:t>
      </w:r>
    </w:p>
    <w:p w14:paraId="193D64F5" w14:textId="77777777" w:rsidR="00765B59" w:rsidRPr="00765B59" w:rsidRDefault="00765B59" w:rsidP="00765B59">
      <w:pPr>
        <w:rPr>
          <w:rFonts w:eastAsia="Calibri"/>
          <w:sz w:val="16"/>
        </w:rPr>
      </w:pPr>
      <w:r w:rsidRPr="00765B59">
        <w:rPr>
          <w:rFonts w:eastAsia="Calibri"/>
          <w:sz w:val="16"/>
        </w:rPr>
        <w:t xml:space="preserve">There is a second way in which the Court’s conduct in Windsor and Obergefell is generalizable. </w:t>
      </w:r>
      <w:r w:rsidRPr="00765B59">
        <w:rPr>
          <w:rFonts w:eastAsia="Calibri"/>
          <w:u w:val="single"/>
        </w:rPr>
        <w:t>When</w:t>
      </w:r>
      <w:r w:rsidRPr="00765B59">
        <w:rPr>
          <w:rFonts w:eastAsia="Calibri"/>
          <w:sz w:val="16"/>
        </w:rPr>
        <w:t xml:space="preserve"> the </w:t>
      </w:r>
      <w:r w:rsidRPr="00765B59">
        <w:rPr>
          <w:rFonts w:eastAsia="Calibri"/>
          <w:u w:val="single"/>
        </w:rPr>
        <w:t xml:space="preserve">Court </w:t>
      </w:r>
      <w:r w:rsidRPr="00765B59">
        <w:rPr>
          <w:rFonts w:eastAsia="Calibri"/>
          <w:b/>
          <w:iCs/>
          <w:u w:val="single"/>
        </w:rPr>
        <w:t>intervenes</w:t>
      </w:r>
      <w:r w:rsidRPr="00765B59">
        <w:rPr>
          <w:rFonts w:eastAsia="Calibri"/>
          <w:u w:val="single"/>
        </w:rPr>
        <w:t xml:space="preserve"> to decide a question on which</w:t>
      </w:r>
      <w:r w:rsidRPr="00765B59">
        <w:rPr>
          <w:rFonts w:eastAsia="Calibri"/>
          <w:sz w:val="16"/>
        </w:rPr>
        <w:t xml:space="preserve"> American constitutional </w:t>
      </w:r>
      <w:r w:rsidRPr="00765B59">
        <w:rPr>
          <w:rFonts w:eastAsia="Calibri"/>
          <w:u w:val="single"/>
        </w:rPr>
        <w:t xml:space="preserve">culture is deeply </w:t>
      </w:r>
      <w:r w:rsidRPr="00765B59">
        <w:rPr>
          <w:rFonts w:eastAsia="Calibri"/>
          <w:b/>
          <w:iCs/>
          <w:u w:val="single"/>
        </w:rPr>
        <w:t>divided</w:t>
      </w:r>
      <w:r w:rsidRPr="00765B59">
        <w:rPr>
          <w:rFonts w:eastAsia="Calibri"/>
          <w:u w:val="single"/>
        </w:rPr>
        <w:t>, the Court</w:t>
      </w:r>
      <w:r w:rsidRPr="00765B59">
        <w:rPr>
          <w:rFonts w:eastAsia="Calibri"/>
          <w:sz w:val="16"/>
        </w:rPr>
        <w:t xml:space="preserve"> often takes measures to </w:t>
      </w:r>
      <w:r w:rsidRPr="00765B59">
        <w:rPr>
          <w:rFonts w:eastAsia="Calibri"/>
          <w:b/>
          <w:iCs/>
          <w:u w:val="single"/>
        </w:rPr>
        <w:t>safeguard</w:t>
      </w:r>
      <w:r w:rsidRPr="00765B59">
        <w:rPr>
          <w:rFonts w:eastAsia="Calibri"/>
          <w:u w:val="single"/>
        </w:rPr>
        <w:t xml:space="preserve"> its public </w:t>
      </w:r>
      <w:r w:rsidRPr="00765B59">
        <w:rPr>
          <w:rFonts w:eastAsia="Calibri"/>
          <w:b/>
          <w:iCs/>
          <w:u w:val="single"/>
        </w:rPr>
        <w:t>legitimacy</w:t>
      </w:r>
      <w:r w:rsidRPr="00765B59">
        <w:rPr>
          <w:rFonts w:eastAsia="Calibri"/>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356BB55" w14:textId="77777777" w:rsidR="00765B59" w:rsidRPr="00765B59" w:rsidRDefault="00765B59" w:rsidP="00765B59">
      <w:pPr>
        <w:rPr>
          <w:rFonts w:eastAsia="Calibri"/>
          <w:sz w:val="16"/>
        </w:rPr>
      </w:pPr>
      <w:r w:rsidRPr="00765B59">
        <w:rPr>
          <w:rFonts w:eastAsia="Calibri"/>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115D8BCA" w14:textId="77777777" w:rsidR="00765B59" w:rsidRPr="00765B59" w:rsidRDefault="00765B59" w:rsidP="00765B59">
      <w:pPr>
        <w:rPr>
          <w:rFonts w:eastAsia="Calibri"/>
          <w:sz w:val="16"/>
        </w:rPr>
      </w:pPr>
      <w:r w:rsidRPr="00765B59">
        <w:rPr>
          <w:rFonts w:eastAsia="Calibri"/>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765B59">
        <w:rPr>
          <w:rFonts w:eastAsia="Calibri"/>
          <w:u w:val="single"/>
        </w:rPr>
        <w:t xml:space="preserve">The perlocutionary </w:t>
      </w:r>
      <w:r w:rsidRPr="00765B59">
        <w:rPr>
          <w:rFonts w:eastAsia="Calibri"/>
          <w:b/>
          <w:iCs/>
          <w:u w:val="single"/>
        </w:rPr>
        <w:t>force</w:t>
      </w:r>
      <w:r w:rsidRPr="00765B59">
        <w:rPr>
          <w:rFonts w:eastAsia="Calibri"/>
          <w:u w:val="single"/>
        </w:rPr>
        <w:t xml:space="preserve"> of</w:t>
      </w:r>
      <w:r w:rsidRPr="00765B59">
        <w:rPr>
          <w:rFonts w:eastAsia="Calibri"/>
          <w:sz w:val="16"/>
        </w:rPr>
        <w:t xml:space="preserve"> a </w:t>
      </w:r>
      <w:r w:rsidRPr="00765B59">
        <w:rPr>
          <w:rFonts w:eastAsia="Calibri"/>
          <w:u w:val="single"/>
        </w:rPr>
        <w:t xml:space="preserve">judicial opinion is a matter of contingent </w:t>
      </w:r>
      <w:r w:rsidRPr="00765B59">
        <w:rPr>
          <w:rFonts w:eastAsia="Calibri"/>
          <w:b/>
          <w:iCs/>
          <w:u w:val="single"/>
        </w:rPr>
        <w:t>causality</w:t>
      </w:r>
      <w:r w:rsidRPr="00765B59">
        <w:rPr>
          <w:rFonts w:eastAsia="Calibri"/>
          <w:u w:val="single"/>
        </w:rPr>
        <w:t xml:space="preserve"> that depends</w:t>
      </w:r>
      <w:r w:rsidRPr="00765B59">
        <w:rPr>
          <w:rFonts w:eastAsia="Calibri"/>
          <w:sz w:val="16"/>
        </w:rPr>
        <w:t xml:space="preserve">, among other things, </w:t>
      </w:r>
      <w:r w:rsidRPr="00765B59">
        <w:rPr>
          <w:rFonts w:eastAsia="Calibri"/>
          <w:u w:val="single"/>
        </w:rPr>
        <w:t>upon how</w:t>
      </w:r>
      <w:r w:rsidRPr="00765B59">
        <w:rPr>
          <w:rFonts w:eastAsia="Calibri"/>
          <w:sz w:val="16"/>
        </w:rPr>
        <w:t xml:space="preserve"> exactly </w:t>
      </w:r>
      <w:r w:rsidRPr="00765B59">
        <w:rPr>
          <w:rFonts w:eastAsia="Calibri"/>
          <w:u w:val="single"/>
        </w:rPr>
        <w:t xml:space="preserve">the </w:t>
      </w:r>
      <w:r w:rsidRPr="00765B59">
        <w:rPr>
          <w:rFonts w:eastAsia="Calibri"/>
          <w:b/>
          <w:iCs/>
          <w:u w:val="single"/>
        </w:rPr>
        <w:t>court speaks</w:t>
      </w:r>
      <w:r w:rsidRPr="00765B59">
        <w:rPr>
          <w:rFonts w:eastAsia="Calibri"/>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765B59">
        <w:rPr>
          <w:rFonts w:eastAsia="Calibri"/>
          <w:highlight w:val="cyan"/>
          <w:u w:val="single"/>
        </w:rPr>
        <w:t xml:space="preserve">the </w:t>
      </w:r>
      <w:r w:rsidRPr="00765B59">
        <w:rPr>
          <w:rFonts w:eastAsia="Calibri"/>
          <w:b/>
          <w:iCs/>
          <w:highlight w:val="cyan"/>
          <w:u w:val="single"/>
        </w:rPr>
        <w:t>meaning</w:t>
      </w:r>
      <w:r w:rsidRPr="00765B59">
        <w:rPr>
          <w:rFonts w:eastAsia="Calibri"/>
          <w:u w:val="single"/>
        </w:rPr>
        <w:t xml:space="preserve"> of the Court’s opinions </w:t>
      </w:r>
      <w:r w:rsidRPr="00765B59">
        <w:rPr>
          <w:rFonts w:eastAsia="Calibri"/>
          <w:highlight w:val="cyan"/>
          <w:u w:val="single"/>
        </w:rPr>
        <w:t xml:space="preserve">is </w:t>
      </w:r>
      <w:r w:rsidRPr="00765B59">
        <w:rPr>
          <w:rFonts w:eastAsia="Calibri"/>
          <w:b/>
          <w:iCs/>
          <w:highlight w:val="cyan"/>
          <w:u w:val="single"/>
        </w:rPr>
        <w:t>conveyed</w:t>
      </w:r>
      <w:r w:rsidRPr="00765B59">
        <w:rPr>
          <w:rFonts w:eastAsia="Calibri"/>
          <w:u w:val="single"/>
        </w:rPr>
        <w:t xml:space="preserve"> to the public </w:t>
      </w:r>
      <w:r w:rsidRPr="00765B59">
        <w:rPr>
          <w:rFonts w:eastAsia="Calibri"/>
          <w:highlight w:val="cyan"/>
          <w:u w:val="single"/>
        </w:rPr>
        <w:t>in</w:t>
      </w:r>
      <w:r w:rsidRPr="00765B59">
        <w:rPr>
          <w:rFonts w:eastAsia="Calibri"/>
          <w:sz w:val="16"/>
        </w:rPr>
        <w:t xml:space="preserve"> complex, </w:t>
      </w:r>
      <w:r w:rsidRPr="00765B59">
        <w:rPr>
          <w:rFonts w:eastAsia="Calibri"/>
          <w:b/>
          <w:iCs/>
          <w:highlight w:val="cyan"/>
          <w:u w:val="single"/>
        </w:rPr>
        <w:t>highly mediated</w:t>
      </w:r>
      <w:r w:rsidRPr="00765B59">
        <w:rPr>
          <w:rFonts w:eastAsia="Calibri"/>
          <w:highlight w:val="cyan"/>
          <w:u w:val="single"/>
        </w:rPr>
        <w:t xml:space="preserve"> ways</w:t>
      </w:r>
      <w:r w:rsidRPr="00765B59">
        <w:rPr>
          <w:rFonts w:eastAsia="Calibri"/>
          <w:sz w:val="16"/>
        </w:rPr>
        <w:t>.</w:t>
      </w:r>
    </w:p>
    <w:p w14:paraId="4CC88B0A" w14:textId="77777777" w:rsidR="00765B59" w:rsidRPr="00765B59" w:rsidRDefault="00765B59" w:rsidP="00765B59">
      <w:pPr>
        <w:rPr>
          <w:rFonts w:eastAsia="Calibri"/>
          <w:sz w:val="16"/>
        </w:rPr>
      </w:pPr>
      <w:r w:rsidRPr="00765B59">
        <w:rPr>
          <w:rFonts w:eastAsia="Calibri"/>
          <w:sz w:val="16"/>
        </w:rPr>
        <w:t>1. The Segregation Cases</w:t>
      </w:r>
    </w:p>
    <w:p w14:paraId="448AE37D" w14:textId="77777777" w:rsidR="00765B59" w:rsidRPr="00765B59" w:rsidRDefault="00765B59" w:rsidP="00765B59">
      <w:pPr>
        <w:rPr>
          <w:rFonts w:eastAsia="Calibri"/>
          <w:sz w:val="16"/>
        </w:rPr>
      </w:pPr>
      <w:r w:rsidRPr="00765B59">
        <w:rPr>
          <w:rFonts w:eastAsia="Calibri"/>
          <w:u w:val="single"/>
        </w:rPr>
        <w:t xml:space="preserve">The </w:t>
      </w:r>
      <w:r w:rsidRPr="00765B59">
        <w:rPr>
          <w:rFonts w:eastAsia="Calibri"/>
          <w:b/>
          <w:iCs/>
          <w:u w:val="single"/>
        </w:rPr>
        <w:t>Brown</w:t>
      </w:r>
      <w:r w:rsidRPr="00765B59">
        <w:rPr>
          <w:rFonts w:eastAsia="Calibri"/>
          <w:u w:val="single"/>
        </w:rPr>
        <w:t xml:space="preserve"> Court</w:t>
      </w:r>
      <w:r w:rsidRPr="00765B59">
        <w:rPr>
          <w:rFonts w:eastAsia="Calibri"/>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765B59">
        <w:rPr>
          <w:rFonts w:eastAsia="Calibri"/>
          <w:u w:val="single"/>
        </w:rPr>
        <w:t xml:space="preserve">limited the </w:t>
      </w:r>
      <w:r w:rsidRPr="00765B59">
        <w:rPr>
          <w:rFonts w:eastAsia="Calibri"/>
          <w:b/>
          <w:iCs/>
          <w:u w:val="single"/>
        </w:rPr>
        <w:t>holding</w:t>
      </w:r>
      <w:r w:rsidRPr="00765B59">
        <w:rPr>
          <w:rFonts w:eastAsia="Calibri"/>
          <w:sz w:val="16"/>
        </w:rPr>
        <w:t xml:space="preserve"> to education (as noted above), did not moralize about a moral issue, and allowed desegregation “</w:t>
      </w:r>
      <w:r w:rsidRPr="00765B59">
        <w:rPr>
          <w:rFonts w:eastAsia="Calibri"/>
          <w:u w:val="single"/>
        </w:rPr>
        <w:t>with</w:t>
      </w:r>
      <w:r w:rsidRPr="00765B59">
        <w:rPr>
          <w:rFonts w:eastAsia="Calibri"/>
          <w:sz w:val="16"/>
        </w:rPr>
        <w:t xml:space="preserve"> all </w:t>
      </w:r>
      <w:r w:rsidRPr="00765B59">
        <w:rPr>
          <w:rFonts w:eastAsia="Calibri"/>
          <w:b/>
          <w:iCs/>
          <w:u w:val="single"/>
        </w:rPr>
        <w:t>deliberate</w:t>
      </w:r>
      <w:r w:rsidRPr="00765B59">
        <w:rPr>
          <w:rFonts w:eastAsia="Calibri"/>
          <w:u w:val="single"/>
        </w:rPr>
        <w:t xml:space="preserve"> speed</w:t>
      </w:r>
      <w:r w:rsidRPr="00765B59">
        <w:rPr>
          <w:rFonts w:eastAsia="Calibri"/>
          <w:sz w:val="16"/>
        </w:rPr>
        <w:t>.”93</w:t>
      </w:r>
    </w:p>
    <w:p w14:paraId="1F45F89F" w14:textId="77777777" w:rsidR="00765B59" w:rsidRPr="00765B59" w:rsidRDefault="00765B59" w:rsidP="00765B59">
      <w:pPr>
        <w:rPr>
          <w:rFonts w:eastAsia="Calibri"/>
          <w:sz w:val="16"/>
        </w:rPr>
      </w:pPr>
      <w:r w:rsidRPr="00765B59">
        <w:rPr>
          <w:rFonts w:eastAsia="Calibri"/>
          <w:highlight w:val="cyan"/>
          <w:u w:val="single"/>
        </w:rPr>
        <w:t xml:space="preserve">The Brown </w:t>
      </w:r>
      <w:r w:rsidRPr="00765B59">
        <w:rPr>
          <w:rFonts w:eastAsia="Calibri"/>
          <w:b/>
          <w:iCs/>
          <w:highlight w:val="cyan"/>
          <w:u w:val="single"/>
        </w:rPr>
        <w:t>Court</w:t>
      </w:r>
      <w:r w:rsidRPr="00765B59">
        <w:rPr>
          <w:rFonts w:eastAsia="Calibri"/>
          <w:sz w:val="16"/>
        </w:rPr>
        <w:t xml:space="preserve"> took those actions because it </w:t>
      </w:r>
      <w:r w:rsidRPr="00765B59">
        <w:rPr>
          <w:rFonts w:eastAsia="Calibri"/>
          <w:highlight w:val="cyan"/>
          <w:u w:val="single"/>
        </w:rPr>
        <w:t xml:space="preserve">was </w:t>
      </w:r>
      <w:r w:rsidRPr="00765B59">
        <w:rPr>
          <w:rFonts w:eastAsia="Calibri"/>
          <w:b/>
          <w:iCs/>
          <w:highlight w:val="cyan"/>
          <w:u w:val="single"/>
        </w:rPr>
        <w:t>concerned</w:t>
      </w:r>
      <w:r w:rsidRPr="00765B59">
        <w:rPr>
          <w:rFonts w:eastAsia="Calibri"/>
          <w:u w:val="single"/>
        </w:rPr>
        <w:t xml:space="preserve"> about the extent to which Southern</w:t>
      </w:r>
      <w:r w:rsidRPr="00765B59">
        <w:rPr>
          <w:rFonts w:eastAsia="Calibri"/>
          <w:sz w:val="16"/>
        </w:rPr>
        <w:t xml:space="preserve"> politicians and </w:t>
      </w:r>
      <w:r w:rsidRPr="00765B59">
        <w:rPr>
          <w:rFonts w:eastAsia="Calibri"/>
          <w:u w:val="single"/>
        </w:rPr>
        <w:t xml:space="preserve">citizens would comply with federal </w:t>
      </w:r>
      <w:r w:rsidRPr="00765B59">
        <w:rPr>
          <w:rFonts w:eastAsia="Calibri"/>
          <w:b/>
          <w:iCs/>
          <w:u w:val="single"/>
        </w:rPr>
        <w:t>court orders</w:t>
      </w:r>
      <w:r w:rsidRPr="00765B59">
        <w:rPr>
          <w:rFonts w:eastAsia="Calibri"/>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5A5FA6CE" w14:textId="77777777" w:rsidR="00765B59" w:rsidRPr="00765B59" w:rsidRDefault="00765B59" w:rsidP="00765B59">
      <w:pPr>
        <w:rPr>
          <w:rFonts w:eastAsia="Calibri"/>
          <w:sz w:val="16"/>
        </w:rPr>
      </w:pPr>
      <w:r w:rsidRPr="00765B59">
        <w:rPr>
          <w:rFonts w:eastAsia="Calibri"/>
          <w:sz w:val="16"/>
        </w:rPr>
        <w:t xml:space="preserve">Brown is an extreme case because the Court perceived that its public legitimacy was under extreme stress. </w:t>
      </w:r>
      <w:r w:rsidRPr="00765B59">
        <w:rPr>
          <w:rFonts w:eastAsia="Calibri"/>
          <w:highlight w:val="cyan"/>
          <w:u w:val="single"/>
        </w:rPr>
        <w:t>But</w:t>
      </w:r>
      <w:r w:rsidRPr="00765B59">
        <w:rPr>
          <w:rFonts w:eastAsia="Calibri"/>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765B59">
        <w:rPr>
          <w:rFonts w:eastAsia="Calibri"/>
          <w:u w:val="single"/>
        </w:rPr>
        <w:t xml:space="preserve">other federal </w:t>
      </w:r>
      <w:r w:rsidRPr="00765B59">
        <w:rPr>
          <w:rFonts w:eastAsia="Calibri"/>
          <w:b/>
          <w:iCs/>
          <w:highlight w:val="cyan"/>
          <w:u w:val="single"/>
        </w:rPr>
        <w:t>courts</w:t>
      </w:r>
      <w:r w:rsidRPr="00765B59">
        <w:rPr>
          <w:rFonts w:eastAsia="Calibri"/>
          <w:highlight w:val="cyan"/>
          <w:u w:val="single"/>
        </w:rPr>
        <w:t xml:space="preserve"> invoked one another</w:t>
      </w:r>
      <w:r w:rsidRPr="00765B59">
        <w:rPr>
          <w:rFonts w:eastAsia="Calibri"/>
          <w:sz w:val="16"/>
        </w:rPr>
        <w:t xml:space="preserve"> as authority in attempting </w:t>
      </w:r>
      <w:r w:rsidRPr="00765B59">
        <w:rPr>
          <w:rFonts w:eastAsia="Calibri"/>
          <w:highlight w:val="cyan"/>
          <w:u w:val="single"/>
        </w:rPr>
        <w:t xml:space="preserve">to </w:t>
      </w:r>
      <w:r w:rsidRPr="00765B59">
        <w:rPr>
          <w:rFonts w:eastAsia="Calibri"/>
          <w:b/>
          <w:iCs/>
          <w:highlight w:val="cyan"/>
          <w:u w:val="single"/>
        </w:rPr>
        <w:t>legitimate</w:t>
      </w:r>
      <w:r w:rsidRPr="00765B59">
        <w:rPr>
          <w:rFonts w:eastAsia="Calibri"/>
          <w:u w:val="single"/>
        </w:rPr>
        <w:t xml:space="preserve"> a </w:t>
      </w:r>
      <w:r w:rsidRPr="00765B59">
        <w:rPr>
          <w:rFonts w:eastAsia="Calibri"/>
          <w:highlight w:val="cyan"/>
          <w:u w:val="single"/>
        </w:rPr>
        <w:t>controversial decision</w:t>
      </w:r>
      <w:r w:rsidRPr="00765B59">
        <w:rPr>
          <w:rFonts w:eastAsia="Calibri"/>
          <w:u w:val="single"/>
        </w:rPr>
        <w:t xml:space="preserve"> in the face of </w:t>
      </w:r>
      <w:r w:rsidRPr="00765B59">
        <w:rPr>
          <w:rFonts w:eastAsia="Calibri"/>
          <w:b/>
          <w:iCs/>
          <w:u w:val="single"/>
        </w:rPr>
        <w:t>divided</w:t>
      </w:r>
      <w:r w:rsidRPr="00765B59">
        <w:rPr>
          <w:rFonts w:eastAsia="Calibri"/>
          <w:u w:val="single"/>
        </w:rPr>
        <w:t xml:space="preserve"> public opinion</w:t>
      </w:r>
      <w:r w:rsidRPr="00765B59">
        <w:rPr>
          <w:rFonts w:eastAsia="Calibri"/>
          <w:sz w:val="16"/>
        </w:rPr>
        <w:t>. That strategy is potentially risky for the Court because other federal courts may decline the Court’s invitation. But they also may accept it, as Windsor and Obergefell illustrate.</w:t>
      </w:r>
    </w:p>
    <w:p w14:paraId="228F0BC6" w14:textId="77777777" w:rsidR="00765B59" w:rsidRPr="00765B59" w:rsidRDefault="00765B59" w:rsidP="00765B59">
      <w:pPr>
        <w:rPr>
          <w:rFonts w:eastAsia="Calibri"/>
          <w:sz w:val="16"/>
        </w:rPr>
      </w:pPr>
      <w:r w:rsidRPr="00765B59">
        <w:rPr>
          <w:rFonts w:eastAsia="Calibri"/>
          <w:sz w:val="16"/>
        </w:rPr>
        <w:t xml:space="preserve">Notably, the </w:t>
      </w:r>
      <w:r w:rsidRPr="00765B59">
        <w:rPr>
          <w:rFonts w:eastAsia="Calibri"/>
          <w:u w:val="single"/>
        </w:rPr>
        <w:t xml:space="preserve">reciprocal </w:t>
      </w:r>
      <w:r w:rsidRPr="00765B59">
        <w:rPr>
          <w:rFonts w:eastAsia="Calibri"/>
          <w:b/>
          <w:iCs/>
          <w:u w:val="single"/>
        </w:rPr>
        <w:t>legitimation</w:t>
      </w:r>
      <w:r w:rsidRPr="00765B59">
        <w:rPr>
          <w:rFonts w:eastAsia="Calibri"/>
          <w:sz w:val="16"/>
        </w:rPr>
        <w:t xml:space="preserve"> technique </w:t>
      </w:r>
      <w:r w:rsidRPr="00765B59">
        <w:rPr>
          <w:rFonts w:eastAsia="Calibri"/>
          <w:u w:val="single"/>
        </w:rPr>
        <w:t>is</w:t>
      </w:r>
      <w:r w:rsidRPr="00765B59">
        <w:rPr>
          <w:rFonts w:eastAsia="Calibri"/>
          <w:sz w:val="16"/>
        </w:rPr>
        <w:t xml:space="preserve"> also </w:t>
      </w:r>
      <w:r w:rsidRPr="00765B59">
        <w:rPr>
          <w:rFonts w:eastAsia="Calibri"/>
          <w:b/>
          <w:iCs/>
          <w:u w:val="single"/>
        </w:rPr>
        <w:t>exemplified</w:t>
      </w:r>
      <w:r w:rsidRPr="00765B59">
        <w:rPr>
          <w:rFonts w:eastAsia="Calibri"/>
          <w:sz w:val="16"/>
        </w:rPr>
        <w:t xml:space="preserve"> (albeit with an important twist) </w:t>
      </w:r>
      <w:r w:rsidRPr="00765B59">
        <w:rPr>
          <w:rFonts w:eastAsia="Calibri"/>
          <w:u w:val="single"/>
        </w:rPr>
        <w:t>by</w:t>
      </w:r>
      <w:r w:rsidRPr="00765B59">
        <w:rPr>
          <w:rFonts w:eastAsia="Calibri"/>
          <w:sz w:val="16"/>
        </w:rPr>
        <w:t xml:space="preserve"> Brown, </w:t>
      </w:r>
      <w:r w:rsidRPr="00765B59">
        <w:rPr>
          <w:rFonts w:eastAsia="Calibri"/>
          <w:u w:val="single"/>
        </w:rPr>
        <w:t xml:space="preserve">the </w:t>
      </w:r>
      <w:r w:rsidRPr="00765B59">
        <w:rPr>
          <w:rFonts w:eastAsia="Calibri"/>
          <w:b/>
          <w:iCs/>
          <w:u w:val="single"/>
        </w:rPr>
        <w:t>subsequent</w:t>
      </w:r>
      <w:r w:rsidRPr="00765B59">
        <w:rPr>
          <w:rFonts w:eastAsia="Calibri"/>
          <w:u w:val="single"/>
        </w:rPr>
        <w:t xml:space="preserve"> federal court decisions that expanded</w:t>
      </w:r>
      <w:r w:rsidRPr="00765B59">
        <w:rPr>
          <w:rFonts w:eastAsia="Calibri"/>
          <w:sz w:val="16"/>
        </w:rPr>
        <w:t xml:space="preserve"> the </w:t>
      </w:r>
      <w:r w:rsidRPr="00765B59">
        <w:rPr>
          <w:rFonts w:eastAsia="Calibri"/>
          <w:b/>
          <w:iCs/>
          <w:u w:val="single"/>
        </w:rPr>
        <w:t>scope</w:t>
      </w:r>
      <w:r w:rsidRPr="00765B59">
        <w:rPr>
          <w:rFonts w:eastAsia="Calibri"/>
          <w:u w:val="single"/>
        </w:rPr>
        <w:t xml:space="preserve"> of the Court’s holding</w:t>
      </w:r>
      <w:r w:rsidRPr="00765B59">
        <w:rPr>
          <w:rFonts w:eastAsia="Calibri"/>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64C363B9" w14:textId="77777777" w:rsidR="00765B59" w:rsidRPr="00765B59" w:rsidRDefault="00765B59" w:rsidP="00765B59">
      <w:pPr>
        <w:rPr>
          <w:rFonts w:eastAsia="Calibri"/>
          <w:sz w:val="16"/>
        </w:rPr>
      </w:pPr>
      <w:r w:rsidRPr="00765B59">
        <w:rPr>
          <w:rFonts w:eastAsia="Calibri"/>
          <w:sz w:val="16"/>
        </w:rPr>
        <w:t xml:space="preserve">In short order, </w:t>
      </w:r>
      <w:r w:rsidRPr="00765B59">
        <w:rPr>
          <w:rFonts w:eastAsia="Calibri"/>
          <w:u w:val="single"/>
        </w:rPr>
        <w:t xml:space="preserve">many </w:t>
      </w:r>
      <w:r w:rsidRPr="00765B59">
        <w:rPr>
          <w:rFonts w:eastAsia="Calibri"/>
          <w:b/>
          <w:iCs/>
          <w:u w:val="single"/>
        </w:rPr>
        <w:t>other</w:t>
      </w:r>
      <w:r w:rsidRPr="00765B59">
        <w:rPr>
          <w:rFonts w:eastAsia="Calibri"/>
          <w:u w:val="single"/>
        </w:rPr>
        <w:t xml:space="preserve"> federal court</w:t>
      </w:r>
      <w:r w:rsidRPr="00765B59">
        <w:rPr>
          <w:rFonts w:eastAsia="Calibri"/>
          <w:b/>
          <w:iCs/>
          <w:u w:val="single"/>
        </w:rPr>
        <w:t>s</w:t>
      </w:r>
      <w:r w:rsidRPr="00765B59">
        <w:rPr>
          <w:rFonts w:eastAsia="Calibri"/>
          <w:u w:val="single"/>
        </w:rPr>
        <w:t xml:space="preserve"> leaned on</w:t>
      </w:r>
      <w:r w:rsidRPr="00765B59">
        <w:rPr>
          <w:rFonts w:eastAsia="Calibri"/>
          <w:sz w:val="16"/>
        </w:rPr>
        <w:t xml:space="preserve"> the </w:t>
      </w:r>
      <w:r w:rsidRPr="00765B59">
        <w:rPr>
          <w:rFonts w:eastAsia="Calibri"/>
          <w:b/>
          <w:iCs/>
          <w:u w:val="single"/>
        </w:rPr>
        <w:t>authority</w:t>
      </w:r>
      <w:r w:rsidRPr="00765B59">
        <w:rPr>
          <w:rFonts w:eastAsia="Calibri"/>
          <w:u w:val="single"/>
        </w:rPr>
        <w:t xml:space="preserve"> of Brown in expanding</w:t>
      </w:r>
      <w:r w:rsidRPr="00765B59">
        <w:rPr>
          <w:rFonts w:eastAsia="Calibri"/>
          <w:sz w:val="16"/>
        </w:rPr>
        <w:t xml:space="preserve"> the scope of </w:t>
      </w:r>
      <w:r w:rsidRPr="00765B59">
        <w:rPr>
          <w:rFonts w:eastAsia="Calibri"/>
          <w:u w:val="single"/>
        </w:rPr>
        <w:t xml:space="preserve">its </w:t>
      </w:r>
      <w:r w:rsidRPr="00765B59">
        <w:rPr>
          <w:rFonts w:eastAsia="Calibri"/>
          <w:b/>
          <w:iCs/>
          <w:u w:val="single"/>
        </w:rPr>
        <w:t>holding</w:t>
      </w:r>
      <w:r w:rsidRPr="00765B59">
        <w:rPr>
          <w:rFonts w:eastAsia="Calibri"/>
          <w:sz w:val="16"/>
        </w:rPr>
        <w:t xml:space="preserve"> to segregation </w:t>
      </w:r>
      <w:r w:rsidRPr="00765B59">
        <w:rPr>
          <w:rFonts w:eastAsia="Calibri"/>
          <w:u w:val="single"/>
        </w:rPr>
        <w:t xml:space="preserve">in other </w:t>
      </w:r>
      <w:r w:rsidRPr="00765B59">
        <w:rPr>
          <w:rFonts w:eastAsia="Calibri"/>
          <w:b/>
          <w:iCs/>
          <w:u w:val="single"/>
        </w:rPr>
        <w:t>public spaces</w:t>
      </w:r>
      <w:r w:rsidRPr="00765B59">
        <w:rPr>
          <w:rFonts w:eastAsia="Calibri"/>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765B59">
        <w:rPr>
          <w:rFonts w:eastAsia="Calibri"/>
          <w:u w:val="single"/>
        </w:rPr>
        <w:t>the Court</w:t>
      </w:r>
      <w:r w:rsidRPr="00765B59">
        <w:rPr>
          <w:rFonts w:eastAsia="Calibri"/>
          <w:sz w:val="16"/>
        </w:rPr>
        <w:t xml:space="preserve"> simply </w:t>
      </w:r>
      <w:r w:rsidRPr="00765B59">
        <w:rPr>
          <w:rFonts w:eastAsia="Calibri"/>
          <w:b/>
          <w:iCs/>
          <w:u w:val="single"/>
        </w:rPr>
        <w:t>affirmed</w:t>
      </w:r>
      <w:r w:rsidRPr="00765B59">
        <w:rPr>
          <w:rFonts w:eastAsia="Calibri"/>
          <w:u w:val="single"/>
        </w:rPr>
        <w:t xml:space="preserve"> the decisions</w:t>
      </w:r>
      <w:r w:rsidRPr="00765B59">
        <w:rPr>
          <w:rFonts w:eastAsia="Calibri"/>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765B59">
        <w:rPr>
          <w:rFonts w:eastAsia="Calibri"/>
          <w:u w:val="single"/>
        </w:rPr>
        <w:t xml:space="preserve">the Court’s </w:t>
      </w:r>
      <w:r w:rsidRPr="00765B59">
        <w:rPr>
          <w:rFonts w:eastAsia="Calibri"/>
          <w:b/>
          <w:iCs/>
          <w:u w:val="single"/>
        </w:rPr>
        <w:t>legitimacy</w:t>
      </w:r>
      <w:r w:rsidRPr="00765B59">
        <w:rPr>
          <w:rFonts w:eastAsia="Calibri"/>
          <w:u w:val="single"/>
        </w:rPr>
        <w:t xml:space="preserve"> became</w:t>
      </w:r>
      <w:r w:rsidRPr="00765B59">
        <w:rPr>
          <w:rFonts w:eastAsia="Calibri"/>
          <w:sz w:val="16"/>
        </w:rPr>
        <w:t xml:space="preserve"> more </w:t>
      </w:r>
      <w:r w:rsidRPr="00765B59">
        <w:rPr>
          <w:rFonts w:eastAsia="Calibri"/>
          <w:b/>
          <w:iCs/>
          <w:u w:val="single"/>
        </w:rPr>
        <w:t>secure</w:t>
      </w:r>
      <w:r w:rsidRPr="00765B59">
        <w:rPr>
          <w:rFonts w:eastAsia="Calibri"/>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6D5A446" w14:textId="77777777" w:rsidR="00765B59" w:rsidRPr="00765B59" w:rsidRDefault="00765B59" w:rsidP="00765B59">
      <w:pPr>
        <w:rPr>
          <w:rFonts w:eastAsia="Calibri"/>
          <w:sz w:val="16"/>
        </w:rPr>
      </w:pPr>
      <w:r w:rsidRPr="00765B59">
        <w:rPr>
          <w:rFonts w:eastAsia="Calibri"/>
          <w:sz w:val="16"/>
        </w:rPr>
        <w:t>2. The Reapportionment Cases</w:t>
      </w:r>
    </w:p>
    <w:p w14:paraId="3D0BD2C5" w14:textId="77777777" w:rsidR="00765B59" w:rsidRPr="00765B59" w:rsidRDefault="00765B59" w:rsidP="00765B59">
      <w:pPr>
        <w:rPr>
          <w:rFonts w:eastAsia="Calibri"/>
          <w:sz w:val="16"/>
        </w:rPr>
      </w:pPr>
      <w:r w:rsidRPr="00765B59">
        <w:rPr>
          <w:rFonts w:eastAsia="Calibri"/>
          <w:u w:val="single"/>
        </w:rPr>
        <w:t xml:space="preserve">Another </w:t>
      </w:r>
      <w:r w:rsidRPr="00765B59">
        <w:rPr>
          <w:rFonts w:eastAsia="Calibri"/>
          <w:b/>
          <w:iCs/>
          <w:u w:val="single"/>
        </w:rPr>
        <w:t>example</w:t>
      </w:r>
      <w:r w:rsidRPr="00765B59">
        <w:rPr>
          <w:rFonts w:eastAsia="Calibri"/>
          <w:u w:val="single"/>
        </w:rPr>
        <w:t xml:space="preserve"> of reciprocal legitimation</w:t>
      </w:r>
      <w:r w:rsidRPr="00765B59">
        <w:rPr>
          <w:rFonts w:eastAsia="Calibri"/>
          <w:sz w:val="16"/>
        </w:rPr>
        <w:t xml:space="preserve">, albeit one that was not initially intended, </w:t>
      </w:r>
      <w:r w:rsidRPr="00765B59">
        <w:rPr>
          <w:rFonts w:eastAsia="Calibri"/>
          <w:u w:val="single"/>
        </w:rPr>
        <w:t>is</w:t>
      </w:r>
      <w:r w:rsidRPr="00765B59">
        <w:rPr>
          <w:rFonts w:eastAsia="Calibri"/>
          <w:sz w:val="16"/>
        </w:rPr>
        <w:t xml:space="preserve"> the </w:t>
      </w:r>
      <w:r w:rsidRPr="00765B59">
        <w:rPr>
          <w:rFonts w:eastAsia="Calibri"/>
          <w:b/>
          <w:iCs/>
          <w:u w:val="single"/>
        </w:rPr>
        <w:t>reapportionment</w:t>
      </w:r>
      <w:r w:rsidRPr="00765B59">
        <w:rPr>
          <w:rFonts w:eastAsia="Calibri"/>
          <w:u w:val="single"/>
        </w:rPr>
        <w:t xml:space="preserve"> decisions of the 1960s</w:t>
      </w:r>
      <w:r w:rsidRPr="00765B59">
        <w:rPr>
          <w:rFonts w:eastAsia="Calibri"/>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9A19208" w14:textId="77777777" w:rsidR="00765B59" w:rsidRPr="00765B59" w:rsidRDefault="00765B59" w:rsidP="00765B59">
      <w:pPr>
        <w:rPr>
          <w:rFonts w:eastAsia="Calibri"/>
          <w:sz w:val="16"/>
        </w:rPr>
      </w:pPr>
      <w:r w:rsidRPr="00765B59">
        <w:rPr>
          <w:rFonts w:eastAsia="Calibri"/>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166BF4CE" w14:textId="77777777" w:rsidR="00765B59" w:rsidRPr="00765B59" w:rsidRDefault="00765B59" w:rsidP="00765B59">
      <w:pPr>
        <w:rPr>
          <w:rFonts w:eastAsia="Calibri"/>
          <w:sz w:val="16"/>
        </w:rPr>
      </w:pPr>
      <w:r w:rsidRPr="00765B59">
        <w:rPr>
          <w:rFonts w:eastAsia="Calibri"/>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469B49A5" w14:textId="77777777" w:rsidR="00765B59" w:rsidRPr="00765B59" w:rsidRDefault="00765B59" w:rsidP="00765B59">
      <w:pPr>
        <w:rPr>
          <w:rFonts w:eastAsia="Calibri"/>
          <w:sz w:val="16"/>
        </w:rPr>
      </w:pPr>
      <w:r w:rsidRPr="00765B59">
        <w:rPr>
          <w:rFonts w:eastAsia="Calibri"/>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765B59">
        <w:rPr>
          <w:rFonts w:eastAsia="Calibri"/>
          <w:u w:val="single"/>
        </w:rPr>
        <w:t>By letting</w:t>
      </w:r>
      <w:r w:rsidRPr="00765B59">
        <w:rPr>
          <w:rFonts w:eastAsia="Calibri"/>
          <w:sz w:val="16"/>
        </w:rPr>
        <w:t xml:space="preserve"> state and </w:t>
      </w:r>
      <w:r w:rsidRPr="00765B59">
        <w:rPr>
          <w:rFonts w:eastAsia="Calibri"/>
          <w:b/>
          <w:iCs/>
          <w:u w:val="single"/>
        </w:rPr>
        <w:t>lower</w:t>
      </w:r>
      <w:r w:rsidRPr="00765B59">
        <w:rPr>
          <w:rFonts w:eastAsia="Calibri"/>
          <w:u w:val="single"/>
        </w:rPr>
        <w:t xml:space="preserve"> Federal courts tackle</w:t>
      </w:r>
      <w:r w:rsidRPr="00765B59">
        <w:rPr>
          <w:rFonts w:eastAsia="Calibri"/>
          <w:sz w:val="16"/>
        </w:rPr>
        <w:t xml:space="preserve"> the </w:t>
      </w:r>
      <w:r w:rsidRPr="00765B59">
        <w:rPr>
          <w:rFonts w:eastAsia="Calibri"/>
          <w:b/>
          <w:iCs/>
          <w:u w:val="single"/>
        </w:rPr>
        <w:t>specific problems</w:t>
      </w:r>
      <w:r w:rsidRPr="00765B59">
        <w:rPr>
          <w:rFonts w:eastAsia="Calibri"/>
          <w:u w:val="single"/>
        </w:rPr>
        <w:t xml:space="preserve"> in particular states</w:t>
      </w:r>
      <w:r w:rsidRPr="00765B59">
        <w:rPr>
          <w:rFonts w:eastAsia="Calibri"/>
          <w:sz w:val="16"/>
        </w:rPr>
        <w:t xml:space="preserve">,” Baker explained, “the supreme tribunal would be able to gauge the reactions—both political and judicial—before moving farther.”121 He added that </w:t>
      </w:r>
      <w:r w:rsidRPr="00765B59">
        <w:rPr>
          <w:rFonts w:eastAsia="Calibri"/>
          <w:highlight w:val="cyan"/>
          <w:u w:val="single"/>
        </w:rPr>
        <w:t>the Court</w:t>
      </w:r>
      <w:r w:rsidRPr="00765B59">
        <w:rPr>
          <w:rFonts w:eastAsia="Calibri"/>
          <w:u w:val="single"/>
        </w:rPr>
        <w:t xml:space="preserve"> “must have </w:t>
      </w:r>
      <w:r w:rsidRPr="00765B59">
        <w:rPr>
          <w:rFonts w:eastAsia="Calibri"/>
          <w:highlight w:val="cyan"/>
          <w:u w:val="single"/>
        </w:rPr>
        <w:t xml:space="preserve">been </w:t>
      </w:r>
      <w:r w:rsidRPr="00765B59">
        <w:rPr>
          <w:rFonts w:eastAsia="Calibri"/>
          <w:b/>
          <w:iCs/>
          <w:highlight w:val="cyan"/>
          <w:u w:val="single"/>
        </w:rPr>
        <w:t>impressed</w:t>
      </w:r>
      <w:r w:rsidRPr="00765B59">
        <w:rPr>
          <w:rFonts w:eastAsia="Calibri"/>
          <w:highlight w:val="cyan"/>
          <w:u w:val="single"/>
        </w:rPr>
        <w:t xml:space="preserve"> with</w:t>
      </w:r>
      <w:r w:rsidRPr="00765B59">
        <w:rPr>
          <w:rFonts w:eastAsia="Calibri"/>
          <w:sz w:val="16"/>
        </w:rPr>
        <w:t xml:space="preserve"> the </w:t>
      </w:r>
      <w:r w:rsidRPr="00765B59">
        <w:rPr>
          <w:rFonts w:eastAsia="Calibri"/>
          <w:u w:val="single"/>
        </w:rPr>
        <w:t xml:space="preserve">ensuing </w:t>
      </w:r>
      <w:r w:rsidRPr="00765B59">
        <w:rPr>
          <w:rFonts w:eastAsia="Calibri"/>
          <w:highlight w:val="cyan"/>
          <w:u w:val="single"/>
        </w:rPr>
        <w:t xml:space="preserve">flood of </w:t>
      </w:r>
      <w:r w:rsidRPr="00765B59">
        <w:rPr>
          <w:rFonts w:eastAsia="Calibri"/>
          <w:b/>
          <w:iCs/>
          <w:highlight w:val="cyan"/>
          <w:u w:val="single"/>
        </w:rPr>
        <w:t>litigation</w:t>
      </w:r>
      <w:r w:rsidRPr="00765B59">
        <w:rPr>
          <w:rFonts w:eastAsia="Calibri"/>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4E650B5E" w14:textId="77777777" w:rsidR="00765B59" w:rsidRPr="00765B59" w:rsidRDefault="00765B59" w:rsidP="00765B59">
      <w:pPr>
        <w:rPr>
          <w:rFonts w:eastAsia="Calibri"/>
          <w:sz w:val="16"/>
        </w:rPr>
      </w:pPr>
      <w:r w:rsidRPr="00765B59">
        <w:rPr>
          <w:rFonts w:eastAsia="Calibri"/>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1571F97B" w14:textId="77777777" w:rsidR="00765B59" w:rsidRPr="00765B59" w:rsidRDefault="00765B59" w:rsidP="00765B59">
      <w:pPr>
        <w:rPr>
          <w:rFonts w:eastAsia="Calibri"/>
          <w:sz w:val="16"/>
        </w:rPr>
      </w:pPr>
      <w:r w:rsidRPr="00765B59">
        <w:rPr>
          <w:rFonts w:eastAsia="Calibri"/>
          <w:sz w:val="16"/>
        </w:rPr>
        <w:t xml:space="preserve">Whatever the best explanation for the limited nature of the Court’s intervention in Baker, </w:t>
      </w:r>
      <w:r w:rsidRPr="00765B59">
        <w:rPr>
          <w:rFonts w:eastAsia="Calibri"/>
          <w:u w:val="single"/>
        </w:rPr>
        <w:t xml:space="preserve">the “short-term </w:t>
      </w:r>
      <w:r w:rsidRPr="00765B59">
        <w:rPr>
          <w:rFonts w:eastAsia="Calibri"/>
          <w:b/>
          <w:iCs/>
          <w:highlight w:val="cyan"/>
          <w:u w:val="single"/>
        </w:rPr>
        <w:t>response</w:t>
      </w:r>
      <w:r w:rsidRPr="00765B59">
        <w:rPr>
          <w:rFonts w:eastAsia="Calibri"/>
          <w:sz w:val="16"/>
        </w:rPr>
        <w:t xml:space="preserve">” to it </w:t>
      </w:r>
      <w:r w:rsidRPr="00765B59">
        <w:rPr>
          <w:rFonts w:eastAsia="Calibri"/>
          <w:highlight w:val="cyan"/>
          <w:u w:val="single"/>
        </w:rPr>
        <w:t>was</w:t>
      </w:r>
      <w:r w:rsidRPr="00765B59">
        <w:rPr>
          <w:rFonts w:eastAsia="Calibri"/>
          <w:u w:val="single"/>
        </w:rPr>
        <w:t xml:space="preserve"> “nothing short of </w:t>
      </w:r>
      <w:r w:rsidRPr="00765B59">
        <w:rPr>
          <w:rFonts w:eastAsia="Calibri"/>
          <w:b/>
          <w:iCs/>
          <w:highlight w:val="cyan"/>
          <w:u w:val="single"/>
        </w:rPr>
        <w:t>astonishing</w:t>
      </w:r>
      <w:r w:rsidRPr="00765B59">
        <w:rPr>
          <w:rFonts w:eastAsia="Calibri"/>
          <w:sz w:val="16"/>
        </w:rPr>
        <w:t>.”126 Writing in 1962, Professor Robert McCloskey observed that “</w:t>
      </w:r>
      <w:r w:rsidRPr="00765B59">
        <w:rPr>
          <w:rFonts w:eastAsia="Calibri"/>
          <w:u w:val="single"/>
        </w:rPr>
        <w:t xml:space="preserve">not only </w:t>
      </w:r>
      <w:r w:rsidRPr="00765B59">
        <w:rPr>
          <w:rFonts w:eastAsia="Calibri"/>
          <w:b/>
          <w:iCs/>
          <w:highlight w:val="cyan"/>
          <w:u w:val="single"/>
        </w:rPr>
        <w:t>federal</w:t>
      </w:r>
      <w:r w:rsidRPr="00765B59">
        <w:rPr>
          <w:rFonts w:eastAsia="Calibri"/>
          <w:sz w:val="16"/>
        </w:rPr>
        <w:t xml:space="preserve"> judges, </w:t>
      </w:r>
      <w:r w:rsidRPr="00765B59">
        <w:rPr>
          <w:rFonts w:eastAsia="Calibri"/>
          <w:u w:val="single"/>
        </w:rPr>
        <w:t xml:space="preserve">but </w:t>
      </w:r>
      <w:r w:rsidRPr="00765B59">
        <w:rPr>
          <w:rFonts w:eastAsia="Calibri"/>
          <w:b/>
          <w:iCs/>
          <w:highlight w:val="cyan"/>
          <w:u w:val="single"/>
        </w:rPr>
        <w:t>state</w:t>
      </w:r>
      <w:r w:rsidRPr="00765B59">
        <w:rPr>
          <w:rFonts w:eastAsia="Calibri"/>
          <w:highlight w:val="cyan"/>
          <w:u w:val="single"/>
        </w:rPr>
        <w:t xml:space="preserve"> judges</w:t>
      </w:r>
      <w:r w:rsidRPr="00765B59">
        <w:rPr>
          <w:rFonts w:eastAsia="Calibri"/>
          <w:sz w:val="16"/>
        </w:rPr>
        <w:t xml:space="preserve"> as well, have </w:t>
      </w:r>
      <w:r w:rsidRPr="00765B59">
        <w:rPr>
          <w:rFonts w:eastAsia="Calibri"/>
          <w:highlight w:val="cyan"/>
          <w:u w:val="single"/>
        </w:rPr>
        <w:t>taken</w:t>
      </w:r>
      <w:r w:rsidRPr="00765B59">
        <w:rPr>
          <w:rFonts w:eastAsia="Calibri"/>
          <w:sz w:val="16"/>
        </w:rPr>
        <w:t xml:space="preserve"> the inch or so of </w:t>
      </w:r>
      <w:r w:rsidRPr="00765B59">
        <w:rPr>
          <w:rFonts w:eastAsia="Calibri"/>
          <w:b/>
          <w:iCs/>
          <w:highlight w:val="cyan"/>
          <w:u w:val="single"/>
        </w:rPr>
        <w:t>encouragement</w:t>
      </w:r>
      <w:r w:rsidRPr="00765B59">
        <w:rPr>
          <w:rFonts w:eastAsia="Calibri"/>
          <w:u w:val="single"/>
        </w:rPr>
        <w:t xml:space="preserve"> offered </w:t>
      </w:r>
      <w:r w:rsidRPr="00765B59">
        <w:rPr>
          <w:rFonts w:eastAsia="Calibri"/>
          <w:highlight w:val="cyan"/>
          <w:u w:val="single"/>
        </w:rPr>
        <w:t>by the</w:t>
      </w:r>
      <w:r w:rsidRPr="00765B59">
        <w:rPr>
          <w:rFonts w:eastAsia="Calibri"/>
          <w:u w:val="single"/>
        </w:rPr>
        <w:t xml:space="preserve"> Supreme </w:t>
      </w:r>
      <w:r w:rsidRPr="00765B59">
        <w:rPr>
          <w:rFonts w:eastAsia="Calibri"/>
          <w:highlight w:val="cyan"/>
          <w:u w:val="single"/>
        </w:rPr>
        <w:t xml:space="preserve">Court and </w:t>
      </w:r>
      <w:r w:rsidRPr="00765B59">
        <w:rPr>
          <w:rFonts w:eastAsia="Calibri"/>
          <w:b/>
          <w:iCs/>
          <w:highlight w:val="cyan"/>
          <w:u w:val="single"/>
        </w:rPr>
        <w:t>stretched</w:t>
      </w:r>
      <w:r w:rsidRPr="00765B59">
        <w:rPr>
          <w:rFonts w:eastAsia="Calibri"/>
          <w:highlight w:val="cyan"/>
          <w:u w:val="single"/>
        </w:rPr>
        <w:t xml:space="preserve"> it</w:t>
      </w:r>
      <w:r w:rsidRPr="00765B59">
        <w:rPr>
          <w:rFonts w:eastAsia="Calibri"/>
          <w:u w:val="single"/>
        </w:rPr>
        <w:t xml:space="preserve"> out to </w:t>
      </w:r>
      <w:r w:rsidRPr="00765B59">
        <w:rPr>
          <w:rFonts w:eastAsia="Calibri"/>
          <w:highlight w:val="cyan"/>
          <w:u w:val="single"/>
        </w:rPr>
        <w:t xml:space="preserve">a </w:t>
      </w:r>
      <w:r w:rsidRPr="00765B59">
        <w:rPr>
          <w:rFonts w:eastAsia="Calibri"/>
          <w:b/>
          <w:iCs/>
          <w:highlight w:val="cyan"/>
          <w:u w:val="single"/>
        </w:rPr>
        <w:t>mile</w:t>
      </w:r>
      <w:r w:rsidRPr="00765B59">
        <w:rPr>
          <w:rFonts w:eastAsia="Calibri"/>
          <w:sz w:val="16"/>
        </w:rPr>
        <w:t>,” for “</w:t>
      </w:r>
      <w:r w:rsidRPr="00765B59">
        <w:rPr>
          <w:rFonts w:eastAsia="Calibri"/>
          <w:u w:val="single"/>
        </w:rPr>
        <w:t>legislatures all over the country</w:t>
      </w:r>
      <w:r w:rsidRPr="00765B59">
        <w:rPr>
          <w:rFonts w:eastAsia="Calibri"/>
          <w:sz w:val="16"/>
        </w:rPr>
        <w:t xml:space="preserve"> have been bidden to </w:t>
      </w:r>
      <w:r w:rsidRPr="00765B59">
        <w:rPr>
          <w:rFonts w:eastAsia="Calibri"/>
          <w:b/>
          <w:iCs/>
          <w:u w:val="single"/>
        </w:rPr>
        <w:t>redistrict</w:t>
      </w:r>
      <w:r w:rsidRPr="00765B59">
        <w:rPr>
          <w:rFonts w:eastAsia="Calibri"/>
          <w:u w:val="single"/>
        </w:rPr>
        <w:t xml:space="preserve"> or to face</w:t>
      </w:r>
      <w:r w:rsidRPr="00765B59">
        <w:rPr>
          <w:rFonts w:eastAsia="Calibri"/>
          <w:sz w:val="16"/>
        </w:rPr>
        <w:t xml:space="preserve"> the </w:t>
      </w:r>
      <w:r w:rsidRPr="00765B59">
        <w:rPr>
          <w:rFonts w:eastAsia="Calibri"/>
          <w:u w:val="single"/>
        </w:rPr>
        <w:t xml:space="preserve">prospect of having the </w:t>
      </w:r>
      <w:r w:rsidRPr="00765B59">
        <w:rPr>
          <w:rFonts w:eastAsia="Calibri"/>
          <w:b/>
          <w:iCs/>
          <w:u w:val="single"/>
        </w:rPr>
        <w:t>judiciary</w:t>
      </w:r>
      <w:r w:rsidRPr="00765B59">
        <w:rPr>
          <w:rFonts w:eastAsia="Calibri"/>
          <w:u w:val="single"/>
        </w:rPr>
        <w:t xml:space="preserve"> do the job for them</w:t>
      </w:r>
      <w:r w:rsidRPr="00765B59">
        <w:rPr>
          <w:rFonts w:eastAsia="Calibri"/>
          <w:sz w:val="16"/>
        </w:rPr>
        <w:t xml:space="preserve">.”127 In all, </w:t>
      </w:r>
      <w:r w:rsidRPr="00765B59">
        <w:rPr>
          <w:rFonts w:eastAsia="Calibri"/>
          <w:u w:val="single"/>
        </w:rPr>
        <w:t xml:space="preserve">there were “more than </w:t>
      </w:r>
      <w:r w:rsidRPr="00765B59">
        <w:rPr>
          <w:rFonts w:eastAsia="Calibri"/>
          <w:b/>
          <w:iCs/>
          <w:u w:val="single"/>
        </w:rPr>
        <w:t>seventy</w:t>
      </w:r>
      <w:r w:rsidRPr="00765B59">
        <w:rPr>
          <w:rFonts w:eastAsia="Calibri"/>
          <w:sz w:val="16"/>
        </w:rPr>
        <w:t xml:space="preserve"> legislative and congressional reapportionment </w:t>
      </w:r>
      <w:r w:rsidRPr="00765B59">
        <w:rPr>
          <w:rFonts w:eastAsia="Calibri"/>
          <w:u w:val="single"/>
        </w:rPr>
        <w:t>lawsuits filed in forty states in</w:t>
      </w:r>
      <w:r w:rsidRPr="00765B59">
        <w:rPr>
          <w:rFonts w:eastAsia="Calibri"/>
          <w:sz w:val="16"/>
        </w:rPr>
        <w:t xml:space="preserve"> the </w:t>
      </w:r>
      <w:r w:rsidRPr="00765B59">
        <w:rPr>
          <w:rFonts w:eastAsia="Calibri"/>
          <w:b/>
          <w:iCs/>
          <w:u w:val="single"/>
        </w:rPr>
        <w:t>aftermath</w:t>
      </w:r>
      <w:r w:rsidRPr="00765B59">
        <w:rPr>
          <w:rFonts w:eastAsia="Calibri"/>
          <w:sz w:val="16"/>
        </w:rPr>
        <w:t xml:space="preserve"> of Baker v. Carr.”128 Baker set in motion a process, the next phase of which entailed federal and state judges leaning on its authority in moving toward population equality.</w:t>
      </w:r>
    </w:p>
    <w:p w14:paraId="507C9F7A" w14:textId="77777777" w:rsidR="00765B59" w:rsidRPr="00765B59" w:rsidRDefault="00765B59" w:rsidP="00765B59">
      <w:pPr>
        <w:rPr>
          <w:rFonts w:eastAsia="Calibri"/>
          <w:sz w:val="16"/>
        </w:rPr>
      </w:pPr>
      <w:r w:rsidRPr="00765B59">
        <w:rPr>
          <w:rFonts w:eastAsia="Calibri"/>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7FEE336" w14:textId="77777777" w:rsidR="00765B59" w:rsidRPr="00765B59" w:rsidRDefault="00765B59" w:rsidP="00765B59">
      <w:pPr>
        <w:rPr>
          <w:rFonts w:eastAsia="Calibri"/>
          <w:sz w:val="16"/>
        </w:rPr>
      </w:pPr>
      <w:r w:rsidRPr="00765B59">
        <w:rPr>
          <w:rFonts w:eastAsia="Calibri"/>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765B59">
        <w:rPr>
          <w:rFonts w:eastAsia="Calibri"/>
          <w:u w:val="single"/>
        </w:rPr>
        <w:t xml:space="preserve">The Court </w:t>
      </w:r>
      <w:r w:rsidRPr="00765B59">
        <w:rPr>
          <w:rFonts w:eastAsia="Calibri"/>
          <w:b/>
          <w:iCs/>
          <w:u w:val="single"/>
        </w:rPr>
        <w:t>added</w:t>
      </w:r>
      <w:r w:rsidRPr="00765B59">
        <w:rPr>
          <w:rFonts w:eastAsia="Calibri"/>
          <w:sz w:val="16"/>
        </w:rPr>
        <w:t xml:space="preserve"> in a footnote that “</w:t>
      </w:r>
      <w:r w:rsidRPr="00765B59">
        <w:rPr>
          <w:rFonts w:eastAsia="Calibri"/>
          <w:u w:val="single"/>
        </w:rPr>
        <w:t>litigation</w:t>
      </w:r>
      <w:r w:rsidRPr="00765B59">
        <w:rPr>
          <w:rFonts w:eastAsia="Calibri"/>
          <w:sz w:val="16"/>
        </w:rPr>
        <w:t xml:space="preserve"> challenging the constitutionality of state legislative apportionment schemes </w:t>
      </w:r>
      <w:r w:rsidRPr="00765B59">
        <w:rPr>
          <w:rFonts w:eastAsia="Calibri"/>
          <w:u w:val="single"/>
        </w:rPr>
        <w:t>had been instituted in</w:t>
      </w:r>
      <w:r w:rsidRPr="00765B59">
        <w:rPr>
          <w:rFonts w:eastAsia="Calibri"/>
          <w:sz w:val="16"/>
        </w:rPr>
        <w:t xml:space="preserve"> at least </w:t>
      </w:r>
      <w:r w:rsidRPr="00765B59">
        <w:rPr>
          <w:rFonts w:eastAsia="Calibri"/>
          <w:b/>
          <w:iCs/>
          <w:u w:val="single"/>
        </w:rPr>
        <w:t>34 States</w:t>
      </w:r>
      <w:r w:rsidRPr="00765B59">
        <w:rPr>
          <w:rFonts w:eastAsia="Calibri"/>
          <w:sz w:val="16"/>
        </w:rPr>
        <w:t xml:space="preserve"> prior to the end of 1962—within nine months of our decision in Baker v. Carr.”138</w:t>
      </w:r>
    </w:p>
    <w:p w14:paraId="685F6AED" w14:textId="77777777" w:rsidR="00765B59" w:rsidRPr="00765B59" w:rsidRDefault="00765B59" w:rsidP="00765B59">
      <w:pPr>
        <w:rPr>
          <w:rFonts w:eastAsia="Calibri"/>
          <w:sz w:val="16"/>
        </w:rPr>
      </w:pPr>
      <w:r w:rsidRPr="00765B59">
        <w:rPr>
          <w:rFonts w:eastAsia="Calibri"/>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765B59">
        <w:rPr>
          <w:rFonts w:eastAsia="Calibri"/>
          <w:highlight w:val="cyan"/>
          <w:u w:val="single"/>
        </w:rPr>
        <w:t>the ‘</w:t>
      </w:r>
      <w:r w:rsidRPr="00765B59">
        <w:rPr>
          <w:rFonts w:eastAsia="Calibri"/>
          <w:b/>
          <w:iCs/>
          <w:highlight w:val="cyan"/>
          <w:u w:val="single"/>
        </w:rPr>
        <w:t>consensus</w:t>
      </w:r>
      <w:r w:rsidRPr="00765B59">
        <w:rPr>
          <w:rFonts w:eastAsia="Calibri"/>
          <w:highlight w:val="cyan"/>
          <w:u w:val="single"/>
        </w:rPr>
        <w:t xml:space="preserve"> of lower courts’</w:t>
      </w:r>
      <w:r w:rsidRPr="00765B59">
        <w:rPr>
          <w:rFonts w:eastAsia="Calibri"/>
          <w:sz w:val="16"/>
        </w:rPr>
        <w:t xml:space="preserve"> in moving toward representative equality” </w:t>
      </w:r>
      <w:r w:rsidRPr="00765B59">
        <w:rPr>
          <w:rFonts w:eastAsia="Calibri"/>
          <w:highlight w:val="cyan"/>
          <w:u w:val="single"/>
        </w:rPr>
        <w:t>was</w:t>
      </w:r>
      <w:r w:rsidRPr="00765B59">
        <w:rPr>
          <w:rFonts w:eastAsia="Calibri"/>
          <w:sz w:val="16"/>
        </w:rPr>
        <w:t xml:space="preserve"> a </w:t>
      </w:r>
      <w:r w:rsidRPr="00765B59">
        <w:rPr>
          <w:rFonts w:eastAsia="Calibri"/>
          <w:b/>
          <w:iCs/>
          <w:highlight w:val="cyan"/>
          <w:u w:val="single"/>
        </w:rPr>
        <w:t>major theme</w:t>
      </w:r>
      <w:r w:rsidRPr="00765B59">
        <w:rPr>
          <w:rFonts w:eastAsia="Calibri"/>
          <w:highlight w:val="cyan"/>
          <w:u w:val="single"/>
        </w:rPr>
        <w:t xml:space="preserve"> of</w:t>
      </w:r>
      <w:r w:rsidRPr="00765B59">
        <w:rPr>
          <w:rFonts w:eastAsia="Calibri"/>
          <w:u w:val="single"/>
        </w:rPr>
        <w:t xml:space="preserve"> oral </w:t>
      </w:r>
      <w:r w:rsidRPr="00765B59">
        <w:rPr>
          <w:rFonts w:eastAsia="Calibri"/>
          <w:b/>
          <w:iCs/>
          <w:highlight w:val="cyan"/>
          <w:u w:val="single"/>
        </w:rPr>
        <w:t>arguments</w:t>
      </w:r>
      <w:r w:rsidRPr="00765B59">
        <w:rPr>
          <w:rFonts w:eastAsia="Calibri"/>
          <w:u w:val="single"/>
        </w:rPr>
        <w:t xml:space="preserve"> in </w:t>
      </w:r>
      <w:r w:rsidRPr="00765B59">
        <w:rPr>
          <w:rFonts w:eastAsia="Calibri"/>
          <w:b/>
          <w:iCs/>
          <w:u w:val="single"/>
        </w:rPr>
        <w:t>reapportionment</w:t>
      </w:r>
      <w:r w:rsidRPr="00765B59">
        <w:rPr>
          <w:rFonts w:eastAsia="Calibri"/>
          <w:u w:val="single"/>
        </w:rPr>
        <w:t xml:space="preserve"> cases</w:t>
      </w:r>
      <w:r w:rsidRPr="00765B59">
        <w:rPr>
          <w:rFonts w:eastAsia="Calibri"/>
          <w:sz w:val="16"/>
        </w:rPr>
        <w:t xml:space="preserve"> that term.139 Thus, the reapportionment cases appear to be another instance in which </w:t>
      </w:r>
      <w:r w:rsidRPr="00765B59">
        <w:rPr>
          <w:rFonts w:eastAsia="Calibri"/>
          <w:u w:val="single"/>
        </w:rPr>
        <w:t xml:space="preserve">the Court </w:t>
      </w:r>
      <w:r w:rsidRPr="00765B59">
        <w:rPr>
          <w:rFonts w:eastAsia="Calibri"/>
          <w:b/>
          <w:iCs/>
          <w:u w:val="single"/>
        </w:rPr>
        <w:t>intervened</w:t>
      </w:r>
      <w:r w:rsidRPr="00765B59">
        <w:rPr>
          <w:rFonts w:eastAsia="Calibri"/>
          <w:u w:val="single"/>
        </w:rPr>
        <w:t xml:space="preserve"> in stages </w:t>
      </w:r>
      <w:r w:rsidRPr="00765B59">
        <w:rPr>
          <w:rFonts w:eastAsia="Calibri"/>
          <w:sz w:val="16"/>
        </w:rPr>
        <w:t xml:space="preserve">and interacted </w:t>
      </w:r>
      <w:r w:rsidRPr="00765B59">
        <w:rPr>
          <w:rFonts w:eastAsia="Calibri"/>
          <w:b/>
          <w:iCs/>
          <w:u w:val="single"/>
        </w:rPr>
        <w:t>dialectically</w:t>
      </w:r>
      <w:r w:rsidRPr="00765B59">
        <w:rPr>
          <w:rFonts w:eastAsia="Calibri"/>
          <w:sz w:val="16"/>
        </w:rPr>
        <w:t xml:space="preserve">, not simply hierarchically, </w:t>
      </w:r>
      <w:r w:rsidRPr="00765B59">
        <w:rPr>
          <w:rFonts w:eastAsia="Calibri"/>
          <w:u w:val="single"/>
        </w:rPr>
        <w:t>with other federal</w:t>
      </w:r>
      <w:r w:rsidRPr="00765B59">
        <w:rPr>
          <w:rFonts w:eastAsia="Calibri"/>
          <w:sz w:val="16"/>
        </w:rPr>
        <w:t xml:space="preserve"> (and state) </w:t>
      </w:r>
      <w:r w:rsidRPr="00765B59">
        <w:rPr>
          <w:rFonts w:eastAsia="Calibri"/>
          <w:u w:val="single"/>
        </w:rPr>
        <w:t>courts</w:t>
      </w:r>
      <w:r w:rsidRPr="00765B59">
        <w:rPr>
          <w:rFonts w:eastAsia="Calibri"/>
          <w:sz w:val="16"/>
        </w:rPr>
        <w:t>.</w:t>
      </w:r>
    </w:p>
    <w:p w14:paraId="2F95FDE9" w14:textId="77777777" w:rsidR="00765B59" w:rsidRPr="00765B59" w:rsidRDefault="00765B59" w:rsidP="00765B59">
      <w:pPr>
        <w:rPr>
          <w:rFonts w:eastAsia="Calibri"/>
          <w:sz w:val="16"/>
        </w:rPr>
      </w:pPr>
      <w:r w:rsidRPr="00765B59">
        <w:rPr>
          <w:rFonts w:eastAsia="Calibri"/>
          <w:sz w:val="16"/>
        </w:rPr>
        <w:t xml:space="preserve">In another way, </w:t>
      </w:r>
      <w:r w:rsidRPr="00765B59">
        <w:rPr>
          <w:rFonts w:eastAsia="Calibri"/>
          <w:highlight w:val="cyan"/>
          <w:u w:val="single"/>
        </w:rPr>
        <w:t xml:space="preserve">the </w:t>
      </w:r>
      <w:r w:rsidRPr="00765B59">
        <w:rPr>
          <w:rFonts w:eastAsia="Calibri"/>
          <w:b/>
          <w:iCs/>
          <w:highlight w:val="cyan"/>
          <w:u w:val="single"/>
        </w:rPr>
        <w:t>majority</w:t>
      </w:r>
      <w:r w:rsidRPr="00765B59">
        <w:rPr>
          <w:rFonts w:eastAsia="Calibri"/>
          <w:highlight w:val="cyan"/>
          <w:u w:val="single"/>
        </w:rPr>
        <w:t xml:space="preserve"> opinion</w:t>
      </w:r>
      <w:r w:rsidRPr="00765B59">
        <w:rPr>
          <w:rFonts w:eastAsia="Calibri"/>
          <w:sz w:val="16"/>
        </w:rPr>
        <w:t xml:space="preserve"> in Reynolds v. Sims quietly </w:t>
      </w:r>
      <w:r w:rsidRPr="00765B59">
        <w:rPr>
          <w:rFonts w:eastAsia="Calibri"/>
          <w:u w:val="single"/>
        </w:rPr>
        <w:t xml:space="preserve">sought to </w:t>
      </w:r>
      <w:r w:rsidRPr="00765B59">
        <w:rPr>
          <w:rFonts w:eastAsia="Calibri"/>
          <w:b/>
          <w:iCs/>
          <w:highlight w:val="cyan"/>
          <w:u w:val="single"/>
        </w:rPr>
        <w:t>ameliorate threats</w:t>
      </w:r>
      <w:r w:rsidRPr="00765B59">
        <w:rPr>
          <w:rFonts w:eastAsia="Calibri"/>
          <w:highlight w:val="cyan"/>
          <w:u w:val="single"/>
        </w:rPr>
        <w:t xml:space="preserve"> to</w:t>
      </w:r>
      <w:r w:rsidRPr="00765B59">
        <w:rPr>
          <w:rFonts w:eastAsia="Calibri"/>
          <w:sz w:val="16"/>
        </w:rPr>
        <w:t xml:space="preserve"> the </w:t>
      </w:r>
      <w:r w:rsidRPr="00765B59">
        <w:rPr>
          <w:rFonts w:eastAsia="Calibri"/>
          <w:highlight w:val="cyan"/>
          <w:u w:val="single"/>
        </w:rPr>
        <w:t>Court’s</w:t>
      </w:r>
      <w:r w:rsidRPr="00765B59">
        <w:rPr>
          <w:rFonts w:eastAsia="Calibri"/>
          <w:u w:val="single"/>
        </w:rPr>
        <w:t xml:space="preserve"> public </w:t>
      </w:r>
      <w:r w:rsidRPr="00765B59">
        <w:rPr>
          <w:rFonts w:eastAsia="Calibri"/>
          <w:b/>
          <w:iCs/>
          <w:highlight w:val="cyan"/>
          <w:u w:val="single"/>
        </w:rPr>
        <w:t>legitimacy</w:t>
      </w:r>
      <w:r w:rsidRPr="00765B59">
        <w:rPr>
          <w:rFonts w:eastAsia="Calibri"/>
          <w:sz w:val="16"/>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283A9821"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The plan’s </w:t>
      </w:r>
      <w:r w:rsidRPr="00765B59">
        <w:rPr>
          <w:rFonts w:eastAsia="Malgun Gothic" w:cs="Times New Roman"/>
          <w:b/>
          <w:iCs/>
          <w:sz w:val="26"/>
          <w:u w:val="single"/>
        </w:rPr>
        <w:t>unexpected</w:t>
      </w:r>
      <w:r w:rsidRPr="00765B59">
        <w:rPr>
          <w:rFonts w:eastAsia="Malgun Gothic" w:cs="Times New Roman"/>
          <w:b/>
          <w:iCs/>
          <w:sz w:val="26"/>
        </w:rPr>
        <w:t xml:space="preserve"> legal change </w:t>
      </w:r>
      <w:r w:rsidRPr="00765B59">
        <w:rPr>
          <w:rFonts w:eastAsia="Malgun Gothic" w:cs="Times New Roman"/>
          <w:b/>
          <w:iCs/>
          <w:sz w:val="26"/>
          <w:u w:val="single"/>
        </w:rPr>
        <w:t>shatters</w:t>
      </w:r>
      <w:r w:rsidRPr="00765B59">
        <w:rPr>
          <w:rFonts w:eastAsia="Malgun Gothic" w:cs="Times New Roman"/>
          <w:b/>
          <w:iCs/>
          <w:sz w:val="26"/>
        </w:rPr>
        <w:t xml:space="preserve"> reliance interests---that </w:t>
      </w:r>
      <w:r w:rsidRPr="00765B59">
        <w:rPr>
          <w:rFonts w:eastAsia="Malgun Gothic" w:cs="Times New Roman"/>
          <w:b/>
          <w:iCs/>
          <w:sz w:val="26"/>
          <w:u w:val="single"/>
        </w:rPr>
        <w:t>cascades</w:t>
      </w:r>
      <w:r w:rsidRPr="00765B59">
        <w:rPr>
          <w:rFonts w:eastAsia="Malgun Gothic" w:cs="Times New Roman"/>
          <w:b/>
          <w:iCs/>
          <w:sz w:val="26"/>
        </w:rPr>
        <w:t xml:space="preserve">, destabilizing the </w:t>
      </w:r>
      <w:r w:rsidRPr="00765B59">
        <w:rPr>
          <w:rFonts w:eastAsia="Malgun Gothic" w:cs="Times New Roman"/>
          <w:b/>
          <w:iCs/>
          <w:sz w:val="26"/>
          <w:u w:val="single"/>
        </w:rPr>
        <w:t>entire edifice</w:t>
      </w:r>
      <w:r w:rsidRPr="00765B59">
        <w:rPr>
          <w:rFonts w:eastAsia="Malgun Gothic" w:cs="Times New Roman"/>
          <w:b/>
          <w:iCs/>
          <w:sz w:val="26"/>
        </w:rPr>
        <w:t xml:space="preserve"> of regulatory law.</w:t>
      </w:r>
    </w:p>
    <w:p w14:paraId="6AEB0493" w14:textId="77777777" w:rsidR="00765B59" w:rsidRPr="00765B59" w:rsidRDefault="00765B59" w:rsidP="00765B59">
      <w:pPr>
        <w:rPr>
          <w:rFonts w:eastAsia="Calibri"/>
          <w:highlight w:val="cyan"/>
        </w:rPr>
      </w:pPr>
      <w:r w:rsidRPr="00765B59">
        <w:rPr>
          <w:rFonts w:eastAsia="Calibri"/>
          <w:b/>
          <w:bCs/>
          <w:sz w:val="26"/>
        </w:rPr>
        <w:t>Bridgens ’21</w:t>
      </w:r>
      <w:r w:rsidRPr="00765B59">
        <w:rPr>
          <w:rFonts w:eastAsia="Calibri"/>
        </w:rPr>
        <w:t xml:space="preserve"> [Gary; 2021; J.D. from the Antonin Scalia Law School at George Mason University; George Mason Law Review, “Demystifying Reliance Interests in Judicial Review of Regulatory Change,” vol. 29]</w:t>
      </w:r>
    </w:p>
    <w:p w14:paraId="551B6C65" w14:textId="77777777" w:rsidR="00765B59" w:rsidRPr="00765B59" w:rsidRDefault="00765B59" w:rsidP="00765B59">
      <w:pPr>
        <w:rPr>
          <w:rFonts w:eastAsia="Calibri"/>
          <w:sz w:val="16"/>
        </w:rPr>
      </w:pPr>
      <w:r w:rsidRPr="00765B59">
        <w:rPr>
          <w:rFonts w:eastAsia="Calibri"/>
          <w:b/>
          <w:iCs/>
          <w:u w:val="single"/>
        </w:rPr>
        <w:t>Reliance</w:t>
      </w:r>
      <w:r w:rsidRPr="00765B59">
        <w:rPr>
          <w:rFonts w:eastAsia="Calibri"/>
          <w:u w:val="single"/>
        </w:rPr>
        <w:t xml:space="preserve"> interests</w:t>
      </w:r>
      <w:r w:rsidRPr="00765B59">
        <w:rPr>
          <w:rFonts w:eastAsia="Calibri"/>
          <w:sz w:val="16"/>
        </w:rPr>
        <w:t xml:space="preserve"> cannot be described as a neat set of criteria that are easily identified. Due to their nuance and often-backward-looking nature, reliance interests regularly go unconsidered. However, reliance interests </w:t>
      </w:r>
      <w:r w:rsidRPr="00765B59">
        <w:rPr>
          <w:rFonts w:eastAsia="Calibri"/>
          <w:u w:val="single"/>
        </w:rPr>
        <w:t>play a</w:t>
      </w:r>
      <w:r w:rsidRPr="00765B59">
        <w:rPr>
          <w:rFonts w:eastAsia="Calibri"/>
          <w:sz w:val="16"/>
        </w:rPr>
        <w:t xml:space="preserve"> rather </w:t>
      </w:r>
      <w:r w:rsidRPr="00765B59">
        <w:rPr>
          <w:rFonts w:eastAsia="Calibri"/>
          <w:u w:val="single"/>
        </w:rPr>
        <w:t xml:space="preserve">large </w:t>
      </w:r>
      <w:r w:rsidRPr="00765B59">
        <w:rPr>
          <w:rFonts w:eastAsia="Calibri"/>
          <w:b/>
          <w:iCs/>
          <w:u w:val="single"/>
        </w:rPr>
        <w:t>role</w:t>
      </w:r>
      <w:r w:rsidRPr="00765B59">
        <w:rPr>
          <w:rFonts w:eastAsia="Calibri"/>
          <w:sz w:val="16"/>
        </w:rPr>
        <w:t xml:space="preserve"> in </w:t>
      </w:r>
      <w:r w:rsidRPr="00765B59">
        <w:rPr>
          <w:rFonts w:eastAsia="Calibri"/>
          <w:u w:val="single"/>
        </w:rPr>
        <w:t>stabilizing</w:t>
      </w:r>
      <w:r w:rsidRPr="00765B59">
        <w:rPr>
          <w:rFonts w:eastAsia="Calibri"/>
          <w:sz w:val="16"/>
        </w:rPr>
        <w:t xml:space="preserve"> other </w:t>
      </w:r>
      <w:r w:rsidRPr="00765B59">
        <w:rPr>
          <w:rFonts w:eastAsia="Calibri"/>
          <w:b/>
          <w:iCs/>
          <w:u w:val="single"/>
        </w:rPr>
        <w:t>legal functions</w:t>
      </w:r>
      <w:r w:rsidRPr="00765B59">
        <w:rPr>
          <w:rFonts w:eastAsia="Calibri"/>
          <w:u w:val="single"/>
        </w:rPr>
        <w:t xml:space="preserve"> and</w:t>
      </w:r>
      <w:r w:rsidRPr="00765B59">
        <w:rPr>
          <w:rFonts w:eastAsia="Calibri"/>
          <w:sz w:val="16"/>
        </w:rPr>
        <w:t xml:space="preserve"> can play a similar role in stabilizing </w:t>
      </w:r>
      <w:r w:rsidRPr="00765B59">
        <w:rPr>
          <w:rFonts w:eastAsia="Calibri"/>
          <w:u w:val="single"/>
        </w:rPr>
        <w:t xml:space="preserve">regulatory judicial </w:t>
      </w:r>
      <w:r w:rsidRPr="00765B59">
        <w:rPr>
          <w:rFonts w:eastAsia="Calibri"/>
          <w:b/>
          <w:iCs/>
          <w:u w:val="single"/>
        </w:rPr>
        <w:t>review</w:t>
      </w:r>
      <w:r w:rsidRPr="00765B59">
        <w:rPr>
          <w:rFonts w:eastAsia="Calibri"/>
          <w:sz w:val="16"/>
        </w:rPr>
        <w:t xml:space="preserve">. For instance, reliance interests are a well-understood element of “stare decisis,” the legal concept that a court “should adhere to [the] rules [of] its prior decisions.”164 </w:t>
      </w:r>
      <w:r w:rsidRPr="00765B59">
        <w:rPr>
          <w:rFonts w:eastAsia="Calibri"/>
          <w:u w:val="single"/>
        </w:rPr>
        <w:t xml:space="preserve">Reliance interests </w:t>
      </w:r>
      <w:r w:rsidRPr="00765B59">
        <w:rPr>
          <w:rFonts w:eastAsia="Calibri"/>
          <w:b/>
          <w:iCs/>
          <w:u w:val="single"/>
        </w:rPr>
        <w:t>embody</w:t>
      </w:r>
      <w:r w:rsidRPr="00765B59">
        <w:rPr>
          <w:rFonts w:eastAsia="Calibri"/>
          <w:u w:val="single"/>
        </w:rPr>
        <w:t xml:space="preserve"> the idea</w:t>
      </w:r>
      <w:r w:rsidRPr="00765B59">
        <w:rPr>
          <w:rFonts w:eastAsia="Calibri"/>
          <w:sz w:val="16"/>
        </w:rPr>
        <w:t xml:space="preserve"> that “</w:t>
      </w:r>
      <w:r w:rsidRPr="00765B59">
        <w:rPr>
          <w:rFonts w:eastAsia="Calibri"/>
          <w:u w:val="single"/>
        </w:rPr>
        <w:t xml:space="preserve">private </w:t>
      </w:r>
      <w:r w:rsidRPr="00765B59">
        <w:rPr>
          <w:rFonts w:eastAsia="Calibri"/>
          <w:b/>
          <w:iCs/>
          <w:highlight w:val="cyan"/>
          <w:u w:val="single"/>
        </w:rPr>
        <w:t>parties</w:t>
      </w:r>
      <w:r w:rsidRPr="00765B59">
        <w:rPr>
          <w:rFonts w:eastAsia="Calibri"/>
          <w:sz w:val="16"/>
        </w:rPr>
        <w:t xml:space="preserve"> may . . . </w:t>
      </w:r>
      <w:r w:rsidRPr="00765B59">
        <w:rPr>
          <w:rFonts w:eastAsia="Calibri"/>
          <w:highlight w:val="cyan"/>
          <w:u w:val="single"/>
        </w:rPr>
        <w:t>shape</w:t>
      </w:r>
      <w:r w:rsidRPr="00765B59">
        <w:rPr>
          <w:rFonts w:eastAsia="Calibri"/>
          <w:sz w:val="16"/>
        </w:rPr>
        <w:t xml:space="preserve"> their </w:t>
      </w:r>
      <w:r w:rsidRPr="00765B59">
        <w:rPr>
          <w:rFonts w:eastAsia="Calibri"/>
          <w:b/>
          <w:iCs/>
          <w:highlight w:val="cyan"/>
          <w:u w:val="single"/>
        </w:rPr>
        <w:t>behavior</w:t>
      </w:r>
      <w:r w:rsidRPr="00765B59">
        <w:rPr>
          <w:rFonts w:eastAsia="Calibri"/>
          <w:highlight w:val="cyan"/>
          <w:u w:val="single"/>
        </w:rPr>
        <w:t xml:space="preserve"> around</w:t>
      </w:r>
      <w:r w:rsidRPr="00765B59">
        <w:rPr>
          <w:rFonts w:eastAsia="Calibri"/>
          <w:sz w:val="16"/>
        </w:rPr>
        <w:t xml:space="preserve"> [regulatory and] judicial </w:t>
      </w:r>
      <w:r w:rsidRPr="00765B59">
        <w:rPr>
          <w:rFonts w:eastAsia="Calibri"/>
          <w:b/>
          <w:iCs/>
          <w:highlight w:val="cyan"/>
          <w:u w:val="single"/>
        </w:rPr>
        <w:t>precedent</w:t>
      </w:r>
      <w:r w:rsidRPr="00765B59">
        <w:rPr>
          <w:rFonts w:eastAsia="Calibri"/>
          <w:u w:val="single"/>
        </w:rPr>
        <w:t xml:space="preserve"> such that sudden</w:t>
      </w:r>
      <w:r w:rsidRPr="00765B59">
        <w:rPr>
          <w:rFonts w:eastAsia="Calibri"/>
          <w:sz w:val="16"/>
        </w:rPr>
        <w:t xml:space="preserve"> or significant </w:t>
      </w:r>
      <w:r w:rsidRPr="00765B59">
        <w:rPr>
          <w:rFonts w:eastAsia="Calibri"/>
          <w:b/>
          <w:iCs/>
          <w:u w:val="single"/>
        </w:rPr>
        <w:t>change</w:t>
      </w:r>
      <w:r w:rsidRPr="00765B59">
        <w:rPr>
          <w:rFonts w:eastAsia="Calibri"/>
          <w:u w:val="single"/>
        </w:rPr>
        <w:t xml:space="preserve"> in</w:t>
      </w:r>
      <w:r w:rsidRPr="00765B59">
        <w:rPr>
          <w:rFonts w:eastAsia="Calibri"/>
          <w:sz w:val="16"/>
        </w:rPr>
        <w:t xml:space="preserve"> . . . applicable </w:t>
      </w:r>
      <w:r w:rsidRPr="00765B59">
        <w:rPr>
          <w:rFonts w:eastAsia="Calibri"/>
          <w:u w:val="single"/>
        </w:rPr>
        <w:t>legal rules</w:t>
      </w:r>
      <w:r w:rsidRPr="00765B59">
        <w:rPr>
          <w:rFonts w:eastAsia="Calibri"/>
          <w:sz w:val="16"/>
        </w:rPr>
        <w:t xml:space="preserve"> [</w:t>
      </w:r>
      <w:r w:rsidRPr="00765B59">
        <w:rPr>
          <w:rFonts w:eastAsia="Calibri"/>
          <w:u w:val="single"/>
        </w:rPr>
        <w:t>may</w:t>
      </w:r>
      <w:r w:rsidRPr="00765B59">
        <w:rPr>
          <w:rFonts w:eastAsia="Calibri"/>
          <w:sz w:val="16"/>
        </w:rPr>
        <w:t xml:space="preserve">] </w:t>
      </w:r>
      <w:r w:rsidRPr="00765B59">
        <w:rPr>
          <w:rFonts w:eastAsia="Calibri"/>
          <w:u w:val="single"/>
        </w:rPr>
        <w:t xml:space="preserve">be </w:t>
      </w:r>
      <w:r w:rsidRPr="00765B59">
        <w:rPr>
          <w:rFonts w:eastAsia="Calibri"/>
          <w:b/>
          <w:iCs/>
          <w:u w:val="single"/>
        </w:rPr>
        <w:t>costly</w:t>
      </w:r>
      <w:r w:rsidRPr="00765B59">
        <w:rPr>
          <w:rFonts w:eastAsia="Calibri"/>
          <w:sz w:val="16"/>
        </w:rPr>
        <w:t xml:space="preserve"> [or] unfair.”165 </w:t>
      </w:r>
      <w:r w:rsidRPr="00765B59">
        <w:rPr>
          <w:rFonts w:eastAsia="Calibri"/>
          <w:highlight w:val="cyan"/>
          <w:u w:val="single"/>
        </w:rPr>
        <w:t>While</w:t>
      </w:r>
      <w:r w:rsidRPr="00765B59">
        <w:rPr>
          <w:rFonts w:eastAsia="Calibri"/>
          <w:sz w:val="16"/>
        </w:rPr>
        <w:t xml:space="preserve"> it would be reasonable to say that </w:t>
      </w:r>
      <w:r w:rsidRPr="00765B59">
        <w:rPr>
          <w:rFonts w:eastAsia="Calibri"/>
          <w:u w:val="single"/>
        </w:rPr>
        <w:t xml:space="preserve">a private </w:t>
      </w:r>
      <w:r w:rsidRPr="00765B59">
        <w:rPr>
          <w:rFonts w:eastAsia="Calibri"/>
          <w:highlight w:val="cyan"/>
          <w:u w:val="single"/>
        </w:rPr>
        <w:t>actor</w:t>
      </w:r>
      <w:r w:rsidRPr="00765B59">
        <w:rPr>
          <w:rFonts w:eastAsia="Calibri"/>
          <w:sz w:val="16"/>
        </w:rPr>
        <w:t xml:space="preserve"> should </w:t>
      </w:r>
      <w:r w:rsidRPr="00765B59">
        <w:rPr>
          <w:rFonts w:eastAsia="Calibri"/>
          <w:b/>
          <w:iCs/>
          <w:highlight w:val="cyan"/>
          <w:u w:val="single"/>
        </w:rPr>
        <w:t>expect</w:t>
      </w:r>
      <w:r w:rsidRPr="00765B59">
        <w:rPr>
          <w:rFonts w:eastAsia="Calibri"/>
          <w:highlight w:val="cyan"/>
          <w:u w:val="single"/>
        </w:rPr>
        <w:t xml:space="preserve"> regulations to </w:t>
      </w:r>
      <w:r w:rsidRPr="00765B59">
        <w:rPr>
          <w:rFonts w:eastAsia="Calibri"/>
          <w:b/>
          <w:iCs/>
          <w:highlight w:val="cyan"/>
          <w:u w:val="single"/>
        </w:rPr>
        <w:t>change</w:t>
      </w:r>
      <w:r w:rsidRPr="00765B59">
        <w:rPr>
          <w:rFonts w:eastAsia="Calibri"/>
          <w:highlight w:val="cyan"/>
          <w:u w:val="single"/>
        </w:rPr>
        <w:t xml:space="preserve">, it is </w:t>
      </w:r>
      <w:r w:rsidRPr="00765B59">
        <w:rPr>
          <w:rFonts w:eastAsia="Calibri"/>
          <w:b/>
          <w:iCs/>
          <w:highlight w:val="cyan"/>
          <w:u w:val="single"/>
        </w:rPr>
        <w:t>not</w:t>
      </w:r>
      <w:r w:rsidRPr="00765B59">
        <w:rPr>
          <w:rFonts w:eastAsia="Calibri"/>
          <w:b/>
          <w:iCs/>
          <w:u w:val="single"/>
        </w:rPr>
        <w:t xml:space="preserve"> reasonable</w:t>
      </w:r>
      <w:r w:rsidRPr="00765B59">
        <w:rPr>
          <w:rFonts w:eastAsia="Calibri"/>
          <w:u w:val="single"/>
        </w:rPr>
        <w:t xml:space="preserve"> that</w:t>
      </w:r>
      <w:r w:rsidRPr="00765B59">
        <w:rPr>
          <w:rFonts w:eastAsia="Calibri"/>
          <w:sz w:val="16"/>
        </w:rPr>
        <w:t xml:space="preserve"> the </w:t>
      </w:r>
      <w:r w:rsidRPr="00765B59">
        <w:rPr>
          <w:rFonts w:eastAsia="Calibri"/>
          <w:u w:val="single"/>
        </w:rPr>
        <w:t xml:space="preserve">change should happen </w:t>
      </w:r>
      <w:r w:rsidRPr="00765B59">
        <w:rPr>
          <w:rFonts w:eastAsia="Calibri"/>
          <w:highlight w:val="cyan"/>
          <w:u w:val="single"/>
        </w:rPr>
        <w:t>under</w:t>
      </w:r>
      <w:r w:rsidRPr="00765B59">
        <w:rPr>
          <w:rFonts w:eastAsia="Calibri"/>
          <w:u w:val="single"/>
        </w:rPr>
        <w:t xml:space="preserve"> wildly </w:t>
      </w:r>
      <w:r w:rsidRPr="00765B59">
        <w:rPr>
          <w:rFonts w:eastAsia="Calibri"/>
          <w:b/>
          <w:iCs/>
          <w:highlight w:val="cyan"/>
          <w:u w:val="single"/>
        </w:rPr>
        <w:t>erratic</w:t>
      </w:r>
      <w:r w:rsidRPr="00765B59">
        <w:rPr>
          <w:rFonts w:eastAsia="Calibri"/>
          <w:sz w:val="16"/>
        </w:rPr>
        <w:t xml:space="preserve"> or frequently recurring </w:t>
      </w:r>
      <w:r w:rsidRPr="00765B59">
        <w:rPr>
          <w:rFonts w:eastAsia="Calibri"/>
          <w:highlight w:val="cyan"/>
          <w:u w:val="single"/>
        </w:rPr>
        <w:t>conditions</w:t>
      </w:r>
      <w:r w:rsidRPr="00765B59">
        <w:rPr>
          <w:rFonts w:eastAsia="Calibri"/>
          <w:sz w:val="16"/>
        </w:rPr>
        <w:t xml:space="preserve">.166 Accordingly, </w:t>
      </w:r>
      <w:r w:rsidRPr="00765B59">
        <w:rPr>
          <w:rFonts w:eastAsia="Calibri"/>
          <w:u w:val="single"/>
        </w:rPr>
        <w:t>reliance interests</w:t>
      </w:r>
      <w:r w:rsidRPr="00765B59">
        <w:rPr>
          <w:rFonts w:eastAsia="Calibri"/>
          <w:sz w:val="16"/>
        </w:rPr>
        <w:t xml:space="preserve"> should be understood to </w:t>
      </w:r>
      <w:r w:rsidRPr="00765B59">
        <w:rPr>
          <w:rFonts w:eastAsia="Calibri"/>
          <w:b/>
          <w:iCs/>
          <w:u w:val="single"/>
        </w:rPr>
        <w:t>protect</w:t>
      </w:r>
      <w:r w:rsidRPr="00765B59">
        <w:rPr>
          <w:rFonts w:eastAsia="Calibri"/>
          <w:u w:val="single"/>
        </w:rPr>
        <w:t xml:space="preserve"> against changes</w:t>
      </w:r>
      <w:r w:rsidRPr="00765B59">
        <w:rPr>
          <w:rFonts w:eastAsia="Calibri"/>
          <w:sz w:val="16"/>
        </w:rPr>
        <w:t xml:space="preserve"> in rulemakings </w:t>
      </w:r>
      <w:r w:rsidRPr="00765B59">
        <w:rPr>
          <w:rFonts w:eastAsia="Calibri"/>
          <w:u w:val="single"/>
        </w:rPr>
        <w:t xml:space="preserve">that, due to their </w:t>
      </w:r>
      <w:r w:rsidRPr="00765B59">
        <w:rPr>
          <w:rFonts w:eastAsia="Calibri"/>
          <w:b/>
          <w:iCs/>
          <w:u w:val="single"/>
        </w:rPr>
        <w:t>irregular</w:t>
      </w:r>
      <w:r w:rsidRPr="00765B59">
        <w:rPr>
          <w:rFonts w:eastAsia="Calibri"/>
          <w:sz w:val="16"/>
        </w:rPr>
        <w:t xml:space="preserve"> or </w:t>
      </w:r>
      <w:r w:rsidRPr="00765B59">
        <w:rPr>
          <w:rFonts w:eastAsia="Calibri"/>
          <w:u w:val="single"/>
        </w:rPr>
        <w:t>sudden nature, implicate</w:t>
      </w:r>
      <w:r w:rsidRPr="00765B59">
        <w:rPr>
          <w:rFonts w:eastAsia="Calibri"/>
          <w:sz w:val="16"/>
        </w:rPr>
        <w:t xml:space="preserve"> the </w:t>
      </w:r>
      <w:r w:rsidRPr="00765B59">
        <w:rPr>
          <w:rFonts w:eastAsia="Calibri"/>
          <w:u w:val="single"/>
        </w:rPr>
        <w:t xml:space="preserve">unrealized </w:t>
      </w:r>
      <w:r w:rsidRPr="00765B59">
        <w:rPr>
          <w:rFonts w:eastAsia="Calibri"/>
          <w:b/>
          <w:iCs/>
          <w:u w:val="single"/>
        </w:rPr>
        <w:t>investments</w:t>
      </w:r>
      <w:r w:rsidRPr="00765B59">
        <w:rPr>
          <w:rFonts w:eastAsia="Calibri"/>
          <w:u w:val="single"/>
        </w:rPr>
        <w:t xml:space="preserve"> of </w:t>
      </w:r>
      <w:r w:rsidRPr="00765B59">
        <w:rPr>
          <w:rFonts w:eastAsia="Calibri"/>
          <w:b/>
          <w:iCs/>
          <w:u w:val="single"/>
        </w:rPr>
        <w:t>private parties</w:t>
      </w:r>
      <w:r w:rsidRPr="00765B59">
        <w:rPr>
          <w:rFonts w:eastAsia="Calibri"/>
          <w:sz w:val="16"/>
        </w:rPr>
        <w:t xml:space="preserve"> in that regulation.</w:t>
      </w:r>
    </w:p>
    <w:p w14:paraId="181A353D" w14:textId="77777777" w:rsidR="00765B59" w:rsidRPr="00765B59" w:rsidRDefault="00765B59" w:rsidP="00765B59">
      <w:pPr>
        <w:rPr>
          <w:rFonts w:eastAsia="Calibri"/>
          <w:sz w:val="16"/>
        </w:rPr>
      </w:pPr>
      <w:r w:rsidRPr="00765B59">
        <w:rPr>
          <w:rFonts w:eastAsia="Calibri"/>
          <w:sz w:val="16"/>
        </w:rPr>
        <w:t xml:space="preserve">Perhaps the foremost argument for consideration of reliance interests is that considering the impact of a regulatory action on real stakeholders promotes stability in the law. </w:t>
      </w:r>
      <w:r w:rsidRPr="00765B59">
        <w:rPr>
          <w:rFonts w:eastAsia="Calibri"/>
          <w:u w:val="single"/>
        </w:rPr>
        <w:t>Individuals</w:t>
      </w:r>
      <w:r w:rsidRPr="00765B59">
        <w:rPr>
          <w:rFonts w:eastAsia="Calibri"/>
          <w:sz w:val="16"/>
        </w:rPr>
        <w:t xml:space="preserve"> and institutions </w:t>
      </w:r>
      <w:r w:rsidRPr="00765B59">
        <w:rPr>
          <w:rFonts w:eastAsia="Calibri"/>
          <w:u w:val="single"/>
        </w:rPr>
        <w:t xml:space="preserve">operate around and build upon official </w:t>
      </w:r>
      <w:r w:rsidRPr="00765B59">
        <w:rPr>
          <w:rFonts w:eastAsia="Calibri"/>
          <w:b/>
          <w:iCs/>
          <w:u w:val="single"/>
        </w:rPr>
        <w:t>representations</w:t>
      </w:r>
      <w:r w:rsidRPr="00765B59">
        <w:rPr>
          <w:rFonts w:eastAsia="Calibri"/>
          <w:sz w:val="16"/>
        </w:rPr>
        <w:t xml:space="preserve"> of the law. That is, “</w:t>
      </w:r>
      <w:r w:rsidRPr="00765B59">
        <w:rPr>
          <w:rFonts w:eastAsia="Calibri"/>
          <w:u w:val="single"/>
        </w:rPr>
        <w:t xml:space="preserve">private </w:t>
      </w:r>
      <w:r w:rsidRPr="00765B59">
        <w:rPr>
          <w:rFonts w:eastAsia="Calibri"/>
          <w:b/>
          <w:iCs/>
          <w:highlight w:val="cyan"/>
          <w:u w:val="single"/>
        </w:rPr>
        <w:t>parties</w:t>
      </w:r>
      <w:r w:rsidRPr="00765B59">
        <w:rPr>
          <w:rFonts w:eastAsia="Calibri"/>
          <w:sz w:val="16"/>
        </w:rPr>
        <w:t xml:space="preserve"> can and do </w:t>
      </w:r>
      <w:r w:rsidRPr="00765B59">
        <w:rPr>
          <w:rFonts w:eastAsia="Calibri"/>
          <w:u w:val="single"/>
        </w:rPr>
        <w:t xml:space="preserve">shape their </w:t>
      </w:r>
      <w:r w:rsidRPr="00765B59">
        <w:rPr>
          <w:rFonts w:eastAsia="Calibri"/>
          <w:b/>
          <w:iCs/>
          <w:u w:val="single"/>
        </w:rPr>
        <w:t>behavior</w:t>
      </w:r>
      <w:r w:rsidRPr="00765B59">
        <w:rPr>
          <w:rFonts w:eastAsia="Calibri"/>
          <w:u w:val="single"/>
        </w:rPr>
        <w:t xml:space="preserve"> around</w:t>
      </w:r>
      <w:r w:rsidRPr="00765B59">
        <w:rPr>
          <w:rFonts w:eastAsia="Calibri"/>
          <w:sz w:val="16"/>
        </w:rPr>
        <w:t xml:space="preserve"> administrative regulations and </w:t>
      </w:r>
      <w:r w:rsidRPr="00765B59">
        <w:rPr>
          <w:rFonts w:eastAsia="Calibri"/>
          <w:u w:val="single"/>
        </w:rPr>
        <w:t xml:space="preserve">adjudicative </w:t>
      </w:r>
      <w:r w:rsidRPr="00765B59">
        <w:rPr>
          <w:rFonts w:eastAsia="Calibri"/>
          <w:b/>
          <w:iCs/>
          <w:u w:val="single"/>
        </w:rPr>
        <w:t>orders</w:t>
      </w:r>
      <w:r w:rsidRPr="00765B59">
        <w:rPr>
          <w:rFonts w:eastAsia="Calibri"/>
          <w:sz w:val="16"/>
        </w:rPr>
        <w:t xml:space="preserve">.”167 Generally, </w:t>
      </w:r>
      <w:r w:rsidRPr="00765B59">
        <w:rPr>
          <w:rFonts w:eastAsia="Calibri"/>
          <w:u w:val="single"/>
        </w:rPr>
        <w:t xml:space="preserve">private stakeholders </w:t>
      </w:r>
      <w:r w:rsidRPr="00765B59">
        <w:rPr>
          <w:rFonts w:eastAsia="Calibri"/>
          <w:highlight w:val="cyan"/>
          <w:u w:val="single"/>
        </w:rPr>
        <w:t xml:space="preserve">are </w:t>
      </w:r>
      <w:r w:rsidRPr="00765B59">
        <w:rPr>
          <w:rFonts w:eastAsia="Calibri"/>
          <w:b/>
          <w:iCs/>
          <w:highlight w:val="cyan"/>
          <w:u w:val="single"/>
        </w:rPr>
        <w:t>incapable</w:t>
      </w:r>
      <w:r w:rsidRPr="00765B59">
        <w:rPr>
          <w:rFonts w:eastAsia="Calibri"/>
          <w:highlight w:val="cyan"/>
          <w:u w:val="single"/>
        </w:rPr>
        <w:t xml:space="preserve"> of managing</w:t>
      </w:r>
      <w:r w:rsidRPr="00765B59">
        <w:rPr>
          <w:rFonts w:eastAsia="Calibri"/>
          <w:sz w:val="16"/>
        </w:rPr>
        <w:t xml:space="preserve"> the </w:t>
      </w:r>
      <w:r w:rsidRPr="00765B59">
        <w:rPr>
          <w:rFonts w:eastAsia="Calibri"/>
          <w:u w:val="single"/>
        </w:rPr>
        <w:t xml:space="preserve">risk of </w:t>
      </w:r>
      <w:r w:rsidRPr="00765B59">
        <w:rPr>
          <w:rFonts w:eastAsia="Calibri"/>
          <w:b/>
          <w:iCs/>
          <w:highlight w:val="cyan"/>
          <w:u w:val="single"/>
        </w:rPr>
        <w:t>legal change</w:t>
      </w:r>
      <w:r w:rsidRPr="00765B59">
        <w:rPr>
          <w:rFonts w:eastAsia="Calibri"/>
          <w:u w:val="single"/>
        </w:rPr>
        <w:t xml:space="preserve"> in a rational and effective manner</w:t>
      </w:r>
      <w:r w:rsidRPr="00765B59">
        <w:rPr>
          <w:rFonts w:eastAsia="Calibri"/>
          <w:sz w:val="16"/>
        </w:rPr>
        <w:t xml:space="preserve">, as they are unable to inoculate themselves against unforeseeable, broad swings in policy.168 This is </w:t>
      </w:r>
      <w:r w:rsidRPr="00765B59">
        <w:rPr>
          <w:rFonts w:eastAsia="Calibri"/>
          <w:u w:val="single"/>
        </w:rPr>
        <w:t>particularly</w:t>
      </w:r>
      <w:r w:rsidRPr="00765B59">
        <w:rPr>
          <w:rFonts w:eastAsia="Calibri"/>
          <w:sz w:val="16"/>
        </w:rPr>
        <w:t xml:space="preserve"> true </w:t>
      </w:r>
      <w:r w:rsidRPr="00765B59">
        <w:rPr>
          <w:rFonts w:eastAsia="Calibri"/>
          <w:highlight w:val="cyan"/>
          <w:u w:val="single"/>
        </w:rPr>
        <w:t xml:space="preserve">in a </w:t>
      </w:r>
      <w:r w:rsidRPr="00765B59">
        <w:rPr>
          <w:rFonts w:eastAsia="Calibri"/>
          <w:b/>
          <w:iCs/>
          <w:highlight w:val="cyan"/>
          <w:u w:val="single"/>
        </w:rPr>
        <w:t>hyperactive</w:t>
      </w:r>
      <w:r w:rsidRPr="00765B59">
        <w:rPr>
          <w:rFonts w:eastAsia="Calibri"/>
          <w:sz w:val="16"/>
        </w:rPr>
        <w:t xml:space="preserve"> regulatory </w:t>
      </w:r>
      <w:r w:rsidRPr="00765B59">
        <w:rPr>
          <w:rFonts w:eastAsia="Calibri"/>
          <w:highlight w:val="cyan"/>
          <w:u w:val="single"/>
        </w:rPr>
        <w:t>environment</w:t>
      </w:r>
      <w:r w:rsidRPr="00765B59">
        <w:rPr>
          <w:rFonts w:eastAsia="Calibri"/>
          <w:sz w:val="16"/>
        </w:rPr>
        <w:t xml:space="preserve">, where regulated entities expect that they will at least have the opportunity to comply with a regulation, let alone benefit from it over time. </w:t>
      </w:r>
      <w:r w:rsidRPr="00765B59">
        <w:rPr>
          <w:rFonts w:eastAsia="Calibri"/>
          <w:u w:val="single"/>
        </w:rPr>
        <w:t>Stability</w:t>
      </w:r>
      <w:r w:rsidRPr="00765B59">
        <w:rPr>
          <w:rFonts w:eastAsia="Calibri"/>
          <w:sz w:val="16"/>
        </w:rPr>
        <w:t xml:space="preserve"> in regulation </w:t>
      </w:r>
      <w:r w:rsidRPr="00765B59">
        <w:rPr>
          <w:rFonts w:eastAsia="Calibri"/>
          <w:u w:val="single"/>
        </w:rPr>
        <w:t xml:space="preserve">promotes </w:t>
      </w:r>
      <w:r w:rsidRPr="00765B59">
        <w:rPr>
          <w:rFonts w:eastAsia="Calibri"/>
          <w:b/>
          <w:iCs/>
          <w:u w:val="single"/>
        </w:rPr>
        <w:t>efficiency</w:t>
      </w:r>
      <w:r w:rsidRPr="00765B59">
        <w:rPr>
          <w:rFonts w:eastAsia="Calibri"/>
          <w:u w:val="single"/>
        </w:rPr>
        <w:t xml:space="preserve">, </w:t>
      </w:r>
      <w:r w:rsidRPr="00765B59">
        <w:rPr>
          <w:rFonts w:eastAsia="Calibri"/>
          <w:b/>
          <w:iCs/>
          <w:u w:val="single"/>
        </w:rPr>
        <w:t>transparency</w:t>
      </w:r>
      <w:r w:rsidRPr="00765B59">
        <w:rPr>
          <w:rFonts w:eastAsia="Calibri"/>
          <w:u w:val="single"/>
        </w:rPr>
        <w:t xml:space="preserve">, and </w:t>
      </w:r>
      <w:r w:rsidRPr="00765B59">
        <w:rPr>
          <w:rFonts w:eastAsia="Calibri"/>
          <w:sz w:val="16"/>
        </w:rPr>
        <w:t xml:space="preserve">ensures </w:t>
      </w:r>
      <w:r w:rsidRPr="00765B59">
        <w:rPr>
          <w:rFonts w:eastAsia="Calibri"/>
          <w:b/>
          <w:iCs/>
          <w:u w:val="single"/>
        </w:rPr>
        <w:t>accountability</w:t>
      </w:r>
      <w:r w:rsidRPr="00765B59">
        <w:rPr>
          <w:rFonts w:eastAsia="Calibri"/>
          <w:u w:val="single"/>
        </w:rPr>
        <w:t xml:space="preserve"> upon departure from</w:t>
      </w:r>
      <w:r w:rsidRPr="00765B59">
        <w:rPr>
          <w:rFonts w:eastAsia="Calibri"/>
          <w:sz w:val="16"/>
        </w:rPr>
        <w:t xml:space="preserve"> the </w:t>
      </w:r>
      <w:r w:rsidRPr="00765B59">
        <w:rPr>
          <w:rFonts w:eastAsia="Calibri"/>
          <w:b/>
          <w:iCs/>
          <w:u w:val="single"/>
        </w:rPr>
        <w:t>s</w:t>
      </w:r>
      <w:r w:rsidRPr="00765B59">
        <w:rPr>
          <w:rFonts w:eastAsia="Calibri"/>
          <w:sz w:val="16"/>
        </w:rPr>
        <w:t xml:space="preserve">tatus </w:t>
      </w:r>
      <w:r w:rsidRPr="00765B59">
        <w:rPr>
          <w:rFonts w:eastAsia="Calibri"/>
          <w:b/>
          <w:iCs/>
          <w:u w:val="single"/>
        </w:rPr>
        <w:t>quo</w:t>
      </w:r>
      <w:r w:rsidRPr="00765B59">
        <w:rPr>
          <w:rFonts w:eastAsia="Calibri"/>
          <w:sz w:val="16"/>
        </w:rPr>
        <w:t xml:space="preserve">.169 </w:t>
      </w:r>
      <w:r w:rsidRPr="00765B59">
        <w:rPr>
          <w:rFonts w:eastAsia="Calibri"/>
          <w:u w:val="single"/>
        </w:rPr>
        <w:t>Judicial consideration of reliance interests</w:t>
      </w:r>
      <w:r w:rsidRPr="00765B59">
        <w:rPr>
          <w:rFonts w:eastAsia="Calibri"/>
          <w:sz w:val="16"/>
        </w:rPr>
        <w:t xml:space="preserve"> thus functions to </w:t>
      </w:r>
      <w:r w:rsidRPr="00765B59">
        <w:rPr>
          <w:rFonts w:eastAsia="Calibri"/>
          <w:b/>
          <w:iCs/>
          <w:u w:val="single"/>
        </w:rPr>
        <w:t>protect</w:t>
      </w:r>
      <w:r w:rsidRPr="00765B59">
        <w:rPr>
          <w:rFonts w:eastAsia="Calibri"/>
          <w:u w:val="single"/>
        </w:rPr>
        <w:t xml:space="preserve"> private stakeholders against</w:t>
      </w:r>
      <w:r w:rsidRPr="00765B59">
        <w:rPr>
          <w:rFonts w:eastAsia="Calibri"/>
          <w:sz w:val="16"/>
        </w:rPr>
        <w:t xml:space="preserve"> those </w:t>
      </w:r>
      <w:r w:rsidRPr="00765B59">
        <w:rPr>
          <w:rFonts w:eastAsia="Calibri"/>
          <w:u w:val="single"/>
        </w:rPr>
        <w:t>regulations that are</w:t>
      </w:r>
      <w:r w:rsidRPr="00765B59">
        <w:rPr>
          <w:rFonts w:eastAsia="Calibri"/>
          <w:sz w:val="16"/>
        </w:rPr>
        <w:t xml:space="preserve"> both </w:t>
      </w:r>
      <w:r w:rsidRPr="00765B59">
        <w:rPr>
          <w:rFonts w:eastAsia="Calibri"/>
          <w:b/>
          <w:iCs/>
          <w:u w:val="single"/>
        </w:rPr>
        <w:t>sudden</w:t>
      </w:r>
      <w:r w:rsidRPr="00765B59">
        <w:rPr>
          <w:rFonts w:eastAsia="Calibri"/>
          <w:u w:val="single"/>
        </w:rPr>
        <w:t xml:space="preserve"> and </w:t>
      </w:r>
      <w:r w:rsidRPr="00765B59">
        <w:rPr>
          <w:rFonts w:eastAsia="Calibri"/>
          <w:b/>
          <w:iCs/>
          <w:u w:val="single"/>
        </w:rPr>
        <w:t>drastic</w:t>
      </w:r>
      <w:r w:rsidRPr="00765B59">
        <w:rPr>
          <w:rFonts w:eastAsia="Calibri"/>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407910C5" w14:textId="77777777" w:rsidR="00765B59" w:rsidRPr="00765B59" w:rsidRDefault="00765B59" w:rsidP="00765B59">
      <w:pPr>
        <w:rPr>
          <w:rFonts w:eastAsia="Calibri"/>
          <w:sz w:val="16"/>
        </w:rPr>
      </w:pPr>
      <w:r w:rsidRPr="00765B59">
        <w:rPr>
          <w:rFonts w:eastAsia="Calibri"/>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765B59">
        <w:rPr>
          <w:rFonts w:eastAsia="Calibri"/>
          <w:highlight w:val="cyan"/>
          <w:u w:val="single"/>
        </w:rPr>
        <w:t xml:space="preserve">overruling an </w:t>
      </w:r>
      <w:r w:rsidRPr="00765B59">
        <w:rPr>
          <w:rFonts w:eastAsia="Calibri"/>
          <w:b/>
          <w:iCs/>
          <w:highlight w:val="cyan"/>
          <w:u w:val="single"/>
        </w:rPr>
        <w:t>established</w:t>
      </w:r>
      <w:r w:rsidRPr="00765B59">
        <w:rPr>
          <w:rFonts w:eastAsia="Calibri"/>
          <w:sz w:val="16"/>
        </w:rPr>
        <w:t xml:space="preserve"> judicial </w:t>
      </w:r>
      <w:r w:rsidRPr="00765B59">
        <w:rPr>
          <w:rFonts w:eastAsia="Calibri"/>
          <w:highlight w:val="cyan"/>
          <w:u w:val="single"/>
        </w:rPr>
        <w:t>interpretation could</w:t>
      </w:r>
      <w:r w:rsidRPr="00765B59">
        <w:rPr>
          <w:rFonts w:eastAsia="Calibri"/>
          <w:sz w:val="16"/>
        </w:rPr>
        <w:t>, therefore, ‘</w:t>
      </w:r>
      <w:r w:rsidRPr="00765B59">
        <w:rPr>
          <w:rFonts w:eastAsia="Calibri"/>
          <w:highlight w:val="cyan"/>
          <w:u w:val="single"/>
        </w:rPr>
        <w:t>unsettle a</w:t>
      </w:r>
      <w:r w:rsidRPr="00765B59">
        <w:rPr>
          <w:rFonts w:eastAsia="Calibri"/>
          <w:u w:val="single"/>
        </w:rPr>
        <w:t xml:space="preserve"> vast </w:t>
      </w:r>
      <w:r w:rsidRPr="00765B59">
        <w:rPr>
          <w:rFonts w:eastAsia="Calibri"/>
          <w:b/>
          <w:iCs/>
          <w:highlight w:val="cyan"/>
          <w:u w:val="single"/>
        </w:rPr>
        <w:t>cluster</w:t>
      </w:r>
      <w:r w:rsidRPr="00765B59">
        <w:rPr>
          <w:rFonts w:eastAsia="Calibri"/>
          <w:highlight w:val="cyan"/>
          <w:u w:val="single"/>
        </w:rPr>
        <w:t xml:space="preserve"> of</w:t>
      </w:r>
      <w:r w:rsidRPr="00765B59">
        <w:rPr>
          <w:rFonts w:eastAsia="Calibri"/>
          <w:sz w:val="16"/>
        </w:rPr>
        <w:t xml:space="preserve"> public and </w:t>
      </w:r>
      <w:r w:rsidRPr="00765B59">
        <w:rPr>
          <w:rFonts w:eastAsia="Calibri"/>
          <w:u w:val="single"/>
        </w:rPr>
        <w:t xml:space="preserve">private </w:t>
      </w:r>
      <w:r w:rsidRPr="00765B59">
        <w:rPr>
          <w:rFonts w:eastAsia="Calibri"/>
          <w:b/>
          <w:iCs/>
          <w:highlight w:val="cyan"/>
          <w:u w:val="single"/>
        </w:rPr>
        <w:t>expectations</w:t>
      </w:r>
      <w:r w:rsidRPr="00765B59">
        <w:rPr>
          <w:rFonts w:eastAsia="Calibri"/>
          <w:sz w:val="16"/>
        </w:rPr>
        <w:t xml:space="preserve">.’”172 This argument applies with equal vigor to hyperactive regulatory change. As more regulations are prematurely altered or rescinded, operating costs and mid-to-long-term planning become more unpredictable, and thus costly.173 </w:t>
      </w:r>
      <w:r w:rsidRPr="00765B59">
        <w:rPr>
          <w:rFonts w:eastAsia="Calibri"/>
          <w:u w:val="single"/>
        </w:rPr>
        <w:t xml:space="preserve">Consideration of </w:t>
      </w:r>
      <w:r w:rsidRPr="00765B59">
        <w:rPr>
          <w:rFonts w:eastAsia="Calibri"/>
          <w:b/>
          <w:iCs/>
          <w:highlight w:val="cyan"/>
          <w:u w:val="single"/>
        </w:rPr>
        <w:t>reliance</w:t>
      </w:r>
      <w:r w:rsidRPr="00765B59">
        <w:rPr>
          <w:rFonts w:eastAsia="Calibri"/>
          <w:highlight w:val="cyan"/>
          <w:u w:val="single"/>
        </w:rPr>
        <w:t xml:space="preserve"> interests</w:t>
      </w:r>
      <w:r w:rsidRPr="00765B59">
        <w:rPr>
          <w:rFonts w:eastAsia="Calibri"/>
          <w:sz w:val="16"/>
        </w:rPr>
        <w:t xml:space="preserve"> in judicial review of regulatory change </w:t>
      </w:r>
      <w:r w:rsidRPr="00765B59">
        <w:rPr>
          <w:rFonts w:eastAsia="Calibri"/>
          <w:u w:val="single"/>
        </w:rPr>
        <w:t xml:space="preserve">would provide important </w:t>
      </w:r>
      <w:r w:rsidRPr="00765B59">
        <w:rPr>
          <w:rFonts w:eastAsia="Calibri"/>
          <w:b/>
          <w:iCs/>
          <w:highlight w:val="cyan"/>
          <w:u w:val="single"/>
        </w:rPr>
        <w:t>protect</w:t>
      </w:r>
      <w:r w:rsidRPr="00765B59">
        <w:rPr>
          <w:rFonts w:eastAsia="Calibri"/>
          <w:u w:val="single"/>
        </w:rPr>
        <w:t xml:space="preserve">ions against regulations that </w:t>
      </w:r>
      <w:r w:rsidRPr="00765B59">
        <w:rPr>
          <w:rFonts w:eastAsia="Calibri"/>
          <w:b/>
          <w:iCs/>
          <w:u w:val="single"/>
        </w:rPr>
        <w:t>fail</w:t>
      </w:r>
      <w:r w:rsidRPr="00765B59">
        <w:rPr>
          <w:rFonts w:eastAsia="Calibri"/>
          <w:u w:val="single"/>
        </w:rPr>
        <w:t xml:space="preserve"> to consider</w:t>
      </w:r>
      <w:r w:rsidRPr="00765B59">
        <w:rPr>
          <w:rFonts w:eastAsia="Calibri"/>
          <w:sz w:val="16"/>
        </w:rPr>
        <w:t xml:space="preserve"> their </w:t>
      </w:r>
      <w:r w:rsidRPr="00765B59">
        <w:rPr>
          <w:rFonts w:eastAsia="Calibri"/>
          <w:b/>
          <w:iCs/>
          <w:u w:val="single"/>
        </w:rPr>
        <w:t>practical impact</w:t>
      </w:r>
      <w:r w:rsidRPr="00765B59">
        <w:rPr>
          <w:rFonts w:eastAsia="Calibri"/>
          <w:u w:val="single"/>
        </w:rPr>
        <w:t xml:space="preserve"> on stakeholders and</w:t>
      </w:r>
      <w:r w:rsidRPr="00765B59">
        <w:rPr>
          <w:rFonts w:eastAsia="Calibri"/>
          <w:sz w:val="16"/>
        </w:rPr>
        <w:t xml:space="preserve"> thus contribute to the </w:t>
      </w:r>
      <w:r w:rsidRPr="00765B59">
        <w:rPr>
          <w:rFonts w:eastAsia="Calibri"/>
          <w:b/>
          <w:iCs/>
          <w:highlight w:val="cyan"/>
          <w:u w:val="single"/>
        </w:rPr>
        <w:t>stability</w:t>
      </w:r>
      <w:r w:rsidRPr="00765B59">
        <w:rPr>
          <w:rFonts w:eastAsia="Calibri"/>
          <w:highlight w:val="cyan"/>
          <w:u w:val="single"/>
        </w:rPr>
        <w:t xml:space="preserve"> of the </w:t>
      </w:r>
      <w:r w:rsidRPr="00765B59">
        <w:rPr>
          <w:rFonts w:eastAsia="Calibri"/>
          <w:b/>
          <w:iCs/>
          <w:highlight w:val="cyan"/>
          <w:u w:val="single"/>
        </w:rPr>
        <w:t>regulatory sphere</w:t>
      </w:r>
      <w:r w:rsidRPr="00765B59">
        <w:rPr>
          <w:rFonts w:eastAsia="Calibri"/>
          <w:sz w:val="16"/>
        </w:rPr>
        <w:t>.</w:t>
      </w:r>
    </w:p>
    <w:p w14:paraId="7F852476" w14:textId="77777777" w:rsidR="00765B59" w:rsidRPr="00765B59" w:rsidRDefault="00765B59" w:rsidP="00765B59">
      <w:pPr>
        <w:rPr>
          <w:rFonts w:eastAsia="Calibri"/>
          <w:sz w:val="16"/>
        </w:rPr>
      </w:pPr>
      <w:r w:rsidRPr="00765B59">
        <w:rPr>
          <w:rFonts w:eastAsia="Calibri"/>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31D4CD56" w14:textId="77777777" w:rsidR="00765B59" w:rsidRPr="00765B59" w:rsidRDefault="00765B59" w:rsidP="00765B59">
      <w:pPr>
        <w:rPr>
          <w:rFonts w:eastAsia="Calibri"/>
          <w:sz w:val="16"/>
        </w:rPr>
      </w:pPr>
      <w:r w:rsidRPr="00765B59">
        <w:rPr>
          <w:rFonts w:eastAsia="Calibri"/>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765B59">
        <w:rPr>
          <w:rFonts w:eastAsia="Calibri"/>
          <w:u w:val="single"/>
        </w:rPr>
        <w:t xml:space="preserve">physical </w:t>
      </w:r>
      <w:r w:rsidRPr="00765B59">
        <w:rPr>
          <w:rFonts w:eastAsia="Calibri"/>
          <w:b/>
          <w:iCs/>
          <w:u w:val="single"/>
        </w:rPr>
        <w:t>investment</w:t>
      </w:r>
      <w:r w:rsidRPr="00765B59">
        <w:rPr>
          <w:rFonts w:eastAsia="Calibri"/>
          <w:sz w:val="16"/>
        </w:rPr>
        <w:t xml:space="preserve"> that </w:t>
      </w:r>
      <w:r w:rsidRPr="00765B59">
        <w:rPr>
          <w:rFonts w:eastAsia="Calibri"/>
          <w:u w:val="single"/>
        </w:rPr>
        <w:t xml:space="preserve">must be made by private actors in </w:t>
      </w:r>
      <w:r w:rsidRPr="00765B59">
        <w:rPr>
          <w:rFonts w:eastAsia="Calibri"/>
          <w:b/>
          <w:iCs/>
          <w:u w:val="single"/>
        </w:rPr>
        <w:t>energy</w:t>
      </w:r>
      <w:r w:rsidRPr="00765B59">
        <w:rPr>
          <w:rFonts w:eastAsia="Calibri"/>
          <w:u w:val="single"/>
        </w:rPr>
        <w:t xml:space="preserve">, </w:t>
      </w:r>
      <w:r w:rsidRPr="00765B59">
        <w:rPr>
          <w:rFonts w:eastAsia="Calibri"/>
          <w:b/>
          <w:iCs/>
          <w:u w:val="single"/>
        </w:rPr>
        <w:t>infrastructure</w:t>
      </w:r>
      <w:r w:rsidRPr="00765B59">
        <w:rPr>
          <w:rFonts w:eastAsia="Calibri"/>
          <w:u w:val="single"/>
        </w:rPr>
        <w:t>, and</w:t>
      </w:r>
      <w:r w:rsidRPr="00765B59">
        <w:rPr>
          <w:rFonts w:eastAsia="Calibri"/>
          <w:sz w:val="16"/>
        </w:rPr>
        <w:t xml:space="preserve"> in </w:t>
      </w:r>
      <w:r w:rsidRPr="00765B59">
        <w:rPr>
          <w:rFonts w:eastAsia="Calibri"/>
          <w:u w:val="single"/>
        </w:rPr>
        <w:t>other sectors that are</w:t>
      </w:r>
      <w:r w:rsidRPr="00765B59">
        <w:rPr>
          <w:rFonts w:eastAsia="Calibri"/>
          <w:sz w:val="16"/>
        </w:rPr>
        <w:t xml:space="preserve"> largely </w:t>
      </w:r>
      <w:r w:rsidRPr="00765B59">
        <w:rPr>
          <w:rFonts w:eastAsia="Calibri"/>
          <w:b/>
          <w:iCs/>
          <w:u w:val="single"/>
        </w:rPr>
        <w:t>capital-intensive</w:t>
      </w:r>
      <w:r w:rsidRPr="00765B59">
        <w:rPr>
          <w:rFonts w:eastAsia="Calibri"/>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765B59">
        <w:rPr>
          <w:rFonts w:eastAsia="Calibri"/>
          <w:highlight w:val="cyan"/>
          <w:u w:val="single"/>
        </w:rPr>
        <w:t xml:space="preserve">the </w:t>
      </w:r>
      <w:r w:rsidRPr="00765B59">
        <w:rPr>
          <w:rFonts w:eastAsia="Calibri"/>
          <w:b/>
          <w:iCs/>
          <w:highlight w:val="cyan"/>
          <w:u w:val="single"/>
        </w:rPr>
        <w:t>economic</w:t>
      </w:r>
      <w:r w:rsidRPr="00765B59">
        <w:rPr>
          <w:rFonts w:eastAsia="Calibri"/>
          <w:highlight w:val="cyan"/>
          <w:u w:val="single"/>
        </w:rPr>
        <w:t xml:space="preserve"> and</w:t>
      </w:r>
      <w:r w:rsidRPr="00765B59">
        <w:rPr>
          <w:rFonts w:eastAsia="Calibri"/>
          <w:sz w:val="16"/>
        </w:rPr>
        <w:t xml:space="preserve"> the </w:t>
      </w:r>
      <w:r w:rsidRPr="00765B59">
        <w:rPr>
          <w:rFonts w:eastAsia="Calibri"/>
          <w:b/>
          <w:iCs/>
          <w:highlight w:val="cyan"/>
          <w:u w:val="single"/>
        </w:rPr>
        <w:t>personal</w:t>
      </w:r>
      <w:r w:rsidRPr="00765B59">
        <w:rPr>
          <w:rFonts w:eastAsia="Calibri"/>
          <w:sz w:val="16"/>
        </w:rPr>
        <w:t xml:space="preserve">; these </w:t>
      </w:r>
      <w:r w:rsidRPr="00765B59">
        <w:rPr>
          <w:rFonts w:eastAsia="Calibri"/>
          <w:highlight w:val="cyan"/>
          <w:u w:val="single"/>
        </w:rPr>
        <w:t>are</w:t>
      </w:r>
      <w:r w:rsidRPr="00765B59">
        <w:rPr>
          <w:rFonts w:eastAsia="Calibri"/>
          <w:sz w:val="16"/>
        </w:rPr>
        <w:t xml:space="preserve"> the areas of life </w:t>
      </w:r>
      <w:r w:rsidRPr="00765B59">
        <w:rPr>
          <w:rFonts w:eastAsia="Calibri"/>
          <w:highlight w:val="cyan"/>
          <w:u w:val="single"/>
        </w:rPr>
        <w:t xml:space="preserve">most </w:t>
      </w:r>
      <w:r w:rsidRPr="00765B59">
        <w:rPr>
          <w:rFonts w:eastAsia="Calibri"/>
          <w:b/>
          <w:iCs/>
          <w:highlight w:val="cyan"/>
          <w:u w:val="single"/>
        </w:rPr>
        <w:t>susceptible</w:t>
      </w:r>
      <w:r w:rsidRPr="00765B59">
        <w:rPr>
          <w:rFonts w:eastAsia="Calibri"/>
          <w:highlight w:val="cyan"/>
          <w:u w:val="single"/>
        </w:rPr>
        <w:t xml:space="preserve"> to</w:t>
      </w:r>
      <w:r w:rsidRPr="00765B59">
        <w:rPr>
          <w:rFonts w:eastAsia="Calibri"/>
          <w:u w:val="single"/>
        </w:rPr>
        <w:t xml:space="preserve"> a loss</w:t>
      </w:r>
      <w:r w:rsidRPr="00765B59">
        <w:rPr>
          <w:rFonts w:eastAsia="Calibri"/>
          <w:sz w:val="16"/>
        </w:rPr>
        <w:t xml:space="preserve"> of welfare </w:t>
      </w:r>
      <w:r w:rsidRPr="00765B59">
        <w:rPr>
          <w:rFonts w:eastAsia="Calibri"/>
          <w:u w:val="single"/>
        </w:rPr>
        <w:t xml:space="preserve">due to </w:t>
      </w:r>
      <w:r w:rsidRPr="00765B59">
        <w:rPr>
          <w:rFonts w:eastAsia="Calibri"/>
          <w:highlight w:val="cyan"/>
          <w:u w:val="single"/>
        </w:rPr>
        <w:t>hyper-</w:t>
      </w:r>
      <w:r w:rsidRPr="00765B59">
        <w:rPr>
          <w:rFonts w:eastAsia="Calibri"/>
          <w:b/>
          <w:iCs/>
          <w:highlight w:val="cyan"/>
          <w:u w:val="single"/>
        </w:rPr>
        <w:t>regulatory activity</w:t>
      </w:r>
      <w:r w:rsidRPr="00765B59">
        <w:rPr>
          <w:rFonts w:eastAsia="Calibri"/>
          <w:sz w:val="16"/>
        </w:rPr>
        <w:t>.</w:t>
      </w:r>
    </w:p>
    <w:p w14:paraId="4BD6297E" w14:textId="77777777" w:rsidR="00765B59" w:rsidRPr="00765B59" w:rsidRDefault="00765B59" w:rsidP="00765B59">
      <w:pPr>
        <w:rPr>
          <w:rFonts w:eastAsia="Calibri"/>
          <w:sz w:val="16"/>
        </w:rPr>
      </w:pPr>
      <w:r w:rsidRPr="00765B59">
        <w:rPr>
          <w:rFonts w:eastAsia="Calibri"/>
          <w:sz w:val="16"/>
        </w:rPr>
        <w:t>B.   The Supreme Court and Administrative Agencies Must Demystify Reliance Interests</w:t>
      </w:r>
    </w:p>
    <w:p w14:paraId="7202AB06" w14:textId="77777777" w:rsidR="00765B59" w:rsidRPr="00765B59" w:rsidRDefault="00765B59" w:rsidP="00765B59">
      <w:pPr>
        <w:rPr>
          <w:rFonts w:eastAsia="Calibri"/>
          <w:sz w:val="16"/>
        </w:rPr>
      </w:pPr>
      <w:r w:rsidRPr="00765B59">
        <w:rPr>
          <w:rFonts w:eastAsia="Calibri"/>
          <w:u w:val="single"/>
        </w:rPr>
        <w:t xml:space="preserve">The </w:t>
      </w:r>
      <w:r w:rsidRPr="00765B59">
        <w:rPr>
          <w:rFonts w:eastAsia="Calibri"/>
          <w:b/>
          <w:iCs/>
          <w:u w:val="single"/>
        </w:rPr>
        <w:t>issue</w:t>
      </w:r>
      <w:r w:rsidRPr="00765B59">
        <w:rPr>
          <w:rFonts w:eastAsia="Calibri"/>
          <w:u w:val="single"/>
        </w:rPr>
        <w:t xml:space="preserve"> of unconsidered reliance may be addressed through </w:t>
      </w:r>
      <w:r w:rsidRPr="00765B59">
        <w:rPr>
          <w:rFonts w:eastAsia="Calibri"/>
          <w:b/>
          <w:iCs/>
          <w:u w:val="single"/>
        </w:rPr>
        <w:t>clear statements</w:t>
      </w:r>
      <w:r w:rsidRPr="00765B59">
        <w:rPr>
          <w:rFonts w:eastAsia="Calibri"/>
          <w:u w:val="single"/>
        </w:rPr>
        <w:t xml:space="preserve"> from</w:t>
      </w:r>
      <w:r w:rsidRPr="00765B59">
        <w:rPr>
          <w:rFonts w:eastAsia="Calibri"/>
          <w:sz w:val="16"/>
        </w:rPr>
        <w:t xml:space="preserve"> the </w:t>
      </w:r>
      <w:r w:rsidRPr="00765B59">
        <w:rPr>
          <w:rFonts w:eastAsia="Calibri"/>
          <w:u w:val="single"/>
        </w:rPr>
        <w:t>Supreme Court</w:t>
      </w:r>
      <w:r w:rsidRPr="00765B59">
        <w:rPr>
          <w:rFonts w:eastAsia="Calibri"/>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6B6806BA" w14:textId="77777777" w:rsidR="00765B59" w:rsidRPr="00765B59" w:rsidRDefault="00765B59" w:rsidP="00765B59">
      <w:pPr>
        <w:rPr>
          <w:rFonts w:eastAsia="Calibri"/>
          <w:sz w:val="16"/>
        </w:rPr>
      </w:pPr>
      <w:r w:rsidRPr="00765B59">
        <w:rPr>
          <w:rFonts w:eastAsia="Calibri"/>
          <w:sz w:val="16"/>
        </w:rPr>
        <w:t>1.   The Court Should Establish Triggers for Reliance Consideration</w:t>
      </w:r>
    </w:p>
    <w:p w14:paraId="10D71006" w14:textId="77777777" w:rsidR="00765B59" w:rsidRPr="00765B59" w:rsidRDefault="00765B59" w:rsidP="00765B59">
      <w:pPr>
        <w:rPr>
          <w:rFonts w:eastAsia="Calibri"/>
          <w:sz w:val="16"/>
        </w:rPr>
      </w:pPr>
      <w:r w:rsidRPr="00765B59">
        <w:rPr>
          <w:rFonts w:eastAsia="Calibri"/>
          <w:sz w:val="16"/>
        </w:rPr>
        <w:t xml:space="preserve">Most importantly, the Court ought to designate triggering circumstances which would require the assessment of reliance interests in judicial review. </w:t>
      </w:r>
      <w:r w:rsidRPr="00765B59">
        <w:rPr>
          <w:rFonts w:eastAsia="Calibri"/>
          <w:highlight w:val="cyan"/>
          <w:u w:val="single"/>
        </w:rPr>
        <w:t>When the</w:t>
      </w:r>
      <w:r w:rsidRPr="00765B59">
        <w:rPr>
          <w:rFonts w:eastAsia="Calibri"/>
          <w:u w:val="single"/>
        </w:rPr>
        <w:t xml:space="preserve"> Supreme </w:t>
      </w:r>
      <w:r w:rsidRPr="00765B59">
        <w:rPr>
          <w:rFonts w:eastAsia="Calibri"/>
          <w:b/>
          <w:iCs/>
          <w:highlight w:val="cyan"/>
          <w:u w:val="single"/>
        </w:rPr>
        <w:t>Court</w:t>
      </w:r>
      <w:r w:rsidRPr="00765B59">
        <w:rPr>
          <w:rFonts w:eastAsia="Calibri"/>
          <w:highlight w:val="cyan"/>
          <w:u w:val="single"/>
        </w:rPr>
        <w:t xml:space="preserve"> says</w:t>
      </w:r>
      <w:r w:rsidRPr="00765B59">
        <w:rPr>
          <w:rFonts w:eastAsia="Calibri"/>
          <w:sz w:val="16"/>
        </w:rPr>
        <w:t xml:space="preserve"> that </w:t>
      </w:r>
      <w:r w:rsidRPr="00765B59">
        <w:rPr>
          <w:rFonts w:eastAsia="Calibri"/>
          <w:highlight w:val="cyan"/>
          <w:u w:val="single"/>
        </w:rPr>
        <w:t>it</w:t>
      </w:r>
      <w:r w:rsidRPr="00765B59">
        <w:rPr>
          <w:rFonts w:eastAsia="Calibri"/>
          <w:u w:val="single"/>
        </w:rPr>
        <w:t xml:space="preserve"> will </w:t>
      </w:r>
      <w:r w:rsidRPr="00765B59">
        <w:rPr>
          <w:rFonts w:eastAsia="Calibri"/>
          <w:highlight w:val="cyan"/>
          <w:u w:val="single"/>
        </w:rPr>
        <w:t xml:space="preserve">give </w:t>
      </w:r>
      <w:r w:rsidRPr="00765B59">
        <w:rPr>
          <w:rFonts w:eastAsia="Calibri"/>
          <w:b/>
          <w:iCs/>
          <w:highlight w:val="cyan"/>
          <w:u w:val="single"/>
        </w:rPr>
        <w:t>weight</w:t>
      </w:r>
      <w:r w:rsidRPr="00765B59">
        <w:rPr>
          <w:rFonts w:eastAsia="Calibri"/>
          <w:highlight w:val="cyan"/>
          <w:u w:val="single"/>
        </w:rPr>
        <w:t xml:space="preserve"> to reliance</w:t>
      </w:r>
      <w:r w:rsidRPr="00765B59">
        <w:rPr>
          <w:rFonts w:eastAsia="Calibri"/>
          <w:u w:val="single"/>
        </w:rPr>
        <w:t xml:space="preserve"> interests</w:t>
      </w:r>
      <w:r w:rsidRPr="00765B59">
        <w:rPr>
          <w:rFonts w:eastAsia="Calibri"/>
          <w:sz w:val="16"/>
        </w:rPr>
        <w:t xml:space="preserve"> in cases where rules have engendered them, </w:t>
      </w:r>
      <w:r w:rsidRPr="00765B59">
        <w:rPr>
          <w:rFonts w:eastAsia="Calibri"/>
          <w:highlight w:val="cyan"/>
          <w:u w:val="single"/>
        </w:rPr>
        <w:t>it should do</w:t>
      </w:r>
      <w:r w:rsidRPr="00765B59">
        <w:rPr>
          <w:rFonts w:eastAsia="Calibri"/>
          <w:u w:val="single"/>
        </w:rPr>
        <w:t xml:space="preserve"> exactly </w:t>
      </w:r>
      <w:r w:rsidRPr="00765B59">
        <w:rPr>
          <w:rFonts w:eastAsia="Calibri"/>
          <w:highlight w:val="cyan"/>
          <w:u w:val="single"/>
        </w:rPr>
        <w:t>that</w:t>
      </w:r>
      <w:r w:rsidRPr="00765B59">
        <w:rPr>
          <w:rFonts w:eastAsia="Calibri"/>
          <w:sz w:val="16"/>
        </w:rPr>
        <w:t xml:space="preserve">. Rather, </w:t>
      </w:r>
      <w:r w:rsidRPr="00765B59">
        <w:rPr>
          <w:rFonts w:eastAsia="Calibri"/>
          <w:highlight w:val="cyan"/>
          <w:u w:val="single"/>
        </w:rPr>
        <w:t>the Court</w:t>
      </w:r>
      <w:r w:rsidRPr="00765B59">
        <w:rPr>
          <w:rFonts w:eastAsia="Calibri"/>
          <w:sz w:val="16"/>
        </w:rPr>
        <w:t xml:space="preserve"> has </w:t>
      </w:r>
      <w:r w:rsidRPr="00765B59">
        <w:rPr>
          <w:rFonts w:eastAsia="Calibri"/>
          <w:b/>
          <w:iCs/>
          <w:highlight w:val="cyan"/>
          <w:u w:val="single"/>
        </w:rPr>
        <w:t>eschewed</w:t>
      </w:r>
      <w:r w:rsidRPr="00765B59">
        <w:rPr>
          <w:rFonts w:eastAsia="Calibri"/>
          <w:highlight w:val="cyan"/>
          <w:u w:val="single"/>
        </w:rPr>
        <w:t xml:space="preserve"> reliance</w:t>
      </w:r>
      <w:r w:rsidRPr="00765B59">
        <w:rPr>
          <w:rFonts w:eastAsia="Calibri"/>
          <w:u w:val="single"/>
        </w:rPr>
        <w:t xml:space="preserve"> interests </w:t>
      </w:r>
      <w:r w:rsidRPr="00765B59">
        <w:rPr>
          <w:rFonts w:eastAsia="Calibri"/>
          <w:highlight w:val="cyan"/>
          <w:u w:val="single"/>
        </w:rPr>
        <w:t>at</w:t>
      </w:r>
      <w:r w:rsidRPr="00765B59">
        <w:rPr>
          <w:rFonts w:eastAsia="Calibri"/>
          <w:sz w:val="16"/>
        </w:rPr>
        <w:t xml:space="preserve"> nearly </w:t>
      </w:r>
      <w:r w:rsidRPr="00765B59">
        <w:rPr>
          <w:rFonts w:eastAsia="Calibri"/>
          <w:b/>
          <w:iCs/>
          <w:highlight w:val="cyan"/>
          <w:u w:val="single"/>
        </w:rPr>
        <w:t>every opportunity</w:t>
      </w:r>
      <w:r w:rsidRPr="00765B59">
        <w:rPr>
          <w:rFonts w:eastAsia="Calibri"/>
          <w:u w:val="single"/>
        </w:rPr>
        <w:t xml:space="preserve">, creating a </w:t>
      </w:r>
      <w:r w:rsidRPr="00765B59">
        <w:rPr>
          <w:rFonts w:eastAsia="Calibri"/>
          <w:b/>
          <w:iCs/>
          <w:u w:val="single"/>
        </w:rPr>
        <w:t>patchwork</w:t>
      </w:r>
      <w:r w:rsidRPr="00765B59">
        <w:rPr>
          <w:rFonts w:eastAsia="Calibri"/>
          <w:sz w:val="16"/>
        </w:rPr>
        <w:t xml:space="preserve"> of decisions </w:t>
      </w:r>
      <w:r w:rsidRPr="00765B59">
        <w:rPr>
          <w:rFonts w:eastAsia="Calibri"/>
          <w:u w:val="single"/>
        </w:rPr>
        <w:t>which offer</w:t>
      </w:r>
      <w:r w:rsidRPr="00765B59">
        <w:rPr>
          <w:rFonts w:eastAsia="Calibri"/>
          <w:sz w:val="16"/>
        </w:rPr>
        <w:t xml:space="preserve"> little-to-</w:t>
      </w:r>
      <w:r w:rsidRPr="00765B59">
        <w:rPr>
          <w:rFonts w:eastAsia="Calibri"/>
          <w:u w:val="single"/>
        </w:rPr>
        <w:t xml:space="preserve">no </w:t>
      </w:r>
      <w:r w:rsidRPr="00765B59">
        <w:rPr>
          <w:rFonts w:eastAsia="Calibri"/>
          <w:b/>
          <w:iCs/>
          <w:u w:val="single"/>
        </w:rPr>
        <w:t>clarity</w:t>
      </w:r>
      <w:r w:rsidRPr="00765B59">
        <w:rPr>
          <w:rFonts w:eastAsia="Calibri"/>
          <w:sz w:val="16"/>
        </w:rPr>
        <w:t xml:space="preserve"> on how reliance interests will be assessed.177 As such, this Comment proposes that a court should examine, and an agency be required to address, reliance interests in the following cases:</w:t>
      </w:r>
    </w:p>
    <w:p w14:paraId="258E72CC" w14:textId="77777777" w:rsidR="00765B59" w:rsidRPr="00765B59" w:rsidRDefault="00765B59" w:rsidP="00765B59">
      <w:pPr>
        <w:keepNext/>
        <w:keepLines/>
        <w:spacing w:before="40" w:after="0"/>
        <w:outlineLvl w:val="3"/>
        <w:rPr>
          <w:rFonts w:eastAsia="Malgun Gothic" w:cs="Times New Roman"/>
          <w:b/>
          <w:iCs/>
          <w:sz w:val="26"/>
        </w:rPr>
      </w:pPr>
      <w:r w:rsidRPr="00765B59">
        <w:rPr>
          <w:rFonts w:eastAsia="Malgun Gothic" w:cs="Times New Roman"/>
          <w:b/>
          <w:iCs/>
          <w:sz w:val="26"/>
        </w:rPr>
        <w:t xml:space="preserve">A </w:t>
      </w:r>
      <w:r w:rsidRPr="00765B59">
        <w:rPr>
          <w:rFonts w:eastAsia="Malgun Gothic" w:cs="Times New Roman"/>
          <w:b/>
          <w:iCs/>
          <w:sz w:val="26"/>
          <w:u w:val="single"/>
        </w:rPr>
        <w:t>hyper-volatile</w:t>
      </w:r>
      <w:r w:rsidRPr="00765B59">
        <w:rPr>
          <w:rFonts w:eastAsia="Malgun Gothic" w:cs="Times New Roman"/>
          <w:b/>
          <w:iCs/>
          <w:sz w:val="26"/>
        </w:rPr>
        <w:t xml:space="preserve"> administrative landscape jumpstarts </w:t>
      </w:r>
      <w:r w:rsidRPr="00765B59">
        <w:rPr>
          <w:rFonts w:eastAsia="Malgun Gothic" w:cs="Times New Roman"/>
          <w:b/>
          <w:iCs/>
          <w:sz w:val="26"/>
          <w:u w:val="single"/>
        </w:rPr>
        <w:t>backlash</w:t>
      </w:r>
      <w:r w:rsidRPr="00765B59">
        <w:rPr>
          <w:rFonts w:eastAsia="Malgun Gothic" w:cs="Times New Roman"/>
          <w:b/>
          <w:iCs/>
          <w:sz w:val="26"/>
        </w:rPr>
        <w:t xml:space="preserve"> to containment of </w:t>
      </w:r>
      <w:r w:rsidRPr="00765B59">
        <w:rPr>
          <w:rFonts w:eastAsia="Malgun Gothic" w:cs="Times New Roman"/>
          <w:b/>
          <w:iCs/>
          <w:sz w:val="26"/>
          <w:u w:val="single"/>
        </w:rPr>
        <w:t>emergent technology</w:t>
      </w:r>
      <w:r w:rsidRPr="00765B59">
        <w:rPr>
          <w:rFonts w:eastAsia="Malgun Gothic" w:cs="Times New Roman"/>
          <w:b/>
          <w:iCs/>
          <w:sz w:val="26"/>
        </w:rPr>
        <w:t>---extinction.</w:t>
      </w:r>
    </w:p>
    <w:p w14:paraId="64D6D3EC" w14:textId="77777777" w:rsidR="00765B59" w:rsidRPr="00765B59" w:rsidRDefault="00765B59" w:rsidP="00765B59">
      <w:pPr>
        <w:rPr>
          <w:rFonts w:eastAsia="Calibri"/>
        </w:rPr>
      </w:pPr>
      <w:r w:rsidRPr="00765B59">
        <w:rPr>
          <w:rFonts w:eastAsia="Calibri"/>
          <w:b/>
          <w:bCs/>
          <w:sz w:val="26"/>
        </w:rPr>
        <w:t>Li ’25</w:t>
      </w:r>
      <w:r w:rsidRPr="00765B59">
        <w:rPr>
          <w:rFonts w:eastAsia="Calibri"/>
        </w:rP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208D0071" w14:textId="77777777" w:rsidR="00765B59" w:rsidRPr="00765B59" w:rsidRDefault="00765B59" w:rsidP="00765B59">
      <w:pPr>
        <w:rPr>
          <w:rFonts w:eastAsia="Calibri"/>
          <w:sz w:val="16"/>
        </w:rPr>
      </w:pPr>
      <w:r w:rsidRPr="00765B59">
        <w:rPr>
          <w:rFonts w:eastAsia="Calibri"/>
          <w:sz w:val="16"/>
        </w:rPr>
        <w:t xml:space="preserve">The </w:t>
      </w:r>
      <w:r w:rsidRPr="00765B59">
        <w:rPr>
          <w:rFonts w:eastAsia="Calibri"/>
          <w:u w:val="single"/>
        </w:rPr>
        <w:t xml:space="preserve">erosion of </w:t>
      </w:r>
      <w:r w:rsidRPr="00765B59">
        <w:rPr>
          <w:rFonts w:eastAsia="Calibri"/>
          <w:b/>
          <w:iCs/>
          <w:u w:val="single"/>
        </w:rPr>
        <w:t>trust</w:t>
      </w:r>
      <w:r w:rsidRPr="00765B59">
        <w:rPr>
          <w:rFonts w:eastAsia="Calibri"/>
          <w:u w:val="single"/>
        </w:rPr>
        <w:t xml:space="preserve"> in governance</w:t>
      </w:r>
      <w:r w:rsidRPr="00765B59">
        <w:rPr>
          <w:rFonts w:eastAsia="Calibri"/>
          <w:sz w:val="16"/>
        </w:rPr>
        <w:t xml:space="preserve"> institutions, as explained by Habermas’ concept of the “legitimation crisis,” </w:t>
      </w:r>
      <w:r w:rsidRPr="00765B59">
        <w:rPr>
          <w:rFonts w:eastAsia="Calibri"/>
          <w:u w:val="single"/>
        </w:rPr>
        <w:t>highlights</w:t>
      </w:r>
      <w:r w:rsidRPr="00765B59">
        <w:rPr>
          <w:rFonts w:eastAsia="Calibri"/>
          <w:sz w:val="16"/>
        </w:rPr>
        <w:t xml:space="preserve"> the </w:t>
      </w:r>
      <w:r w:rsidRPr="00765B59">
        <w:rPr>
          <w:rFonts w:eastAsia="Calibri"/>
          <w:u w:val="single"/>
        </w:rPr>
        <w:t xml:space="preserve">growing </w:t>
      </w:r>
      <w:r w:rsidRPr="00765B59">
        <w:rPr>
          <w:rFonts w:eastAsia="Calibri"/>
          <w:b/>
          <w:iCs/>
          <w:u w:val="single"/>
        </w:rPr>
        <w:t>disconnection</w:t>
      </w:r>
      <w:r w:rsidRPr="00765B59">
        <w:rPr>
          <w:rFonts w:eastAsia="Calibri"/>
          <w:sz w:val="16"/>
        </w:rPr>
        <w:t xml:space="preserve"> between modern governance structures and the public they serve. Habermas (1975) argues that </w:t>
      </w:r>
      <w:r w:rsidRPr="00765B59">
        <w:rPr>
          <w:rFonts w:eastAsia="Calibri"/>
          <w:highlight w:val="cyan"/>
          <w:u w:val="single"/>
        </w:rPr>
        <w:t>as</w:t>
      </w:r>
      <w:r w:rsidRPr="00765B59">
        <w:rPr>
          <w:rFonts w:eastAsia="Calibri"/>
          <w:sz w:val="16"/>
        </w:rPr>
        <w:t xml:space="preserve"> modern states struggle to maintain security and stability, </w:t>
      </w:r>
      <w:r w:rsidRPr="00765B59">
        <w:rPr>
          <w:rFonts w:eastAsia="Calibri"/>
          <w:u w:val="single"/>
        </w:rPr>
        <w:t xml:space="preserve">public </w:t>
      </w:r>
      <w:r w:rsidRPr="00765B59">
        <w:rPr>
          <w:rFonts w:eastAsia="Calibri"/>
          <w:b/>
          <w:iCs/>
          <w:highlight w:val="cyan"/>
          <w:u w:val="single"/>
        </w:rPr>
        <w:t>confidence</w:t>
      </w:r>
      <w:r w:rsidRPr="00765B59">
        <w:rPr>
          <w:rFonts w:eastAsia="Calibri"/>
          <w:highlight w:val="cyan"/>
          <w:u w:val="single"/>
        </w:rPr>
        <w:t xml:space="preserve"> in</w:t>
      </w:r>
      <w:r w:rsidRPr="00765B59">
        <w:rPr>
          <w:rFonts w:eastAsia="Calibri"/>
          <w:u w:val="single"/>
        </w:rPr>
        <w:t xml:space="preserve"> institutional </w:t>
      </w:r>
      <w:r w:rsidRPr="00765B59">
        <w:rPr>
          <w:rFonts w:eastAsia="Calibri"/>
          <w:highlight w:val="cyan"/>
          <w:u w:val="single"/>
        </w:rPr>
        <w:t xml:space="preserve">frameworks </w:t>
      </w:r>
      <w:r w:rsidRPr="00765B59">
        <w:rPr>
          <w:rFonts w:eastAsia="Calibri"/>
          <w:b/>
          <w:iCs/>
          <w:highlight w:val="cyan"/>
          <w:u w:val="single"/>
        </w:rPr>
        <w:t>deteriorates</w:t>
      </w:r>
      <w:r w:rsidRPr="00765B59">
        <w:rPr>
          <w:rFonts w:eastAsia="Calibri"/>
          <w:sz w:val="16"/>
        </w:rPr>
        <w:t xml:space="preserve">, leading to a crisis of legitimacy. This issue is </w:t>
      </w:r>
      <w:r w:rsidRPr="00765B59">
        <w:rPr>
          <w:rFonts w:eastAsia="Calibri"/>
          <w:b/>
          <w:iCs/>
          <w:u w:val="single"/>
        </w:rPr>
        <w:t>particularly</w:t>
      </w:r>
      <w:r w:rsidRPr="00765B59">
        <w:rPr>
          <w:rFonts w:eastAsia="Calibri"/>
          <w:sz w:val="16"/>
        </w:rPr>
        <w:t xml:space="preserve"> relevant </w:t>
      </w:r>
      <w:r w:rsidRPr="00765B59">
        <w:rPr>
          <w:rFonts w:eastAsia="Calibri"/>
          <w:u w:val="single"/>
        </w:rPr>
        <w:t>in</w:t>
      </w:r>
      <w:r w:rsidRPr="00765B59">
        <w:rPr>
          <w:rFonts w:eastAsia="Calibri"/>
          <w:sz w:val="16"/>
        </w:rPr>
        <w:t xml:space="preserve"> the </w:t>
      </w:r>
      <w:r w:rsidRPr="00765B59">
        <w:rPr>
          <w:rFonts w:eastAsia="Calibri"/>
          <w:b/>
          <w:iCs/>
          <w:u w:val="single"/>
        </w:rPr>
        <w:t>governance</w:t>
      </w:r>
      <w:r w:rsidRPr="00765B59">
        <w:rPr>
          <w:rFonts w:eastAsia="Calibri"/>
          <w:u w:val="single"/>
        </w:rPr>
        <w:t xml:space="preserve"> of emerging high-risk </w:t>
      </w:r>
      <w:r w:rsidRPr="00765B59">
        <w:rPr>
          <w:rFonts w:eastAsia="Calibri"/>
          <w:b/>
          <w:iCs/>
          <w:u w:val="single"/>
        </w:rPr>
        <w:t>tech</w:t>
      </w:r>
      <w:r w:rsidRPr="00765B59">
        <w:rPr>
          <w:rFonts w:eastAsia="Calibri"/>
          <w:sz w:val="16"/>
        </w:rPr>
        <w:t xml:space="preserve">nologies, where </w:t>
      </w:r>
      <w:r w:rsidRPr="00765B59">
        <w:rPr>
          <w:rFonts w:eastAsia="Calibri"/>
          <w:u w:val="single"/>
        </w:rPr>
        <w:t>regulatory bodies</w:t>
      </w:r>
      <w:r w:rsidRPr="00765B59">
        <w:rPr>
          <w:rFonts w:eastAsia="Calibri"/>
          <w:sz w:val="16"/>
        </w:rPr>
        <w:t xml:space="preserve"> often </w:t>
      </w:r>
      <w:r w:rsidRPr="00765B59">
        <w:rPr>
          <w:rFonts w:eastAsia="Calibri"/>
          <w:b/>
          <w:iCs/>
          <w:u w:val="single"/>
        </w:rPr>
        <w:t>fail</w:t>
      </w:r>
      <w:r w:rsidRPr="00765B59">
        <w:rPr>
          <w:rFonts w:eastAsia="Calibri"/>
          <w:u w:val="single"/>
        </w:rPr>
        <w:t xml:space="preserve"> to keep pace with rapid </w:t>
      </w:r>
      <w:r w:rsidRPr="00765B59">
        <w:rPr>
          <w:rFonts w:eastAsia="Calibri"/>
          <w:b/>
          <w:iCs/>
          <w:u w:val="single"/>
        </w:rPr>
        <w:t>innovation</w:t>
      </w:r>
      <w:r w:rsidRPr="00765B59">
        <w:rPr>
          <w:rFonts w:eastAsia="Calibri"/>
          <w:sz w:val="16"/>
        </w:rPr>
        <w:t xml:space="preserve"> in fields such as nuclear power, synthetic biology, and artificial intelligence. The growing dependence on expert systems and technocratic governance further distances the public, </w:t>
      </w:r>
      <w:r w:rsidRPr="00765B59">
        <w:rPr>
          <w:rFonts w:eastAsia="Calibri"/>
          <w:u w:val="single"/>
        </w:rPr>
        <w:t xml:space="preserve">intensifying </w:t>
      </w:r>
      <w:r w:rsidRPr="00765B59">
        <w:rPr>
          <w:rFonts w:eastAsia="Calibri"/>
          <w:b/>
          <w:iCs/>
          <w:u w:val="single"/>
        </w:rPr>
        <w:t>concerns</w:t>
      </w:r>
      <w:r w:rsidRPr="00765B59">
        <w:rPr>
          <w:rFonts w:eastAsia="Calibri"/>
          <w:u w:val="single"/>
        </w:rPr>
        <w:t xml:space="preserve"> over democratic accountability and </w:t>
      </w:r>
      <w:r w:rsidRPr="00765B59">
        <w:rPr>
          <w:rFonts w:eastAsia="Calibri"/>
          <w:b/>
          <w:iCs/>
          <w:u w:val="single"/>
        </w:rPr>
        <w:t>transparency</w:t>
      </w:r>
      <w:r w:rsidRPr="00765B59">
        <w:rPr>
          <w:rFonts w:eastAsia="Calibri"/>
          <w:u w:val="single"/>
        </w:rPr>
        <w:t xml:space="preserve"> in</w:t>
      </w:r>
      <w:r w:rsidRPr="00765B59">
        <w:rPr>
          <w:rFonts w:eastAsia="Calibri"/>
          <w:sz w:val="16"/>
        </w:rPr>
        <w:t xml:space="preserve"> the </w:t>
      </w:r>
      <w:r w:rsidRPr="00765B59">
        <w:rPr>
          <w:rFonts w:eastAsia="Calibri"/>
          <w:u w:val="single"/>
        </w:rPr>
        <w:t>decision-making</w:t>
      </w:r>
      <w:r w:rsidRPr="00765B59">
        <w:rPr>
          <w:rFonts w:eastAsia="Calibri"/>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65B59">
        <w:rPr>
          <w:rFonts w:eastAsia="Calibri"/>
          <w:u w:val="single"/>
        </w:rPr>
        <w:t xml:space="preserve">Without </w:t>
      </w:r>
      <w:r w:rsidRPr="00765B59">
        <w:rPr>
          <w:rFonts w:eastAsia="Calibri"/>
          <w:b/>
          <w:iCs/>
          <w:u w:val="single"/>
        </w:rPr>
        <w:t>inclusive</w:t>
      </w:r>
      <w:r w:rsidRPr="00765B59">
        <w:rPr>
          <w:rFonts w:eastAsia="Calibri"/>
          <w:sz w:val="16"/>
        </w:rPr>
        <w:t xml:space="preserve">, participatory </w:t>
      </w:r>
      <w:r w:rsidRPr="00765B59">
        <w:rPr>
          <w:rFonts w:eastAsia="Calibri"/>
          <w:u w:val="single"/>
        </w:rPr>
        <w:t xml:space="preserve">mechanisms, </w:t>
      </w:r>
      <w:r w:rsidRPr="00765B59">
        <w:rPr>
          <w:rFonts w:eastAsia="Calibri"/>
          <w:b/>
          <w:iCs/>
          <w:highlight w:val="cyan"/>
          <w:u w:val="single"/>
        </w:rPr>
        <w:t>governance</w:t>
      </w:r>
      <w:r w:rsidRPr="00765B59">
        <w:rPr>
          <w:rFonts w:eastAsia="Calibri"/>
          <w:u w:val="single"/>
        </w:rPr>
        <w:t xml:space="preserve"> institutions</w:t>
      </w:r>
      <w:r w:rsidRPr="00765B59">
        <w:rPr>
          <w:rFonts w:eastAsia="Calibri"/>
          <w:sz w:val="16"/>
        </w:rPr>
        <w:t xml:space="preserve"> may </w:t>
      </w:r>
      <w:r w:rsidRPr="00765B59">
        <w:rPr>
          <w:rFonts w:eastAsia="Calibri"/>
          <w:highlight w:val="cyan"/>
          <w:u w:val="single"/>
        </w:rPr>
        <w:t xml:space="preserve">become </w:t>
      </w:r>
      <w:r w:rsidRPr="00765B59">
        <w:rPr>
          <w:rFonts w:eastAsia="Calibri"/>
          <w:b/>
          <w:iCs/>
          <w:highlight w:val="cyan"/>
          <w:u w:val="single"/>
        </w:rPr>
        <w:t>detached</w:t>
      </w:r>
      <w:r w:rsidRPr="00765B59">
        <w:rPr>
          <w:rFonts w:eastAsia="Calibri"/>
          <w:sz w:val="16"/>
        </w:rPr>
        <w:t xml:space="preserve"> from the public sphere, </w:t>
      </w:r>
      <w:r w:rsidRPr="00765B59">
        <w:rPr>
          <w:rFonts w:eastAsia="Calibri"/>
          <w:highlight w:val="cyan"/>
          <w:u w:val="single"/>
        </w:rPr>
        <w:t>leading to</w:t>
      </w:r>
      <w:r w:rsidRPr="00765B59">
        <w:rPr>
          <w:rFonts w:eastAsia="Calibri"/>
          <w:sz w:val="16"/>
        </w:rPr>
        <w:t xml:space="preserve"> heightened skepticism, </w:t>
      </w:r>
      <w:r w:rsidRPr="00765B59">
        <w:rPr>
          <w:rFonts w:eastAsia="Calibri"/>
          <w:highlight w:val="cyan"/>
          <w:u w:val="single"/>
        </w:rPr>
        <w:t>resistance, and</w:t>
      </w:r>
      <w:r w:rsidRPr="00765B59">
        <w:rPr>
          <w:rFonts w:eastAsia="Calibri"/>
          <w:sz w:val="16"/>
        </w:rPr>
        <w:t xml:space="preserve"> potential </w:t>
      </w:r>
      <w:r w:rsidRPr="00765B59">
        <w:rPr>
          <w:rFonts w:eastAsia="Calibri"/>
          <w:b/>
          <w:iCs/>
          <w:highlight w:val="cyan"/>
          <w:u w:val="single"/>
        </w:rPr>
        <w:t>regulatory failure</w:t>
      </w:r>
      <w:r w:rsidRPr="00765B59">
        <w:rPr>
          <w:rFonts w:eastAsia="Calibri"/>
          <w:u w:val="single"/>
        </w:rPr>
        <w:t>s</w:t>
      </w:r>
      <w:r w:rsidRPr="00765B59">
        <w:rPr>
          <w:rFonts w:eastAsia="Calibri"/>
          <w:sz w:val="16"/>
        </w:rPr>
        <w:t>.</w:t>
      </w:r>
    </w:p>
    <w:p w14:paraId="5C56C49E" w14:textId="77777777" w:rsidR="00765B59" w:rsidRPr="00765B59" w:rsidRDefault="00765B59" w:rsidP="00765B59">
      <w:pPr>
        <w:rPr>
          <w:rFonts w:eastAsia="Calibri"/>
          <w:sz w:val="16"/>
        </w:rPr>
      </w:pPr>
      <w:r w:rsidRPr="00765B59">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765B59">
        <w:rPr>
          <w:rFonts w:eastAsia="Calibri"/>
          <w:u w:val="single"/>
        </w:rPr>
        <w:t xml:space="preserve">While </w:t>
      </w:r>
      <w:r w:rsidRPr="00765B59">
        <w:rPr>
          <w:rFonts w:eastAsia="Calibri"/>
          <w:b/>
          <w:iCs/>
          <w:u w:val="single"/>
        </w:rPr>
        <w:t>tech</w:t>
      </w:r>
      <w:r w:rsidRPr="00765B59">
        <w:rPr>
          <w:rFonts w:eastAsia="Calibri"/>
          <w:sz w:val="16"/>
        </w:rPr>
        <w:t xml:space="preserve">nological </w:t>
      </w:r>
      <w:r w:rsidRPr="00765B59">
        <w:rPr>
          <w:rFonts w:eastAsia="Calibri"/>
          <w:u w:val="single"/>
        </w:rPr>
        <w:t>advancements offer</w:t>
      </w:r>
      <w:r w:rsidRPr="00765B59">
        <w:rPr>
          <w:rFonts w:eastAsia="Calibri"/>
          <w:sz w:val="16"/>
        </w:rPr>
        <w:t xml:space="preserve"> efficiency and </w:t>
      </w:r>
      <w:r w:rsidRPr="00765B59">
        <w:rPr>
          <w:rFonts w:eastAsia="Calibri"/>
          <w:u w:val="single"/>
        </w:rPr>
        <w:t xml:space="preserve">progress, they also introduce profound </w:t>
      </w:r>
      <w:r w:rsidRPr="00765B59">
        <w:rPr>
          <w:rFonts w:eastAsia="Calibri"/>
          <w:b/>
          <w:iCs/>
          <w:u w:val="single"/>
        </w:rPr>
        <w:t>vulnerabilities</w:t>
      </w:r>
      <w:r w:rsidRPr="00765B59">
        <w:rPr>
          <w:rFonts w:eastAsia="Calibri"/>
          <w:u w:val="single"/>
        </w:rPr>
        <w:t xml:space="preserve"> that are difficult to</w:t>
      </w:r>
      <w:r w:rsidRPr="00765B59">
        <w:rPr>
          <w:rFonts w:eastAsia="Calibri"/>
          <w:sz w:val="16"/>
        </w:rPr>
        <w:t xml:space="preserve"> predict, </w:t>
      </w:r>
      <w:r w:rsidRPr="00765B59">
        <w:rPr>
          <w:rFonts w:eastAsia="Calibri"/>
          <w:b/>
          <w:iCs/>
          <w:u w:val="single"/>
        </w:rPr>
        <w:t>mitigate</w:t>
      </w:r>
      <w:r w:rsidRPr="00765B59">
        <w:rPr>
          <w:rFonts w:eastAsia="Calibri"/>
          <w:sz w:val="16"/>
        </w:rPr>
        <w:t>, or regulate.</w:t>
      </w:r>
    </w:p>
    <w:p w14:paraId="07C1CBE0" w14:textId="77777777" w:rsidR="00765B59" w:rsidRPr="00765B59" w:rsidRDefault="00765B59" w:rsidP="00765B59">
      <w:pPr>
        <w:rPr>
          <w:rFonts w:eastAsia="Calibri"/>
          <w:sz w:val="16"/>
        </w:rPr>
      </w:pPr>
      <w:r w:rsidRPr="00765B59">
        <w:rPr>
          <w:rFonts w:eastAsia="Calibri"/>
          <w:sz w:val="16"/>
        </w:rPr>
        <w:t xml:space="preserve">The acceleration of such vulnerabilities in a globalized world, as suggested by Giddens’ “runaway world” thesis, highlights how </w:t>
      </w:r>
      <w:r w:rsidRPr="00765B59">
        <w:rPr>
          <w:rFonts w:eastAsia="Calibri"/>
          <w:u w:val="single"/>
        </w:rPr>
        <w:t>tech</w:t>
      </w:r>
      <w:r w:rsidRPr="00765B59">
        <w:rPr>
          <w:rFonts w:eastAsia="Calibri"/>
          <w:sz w:val="16"/>
        </w:rPr>
        <w:t xml:space="preserve">nological </w:t>
      </w:r>
      <w:r w:rsidRPr="00765B59">
        <w:rPr>
          <w:rFonts w:eastAsia="Calibri"/>
          <w:b/>
          <w:iCs/>
          <w:u w:val="single"/>
        </w:rPr>
        <w:t>change</w:t>
      </w:r>
      <w:r w:rsidRPr="00765B59">
        <w:rPr>
          <w:rFonts w:eastAsia="Calibri"/>
          <w:u w:val="single"/>
        </w:rPr>
        <w:t xml:space="preserve"> often outpaces </w:t>
      </w:r>
      <w:r w:rsidRPr="00765B59">
        <w:rPr>
          <w:rFonts w:eastAsia="Calibri"/>
          <w:b/>
          <w:iCs/>
          <w:u w:val="single"/>
        </w:rPr>
        <w:t>governance</w:t>
      </w:r>
      <w:r w:rsidRPr="00765B59">
        <w:rPr>
          <w:rFonts w:eastAsia="Calibri"/>
          <w:sz w:val="16"/>
        </w:rPr>
        <w:t xml:space="preserve"> structures, </w:t>
      </w:r>
      <w:r w:rsidRPr="00765B59">
        <w:rPr>
          <w:rFonts w:eastAsia="Calibri"/>
          <w:u w:val="single"/>
        </w:rPr>
        <w:t>leaving regulatory mechanisms struggling</w:t>
      </w:r>
      <w:r w:rsidRPr="00765B59">
        <w:rPr>
          <w:rFonts w:eastAsia="Calibri"/>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765B59">
        <w:rPr>
          <w:rFonts w:eastAsia="Calibri"/>
          <w:u w:val="single"/>
        </w:rPr>
        <w:t xml:space="preserve">eroding </w:t>
      </w:r>
      <w:r w:rsidRPr="00765B59">
        <w:rPr>
          <w:rFonts w:eastAsia="Calibri"/>
          <w:b/>
          <w:iCs/>
          <w:u w:val="single"/>
        </w:rPr>
        <w:t>public</w:t>
      </w:r>
      <w:r w:rsidRPr="00765B59">
        <w:rPr>
          <w:rFonts w:eastAsia="Calibri"/>
          <w:u w:val="single"/>
        </w:rPr>
        <w:t xml:space="preserve"> engagement and trust. </w:t>
      </w:r>
      <w:r w:rsidRPr="00765B59">
        <w:rPr>
          <w:rFonts w:eastAsia="Calibri"/>
          <w:highlight w:val="cyan"/>
          <w:u w:val="single"/>
        </w:rPr>
        <w:t>This</w:t>
      </w:r>
      <w:r w:rsidRPr="00765B59">
        <w:rPr>
          <w:rFonts w:eastAsia="Calibri"/>
          <w:u w:val="single"/>
        </w:rPr>
        <w:t xml:space="preserve"> growing </w:t>
      </w:r>
      <w:r w:rsidRPr="00765B59">
        <w:rPr>
          <w:rFonts w:eastAsia="Calibri"/>
          <w:b/>
          <w:iCs/>
          <w:highlight w:val="cyan"/>
          <w:u w:val="single"/>
        </w:rPr>
        <w:t>detachment</w:t>
      </w:r>
      <w:r w:rsidRPr="00765B59">
        <w:rPr>
          <w:rFonts w:eastAsia="Calibri"/>
          <w:highlight w:val="cyan"/>
          <w:u w:val="single"/>
        </w:rPr>
        <w:t xml:space="preserve"> complicates</w:t>
      </w:r>
      <w:r w:rsidRPr="00765B59">
        <w:rPr>
          <w:rFonts w:eastAsia="Calibri"/>
          <w:u w:val="single"/>
        </w:rPr>
        <w:t xml:space="preserve"> regulatory </w:t>
      </w:r>
      <w:r w:rsidRPr="00765B59">
        <w:rPr>
          <w:rFonts w:eastAsia="Calibri"/>
          <w:b/>
          <w:iCs/>
          <w:highlight w:val="cyan"/>
          <w:u w:val="single"/>
        </w:rPr>
        <w:t>efforts</w:t>
      </w:r>
      <w:r w:rsidRPr="00765B59">
        <w:rPr>
          <w:rFonts w:eastAsia="Calibri"/>
          <w:sz w:val="16"/>
        </w:rPr>
        <w:t>, as governance mechanisms often struggle to keep pace with rapid technological advancements.</w:t>
      </w:r>
    </w:p>
    <w:p w14:paraId="30B7081F" w14:textId="77777777" w:rsidR="00765B59" w:rsidRPr="00765B59" w:rsidRDefault="00765B59" w:rsidP="00765B59">
      <w:pPr>
        <w:rPr>
          <w:rFonts w:eastAsia="Calibri"/>
          <w:sz w:val="16"/>
        </w:rPr>
      </w:pPr>
      <w:r w:rsidRPr="00765B59">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8BF6C7E" w14:textId="77777777" w:rsidR="00765B59" w:rsidRPr="00765B59" w:rsidRDefault="00765B59" w:rsidP="00765B59">
      <w:pPr>
        <w:rPr>
          <w:rFonts w:eastAsia="Calibri"/>
          <w:sz w:val="16"/>
        </w:rPr>
      </w:pPr>
      <w:r w:rsidRPr="00765B59">
        <w:rPr>
          <w:rFonts w:eastAsia="Calibri"/>
          <w:u w:val="single"/>
        </w:rPr>
        <w:t xml:space="preserve">The </w:t>
      </w:r>
      <w:r w:rsidRPr="00765B59">
        <w:rPr>
          <w:rFonts w:eastAsia="Calibri"/>
          <w:b/>
          <w:iCs/>
          <w:u w:val="single"/>
        </w:rPr>
        <w:t>instability</w:t>
      </w:r>
      <w:r w:rsidRPr="00765B59">
        <w:rPr>
          <w:rFonts w:eastAsia="Calibri"/>
          <w:u w:val="single"/>
        </w:rPr>
        <w:t xml:space="preserve"> and </w:t>
      </w:r>
      <w:r w:rsidRPr="00765B59">
        <w:rPr>
          <w:rFonts w:eastAsia="Calibri"/>
          <w:b/>
          <w:iCs/>
          <w:u w:val="single"/>
        </w:rPr>
        <w:t>unpredictability</w:t>
      </w:r>
      <w:r w:rsidRPr="00765B59">
        <w:rPr>
          <w:rFonts w:eastAsia="Calibri"/>
          <w:u w:val="single"/>
        </w:rPr>
        <w:t xml:space="preserve"> of</w:t>
      </w:r>
      <w:r w:rsidRPr="00765B59">
        <w:rPr>
          <w:rFonts w:eastAsia="Calibri"/>
          <w:sz w:val="16"/>
        </w:rPr>
        <w:t xml:space="preserve"> global </w:t>
      </w:r>
      <w:r w:rsidRPr="00765B59">
        <w:rPr>
          <w:rFonts w:eastAsia="Calibri"/>
          <w:u w:val="single"/>
        </w:rPr>
        <w:t>governance</w:t>
      </w:r>
      <w:r w:rsidRPr="00765B59">
        <w:rPr>
          <w:rFonts w:eastAsia="Calibri"/>
          <w:sz w:val="16"/>
        </w:rPr>
        <w:t xml:space="preserve"> structure in the modern world </w:t>
      </w:r>
      <w:r w:rsidRPr="00765B59">
        <w:rPr>
          <w:rFonts w:eastAsia="Calibri"/>
          <w:u w:val="single"/>
        </w:rPr>
        <w:t>align with</w:t>
      </w:r>
      <w:r w:rsidRPr="00765B59">
        <w:rPr>
          <w:rFonts w:eastAsia="Calibri"/>
          <w:sz w:val="16"/>
        </w:rPr>
        <w:t xml:space="preserve"> Bauman’s concept of “liquid modernity,” which depicts </w:t>
      </w:r>
      <w:r w:rsidRPr="00765B59">
        <w:rPr>
          <w:rFonts w:eastAsia="Calibri"/>
          <w:highlight w:val="cyan"/>
          <w:u w:val="single"/>
        </w:rPr>
        <w:t>a world where</w:t>
      </w:r>
      <w:r w:rsidRPr="00765B59">
        <w:rPr>
          <w:rFonts w:eastAsia="Calibri"/>
          <w:u w:val="single"/>
        </w:rPr>
        <w:t xml:space="preserve"> </w:t>
      </w:r>
      <w:r w:rsidRPr="00765B59">
        <w:rPr>
          <w:rFonts w:eastAsia="Calibri"/>
          <w:b/>
          <w:iCs/>
          <w:u w:val="single"/>
        </w:rPr>
        <w:t xml:space="preserve">regulatory </w:t>
      </w:r>
      <w:r w:rsidRPr="00765B59">
        <w:rPr>
          <w:rFonts w:eastAsia="Calibri"/>
          <w:b/>
          <w:iCs/>
          <w:highlight w:val="cyan"/>
          <w:u w:val="single"/>
        </w:rPr>
        <w:t>institutions</w:t>
      </w:r>
      <w:r w:rsidRPr="00765B59">
        <w:rPr>
          <w:rFonts w:eastAsia="Calibri"/>
          <w:u w:val="single"/>
        </w:rPr>
        <w:t xml:space="preserve"> and governance</w:t>
      </w:r>
      <w:r w:rsidRPr="00765B59">
        <w:rPr>
          <w:rFonts w:eastAsia="Calibri"/>
          <w:sz w:val="16"/>
        </w:rPr>
        <w:t xml:space="preserve"> mechanisms </w:t>
      </w:r>
      <w:r w:rsidRPr="00765B59">
        <w:rPr>
          <w:rFonts w:eastAsia="Calibri"/>
          <w:highlight w:val="cyan"/>
          <w:u w:val="single"/>
        </w:rPr>
        <w:t>are</w:t>
      </w:r>
      <w:r w:rsidRPr="00765B59">
        <w:rPr>
          <w:rFonts w:eastAsia="Calibri"/>
          <w:sz w:val="16"/>
        </w:rPr>
        <w:t xml:space="preserve"> increasingly </w:t>
      </w:r>
      <w:r w:rsidRPr="00765B59">
        <w:rPr>
          <w:rFonts w:eastAsia="Calibri"/>
          <w:u w:val="single"/>
        </w:rPr>
        <w:t xml:space="preserve">fragmented and </w:t>
      </w:r>
      <w:r w:rsidRPr="00765B59">
        <w:rPr>
          <w:rFonts w:eastAsia="Calibri"/>
          <w:b/>
          <w:iCs/>
          <w:highlight w:val="cyan"/>
          <w:u w:val="single"/>
        </w:rPr>
        <w:t>volatile</w:t>
      </w:r>
      <w:r w:rsidRPr="00765B59">
        <w:rPr>
          <w:rFonts w:eastAsia="Calibri"/>
          <w:sz w:val="16"/>
        </w:rPr>
        <w:t xml:space="preserve">. Bauman (2000) contrasts “liquid modernity” with the solid and predictable governance structures of the past, arguing that </w:t>
      </w:r>
      <w:r w:rsidRPr="00765B59">
        <w:rPr>
          <w:rFonts w:eastAsia="Calibri"/>
          <w:u w:val="single"/>
        </w:rPr>
        <w:t xml:space="preserve">contemporary political and economic </w:t>
      </w:r>
      <w:r w:rsidRPr="00765B59">
        <w:rPr>
          <w:rFonts w:eastAsia="Calibri"/>
          <w:b/>
          <w:iCs/>
          <w:u w:val="single"/>
        </w:rPr>
        <w:t>institutions</w:t>
      </w:r>
      <w:r w:rsidRPr="00765B59">
        <w:rPr>
          <w:rFonts w:eastAsia="Calibri"/>
          <w:sz w:val="16"/>
        </w:rPr>
        <w:t xml:space="preserve"> are increasingly </w:t>
      </w:r>
      <w:r w:rsidRPr="00765B59">
        <w:rPr>
          <w:rFonts w:eastAsia="Calibri"/>
          <w:u w:val="single"/>
        </w:rPr>
        <w:t xml:space="preserve">characterized by </w:t>
      </w:r>
      <w:r w:rsidRPr="00765B59">
        <w:rPr>
          <w:rFonts w:eastAsia="Calibri"/>
          <w:b/>
          <w:iCs/>
          <w:u w:val="single"/>
        </w:rPr>
        <w:t>instability</w:t>
      </w:r>
      <w:r w:rsidRPr="00765B59">
        <w:rPr>
          <w:rFonts w:eastAsia="Calibri"/>
          <w:sz w:val="16"/>
        </w:rPr>
        <w:t xml:space="preserve">. This fluidity </w:t>
      </w:r>
      <w:r w:rsidRPr="00765B59">
        <w:rPr>
          <w:rFonts w:eastAsia="Calibri"/>
          <w:highlight w:val="cyan"/>
          <w:u w:val="single"/>
        </w:rPr>
        <w:t xml:space="preserve">heightens </w:t>
      </w:r>
      <w:r w:rsidRPr="00765B59">
        <w:rPr>
          <w:rFonts w:eastAsia="Calibri"/>
          <w:b/>
          <w:iCs/>
          <w:highlight w:val="cyan"/>
          <w:u w:val="single"/>
        </w:rPr>
        <w:t>uncertainty</w:t>
      </w:r>
      <w:r w:rsidRPr="00765B59">
        <w:rPr>
          <w:rFonts w:eastAsia="Calibri"/>
          <w:u w:val="single"/>
        </w:rPr>
        <w:t xml:space="preserve"> and insecurity, making</w:t>
      </w:r>
      <w:r w:rsidRPr="00765B59">
        <w:rPr>
          <w:rFonts w:eastAsia="Calibri"/>
          <w:sz w:val="16"/>
        </w:rPr>
        <w:t xml:space="preserve"> political, social, and economic </w:t>
      </w:r>
      <w:r w:rsidRPr="00765B59">
        <w:rPr>
          <w:rFonts w:eastAsia="Calibri"/>
          <w:u w:val="single"/>
        </w:rPr>
        <w:t>conditions more volatile</w:t>
      </w:r>
      <w:r w:rsidRPr="00765B59">
        <w:rPr>
          <w:rFonts w:eastAsia="Calibri"/>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765B59">
        <w:rPr>
          <w:rFonts w:eastAsia="Calibri"/>
          <w:highlight w:val="cyan"/>
          <w:u w:val="single"/>
        </w:rPr>
        <w:t xml:space="preserve">evolving </w:t>
      </w:r>
      <w:r w:rsidRPr="00765B59">
        <w:rPr>
          <w:rFonts w:eastAsia="Calibri"/>
          <w:b/>
          <w:iCs/>
          <w:highlight w:val="cyan"/>
          <w:u w:val="single"/>
        </w:rPr>
        <w:t>legal standards</w:t>
      </w:r>
      <w:r w:rsidRPr="00765B59">
        <w:rPr>
          <w:rFonts w:eastAsia="Calibri"/>
          <w:sz w:val="16"/>
        </w:rPr>
        <w:t xml:space="preserve">, and geopolitical uncertainties </w:t>
      </w:r>
      <w:r w:rsidRPr="00765B59">
        <w:rPr>
          <w:rFonts w:eastAsia="Calibri"/>
          <w:u w:val="single"/>
        </w:rPr>
        <w:t xml:space="preserve">further </w:t>
      </w:r>
      <w:r w:rsidRPr="00765B59">
        <w:rPr>
          <w:rFonts w:eastAsia="Calibri"/>
          <w:b/>
          <w:iCs/>
          <w:highlight w:val="cyan"/>
          <w:u w:val="single"/>
        </w:rPr>
        <w:t>complicate</w:t>
      </w:r>
      <w:r w:rsidRPr="00765B59">
        <w:rPr>
          <w:rFonts w:eastAsia="Calibri"/>
          <w:u w:val="single"/>
        </w:rPr>
        <w:t xml:space="preserve"> efforts to develop</w:t>
      </w:r>
      <w:r w:rsidRPr="00765B59">
        <w:rPr>
          <w:rFonts w:eastAsia="Calibri"/>
          <w:sz w:val="16"/>
        </w:rPr>
        <w:t xml:space="preserve"> consistent global </w:t>
      </w:r>
      <w:r w:rsidRPr="00765B59">
        <w:rPr>
          <w:rFonts w:eastAsia="Calibri"/>
          <w:b/>
          <w:iCs/>
          <w:highlight w:val="cyan"/>
          <w:u w:val="single"/>
        </w:rPr>
        <w:t>governance</w:t>
      </w:r>
      <w:r w:rsidRPr="00765B59">
        <w:rPr>
          <w:rFonts w:eastAsia="Calibri"/>
          <w:sz w:val="16"/>
        </w:rPr>
        <w:t xml:space="preserve"> strategies.</w:t>
      </w:r>
    </w:p>
    <w:p w14:paraId="62B218CE" w14:textId="77777777" w:rsidR="00765B59" w:rsidRPr="00765B59" w:rsidRDefault="00765B59" w:rsidP="00765B59">
      <w:pPr>
        <w:rPr>
          <w:rFonts w:eastAsia="Calibri"/>
          <w:sz w:val="16"/>
        </w:rPr>
      </w:pPr>
      <w:r w:rsidRPr="00765B59">
        <w:rPr>
          <w:rFonts w:eastAsia="Calibri"/>
          <w:sz w:val="16"/>
        </w:rPr>
        <w:t xml:space="preserve">The inevitability of failures in complex technological systems is central to Perrow’s “normal accidents” theory, which suggests that </w:t>
      </w:r>
      <w:r w:rsidRPr="00765B59">
        <w:rPr>
          <w:rFonts w:eastAsia="Calibri"/>
          <w:b/>
          <w:iCs/>
          <w:highlight w:val="cyan"/>
          <w:u w:val="single"/>
        </w:rPr>
        <w:t>failures</w:t>
      </w:r>
      <w:r w:rsidRPr="00765B59">
        <w:rPr>
          <w:rFonts w:eastAsia="Calibri"/>
          <w:highlight w:val="cyan"/>
          <w:u w:val="single"/>
        </w:rPr>
        <w:t xml:space="preserve"> in</w:t>
      </w:r>
      <w:r w:rsidRPr="00765B59">
        <w:rPr>
          <w:rFonts w:eastAsia="Calibri"/>
          <w:u w:val="single"/>
        </w:rPr>
        <w:t xml:space="preserve"> highly interconnected</w:t>
      </w:r>
      <w:r w:rsidRPr="00765B59">
        <w:rPr>
          <w:rFonts w:eastAsia="Calibri"/>
          <w:sz w:val="16"/>
        </w:rPr>
        <w:t xml:space="preserve">, tightly </w:t>
      </w:r>
      <w:r w:rsidRPr="00765B59">
        <w:rPr>
          <w:rFonts w:eastAsia="Calibri"/>
          <w:b/>
          <w:iCs/>
          <w:highlight w:val="cyan"/>
          <w:u w:val="single"/>
        </w:rPr>
        <w:t>coupled</w:t>
      </w:r>
      <w:r w:rsidRPr="00765B59">
        <w:rPr>
          <w:rFonts w:eastAsia="Calibri"/>
          <w:highlight w:val="cyan"/>
          <w:u w:val="single"/>
        </w:rPr>
        <w:t xml:space="preserve"> systems are </w:t>
      </w:r>
      <w:r w:rsidRPr="00765B59">
        <w:rPr>
          <w:rFonts w:eastAsia="Calibri"/>
          <w:b/>
          <w:iCs/>
          <w:highlight w:val="cyan"/>
          <w:u w:val="single"/>
        </w:rPr>
        <w:t>unavoidable</w:t>
      </w:r>
      <w:r w:rsidRPr="00765B59">
        <w:rPr>
          <w:rFonts w:eastAsia="Calibri"/>
          <w:sz w:val="16"/>
        </w:rPr>
        <w:t xml:space="preserve">. Perrow (1984) argues that </w:t>
      </w:r>
      <w:r w:rsidRPr="00765B59">
        <w:rPr>
          <w:rFonts w:eastAsia="Calibri"/>
          <w:u w:val="single"/>
        </w:rPr>
        <w:t xml:space="preserve">large-scale </w:t>
      </w:r>
      <w:r w:rsidRPr="00765B59">
        <w:rPr>
          <w:rFonts w:eastAsia="Calibri"/>
          <w:b/>
          <w:iCs/>
          <w:u w:val="single"/>
        </w:rPr>
        <w:t>tech</w:t>
      </w:r>
      <w:r w:rsidRPr="00765B59">
        <w:rPr>
          <w:rFonts w:eastAsia="Calibri"/>
          <w:sz w:val="16"/>
        </w:rPr>
        <w:t xml:space="preserve">nological systems—such as </w:t>
      </w:r>
      <w:r w:rsidRPr="00765B59">
        <w:rPr>
          <w:rFonts w:eastAsia="Calibri"/>
          <w:highlight w:val="cyan"/>
          <w:u w:val="single"/>
        </w:rPr>
        <w:t xml:space="preserve">nuclear </w:t>
      </w:r>
      <w:r w:rsidRPr="00765B59">
        <w:rPr>
          <w:rFonts w:eastAsia="Calibri"/>
          <w:b/>
          <w:iCs/>
          <w:highlight w:val="cyan"/>
          <w:u w:val="single"/>
        </w:rPr>
        <w:t>plants</w:t>
      </w:r>
      <w:r w:rsidRPr="00765B59">
        <w:rPr>
          <w:rFonts w:eastAsia="Calibri"/>
          <w:highlight w:val="cyan"/>
          <w:u w:val="single"/>
        </w:rPr>
        <w:t xml:space="preserve">, </w:t>
      </w:r>
      <w:r w:rsidRPr="00765B59">
        <w:rPr>
          <w:rFonts w:eastAsia="Calibri"/>
          <w:b/>
          <w:iCs/>
          <w:highlight w:val="cyan"/>
          <w:u w:val="single"/>
        </w:rPr>
        <w:t>chemical</w:t>
      </w:r>
      <w:r w:rsidRPr="00765B59">
        <w:rPr>
          <w:rFonts w:eastAsia="Calibri"/>
          <w:u w:val="single"/>
        </w:rPr>
        <w:t xml:space="preserve"> factorie</w:t>
      </w:r>
      <w:r w:rsidRPr="00765B59">
        <w:rPr>
          <w:rFonts w:eastAsia="Calibri"/>
          <w:b/>
          <w:iCs/>
          <w:highlight w:val="cyan"/>
          <w:u w:val="single"/>
        </w:rPr>
        <w:t>s</w:t>
      </w:r>
      <w:r w:rsidRPr="00765B59">
        <w:rPr>
          <w:rFonts w:eastAsia="Calibri"/>
          <w:highlight w:val="cyan"/>
          <w:u w:val="single"/>
        </w:rPr>
        <w:t xml:space="preserve">, and </w:t>
      </w:r>
      <w:r w:rsidRPr="00765B59">
        <w:rPr>
          <w:rFonts w:eastAsia="Calibri"/>
          <w:b/>
          <w:iCs/>
          <w:highlight w:val="cyan"/>
          <w:u w:val="single"/>
        </w:rPr>
        <w:t>air</w:t>
      </w:r>
      <w:r w:rsidRPr="00765B59">
        <w:rPr>
          <w:rFonts w:eastAsia="Calibri"/>
          <w:sz w:val="16"/>
        </w:rPr>
        <w:t xml:space="preserve"> traffic control </w:t>
      </w:r>
      <w:r w:rsidRPr="00765B59">
        <w:rPr>
          <w:rFonts w:eastAsia="Calibri"/>
          <w:u w:val="single"/>
        </w:rPr>
        <w:t>networks</w:t>
      </w:r>
      <w:r w:rsidRPr="00765B59">
        <w:rPr>
          <w:rFonts w:eastAsia="Calibri"/>
          <w:sz w:val="16"/>
        </w:rPr>
        <w:t>—</w:t>
      </w:r>
      <w:r w:rsidRPr="00765B59">
        <w:rPr>
          <w:rFonts w:eastAsia="Calibri"/>
          <w:highlight w:val="cyan"/>
          <w:u w:val="single"/>
        </w:rPr>
        <w:t>are</w:t>
      </w:r>
      <w:r w:rsidRPr="00765B59">
        <w:rPr>
          <w:rFonts w:eastAsia="Calibri"/>
          <w:sz w:val="16"/>
        </w:rPr>
        <w:t xml:space="preserve"> inherently </w:t>
      </w:r>
      <w:r w:rsidRPr="00765B59">
        <w:rPr>
          <w:rFonts w:eastAsia="Calibri"/>
          <w:highlight w:val="cyan"/>
          <w:u w:val="single"/>
        </w:rPr>
        <w:t xml:space="preserve">vulnerable to </w:t>
      </w:r>
      <w:r w:rsidRPr="00765B59">
        <w:rPr>
          <w:rFonts w:eastAsia="Calibri"/>
          <w:b/>
          <w:iCs/>
          <w:highlight w:val="cyan"/>
          <w:u w:val="single"/>
        </w:rPr>
        <w:t>unforeseen</w:t>
      </w:r>
      <w:r w:rsidRPr="00765B59">
        <w:rPr>
          <w:rFonts w:eastAsia="Calibri"/>
          <w:b/>
          <w:iCs/>
          <w:u w:val="single"/>
        </w:rPr>
        <w:t xml:space="preserve"> failures</w:t>
      </w:r>
      <w:r w:rsidRPr="00765B59">
        <w:rPr>
          <w:rFonts w:eastAsia="Calibri"/>
          <w:sz w:val="16"/>
        </w:rPr>
        <w:t xml:space="preserve">, regardless of safety measures. Despite efforts to design fail-safe mechanisms, </w:t>
      </w:r>
      <w:r w:rsidRPr="00765B59">
        <w:rPr>
          <w:rFonts w:eastAsia="Calibri"/>
          <w:u w:val="single"/>
        </w:rPr>
        <w:t>complex interdependencies</w:t>
      </w:r>
      <w:r w:rsidRPr="00765B59">
        <w:rPr>
          <w:rFonts w:eastAsia="Calibri"/>
          <w:sz w:val="16"/>
        </w:rPr>
        <w:t xml:space="preserve"> between system components </w:t>
      </w:r>
      <w:r w:rsidRPr="00765B59">
        <w:rPr>
          <w:rFonts w:eastAsia="Calibri"/>
          <w:u w:val="single"/>
        </w:rPr>
        <w:t xml:space="preserve">make </w:t>
      </w:r>
      <w:r w:rsidRPr="00765B59">
        <w:rPr>
          <w:rFonts w:eastAsia="Calibri"/>
          <w:b/>
          <w:iCs/>
          <w:u w:val="single"/>
        </w:rPr>
        <w:t>catastrophic</w:t>
      </w:r>
      <w:r w:rsidRPr="00765B59">
        <w:rPr>
          <w:rFonts w:eastAsia="Calibri"/>
          <w:u w:val="single"/>
        </w:rPr>
        <w:t xml:space="preserve"> failures inevitable</w:t>
      </w:r>
      <w:r w:rsidRPr="00765B59">
        <w:rPr>
          <w:rFonts w:eastAsia="Calibri"/>
          <w:sz w:val="16"/>
        </w:rPr>
        <w:t xml:space="preserve">. The 2011 Fukushima nuclear disaster serves as an example of how multiple failures </w:t>
      </w:r>
      <w:r w:rsidRPr="00765B59">
        <w:rPr>
          <w:rFonts w:eastAsia="Calibri"/>
          <w:u w:val="single"/>
        </w:rPr>
        <w:t xml:space="preserve">within a tightly coupled system can </w:t>
      </w:r>
      <w:r w:rsidRPr="00765B59">
        <w:rPr>
          <w:rFonts w:eastAsia="Calibri"/>
          <w:b/>
          <w:iCs/>
          <w:u w:val="single"/>
        </w:rPr>
        <w:t>escalate</w:t>
      </w:r>
      <w:r w:rsidRPr="00765B59">
        <w:rPr>
          <w:rFonts w:eastAsia="Calibri"/>
          <w:u w:val="single"/>
        </w:rPr>
        <w:t xml:space="preserve"> into large-scale </w:t>
      </w:r>
      <w:r w:rsidRPr="00765B59">
        <w:rPr>
          <w:rFonts w:eastAsia="Calibri"/>
          <w:highlight w:val="cyan"/>
          <w:u w:val="single"/>
        </w:rPr>
        <w:t>catastrophes</w:t>
      </w:r>
      <w:r w:rsidRPr="00765B59">
        <w:rPr>
          <w:rFonts w:eastAsia="Calibri"/>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56E7A90" w14:textId="77777777" w:rsidR="00765B59" w:rsidRPr="00765B59" w:rsidRDefault="00765B59" w:rsidP="00765B59">
      <w:pPr>
        <w:rPr>
          <w:rFonts w:eastAsia="Calibri"/>
          <w:sz w:val="16"/>
        </w:rPr>
      </w:pPr>
      <w:r w:rsidRPr="00765B59">
        <w:rPr>
          <w:rFonts w:eastAsia="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A60DD72" w14:textId="77777777" w:rsidR="00765B59" w:rsidRPr="00765B59" w:rsidRDefault="00765B59" w:rsidP="00765B59">
      <w:pPr>
        <w:rPr>
          <w:rFonts w:eastAsia="Calibri"/>
          <w:sz w:val="16"/>
        </w:rPr>
      </w:pPr>
      <w:r w:rsidRPr="00765B59">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765B59">
        <w:rPr>
          <w:rFonts w:eastAsia="Calibri"/>
          <w:u w:val="single"/>
        </w:rPr>
        <w:t xml:space="preserve">As </w:t>
      </w:r>
      <w:r w:rsidRPr="00765B59">
        <w:rPr>
          <w:rFonts w:eastAsia="Calibri"/>
          <w:b/>
          <w:iCs/>
          <w:u w:val="single"/>
        </w:rPr>
        <w:t>tech</w:t>
      </w:r>
      <w:r w:rsidRPr="00765B59">
        <w:rPr>
          <w:rFonts w:eastAsia="Calibri"/>
          <w:sz w:val="16"/>
        </w:rPr>
        <w:t xml:space="preserve">nological </w:t>
      </w:r>
      <w:r w:rsidRPr="00765B59">
        <w:rPr>
          <w:rFonts w:eastAsia="Calibri"/>
          <w:u w:val="single"/>
        </w:rPr>
        <w:t>advancements continue</w:t>
      </w:r>
      <w:r w:rsidRPr="00765B59">
        <w:rPr>
          <w:rFonts w:eastAsia="Calibri"/>
          <w:sz w:val="16"/>
        </w:rPr>
        <w:t xml:space="preserve"> to accelerate, </w:t>
      </w:r>
      <w:r w:rsidRPr="00765B59">
        <w:rPr>
          <w:rFonts w:eastAsia="Calibri"/>
          <w:b/>
          <w:iCs/>
          <w:u w:val="single"/>
        </w:rPr>
        <w:t>governance</w:t>
      </w:r>
      <w:r w:rsidRPr="00765B59">
        <w:rPr>
          <w:rFonts w:eastAsia="Calibri"/>
          <w:u w:val="single"/>
        </w:rPr>
        <w:t xml:space="preserve"> institutions must </w:t>
      </w:r>
      <w:r w:rsidRPr="00765B59">
        <w:rPr>
          <w:rFonts w:eastAsia="Calibri"/>
          <w:b/>
          <w:iCs/>
          <w:u w:val="single"/>
        </w:rPr>
        <w:t>adapt</w:t>
      </w:r>
      <w:r w:rsidRPr="00765B59">
        <w:rPr>
          <w:rFonts w:eastAsia="Calibri"/>
          <w:u w:val="single"/>
        </w:rPr>
        <w:t xml:space="preserve"> to</w:t>
      </w:r>
      <w:r w:rsidRPr="00765B59">
        <w:rPr>
          <w:rFonts w:eastAsia="Calibri"/>
          <w:sz w:val="16"/>
        </w:rPr>
        <w:t xml:space="preserve"> the challenges of </w:t>
      </w:r>
      <w:r w:rsidRPr="00765B59">
        <w:rPr>
          <w:rFonts w:eastAsia="Calibri"/>
          <w:b/>
          <w:iCs/>
          <w:u w:val="single"/>
        </w:rPr>
        <w:t>complexity</w:t>
      </w:r>
      <w:r w:rsidRPr="00765B59">
        <w:rPr>
          <w:rFonts w:eastAsia="Calibri"/>
          <w:u w:val="single"/>
        </w:rPr>
        <w:t>, unpredictability, and interdependence</w:t>
      </w:r>
      <w:r w:rsidRPr="00765B59">
        <w:rPr>
          <w:rFonts w:eastAsia="Calibri"/>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765B59">
        <w:rPr>
          <w:rFonts w:eastAsia="Calibri"/>
          <w:u w:val="single"/>
        </w:rPr>
        <w:t>A</w:t>
      </w:r>
      <w:r w:rsidRPr="00765B59">
        <w:rPr>
          <w:rFonts w:eastAsia="Calibri"/>
          <w:sz w:val="16"/>
        </w:rPr>
        <w:t xml:space="preserve"> forward-thinking, </w:t>
      </w:r>
      <w:r w:rsidRPr="00765B59">
        <w:rPr>
          <w:rFonts w:eastAsia="Calibri"/>
          <w:b/>
          <w:iCs/>
          <w:u w:val="single"/>
        </w:rPr>
        <w:t>collaborative</w:t>
      </w:r>
      <w:r w:rsidRPr="00765B59">
        <w:rPr>
          <w:rFonts w:eastAsia="Calibri"/>
          <w:u w:val="single"/>
        </w:rPr>
        <w:t xml:space="preserve"> approach is</w:t>
      </w:r>
      <w:r w:rsidRPr="00765B59">
        <w:rPr>
          <w:rFonts w:eastAsia="Calibri"/>
          <w:sz w:val="16"/>
        </w:rPr>
        <w:t xml:space="preserve"> therefore </w:t>
      </w:r>
      <w:r w:rsidRPr="00765B59">
        <w:rPr>
          <w:rFonts w:eastAsia="Calibri"/>
          <w:b/>
          <w:iCs/>
          <w:u w:val="single"/>
        </w:rPr>
        <w:t>essential</w:t>
      </w:r>
      <w:r w:rsidRPr="00765B59">
        <w:rPr>
          <w:rFonts w:eastAsia="Calibri"/>
          <w:u w:val="single"/>
        </w:rPr>
        <w:t xml:space="preserve"> to ensuring</w:t>
      </w:r>
      <w:r w:rsidRPr="00765B59">
        <w:rPr>
          <w:rFonts w:eastAsia="Calibri"/>
          <w:sz w:val="16"/>
        </w:rPr>
        <w:t xml:space="preserve"> that </w:t>
      </w:r>
      <w:r w:rsidRPr="00765B59">
        <w:rPr>
          <w:rFonts w:eastAsia="Calibri"/>
          <w:b/>
          <w:iCs/>
          <w:u w:val="single"/>
        </w:rPr>
        <w:t>tech</w:t>
      </w:r>
      <w:r w:rsidRPr="00765B59">
        <w:rPr>
          <w:rFonts w:eastAsia="Calibri"/>
          <w:sz w:val="16"/>
        </w:rPr>
        <w:t xml:space="preserve">nological </w:t>
      </w:r>
      <w:r w:rsidRPr="00765B59">
        <w:rPr>
          <w:rFonts w:eastAsia="Calibri"/>
          <w:u w:val="single"/>
        </w:rPr>
        <w:t>progress aligns with</w:t>
      </w:r>
      <w:r w:rsidRPr="00765B59">
        <w:rPr>
          <w:rFonts w:eastAsia="Calibri"/>
          <w:sz w:val="16"/>
        </w:rPr>
        <w:t xml:space="preserve"> societal well-being and long-term </w:t>
      </w:r>
      <w:r w:rsidRPr="00765B59">
        <w:rPr>
          <w:rFonts w:eastAsia="Calibri"/>
          <w:u w:val="single"/>
        </w:rPr>
        <w:t xml:space="preserve">global </w:t>
      </w:r>
      <w:r w:rsidRPr="00765B59">
        <w:rPr>
          <w:rFonts w:eastAsia="Calibri"/>
          <w:b/>
          <w:iCs/>
          <w:u w:val="single"/>
        </w:rPr>
        <w:t>stability</w:t>
      </w:r>
      <w:r w:rsidRPr="00765B59">
        <w:rPr>
          <w:rFonts w:eastAsia="Calibri"/>
          <w:sz w:val="16"/>
        </w:rPr>
        <w:t>.</w:t>
      </w:r>
    </w:p>
    <w:p w14:paraId="511C5746" w14:textId="77777777" w:rsidR="00765B59" w:rsidRPr="00765B59" w:rsidRDefault="00765B59" w:rsidP="00765B59">
      <w:pPr>
        <w:rPr>
          <w:rFonts w:eastAsia="Calibri"/>
          <w:sz w:val="16"/>
        </w:rPr>
      </w:pPr>
      <w:r w:rsidRPr="00765B59">
        <w:rPr>
          <w:rFonts w:eastAsia="Calibri"/>
          <w:sz w:val="16"/>
        </w:rPr>
        <w:t>3 The Catastrophic Potentials of High-Risk Technologies</w:t>
      </w:r>
    </w:p>
    <w:p w14:paraId="474CF1BE" w14:textId="77777777" w:rsidR="00765B59" w:rsidRPr="00765B59" w:rsidRDefault="00765B59" w:rsidP="00765B59">
      <w:pPr>
        <w:rPr>
          <w:rFonts w:eastAsia="Calibri"/>
          <w:sz w:val="16"/>
        </w:rPr>
      </w:pPr>
      <w:r w:rsidRPr="00765B59">
        <w:rPr>
          <w:rFonts w:eastAsia="Calibri"/>
          <w:u w:val="single"/>
        </w:rPr>
        <w:t xml:space="preserve">A </w:t>
      </w:r>
      <w:r w:rsidRPr="00765B59">
        <w:rPr>
          <w:rFonts w:eastAsia="Calibri"/>
          <w:b/>
          <w:iCs/>
          <w:u w:val="single"/>
        </w:rPr>
        <w:t>defining</w:t>
      </w:r>
      <w:r w:rsidRPr="00765B59">
        <w:rPr>
          <w:rFonts w:eastAsia="Calibri"/>
          <w:u w:val="single"/>
        </w:rPr>
        <w:t xml:space="preserve"> feature of</w:t>
      </w:r>
      <w:r w:rsidRPr="00765B59">
        <w:rPr>
          <w:rFonts w:eastAsia="Calibri"/>
          <w:sz w:val="16"/>
        </w:rPr>
        <w:t xml:space="preserve"> the “</w:t>
      </w:r>
      <w:r w:rsidRPr="00765B59">
        <w:rPr>
          <w:rFonts w:eastAsia="Calibri"/>
          <w:b/>
          <w:iCs/>
          <w:u w:val="single"/>
        </w:rPr>
        <w:t>risk</w:t>
      </w:r>
      <w:r w:rsidRPr="00765B59">
        <w:rPr>
          <w:rFonts w:eastAsia="Calibri"/>
          <w:sz w:val="16"/>
        </w:rPr>
        <w:t xml:space="preserve"> society” </w:t>
      </w:r>
      <w:r w:rsidRPr="00765B59">
        <w:rPr>
          <w:rFonts w:eastAsia="Calibri"/>
          <w:u w:val="single"/>
        </w:rPr>
        <w:t>is</w:t>
      </w:r>
      <w:r w:rsidRPr="00765B59">
        <w:rPr>
          <w:rFonts w:eastAsia="Calibri"/>
          <w:sz w:val="16"/>
        </w:rPr>
        <w:t xml:space="preserve"> the </w:t>
      </w:r>
      <w:r w:rsidRPr="00765B59">
        <w:rPr>
          <w:rFonts w:eastAsia="Calibri"/>
          <w:u w:val="single"/>
        </w:rPr>
        <w:t xml:space="preserve">proliferation of high-risk </w:t>
      </w:r>
      <w:r w:rsidRPr="00765B59">
        <w:rPr>
          <w:rFonts w:eastAsia="Calibri"/>
          <w:b/>
          <w:iCs/>
          <w:u w:val="single"/>
        </w:rPr>
        <w:t>tech</w:t>
      </w:r>
      <w:r w:rsidRPr="00765B59">
        <w:rPr>
          <w:rFonts w:eastAsia="Calibri"/>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765B59">
        <w:rPr>
          <w:rFonts w:eastAsia="Calibri"/>
          <w:u w:val="single"/>
        </w:rPr>
        <w:t>they</w:t>
      </w:r>
      <w:r w:rsidRPr="00765B59">
        <w:rPr>
          <w:rFonts w:eastAsia="Calibri"/>
          <w:sz w:val="16"/>
        </w:rPr>
        <w:t xml:space="preserve"> also carry the </w:t>
      </w:r>
      <w:r w:rsidRPr="00765B59">
        <w:rPr>
          <w:rFonts w:eastAsia="Calibri"/>
          <w:u w:val="single"/>
        </w:rPr>
        <w:t>risk</w:t>
      </w:r>
      <w:r w:rsidRPr="00765B59">
        <w:rPr>
          <w:rFonts w:eastAsia="Calibri"/>
          <w:sz w:val="16"/>
        </w:rPr>
        <w:t xml:space="preserve"> of </w:t>
      </w:r>
      <w:r w:rsidRPr="00765B59">
        <w:rPr>
          <w:rFonts w:eastAsia="Calibri"/>
          <w:b/>
          <w:iCs/>
          <w:u w:val="single"/>
        </w:rPr>
        <w:t>catastrophic consequences</w:t>
      </w:r>
      <w:r w:rsidRPr="00765B59">
        <w:rPr>
          <w:rFonts w:eastAsia="Calibri"/>
          <w:u w:val="single"/>
        </w:rPr>
        <w:t xml:space="preserve"> for humanity.</w:t>
      </w:r>
    </w:p>
    <w:p w14:paraId="6DE2F3A4" w14:textId="77777777" w:rsidR="00765B59" w:rsidRPr="00765B59" w:rsidRDefault="00765B59" w:rsidP="00765B59">
      <w:pPr>
        <w:rPr>
          <w:rFonts w:eastAsia="Calibri"/>
          <w:sz w:val="16"/>
        </w:rPr>
      </w:pPr>
      <w:r w:rsidRPr="00765B59">
        <w:rPr>
          <w:rFonts w:eastAsia="Calibri"/>
          <w:sz w:val="16"/>
        </w:rPr>
        <w:t>3.1 Nuclear Technology</w:t>
      </w:r>
    </w:p>
    <w:p w14:paraId="36A9D0D1" w14:textId="77777777" w:rsidR="00765B59" w:rsidRPr="00765B59" w:rsidRDefault="00765B59" w:rsidP="00765B59">
      <w:pPr>
        <w:rPr>
          <w:rFonts w:eastAsia="Calibri"/>
          <w:sz w:val="16"/>
        </w:rPr>
      </w:pPr>
      <w:r w:rsidRPr="00765B59">
        <w:rPr>
          <w:rFonts w:eastAsia="Calibri"/>
          <w:b/>
          <w:iCs/>
          <w:highlight w:val="cyan"/>
          <w:u w:val="single"/>
        </w:rPr>
        <w:t>Nuclear</w:t>
      </w:r>
      <w:r w:rsidRPr="00765B59">
        <w:rPr>
          <w:rFonts w:eastAsia="Calibri"/>
          <w:highlight w:val="cyan"/>
          <w:u w:val="single"/>
        </w:rPr>
        <w:t xml:space="preserve"> energy</w:t>
      </w:r>
      <w:r w:rsidRPr="00765B59">
        <w:rPr>
          <w:rFonts w:eastAsia="Calibri"/>
          <w:sz w:val="16"/>
        </w:rPr>
        <w:t xml:space="preserve"> has </w:t>
      </w:r>
      <w:r w:rsidRPr="00765B59">
        <w:rPr>
          <w:rFonts w:eastAsia="Calibri"/>
          <w:u w:val="single"/>
        </w:rPr>
        <w:t>long illustrated</w:t>
      </w:r>
      <w:r w:rsidRPr="00765B59">
        <w:rPr>
          <w:rFonts w:eastAsia="Calibri"/>
          <w:sz w:val="16"/>
        </w:rPr>
        <w:t xml:space="preserve"> the </w:t>
      </w:r>
      <w:r w:rsidRPr="00765B59">
        <w:rPr>
          <w:rFonts w:eastAsia="Calibri"/>
          <w:b/>
          <w:iCs/>
          <w:u w:val="single"/>
        </w:rPr>
        <w:t>dual-edged</w:t>
      </w:r>
      <w:r w:rsidRPr="00765B59">
        <w:rPr>
          <w:rFonts w:eastAsia="Calibri"/>
          <w:u w:val="single"/>
        </w:rPr>
        <w:t xml:space="preserve"> nature</w:t>
      </w:r>
      <w:r w:rsidRPr="00765B59">
        <w:rPr>
          <w:rFonts w:eastAsia="Calibri"/>
          <w:sz w:val="16"/>
        </w:rPr>
        <w:t xml:space="preserve"> of high-risk technology—</w:t>
      </w:r>
      <w:r w:rsidRPr="00765B59">
        <w:rPr>
          <w:rFonts w:eastAsia="Calibri"/>
          <w:highlight w:val="cyan"/>
          <w:u w:val="single"/>
        </w:rPr>
        <w:t>offer</w:t>
      </w:r>
      <w:r w:rsidRPr="00765B59">
        <w:rPr>
          <w:rFonts w:eastAsia="Calibri"/>
          <w:u w:val="single"/>
        </w:rPr>
        <w:t xml:space="preserve">ing </w:t>
      </w:r>
      <w:r w:rsidRPr="00765B59">
        <w:rPr>
          <w:rFonts w:eastAsia="Calibri"/>
          <w:b/>
          <w:iCs/>
          <w:highlight w:val="cyan"/>
          <w:u w:val="single"/>
        </w:rPr>
        <w:t>clean energy</w:t>
      </w:r>
      <w:r w:rsidRPr="00765B59">
        <w:rPr>
          <w:rFonts w:eastAsia="Calibri"/>
          <w:u w:val="single"/>
        </w:rPr>
        <w:t xml:space="preserve"> solutions </w:t>
      </w:r>
      <w:r w:rsidRPr="00765B59">
        <w:rPr>
          <w:rFonts w:eastAsia="Calibri"/>
          <w:highlight w:val="cyan"/>
          <w:u w:val="single"/>
        </w:rPr>
        <w:t>while</w:t>
      </w:r>
      <w:r w:rsidRPr="00765B59">
        <w:rPr>
          <w:rFonts w:eastAsia="Calibri"/>
          <w:sz w:val="16"/>
        </w:rPr>
        <w:t xml:space="preserve"> at the same time </w:t>
      </w:r>
      <w:r w:rsidRPr="00765B59">
        <w:rPr>
          <w:rFonts w:eastAsia="Calibri"/>
          <w:highlight w:val="cyan"/>
          <w:u w:val="single"/>
        </w:rPr>
        <w:t>presenting</w:t>
      </w:r>
      <w:r w:rsidRPr="00765B59">
        <w:rPr>
          <w:rFonts w:eastAsia="Calibri"/>
          <w:u w:val="single"/>
        </w:rPr>
        <w:t xml:space="preserve"> severe environmental and</w:t>
      </w:r>
      <w:r w:rsidRPr="00765B59">
        <w:rPr>
          <w:rFonts w:eastAsia="Calibri"/>
          <w:sz w:val="16"/>
        </w:rPr>
        <w:t xml:space="preserve"> public </w:t>
      </w:r>
      <w:r w:rsidRPr="00765B59">
        <w:rPr>
          <w:rFonts w:eastAsia="Calibri"/>
          <w:u w:val="single"/>
        </w:rPr>
        <w:t xml:space="preserve">health </w:t>
      </w:r>
      <w:r w:rsidRPr="00765B59">
        <w:rPr>
          <w:rFonts w:eastAsia="Calibri"/>
          <w:b/>
          <w:iCs/>
          <w:highlight w:val="cyan"/>
          <w:u w:val="single"/>
        </w:rPr>
        <w:t>challenges</w:t>
      </w:r>
      <w:r w:rsidRPr="00765B59">
        <w:rPr>
          <w:rFonts w:eastAsia="Calibri"/>
          <w:sz w:val="16"/>
        </w:rPr>
        <w:t xml:space="preserve">. Historical nuclear disasters highlight the systemic vulnerabilities of nuclear power. The 1986 Chernobyl disaster remains one of the most </w:t>
      </w:r>
      <w:r w:rsidRPr="00765B59">
        <w:rPr>
          <w:rFonts w:eastAsia="Calibri"/>
          <w:u w:val="single"/>
        </w:rPr>
        <w:t xml:space="preserve">catastrophic nuclear </w:t>
      </w:r>
      <w:r w:rsidRPr="00765B59">
        <w:rPr>
          <w:rFonts w:eastAsia="Calibri"/>
          <w:b/>
          <w:iCs/>
          <w:highlight w:val="cyan"/>
          <w:u w:val="single"/>
        </w:rPr>
        <w:t>accidents</w:t>
      </w:r>
      <w:r w:rsidRPr="00765B59">
        <w:rPr>
          <w:rFonts w:eastAsia="Calibri"/>
          <w:sz w:val="16"/>
        </w:rPr>
        <w:t xml:space="preserve"> in history, releasing widespread radioactive contamination, and </w:t>
      </w:r>
      <w:r w:rsidRPr="00765B59">
        <w:rPr>
          <w:rFonts w:eastAsia="Calibri"/>
          <w:b/>
          <w:iCs/>
          <w:highlight w:val="cyan"/>
          <w:u w:val="single"/>
        </w:rPr>
        <w:t>lead</w:t>
      </w:r>
      <w:r w:rsidRPr="00765B59">
        <w:rPr>
          <w:rFonts w:eastAsia="Calibri"/>
          <w:sz w:val="16"/>
        </w:rPr>
        <w:t xml:space="preserve">ing </w:t>
      </w:r>
      <w:r w:rsidRPr="00765B59">
        <w:rPr>
          <w:rFonts w:eastAsia="Calibri"/>
          <w:highlight w:val="cyan"/>
          <w:u w:val="single"/>
        </w:rPr>
        <w:t>to</w:t>
      </w:r>
      <w:r w:rsidRPr="00765B59">
        <w:rPr>
          <w:rFonts w:eastAsia="Calibri"/>
          <w:sz w:val="16"/>
        </w:rPr>
        <w:t xml:space="preserve"> long-term </w:t>
      </w:r>
      <w:r w:rsidRPr="00765B59">
        <w:rPr>
          <w:rFonts w:eastAsia="Calibri"/>
          <w:b/>
          <w:iCs/>
          <w:highlight w:val="cyan"/>
          <w:u w:val="single"/>
        </w:rPr>
        <w:t>health</w:t>
      </w:r>
      <w:r w:rsidRPr="00765B59">
        <w:rPr>
          <w:rFonts w:eastAsia="Calibri"/>
          <w:highlight w:val="cyan"/>
          <w:u w:val="single"/>
        </w:rPr>
        <w:t xml:space="preserve"> crises, </w:t>
      </w:r>
      <w:r w:rsidRPr="00765B59">
        <w:rPr>
          <w:rFonts w:eastAsia="Calibri"/>
          <w:b/>
          <w:iCs/>
          <w:highlight w:val="cyan"/>
          <w:u w:val="single"/>
        </w:rPr>
        <w:t>environment</w:t>
      </w:r>
      <w:r w:rsidRPr="00765B59">
        <w:rPr>
          <w:rFonts w:eastAsia="Calibri"/>
          <w:u w:val="single"/>
        </w:rPr>
        <w:t xml:space="preserve">al </w:t>
      </w:r>
      <w:r w:rsidRPr="00765B59">
        <w:rPr>
          <w:rFonts w:eastAsia="Calibri"/>
          <w:highlight w:val="cyan"/>
          <w:u w:val="single"/>
        </w:rPr>
        <w:t>devastation</w:t>
      </w:r>
      <w:r w:rsidRPr="00765B59">
        <w:rPr>
          <w:rFonts w:eastAsia="Calibri"/>
          <w:u w:val="single"/>
        </w:rPr>
        <w:t>, and</w:t>
      </w:r>
      <w:r w:rsidRPr="00765B59">
        <w:rPr>
          <w:rFonts w:eastAsia="Calibri"/>
          <w:sz w:val="16"/>
        </w:rPr>
        <w:t xml:space="preserve"> mass </w:t>
      </w:r>
      <w:r w:rsidRPr="00765B59">
        <w:rPr>
          <w:rFonts w:eastAsia="Calibri"/>
          <w:b/>
          <w:iCs/>
          <w:u w:val="single"/>
        </w:rPr>
        <w:t>displacement</w:t>
      </w:r>
      <w:r w:rsidRPr="00765B59">
        <w:rPr>
          <w:rFonts w:eastAsia="Calibri"/>
          <w:sz w:val="16"/>
        </w:rPr>
        <w:t xml:space="preserve"> (Medvedev 1990; Plokhy 2018). Similarly, the 2011 Fukushima Daiichi nuclear disaster demonstrated how technological </w:t>
      </w:r>
      <w:r w:rsidRPr="00765B59">
        <w:rPr>
          <w:rFonts w:eastAsia="Calibri"/>
          <w:u w:val="single"/>
        </w:rPr>
        <w:t>failures, compounded b</w:t>
      </w:r>
      <w:r w:rsidRPr="00765B59">
        <w:rPr>
          <w:rFonts w:eastAsia="Calibri"/>
          <w:sz w:val="16"/>
        </w:rPr>
        <w:t xml:space="preserve">y natural </w:t>
      </w:r>
      <w:r w:rsidRPr="00765B59">
        <w:rPr>
          <w:rFonts w:eastAsia="Calibri"/>
          <w:b/>
          <w:iCs/>
          <w:u w:val="single"/>
        </w:rPr>
        <w:t>disasters</w:t>
      </w:r>
      <w:r w:rsidRPr="00765B59">
        <w:rPr>
          <w:rFonts w:eastAsia="Calibri"/>
          <w:sz w:val="16"/>
        </w:rPr>
        <w:t xml:space="preserve">, can </w:t>
      </w:r>
      <w:r w:rsidRPr="00765B59">
        <w:rPr>
          <w:rFonts w:eastAsia="Calibri"/>
          <w:u w:val="single"/>
        </w:rPr>
        <w:t>have</w:t>
      </w:r>
      <w:r w:rsidRPr="00765B59">
        <w:rPr>
          <w:rFonts w:eastAsia="Calibri"/>
          <w:sz w:val="16"/>
        </w:rPr>
        <w:t xml:space="preserve"> far-reaching </w:t>
      </w:r>
      <w:r w:rsidRPr="00765B59">
        <w:rPr>
          <w:rFonts w:eastAsia="Calibri"/>
          <w:b/>
          <w:iCs/>
          <w:u w:val="single"/>
        </w:rPr>
        <w:t>transnational</w:t>
      </w:r>
      <w:r w:rsidRPr="00765B59">
        <w:rPr>
          <w:rFonts w:eastAsia="Calibri"/>
          <w:u w:val="single"/>
        </w:rPr>
        <w:t xml:space="preserve"> consequences</w:t>
      </w:r>
      <w:r w:rsidRPr="00765B59">
        <w:rPr>
          <w:rFonts w:eastAsia="Calibri"/>
          <w:sz w:val="16"/>
        </w:rPr>
        <w:t xml:space="preserve"> (Funabashi &amp; Kitazawa 2012). The </w:t>
      </w:r>
      <w:r w:rsidRPr="00765B59">
        <w:rPr>
          <w:rFonts w:eastAsia="Calibri"/>
          <w:u w:val="single"/>
        </w:rPr>
        <w:t>radiation contamination</w:t>
      </w:r>
      <w:r w:rsidRPr="00765B59">
        <w:rPr>
          <w:rFonts w:eastAsia="Calibri"/>
          <w:sz w:val="16"/>
        </w:rPr>
        <w:t xml:space="preserve"> from Fukushima impacted not only Japan, but also neighboring countries, </w:t>
      </w:r>
      <w:r w:rsidRPr="00765B59">
        <w:rPr>
          <w:rFonts w:eastAsia="Calibri"/>
          <w:highlight w:val="cyan"/>
          <w:u w:val="single"/>
        </w:rPr>
        <w:t>disrupting</w:t>
      </w:r>
      <w:r w:rsidRPr="00765B59">
        <w:rPr>
          <w:rFonts w:eastAsia="Calibri"/>
          <w:u w:val="single"/>
        </w:rPr>
        <w:t xml:space="preserve"> global </w:t>
      </w:r>
      <w:r w:rsidRPr="00765B59">
        <w:rPr>
          <w:rFonts w:eastAsia="Calibri"/>
          <w:b/>
          <w:iCs/>
          <w:highlight w:val="cyan"/>
          <w:u w:val="single"/>
        </w:rPr>
        <w:t>food</w:t>
      </w:r>
      <w:r w:rsidRPr="00765B59">
        <w:rPr>
          <w:rFonts w:eastAsia="Calibri"/>
          <w:u w:val="single"/>
        </w:rPr>
        <w:t xml:space="preserve"> supplies </w:t>
      </w:r>
      <w:r w:rsidRPr="00765B59">
        <w:rPr>
          <w:rFonts w:eastAsia="Calibri"/>
          <w:highlight w:val="cyan"/>
          <w:u w:val="single"/>
        </w:rPr>
        <w:t xml:space="preserve">and </w:t>
      </w:r>
      <w:r w:rsidRPr="00765B59">
        <w:rPr>
          <w:rFonts w:eastAsia="Calibri"/>
          <w:b/>
          <w:iCs/>
          <w:highlight w:val="cyan"/>
          <w:u w:val="single"/>
        </w:rPr>
        <w:t>trade</w:t>
      </w:r>
      <w:r w:rsidRPr="00765B59">
        <w:rPr>
          <w:rFonts w:eastAsia="Calibri"/>
          <w:sz w:val="16"/>
        </w:rPr>
        <w:t xml:space="preserve"> networks (Madigan et al. 2012).</w:t>
      </w:r>
    </w:p>
    <w:p w14:paraId="2BBCADAE" w14:textId="77777777" w:rsidR="00765B59" w:rsidRPr="00765B59" w:rsidRDefault="00765B59" w:rsidP="00765B59">
      <w:pPr>
        <w:rPr>
          <w:rFonts w:eastAsia="Calibri"/>
          <w:sz w:val="16"/>
        </w:rPr>
      </w:pPr>
      <w:r w:rsidRPr="00765B59">
        <w:rPr>
          <w:rFonts w:eastAsia="Calibri"/>
          <w:sz w:val="16"/>
        </w:rPr>
        <w:t xml:space="preserve">Beyond reactor failures, </w:t>
      </w:r>
      <w:r w:rsidRPr="00765B59">
        <w:rPr>
          <w:rFonts w:eastAsia="Calibri"/>
          <w:u w:val="single"/>
        </w:rPr>
        <w:t xml:space="preserve">nuclear </w:t>
      </w:r>
      <w:r w:rsidRPr="00765B59">
        <w:rPr>
          <w:rFonts w:eastAsia="Calibri"/>
          <w:b/>
          <w:iCs/>
          <w:highlight w:val="cyan"/>
          <w:u w:val="single"/>
        </w:rPr>
        <w:t>prolif</w:t>
      </w:r>
      <w:r w:rsidRPr="00765B59">
        <w:rPr>
          <w:rFonts w:eastAsia="Calibri"/>
          <w:u w:val="single"/>
        </w:rPr>
        <w:t xml:space="preserve">eration </w:t>
      </w:r>
      <w:r w:rsidRPr="00765B59">
        <w:rPr>
          <w:rFonts w:eastAsia="Calibri"/>
          <w:highlight w:val="cyan"/>
          <w:u w:val="single"/>
        </w:rPr>
        <w:t>remains a critical</w:t>
      </w:r>
      <w:r w:rsidRPr="00765B59">
        <w:rPr>
          <w:rFonts w:eastAsia="Calibri"/>
          <w:u w:val="single"/>
        </w:rPr>
        <w:t xml:space="preserve"> global security </w:t>
      </w:r>
      <w:r w:rsidRPr="00765B59">
        <w:rPr>
          <w:rFonts w:eastAsia="Calibri"/>
          <w:b/>
          <w:iCs/>
          <w:highlight w:val="cyan"/>
          <w:u w:val="single"/>
        </w:rPr>
        <w:t>concern</w:t>
      </w:r>
      <w:r w:rsidRPr="00765B59">
        <w:rPr>
          <w:rFonts w:eastAsia="Calibri"/>
          <w:sz w:val="16"/>
        </w:rPr>
        <w:t xml:space="preserve">. The dual-use nature of nuclear technology—where </w:t>
      </w:r>
      <w:r w:rsidRPr="00765B59">
        <w:rPr>
          <w:rFonts w:eastAsia="Calibri"/>
          <w:u w:val="single"/>
        </w:rPr>
        <w:t>civilian nuclear energy</w:t>
      </w:r>
      <w:r w:rsidRPr="00765B59">
        <w:rPr>
          <w:rFonts w:eastAsia="Calibri"/>
          <w:sz w:val="16"/>
        </w:rPr>
        <w:t xml:space="preserve"> programs </w:t>
      </w:r>
      <w:r w:rsidRPr="00765B59">
        <w:rPr>
          <w:rFonts w:eastAsia="Calibri"/>
          <w:u w:val="single"/>
        </w:rPr>
        <w:t xml:space="preserve">can be diverted for </w:t>
      </w:r>
      <w:r w:rsidRPr="00765B59">
        <w:rPr>
          <w:rFonts w:eastAsia="Calibri"/>
          <w:b/>
          <w:iCs/>
          <w:u w:val="single"/>
        </w:rPr>
        <w:t>military</w:t>
      </w:r>
      <w:r w:rsidRPr="00765B59">
        <w:rPr>
          <w:rFonts w:eastAsia="Calibri"/>
          <w:u w:val="single"/>
        </w:rPr>
        <w:t xml:space="preserve"> applications</w:t>
      </w:r>
      <w:r w:rsidRPr="00765B59">
        <w:rPr>
          <w:rFonts w:eastAsia="Calibri"/>
          <w:sz w:val="16"/>
        </w:rPr>
        <w:t xml:space="preserve">—exacerbates international tensions. The </w:t>
      </w:r>
      <w:r w:rsidRPr="00765B59">
        <w:rPr>
          <w:rFonts w:eastAsia="Calibri"/>
          <w:b/>
          <w:iCs/>
          <w:u w:val="single"/>
        </w:rPr>
        <w:t>No</w:t>
      </w:r>
      <w:r w:rsidRPr="00765B59">
        <w:rPr>
          <w:rFonts w:eastAsia="Calibri"/>
          <w:u w:val="single"/>
        </w:rPr>
        <w:t xml:space="preserve">rth </w:t>
      </w:r>
      <w:r w:rsidRPr="00765B59">
        <w:rPr>
          <w:rFonts w:eastAsia="Calibri"/>
          <w:b/>
          <w:iCs/>
          <w:u w:val="single"/>
        </w:rPr>
        <w:t>Ko</w:t>
      </w:r>
      <w:r w:rsidRPr="00765B59">
        <w:rPr>
          <w:rFonts w:eastAsia="Calibri"/>
          <w:u w:val="single"/>
        </w:rPr>
        <w:t>rea</w:t>
      </w:r>
      <w:r w:rsidRPr="00765B59">
        <w:rPr>
          <w:rFonts w:eastAsia="Calibri"/>
          <w:sz w:val="16"/>
        </w:rPr>
        <w:t xml:space="preserve">n nuclear crisis </w:t>
      </w:r>
      <w:r w:rsidRPr="00765B59">
        <w:rPr>
          <w:rFonts w:eastAsia="Calibri"/>
          <w:u w:val="single"/>
        </w:rPr>
        <w:t xml:space="preserve">and </w:t>
      </w:r>
      <w:r w:rsidRPr="00765B59">
        <w:rPr>
          <w:rFonts w:eastAsia="Calibri"/>
          <w:b/>
          <w:iCs/>
          <w:u w:val="single"/>
        </w:rPr>
        <w:t>Iran</w:t>
      </w:r>
      <w:r w:rsidRPr="00765B59">
        <w:rPr>
          <w:rFonts w:eastAsia="Calibri"/>
          <w:sz w:val="16"/>
        </w:rPr>
        <w:t xml:space="preserve">’s uranium enrichment program </w:t>
      </w:r>
      <w:r w:rsidRPr="00765B59">
        <w:rPr>
          <w:rFonts w:eastAsia="Calibri"/>
          <w:u w:val="single"/>
        </w:rPr>
        <w:t>exemplify</w:t>
      </w:r>
      <w:r w:rsidRPr="00765B59">
        <w:rPr>
          <w:rFonts w:eastAsia="Calibri"/>
          <w:sz w:val="16"/>
        </w:rPr>
        <w:t xml:space="preserve"> the </w:t>
      </w:r>
      <w:r w:rsidRPr="00765B59">
        <w:rPr>
          <w:rFonts w:eastAsia="Calibri"/>
          <w:u w:val="single"/>
        </w:rPr>
        <w:t xml:space="preserve">geopolitical </w:t>
      </w:r>
      <w:r w:rsidRPr="00765B59">
        <w:rPr>
          <w:rFonts w:eastAsia="Calibri"/>
          <w:b/>
          <w:iCs/>
          <w:u w:val="single"/>
        </w:rPr>
        <w:t>instability</w:t>
      </w:r>
      <w:r w:rsidRPr="00765B59">
        <w:rPr>
          <w:rFonts w:eastAsia="Calibri"/>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005FB831" w14:textId="77777777" w:rsidR="00765B59" w:rsidRPr="00765B59" w:rsidRDefault="00765B59" w:rsidP="00765B59">
      <w:pPr>
        <w:rPr>
          <w:rFonts w:eastAsia="Calibri"/>
          <w:sz w:val="16"/>
        </w:rPr>
      </w:pPr>
      <w:r w:rsidRPr="00765B59">
        <w:rPr>
          <w:rFonts w:eastAsia="Calibri"/>
          <w:sz w:val="16"/>
        </w:rPr>
        <w:t>3.2 Biotechnology and Genetic Engineering</w:t>
      </w:r>
    </w:p>
    <w:p w14:paraId="7329EA51" w14:textId="77777777" w:rsidR="00765B59" w:rsidRPr="00765B59" w:rsidRDefault="00765B59" w:rsidP="00765B59">
      <w:pPr>
        <w:rPr>
          <w:rFonts w:eastAsia="Calibri"/>
          <w:sz w:val="16"/>
        </w:rPr>
      </w:pPr>
      <w:r w:rsidRPr="00765B59">
        <w:rPr>
          <w:rFonts w:eastAsia="Calibri"/>
          <w:u w:val="single"/>
        </w:rPr>
        <w:t xml:space="preserve">Advancements in </w:t>
      </w:r>
      <w:r w:rsidRPr="00765B59">
        <w:rPr>
          <w:rFonts w:eastAsia="Calibri"/>
          <w:b/>
          <w:iCs/>
          <w:highlight w:val="cyan"/>
          <w:u w:val="single"/>
        </w:rPr>
        <w:t>gene-editing</w:t>
      </w:r>
      <w:r w:rsidRPr="00765B59">
        <w:rPr>
          <w:rFonts w:eastAsia="Calibri"/>
          <w:sz w:val="16"/>
        </w:rPr>
        <w:t xml:space="preserve"> technologies, particularly CRISPR-Cas9, have </w:t>
      </w:r>
      <w:r w:rsidRPr="00765B59">
        <w:rPr>
          <w:rFonts w:eastAsia="Calibri"/>
          <w:u w:val="single"/>
        </w:rPr>
        <w:t>sparked</w:t>
      </w:r>
      <w:r w:rsidRPr="00765B59">
        <w:rPr>
          <w:rFonts w:eastAsia="Calibri"/>
          <w:sz w:val="16"/>
        </w:rPr>
        <w:t xml:space="preserve"> significant </w:t>
      </w:r>
      <w:r w:rsidRPr="00765B59">
        <w:rPr>
          <w:rFonts w:eastAsia="Calibri"/>
          <w:u w:val="single"/>
        </w:rPr>
        <w:t xml:space="preserve">ethical, ecological, and security </w:t>
      </w:r>
      <w:r w:rsidRPr="00765B59">
        <w:rPr>
          <w:rFonts w:eastAsia="Calibri"/>
          <w:b/>
          <w:iCs/>
          <w:u w:val="single"/>
        </w:rPr>
        <w:t>concerns</w:t>
      </w:r>
      <w:r w:rsidRPr="00765B59">
        <w:rPr>
          <w:rFonts w:eastAsia="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A0F2050" w14:textId="77777777" w:rsidR="00765B59" w:rsidRPr="00765B59" w:rsidRDefault="00765B59" w:rsidP="00765B59">
      <w:pPr>
        <w:rPr>
          <w:rFonts w:eastAsia="Calibri"/>
          <w:sz w:val="16"/>
        </w:rPr>
      </w:pPr>
      <w:r w:rsidRPr="00765B59">
        <w:rPr>
          <w:rFonts w:eastAsia="Calibri"/>
          <w:sz w:val="16"/>
        </w:rPr>
        <w:t xml:space="preserve">Beyond human genome editing, </w:t>
      </w:r>
      <w:r w:rsidRPr="00765B59">
        <w:rPr>
          <w:rFonts w:eastAsia="Calibri"/>
          <w:u w:val="single"/>
        </w:rPr>
        <w:t xml:space="preserve">gene </w:t>
      </w:r>
      <w:r w:rsidRPr="00765B59">
        <w:rPr>
          <w:rFonts w:eastAsia="Calibri"/>
          <w:b/>
          <w:iCs/>
          <w:u w:val="single"/>
        </w:rPr>
        <w:t>drives</w:t>
      </w:r>
      <w:r w:rsidRPr="00765B59">
        <w:rPr>
          <w:rFonts w:eastAsia="Calibri"/>
          <w:sz w:val="16"/>
        </w:rPr>
        <w:t>—a groundbreaking biotechnology designed to facilitate the spread of genetic modifications through entire wild populations—</w:t>
      </w:r>
      <w:r w:rsidRPr="00765B59">
        <w:rPr>
          <w:rFonts w:eastAsia="Calibri"/>
          <w:highlight w:val="cyan"/>
          <w:u w:val="single"/>
        </w:rPr>
        <w:t>introduce</w:t>
      </w:r>
      <w:r w:rsidRPr="00765B59">
        <w:rPr>
          <w:rFonts w:eastAsia="Calibri"/>
          <w:u w:val="single"/>
        </w:rPr>
        <w:t xml:space="preserve"> serious </w:t>
      </w:r>
      <w:r w:rsidRPr="00765B59">
        <w:rPr>
          <w:rFonts w:eastAsia="Calibri"/>
          <w:b/>
          <w:iCs/>
          <w:highlight w:val="cyan"/>
          <w:u w:val="single"/>
        </w:rPr>
        <w:t>ecological</w:t>
      </w:r>
      <w:r w:rsidRPr="00765B59">
        <w:rPr>
          <w:rFonts w:eastAsia="Calibri"/>
          <w:highlight w:val="cyan"/>
          <w:u w:val="single"/>
        </w:rPr>
        <w:t xml:space="preserve"> risks</w:t>
      </w:r>
      <w:r w:rsidRPr="00765B59">
        <w:rPr>
          <w:rFonts w:eastAsia="Calibri"/>
          <w:sz w:val="16"/>
        </w:rPr>
        <w:t xml:space="preserve">. While gene drives hold promise for controlling disease-carrying insects, they also present unintended environmental consequences. For instance, </w:t>
      </w:r>
      <w:r w:rsidRPr="00765B59">
        <w:rPr>
          <w:rFonts w:eastAsia="Calibri"/>
          <w:u w:val="single"/>
        </w:rPr>
        <w:t>modifying</w:t>
      </w:r>
      <w:r w:rsidRPr="00765B59">
        <w:rPr>
          <w:rFonts w:eastAsia="Calibri"/>
          <w:sz w:val="16"/>
        </w:rPr>
        <w:t xml:space="preserve"> mosquito </w:t>
      </w:r>
      <w:r w:rsidRPr="00765B59">
        <w:rPr>
          <w:rFonts w:eastAsia="Calibri"/>
          <w:b/>
          <w:iCs/>
          <w:u w:val="single"/>
        </w:rPr>
        <w:t>populations</w:t>
      </w:r>
      <w:r w:rsidRPr="00765B59">
        <w:rPr>
          <w:rFonts w:eastAsia="Calibri"/>
          <w:u w:val="single"/>
        </w:rPr>
        <w:t xml:space="preserve"> to reduce</w:t>
      </w:r>
      <w:r w:rsidRPr="00765B59">
        <w:rPr>
          <w:rFonts w:eastAsia="Calibri"/>
          <w:sz w:val="16"/>
        </w:rPr>
        <w:t xml:space="preserve"> malaria </w:t>
      </w:r>
      <w:r w:rsidRPr="00765B59">
        <w:rPr>
          <w:rFonts w:eastAsia="Calibri"/>
          <w:u w:val="single"/>
        </w:rPr>
        <w:t>transmission could inadvertently</w:t>
      </w:r>
      <w:r w:rsidRPr="00765B59">
        <w:rPr>
          <w:rFonts w:eastAsia="Calibri"/>
          <w:sz w:val="16"/>
        </w:rPr>
        <w:t xml:space="preserve"> disrupt ecosystems and </w:t>
      </w:r>
      <w:r w:rsidRPr="00765B59">
        <w:rPr>
          <w:rFonts w:eastAsia="Calibri"/>
          <w:u w:val="single"/>
        </w:rPr>
        <w:t xml:space="preserve">threaten </w:t>
      </w:r>
      <w:r w:rsidRPr="00765B59">
        <w:rPr>
          <w:rFonts w:eastAsia="Calibri"/>
          <w:b/>
          <w:iCs/>
          <w:u w:val="single"/>
        </w:rPr>
        <w:t>biodiversity</w:t>
      </w:r>
      <w:r w:rsidRPr="00765B59">
        <w:rPr>
          <w:rFonts w:eastAsia="Calibri"/>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21575ABB" w14:textId="77777777" w:rsidR="00765B59" w:rsidRPr="00765B59" w:rsidRDefault="00765B59" w:rsidP="00765B59">
      <w:pPr>
        <w:rPr>
          <w:rFonts w:eastAsia="Calibri"/>
          <w:sz w:val="16"/>
        </w:rPr>
      </w:pPr>
      <w:r w:rsidRPr="00765B59">
        <w:rPr>
          <w:rFonts w:eastAsia="Calibri"/>
          <w:sz w:val="16"/>
        </w:rPr>
        <w:t xml:space="preserve">Furthermore, </w:t>
      </w:r>
      <w:r w:rsidRPr="00765B59">
        <w:rPr>
          <w:rFonts w:eastAsia="Calibri"/>
          <w:u w:val="single"/>
        </w:rPr>
        <w:t xml:space="preserve">the emergence of </w:t>
      </w:r>
      <w:r w:rsidRPr="00765B59">
        <w:rPr>
          <w:rFonts w:eastAsia="Calibri"/>
          <w:b/>
          <w:iCs/>
          <w:u w:val="single"/>
        </w:rPr>
        <w:t>syn</w:t>
      </w:r>
      <w:r w:rsidRPr="00765B59">
        <w:rPr>
          <w:rFonts w:eastAsia="Calibri"/>
          <w:sz w:val="16"/>
        </w:rPr>
        <w:t xml:space="preserve">thetic </w:t>
      </w:r>
      <w:r w:rsidRPr="00765B59">
        <w:rPr>
          <w:rFonts w:eastAsia="Calibri"/>
          <w:b/>
          <w:iCs/>
          <w:u w:val="single"/>
        </w:rPr>
        <w:t>bio</w:t>
      </w:r>
      <w:r w:rsidRPr="00765B59">
        <w:rPr>
          <w:rFonts w:eastAsia="Calibri"/>
          <w:sz w:val="16"/>
        </w:rPr>
        <w:t xml:space="preserve">logy has </w:t>
      </w:r>
      <w:r w:rsidRPr="00765B59">
        <w:rPr>
          <w:rFonts w:eastAsia="Calibri"/>
          <w:u w:val="single"/>
        </w:rPr>
        <w:t xml:space="preserve">introduced new </w:t>
      </w:r>
      <w:r w:rsidRPr="00765B59">
        <w:rPr>
          <w:rFonts w:eastAsia="Calibri"/>
          <w:b/>
          <w:iCs/>
          <w:u w:val="single"/>
        </w:rPr>
        <w:t>bioterrorism</w:t>
      </w:r>
      <w:r w:rsidRPr="00765B59">
        <w:rPr>
          <w:rFonts w:eastAsia="Calibri"/>
          <w:u w:val="single"/>
        </w:rPr>
        <w:t xml:space="preserve"> threats</w:t>
      </w:r>
      <w:r w:rsidRPr="00765B59">
        <w:rPr>
          <w:rFonts w:eastAsia="Calibri"/>
          <w:sz w:val="16"/>
        </w:rPr>
        <w:t xml:space="preserve">. In 2017, Canadian researchers successfully synthesized a smallpox-like virus, demonstrating how </w:t>
      </w:r>
      <w:r w:rsidRPr="00765B59">
        <w:rPr>
          <w:rFonts w:eastAsia="Calibri"/>
          <w:u w:val="single"/>
        </w:rPr>
        <w:t xml:space="preserve">engineered </w:t>
      </w:r>
      <w:r w:rsidRPr="00765B59">
        <w:rPr>
          <w:rFonts w:eastAsia="Calibri"/>
          <w:highlight w:val="cyan"/>
          <w:u w:val="single"/>
        </w:rPr>
        <w:t xml:space="preserve">pathogens can be </w:t>
      </w:r>
      <w:r w:rsidRPr="00765B59">
        <w:rPr>
          <w:rFonts w:eastAsia="Calibri"/>
          <w:b/>
          <w:iCs/>
          <w:highlight w:val="cyan"/>
          <w:u w:val="single"/>
        </w:rPr>
        <w:t>recreated</w:t>
      </w:r>
      <w:r w:rsidRPr="00765B59">
        <w:rPr>
          <w:rFonts w:eastAsia="Calibri"/>
          <w:u w:val="single"/>
        </w:rPr>
        <w:t xml:space="preserve"> using publicly available</w:t>
      </w:r>
      <w:r w:rsidRPr="00765B59">
        <w:rPr>
          <w:rFonts w:eastAsia="Calibri"/>
          <w:sz w:val="16"/>
        </w:rPr>
        <w:t xml:space="preserve"> genetic </w:t>
      </w:r>
      <w:r w:rsidRPr="00765B59">
        <w:rPr>
          <w:rFonts w:eastAsia="Calibri"/>
          <w:u w:val="single"/>
        </w:rPr>
        <w:t>data</w:t>
      </w:r>
      <w:r w:rsidRPr="00765B59">
        <w:rPr>
          <w:rFonts w:eastAsia="Calibri"/>
          <w:sz w:val="16"/>
        </w:rPr>
        <w:t xml:space="preserve"> (DiEuliis &amp; Giordano 2018). This breakthrough has intensified fears regarding the weaponization of synthetic viruses, </w:t>
      </w:r>
      <w:r w:rsidRPr="00765B59">
        <w:rPr>
          <w:rFonts w:eastAsia="Calibri"/>
          <w:highlight w:val="cyan"/>
          <w:u w:val="single"/>
        </w:rPr>
        <w:t>as</w:t>
      </w:r>
      <w:r w:rsidRPr="00765B59">
        <w:rPr>
          <w:rFonts w:eastAsia="Calibri"/>
          <w:u w:val="single"/>
        </w:rPr>
        <w:t xml:space="preserve"> both </w:t>
      </w:r>
      <w:r w:rsidRPr="00765B59">
        <w:rPr>
          <w:rFonts w:eastAsia="Calibri"/>
          <w:b/>
          <w:iCs/>
          <w:highlight w:val="cyan"/>
          <w:u w:val="single"/>
        </w:rPr>
        <w:t>accidental</w:t>
      </w:r>
      <w:r w:rsidRPr="00765B59">
        <w:rPr>
          <w:rFonts w:eastAsia="Calibri"/>
          <w:sz w:val="16"/>
        </w:rPr>
        <w:t xml:space="preserve"> releases </w:t>
      </w:r>
      <w:r w:rsidRPr="00765B59">
        <w:rPr>
          <w:rFonts w:eastAsia="Calibri"/>
          <w:highlight w:val="cyan"/>
          <w:u w:val="single"/>
        </w:rPr>
        <w:t xml:space="preserve">and </w:t>
      </w:r>
      <w:r w:rsidRPr="00765B59">
        <w:rPr>
          <w:rFonts w:eastAsia="Calibri"/>
          <w:b/>
          <w:iCs/>
          <w:highlight w:val="cyan"/>
          <w:u w:val="single"/>
        </w:rPr>
        <w:t>intentional</w:t>
      </w:r>
      <w:r w:rsidRPr="00765B59">
        <w:rPr>
          <w:rFonts w:eastAsia="Calibri"/>
          <w:highlight w:val="cyan"/>
          <w:u w:val="single"/>
        </w:rPr>
        <w:t xml:space="preserve"> misuse</w:t>
      </w:r>
      <w:r w:rsidRPr="00765B59">
        <w:rPr>
          <w:rFonts w:eastAsia="Calibri"/>
          <w:u w:val="single"/>
        </w:rPr>
        <w:t xml:space="preserve"> could </w:t>
      </w:r>
      <w:r w:rsidRPr="00765B59">
        <w:rPr>
          <w:rFonts w:eastAsia="Calibri"/>
          <w:highlight w:val="cyan"/>
          <w:u w:val="single"/>
        </w:rPr>
        <w:t xml:space="preserve">lead to global </w:t>
      </w:r>
      <w:r w:rsidRPr="00765B59">
        <w:rPr>
          <w:rFonts w:eastAsia="Calibri"/>
          <w:b/>
          <w:iCs/>
          <w:highlight w:val="cyan"/>
          <w:u w:val="single"/>
        </w:rPr>
        <w:t>pandemics</w:t>
      </w:r>
      <w:r w:rsidRPr="00765B59">
        <w:rPr>
          <w:rFonts w:eastAsia="Calibri"/>
          <w:sz w:val="16"/>
        </w:rPr>
        <w:t>, reinforcing the urgent need for stronger biosafety regulations (Koblentz 2021; Koblentz &amp; Popescu 2024).</w:t>
      </w:r>
    </w:p>
    <w:p w14:paraId="2F407E38" w14:textId="77777777" w:rsidR="00765B59" w:rsidRPr="00765B59" w:rsidRDefault="00765B59" w:rsidP="00765B59">
      <w:pPr>
        <w:rPr>
          <w:rFonts w:eastAsia="Calibri"/>
          <w:sz w:val="16"/>
        </w:rPr>
      </w:pPr>
      <w:r w:rsidRPr="00765B59">
        <w:rPr>
          <w:rFonts w:eastAsia="Calibri"/>
          <w:sz w:val="16"/>
        </w:rPr>
        <w:t>3.3 Quantum Computing</w:t>
      </w:r>
    </w:p>
    <w:p w14:paraId="5836EC5B" w14:textId="77777777" w:rsidR="00765B59" w:rsidRPr="00765B59" w:rsidRDefault="00765B59" w:rsidP="00765B59">
      <w:pPr>
        <w:rPr>
          <w:rFonts w:eastAsia="Calibri"/>
          <w:sz w:val="16"/>
        </w:rPr>
      </w:pPr>
      <w:r w:rsidRPr="00765B59">
        <w:rPr>
          <w:rFonts w:eastAsia="Calibri"/>
          <w:b/>
          <w:iCs/>
          <w:highlight w:val="cyan"/>
          <w:u w:val="single"/>
        </w:rPr>
        <w:t>Quantum</w:t>
      </w:r>
      <w:r w:rsidRPr="00765B59">
        <w:rPr>
          <w:rFonts w:eastAsia="Calibri"/>
          <w:highlight w:val="cyan"/>
          <w:u w:val="single"/>
        </w:rPr>
        <w:t xml:space="preserve"> computing</w:t>
      </w:r>
      <w:r w:rsidRPr="00765B59">
        <w:rPr>
          <w:rFonts w:eastAsia="Calibri"/>
          <w:u w:val="single"/>
        </w:rPr>
        <w:t xml:space="preserve"> holds transformative potential</w:t>
      </w:r>
      <w:r w:rsidRPr="00765B59">
        <w:rPr>
          <w:rFonts w:eastAsia="Calibri"/>
          <w:sz w:val="16"/>
        </w:rPr>
        <w:t xml:space="preserve"> across sectors such as pharmaceuticals, logistics, climate modeling, and AI, </w:t>
      </w:r>
      <w:r w:rsidRPr="00765B59">
        <w:rPr>
          <w:rFonts w:eastAsia="Calibri"/>
          <w:u w:val="single"/>
        </w:rPr>
        <w:t>yet</w:t>
      </w:r>
      <w:r w:rsidRPr="00765B59">
        <w:rPr>
          <w:rFonts w:eastAsia="Calibri"/>
          <w:sz w:val="16"/>
        </w:rPr>
        <w:t xml:space="preserve"> it </w:t>
      </w:r>
      <w:r w:rsidRPr="00765B59">
        <w:rPr>
          <w:rFonts w:eastAsia="Calibri"/>
          <w:u w:val="single"/>
        </w:rPr>
        <w:t>also introduces significant</w:t>
      </w:r>
      <w:r w:rsidRPr="00765B59">
        <w:rPr>
          <w:rFonts w:eastAsia="Calibri"/>
          <w:sz w:val="16"/>
        </w:rPr>
        <w:t xml:space="preserve">, often </w:t>
      </w:r>
      <w:r w:rsidRPr="00765B59">
        <w:rPr>
          <w:rFonts w:eastAsia="Calibri"/>
          <w:b/>
          <w:iCs/>
          <w:u w:val="single"/>
        </w:rPr>
        <w:t>overlooked</w:t>
      </w:r>
      <w:r w:rsidRPr="00765B59">
        <w:rPr>
          <w:rFonts w:eastAsia="Calibri"/>
          <w:u w:val="single"/>
        </w:rPr>
        <w:t xml:space="preserve"> risks</w:t>
      </w:r>
      <w:r w:rsidRPr="00765B59">
        <w:rPr>
          <w:rFonts w:eastAsia="Calibri"/>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4E1639DF" w14:textId="77777777" w:rsidR="00765B59" w:rsidRPr="00765B59" w:rsidRDefault="00765B59" w:rsidP="00765B59">
      <w:pPr>
        <w:rPr>
          <w:rFonts w:eastAsia="Calibri"/>
          <w:sz w:val="16"/>
        </w:rPr>
      </w:pPr>
      <w:r w:rsidRPr="00765B59">
        <w:rPr>
          <w:rFonts w:eastAsia="Calibri"/>
          <w:u w:val="single"/>
        </w:rPr>
        <w:t xml:space="preserve">Quantum computing </w:t>
      </w:r>
      <w:r w:rsidRPr="00765B59">
        <w:rPr>
          <w:rFonts w:eastAsia="Calibri"/>
          <w:highlight w:val="cyan"/>
          <w:u w:val="single"/>
        </w:rPr>
        <w:t>could</w:t>
      </w:r>
      <w:r w:rsidRPr="00765B59">
        <w:rPr>
          <w:rFonts w:eastAsia="Calibri"/>
          <w:sz w:val="16"/>
        </w:rPr>
        <w:t xml:space="preserve"> also </w:t>
      </w:r>
      <w:r w:rsidRPr="00765B59">
        <w:rPr>
          <w:rFonts w:eastAsia="Calibri"/>
          <w:highlight w:val="cyan"/>
          <w:u w:val="single"/>
        </w:rPr>
        <w:t>disrupt</w:t>
      </w:r>
      <w:r w:rsidRPr="00765B59">
        <w:rPr>
          <w:rFonts w:eastAsia="Calibri"/>
          <w:u w:val="single"/>
        </w:rPr>
        <w:t xml:space="preserve"> financial </w:t>
      </w:r>
      <w:r w:rsidRPr="00765B59">
        <w:rPr>
          <w:rFonts w:eastAsia="Calibri"/>
          <w:b/>
          <w:iCs/>
          <w:highlight w:val="cyan"/>
          <w:u w:val="single"/>
        </w:rPr>
        <w:t>markets</w:t>
      </w:r>
      <w:r w:rsidRPr="00765B59">
        <w:rPr>
          <w:rFonts w:eastAsia="Calibri"/>
          <w:highlight w:val="cyan"/>
          <w:u w:val="single"/>
        </w:rPr>
        <w:t xml:space="preserve"> and </w:t>
      </w:r>
      <w:r w:rsidRPr="00765B59">
        <w:rPr>
          <w:rFonts w:eastAsia="Calibri"/>
          <w:b/>
          <w:iCs/>
          <w:highlight w:val="cyan"/>
          <w:u w:val="single"/>
        </w:rPr>
        <w:t>infrastructure</w:t>
      </w:r>
      <w:r w:rsidRPr="00765B59">
        <w:rPr>
          <w:rFonts w:eastAsia="Calibri"/>
          <w:u w:val="single"/>
        </w:rPr>
        <w:t>. Algorithms</w:t>
      </w:r>
      <w:r w:rsidRPr="00765B59">
        <w:rPr>
          <w:rFonts w:eastAsia="Calibri"/>
          <w:sz w:val="16"/>
        </w:rPr>
        <w:t xml:space="preserve"> such as Grover’s might be used to </w:t>
      </w:r>
      <w:r w:rsidRPr="00765B59">
        <w:rPr>
          <w:rFonts w:eastAsia="Calibri"/>
          <w:u w:val="single"/>
        </w:rPr>
        <w:t>manipulate trading systems</w:t>
      </w:r>
      <w:r w:rsidRPr="00765B59">
        <w:rPr>
          <w:rFonts w:eastAsia="Calibri"/>
          <w:sz w:val="16"/>
        </w:rPr>
        <w:t xml:space="preserve">, speed up AI decision-making, </w:t>
      </w:r>
      <w:r w:rsidRPr="00765B59">
        <w:rPr>
          <w:rFonts w:eastAsia="Calibri"/>
          <w:u w:val="single"/>
        </w:rPr>
        <w:t xml:space="preserve">or compromise </w:t>
      </w:r>
      <w:r w:rsidRPr="00765B59">
        <w:rPr>
          <w:rFonts w:eastAsia="Calibri"/>
          <w:b/>
          <w:iCs/>
          <w:u w:val="single"/>
        </w:rPr>
        <w:t>control</w:t>
      </w:r>
      <w:r w:rsidRPr="00765B59">
        <w:rPr>
          <w:rFonts w:eastAsia="Calibri"/>
          <w:sz w:val="16"/>
        </w:rPr>
        <w:t xml:space="preserve"> systems (National Academies of Sciences, Engineering, and Medicine, 2019). </w:t>
      </w:r>
      <w:r w:rsidRPr="00765B59">
        <w:rPr>
          <w:rFonts w:eastAsia="Calibri"/>
          <w:highlight w:val="cyan"/>
          <w:u w:val="single"/>
        </w:rPr>
        <w:t xml:space="preserve">Its </w:t>
      </w:r>
      <w:r w:rsidRPr="00765B59">
        <w:rPr>
          <w:rFonts w:eastAsia="Calibri"/>
          <w:b/>
          <w:iCs/>
          <w:highlight w:val="cyan"/>
          <w:u w:val="single"/>
        </w:rPr>
        <w:t>dual-use</w:t>
      </w:r>
      <w:r w:rsidRPr="00765B59">
        <w:rPr>
          <w:rFonts w:eastAsia="Calibri"/>
          <w:highlight w:val="cyan"/>
          <w:u w:val="single"/>
        </w:rPr>
        <w:t xml:space="preserve"> nature</w:t>
      </w:r>
      <w:r w:rsidRPr="00765B59">
        <w:rPr>
          <w:rFonts w:eastAsia="Calibri"/>
          <w:sz w:val="16"/>
        </w:rPr>
        <w:t xml:space="preserve"> raises </w:t>
      </w:r>
      <w:r w:rsidRPr="00765B59">
        <w:rPr>
          <w:rFonts w:eastAsia="Calibri"/>
          <w:highlight w:val="cyan"/>
          <w:u w:val="single"/>
        </w:rPr>
        <w:t>concerns</w:t>
      </w:r>
      <w:r w:rsidRPr="00765B59">
        <w:rPr>
          <w:rFonts w:eastAsia="Calibri"/>
          <w:sz w:val="16"/>
        </w:rPr>
        <w:t xml:space="preserve"> over </w:t>
      </w:r>
      <w:r w:rsidRPr="00765B59">
        <w:rPr>
          <w:rFonts w:eastAsia="Calibri"/>
          <w:b/>
          <w:iCs/>
          <w:highlight w:val="cyan"/>
          <w:u w:val="single"/>
        </w:rPr>
        <w:t>arms control</w:t>
      </w:r>
      <w:r w:rsidRPr="00765B59">
        <w:rPr>
          <w:rFonts w:eastAsia="Calibri"/>
          <w:highlight w:val="cyan"/>
          <w:u w:val="single"/>
        </w:rPr>
        <w:t xml:space="preserve"> and</w:t>
      </w:r>
      <w:r w:rsidRPr="00765B59">
        <w:rPr>
          <w:rFonts w:eastAsia="Calibri"/>
          <w:u w:val="single"/>
        </w:rPr>
        <w:t xml:space="preserve"> strategic stability</w:t>
      </w:r>
      <w:r w:rsidRPr="00765B59">
        <w:rPr>
          <w:rFonts w:eastAsia="Calibri"/>
          <w:sz w:val="16"/>
        </w:rPr>
        <w:t xml:space="preserve">, especially as states race for “quantum advantage” </w:t>
      </w:r>
      <w:r w:rsidRPr="00765B59">
        <w:rPr>
          <w:rFonts w:eastAsia="Calibri"/>
          <w:u w:val="single"/>
        </w:rPr>
        <w:t>in</w:t>
      </w:r>
      <w:r w:rsidRPr="00765B59">
        <w:rPr>
          <w:rFonts w:eastAsia="Calibri"/>
          <w:sz w:val="16"/>
        </w:rPr>
        <w:t xml:space="preserve"> secure communications and </w:t>
      </w:r>
      <w:r w:rsidRPr="00765B59">
        <w:rPr>
          <w:rFonts w:eastAsia="Calibri"/>
          <w:u w:val="single"/>
        </w:rPr>
        <w:t>nuclear simulation</w:t>
      </w:r>
      <w:r w:rsidRPr="00765B59">
        <w:rPr>
          <w:rFonts w:eastAsia="Calibri"/>
          <w:sz w:val="16"/>
        </w:rPr>
        <w:t xml:space="preserve"> (Zwitter &amp; Hazenberg 2020). Moreover, </w:t>
      </w:r>
      <w:r w:rsidRPr="00765B59">
        <w:rPr>
          <w:rFonts w:eastAsia="Calibri"/>
          <w:u w:val="single"/>
        </w:rPr>
        <w:t xml:space="preserve">its environmental and </w:t>
      </w:r>
      <w:r w:rsidRPr="00765B59">
        <w:rPr>
          <w:rFonts w:eastAsia="Calibri"/>
          <w:b/>
          <w:iCs/>
          <w:highlight w:val="cyan"/>
          <w:u w:val="single"/>
        </w:rPr>
        <w:t>resource</w:t>
      </w:r>
      <w:r w:rsidRPr="00765B59">
        <w:rPr>
          <w:rFonts w:eastAsia="Calibri"/>
          <w:highlight w:val="cyan"/>
          <w:u w:val="single"/>
        </w:rPr>
        <w:t xml:space="preserve"> demands</w:t>
      </w:r>
      <w:r w:rsidRPr="00765B59">
        <w:rPr>
          <w:rFonts w:eastAsia="Calibri"/>
          <w:sz w:val="16"/>
        </w:rPr>
        <w:t xml:space="preserve">—cryogenic </w:t>
      </w:r>
      <w:r w:rsidRPr="00765B59">
        <w:rPr>
          <w:rFonts w:eastAsia="Calibri"/>
          <w:b/>
          <w:iCs/>
          <w:u w:val="single"/>
        </w:rPr>
        <w:t>cooling</w:t>
      </w:r>
      <w:r w:rsidRPr="00765B59">
        <w:rPr>
          <w:rFonts w:eastAsia="Calibri"/>
          <w:u w:val="single"/>
        </w:rPr>
        <w:t xml:space="preserve">, </w:t>
      </w:r>
      <w:r w:rsidRPr="00765B59">
        <w:rPr>
          <w:rFonts w:eastAsia="Calibri"/>
          <w:b/>
          <w:iCs/>
          <w:u w:val="single"/>
        </w:rPr>
        <w:t>r</w:t>
      </w:r>
      <w:r w:rsidRPr="00765B59">
        <w:rPr>
          <w:rFonts w:eastAsia="Calibri"/>
          <w:sz w:val="16"/>
        </w:rPr>
        <w:t>are-</w:t>
      </w:r>
      <w:r w:rsidRPr="00765B59">
        <w:rPr>
          <w:rFonts w:eastAsia="Calibri"/>
          <w:b/>
          <w:iCs/>
          <w:u w:val="single"/>
        </w:rPr>
        <w:t>e</w:t>
      </w:r>
      <w:r w:rsidRPr="00765B59">
        <w:rPr>
          <w:rFonts w:eastAsia="Calibri"/>
          <w:sz w:val="16"/>
        </w:rPr>
        <w:t xml:space="preserve">arth </w:t>
      </w:r>
      <w:r w:rsidRPr="00765B59">
        <w:rPr>
          <w:rFonts w:eastAsia="Calibri"/>
          <w:b/>
          <w:iCs/>
          <w:u w:val="single"/>
        </w:rPr>
        <w:t>m</w:t>
      </w:r>
      <w:r w:rsidRPr="00765B59">
        <w:rPr>
          <w:rFonts w:eastAsia="Calibri"/>
          <w:sz w:val="16"/>
        </w:rPr>
        <w:t>aterial</w:t>
      </w:r>
      <w:r w:rsidRPr="00765B59">
        <w:rPr>
          <w:rFonts w:eastAsia="Calibri"/>
          <w:b/>
          <w:iCs/>
          <w:u w:val="single"/>
        </w:rPr>
        <w:t>s</w:t>
      </w:r>
      <w:r w:rsidRPr="00765B59">
        <w:rPr>
          <w:rFonts w:eastAsia="Calibri"/>
          <w:u w:val="single"/>
        </w:rPr>
        <w:t>, and complex</w:t>
      </w:r>
      <w:r w:rsidRPr="00765B59">
        <w:rPr>
          <w:rFonts w:eastAsia="Calibri"/>
          <w:sz w:val="16"/>
        </w:rPr>
        <w:t xml:space="preserve"> </w:t>
      </w:r>
      <w:r w:rsidRPr="00765B59">
        <w:rPr>
          <w:rFonts w:eastAsia="Calibri"/>
          <w:b/>
          <w:iCs/>
          <w:u w:val="single"/>
        </w:rPr>
        <w:t>fabrication</w:t>
      </w:r>
      <w:r w:rsidRPr="00765B59">
        <w:rPr>
          <w:rFonts w:eastAsia="Calibri"/>
          <w:sz w:val="16"/>
        </w:rPr>
        <w:t>—</w:t>
      </w:r>
      <w:r w:rsidRPr="00765B59">
        <w:rPr>
          <w:rFonts w:eastAsia="Calibri"/>
          <w:highlight w:val="cyan"/>
          <w:u w:val="single"/>
        </w:rPr>
        <w:t>present</w:t>
      </w:r>
      <w:r w:rsidRPr="00765B59">
        <w:rPr>
          <w:rFonts w:eastAsia="Calibri"/>
          <w:u w:val="single"/>
        </w:rPr>
        <w:t xml:space="preserve"> ecological and </w:t>
      </w:r>
      <w:r w:rsidRPr="00765B59">
        <w:rPr>
          <w:rFonts w:eastAsia="Calibri"/>
          <w:highlight w:val="cyan"/>
          <w:u w:val="single"/>
        </w:rPr>
        <w:t xml:space="preserve">supply chain </w:t>
      </w:r>
      <w:r w:rsidRPr="00765B59">
        <w:rPr>
          <w:rFonts w:eastAsia="Calibri"/>
          <w:b/>
          <w:iCs/>
          <w:highlight w:val="cyan"/>
          <w:u w:val="single"/>
        </w:rPr>
        <w:t>risks</w:t>
      </w:r>
      <w:r w:rsidRPr="00765B59">
        <w:rPr>
          <w:rFonts w:eastAsia="Calibri"/>
          <w:u w:val="single"/>
        </w:rPr>
        <w:t>.</w:t>
      </w:r>
      <w:r w:rsidRPr="00765B59">
        <w:rPr>
          <w:rFonts w:eastAsia="Calibri"/>
          <w:sz w:val="16"/>
        </w:rPr>
        <w:t xml:space="preserve"> Concentration of development in a few nations and firms may deepen technological divides and undermine global equity.</w:t>
      </w:r>
    </w:p>
    <w:p w14:paraId="45B6FF8C" w14:textId="77777777" w:rsidR="00765B59" w:rsidRPr="00765B59" w:rsidRDefault="00765B59" w:rsidP="00765B59">
      <w:pPr>
        <w:rPr>
          <w:rFonts w:eastAsia="Calibri"/>
          <w:sz w:val="16"/>
        </w:rPr>
      </w:pPr>
      <w:r w:rsidRPr="00765B59">
        <w:rPr>
          <w:rFonts w:eastAsia="Calibri"/>
          <w:u w:val="single"/>
        </w:rPr>
        <w:t xml:space="preserve">Most </w:t>
      </w:r>
      <w:r w:rsidRPr="00765B59">
        <w:rPr>
          <w:rFonts w:eastAsia="Calibri"/>
          <w:b/>
          <w:iCs/>
          <w:u w:val="single"/>
        </w:rPr>
        <w:t>concerning</w:t>
      </w:r>
      <w:r w:rsidRPr="00765B59">
        <w:rPr>
          <w:rFonts w:eastAsia="Calibri"/>
          <w:u w:val="single"/>
        </w:rPr>
        <w:t xml:space="preserve"> is</w:t>
      </w:r>
      <w:r w:rsidRPr="00765B59">
        <w:rPr>
          <w:rFonts w:eastAsia="Calibri"/>
          <w:sz w:val="16"/>
        </w:rPr>
        <w:t xml:space="preserve"> the </w:t>
      </w:r>
      <w:r w:rsidRPr="00765B59">
        <w:rPr>
          <w:rFonts w:eastAsia="Calibri"/>
          <w:u w:val="single"/>
        </w:rPr>
        <w:t xml:space="preserve">unpredictable </w:t>
      </w:r>
      <w:r w:rsidRPr="00765B59">
        <w:rPr>
          <w:rFonts w:eastAsia="Calibri"/>
          <w:b/>
          <w:iCs/>
          <w:u w:val="single"/>
        </w:rPr>
        <w:t>interaction</w:t>
      </w:r>
      <w:r w:rsidRPr="00765B59">
        <w:rPr>
          <w:rFonts w:eastAsia="Calibri"/>
          <w:sz w:val="16"/>
        </w:rPr>
        <w:t xml:space="preserve"> of quantum systems </w:t>
      </w:r>
      <w:r w:rsidRPr="00765B59">
        <w:rPr>
          <w:rFonts w:eastAsia="Calibri"/>
          <w:u w:val="single"/>
        </w:rPr>
        <w:t>with</w:t>
      </w:r>
      <w:r w:rsidRPr="00765B59">
        <w:rPr>
          <w:rFonts w:eastAsia="Calibri"/>
          <w:sz w:val="16"/>
        </w:rPr>
        <w:t xml:space="preserve"> other emerging technologies like </w:t>
      </w:r>
      <w:r w:rsidRPr="00765B59">
        <w:rPr>
          <w:rFonts w:eastAsia="Calibri"/>
          <w:b/>
          <w:iCs/>
          <w:u w:val="single"/>
        </w:rPr>
        <w:t>AI</w:t>
      </w:r>
      <w:r w:rsidRPr="00765B59">
        <w:rPr>
          <w:rFonts w:eastAsia="Calibri"/>
          <w:sz w:val="16"/>
        </w:rPr>
        <w:t xml:space="preserve">, synthetic </w:t>
      </w:r>
      <w:r w:rsidRPr="00765B59">
        <w:rPr>
          <w:rFonts w:eastAsia="Calibri"/>
          <w:b/>
          <w:iCs/>
          <w:u w:val="single"/>
        </w:rPr>
        <w:t>biology</w:t>
      </w:r>
      <w:r w:rsidRPr="00765B59">
        <w:rPr>
          <w:rFonts w:eastAsia="Calibri"/>
          <w:u w:val="single"/>
        </w:rPr>
        <w:t xml:space="preserve">, or </w:t>
      </w:r>
      <w:r w:rsidRPr="00765B59">
        <w:rPr>
          <w:rFonts w:eastAsia="Calibri"/>
          <w:b/>
          <w:iCs/>
          <w:u w:val="single"/>
        </w:rPr>
        <w:t>a</w:t>
      </w:r>
      <w:r w:rsidRPr="00765B59">
        <w:rPr>
          <w:rFonts w:eastAsia="Calibri"/>
          <w:u w:val="single"/>
        </w:rPr>
        <w:t xml:space="preserve">utonomous </w:t>
      </w:r>
      <w:r w:rsidRPr="00765B59">
        <w:rPr>
          <w:rFonts w:eastAsia="Calibri"/>
          <w:b/>
          <w:iCs/>
          <w:u w:val="single"/>
        </w:rPr>
        <w:t>w</w:t>
      </w:r>
      <w:r w:rsidRPr="00765B59">
        <w:rPr>
          <w:rFonts w:eastAsia="Calibri"/>
          <w:u w:val="single"/>
        </w:rPr>
        <w:t>eapon</w:t>
      </w:r>
      <w:r w:rsidRPr="00765B59">
        <w:rPr>
          <w:rFonts w:eastAsia="Calibri"/>
          <w:b/>
          <w:iCs/>
          <w:u w:val="single"/>
        </w:rPr>
        <w:t>s</w:t>
      </w:r>
      <w:r w:rsidRPr="00765B59">
        <w:rPr>
          <w:rFonts w:eastAsia="Calibri"/>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1876680B" w14:textId="77777777" w:rsidR="00765B59" w:rsidRPr="00765B59" w:rsidRDefault="00765B59" w:rsidP="00765B59">
      <w:pPr>
        <w:rPr>
          <w:rFonts w:eastAsia="Calibri"/>
          <w:sz w:val="16"/>
        </w:rPr>
      </w:pPr>
      <w:r w:rsidRPr="00765B59">
        <w:rPr>
          <w:rFonts w:eastAsia="Calibri"/>
          <w:sz w:val="16"/>
        </w:rPr>
        <w:t>3.4 AI-Driven Risks</w:t>
      </w:r>
    </w:p>
    <w:p w14:paraId="11821ABB" w14:textId="77777777" w:rsidR="00765B59" w:rsidRPr="00765B59" w:rsidRDefault="00765B59" w:rsidP="00765B59">
      <w:pPr>
        <w:rPr>
          <w:rFonts w:eastAsia="Calibri"/>
          <w:sz w:val="16"/>
        </w:rPr>
      </w:pPr>
      <w:r w:rsidRPr="00765B59">
        <w:rPr>
          <w:rFonts w:eastAsia="Calibri"/>
          <w:sz w:val="16"/>
        </w:rPr>
        <w:t>Artificial intelligence (</w:t>
      </w:r>
      <w:r w:rsidRPr="00765B59">
        <w:rPr>
          <w:rFonts w:eastAsia="Calibri"/>
          <w:b/>
          <w:iCs/>
          <w:u w:val="single"/>
        </w:rPr>
        <w:t>AI</w:t>
      </w:r>
      <w:r w:rsidRPr="00765B59">
        <w:rPr>
          <w:rFonts w:eastAsia="Calibri"/>
          <w:sz w:val="16"/>
        </w:rPr>
        <w:t xml:space="preserve">) </w:t>
      </w:r>
      <w:r w:rsidRPr="00765B59">
        <w:rPr>
          <w:rFonts w:eastAsia="Calibri"/>
          <w:u w:val="single"/>
        </w:rPr>
        <w:t>has rapidly emerged</w:t>
      </w:r>
      <w:r w:rsidRPr="00765B59">
        <w:rPr>
          <w:rFonts w:eastAsia="Calibri"/>
          <w:sz w:val="16"/>
        </w:rPr>
        <w:t xml:space="preserve"> as one of the most transformative and high-risk technologies, </w:t>
      </w:r>
      <w:r w:rsidRPr="00765B59">
        <w:rPr>
          <w:rFonts w:eastAsia="Calibri"/>
          <w:u w:val="single"/>
        </w:rPr>
        <w:t xml:space="preserve">sparking concerns over </w:t>
      </w:r>
      <w:r w:rsidRPr="00765B59">
        <w:rPr>
          <w:rFonts w:eastAsia="Calibri"/>
          <w:b/>
          <w:iCs/>
          <w:u w:val="single"/>
        </w:rPr>
        <w:t>autonomous war</w:t>
      </w:r>
      <w:r w:rsidRPr="00765B59">
        <w:rPr>
          <w:rFonts w:eastAsia="Calibri"/>
          <w:sz w:val="16"/>
        </w:rPr>
        <w:t xml:space="preserve">fare, </w:t>
      </w:r>
      <w:r w:rsidRPr="00765B59">
        <w:rPr>
          <w:rFonts w:eastAsia="Calibri"/>
          <w:u w:val="single"/>
        </w:rPr>
        <w:t>economic instability, and</w:t>
      </w:r>
      <w:r w:rsidRPr="00765B59">
        <w:rPr>
          <w:rFonts w:eastAsia="Calibri"/>
          <w:sz w:val="16"/>
        </w:rPr>
        <w:t xml:space="preserve"> the </w:t>
      </w:r>
      <w:r w:rsidRPr="00765B59">
        <w:rPr>
          <w:rFonts w:eastAsia="Calibri"/>
          <w:u w:val="single"/>
        </w:rPr>
        <w:t>proliferation of</w:t>
      </w:r>
      <w:r w:rsidRPr="00765B59">
        <w:rPr>
          <w:rFonts w:eastAsia="Calibri"/>
          <w:sz w:val="16"/>
        </w:rPr>
        <w:t xml:space="preserve"> large-scale </w:t>
      </w:r>
      <w:r w:rsidRPr="00765B59">
        <w:rPr>
          <w:rFonts w:eastAsia="Calibri"/>
          <w:u w:val="single"/>
        </w:rPr>
        <w:t>disinformation</w:t>
      </w:r>
      <w:r w:rsidRPr="00765B59">
        <w:rPr>
          <w:rFonts w:eastAsia="Calibri"/>
          <w:sz w:val="16"/>
        </w:rPr>
        <w:t xml:space="preserve">. Among the most pressing risks is the development of </w:t>
      </w:r>
      <w:r w:rsidRPr="00765B59">
        <w:rPr>
          <w:rFonts w:eastAsia="Calibri"/>
          <w:b/>
          <w:iCs/>
          <w:highlight w:val="cyan"/>
          <w:u w:val="single"/>
        </w:rPr>
        <w:t>l</w:t>
      </w:r>
      <w:r w:rsidRPr="00765B59">
        <w:rPr>
          <w:rFonts w:eastAsia="Calibri"/>
          <w:sz w:val="16"/>
        </w:rPr>
        <w:t xml:space="preserve">ethal </w:t>
      </w:r>
      <w:r w:rsidRPr="00765B59">
        <w:rPr>
          <w:rFonts w:eastAsia="Calibri"/>
          <w:b/>
          <w:iCs/>
          <w:highlight w:val="cyan"/>
          <w:u w:val="single"/>
        </w:rPr>
        <w:t>a</w:t>
      </w:r>
      <w:r w:rsidRPr="00765B59">
        <w:rPr>
          <w:rFonts w:eastAsia="Calibri"/>
          <w:sz w:val="16"/>
        </w:rPr>
        <w:t xml:space="preserve">utonomous </w:t>
      </w:r>
      <w:r w:rsidRPr="00765B59">
        <w:rPr>
          <w:rFonts w:eastAsia="Calibri"/>
          <w:b/>
          <w:iCs/>
          <w:highlight w:val="cyan"/>
          <w:u w:val="single"/>
        </w:rPr>
        <w:t>w</w:t>
      </w:r>
      <w:r w:rsidRPr="00765B59">
        <w:rPr>
          <w:rFonts w:eastAsia="Calibri"/>
          <w:sz w:val="16"/>
        </w:rPr>
        <w:t xml:space="preserve">eapon </w:t>
      </w:r>
      <w:r w:rsidRPr="00765B59">
        <w:rPr>
          <w:rFonts w:eastAsia="Calibri"/>
          <w:b/>
          <w:iCs/>
          <w:highlight w:val="cyan"/>
          <w:u w:val="single"/>
        </w:rPr>
        <w:t>s</w:t>
      </w:r>
      <w:r w:rsidRPr="00765B59">
        <w:rPr>
          <w:rFonts w:eastAsia="Calibri"/>
          <w:sz w:val="16"/>
        </w:rPr>
        <w:t xml:space="preserve">ystems (LAWS), commonly referred to as “killer robots.” These AI-driven combat drones and robotic warfare systems operate with minimal human oversight, </w:t>
      </w:r>
      <w:r w:rsidRPr="00765B59">
        <w:rPr>
          <w:rFonts w:eastAsia="Calibri"/>
          <w:b/>
          <w:iCs/>
          <w:highlight w:val="cyan"/>
          <w:u w:val="single"/>
        </w:rPr>
        <w:t>increas</w:t>
      </w:r>
      <w:r w:rsidRPr="00765B59">
        <w:rPr>
          <w:rFonts w:eastAsia="Calibri"/>
          <w:u w:val="single"/>
        </w:rPr>
        <w:t xml:space="preserve">ing the chances of </w:t>
      </w:r>
      <w:r w:rsidRPr="00765B59">
        <w:rPr>
          <w:rFonts w:eastAsia="Calibri"/>
          <w:b/>
          <w:iCs/>
          <w:highlight w:val="cyan"/>
          <w:u w:val="single"/>
        </w:rPr>
        <w:t>unintended conflicts</w:t>
      </w:r>
      <w:r w:rsidRPr="00765B59">
        <w:rPr>
          <w:rFonts w:eastAsia="Calibri"/>
          <w:sz w:val="16"/>
        </w:rPr>
        <w:t xml:space="preserve"> and civilian casualties (Russell 2019). The absence of comprehensive international regulations on AI weapons has </w:t>
      </w:r>
      <w:r w:rsidRPr="00765B59">
        <w:rPr>
          <w:rFonts w:eastAsia="Calibri"/>
          <w:u w:val="single"/>
        </w:rPr>
        <w:t>intensified a global</w:t>
      </w:r>
      <w:r w:rsidRPr="00765B59">
        <w:rPr>
          <w:rFonts w:eastAsia="Calibri"/>
          <w:sz w:val="16"/>
        </w:rPr>
        <w:t xml:space="preserve"> military </w:t>
      </w:r>
      <w:r w:rsidRPr="00765B59">
        <w:rPr>
          <w:rFonts w:eastAsia="Calibri"/>
          <w:u w:val="single"/>
        </w:rPr>
        <w:t>arms race</w:t>
      </w:r>
      <w:r w:rsidRPr="00765B59">
        <w:rPr>
          <w:rFonts w:eastAsia="Calibri"/>
          <w:sz w:val="16"/>
        </w:rPr>
        <w:t xml:space="preserve">, further escalating concerns over autonomous warfare (Crootof 2016). Beyond military applications, AI also presents significant economic risks. The 2010 US stock market flash crash exemplifies how </w:t>
      </w:r>
      <w:r w:rsidRPr="00765B59">
        <w:rPr>
          <w:rFonts w:eastAsia="Calibri"/>
          <w:u w:val="single"/>
        </w:rPr>
        <w:t xml:space="preserve">high-frequency </w:t>
      </w:r>
      <w:r w:rsidRPr="00765B59">
        <w:rPr>
          <w:rFonts w:eastAsia="Calibri"/>
          <w:b/>
          <w:iCs/>
          <w:highlight w:val="cyan"/>
          <w:u w:val="single"/>
        </w:rPr>
        <w:t>trading</w:t>
      </w:r>
      <w:r w:rsidRPr="00765B59">
        <w:rPr>
          <w:rFonts w:eastAsia="Calibri"/>
          <w:sz w:val="16"/>
        </w:rPr>
        <w:t xml:space="preserve"> algorithms </w:t>
      </w:r>
      <w:r w:rsidRPr="00765B59">
        <w:rPr>
          <w:rFonts w:eastAsia="Calibri"/>
          <w:highlight w:val="cyan"/>
          <w:u w:val="single"/>
        </w:rPr>
        <w:t>can trigger</w:t>
      </w:r>
      <w:r w:rsidRPr="00765B59">
        <w:rPr>
          <w:rFonts w:eastAsia="Calibri"/>
          <w:sz w:val="16"/>
        </w:rPr>
        <w:t xml:space="preserve"> severe </w:t>
      </w:r>
      <w:r w:rsidRPr="00765B59">
        <w:rPr>
          <w:rFonts w:eastAsia="Calibri"/>
          <w:highlight w:val="cyan"/>
          <w:u w:val="single"/>
        </w:rPr>
        <w:t xml:space="preserve">financial </w:t>
      </w:r>
      <w:r w:rsidRPr="00765B59">
        <w:rPr>
          <w:rFonts w:eastAsia="Calibri"/>
          <w:b/>
          <w:iCs/>
          <w:highlight w:val="cyan"/>
          <w:u w:val="single"/>
        </w:rPr>
        <w:t>disruptions</w:t>
      </w:r>
      <w:r w:rsidRPr="00765B59">
        <w:rPr>
          <w:rFonts w:eastAsia="Calibri"/>
          <w:sz w:val="16"/>
        </w:rPr>
        <w:t xml:space="preserve"> within milliseconds, </w:t>
      </w:r>
      <w:r w:rsidRPr="00765B59">
        <w:rPr>
          <w:rFonts w:eastAsia="Calibri"/>
          <w:highlight w:val="cyan"/>
          <w:u w:val="single"/>
        </w:rPr>
        <w:t>wiping</w:t>
      </w:r>
      <w:r w:rsidRPr="00765B59">
        <w:rPr>
          <w:rFonts w:eastAsia="Calibri"/>
          <w:u w:val="single"/>
        </w:rPr>
        <w:t xml:space="preserve"> out </w:t>
      </w:r>
      <w:r w:rsidRPr="00765B59">
        <w:rPr>
          <w:rFonts w:eastAsia="Calibri"/>
          <w:b/>
          <w:iCs/>
          <w:highlight w:val="cyan"/>
          <w:u w:val="single"/>
        </w:rPr>
        <w:t>billions</w:t>
      </w:r>
      <w:r w:rsidRPr="00765B59">
        <w:rPr>
          <w:rFonts w:eastAsia="Calibri"/>
          <w:sz w:val="16"/>
        </w:rPr>
        <w:t xml:space="preserve"> of dollars in market value (MacKenzie 2018).</w:t>
      </w:r>
    </w:p>
    <w:p w14:paraId="47483C45" w14:textId="77777777" w:rsidR="00765B59" w:rsidRPr="00765B59" w:rsidRDefault="00765B59" w:rsidP="00765B59">
      <w:pPr>
        <w:rPr>
          <w:rFonts w:eastAsia="Calibri"/>
          <w:sz w:val="16"/>
        </w:rPr>
      </w:pPr>
      <w:r w:rsidRPr="00765B59">
        <w:rPr>
          <w:rFonts w:eastAsia="Calibri"/>
          <w:sz w:val="16"/>
        </w:rPr>
        <w:t xml:space="preserve">Additionally, AI-generated disinformation, particularly through deepfake technology, presents a significant threat to democratic institutions and public trust. </w:t>
      </w:r>
      <w:r w:rsidRPr="00765B59">
        <w:rPr>
          <w:rFonts w:eastAsia="Calibri"/>
          <w:u w:val="single"/>
        </w:rPr>
        <w:t xml:space="preserve">AI-powered </w:t>
      </w:r>
      <w:r w:rsidRPr="00765B59">
        <w:rPr>
          <w:rFonts w:eastAsia="Calibri"/>
          <w:b/>
          <w:iCs/>
          <w:highlight w:val="cyan"/>
          <w:u w:val="single"/>
        </w:rPr>
        <w:t>deepfakes</w:t>
      </w:r>
      <w:r w:rsidRPr="00765B59">
        <w:rPr>
          <w:rFonts w:eastAsia="Calibri"/>
          <w:sz w:val="16"/>
        </w:rPr>
        <w:t xml:space="preserve"> have </w:t>
      </w:r>
      <w:r w:rsidRPr="00765B59">
        <w:rPr>
          <w:rFonts w:eastAsia="Calibri"/>
          <w:u w:val="single"/>
        </w:rPr>
        <w:t xml:space="preserve">been weaponized to manipulate elections, incite social </w:t>
      </w:r>
      <w:r w:rsidRPr="00765B59">
        <w:rPr>
          <w:rFonts w:eastAsia="Calibri"/>
          <w:b/>
          <w:iCs/>
          <w:u w:val="single"/>
        </w:rPr>
        <w:t>unrest</w:t>
      </w:r>
      <w:r w:rsidRPr="00765B59">
        <w:rPr>
          <w:rFonts w:eastAsia="Calibri"/>
          <w:sz w:val="16"/>
        </w:rPr>
        <w:t xml:space="preserve">, and undermine political processes by </w:t>
      </w:r>
      <w:r w:rsidRPr="00765B59">
        <w:rPr>
          <w:rFonts w:eastAsia="Calibri"/>
          <w:u w:val="single"/>
        </w:rPr>
        <w:t>fabricating</w:t>
      </w:r>
      <w:r w:rsidRPr="00765B59">
        <w:rPr>
          <w:rFonts w:eastAsia="Calibri"/>
          <w:sz w:val="16"/>
        </w:rPr>
        <w:t xml:space="preserve"> convincing but </w:t>
      </w:r>
      <w:r w:rsidRPr="00765B59">
        <w:rPr>
          <w:rFonts w:eastAsia="Calibri"/>
          <w:u w:val="single"/>
        </w:rPr>
        <w:t>false narratives</w:t>
      </w:r>
      <w:r w:rsidRPr="00765B59">
        <w:rPr>
          <w:rFonts w:eastAsia="Calibri"/>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765B59">
        <w:rPr>
          <w:rFonts w:eastAsia="Calibri"/>
          <w:u w:val="single"/>
        </w:rPr>
        <w:t>AI-driven disinformation</w:t>
      </w:r>
      <w:r w:rsidRPr="00765B59">
        <w:rPr>
          <w:rFonts w:eastAsia="Calibri"/>
          <w:sz w:val="16"/>
        </w:rPr>
        <w:t xml:space="preserve"> tactics evolve, they </w:t>
      </w:r>
      <w:r w:rsidRPr="00765B59">
        <w:rPr>
          <w:rFonts w:eastAsia="Calibri"/>
          <w:u w:val="single"/>
        </w:rPr>
        <w:t>contribute to</w:t>
      </w:r>
      <w:r w:rsidRPr="00765B59">
        <w:rPr>
          <w:rFonts w:eastAsia="Calibri"/>
          <w:sz w:val="16"/>
        </w:rPr>
        <w:t xml:space="preserve"> the </w:t>
      </w:r>
      <w:r w:rsidRPr="00765B59">
        <w:rPr>
          <w:rFonts w:eastAsia="Calibri"/>
          <w:u w:val="single"/>
        </w:rPr>
        <w:t xml:space="preserve">emerging </w:t>
      </w:r>
      <w:r w:rsidRPr="00765B59">
        <w:rPr>
          <w:rFonts w:eastAsia="Calibri"/>
          <w:b/>
          <w:iCs/>
          <w:u w:val="single"/>
        </w:rPr>
        <w:t>risk</w:t>
      </w:r>
      <w:r w:rsidRPr="00765B59">
        <w:rPr>
          <w:rFonts w:eastAsia="Calibri"/>
          <w:sz w:val="16"/>
        </w:rPr>
        <w:t xml:space="preserve"> of virtual societal warfare, where state and non-state actors exploit digital ecosystems </w:t>
      </w:r>
      <w:r w:rsidRPr="00765B59">
        <w:rPr>
          <w:rFonts w:eastAsia="Calibri"/>
          <w:u w:val="single"/>
        </w:rPr>
        <w:t>to</w:t>
      </w:r>
      <w:r w:rsidRPr="00765B59">
        <w:rPr>
          <w:rFonts w:eastAsia="Calibri"/>
          <w:sz w:val="16"/>
        </w:rPr>
        <w:t xml:space="preserve"> manipulate perceptions, </w:t>
      </w:r>
      <w:r w:rsidRPr="00765B59">
        <w:rPr>
          <w:rFonts w:eastAsia="Calibri"/>
          <w:highlight w:val="cyan"/>
          <w:u w:val="single"/>
        </w:rPr>
        <w:t xml:space="preserve">sow </w:t>
      </w:r>
      <w:r w:rsidRPr="00765B59">
        <w:rPr>
          <w:rFonts w:eastAsia="Calibri"/>
          <w:b/>
          <w:iCs/>
          <w:highlight w:val="cyan"/>
          <w:u w:val="single"/>
        </w:rPr>
        <w:t>division</w:t>
      </w:r>
      <w:r w:rsidRPr="00765B59">
        <w:rPr>
          <w:rFonts w:eastAsia="Calibri"/>
          <w:highlight w:val="cyan"/>
          <w:u w:val="single"/>
        </w:rPr>
        <w:t>, and erode</w:t>
      </w:r>
      <w:r w:rsidRPr="00765B59">
        <w:rPr>
          <w:rFonts w:eastAsia="Calibri"/>
          <w:u w:val="single"/>
        </w:rPr>
        <w:t xml:space="preserve"> institutional </w:t>
      </w:r>
      <w:r w:rsidRPr="00765B59">
        <w:rPr>
          <w:rFonts w:eastAsia="Calibri"/>
          <w:b/>
          <w:iCs/>
          <w:highlight w:val="cyan"/>
          <w:u w:val="single"/>
        </w:rPr>
        <w:t>credibility</w:t>
      </w:r>
      <w:r w:rsidRPr="00765B59">
        <w:rPr>
          <w:rFonts w:eastAsia="Calibri"/>
          <w:sz w:val="16"/>
        </w:rPr>
        <w:t xml:space="preserve"> in a rapidly shifting information landscape (Mazarr et al. 2019). Without effective countermeasures, including advanced detection technologies, legal frameworks, and public awareness initiatives, </w:t>
      </w:r>
      <w:r w:rsidRPr="00765B59">
        <w:rPr>
          <w:rFonts w:eastAsia="Calibri"/>
          <w:highlight w:val="cyan"/>
          <w:u w:val="single"/>
        </w:rPr>
        <w:t>AI</w:t>
      </w:r>
      <w:r w:rsidRPr="00765B59">
        <w:rPr>
          <w:rFonts w:eastAsia="Calibri"/>
          <w:sz w:val="16"/>
        </w:rPr>
        <w:t xml:space="preserve">-powered disinformation </w:t>
      </w:r>
      <w:r w:rsidRPr="00765B59">
        <w:rPr>
          <w:rFonts w:eastAsia="Calibri"/>
          <w:highlight w:val="cyan"/>
          <w:u w:val="single"/>
        </w:rPr>
        <w:t>could</w:t>
      </w:r>
      <w:r w:rsidRPr="00765B59">
        <w:rPr>
          <w:rFonts w:eastAsia="Calibri"/>
          <w:sz w:val="16"/>
        </w:rPr>
        <w:t xml:space="preserve"> further </w:t>
      </w:r>
      <w:r w:rsidRPr="00765B59">
        <w:rPr>
          <w:rFonts w:eastAsia="Calibri"/>
          <w:u w:val="single"/>
        </w:rPr>
        <w:t xml:space="preserve">destabilize </w:t>
      </w:r>
      <w:r w:rsidRPr="00765B59">
        <w:rPr>
          <w:rFonts w:eastAsia="Calibri"/>
          <w:b/>
          <w:iCs/>
          <w:u w:val="single"/>
        </w:rPr>
        <w:t>democratic governance</w:t>
      </w:r>
      <w:r w:rsidRPr="00765B59">
        <w:rPr>
          <w:rFonts w:eastAsia="Calibri"/>
          <w:u w:val="single"/>
        </w:rPr>
        <w:t xml:space="preserve"> and</w:t>
      </w:r>
      <w:r w:rsidRPr="00765B59">
        <w:rPr>
          <w:rFonts w:eastAsia="Calibri"/>
          <w:sz w:val="16"/>
        </w:rPr>
        <w:t xml:space="preserve"> global security. With increasing concerns over AI-driven cyber threats, international cooperation on data governance will be essential in mitigating the </w:t>
      </w:r>
      <w:r w:rsidRPr="00765B59">
        <w:rPr>
          <w:rFonts w:eastAsia="Calibri"/>
          <w:b/>
          <w:iCs/>
          <w:highlight w:val="cyan"/>
          <w:u w:val="single"/>
        </w:rPr>
        <w:t>risk</w:t>
      </w:r>
      <w:r w:rsidRPr="00765B59">
        <w:rPr>
          <w:rFonts w:eastAsia="Calibri"/>
          <w:u w:val="single"/>
        </w:rPr>
        <w:t>s</w:t>
      </w:r>
      <w:r w:rsidRPr="00765B59">
        <w:rPr>
          <w:rFonts w:eastAsia="Calibri"/>
          <w:sz w:val="16"/>
        </w:rPr>
        <w:t xml:space="preserve"> associated with large-scale digital </w:t>
      </w:r>
      <w:r w:rsidRPr="00765B59">
        <w:rPr>
          <w:rFonts w:eastAsia="Calibri"/>
          <w:b/>
          <w:iCs/>
          <w:highlight w:val="cyan"/>
          <w:u w:val="single"/>
        </w:rPr>
        <w:t>surveillance</w:t>
      </w:r>
      <w:r w:rsidRPr="00765B59">
        <w:rPr>
          <w:rFonts w:eastAsia="Calibri"/>
          <w:highlight w:val="cyan"/>
          <w:u w:val="single"/>
        </w:rPr>
        <w:t xml:space="preserve"> and </w:t>
      </w:r>
      <w:r w:rsidRPr="00765B59">
        <w:rPr>
          <w:rFonts w:eastAsia="Calibri"/>
          <w:b/>
          <w:iCs/>
          <w:highlight w:val="cyan"/>
          <w:u w:val="single"/>
        </w:rPr>
        <w:t>cyber war</w:t>
      </w:r>
      <w:r w:rsidRPr="00765B59">
        <w:rPr>
          <w:rFonts w:eastAsia="Calibri"/>
          <w:u w:val="single"/>
        </w:rPr>
        <w:t>fare</w:t>
      </w:r>
      <w:r w:rsidRPr="00765B59">
        <w:rPr>
          <w:rFonts w:eastAsia="Calibri"/>
          <w:sz w:val="16"/>
        </w:rPr>
        <w:t>.</w:t>
      </w:r>
    </w:p>
    <w:p w14:paraId="393CEFB8" w14:textId="77777777" w:rsidR="00765B59" w:rsidRPr="00765B59" w:rsidRDefault="00765B59" w:rsidP="00765B59">
      <w:pPr>
        <w:rPr>
          <w:rFonts w:eastAsia="Calibri"/>
          <w:sz w:val="16"/>
        </w:rPr>
      </w:pPr>
      <w:r w:rsidRPr="00765B59">
        <w:rPr>
          <w:rFonts w:eastAsia="Calibri"/>
          <w:sz w:val="16"/>
        </w:rPr>
        <w:t xml:space="preserve">These challenges reflect Giddens’ “runaway world” thesis, which argues that </w:t>
      </w:r>
      <w:r w:rsidRPr="00765B59">
        <w:rPr>
          <w:rFonts w:eastAsia="Calibri"/>
          <w:b/>
          <w:iCs/>
          <w:highlight w:val="cyan"/>
          <w:u w:val="single"/>
        </w:rPr>
        <w:t>tech</w:t>
      </w:r>
      <w:r w:rsidRPr="00765B59">
        <w:rPr>
          <w:rFonts w:eastAsia="Calibri"/>
          <w:u w:val="single"/>
        </w:rPr>
        <w:t xml:space="preserve">nological </w:t>
      </w:r>
      <w:r w:rsidRPr="00765B59">
        <w:rPr>
          <w:rFonts w:eastAsia="Calibri"/>
          <w:highlight w:val="cyan"/>
          <w:u w:val="single"/>
        </w:rPr>
        <w:t>advancements</w:t>
      </w:r>
      <w:r w:rsidRPr="00765B59">
        <w:rPr>
          <w:rFonts w:eastAsia="Calibri"/>
          <w:sz w:val="16"/>
        </w:rPr>
        <w:t xml:space="preserve"> evolve faster than regulatory frameworks can adapt, resulting in systemic vulnerabilities (Giddens 2003). Perhaps the most extreme AI-related risk, as highlighted by Bostrom (2014), is the potential for an AI “takeover,” where </w:t>
      </w:r>
      <w:r w:rsidRPr="00765B59">
        <w:rPr>
          <w:rFonts w:eastAsia="Calibri"/>
          <w:u w:val="single"/>
        </w:rPr>
        <w:t>highly advanced</w:t>
      </w:r>
      <w:r w:rsidRPr="00765B59">
        <w:rPr>
          <w:rFonts w:eastAsia="Calibri"/>
          <w:sz w:val="16"/>
        </w:rPr>
        <w:t xml:space="preserve"> AI </w:t>
      </w:r>
      <w:r w:rsidRPr="00765B59">
        <w:rPr>
          <w:rFonts w:eastAsia="Calibri"/>
          <w:b/>
          <w:iCs/>
          <w:u w:val="single"/>
        </w:rPr>
        <w:t>systems surpass</w:t>
      </w:r>
      <w:r w:rsidRPr="00765B59">
        <w:rPr>
          <w:rFonts w:eastAsia="Calibri"/>
          <w:sz w:val="16"/>
        </w:rPr>
        <w:t xml:space="preserve"> human </w:t>
      </w:r>
      <w:r w:rsidRPr="00765B59">
        <w:rPr>
          <w:rFonts w:eastAsia="Calibri"/>
          <w:u w:val="single"/>
        </w:rPr>
        <w:t>control</w:t>
      </w:r>
      <w:r w:rsidRPr="00765B59">
        <w:rPr>
          <w:rFonts w:eastAsia="Calibri"/>
          <w:sz w:val="16"/>
        </w:rPr>
        <w:t xml:space="preserve">, misalign with human values, </w:t>
      </w:r>
      <w:r w:rsidRPr="00765B59">
        <w:rPr>
          <w:rFonts w:eastAsia="Calibri"/>
          <w:u w:val="single"/>
        </w:rPr>
        <w:t>and</w:t>
      </w:r>
      <w:r w:rsidRPr="00765B59">
        <w:rPr>
          <w:rFonts w:eastAsia="Calibri"/>
          <w:sz w:val="16"/>
        </w:rPr>
        <w:t xml:space="preserve"> make autonomous decisions that could </w:t>
      </w:r>
      <w:r w:rsidRPr="00765B59">
        <w:rPr>
          <w:rFonts w:eastAsia="Calibri"/>
          <w:highlight w:val="cyan"/>
          <w:u w:val="single"/>
        </w:rPr>
        <w:t xml:space="preserve">pose </w:t>
      </w:r>
      <w:r w:rsidRPr="00765B59">
        <w:rPr>
          <w:rFonts w:eastAsia="Calibri"/>
          <w:b/>
          <w:iCs/>
          <w:highlight w:val="cyan"/>
          <w:u w:val="single"/>
        </w:rPr>
        <w:t>existential threats</w:t>
      </w:r>
      <w:r w:rsidRPr="00765B59">
        <w:rPr>
          <w:rFonts w:eastAsia="Calibri"/>
          <w:u w:val="single"/>
        </w:rPr>
        <w:t xml:space="preserve"> to humanity and jeopardize human survival</w:t>
      </w:r>
      <w:r w:rsidRPr="00765B59">
        <w:rPr>
          <w:rFonts w:eastAsia="Calibri"/>
          <w:sz w:val="16"/>
        </w:rPr>
        <w:t>.</w:t>
      </w:r>
    </w:p>
    <w:p w14:paraId="55964829" w14:textId="77777777" w:rsidR="0066017F" w:rsidRDefault="0066017F" w:rsidP="00811232">
      <w:pPr>
        <w:pStyle w:val="Heading3"/>
        <w:rPr>
          <w:rFonts w:cs="Calibri"/>
        </w:rPr>
      </w:pPr>
      <w:r>
        <w:rPr>
          <w:rFonts w:cs="Calibri"/>
        </w:rPr>
        <w:t>1NC</w:t>
      </w:r>
    </w:p>
    <w:p w14:paraId="55D50E65" w14:textId="77777777" w:rsidR="0066017F" w:rsidRPr="0066017F" w:rsidRDefault="0066017F" w:rsidP="0066017F">
      <w:pPr>
        <w:keepNext/>
        <w:keepLines/>
        <w:spacing w:before="40" w:after="0"/>
        <w:outlineLvl w:val="3"/>
        <w:rPr>
          <w:rFonts w:eastAsia="Times New Roman" w:cs="Times New Roman"/>
          <w:b/>
          <w:iCs/>
          <w:sz w:val="26"/>
        </w:rPr>
      </w:pPr>
      <w:r w:rsidRPr="0066017F">
        <w:rPr>
          <w:rFonts w:eastAsia="Times New Roman" w:cs="Times New Roman"/>
          <w:b/>
          <w:iCs/>
          <w:sz w:val="26"/>
        </w:rPr>
        <w:t xml:space="preserve">Strengthening rights are not just policy actions—they are motives that center the self. They’ve included this idea in their plan to be topical, but they don’t have any reason why it relates to the aff as implemented. Hold them uniquely accountable for that hanging commitment to protection. It is at the root of what shores up the fantasy of a unified self over and against the idea of the alternative. We didn’t want to go for this, but the disconnect between their plan and implementation is what forces us to do it </w:t>
      </w:r>
    </w:p>
    <w:p w14:paraId="699611DB" w14:textId="77777777" w:rsidR="0066017F" w:rsidRPr="0066017F" w:rsidRDefault="0066017F" w:rsidP="0066017F">
      <w:pPr>
        <w:rPr>
          <w:rFonts w:ascii="Times New Roman" w:eastAsia="Calibri" w:hAnsi="Times New Roman" w:cs="Times New Roman"/>
        </w:rPr>
      </w:pPr>
      <w:r w:rsidRPr="0066017F">
        <w:rPr>
          <w:rFonts w:eastAsia="Calibri"/>
          <w:color w:val="222222"/>
        </w:rPr>
        <w:t xml:space="preserve">Maty </w:t>
      </w:r>
      <w:r w:rsidRPr="0066017F">
        <w:rPr>
          <w:rFonts w:eastAsia="Calibri"/>
          <w:b/>
          <w:bCs/>
          <w:sz w:val="26"/>
        </w:rPr>
        <w:t>Klages</w:t>
      </w:r>
      <w:r w:rsidRPr="0066017F">
        <w:rPr>
          <w:rFonts w:eastAsia="Calibri"/>
          <w:color w:val="222222"/>
        </w:rPr>
        <w:t xml:space="preserve">, </w:t>
      </w:r>
      <w:r w:rsidRPr="0066017F">
        <w:rPr>
          <w:rFonts w:eastAsia="Calibri"/>
        </w:rPr>
        <w:t>Professor</w:t>
      </w:r>
      <w:r w:rsidRPr="0066017F">
        <w:rPr>
          <w:rFonts w:eastAsia="Calibri"/>
          <w:color w:val="222222"/>
        </w:rPr>
        <w:t>, U Idaho, 19</w:t>
      </w:r>
      <w:r w:rsidRPr="0066017F">
        <w:rPr>
          <w:rFonts w:eastAsia="Calibri"/>
          <w:b/>
          <w:bCs/>
          <w:sz w:val="26"/>
        </w:rPr>
        <w:t>97</w:t>
      </w:r>
      <w:r w:rsidRPr="0066017F">
        <w:rPr>
          <w:rFonts w:eastAsia="Calibri"/>
          <w:color w:val="222222"/>
        </w:rPr>
        <w:t xml:space="preserve"> (</w:t>
      </w:r>
      <w:r w:rsidRPr="0066017F">
        <w:rPr>
          <w:rFonts w:eastAsia="Calibri"/>
        </w:rPr>
        <w:t>https://www.webpages.uidaho.edu/~sflores/klageslacan.html</w:t>
      </w:r>
      <w:r w:rsidRPr="0066017F">
        <w:rPr>
          <w:rFonts w:eastAsia="Calibri"/>
          <w:color w:val="222222"/>
        </w:rPr>
        <w:t>)</w:t>
      </w:r>
    </w:p>
    <w:p w14:paraId="3D37DE3E" w14:textId="77777777" w:rsidR="0066017F" w:rsidRPr="0066017F" w:rsidRDefault="0066017F" w:rsidP="0066017F">
      <w:pPr>
        <w:shd w:val="clear" w:color="auto" w:fill="FFFFFF"/>
        <w:spacing w:after="0"/>
        <w:rPr>
          <w:rFonts w:eastAsia="Times New Roman"/>
          <w:szCs w:val="20"/>
          <w:u w:val="single"/>
        </w:rPr>
      </w:pPr>
      <w:r w:rsidRPr="0066017F">
        <w:rPr>
          <w:rFonts w:eastAsia="Times New Roman"/>
          <w:sz w:val="16"/>
        </w:rPr>
        <w:t xml:space="preserve">Lacan takes this case and focuses, of course, on the aspect of language it displays. Lacan says that the fort/da game, which Freud said happened when his nephew was about 18 months old, is about the child's entry into the Symbolic, or into the structure of language itself. Lacan says that language is always about loss or absence; you only need words when the object you want is gone. If your world was all fullness, with no absence, then you wouldn't need language. (Jonathan Swift, in Gulliver's Travels, has a version of this: a culture where there is no language, and people carry all the objects they need to refer to on their backs). </w:t>
      </w:r>
      <w:r w:rsidRPr="0066017F">
        <w:rPr>
          <w:rFonts w:eastAsia="Times New Roman"/>
          <w:szCs w:val="20"/>
          <w:u w:val="single"/>
        </w:rPr>
        <w:t xml:space="preserve">Thus </w:t>
      </w:r>
      <w:r w:rsidRPr="0066017F">
        <w:rPr>
          <w:rFonts w:eastAsia="Times New Roman"/>
          <w:szCs w:val="20"/>
          <w:highlight w:val="cyan"/>
          <w:u w:val="single"/>
        </w:rPr>
        <w:t xml:space="preserve">in the realm of the Real, </w:t>
      </w:r>
      <w:r w:rsidRPr="0066017F">
        <w:rPr>
          <w:rFonts w:eastAsia="Times New Roman"/>
          <w:szCs w:val="20"/>
          <w:u w:val="single"/>
        </w:rPr>
        <w:t>according to Lacan</w:t>
      </w:r>
      <w:r w:rsidRPr="0066017F">
        <w:rPr>
          <w:rFonts w:eastAsia="Times New Roman"/>
          <w:szCs w:val="20"/>
          <w:highlight w:val="cyan"/>
          <w:u w:val="single"/>
        </w:rPr>
        <w:t>, there is no language because there is no loss, no lack, no absence; there is only complete fullness, needs and the satisfaction of needs</w:t>
      </w:r>
      <w:r w:rsidRPr="0066017F">
        <w:rPr>
          <w:rFonts w:eastAsia="Times New Roman"/>
          <w:color w:val="000000"/>
          <w:sz w:val="16"/>
        </w:rPr>
        <w:t>. </w:t>
      </w:r>
      <w:r w:rsidRPr="0066017F">
        <w:rPr>
          <w:rFonts w:eastAsia="Times New Roman"/>
          <w:sz w:val="16"/>
        </w:rPr>
        <w:t>Hence the Real is always beyond language, unrepresentable in language (and therefore irretrievably lost when one enters into language). The Real, and the phase of need, last from birth till somewhere between 6 and 18 months, when the baby blob starts to be able to distinguish between its body and everything else in the world. At this point, the baby shifts from having needs to having DEMANDS. Demands are not satisfiable with objects; a demand is always a demand for recognition from another, for love from another. The process works like this: the baby starts to become aware that it is separate from the mother, and that there exist things that are not part of it; thus the idea of "other" is created. (Note, however, that as yet the binary opposition of "self/other" doesn't yet exist, because the baby still doesn't have a coherent sense of "self"). That awareness of separation, or the fact of otherness, creates an anxiety, a sense of loss. The baby then demands a reunion, a return to that original sense of fullness and non-separation that it had in the Real. But that is impossible, once the baby knows (and this knowing, remember, is all happening on an unconscious level) that the idea of an "other" exists. The baby demands to be filled by the other, to return to the sense of original unity; the baby wants the idea of "other" to disappear. Demand is thus the demand for the fullness, the completeness, of the other that will stop up the lack the baby is experiencing. But of course this is impossible, because that lack, or absence, the sense of "other"ness, is the condition for the baby becoming a self/subject, a functioning cultural being. Because the demand is for recognition from the other, it can't really be satisfied, if only because the 6-to-18 month infant can't SAY what it wants. The baby cries, and the mother gives it a bottle, or a breast, or a pacifier, or something, but no object can satisfy the demand--the demand is for a response on a different level. The baby can't recognize the ways the mother does respond to it, and recognize it, because it doesn't yet have a conception of itself as a thing--it only knows that this idea of "other" exists, and that it is separate from the "other", but it doesn't yet have an idea of what its "self" is. This is where Lacan's MIRROR STAGE happens. At this age--between 6 and 18 months--the baby or child hasn't yet mastered its own body; it doesn't have control over its own movements, and it doesn't have a sense of its body as a whole. Rather, the baby experiences its body as fragmented, or in pieces--whatever part is within its field of vision is there as long as the baby can see it, but gone when the baby can't see it. It may see its own hand, but it doesn't know that that hand belongs to it--the hand could belong to anyone, or no one. However, the child in this stage can imagine itself as whole--because it has seen other people, and perceived them as whole beings. Lacan says that at some point in this period, the baby will see itself in a mirror. It will look at its reflection, then look back at a real person--its mother, or some other person--then look again at the mirror image. The child moves "from insufficiency to anticipation" in this action; the mirror, and the moving back and forth from mirror image to other people, gives it a sense that it, too, is an integrated being, a whole person. The child, still unable to be whole, and hence separate from others (though it has this notion of separation), in the mirror stage begins to anticipate being whole. It moves from a "fragmented body" to an "orthopedic vision of its totality", to a vision of itself as whole and integrated, which is "orthopedic" because it serves as a crutch, a corrective instrument, an aid to help the child achieve the status of wholeness. What the child anticipates is a sense of self as a unified separate whole; the child sees that it looks like what "others" look like. Eventually, this entity the child sees in the mirror, this whole being, will be a "self," the entity designated by the word "I." What is really happening, however, is an identification that is a MISRECOGNITION. The child sees an image in the mirror; it thinks, that image is "ME". But it's NOT the child; it's only an image. But another person (usually the mother) is there to reinforce the misrecognition. The baby looks in the mirror, and looks back at mother, and the mother says, "Yes, it's you!" She guarantees the "reality" of the connection between the child and its image, and the idea of the integrated whole body the child is seeing and identifying with. The child takes that image in the mirror as the summation of its entire being, its "self." This process, of misrecognizing one's self in the image in the mirror, creates the EGO, the thing that says "I</w:t>
      </w:r>
      <w:r w:rsidRPr="0066017F">
        <w:rPr>
          <w:rFonts w:eastAsia="Times New Roman"/>
          <w:szCs w:val="20"/>
          <w:u w:val="single"/>
        </w:rPr>
        <w:t xml:space="preserve">." In Lacan's terms, this </w:t>
      </w:r>
      <w:r w:rsidRPr="0066017F">
        <w:rPr>
          <w:rFonts w:eastAsia="Times New Roman"/>
          <w:szCs w:val="20"/>
          <w:highlight w:val="cyan"/>
          <w:u w:val="single"/>
        </w:rPr>
        <w:t xml:space="preserve">misrecognition creates the "armor" of the subject, an illusion or misperception of wholeness, </w:t>
      </w:r>
      <w:r w:rsidRPr="0066017F">
        <w:rPr>
          <w:rFonts w:eastAsia="Times New Roman"/>
          <w:szCs w:val="20"/>
          <w:u w:val="single"/>
        </w:rPr>
        <w:t xml:space="preserve">integration, and totality </w:t>
      </w:r>
      <w:r w:rsidRPr="0066017F">
        <w:rPr>
          <w:rFonts w:eastAsia="Times New Roman"/>
          <w:szCs w:val="20"/>
          <w:highlight w:val="cyan"/>
          <w:u w:val="single"/>
        </w:rPr>
        <w:t xml:space="preserve">that surrounds and protects the </w:t>
      </w:r>
      <w:r w:rsidRPr="0066017F">
        <w:rPr>
          <w:rFonts w:eastAsia="Times New Roman"/>
          <w:szCs w:val="20"/>
          <w:u w:val="single"/>
        </w:rPr>
        <w:t xml:space="preserve">fragmented </w:t>
      </w:r>
      <w:r w:rsidRPr="0066017F">
        <w:rPr>
          <w:rFonts w:eastAsia="Times New Roman"/>
          <w:szCs w:val="20"/>
          <w:highlight w:val="cyan"/>
          <w:u w:val="single"/>
        </w:rPr>
        <w:t>body.</w:t>
      </w:r>
      <w:r w:rsidRPr="0066017F">
        <w:rPr>
          <w:rFonts w:eastAsia="Times New Roman"/>
          <w:color w:val="000000"/>
          <w:sz w:val="16"/>
        </w:rPr>
        <w:t> </w:t>
      </w:r>
      <w:r w:rsidRPr="0066017F">
        <w:rPr>
          <w:rFonts w:eastAsia="Times New Roman"/>
          <w:sz w:val="16"/>
        </w:rPr>
        <w:t>To Lacan, ego, or self, or "I"dentity, is always on some level a FANTASY, an identification with an external image, and not an internal sense of separate whole identity. This is why Lacan calls the phase of demand, and the mirror stage, the realm of the IMAGINARY. The idea of a self is created through an Imaginary identification with the image in the mirror. The realm of the Imaginary is where the alienated relation of self to its own image is created and maintained. The Imaginary is a realm of images, whether conscious or unconscious. It's prelinguistic, and preoedipal, but very much based in visual perception, or what Lacan calls specular imaging. The mirror image, the whole person the baby mistakes as itself, is known in psychoanalytic terminology as an "ideal ego," a perfect whole self who has no insufficiency. This "ideal ego" becomes internalized; we build our sense of "self," our "I"dentity, by (mis)identifying with this ideal ego. By doing this, according to Lacan, we imagine a self that has no lack, no notion of absence or incompleteness. </w:t>
      </w:r>
      <w:r w:rsidRPr="0066017F">
        <w:rPr>
          <w:rFonts w:eastAsia="Times New Roman"/>
          <w:szCs w:val="20"/>
          <w:highlight w:val="cyan"/>
          <w:u w:val="single"/>
        </w:rPr>
        <w:t xml:space="preserve">The fiction of the </w:t>
      </w:r>
      <w:r w:rsidRPr="0066017F">
        <w:rPr>
          <w:rFonts w:eastAsia="Times New Roman"/>
          <w:szCs w:val="20"/>
          <w:u w:val="single"/>
        </w:rPr>
        <w:t>stable</w:t>
      </w:r>
      <w:r w:rsidRPr="0066017F">
        <w:rPr>
          <w:rFonts w:eastAsia="Times New Roman"/>
          <w:szCs w:val="20"/>
          <w:highlight w:val="cyan"/>
          <w:u w:val="single"/>
        </w:rPr>
        <w:t xml:space="preserve">, whole, </w:t>
      </w:r>
      <w:r w:rsidRPr="0066017F">
        <w:rPr>
          <w:rFonts w:eastAsia="Times New Roman"/>
          <w:szCs w:val="20"/>
          <w:u w:val="single"/>
        </w:rPr>
        <w:t xml:space="preserve">unified </w:t>
      </w:r>
      <w:r w:rsidRPr="0066017F">
        <w:rPr>
          <w:rFonts w:eastAsia="Times New Roman"/>
          <w:szCs w:val="20"/>
          <w:highlight w:val="cyan"/>
          <w:u w:val="single"/>
        </w:rPr>
        <w:t xml:space="preserve">self that we see </w:t>
      </w:r>
      <w:r w:rsidRPr="0066017F">
        <w:rPr>
          <w:rFonts w:eastAsia="Times New Roman"/>
          <w:szCs w:val="20"/>
          <w:u w:val="single"/>
        </w:rPr>
        <w:t xml:space="preserve">in the mirror </w:t>
      </w:r>
      <w:r w:rsidRPr="0066017F">
        <w:rPr>
          <w:rFonts w:eastAsia="Times New Roman"/>
          <w:szCs w:val="20"/>
          <w:highlight w:val="cyan"/>
          <w:u w:val="single"/>
        </w:rPr>
        <w:t xml:space="preserve">becomes a compensation for having lost the original oneness </w:t>
      </w:r>
      <w:r w:rsidRPr="0066017F">
        <w:rPr>
          <w:rFonts w:eastAsia="Times New Roman"/>
          <w:szCs w:val="20"/>
          <w:u w:val="single"/>
        </w:rPr>
        <w:t>with the mother's body. In short, according to Lacan</w:t>
      </w:r>
      <w:r w:rsidRPr="0066017F">
        <w:rPr>
          <w:rFonts w:eastAsia="Times New Roman"/>
          <w:szCs w:val="20"/>
          <w:highlight w:val="cyan"/>
          <w:u w:val="single"/>
        </w:rPr>
        <w:t xml:space="preserve">, we lose our unity </w:t>
      </w:r>
      <w:r w:rsidRPr="0066017F">
        <w:rPr>
          <w:rFonts w:eastAsia="Times New Roman"/>
          <w:szCs w:val="20"/>
          <w:u w:val="single"/>
        </w:rPr>
        <w:t xml:space="preserve">with the mother's body, the state of "nature," in order to enter culture, </w:t>
      </w:r>
      <w:r w:rsidRPr="0066017F">
        <w:rPr>
          <w:rFonts w:eastAsia="Times New Roman"/>
          <w:szCs w:val="20"/>
          <w:highlight w:val="cyan"/>
          <w:u w:val="single"/>
        </w:rPr>
        <w:t>but we protect ourselves from the knowledge of that loss by misperceiving ourselves as not lacking anything--</w:t>
      </w:r>
      <w:r w:rsidRPr="0066017F">
        <w:rPr>
          <w:rFonts w:eastAsia="Times New Roman"/>
          <w:szCs w:val="20"/>
          <w:u w:val="single"/>
        </w:rPr>
        <w:t>as being complete unto ourselves.</w:t>
      </w:r>
    </w:p>
    <w:p w14:paraId="2355C8A4" w14:textId="77777777" w:rsidR="0066017F" w:rsidRPr="0066017F" w:rsidRDefault="0066017F" w:rsidP="0066017F">
      <w:pPr>
        <w:keepNext/>
        <w:keepLines/>
        <w:spacing w:before="40" w:after="0"/>
        <w:outlineLvl w:val="3"/>
        <w:rPr>
          <w:rFonts w:eastAsia="Times New Roman" w:cs="Times New Roman"/>
          <w:b/>
          <w:iCs/>
          <w:sz w:val="26"/>
        </w:rPr>
      </w:pPr>
      <w:r w:rsidRPr="0066017F">
        <w:rPr>
          <w:rFonts w:eastAsia="Times New Roman" w:cs="Times New Roman"/>
          <w:b/>
          <w:iCs/>
          <w:sz w:val="26"/>
        </w:rPr>
        <w:t>Extinction</w:t>
      </w:r>
    </w:p>
    <w:p w14:paraId="2CFF066F" w14:textId="77777777" w:rsidR="0066017F" w:rsidRPr="0066017F" w:rsidRDefault="0066017F" w:rsidP="0066017F">
      <w:pPr>
        <w:rPr>
          <w:rFonts w:eastAsia="Calibri"/>
        </w:rPr>
      </w:pPr>
      <w:r w:rsidRPr="0066017F">
        <w:rPr>
          <w:rFonts w:eastAsia="Calibri"/>
          <w:b/>
          <w:bCs/>
          <w:sz w:val="26"/>
        </w:rPr>
        <w:t>Themi 8</w:t>
      </w:r>
      <w:r w:rsidRPr="0066017F">
        <w:rPr>
          <w:rFonts w:eastAsia="Calibri"/>
        </w:rPr>
        <w:t xml:space="preserve"> (Tim, Prof @ Deakin U, “How Lacan’s Ethics Might Improve Our Understanding of Nietzsche’s Critique of Platonism: The Neurosis &amp; Nihilism of a ‘Life’ Against Life,” </w:t>
      </w:r>
      <w:r w:rsidRPr="0066017F">
        <w:rPr>
          <w:rFonts w:eastAsia="Calibri"/>
          <w:i/>
        </w:rPr>
        <w:t>Cosmos and History: The Journal of Natural and Social Philosophy</w:t>
      </w:r>
      <w:r w:rsidRPr="0066017F">
        <w:rPr>
          <w:rFonts w:eastAsia="Calibri"/>
        </w:rPr>
        <w:t xml:space="preserve"> 4.1-2, 2008)</w:t>
      </w:r>
    </w:p>
    <w:p w14:paraId="4EA69568" w14:textId="77777777" w:rsidR="0066017F" w:rsidRPr="0066017F" w:rsidRDefault="0066017F" w:rsidP="0066017F">
      <w:pPr>
        <w:rPr>
          <w:rFonts w:eastAsia="Calibri"/>
          <w:u w:val="single"/>
        </w:rPr>
      </w:pPr>
      <w:r w:rsidRPr="0066017F">
        <w:rPr>
          <w:rFonts w:eastAsia="Calibri"/>
          <w:sz w:val="16"/>
        </w:rPr>
        <w:t xml:space="preserve">For </w:t>
      </w:r>
      <w:r w:rsidRPr="0066017F">
        <w:rPr>
          <w:rFonts w:eastAsia="Calibri"/>
          <w:highlight w:val="cyan"/>
          <w:u w:val="single"/>
        </w:rPr>
        <w:t>to circle in too close to the Thing which is ethically forbidden</w:t>
      </w:r>
      <w:r w:rsidRPr="0066017F">
        <w:rPr>
          <w:rFonts w:eastAsia="Calibri"/>
          <w:sz w:val="16"/>
        </w:rPr>
        <w:t xml:space="preserve"> by our reality principles––</w:t>
      </w:r>
      <w:r w:rsidRPr="0066017F">
        <w:rPr>
          <w:rFonts w:eastAsia="Calibri"/>
          <w:u w:val="single"/>
        </w:rPr>
        <w:t>yet too the real truth of much desire</w:t>
      </w:r>
      <w:r w:rsidRPr="0066017F">
        <w:rPr>
          <w:rFonts w:eastAsia="Calibri"/>
          <w:sz w:val="16"/>
        </w:rPr>
        <w:t>––</w:t>
      </w:r>
      <w:r w:rsidRPr="0066017F">
        <w:rPr>
          <w:rFonts w:eastAsia="Calibri"/>
          <w:highlight w:val="cyan"/>
          <w:u w:val="single"/>
        </w:rPr>
        <w:t>does hardly give us pleasure</w:t>
      </w:r>
      <w:r w:rsidRPr="0066017F">
        <w:rPr>
          <w:rFonts w:eastAsia="Calibri"/>
          <w:u w:val="single"/>
        </w:rPr>
        <w:t xml:space="preserve"> at all </w:t>
      </w:r>
      <w:r w:rsidRPr="0066017F">
        <w:rPr>
          <w:rFonts w:eastAsia="Calibri"/>
          <w:highlight w:val="cyan"/>
          <w:u w:val="single"/>
        </w:rPr>
        <w:t>but anguish of the heaviest kind.</w:t>
      </w:r>
      <w:r w:rsidRPr="0066017F">
        <w:rPr>
          <w:rFonts w:eastAsia="Calibri"/>
          <w:u w:val="single"/>
        </w:rPr>
        <w:t xml:space="preserve"> Even if done so only as a thought experiment</w:t>
      </w:r>
      <w:r w:rsidRPr="0066017F">
        <w:rPr>
          <w:rFonts w:eastAsia="Calibri"/>
          <w:sz w:val="16"/>
        </w:rPr>
        <w:t xml:space="preserve">; as a free-association. </w:t>
      </w:r>
      <w:r w:rsidRPr="0066017F">
        <w:rPr>
          <w:rFonts w:eastAsia="Calibri"/>
          <w:highlight w:val="cyan"/>
          <w:u w:val="single"/>
        </w:rPr>
        <w:t>So</w:t>
      </w:r>
      <w:r w:rsidRPr="0066017F">
        <w:rPr>
          <w:rFonts w:eastAsia="Calibri"/>
          <w:u w:val="single"/>
        </w:rPr>
        <w:t xml:space="preserve"> go there </w:t>
      </w:r>
      <w:r w:rsidRPr="0066017F">
        <w:rPr>
          <w:rFonts w:eastAsia="Calibri"/>
          <w:highlight w:val="cyan"/>
          <w:u w:val="single"/>
        </w:rPr>
        <w:t>we generally don’t</w:t>
      </w:r>
      <w:r w:rsidRPr="0066017F">
        <w:rPr>
          <w:rFonts w:eastAsia="Calibri"/>
          <w:u w:val="single"/>
        </w:rPr>
        <w:t>, and our ‘realities’ reflect as much. But henceforth when desire builds up, damns and flares return of the Thing</w:t>
      </w:r>
      <w:r w:rsidRPr="0066017F">
        <w:rPr>
          <w:rFonts w:eastAsia="Calibri"/>
          <w:sz w:val="16"/>
        </w:rPr>
        <w:t xml:space="preserve">: this is how </w:t>
      </w:r>
      <w:r w:rsidRPr="0066017F">
        <w:rPr>
          <w:rFonts w:eastAsia="Calibri"/>
          <w:u w:val="single"/>
        </w:rPr>
        <w:t>Lacan specifically characterises the</w:t>
      </w:r>
      <w:r w:rsidRPr="0066017F">
        <w:rPr>
          <w:rFonts w:eastAsia="Calibri"/>
          <w:sz w:val="16"/>
        </w:rPr>
        <w:t xml:space="preserve"> move we might make that goes beyond the pleasure principle, whose other name for Freud is </w:t>
      </w:r>
      <w:r w:rsidRPr="0066017F">
        <w:rPr>
          <w:rFonts w:eastAsia="Calibri"/>
          <w:highlight w:val="cyan"/>
          <w:u w:val="single"/>
        </w:rPr>
        <w:t>‘death-drive’</w:t>
      </w:r>
      <w:r w:rsidRPr="0066017F">
        <w:rPr>
          <w:rFonts w:eastAsia="Calibri"/>
          <w:sz w:val="16"/>
        </w:rPr>
        <w:t xml:space="preserve">. There where there is no, not pleasure yet jouissance in the transgression that the Thing would bring, </w:t>
      </w:r>
      <w:r w:rsidRPr="0066017F">
        <w:rPr>
          <w:rFonts w:eastAsia="Calibri"/>
          <w:u w:val="single"/>
        </w:rPr>
        <w:t>a jouissance of transgression</w:t>
      </w:r>
      <w:r w:rsidRPr="0066017F">
        <w:rPr>
          <w:rFonts w:eastAsia="Calibri"/>
          <w:sz w:val="16"/>
        </w:rPr>
        <w:t xml:space="preserve"> which Lacan suggests </w:t>
      </w:r>
      <w:r w:rsidRPr="0066017F">
        <w:rPr>
          <w:rFonts w:eastAsia="Calibri"/>
          <w:highlight w:val="cyan"/>
          <w:u w:val="single"/>
        </w:rPr>
        <w:t>is the most direct satisfaction of a drive</w:t>
      </w:r>
      <w:r w:rsidRPr="0066017F">
        <w:rPr>
          <w:rFonts w:eastAsia="Calibri"/>
          <w:u w:val="single"/>
        </w:rPr>
        <w:t xml:space="preserve"> humanly possible</w:t>
      </w:r>
      <w:r w:rsidRPr="0066017F">
        <w:rPr>
          <w:rFonts w:eastAsia="Calibri"/>
          <w:sz w:val="16"/>
        </w:rPr>
        <w:t xml:space="preserve">[48]. </w:t>
      </w:r>
      <w:r w:rsidRPr="0066017F">
        <w:rPr>
          <w:rFonts w:eastAsia="Calibri"/>
          <w:highlight w:val="cyan"/>
          <w:u w:val="single"/>
        </w:rPr>
        <w:t>But it’s also</w:t>
      </w:r>
      <w:r w:rsidRPr="0066017F">
        <w:rPr>
          <w:rFonts w:eastAsia="Calibri"/>
          <w:sz w:val="16"/>
        </w:rPr>
        <w:t xml:space="preserve"> one perhaps </w:t>
      </w:r>
      <w:r w:rsidRPr="0066017F">
        <w:rPr>
          <w:rFonts w:eastAsia="Calibri"/>
          <w:highlight w:val="cyan"/>
          <w:u w:val="single"/>
        </w:rPr>
        <w:t>unconsciously masochistic</w:t>
      </w:r>
      <w:r w:rsidRPr="0066017F">
        <w:rPr>
          <w:rFonts w:eastAsia="Calibri"/>
          <w:sz w:val="16"/>
        </w:rPr>
        <w:t xml:space="preserve">, that which Freud writes up as being only preliminarily sadistic, </w:t>
      </w:r>
      <w:r w:rsidRPr="0066017F">
        <w:rPr>
          <w:rFonts w:eastAsia="Calibri"/>
          <w:u w:val="single"/>
        </w:rPr>
        <w:t>in eventually expressing itself as an “unconscious need for punishment”</w:t>
      </w:r>
      <w:r w:rsidRPr="0066017F">
        <w:rPr>
          <w:rFonts w:eastAsia="Calibri"/>
          <w:sz w:val="16"/>
        </w:rPr>
        <w:t xml:space="preserve">[49]. </w:t>
      </w:r>
      <w:r w:rsidRPr="0066017F">
        <w:rPr>
          <w:rFonts w:eastAsia="Calibri"/>
          <w:u w:val="single"/>
        </w:rPr>
        <w:t>And if indeed we are feeling guilty, then we may yet still seek to pay the price</w:t>
      </w:r>
      <w:r w:rsidRPr="0066017F">
        <w:rPr>
          <w:rFonts w:eastAsia="Calibri"/>
          <w:sz w:val="16"/>
        </w:rPr>
        <w:t xml:space="preserve">. Why? </w:t>
      </w:r>
      <w:r w:rsidRPr="0066017F">
        <w:rPr>
          <w:rFonts w:eastAsia="Calibri"/>
          <w:u w:val="single"/>
        </w:rPr>
        <w:t>For</w:t>
      </w:r>
      <w:r w:rsidRPr="0066017F">
        <w:rPr>
          <w:rFonts w:eastAsia="Calibri"/>
          <w:sz w:val="16"/>
        </w:rPr>
        <w:t xml:space="preserve"> unknowingly possessing and inadvertently re-accessing this Thing in our real, beyond the pleasure-reality principle, </w:t>
      </w:r>
      <w:r w:rsidRPr="0066017F">
        <w:rPr>
          <w:rFonts w:eastAsia="Calibri"/>
          <w:u w:val="single"/>
        </w:rPr>
        <w:t xml:space="preserve">our moral transgressions casting shadow long into the unconscious </w:t>
      </w:r>
      <w:r w:rsidRPr="0066017F">
        <w:rPr>
          <w:rFonts w:eastAsia="Calibri"/>
          <w:highlight w:val="cyan"/>
          <w:u w:val="single"/>
        </w:rPr>
        <w:t>we</w:t>
      </w:r>
      <w:r w:rsidRPr="0066017F">
        <w:rPr>
          <w:rFonts w:eastAsia="Calibri"/>
          <w:sz w:val="16"/>
        </w:rPr>
        <w:t xml:space="preserve"> know next to nothing about, and </w:t>
      </w:r>
      <w:r w:rsidRPr="0066017F">
        <w:rPr>
          <w:rFonts w:eastAsia="Calibri"/>
          <w:highlight w:val="cyan"/>
          <w:u w:val="single"/>
        </w:rPr>
        <w:t>refuse</w:t>
      </w:r>
      <w:r w:rsidRPr="0066017F">
        <w:rPr>
          <w:rFonts w:eastAsia="Calibri"/>
          <w:u w:val="single"/>
        </w:rPr>
        <w:t xml:space="preserve"> even </w:t>
      </w:r>
      <w:r w:rsidRPr="0066017F">
        <w:rPr>
          <w:rFonts w:eastAsia="Calibri"/>
          <w:highlight w:val="cyan"/>
          <w:u w:val="single"/>
        </w:rPr>
        <w:t>to acknowledge</w:t>
      </w:r>
      <w:r w:rsidRPr="0066017F">
        <w:rPr>
          <w:rFonts w:eastAsia="Calibri"/>
          <w:sz w:val="16"/>
        </w:rPr>
        <w:t>.</w:t>
      </w:r>
      <w:r w:rsidRPr="0066017F">
        <w:rPr>
          <w:rFonts w:eastAsia="Calibri"/>
          <w:sz w:val="12"/>
        </w:rPr>
        <w:t>¶</w:t>
      </w:r>
      <w:r w:rsidRPr="0066017F">
        <w:rPr>
          <w:rFonts w:eastAsia="Calibri"/>
          <w:sz w:val="16"/>
        </w:rPr>
        <w:t xml:space="preserve"> Could it not be thusly then that </w:t>
      </w:r>
      <w:r w:rsidRPr="0066017F">
        <w:rPr>
          <w:rFonts w:eastAsia="Calibri"/>
          <w:highlight w:val="cyan"/>
          <w:u w:val="single"/>
        </w:rPr>
        <w:t>our time is behind</w:t>
      </w:r>
      <w:r w:rsidRPr="0066017F">
        <w:rPr>
          <w:rFonts w:eastAsia="Calibri"/>
          <w:u w:val="single"/>
        </w:rPr>
        <w:t xml:space="preserve"> now </w:t>
      </w:r>
      <w:r w:rsidRPr="0066017F">
        <w:rPr>
          <w:rFonts w:eastAsia="Calibri"/>
          <w:highlight w:val="cyan"/>
          <w:u w:val="single"/>
        </w:rPr>
        <w:t xml:space="preserve">a </w:t>
      </w:r>
      <w:r w:rsidRPr="0066017F">
        <w:rPr>
          <w:rFonts w:eastAsia="Calibri"/>
          <w:u w:val="single"/>
        </w:rPr>
        <w:t xml:space="preserve">sadomasochistic, wilfully </w:t>
      </w:r>
      <w:r w:rsidRPr="0066017F">
        <w:rPr>
          <w:rFonts w:eastAsia="Calibri"/>
          <w:highlight w:val="cyan"/>
          <w:u w:val="single"/>
        </w:rPr>
        <w:t>ignorant drive towards death for</w:t>
      </w:r>
      <w:r w:rsidRPr="0066017F">
        <w:rPr>
          <w:rFonts w:eastAsia="Calibri"/>
          <w:u w:val="single"/>
        </w:rPr>
        <w:t xml:space="preserve"> nigh </w:t>
      </w:r>
      <w:r w:rsidRPr="0066017F">
        <w:rPr>
          <w:rFonts w:eastAsia="Calibri"/>
          <w:highlight w:val="cyan"/>
          <w:u w:val="single"/>
        </w:rPr>
        <w:t>the entire species</w:t>
      </w:r>
      <w:r w:rsidRPr="0066017F">
        <w:rPr>
          <w:rFonts w:eastAsia="Calibri"/>
          <w:sz w:val="16"/>
        </w:rPr>
        <w:t>? Such punishment would too overly suffice, to be sure, for even a two-millennium length in repression…</w:t>
      </w:r>
      <w:r w:rsidRPr="0066017F">
        <w:rPr>
          <w:rFonts w:eastAsia="Calibri"/>
          <w:sz w:val="12"/>
        </w:rPr>
        <w:t>¶</w:t>
      </w:r>
      <w:r w:rsidRPr="0066017F">
        <w:rPr>
          <w:rFonts w:eastAsia="Calibri"/>
          <w:sz w:val="16"/>
        </w:rPr>
        <w:t xml:space="preserve"> But with our advancements in technological power outmatching by far any correlative advance in the awareness gained as a whole of our prehistoric Thing within: </w:t>
      </w:r>
      <w:r w:rsidRPr="0066017F">
        <w:rPr>
          <w:rFonts w:eastAsia="Calibri"/>
          <w:u w:val="single"/>
        </w:rPr>
        <w:t xml:space="preserve">the great 21st century </w:t>
      </w:r>
      <w:r w:rsidRPr="0066017F">
        <w:rPr>
          <w:rFonts w:eastAsia="Calibri"/>
          <w:highlight w:val="cyan"/>
          <w:u w:val="single"/>
        </w:rPr>
        <w:t>ecological disaster</w:t>
      </w:r>
      <w:r w:rsidRPr="0066017F">
        <w:rPr>
          <w:rFonts w:eastAsia="Calibri"/>
          <w:sz w:val="16"/>
        </w:rPr>
        <w:t xml:space="preserve"> that too many academics and activists now increasingly predict, </w:t>
      </w:r>
      <w:r w:rsidRPr="0066017F">
        <w:rPr>
          <w:rFonts w:eastAsia="Calibri"/>
          <w:u w:val="single"/>
        </w:rPr>
        <w:t xml:space="preserve">seems more than just a little possible. But to this increasingly macabre scenario, we must also add the renewed </w:t>
      </w:r>
      <w:r w:rsidRPr="0066017F">
        <w:rPr>
          <w:rFonts w:eastAsia="Calibri"/>
          <w:highlight w:val="cyan"/>
          <w:u w:val="single"/>
        </w:rPr>
        <w:t>proliferation of nuclear weapons</w:t>
      </w:r>
      <w:r w:rsidRPr="0066017F">
        <w:rPr>
          <w:rFonts w:eastAsia="Calibri"/>
          <w:u w:val="single"/>
        </w:rPr>
        <w:t xml:space="preserve"> which occurs</w:t>
      </w:r>
      <w:r w:rsidRPr="0066017F">
        <w:rPr>
          <w:rFonts w:eastAsia="Calibri"/>
          <w:sz w:val="16"/>
        </w:rPr>
        <w:t xml:space="preserve">, no less, </w:t>
      </w:r>
      <w:r w:rsidRPr="0066017F">
        <w:rPr>
          <w:rFonts w:eastAsia="Calibri"/>
          <w:highlight w:val="cyan"/>
          <w:u w:val="single"/>
        </w:rPr>
        <w:t>amidst</w:t>
      </w:r>
      <w:r w:rsidRPr="0066017F">
        <w:rPr>
          <w:rFonts w:eastAsia="Calibri"/>
          <w:u w:val="single"/>
        </w:rPr>
        <w:t xml:space="preserve"> a world where </w:t>
      </w:r>
      <w:r w:rsidRPr="0066017F">
        <w:rPr>
          <w:rFonts w:eastAsia="Calibri"/>
          <w:highlight w:val="cyan"/>
          <w:u w:val="single"/>
        </w:rPr>
        <w:t>vital resources for energy and democracy</w:t>
      </w:r>
      <w:r w:rsidRPr="0066017F">
        <w:rPr>
          <w:rFonts w:eastAsia="Calibri"/>
          <w:u w:val="single"/>
        </w:rPr>
        <w:t xml:space="preserve"> are </w:t>
      </w:r>
      <w:r w:rsidRPr="0066017F">
        <w:rPr>
          <w:rFonts w:eastAsia="Calibri"/>
          <w:highlight w:val="cyan"/>
          <w:u w:val="single"/>
        </w:rPr>
        <w:t>wearing thin</w:t>
      </w:r>
      <w:r w:rsidRPr="0066017F">
        <w:rPr>
          <w:rFonts w:eastAsia="Calibri"/>
          <w:sz w:val="16"/>
        </w:rPr>
        <w:t xml:space="preserve">[50]. </w:t>
      </w:r>
      <w:r w:rsidRPr="0066017F">
        <w:rPr>
          <w:rFonts w:eastAsia="Calibri"/>
          <w:u w:val="single"/>
        </w:rPr>
        <w:t xml:space="preserve">For just such reasons, wilful ignorance of the Thing now bares results which Lacan’s Ethics reveals as far too terrifyingly possible to rationally accept; given that </w:t>
      </w:r>
      <w:r w:rsidRPr="0066017F">
        <w:rPr>
          <w:rFonts w:eastAsia="Calibri"/>
          <w:highlight w:val="cyan"/>
          <w:u w:val="single"/>
        </w:rPr>
        <w:t>we have the Thing armed to the teeth</w:t>
      </w:r>
      <w:r w:rsidRPr="0066017F">
        <w:rPr>
          <w:rFonts w:eastAsia="Calibri"/>
          <w:u w:val="single"/>
        </w:rPr>
        <w:t xml:space="preserve"> now from that primitive id-like part of the brain, </w:t>
      </w:r>
      <w:r w:rsidRPr="0066017F">
        <w:rPr>
          <w:rFonts w:eastAsia="Calibri"/>
          <w:highlight w:val="cyan"/>
          <w:u w:val="single"/>
        </w:rPr>
        <w:t>with no Sovereign Good</w:t>
      </w:r>
      <w:r w:rsidRPr="0066017F">
        <w:rPr>
          <w:rFonts w:eastAsia="Calibri"/>
          <w:u w:val="single"/>
        </w:rPr>
        <w:t xml:space="preserve">, and </w:t>
      </w:r>
      <w:r w:rsidRPr="0066017F">
        <w:rPr>
          <w:rFonts w:eastAsia="Calibri"/>
          <w:highlight w:val="cyan"/>
          <w:u w:val="single"/>
        </w:rPr>
        <w:t>all the way into a nuclear age</w:t>
      </w:r>
      <w:r w:rsidRPr="0066017F">
        <w:rPr>
          <w:rFonts w:eastAsia="Calibri"/>
          <w:sz w:val="16"/>
          <w:highlight w:val="cyan"/>
        </w:rPr>
        <w:t>.</w:t>
      </w:r>
      <w:r w:rsidRPr="0066017F">
        <w:rPr>
          <w:rFonts w:eastAsia="Calibri"/>
          <w:sz w:val="12"/>
        </w:rPr>
        <w:t>¶</w:t>
      </w:r>
      <w:r w:rsidRPr="0066017F">
        <w:rPr>
          <w:rFonts w:eastAsia="Calibri"/>
          <w:sz w:val="16"/>
        </w:rPr>
        <w:t xml:space="preserve"> CONCLUSION: THE NEUROSIS &amp; NIHILISM OF A ‘LIFE’ AGAINST LIFE.</w:t>
      </w:r>
      <w:r w:rsidRPr="0066017F">
        <w:rPr>
          <w:rFonts w:eastAsia="Calibri"/>
          <w:sz w:val="12"/>
        </w:rPr>
        <w:t>¶</w:t>
      </w:r>
      <w:r w:rsidRPr="0066017F">
        <w:rPr>
          <w:rFonts w:eastAsia="Calibri"/>
          <w:sz w:val="16"/>
        </w:rPr>
        <w:t xml:space="preserve"> </w:t>
      </w:r>
      <w:r w:rsidRPr="0066017F">
        <w:rPr>
          <w:rFonts w:eastAsia="Calibri"/>
          <w:u w:val="single"/>
        </w:rPr>
        <w:t>This is why</w:t>
      </w:r>
      <w:r w:rsidRPr="0066017F">
        <w:rPr>
          <w:rFonts w:eastAsia="Calibri"/>
          <w:sz w:val="16"/>
        </w:rPr>
        <w:t xml:space="preserve"> Lacan proposes that his enquiry into </w:t>
      </w:r>
      <w:r w:rsidRPr="0066017F">
        <w:rPr>
          <w:rFonts w:eastAsia="Calibri"/>
          <w:u w:val="single"/>
        </w:rPr>
        <w:t>ethics must</w:t>
      </w:r>
      <w:r w:rsidRPr="0066017F">
        <w:rPr>
          <w:rFonts w:eastAsia="Calibri"/>
          <w:sz w:val="16"/>
        </w:rPr>
        <w:t xml:space="preserve"> be one to </w:t>
      </w:r>
      <w:r w:rsidRPr="0066017F">
        <w:rPr>
          <w:rFonts w:eastAsia="Calibri"/>
          <w:u w:val="single"/>
        </w:rPr>
        <w:t>go “more deeply into the notion of the real”</w:t>
      </w:r>
      <w:r w:rsidRPr="0066017F">
        <w:rPr>
          <w:rFonts w:eastAsia="Calibri"/>
          <w:sz w:val="16"/>
        </w:rPr>
        <w:t>(LE:11). Further into what he would rather call the real, given that previous notions of ‘</w:t>
      </w:r>
      <w:r w:rsidRPr="0066017F">
        <w:rPr>
          <w:rFonts w:eastAsia="Calibri"/>
          <w:u w:val="single"/>
        </w:rPr>
        <w:t>nature’</w:t>
      </w:r>
      <w:r w:rsidRPr="0066017F">
        <w:rPr>
          <w:rFonts w:eastAsia="Calibri"/>
          <w:sz w:val="16"/>
        </w:rPr>
        <w:t xml:space="preserve"> have been too far ‘different’––from being far too Platonic––than his own; and because it</w:t>
      </w:r>
      <w:r w:rsidRPr="0066017F">
        <w:rPr>
          <w:rFonts w:eastAsia="Calibri"/>
          <w:u w:val="single"/>
        </w:rPr>
        <w:t>’s</w:t>
      </w:r>
      <w:r w:rsidRPr="0066017F">
        <w:rPr>
          <w:rFonts w:eastAsia="Calibri"/>
          <w:sz w:val="16"/>
        </w:rPr>
        <w:t xml:space="preserve"> the very </w:t>
      </w:r>
      <w:r w:rsidRPr="0066017F">
        <w:rPr>
          <w:rFonts w:eastAsia="Calibri"/>
          <w:u w:val="single"/>
        </w:rPr>
        <w:t>exclusions</w:t>
      </w:r>
      <w:r w:rsidRPr="0066017F">
        <w:rPr>
          <w:rFonts w:eastAsia="Calibri"/>
          <w:sz w:val="16"/>
        </w:rPr>
        <w:t xml:space="preserve"> in these previous notions which upon return, as </w:t>
      </w:r>
      <w:r w:rsidRPr="0066017F">
        <w:rPr>
          <w:rFonts w:eastAsia="Calibri"/>
          <w:u w:val="single"/>
        </w:rPr>
        <w:t>return of excess, are yielding our most tragic problems</w:t>
      </w:r>
      <w:r w:rsidRPr="0066017F">
        <w:rPr>
          <w:rFonts w:eastAsia="Calibri"/>
          <w:sz w:val="16"/>
        </w:rPr>
        <w:t>.</w:t>
      </w:r>
      <w:r w:rsidRPr="0066017F">
        <w:rPr>
          <w:rFonts w:eastAsia="Calibri"/>
          <w:sz w:val="12"/>
        </w:rPr>
        <w:t>¶</w:t>
      </w:r>
      <w:r w:rsidRPr="0066017F">
        <w:rPr>
          <w:rFonts w:eastAsia="Calibri"/>
          <w:sz w:val="16"/>
        </w:rPr>
        <w:t xml:space="preserve"> </w:t>
      </w:r>
      <w:r w:rsidRPr="0066017F">
        <w:rPr>
          <w:rFonts w:eastAsia="Calibri"/>
          <w:u w:val="single"/>
        </w:rPr>
        <w:t xml:space="preserve">Today </w:t>
      </w:r>
      <w:r w:rsidRPr="0066017F">
        <w:rPr>
          <w:rFonts w:eastAsia="Calibri"/>
          <w:highlight w:val="cyan"/>
          <w:u w:val="single"/>
        </w:rPr>
        <w:t>when faced with</w:t>
      </w:r>
      <w:r w:rsidRPr="0066017F">
        <w:rPr>
          <w:rFonts w:eastAsia="Calibri"/>
          <w:u w:val="single"/>
        </w:rPr>
        <w:t xml:space="preserve"> problems of the magnitude of </w:t>
      </w:r>
      <w:r w:rsidRPr="0066017F">
        <w:rPr>
          <w:rFonts w:eastAsia="Calibri"/>
          <w:highlight w:val="cyan"/>
          <w:u w:val="single"/>
        </w:rPr>
        <w:t>global warming</w:t>
      </w:r>
      <w:r w:rsidRPr="0066017F">
        <w:rPr>
          <w:rFonts w:eastAsia="Calibri"/>
          <w:sz w:val="16"/>
        </w:rPr>
        <w:t>––a special but by no means solo case of adverse environment change at present due to our physical treatment of the planet––</w:t>
      </w:r>
      <w:r w:rsidRPr="0066017F">
        <w:rPr>
          <w:rFonts w:eastAsia="Calibri"/>
          <w:highlight w:val="cyan"/>
          <w:u w:val="single"/>
        </w:rPr>
        <w:t>we</w:t>
      </w:r>
      <w:r w:rsidRPr="0066017F">
        <w:rPr>
          <w:rFonts w:eastAsia="Calibri"/>
          <w:u w:val="single"/>
        </w:rPr>
        <w:t xml:space="preserve"> often </w:t>
      </w:r>
      <w:r w:rsidRPr="0066017F">
        <w:rPr>
          <w:rFonts w:eastAsia="Calibri"/>
          <w:highlight w:val="cyan"/>
          <w:u w:val="single"/>
        </w:rPr>
        <w:t>think the answer is to be more moral</w:t>
      </w:r>
      <w:r w:rsidRPr="0066017F">
        <w:rPr>
          <w:rFonts w:eastAsia="Calibri"/>
          <w:u w:val="single"/>
        </w:rPr>
        <w:t xml:space="preserve">, more good, and we are thankful when exponents of the Good in some way bring attention to the problem. </w:t>
      </w:r>
      <w:r w:rsidRPr="0066017F">
        <w:rPr>
          <w:rFonts w:eastAsia="Calibri"/>
          <w:highlight w:val="cyan"/>
          <w:u w:val="single"/>
        </w:rPr>
        <w:t>However, the idea of the Good</w:t>
      </w:r>
      <w:r w:rsidRPr="0066017F">
        <w:rPr>
          <w:rFonts w:eastAsia="Calibri"/>
          <w:sz w:val="16"/>
        </w:rPr>
        <w:t xml:space="preserve"> as introduced by Plato, and nigh all of its descendants whether secular, rationalist, religious or not, continue to </w:t>
      </w:r>
      <w:r w:rsidRPr="0066017F">
        <w:rPr>
          <w:rFonts w:eastAsia="Calibri"/>
          <w:highlight w:val="cyan"/>
          <w:u w:val="single"/>
        </w:rPr>
        <w:t>predicate themselves on a radically false picture of the human-condition</w:t>
      </w:r>
      <w:r w:rsidRPr="0066017F">
        <w:rPr>
          <w:rFonts w:eastAsia="Calibri"/>
          <w:u w:val="single"/>
        </w:rPr>
        <w:t>: if not still of the entire cosmos––which only then lines itself up aside of an age-old repression</w:t>
      </w:r>
      <w:r w:rsidRPr="0066017F">
        <w:rPr>
          <w:rFonts w:eastAsia="Calibri"/>
          <w:sz w:val="16"/>
        </w:rPr>
        <w:t xml:space="preserve">, a repression </w:t>
      </w:r>
      <w:r w:rsidRPr="0066017F">
        <w:rPr>
          <w:rFonts w:eastAsia="Calibri"/>
          <w:u w:val="single"/>
        </w:rPr>
        <w:t>of das Ding, that Freudian Thing in our inner real which, when it returns after being disavowed and denied in the name of the Good too long, is even more devastating</w:t>
      </w:r>
      <w:r w:rsidRPr="0066017F">
        <w:rPr>
          <w:rFonts w:eastAsia="Calibri"/>
          <w:sz w:val="16"/>
        </w:rPr>
        <w:t>.</w:t>
      </w:r>
      <w:r w:rsidRPr="0066017F">
        <w:rPr>
          <w:rFonts w:eastAsia="Calibri"/>
          <w:sz w:val="12"/>
        </w:rPr>
        <w:t>¶</w:t>
      </w:r>
      <w:r w:rsidRPr="0066017F">
        <w:rPr>
          <w:rFonts w:eastAsia="Calibri"/>
          <w:sz w:val="16"/>
        </w:rPr>
        <w:t xml:space="preserve"> </w:t>
      </w:r>
      <w:r w:rsidRPr="0066017F">
        <w:rPr>
          <w:rFonts w:eastAsia="Calibri"/>
          <w:u w:val="single"/>
        </w:rPr>
        <w:t xml:space="preserve">Presently </w:t>
      </w:r>
      <w:r w:rsidRPr="0066017F">
        <w:rPr>
          <w:rFonts w:eastAsia="Calibri"/>
          <w:highlight w:val="cyan"/>
          <w:u w:val="single"/>
        </w:rPr>
        <w:t>we are accelerating along the path of</w:t>
      </w:r>
      <w:r w:rsidRPr="0066017F">
        <w:rPr>
          <w:rFonts w:eastAsia="Calibri"/>
          <w:u w:val="single"/>
        </w:rPr>
        <w:t xml:space="preserve"> what Lacan discloses as our civilisation’s </w:t>
      </w:r>
      <w:r w:rsidRPr="0066017F">
        <w:rPr>
          <w:rFonts w:eastAsia="Calibri"/>
          <w:highlight w:val="cyan"/>
          <w:u w:val="single"/>
        </w:rPr>
        <w:t>“race towards destruction”</w:t>
      </w:r>
      <w:r w:rsidRPr="0066017F">
        <w:rPr>
          <w:rFonts w:eastAsia="Calibri"/>
          <w:u w:val="single"/>
        </w:rPr>
        <w:t>, a “massive destruction”, “a resurgence of savagery”, snaking the paths traced out before us by the centuries long dominion of Western morality</w:t>
      </w:r>
      <w:r w:rsidRPr="0066017F">
        <w:rPr>
          <w:rFonts w:eastAsia="Calibri"/>
          <w:sz w:val="16"/>
        </w:rPr>
        <w:t xml:space="preserve"> [51]; </w:t>
      </w:r>
      <w:r w:rsidRPr="0066017F">
        <w:rPr>
          <w:rFonts w:eastAsia="Calibri"/>
          <w:u w:val="single"/>
        </w:rPr>
        <w:t xml:space="preserve">and the </w:t>
      </w:r>
      <w:r w:rsidRPr="0066017F">
        <w:rPr>
          <w:rFonts w:eastAsia="Calibri"/>
          <w:highlight w:val="cyan"/>
          <w:u w:val="single"/>
        </w:rPr>
        <w:t>nihilism</w:t>
      </w:r>
      <w:r w:rsidRPr="0066017F">
        <w:rPr>
          <w:rFonts w:eastAsia="Calibri"/>
          <w:u w:val="single"/>
        </w:rPr>
        <w:t xml:space="preserve"> detected by Nietzsche</w:t>
      </w:r>
      <w:r w:rsidRPr="0066017F">
        <w:rPr>
          <w:rFonts w:eastAsia="Calibri"/>
          <w:sz w:val="16"/>
        </w:rPr>
        <w:t xml:space="preserve"> before the turn of the 20th </w:t>
      </w:r>
      <w:r w:rsidRPr="0066017F">
        <w:rPr>
          <w:rFonts w:eastAsia="Calibri"/>
          <w:highlight w:val="cyan"/>
          <w:u w:val="single"/>
        </w:rPr>
        <w:t>has never threatened to reach such the grand finale</w:t>
      </w:r>
      <w:r w:rsidRPr="0066017F">
        <w:rPr>
          <w:rFonts w:eastAsia="Calibri"/>
          <w:sz w:val="16"/>
        </w:rPr>
        <w:t xml:space="preserve">. But what I would have us take from this enquiry here is that </w:t>
      </w:r>
      <w:r w:rsidRPr="0066017F">
        <w:rPr>
          <w:rFonts w:eastAsia="Calibri"/>
          <w:u w:val="single"/>
        </w:rPr>
        <w:t xml:space="preserve">this is not because we aren’t in accordance enough with a moral ideal of the Sovereign good, but rather, it’s </w:t>
      </w:r>
      <w:r w:rsidRPr="0066017F">
        <w:rPr>
          <w:rFonts w:eastAsia="Calibri"/>
          <w:highlight w:val="cyan"/>
          <w:u w:val="single"/>
        </w:rPr>
        <w:t>because we aren’t in accordance enough with a proper understanding of the real.</w:t>
      </w:r>
      <w:r w:rsidRPr="0066017F">
        <w:rPr>
          <w:rFonts w:eastAsia="Calibri"/>
          <w:u w:val="single"/>
        </w:rPr>
        <w:t xml:space="preserve"> It’s because </w:t>
      </w:r>
      <w:r w:rsidRPr="0066017F">
        <w:rPr>
          <w:rFonts w:eastAsia="Calibri"/>
          <w:highlight w:val="cyan"/>
          <w:u w:val="single"/>
        </w:rPr>
        <w:t>we</w:t>
      </w:r>
      <w:r w:rsidRPr="0066017F">
        <w:rPr>
          <w:rFonts w:eastAsia="Calibri"/>
          <w:u w:val="single"/>
        </w:rPr>
        <w:t xml:space="preserve"> still at some level </w:t>
      </w:r>
      <w:r w:rsidRPr="0066017F">
        <w:rPr>
          <w:rFonts w:eastAsia="Calibri"/>
          <w:highlight w:val="cyan"/>
          <w:u w:val="single"/>
        </w:rPr>
        <w:t>think</w:t>
      </w:r>
      <w:r w:rsidRPr="0066017F">
        <w:rPr>
          <w:rFonts w:eastAsia="Calibri"/>
          <w:u w:val="single"/>
        </w:rPr>
        <w:t xml:space="preserve"> that </w:t>
      </w:r>
      <w:r w:rsidRPr="0066017F">
        <w:rPr>
          <w:rFonts w:eastAsia="Calibri"/>
          <w:highlight w:val="cyan"/>
          <w:u w:val="single"/>
        </w:rPr>
        <w:t>being more moral</w:t>
      </w:r>
      <w:r w:rsidRPr="0066017F">
        <w:rPr>
          <w:rFonts w:eastAsia="Calibri"/>
          <w:u w:val="single"/>
        </w:rPr>
        <w:t xml:space="preserve">, in accordance with the Good’s inherited repressive structures towards our drives, desire, and truthfulness about the real, </w:t>
      </w:r>
      <w:r w:rsidRPr="0066017F">
        <w:rPr>
          <w:rFonts w:eastAsia="Calibri"/>
          <w:highlight w:val="cyan"/>
          <w:u w:val="single"/>
        </w:rPr>
        <w:t>is</w:t>
      </w:r>
      <w:r w:rsidRPr="0066017F">
        <w:rPr>
          <w:rFonts w:eastAsia="Calibri"/>
          <w:u w:val="single"/>
        </w:rPr>
        <w:t xml:space="preserve"> actually </w:t>
      </w:r>
      <w:r w:rsidRPr="0066017F">
        <w:rPr>
          <w:rFonts w:eastAsia="Calibri"/>
          <w:highlight w:val="cyan"/>
          <w:u w:val="single"/>
        </w:rPr>
        <w:t>the answer</w:t>
      </w:r>
      <w:r w:rsidRPr="0066017F">
        <w:rPr>
          <w:rFonts w:eastAsia="Calibri"/>
          <w:u w:val="single"/>
        </w:rPr>
        <w:t xml:space="preserve"> to––</w:t>
      </w:r>
      <w:r w:rsidRPr="0066017F">
        <w:rPr>
          <w:rFonts w:eastAsia="Calibri"/>
          <w:highlight w:val="cyan"/>
          <w:u w:val="single"/>
        </w:rPr>
        <w:t>rather than the source of––our</w:t>
      </w:r>
      <w:r w:rsidRPr="0066017F">
        <w:rPr>
          <w:rFonts w:eastAsia="Calibri"/>
          <w:u w:val="single"/>
        </w:rPr>
        <w:t xml:space="preserve"> most tragic </w:t>
      </w:r>
      <w:r w:rsidRPr="0066017F">
        <w:rPr>
          <w:rFonts w:eastAsia="Calibri"/>
          <w:highlight w:val="cyan"/>
          <w:u w:val="single"/>
        </w:rPr>
        <w:t>problems</w:t>
      </w:r>
      <w:r w:rsidRPr="0066017F">
        <w:rPr>
          <w:rFonts w:eastAsia="Calibri"/>
          <w:sz w:val="16"/>
          <w:highlight w:val="cyan"/>
        </w:rPr>
        <w:t>.</w:t>
      </w:r>
      <w:r w:rsidRPr="0066017F">
        <w:rPr>
          <w:rFonts w:eastAsia="Calibri"/>
          <w:sz w:val="12"/>
        </w:rPr>
        <w:t>¶</w:t>
      </w:r>
      <w:r w:rsidRPr="0066017F">
        <w:rPr>
          <w:rFonts w:eastAsia="Calibri"/>
          <w:sz w:val="16"/>
        </w:rPr>
        <w:t xml:space="preserve"> The goal here is by no means then to encourage all to let their Things run wild––which would probably be nothing short of an instant conflagration––but this is why and precisely why </w:t>
      </w:r>
      <w:r w:rsidRPr="0066017F">
        <w:rPr>
          <w:rFonts w:eastAsia="Calibri"/>
          <w:u w:val="singl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66017F">
        <w:rPr>
          <w:rFonts w:eastAsia="Calibri"/>
          <w:sz w:val="16"/>
        </w:rPr>
        <w:t>––as opposed to what Christian-Platonism falsely called the ‘real’––</w:t>
      </w:r>
      <w:r w:rsidRPr="0066017F">
        <w:rPr>
          <w:rFonts w:eastAsia="Calibri"/>
          <w:u w:val="single"/>
        </w:rPr>
        <w:t>is forced from mind, it can’t really disappear because it is real, and it tends to end up only in our gun-sights as an imaginary overlaying of an external other, when the signifier ‘enmity’ appears. The earth itself can even seem like the enemy after while</w:t>
      </w:r>
      <w:r w:rsidRPr="0066017F">
        <w:rPr>
          <w:rFonts w:eastAsia="Calibri"/>
          <w:sz w:val="16"/>
        </w:rPr>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66017F">
        <w:rPr>
          <w:rFonts w:eastAsia="Calibri"/>
          <w:highlight w:val="cyan"/>
          <w:u w:val="single"/>
        </w:rPr>
        <w:t>life itself becomes enemy</w:t>
      </w:r>
      <w:r w:rsidRPr="0066017F">
        <w:rPr>
          <w:rFonts w:eastAsia="Calibri"/>
          <w:sz w:val="16"/>
        </w:rPr>
        <w:t xml:space="preserve"> too, </w:t>
      </w:r>
      <w:r w:rsidRPr="0066017F">
        <w:rPr>
          <w:rFonts w:eastAsia="Calibri"/>
          <w:u w:val="single"/>
        </w:rPr>
        <w:t>for as being made up of the earthly and organic, life could never be free of what it is in essence</w:t>
      </w:r>
      <w:r w:rsidRPr="0066017F">
        <w:rPr>
          <w:rFonts w:eastAsia="Calibri"/>
          <w:sz w:val="16"/>
        </w:rPr>
        <w:t xml:space="preserve">. And what is </w:t>
      </w:r>
      <w:r w:rsidRPr="0066017F">
        <w:rPr>
          <w:rFonts w:eastAsia="Calibri"/>
          <w:highlight w:val="cyan"/>
          <w:u w:val="single"/>
        </w:rPr>
        <w:t>the death-drive</w:t>
      </w:r>
      <w:r w:rsidRPr="0066017F">
        <w:rPr>
          <w:rFonts w:eastAsia="Calibri"/>
          <w:sz w:val="16"/>
        </w:rPr>
        <w:t xml:space="preserve"> Freud tells from the start, if not to return us sundry to that dust-bowl of the inorganic; as per that “second death”[53] fantasm Lacan salvages from the Monstre de Sade, which </w:t>
      </w:r>
      <w:r w:rsidRPr="0066017F">
        <w:rPr>
          <w:rFonts w:eastAsia="Calibri"/>
          <w:highlight w:val="cyan"/>
          <w:u w:val="single"/>
        </w:rPr>
        <w:t>wills to go beyond the destruction of mere beings, by destroying</w:t>
      </w:r>
      <w:r w:rsidRPr="0066017F">
        <w:rPr>
          <w:rFonts w:eastAsia="Calibri"/>
          <w:u w:val="single"/>
        </w:rPr>
        <w:t xml:space="preserve"> too </w:t>
      </w:r>
      <w:r w:rsidRPr="0066017F">
        <w:rPr>
          <w:rFonts w:eastAsia="Calibri"/>
          <w:highlight w:val="cyan"/>
          <w:u w:val="single"/>
        </w:rPr>
        <w:t>the principle from which fresh sets could emerge.</w:t>
      </w:r>
      <w:r w:rsidRPr="0066017F">
        <w:rPr>
          <w:rFonts w:eastAsia="Calibri"/>
          <w:u w:val="single"/>
        </w:rPr>
        <w:t xml:space="preserve"> Such negative devaluations of our earthly, organic life though are really of our own construction</w:t>
      </w:r>
      <w:r w:rsidRPr="0066017F">
        <w:rPr>
          <w:rFonts w:eastAsia="Calibri"/>
          <w:sz w:val="16"/>
        </w:rPr>
        <w:t>: as de Sade, like any pervert, is only the mirror which shows expressed what Platonic-neurotics are but hide inside––</w:t>
      </w:r>
      <w:r w:rsidRPr="0066017F">
        <w:rPr>
          <w:rFonts w:eastAsia="Calibri"/>
          <w:u w:val="singl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66017F">
        <w:rPr>
          <w:rFonts w:eastAsia="Calibri"/>
          <w:sz w:val="16"/>
        </w:rPr>
        <w:t>…</w:t>
      </w:r>
      <w:r w:rsidRPr="0066017F">
        <w:rPr>
          <w:rFonts w:eastAsia="Calibri"/>
          <w:sz w:val="12"/>
        </w:rPr>
        <w:t>¶</w:t>
      </w:r>
      <w:r w:rsidRPr="0066017F">
        <w:rPr>
          <w:rFonts w:eastAsia="Calibri"/>
          <w:sz w:val="16"/>
        </w:rPr>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w:t>
      </w:r>
      <w:r w:rsidRPr="0066017F">
        <w:rPr>
          <w:rFonts w:eastAsia="Calibri"/>
          <w:sz w:val="12"/>
        </w:rPr>
        <w:t>¶</w:t>
      </w:r>
      <w:r w:rsidRPr="0066017F">
        <w:rPr>
          <w:rFonts w:eastAsia="Calibri"/>
          <w:sz w:val="16"/>
        </w:rPr>
        <w:t xml:space="preserve"> But with psychoanalysis, rightly or wrongly, such truths are out. It doesn’t seem all positive at first, and perhaps it never entirely will. But </w:t>
      </w:r>
      <w:r w:rsidRPr="0066017F">
        <w:rPr>
          <w:rFonts w:eastAsia="Calibri"/>
          <w:u w:val="single"/>
        </w:rPr>
        <w:t>we must not let</w:t>
      </w:r>
      <w:r w:rsidRPr="0066017F">
        <w:rPr>
          <w:rFonts w:eastAsia="Calibri"/>
          <w:sz w:val="16"/>
        </w:rPr>
        <w:t xml:space="preserve"> this deeper </w:t>
      </w:r>
      <w:r w:rsidRPr="0066017F">
        <w:rPr>
          <w:rFonts w:eastAsia="Calibri"/>
          <w:u w:val="single"/>
        </w:rPr>
        <w:t>disclosure desist us now from</w:t>
      </w:r>
      <w:r w:rsidRPr="0066017F">
        <w:rPr>
          <w:rFonts w:eastAsia="Calibri"/>
          <w:sz w:val="16"/>
        </w:rPr>
        <w:t xml:space="preserve"> the core Nietzschean project of </w:t>
      </w:r>
      <w:r w:rsidRPr="0066017F">
        <w:rPr>
          <w:rFonts w:eastAsia="Calibri"/>
          <w:u w:val="singl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66017F">
        <w:rPr>
          <w:rFonts w:eastAsia="Calibri"/>
          <w:sz w:val="16"/>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66017F">
        <w:rPr>
          <w:rFonts w:eastAsia="Calibri"/>
          <w:u w:val="single"/>
        </w:rPr>
        <w:t>we must</w:t>
      </w:r>
      <w:r w:rsidRPr="0066017F">
        <w:rPr>
          <w:rFonts w:eastAsia="Calibri"/>
          <w:sz w:val="16"/>
        </w:rPr>
        <w:t xml:space="preserve"> also </w:t>
      </w:r>
      <w:r w:rsidRPr="0066017F">
        <w:rPr>
          <w:rFonts w:eastAsia="Calibri"/>
          <w:u w:val="single"/>
        </w:rPr>
        <w:t>resist being caught up in the imaginary of those who would only re-preach to us now of a return to the Good, who would only redeploy such versions of nihilism’s precursory defensive fictions, the pernicious ones</w:t>
      </w:r>
      <w:r w:rsidRPr="0066017F">
        <w:rPr>
          <w:rFonts w:eastAsia="Calibri"/>
          <w:sz w:val="16"/>
        </w:rPr>
        <w:t xml:space="preserve">, which would only then re-falsify our data, and leave us disappointed when the truth then re-emerges. </w:t>
      </w:r>
      <w:r w:rsidRPr="0066017F">
        <w:rPr>
          <w:rFonts w:eastAsia="Calibri"/>
          <w:highlight w:val="cyan"/>
          <w:u w:val="single"/>
        </w:rPr>
        <w:t>Doing more harm than good</w:t>
      </w:r>
      <w:r w:rsidRPr="0066017F">
        <w:rPr>
          <w:rFonts w:eastAsia="Calibri"/>
          <w:u w:val="single"/>
        </w:rPr>
        <w:t xml:space="preserve"> does Platonism in the end by </w:t>
      </w:r>
      <w:r w:rsidRPr="0066017F">
        <w:rPr>
          <w:rFonts w:eastAsia="Calibri"/>
          <w:highlight w:val="cyan"/>
          <w:u w:val="single"/>
        </w:rPr>
        <w:t>leaving us untrained for the real, with the habit</w:t>
      </w:r>
      <w:r w:rsidRPr="0066017F">
        <w:rPr>
          <w:rFonts w:eastAsia="Calibri"/>
          <w:u w:val="single"/>
        </w:rPr>
        <w:t xml:space="preserve"> instead </w:t>
      </w:r>
      <w:r w:rsidRPr="0066017F">
        <w:rPr>
          <w:rFonts w:eastAsia="Calibri"/>
          <w:highlight w:val="cyan"/>
          <w:u w:val="single"/>
        </w:rPr>
        <w:t>to take some truth as ‘error’, and error as ‘truth’</w:t>
      </w:r>
      <w:r w:rsidRPr="0066017F">
        <w:rPr>
          <w:rFonts w:eastAsia="Calibri"/>
          <w:u w:val="single"/>
        </w:rPr>
        <w:t>––as ‘real’––</w:t>
      </w:r>
      <w:r w:rsidRPr="0066017F">
        <w:rPr>
          <w:rFonts w:eastAsia="Calibri"/>
          <w:highlight w:val="cyan"/>
          <w:u w:val="single"/>
        </w:rPr>
        <w:t>to the point</w:t>
      </w:r>
      <w:r w:rsidRPr="0066017F">
        <w:rPr>
          <w:rFonts w:eastAsia="Calibri"/>
          <w:u w:val="single"/>
        </w:rPr>
        <w:t xml:space="preserve"> even </w:t>
      </w:r>
      <w:r w:rsidRPr="0066017F">
        <w:rPr>
          <w:rFonts w:eastAsia="Calibri"/>
          <w:highlight w:val="cyan"/>
          <w:u w:val="single"/>
        </w:rPr>
        <w:t>of epistemic dysfunction</w:t>
      </w:r>
      <w:r w:rsidRPr="0066017F">
        <w:rPr>
          <w:rFonts w:eastAsia="Calibri"/>
          <w:sz w:val="16"/>
        </w:rPr>
        <w:t>. Take the grotesque intellectual poverty of that whole Christian middle-ages for example, whence put into relation with the heights of Aristotle and his fellow Greeks, as Augustine and Aquinas amplified some of the worst bits of Platonism, and threw the rest into abyss.</w:t>
      </w:r>
      <w:r w:rsidRPr="0066017F">
        <w:rPr>
          <w:rFonts w:eastAsia="Calibri"/>
          <w:sz w:val="12"/>
        </w:rPr>
        <w:t>¶</w:t>
      </w:r>
      <w:r w:rsidRPr="0066017F">
        <w:rPr>
          <w:rFonts w:eastAsia="Calibri"/>
          <w:sz w:val="16"/>
        </w:rPr>
        <w:t xml:space="preserve">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66017F">
        <w:rPr>
          <w:rFonts w:eastAsia="Calibri"/>
          <w:u w:val="single"/>
        </w:rPr>
        <w:t>the Good is</w:t>
      </w:r>
      <w:r w:rsidRPr="0066017F">
        <w:rPr>
          <w:rFonts w:eastAsia="Calibri"/>
          <w:sz w:val="16"/>
        </w:rPr>
        <w:t xml:space="preserve"> temporarily loosed of its repressive grip––and say to the would be Platonist: ‘No, not that, that’s </w:t>
      </w:r>
      <w:r w:rsidRPr="0066017F">
        <w:rPr>
          <w:rFonts w:eastAsia="Calibri"/>
          <w:u w:val="single"/>
        </w:rPr>
        <w:t>not a cure, that’s a mirage; that’s sheer fantasy, resentment, spite; that’s not a cure it will only make things worse; worse in a different way, but worse nonetheless!’</w:t>
      </w:r>
      <w:r w:rsidRPr="0066017F">
        <w:rPr>
          <w:rFonts w:eastAsia="Calibri"/>
          <w:sz w:val="12"/>
        </w:rPr>
        <w:t>¶</w:t>
      </w:r>
      <w:r w:rsidRPr="0066017F">
        <w:rPr>
          <w:rFonts w:eastAsia="Calibri"/>
          <w:sz w:val="16"/>
        </w:rPr>
        <w:t xml:space="preserve"> </w:t>
      </w:r>
      <w:r w:rsidRPr="0066017F">
        <w:rPr>
          <w:rFonts w:eastAsia="Calibri"/>
          <w:u w:val="single"/>
        </w:rPr>
        <w:t xml:space="preserve">By greater mindfulness then, with guided affirmation towards even that fearsome Freudian Thing that </w:t>
      </w:r>
      <w:r w:rsidRPr="0066017F">
        <w:rPr>
          <w:rFonts w:eastAsia="Calibri"/>
          <w:i/>
          <w:u w:val="single"/>
        </w:rPr>
        <w:t>The Ethics of Psychoanalysis</w:t>
      </w:r>
      <w:r w:rsidRPr="0066017F">
        <w:rPr>
          <w:rFonts w:eastAsia="Calibri"/>
          <w:u w:val="single"/>
        </w:rPr>
        <w:t xml:space="preserve"> has us find now in our inner natures: </w:t>
      </w:r>
      <w:r w:rsidRPr="0066017F">
        <w:rPr>
          <w:rFonts w:eastAsia="Calibri"/>
          <w:highlight w:val="cyan"/>
          <w:u w:val="single"/>
        </w:rPr>
        <w:t>we can eventually again say ‘Yes’-to-life in</w:t>
      </w:r>
      <w:r w:rsidRPr="0066017F">
        <w:rPr>
          <w:rFonts w:eastAsia="Calibri"/>
          <w:u w:val="single"/>
        </w:rPr>
        <w:t xml:space="preserve"> such </w:t>
      </w:r>
      <w:r w:rsidRPr="0066017F">
        <w:rPr>
          <w:rFonts w:eastAsia="Calibri"/>
          <w:highlight w:val="cyan"/>
          <w:u w:val="single"/>
        </w:rPr>
        <w:t>the way that</w:t>
      </w:r>
      <w:r w:rsidRPr="0066017F">
        <w:rPr>
          <w:rFonts w:eastAsia="Calibri"/>
          <w:u w:val="single"/>
        </w:rPr>
        <w:t xml:space="preserve"> it </w:t>
      </w:r>
      <w:r w:rsidRPr="0066017F">
        <w:rPr>
          <w:rFonts w:eastAsia="Calibri"/>
          <w:highlight w:val="cyan"/>
          <w:u w:val="single"/>
        </w:rPr>
        <w:t>overcomes</w:t>
      </w:r>
      <w:r w:rsidRPr="0066017F">
        <w:rPr>
          <w:rFonts w:eastAsia="Calibri"/>
          <w:u w:val="single"/>
        </w:rPr>
        <w:t xml:space="preserve"> the </w:t>
      </w:r>
      <w:r w:rsidRPr="0066017F">
        <w:rPr>
          <w:rFonts w:eastAsia="Calibri"/>
          <w:highlight w:val="cyan"/>
          <w:u w:val="single"/>
        </w:rPr>
        <w:t>nihilism</w:t>
      </w:r>
      <w:r w:rsidRPr="0066017F">
        <w:rPr>
          <w:rFonts w:eastAsia="Calibri"/>
          <w:u w:val="single"/>
        </w:rPr>
        <w:t xml:space="preserve"> of not caring too much whether we as individuals or species live or die, whether we as culture or civilisation advance or decline. </w:t>
      </w:r>
      <w:r w:rsidRPr="0066017F">
        <w:rPr>
          <w:rFonts w:eastAsia="Calibri"/>
          <w:highlight w:val="cyan"/>
          <w:u w:val="single"/>
        </w:rPr>
        <w:t>But</w:t>
      </w:r>
      <w:r w:rsidRPr="0066017F">
        <w:rPr>
          <w:rFonts w:eastAsia="Calibri"/>
          <w:u w:val="single"/>
        </w:rPr>
        <w:t xml:space="preserve"> we can </w:t>
      </w:r>
      <w:r w:rsidRPr="0066017F">
        <w:rPr>
          <w:rFonts w:eastAsia="Calibri"/>
          <w:highlight w:val="cyan"/>
          <w:u w:val="single"/>
        </w:rPr>
        <w:t>only</w:t>
      </w:r>
      <w:r w:rsidRPr="0066017F">
        <w:rPr>
          <w:rFonts w:eastAsia="Calibri"/>
          <w:u w:val="single"/>
        </w:rPr>
        <w:t xml:space="preserve"> do this with fullest efficacy </w:t>
      </w:r>
      <w:r w:rsidRPr="0066017F">
        <w:rPr>
          <w:rFonts w:eastAsia="Calibri"/>
          <w:highlight w:val="cyan"/>
          <w:u w:val="single"/>
        </w:rPr>
        <w:t>by freeing ourselves of all</w:t>
      </w:r>
      <w:r w:rsidRPr="0066017F">
        <w:rPr>
          <w:rFonts w:eastAsia="Calibri"/>
          <w:u w:val="single"/>
        </w:rPr>
        <w:t xml:space="preserve"> that </w:t>
      </w:r>
      <w:r w:rsidRPr="0066017F">
        <w:rPr>
          <w:rFonts w:eastAsia="Calibri"/>
          <w:highlight w:val="cyan"/>
          <w:u w:val="single"/>
        </w:rPr>
        <w:t>wasted neurosis sickness</w:t>
      </w:r>
      <w:r w:rsidRPr="0066017F">
        <w:rPr>
          <w:rFonts w:eastAsia="Calibri"/>
          <w:u w:val="single"/>
        </w:rPr>
        <w:t xml:space="preserve"> that feels it must deny our Thing like aspect of the real</w:t>
      </w:r>
      <w:r w:rsidRPr="0066017F">
        <w:rPr>
          <w:rFonts w:eastAsia="Calibri"/>
          <w:sz w:val="16"/>
        </w:rPr>
        <w:t xml:space="preserve">: because from all those Christian-Platonic prejudices of the Good, it has been taught that such ‘things’ are too far beneath it. </w:t>
      </w:r>
      <w:r w:rsidRPr="0066017F">
        <w:rPr>
          <w:rFonts w:eastAsia="Calibri"/>
          <w:highlight w:val="cyan"/>
          <w:u w:val="single"/>
        </w:rPr>
        <w:t>We must</w:t>
      </w:r>
      <w:r w:rsidRPr="0066017F">
        <w:rPr>
          <w:rFonts w:eastAsia="Calibri"/>
          <w:u w:val="single"/>
        </w:rPr>
        <w:t xml:space="preserve"> continue instead to train ourselves to </w:t>
      </w:r>
      <w:r w:rsidRPr="0066017F">
        <w:rPr>
          <w:rFonts w:eastAsia="Calibri"/>
          <w:highlight w:val="cyan"/>
          <w:u w:val="single"/>
        </w:rPr>
        <w:t>stare the real directly in the face</w:t>
      </w:r>
      <w:r w:rsidRPr="0066017F">
        <w:rPr>
          <w:rFonts w:eastAsia="Calibri"/>
          <w:u w:val="single"/>
        </w:rPr>
        <w:t>, without flinching, and that’s all we can do at least to start. For unless we can continue to utilise, sublimate, enjoy and get a positive, well-guided jouissance out of all aspects of life</w:t>
      </w:r>
      <w:r w:rsidRPr="0066017F">
        <w:rPr>
          <w:rFonts w:eastAsia="Calibri"/>
          <w:sz w:val="16"/>
        </w:rPr>
        <w:t>––including that Freudian Ding in our real––</w:t>
      </w:r>
      <w:r w:rsidRPr="0066017F">
        <w:rPr>
          <w:rFonts w:eastAsia="Calibri"/>
          <w:u w:val="single"/>
        </w:rPr>
        <w:t xml:space="preserve">then the chances are we’re going to be at least in part, happy enough in no longer living it: offering not even a puff of genuine political praxis! </w:t>
      </w:r>
      <w:r w:rsidRPr="0066017F">
        <w:rPr>
          <w:rFonts w:eastAsia="Calibri"/>
          <w:highlight w:val="cyan"/>
          <w:u w:val="single"/>
        </w:rPr>
        <w:t>We either face up to the death-drive</w:t>
      </w:r>
      <w:r w:rsidRPr="0066017F">
        <w:rPr>
          <w:rFonts w:eastAsia="Calibri"/>
          <w:u w:val="single"/>
        </w:rPr>
        <w:t xml:space="preserve"> snaking long beneath the dank, hidden history of the un-real, anti-real Good of Platonism––</w:t>
      </w:r>
      <w:r w:rsidRPr="0066017F">
        <w:rPr>
          <w:rFonts w:eastAsia="Calibri"/>
          <w:highlight w:val="cyan"/>
          <w:u w:val="single"/>
        </w:rPr>
        <w:t>or let the disowned</w:t>
      </w:r>
      <w:r w:rsidRPr="0066017F">
        <w:rPr>
          <w:rFonts w:eastAsia="Calibri"/>
          <w:u w:val="single"/>
        </w:rPr>
        <w:t xml:space="preserve">, un-understood </w:t>
      </w:r>
      <w:r w:rsidRPr="0066017F">
        <w:rPr>
          <w:rFonts w:eastAsia="Calibri"/>
          <w:highlight w:val="cyan"/>
          <w:u w:val="single"/>
        </w:rPr>
        <w:t>drive resurge</w:t>
      </w:r>
      <w:r w:rsidRPr="0066017F">
        <w:rPr>
          <w:rFonts w:eastAsia="Calibri"/>
          <w:u w:val="single"/>
        </w:rPr>
        <w:t xml:space="preserve"> of its own volition </w:t>
      </w:r>
      <w:r w:rsidRPr="0066017F">
        <w:rPr>
          <w:rFonts w:eastAsia="Calibri"/>
          <w:highlight w:val="cyan"/>
          <w:u w:val="single"/>
        </w:rPr>
        <w:t>until it accidentally finishes us!</w:t>
      </w:r>
    </w:p>
    <w:p w14:paraId="67BEA2C0" w14:textId="77777777" w:rsidR="0066017F" w:rsidRPr="0066017F" w:rsidRDefault="0066017F" w:rsidP="0066017F">
      <w:pPr>
        <w:keepNext/>
        <w:keepLines/>
        <w:spacing w:before="40" w:after="0"/>
        <w:outlineLvl w:val="3"/>
        <w:rPr>
          <w:rFonts w:eastAsia="Times New Roman" w:cs="Times New Roman"/>
          <w:b/>
          <w:iCs/>
          <w:sz w:val="26"/>
        </w:rPr>
      </w:pPr>
      <w:bookmarkStart w:id="1" w:name="_Hlk123898575"/>
      <w:r w:rsidRPr="0066017F">
        <w:rPr>
          <w:rFonts w:eastAsia="Times New Roman" w:cs="Times New Roman"/>
          <w:b/>
          <w:iCs/>
          <w:sz w:val="26"/>
        </w:rPr>
        <w:t xml:space="preserve">Failure to think enjoyment in relation to politics causes fantasmatic repression, which always return in eruptions of death </w:t>
      </w:r>
    </w:p>
    <w:p w14:paraId="17769624" w14:textId="77777777" w:rsidR="0066017F" w:rsidRPr="0066017F" w:rsidRDefault="0066017F" w:rsidP="0066017F">
      <w:pPr>
        <w:rPr>
          <w:rFonts w:eastAsia="Calibri"/>
        </w:rPr>
      </w:pPr>
      <w:r w:rsidRPr="0066017F">
        <w:rPr>
          <w:rFonts w:eastAsia="Calibri"/>
          <w:b/>
          <w:bCs/>
          <w:sz w:val="26"/>
        </w:rPr>
        <w:t>McGowan ‘13</w:t>
      </w:r>
      <w:r w:rsidRPr="0066017F">
        <w:rPr>
          <w:rFonts w:eastAsia="Calibri"/>
        </w:rPr>
        <w:t xml:space="preserve"> (Todd, Assoc. Prof. of Film and Television Studies @ U. of Vermont, </w:t>
      </w:r>
      <w:r w:rsidRPr="0066017F">
        <w:rPr>
          <w:rFonts w:eastAsia="Calibri"/>
          <w:i/>
        </w:rPr>
        <w:t>Enjoying What We Don’t Have: The Political Project of Psychoanalysis</w:t>
      </w:r>
      <w:r w:rsidRPr="0066017F">
        <w:rPr>
          <w:rFonts w:eastAsia="Calibri"/>
        </w:rPr>
        <w:t>, pp. 223-227)</w:t>
      </w:r>
    </w:p>
    <w:p w14:paraId="3B6A9641" w14:textId="77777777" w:rsidR="0066017F" w:rsidRPr="0066017F" w:rsidRDefault="0066017F" w:rsidP="0066017F">
      <w:pPr>
        <w:rPr>
          <w:rFonts w:eastAsia="Calibri"/>
          <w:u w:val="single"/>
        </w:rPr>
      </w:pPr>
      <w:r w:rsidRPr="0066017F">
        <w:rPr>
          <w:rFonts w:eastAsia="Calibri"/>
          <w:sz w:val="16"/>
        </w:rPr>
        <w:t xml:space="preserve">On the level of common sense, this opposition is not symmetrical. </w:t>
      </w:r>
      <w:r w:rsidRPr="0066017F">
        <w:rPr>
          <w:rFonts w:eastAsia="Calibri"/>
          <w:u w:val="single"/>
        </w:rPr>
        <w:t>What thinking person would not want to side with those who love life rather than death.</w:t>
      </w:r>
      <w:r w:rsidRPr="0066017F">
        <w:rPr>
          <w:rFonts w:eastAsia="Calibri"/>
          <w:sz w:val="16"/>
        </w:rPr>
        <w:t xml:space="preserve">3 Everyone can readily understand how one might love life, but the love of death is a counterintuitive phenomenon. It seems as if it must be code language for some other desire, which is how Western leftists often view it. </w:t>
      </w:r>
      <w:r w:rsidRPr="0066017F">
        <w:rPr>
          <w:rFonts w:eastAsia="Calibri"/>
          <w:highlight w:val="cyan"/>
          <w:u w:val="single"/>
        </w:rPr>
        <w:t>Interpreting terrorist attacks as an ultimately life-affirming response to imperialism</w:t>
      </w:r>
      <w:r w:rsidRPr="0066017F">
        <w:rPr>
          <w:rFonts w:eastAsia="Calibri"/>
          <w:u w:val="single"/>
        </w:rPr>
        <w:t xml:space="preserve"> and impoverishment, </w:t>
      </w:r>
      <w:r w:rsidRPr="0066017F">
        <w:rPr>
          <w:rFonts w:eastAsia="Calibri"/>
          <w:highlight w:val="cyan"/>
          <w:u w:val="single"/>
        </w:rPr>
        <w:t>they</w:t>
      </w:r>
      <w:r w:rsidRPr="0066017F">
        <w:rPr>
          <w:rFonts w:eastAsia="Calibri"/>
          <w:u w:val="single"/>
        </w:rPr>
        <w:t xml:space="preserve"> implicitly </w:t>
      </w:r>
      <w:r w:rsidRPr="0066017F">
        <w:rPr>
          <w:rFonts w:eastAsia="Calibri"/>
          <w:highlight w:val="cyan"/>
          <w:u w:val="single"/>
        </w:rPr>
        <w:t>reject</w:t>
      </w:r>
      <w:r w:rsidRPr="0066017F">
        <w:rPr>
          <w:rFonts w:eastAsia="Calibri"/>
          <w:u w:val="single"/>
        </w:rPr>
        <w:t xml:space="preserve"> the possibility of </w:t>
      </w:r>
      <w:r w:rsidRPr="0066017F">
        <w:rPr>
          <w:rFonts w:eastAsia="Calibri"/>
          <w:highlight w:val="cyan"/>
          <w:u w:val="single"/>
        </w:rPr>
        <w:t>being in love with death.</w:t>
      </w:r>
      <w:r w:rsidRPr="0066017F">
        <w:rPr>
          <w:rFonts w:eastAsia="Calibri"/>
          <w:u w:val="single"/>
        </w:rPr>
        <w:t xml:space="preserve"> But this type of interpretation can't explain why so many suicide bombers are middle-class, educated subjects and not the most downtrodden victims</w:t>
      </w:r>
      <w:r w:rsidRPr="0066017F">
        <w:rPr>
          <w:rFonts w:eastAsia="Calibri"/>
          <w:sz w:val="16"/>
        </w:rPr>
        <w:t xml:space="preserve"> of imperialist power.</w:t>
      </w:r>
      <w:r w:rsidRPr="0066017F">
        <w:rPr>
          <w:rFonts w:ascii="MS Gothic" w:eastAsia="Calibri" w:hAnsi="MS Gothic" w:cs="MS Gothic"/>
          <w:sz w:val="16"/>
        </w:rPr>
        <w:t> </w:t>
      </w:r>
      <w:r w:rsidRPr="0066017F">
        <w:rPr>
          <w:rFonts w:eastAsia="Calibri"/>
          <w:sz w:val="16"/>
        </w:rPr>
        <w:t xml:space="preserve">4 </w:t>
      </w:r>
      <w:r w:rsidRPr="0066017F">
        <w:rPr>
          <w:rFonts w:eastAsia="Calibri"/>
          <w:highlight w:val="cyan"/>
          <w:u w:val="single"/>
        </w:rPr>
        <w:t>We must imagine</w:t>
      </w:r>
      <w:r w:rsidRPr="0066017F">
        <w:rPr>
          <w:rFonts w:eastAsia="Calibri"/>
          <w:u w:val="single"/>
        </w:rPr>
        <w:t xml:space="preserve"> that for subjects such as these </w:t>
      </w:r>
      <w:r w:rsidRPr="0066017F">
        <w:rPr>
          <w:rFonts w:eastAsia="Calibri"/>
          <w:highlight w:val="cyan"/>
          <w:u w:val="single"/>
        </w:rPr>
        <w:t xml:space="preserve">there is an appeal in death </w:t>
      </w:r>
      <w:r w:rsidRPr="0066017F">
        <w:rPr>
          <w:rFonts w:eastAsia="Calibri"/>
          <w:u w:val="single"/>
        </w:rPr>
        <w:t>itself.</w:t>
      </w:r>
    </w:p>
    <w:p w14:paraId="031317C7" w14:textId="77777777" w:rsidR="0066017F" w:rsidRPr="0066017F" w:rsidRDefault="0066017F" w:rsidP="0066017F">
      <w:pPr>
        <w:rPr>
          <w:rFonts w:eastAsia="Calibri"/>
          <w:b/>
          <w:u w:val="single"/>
        </w:rPr>
      </w:pPr>
      <w:r w:rsidRPr="0066017F">
        <w:rPr>
          <w:rFonts w:eastAsia="Calibri"/>
          <w:sz w:val="16"/>
        </w:rPr>
        <w:t xml:space="preserve">Those who emphasize the importance of death at the expense of life do so because </w:t>
      </w:r>
      <w:r w:rsidRPr="0066017F">
        <w:rPr>
          <w:rFonts w:eastAsia="Calibri"/>
          <w:highlight w:val="cyan"/>
          <w:u w:val="single"/>
        </w:rPr>
        <w:t>death is the source of value.</w:t>
      </w:r>
      <w:r w:rsidRPr="0066017F">
        <w:rPr>
          <w:rFonts w:eastAsia="Calibri"/>
          <w:sz w:val="16"/>
        </w:rPr>
        <w:t xml:space="preserve">5 </w:t>
      </w:r>
      <w:r w:rsidRPr="0066017F">
        <w:rPr>
          <w:rFonts w:eastAsia="Calibri"/>
          <w:u w:val="single"/>
        </w:rPr>
        <w:t>The fact that life has an end</w:t>
      </w:r>
      <w:r w:rsidRPr="0066017F">
        <w:rPr>
          <w:rFonts w:eastAsia="Calibri"/>
          <w:sz w:val="16"/>
        </w:rPr>
        <w:t xml:space="preserve">, that we do not have an infinite amount of time to experience every possibility, </w:t>
      </w:r>
      <w:r w:rsidRPr="0066017F">
        <w:rPr>
          <w:rFonts w:eastAsia="Calibri"/>
          <w:u w:val="single"/>
        </w:rPr>
        <w:t xml:space="preserve">means that we must value some things above others. Death creates hierarchies of value, and these hierarchies are not only vehicles for oppression but the pathways through which what we do matters at all. </w:t>
      </w:r>
      <w:r w:rsidRPr="0066017F">
        <w:rPr>
          <w:rFonts w:eastAsia="Calibri"/>
          <w:highlight w:val="cyan"/>
          <w:u w:val="single"/>
        </w:rPr>
        <w:t xml:space="preserve">Without the value that death provides, </w:t>
      </w:r>
      <w:r w:rsidRPr="0066017F">
        <w:rPr>
          <w:rFonts w:eastAsia="Calibri"/>
          <w:u w:val="single"/>
        </w:rPr>
        <w:t xml:space="preserve">neither love nor ice cream nor friendship nor </w:t>
      </w:r>
      <w:r w:rsidRPr="0066017F">
        <w:rPr>
          <w:rFonts w:eastAsia="Calibri"/>
          <w:highlight w:val="cyan"/>
          <w:u w:val="single"/>
        </w:rPr>
        <w:t>anything that we enjoy would have any</w:t>
      </w:r>
      <w:r w:rsidRPr="0066017F">
        <w:rPr>
          <w:rFonts w:eastAsia="Calibri"/>
          <w:u w:val="single"/>
        </w:rPr>
        <w:t xml:space="preserve"> special </w:t>
      </w:r>
      <w:r w:rsidRPr="0066017F">
        <w:rPr>
          <w:rFonts w:eastAsia="Calibri"/>
          <w:highlight w:val="cyan"/>
          <w:u w:val="single"/>
        </w:rPr>
        <w:t>worth</w:t>
      </w:r>
      <w:r w:rsidRPr="0066017F">
        <w:rPr>
          <w:rFonts w:eastAsia="Calibri"/>
          <w:sz w:val="16"/>
          <w:highlight w:val="cyan"/>
        </w:rPr>
        <w:t xml:space="preserve"> </w:t>
      </w:r>
      <w:r w:rsidRPr="0066017F">
        <w:rPr>
          <w:rFonts w:eastAsia="Calibri"/>
          <w:highlight w:val="cyan"/>
          <w:u w:val="single"/>
        </w:rPr>
        <w:t>whatsoever</w:t>
      </w:r>
      <w:r w:rsidRPr="0066017F">
        <w:rPr>
          <w:rFonts w:eastAsia="Calibri"/>
          <w:sz w:val="16"/>
        </w:rPr>
        <w:t xml:space="preserve">. </w:t>
      </w:r>
      <w:r w:rsidRPr="0066017F">
        <w:rPr>
          <w:rFonts w:eastAsia="Calibri"/>
          <w:highlight w:val="cyan"/>
          <w:u w:val="single"/>
        </w:rPr>
        <w:t>Having</w:t>
      </w:r>
      <w:r w:rsidRPr="0066017F">
        <w:rPr>
          <w:rFonts w:eastAsia="Calibri"/>
          <w:u w:val="single"/>
        </w:rPr>
        <w:t xml:space="preserve"> an </w:t>
      </w:r>
      <w:r w:rsidRPr="0066017F">
        <w:rPr>
          <w:rFonts w:eastAsia="Calibri"/>
          <w:highlight w:val="cyan"/>
          <w:u w:val="single"/>
        </w:rPr>
        <w:t>infinite</w:t>
      </w:r>
      <w:r w:rsidRPr="0066017F">
        <w:rPr>
          <w:rFonts w:eastAsia="Calibri"/>
          <w:u w:val="single"/>
        </w:rPr>
        <w:t xml:space="preserve"> amount of </w:t>
      </w:r>
      <w:r w:rsidRPr="0066017F">
        <w:rPr>
          <w:rFonts w:eastAsia="Calibri"/>
          <w:highlight w:val="cyan"/>
          <w:u w:val="single"/>
        </w:rPr>
        <w:t>time</w:t>
      </w:r>
      <w:r w:rsidRPr="0066017F">
        <w:rPr>
          <w:rFonts w:eastAsia="Calibri"/>
          <w:u w:val="single"/>
        </w:rPr>
        <w:t xml:space="preserve">, we would have no incentive to opt for these experiences rather than other ones. </w:t>
      </w:r>
      <w:r w:rsidRPr="0066017F">
        <w:rPr>
          <w:rFonts w:eastAsia="Calibri"/>
          <w:highlight w:val="cyan"/>
          <w:u w:val="single"/>
        </w:rPr>
        <w:t xml:space="preserve">We would be left unable to enjoy what </w:t>
      </w:r>
      <w:r w:rsidRPr="0066017F">
        <w:rPr>
          <w:rFonts w:eastAsia="Calibri"/>
          <w:u w:val="single"/>
        </w:rPr>
        <w:t xml:space="preserve">seems to </w:t>
      </w:r>
      <w:r w:rsidRPr="0066017F">
        <w:rPr>
          <w:rFonts w:eastAsia="Calibri"/>
          <w:highlight w:val="cyan"/>
          <w:u w:val="single"/>
        </w:rPr>
        <w:t xml:space="preserve">make life </w:t>
      </w:r>
      <w:r w:rsidRPr="0066017F">
        <w:rPr>
          <w:rFonts w:eastAsia="Calibri"/>
          <w:u w:val="single"/>
        </w:rPr>
        <w:t xml:space="preserve">most </w:t>
      </w:r>
      <w:r w:rsidRPr="0066017F">
        <w:rPr>
          <w:rFonts w:eastAsia="Calibri"/>
          <w:highlight w:val="cyan"/>
          <w:u w:val="single"/>
        </w:rPr>
        <w:t>worth living.</w:t>
      </w:r>
    </w:p>
    <w:p w14:paraId="0E83F0CF" w14:textId="77777777" w:rsidR="0066017F" w:rsidRPr="0066017F" w:rsidRDefault="0066017F" w:rsidP="0066017F">
      <w:pPr>
        <w:rPr>
          <w:rFonts w:eastAsia="Calibri"/>
          <w:sz w:val="16"/>
        </w:rPr>
      </w:pPr>
      <w:r w:rsidRPr="0066017F">
        <w:rPr>
          <w:rFonts w:eastAsia="Calibri"/>
          <w:u w:val="single"/>
        </w:rPr>
        <w:t>Even though enjoyment itself is an experience of the infinite</w:t>
      </w:r>
      <w:r w:rsidRPr="0066017F">
        <w:rPr>
          <w:rFonts w:eastAsia="Calibri"/>
          <w:sz w:val="16"/>
        </w:rPr>
        <w:t xml:space="preserve">, an experience of transcending the limits that regulate everyday activity, </w:t>
      </w:r>
      <w:r w:rsidRPr="0066017F">
        <w:rPr>
          <w:rFonts w:eastAsia="Calibri"/>
          <w:u w:val="single"/>
        </w:rPr>
        <w:t>it</w:t>
      </w:r>
      <w:r w:rsidRPr="0066017F">
        <w:rPr>
          <w:rFonts w:eastAsia="Calibri"/>
          <w:sz w:val="16"/>
        </w:rPr>
        <w:t xml:space="preserve"> nonetheless </w:t>
      </w:r>
      <w:r w:rsidRPr="0066017F">
        <w:rPr>
          <w:rFonts w:eastAsia="Calibri"/>
          <w:u w:val="single"/>
        </w:rPr>
        <w:t>depends on the limits of finitude. When one enjoys, one accesses the infinite as a finite subject</w:t>
      </w:r>
      <w:r w:rsidRPr="0066017F">
        <w:rPr>
          <w:rFonts w:eastAsia="Calibri"/>
          <w:sz w:val="16"/>
        </w:rPr>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66017F">
        <w:rPr>
          <w:rFonts w:eastAsia="Calibri"/>
          <w:u w:val="single"/>
        </w:rPr>
        <w:t>The struggle to assert the importance of death – the act of being in love with death</w:t>
      </w:r>
      <w:r w:rsidRPr="0066017F">
        <w:rPr>
          <w:rFonts w:eastAsia="Calibri"/>
          <w:sz w:val="16"/>
        </w:rPr>
        <w:t xml:space="preserve">, as bin Laden claims that the Muslim youths are – </w:t>
      </w:r>
      <w:r w:rsidRPr="0066017F">
        <w:rPr>
          <w:rFonts w:eastAsia="Calibri"/>
          <w:u w:val="single"/>
        </w:rPr>
        <w:t>is a mode of avowing one’s allegiance to the infinite enjoyment that death doesn't extinguish but instead spawns.</w:t>
      </w:r>
      <w:r w:rsidRPr="0066017F">
        <w:rPr>
          <w:rFonts w:eastAsia="Calibri"/>
          <w:sz w:val="16"/>
        </w:rPr>
        <w:t>6</w:t>
      </w:r>
    </w:p>
    <w:p w14:paraId="76B9DB90" w14:textId="77777777" w:rsidR="0066017F" w:rsidRPr="0066017F" w:rsidRDefault="0066017F" w:rsidP="0066017F">
      <w:pPr>
        <w:rPr>
          <w:rFonts w:eastAsia="Calibri"/>
          <w:u w:val="single"/>
        </w:rPr>
      </w:pPr>
      <w:r w:rsidRPr="0066017F">
        <w:rPr>
          <w:rFonts w:eastAsia="Calibri"/>
          <w:u w:val="single"/>
        </w:rPr>
        <w:t>This is</w:t>
      </w:r>
      <w:r w:rsidRPr="0066017F">
        <w:rPr>
          <w:rFonts w:eastAsia="Calibri"/>
          <w:sz w:val="16"/>
        </w:rPr>
        <w:t xml:space="preserve"> exactly </w:t>
      </w:r>
      <w:r w:rsidRPr="0066017F">
        <w:rPr>
          <w:rFonts w:eastAsia="Calibri"/>
          <w:u w:val="single"/>
        </w:rPr>
        <w:t>why</w:t>
      </w:r>
      <w:r w:rsidRPr="0066017F">
        <w:rPr>
          <w:rFonts w:eastAsia="Calibri"/>
          <w:sz w:val="16"/>
        </w:rPr>
        <w:t xml:space="preserve"> Martin </w:t>
      </w:r>
      <w:r w:rsidRPr="0066017F">
        <w:rPr>
          <w:rFonts w:eastAsia="Calibri"/>
          <w:u w:val="single"/>
        </w:rPr>
        <w:t>Heidegger</w:t>
      </w:r>
      <w:r w:rsidRPr="0066017F">
        <w:rPr>
          <w:rFonts w:eastAsia="Calibri"/>
          <w:sz w:val="16"/>
        </w:rPr>
        <w:t xml:space="preserve"> attacks what he sees as our modern inauthentic relationship to death. In </w:t>
      </w:r>
      <w:r w:rsidRPr="0066017F">
        <w:rPr>
          <w:rFonts w:eastAsia="Calibri"/>
          <w:i/>
          <w:iCs/>
          <w:sz w:val="16"/>
        </w:rPr>
        <w:t xml:space="preserve">Being and Time </w:t>
      </w:r>
      <w:r w:rsidRPr="0066017F">
        <w:rPr>
          <w:rFonts w:eastAsia="Calibri"/>
          <w:sz w:val="16"/>
        </w:rPr>
        <w:t xml:space="preserve">Heidegger </w:t>
      </w:r>
      <w:r w:rsidRPr="0066017F">
        <w:rPr>
          <w:rFonts w:eastAsia="Calibri"/>
          <w:u w:val="single"/>
        </w:rPr>
        <w:t>sees our individual death as an absolute limit that has the effect of creating value for us.</w:t>
      </w:r>
      <w:r w:rsidRPr="0066017F">
        <w:rPr>
          <w:rFonts w:eastAsia="Calibri"/>
          <w:sz w:val="16"/>
        </w:rPr>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66017F">
        <w:rPr>
          <w:rFonts w:eastAsia="Calibri"/>
          <w:highlight w:val="cyan"/>
          <w:u w:val="single"/>
        </w:rPr>
        <w:t>By depriving us of an authentic relationship to death, an ideology that proclaims life as the only value creates a valueless world where nothing matters</w:t>
      </w:r>
      <w:r w:rsidRPr="0066017F">
        <w:rPr>
          <w:rFonts w:eastAsia="Calibri"/>
          <w:u w:val="single"/>
        </w:rPr>
        <w:t xml:space="preserve"> to us.</w:t>
      </w:r>
    </w:p>
    <w:p w14:paraId="53291427" w14:textId="77777777" w:rsidR="0066017F" w:rsidRPr="0066017F" w:rsidRDefault="0066017F" w:rsidP="0066017F">
      <w:pPr>
        <w:rPr>
          <w:rFonts w:eastAsia="Calibri"/>
          <w:sz w:val="16"/>
        </w:rPr>
      </w:pPr>
      <w:r w:rsidRPr="0066017F">
        <w:rPr>
          <w:rFonts w:eastAsia="Calibri"/>
          <w:u w:val="single"/>
        </w:rPr>
        <w:t xml:space="preserve">But of course the partisans of life are not actually eliminating death itself. They simply </w:t>
      </w:r>
      <w:r w:rsidRPr="0066017F">
        <w:rPr>
          <w:rFonts w:eastAsia="Calibri"/>
          <w:highlight w:val="cyan"/>
          <w:u w:val="single"/>
        </w:rPr>
        <w:t>privilege life over death</w:t>
      </w:r>
      <w:r w:rsidRPr="0066017F">
        <w:rPr>
          <w:rFonts w:eastAsia="Calibri"/>
          <w:sz w:val="16"/>
        </w:rPr>
        <w:t xml:space="preserve"> and see the world in terms of life rather than death, </w:t>
      </w:r>
      <w:r w:rsidRPr="0066017F">
        <w:rPr>
          <w:rFonts w:eastAsia="Calibri"/>
          <w:u w:val="single"/>
        </w:rPr>
        <w:t xml:space="preserve">which would seem to leave the value-creating power of death intact. But this is not what happens. By privileging life and seeing death only in terms of life, </w:t>
      </w:r>
      <w:r w:rsidRPr="0066017F">
        <w:rPr>
          <w:rFonts w:eastAsia="Calibri"/>
          <w:highlight w:val="cyan"/>
          <w:u w:val="single"/>
        </w:rPr>
        <w:t>we change the way we experience the world.</w:t>
      </w:r>
      <w:r w:rsidRPr="0066017F">
        <w:rPr>
          <w:rFonts w:eastAsia="Calibri"/>
          <w:u w:val="single"/>
        </w:rPr>
        <w:t xml:space="preserve"> Without the mediation that death provides, the system of pure life becomes a system utterly bereft of value.</w:t>
      </w:r>
      <w:r w:rsidRPr="0066017F">
        <w:rPr>
          <w:rFonts w:eastAsia="Calibri"/>
          <w:sz w:val="16"/>
        </w:rPr>
        <w:t>8 We can see this in the two great systems of modernity – science and capitalism.</w:t>
      </w:r>
    </w:p>
    <w:p w14:paraId="69F70B49" w14:textId="77777777" w:rsidR="0066017F" w:rsidRPr="0066017F" w:rsidRDefault="0066017F" w:rsidP="0066017F">
      <w:pPr>
        <w:rPr>
          <w:rFonts w:eastAsia="Calibri"/>
          <w:sz w:val="16"/>
        </w:rPr>
      </w:pPr>
      <w:r w:rsidRPr="0066017F">
        <w:rPr>
          <w:rFonts w:eastAsia="Calibri"/>
          <w:u w:val="single"/>
        </w:rPr>
        <w:t>Both modern science and capitalism are systems structured around pure life.</w:t>
      </w:r>
      <w:r w:rsidRPr="0066017F">
        <w:rPr>
          <w:rFonts w:eastAsia="Calibri"/>
          <w:sz w:val="16"/>
        </w:rPr>
        <w:t xml:space="preserve">9 </w:t>
      </w:r>
      <w:r w:rsidRPr="0066017F">
        <w:rPr>
          <w:rFonts w:eastAsia="Calibri"/>
          <w:u w:val="single"/>
        </w:rPr>
        <w:t>Neither recognizes any ontological limit but instead continually embarks on a project of constant change and expansion.</w:t>
      </w:r>
      <w:r w:rsidRPr="0066017F">
        <w:rPr>
          <w:rFonts w:eastAsia="Calibri"/>
          <w:sz w:val="16"/>
        </w:rPr>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66017F">
        <w:rPr>
          <w:rFonts w:eastAsia="Calibri"/>
          <w:u w:val="single"/>
        </w:rPr>
        <w:t>After Oppenheimer helps to develop the atomic bomb, he addresses the world with pronouncements of its evil. But this rearguard action has nothing to do with science as such. Oppenheimer the humanist is not Oppenheimer the scientist.</w:t>
      </w:r>
      <w:r w:rsidRPr="0066017F">
        <w:rPr>
          <w:rFonts w:eastAsia="Calibri"/>
          <w:sz w:val="16"/>
        </w:rPr>
        <w:t>10</w:t>
      </w:r>
    </w:p>
    <w:p w14:paraId="4578D7AB" w14:textId="77777777" w:rsidR="0066017F" w:rsidRPr="0066017F" w:rsidRDefault="0066017F" w:rsidP="0066017F">
      <w:pPr>
        <w:rPr>
          <w:rFonts w:eastAsia="Calibri"/>
          <w:sz w:val="16"/>
        </w:rPr>
      </w:pPr>
      <w:r w:rsidRPr="0066017F">
        <w:rPr>
          <w:rFonts w:eastAsia="Calibri"/>
          <w:u w:val="single"/>
        </w:rPr>
        <w:t>The same dynamic is visible with capitalism.</w:t>
      </w:r>
      <w:r w:rsidRPr="0066017F">
        <w:rPr>
          <w:rFonts w:eastAsia="Calibri"/>
          <w:sz w:val="16"/>
        </w:rPr>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66017F">
        <w:rPr>
          <w:rFonts w:eastAsia="Calibri"/>
          <w:u w:val="single"/>
        </w:rPr>
        <w:t>Capitalism produces crises not because it can't produce enough – crises of scarcity dominate the history of the noncapitalist world, not the capitalist one – but because it produces too much.</w:t>
      </w:r>
      <w:r w:rsidRPr="0066017F">
        <w:rPr>
          <w:rFonts w:eastAsia="Calibri"/>
          <w:sz w:val="16"/>
        </w:rPr>
        <w:t xml:space="preserve"> The crisis of capitalism is always a crisis of overproduction. </w:t>
      </w:r>
      <w:r w:rsidRPr="0066017F">
        <w:rPr>
          <w:rFonts w:eastAsia="Calibri"/>
          <w:highlight w:val="cyan"/>
          <w:u w:val="single"/>
        </w:rPr>
        <w:t>The capitalist economy suffocates from too much life, from</w:t>
      </w:r>
      <w:r w:rsidRPr="0066017F">
        <w:rPr>
          <w:rFonts w:eastAsia="Calibri"/>
          <w:u w:val="single"/>
        </w:rPr>
        <w:t xml:space="preserve"> excess, </w:t>
      </w:r>
      <w:r w:rsidRPr="0066017F">
        <w:rPr>
          <w:rFonts w:eastAsia="Calibri"/>
          <w:highlight w:val="cyan"/>
          <w:u w:val="single"/>
        </w:rPr>
        <w:t>not from scarcity or death.</w:t>
      </w:r>
      <w:r w:rsidRPr="0066017F">
        <w:rPr>
          <w:rFonts w:eastAsia="Calibri"/>
          <w:sz w:val="16"/>
        </w:rPr>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66017F">
        <w:rPr>
          <w:rFonts w:eastAsia="Calibri"/>
          <w:u w:val="single"/>
        </w:rPr>
        <w:t>The limit of this project is</w:t>
      </w:r>
      <w:r w:rsidRPr="0066017F">
        <w:rPr>
          <w:rFonts w:eastAsia="Calibri"/>
          <w:sz w:val="16"/>
        </w:rPr>
        <w:t xml:space="preserve">, paradoxically, </w:t>
      </w:r>
      <w:r w:rsidRPr="0066017F">
        <w:rPr>
          <w:rFonts w:eastAsia="Calibri"/>
          <w:u w:val="single"/>
        </w:rPr>
        <w:t>its own infinitude.</w:t>
      </w:r>
      <w:r w:rsidRPr="0066017F">
        <w:rPr>
          <w:rFonts w:eastAsia="Calibri"/>
          <w:sz w:val="16"/>
        </w:rPr>
        <w:t xml:space="preserve"> It evokes what Hegel calls the bad infinite – an infinite that is wrongly conceived as having no relation at all to the finite. </w:t>
      </w:r>
      <w:r w:rsidRPr="0066017F">
        <w:rPr>
          <w:rFonts w:eastAsia="Calibri"/>
          <w:u w:val="single"/>
        </w:rPr>
        <w:t>We succumb to the bad infinite when we pursue an unattainable object and fail to see that the only possible satisfaction rests in the pursuit itself. The bad infinite</w:t>
      </w:r>
      <w:r w:rsidRPr="0066017F">
        <w:rPr>
          <w:rFonts w:eastAsia="Calibri"/>
          <w:sz w:val="16"/>
        </w:rPr>
        <w:t xml:space="preserve"> -the infinite of modernity- </w:t>
      </w:r>
      <w:r w:rsidRPr="0066017F">
        <w:rPr>
          <w:rFonts w:eastAsia="Calibri"/>
          <w:u w:val="single"/>
        </w:rPr>
        <w:t>depends on a fundamental misrecognition.</w:t>
      </w:r>
      <w:r w:rsidRPr="0066017F">
        <w:rPr>
          <w:rFonts w:eastAsia="Calibri"/>
          <w:sz w:val="16"/>
        </w:rPr>
        <w:t xml:space="preserve"> We continue on this path only as long as we believe that we might attain the final piece of the puzzle, and yet this piece is constitutively denied us by the structure of the system itself.</w:t>
      </w:r>
    </w:p>
    <w:p w14:paraId="47F6A764" w14:textId="77777777" w:rsidR="0066017F" w:rsidRPr="0066017F" w:rsidRDefault="0066017F" w:rsidP="0066017F">
      <w:pPr>
        <w:rPr>
          <w:rFonts w:eastAsia="Calibri"/>
          <w:sz w:val="16"/>
        </w:rPr>
      </w:pPr>
      <w:r w:rsidRPr="0066017F">
        <w:rPr>
          <w:rFonts w:eastAsia="Calibri"/>
          <w:u w:val="single"/>
        </w:rPr>
        <w:t>We seek the commodity that would finally bring us complete satisfaction, but dissatisfaction is built into the commodity structure</w:t>
      </w:r>
      <w:r w:rsidRPr="0066017F">
        <w:rPr>
          <w:rFonts w:eastAsia="Calibri"/>
          <w:sz w:val="16"/>
        </w:rPr>
        <w:t xml:space="preserve">, just as obsolescence is built into the very fabric of our cars and computers. Like capitalism, </w:t>
      </w:r>
      <w:r w:rsidRPr="0066017F">
        <w:rPr>
          <w:rFonts w:eastAsia="Calibri"/>
          <w:u w:val="single"/>
        </w:rPr>
        <w:t>scientific inquiry cannot find a final answer: beneath atomic theory we find string theory</w:t>
      </w:r>
      <w:r w:rsidRPr="0066017F">
        <w:rPr>
          <w:rFonts w:eastAsia="Calibri"/>
          <w:sz w:val="16"/>
        </w:rPr>
        <w:t xml:space="preserve">, and beneath string theory we find something else. In both cases, </w:t>
      </w:r>
      <w:r w:rsidRPr="0066017F">
        <w:rPr>
          <w:rFonts w:eastAsia="Calibri"/>
          <w:u w:val="single"/>
        </w:rPr>
        <w:t>the system prevents us from recognizing where our satisfaction lies</w:t>
      </w:r>
      <w:r w:rsidRPr="0066017F">
        <w:rPr>
          <w:rFonts w:eastAsia="Calibri"/>
          <w:sz w:val="16"/>
        </w:rPr>
        <w:t>; it diverts our focus away from our activity and onto the goal that we pursue. In this way, modernity produces the dissatisfaction that keeps it going. But it also produces another form of dissatisfaction that wants to arrest its forward movement.</w:t>
      </w:r>
    </w:p>
    <w:p w14:paraId="5C809339" w14:textId="77777777" w:rsidR="0066017F" w:rsidRPr="0066017F" w:rsidRDefault="0066017F" w:rsidP="0066017F">
      <w:pPr>
        <w:rPr>
          <w:rFonts w:eastAsia="Calibri"/>
          <w:sz w:val="16"/>
        </w:rPr>
      </w:pPr>
      <w:r w:rsidRPr="0066017F">
        <w:rPr>
          <w:rFonts w:eastAsia="Calibri"/>
          <w:u w:val="single"/>
        </w:rPr>
        <w:t>The further the project of modernity moves in the direction of life, the more forcefully the specter of fundamentalism will make its presence felt</w:t>
      </w:r>
      <w:r w:rsidRPr="0066017F">
        <w:rPr>
          <w:rFonts w:eastAsia="Calibri"/>
          <w:highlight w:val="cyan"/>
          <w:u w:val="single"/>
        </w:rPr>
        <w:t>.</w:t>
      </w:r>
      <w:r w:rsidRPr="0066017F">
        <w:rPr>
          <w:rFonts w:eastAsia="Calibri"/>
          <w:u w:val="single"/>
        </w:rPr>
        <w:t xml:space="preserve"> The </w:t>
      </w:r>
      <w:r w:rsidRPr="0066017F">
        <w:rPr>
          <w:rFonts w:eastAsia="Calibri"/>
          <w:highlight w:val="cyan"/>
          <w:u w:val="single"/>
        </w:rPr>
        <w:t>exclusive focus on life</w:t>
      </w:r>
      <w:r w:rsidRPr="0066017F">
        <w:rPr>
          <w:rFonts w:eastAsia="Calibri"/>
          <w:u w:val="single"/>
        </w:rPr>
        <w:t xml:space="preserve"> has the effect of </w:t>
      </w:r>
      <w:r w:rsidRPr="0066017F">
        <w:rPr>
          <w:rFonts w:eastAsia="Calibri"/>
          <w:highlight w:val="cyan"/>
          <w:u w:val="single"/>
        </w:rPr>
        <w:t>producing eruptions of death.</w:t>
      </w:r>
      <w:r w:rsidRPr="0066017F">
        <w:rPr>
          <w:rFonts w:eastAsia="Calibri"/>
          <w:sz w:val="16"/>
        </w:rPr>
        <w:t xml:space="preserve"> As the life-affirming logic of science and capitalism structures all societies to an increasing extent, </w:t>
      </w:r>
      <w:r w:rsidRPr="0066017F">
        <w:rPr>
          <w:rFonts w:eastAsia="Calibri"/>
          <w:u w:val="single"/>
        </w:rPr>
        <w:t>the space for the creation of value disappears.</w:t>
      </w:r>
      <w:r w:rsidRPr="0066017F">
        <w:rPr>
          <w:rFonts w:eastAsia="Calibri"/>
          <w:sz w:val="16"/>
        </w:rPr>
        <w:t xml:space="preserve"> Modernity attempts to construct a symbolic space where there is no place for death and the limit that death represents. As opposed to the closed world of traditional society, modernity opens up an infinite universe.14 </w:t>
      </w:r>
      <w:r w:rsidRPr="0066017F">
        <w:rPr>
          <w:rFonts w:eastAsia="Calibri"/>
          <w:u w:val="single"/>
        </w:rPr>
        <w:t xml:space="preserve">But this infinite universe is established through the repression of finitude. </w:t>
      </w:r>
      <w:r w:rsidRPr="0066017F">
        <w:rPr>
          <w:rFonts w:eastAsia="Calibri"/>
          <w:highlight w:val="cyan"/>
          <w:u w:val="single"/>
        </w:rPr>
        <w:t>Explosions of fundamentalist violence represent the return of what modernity's symbolic structure cannot accommodate.</w:t>
      </w:r>
      <w:r w:rsidRPr="0066017F">
        <w:rPr>
          <w:rFonts w:eastAsia="Calibri"/>
          <w:sz w:val="16"/>
        </w:rPr>
        <w:t xml:space="preserve"> As Lacan puts it in his seminar on psychosis, "Whatever is refused in the symbolic order, in the sense of </w:t>
      </w:r>
      <w:r w:rsidRPr="0066017F">
        <w:rPr>
          <w:rFonts w:eastAsia="Calibri"/>
          <w:i/>
          <w:iCs/>
          <w:sz w:val="16"/>
        </w:rPr>
        <w:t xml:space="preserve">Verwerfung, </w:t>
      </w:r>
      <w:r w:rsidRPr="0066017F">
        <w:rPr>
          <w:rFonts w:eastAsia="Calibri"/>
          <w:sz w:val="16"/>
        </w:rPr>
        <w:t xml:space="preserve">reappears in the real.”15 </w:t>
      </w:r>
      <w:r w:rsidRPr="0066017F">
        <w:rPr>
          <w:rFonts w:eastAsia="Calibri"/>
          <w:u w:val="single"/>
        </w:rPr>
        <w:t>Fundamentalist violence is blowback not simply in response to imperialist aggression, as the leftist common sense would have it. This violence marks the return of what modernity necessarily forecloses.</w:t>
      </w:r>
    </w:p>
    <w:bookmarkEnd w:id="1"/>
    <w:p w14:paraId="4B9CE120" w14:textId="77777777" w:rsidR="0066017F" w:rsidRPr="0066017F" w:rsidRDefault="0066017F" w:rsidP="0066017F">
      <w:pPr>
        <w:keepNext/>
        <w:keepLines/>
        <w:spacing w:before="40" w:after="0"/>
        <w:outlineLvl w:val="3"/>
        <w:rPr>
          <w:rFonts w:eastAsia="Times New Roman" w:cs="Times New Roman"/>
          <w:b/>
          <w:iCs/>
          <w:sz w:val="26"/>
        </w:rPr>
      </w:pPr>
      <w:r w:rsidRPr="0066017F">
        <w:rPr>
          <w:rFonts w:eastAsia="Times New Roman" w:cs="Times New Roman"/>
          <w:b/>
          <w:iCs/>
          <w:sz w:val="26"/>
        </w:rPr>
        <w:t>The alternative is not a new mode of politics but a “</w:t>
      </w:r>
      <w:r w:rsidRPr="0066017F">
        <w:rPr>
          <w:rFonts w:eastAsia="Times New Roman" w:cs="Times New Roman"/>
          <w:b/>
          <w:iCs/>
          <w:sz w:val="26"/>
          <w:u w:val="single"/>
        </w:rPr>
        <w:t>NO</w:t>
      </w:r>
      <w:r w:rsidRPr="0066017F">
        <w:rPr>
          <w:rFonts w:eastAsia="Times New Roman" w:cs="Times New Roman"/>
          <w:b/>
          <w:iCs/>
          <w:sz w:val="26"/>
        </w:rPr>
        <w:t>” to the affirmative. Only this intervention breaks apart fantasy and opens the aff to a mode of political subjectivity that can name and claim what it wants without calling on an inaccessible symbolic Other.</w:t>
      </w:r>
    </w:p>
    <w:p w14:paraId="5C756649" w14:textId="77777777" w:rsidR="0066017F" w:rsidRPr="0066017F" w:rsidRDefault="0066017F" w:rsidP="0066017F">
      <w:pPr>
        <w:rPr>
          <w:rFonts w:eastAsia="Calibri"/>
        </w:rPr>
      </w:pPr>
      <w:r w:rsidRPr="0066017F">
        <w:rPr>
          <w:rFonts w:eastAsia="Calibri"/>
          <w:b/>
          <w:bCs/>
          <w:sz w:val="26"/>
        </w:rPr>
        <w:t>Lundberg ‘12</w:t>
      </w:r>
      <w:r w:rsidRPr="0066017F">
        <w:rPr>
          <w:rFonts w:eastAsia="Calibri"/>
        </w:rPr>
        <w:t xml:space="preserve"> (Christian, Assoc. Prof. of Rhetoric @ UNC, Chapel Hill, “On Being Bound to Equivalential Chains”, </w:t>
      </w:r>
      <w:r w:rsidRPr="0066017F">
        <w:rPr>
          <w:rFonts w:eastAsia="Calibri"/>
          <w:i/>
        </w:rPr>
        <w:t xml:space="preserve">Cultural Studies </w:t>
      </w:r>
      <w:r w:rsidRPr="0066017F">
        <w:rPr>
          <w:rFonts w:eastAsia="Calibri"/>
        </w:rPr>
        <w:t>26.2-3)</w:t>
      </w:r>
    </w:p>
    <w:p w14:paraId="1EE1DA4F" w14:textId="77777777" w:rsidR="0066017F" w:rsidRPr="0066017F" w:rsidRDefault="0066017F" w:rsidP="0066017F">
      <w:pPr>
        <w:rPr>
          <w:rFonts w:eastAsia="Calibri"/>
          <w:sz w:val="16"/>
        </w:rPr>
      </w:pPr>
      <w:r w:rsidRPr="0066017F">
        <w:rPr>
          <w:rFonts w:eastAsia="Calibri"/>
          <w:sz w:val="16"/>
        </w:rPr>
        <w:t xml:space="preserve">Laclau's On Populist Reason provides an elegant account of demand as the fundamental unit of the political, and by extension of politics as a field of antagonism. </w:t>
      </w:r>
      <w:r w:rsidRPr="0066017F">
        <w:rPr>
          <w:rFonts w:eastAsia="Calibri"/>
          <w:u w:val="single"/>
        </w:rPr>
        <w:t>Laclau</w:t>
      </w:r>
      <w:r w:rsidRPr="0066017F">
        <w:rPr>
          <w:rFonts w:eastAsia="Calibri"/>
          <w:sz w:val="16"/>
        </w:rPr>
        <w:t xml:space="preserve">'s basic goal is to define the specificity of populist reason, or, to give an account of populism as ‘special emphasis on a political logic which, is a necessary ingredient of politics tout court’, of ‘Populism, quite simply, as a way of constructing the political’ (Laclau 2005, p. 18). Here, a focus on demands </w:t>
      </w:r>
      <w:r w:rsidRPr="0066017F">
        <w:rPr>
          <w:rFonts w:eastAsia="Calibri"/>
          <w:u w:val="single"/>
        </w:rPr>
        <w:t>replaces a now prevalent approach focused on various taxonomies of populism</w:t>
      </w:r>
      <w:r w:rsidRPr="0066017F">
        <w:rPr>
          <w:rFonts w:eastAsia="Calibri"/>
          <w:sz w:val="16"/>
        </w:rPr>
        <w:t xml:space="preserve"> (which Laclau diagnoses as hopelessly unsystematic) </w:t>
      </w:r>
      <w:r w:rsidRPr="0066017F">
        <w:rPr>
          <w:rFonts w:eastAsia="Calibri"/>
          <w:u w:val="single"/>
        </w:rPr>
        <w:t>with a more formal account of the political based on the logic of demands, which</w:t>
      </w:r>
      <w:r w:rsidRPr="0066017F">
        <w:rPr>
          <w:rFonts w:eastAsia="Calibri"/>
          <w:sz w:val="16"/>
        </w:rPr>
        <w:t xml:space="preserve"> in turn </w:t>
      </w:r>
      <w:r w:rsidRPr="0066017F">
        <w:rPr>
          <w:rFonts w:eastAsia="Calibri"/>
          <w:u w:val="single"/>
        </w:rPr>
        <w:t xml:space="preserve">provides a way of thinking about the political as </w:t>
      </w:r>
      <w:r w:rsidRPr="0066017F">
        <w:rPr>
          <w:rFonts w:eastAsia="Calibri"/>
          <w:highlight w:val="cyan"/>
          <w:u w:val="single"/>
        </w:rPr>
        <w:t>the space of demand and politics as a practice of working through specific demands.</w:t>
      </w:r>
    </w:p>
    <w:p w14:paraId="5980CFBB" w14:textId="77777777" w:rsidR="0066017F" w:rsidRPr="0066017F" w:rsidRDefault="0066017F" w:rsidP="0066017F">
      <w:pPr>
        <w:rPr>
          <w:rFonts w:eastAsia="Calibri"/>
          <w:sz w:val="16"/>
        </w:rPr>
      </w:pPr>
      <w:r w:rsidRPr="0066017F">
        <w:rPr>
          <w:rFonts w:eastAsia="Calibri"/>
          <w:sz w:val="16"/>
        </w:rPr>
        <w:t xml:space="preserve">Demands serve a number of functions that derive from the split between the universal and the particular that Laclau relies upon. Demands articulate a specific political claim at the level of the particular, and also imply a more generalized relationship to hegemony in the register of the universal. On this logic, </w:t>
      </w:r>
      <w:r w:rsidRPr="0066017F">
        <w:rPr>
          <w:rFonts w:eastAsia="Calibri"/>
          <w:highlight w:val="cyan"/>
          <w:u w:val="single"/>
        </w:rPr>
        <w:t>demands represent the hegemonic order, creating an implicit picture of how it functions and might change.</w:t>
      </w:r>
      <w:r w:rsidRPr="0066017F">
        <w:rPr>
          <w:rFonts w:eastAsia="Calibri"/>
          <w:sz w:val="16"/>
        </w:rPr>
        <w:t xml:space="preserve"> Simultaneously, </w:t>
      </w:r>
      <w:r w:rsidRPr="0066017F">
        <w:rPr>
          <w:rFonts w:eastAsia="Calibri"/>
          <w:highlight w:val="cyan"/>
          <w:u w:val="single"/>
        </w:rPr>
        <w:t>demands create possible lines of</w:t>
      </w:r>
      <w:r w:rsidRPr="0066017F">
        <w:rPr>
          <w:rFonts w:eastAsia="Calibri"/>
          <w:sz w:val="16"/>
        </w:rPr>
        <w:t xml:space="preserve"> equivalential </w:t>
      </w:r>
      <w:r w:rsidRPr="0066017F">
        <w:rPr>
          <w:rFonts w:eastAsia="Calibri"/>
          <w:highlight w:val="cyan"/>
          <w:u w:val="single"/>
        </w:rPr>
        <w:t>affinity</w:t>
      </w:r>
      <w:r w:rsidRPr="0066017F">
        <w:rPr>
          <w:rFonts w:eastAsia="Calibri"/>
          <w:u w:val="single"/>
        </w:rPr>
        <w:t xml:space="preserve"> between others also making demands on the hegemonic order.</w:t>
      </w:r>
      <w:r w:rsidRPr="0066017F">
        <w:rPr>
          <w:rFonts w:eastAsia="Calibri"/>
          <w:sz w:val="16"/>
        </w:rPr>
        <w:t xml:space="preserve"> Thus, the demand is more fundamental than the group, in that the operation of the split demand inaugurates all ‘the various forms of articulation between a logic of difference and a logic of equivalence’ that animate the social affinities that give groups their coherence (Laclau 2005, p. 20). The logic of the demand is in turn the logic of equivalence, and equivalence is as important for how it animates a group identity, as it is in positing claims on a hegemonic order.</w:t>
      </w:r>
    </w:p>
    <w:p w14:paraId="3DAE1A44" w14:textId="77777777" w:rsidR="0066017F" w:rsidRPr="0066017F" w:rsidRDefault="0066017F" w:rsidP="0066017F">
      <w:pPr>
        <w:rPr>
          <w:rFonts w:eastAsia="Calibri"/>
          <w:sz w:val="16"/>
        </w:rPr>
      </w:pPr>
      <w:r w:rsidRPr="0066017F">
        <w:rPr>
          <w:rFonts w:eastAsia="Calibri"/>
          <w:sz w:val="16"/>
        </w:rPr>
        <w:t xml:space="preserve">Although Laclau owes a significant debt to Freud and Lacan, it is not clear that his theory of demand is explicitly crafted from psychoanalytic categories. For example, how central is enjoyment to Laclau's relatively formal account of the demand? As Glynos and Stavrakakis have argued, </w:t>
      </w:r>
      <w:r w:rsidRPr="0066017F">
        <w:rPr>
          <w:rFonts w:eastAsia="Calibri"/>
          <w:u w:val="single"/>
        </w:rPr>
        <w:t>there is a ‘complete and conspicuous absence in Laclau's work of Lacanian categories such as fantasy</w:t>
      </w:r>
      <w:r w:rsidRPr="0066017F">
        <w:rPr>
          <w:rFonts w:eastAsia="Calibri"/>
          <w:sz w:val="16"/>
        </w:rPr>
        <w:t xml:space="preserve">, </w:t>
      </w:r>
      <w:r w:rsidRPr="0066017F">
        <w:rPr>
          <w:rFonts w:eastAsia="Calibri"/>
          <w:u w:val="single"/>
        </w:rPr>
        <w:t>and</w:t>
      </w:r>
      <w:r w:rsidRPr="0066017F">
        <w:rPr>
          <w:rFonts w:eastAsia="Calibri"/>
          <w:sz w:val="16"/>
        </w:rPr>
        <w:t xml:space="preserve">, perhaps more importantly, </w:t>
      </w:r>
      <w:r w:rsidRPr="0066017F">
        <w:rPr>
          <w:rFonts w:eastAsia="Calibri"/>
          <w:u w:val="single"/>
        </w:rPr>
        <w:t>jouissance’</w:t>
      </w:r>
      <w:r w:rsidRPr="0066017F">
        <w:rPr>
          <w:rFonts w:eastAsia="Calibri"/>
          <w:sz w:val="16"/>
        </w:rPr>
        <w:t xml:space="preserve"> (Glynos and Stavrakakis 2006, p. 202). Glynos and Stavrakakis claim that there is ‘to [their] knowledge no reference in Laclau's work to the concept of jouissance’ (Glynos and Stavrakakis 2006, p. 209).</w:t>
      </w:r>
    </w:p>
    <w:p w14:paraId="5B327AAB" w14:textId="77777777" w:rsidR="0066017F" w:rsidRPr="0066017F" w:rsidRDefault="0066017F" w:rsidP="0066017F">
      <w:pPr>
        <w:rPr>
          <w:rFonts w:eastAsia="Calibri"/>
          <w:sz w:val="16"/>
        </w:rPr>
      </w:pPr>
      <w:r w:rsidRPr="0066017F">
        <w:rPr>
          <w:rFonts w:eastAsia="Calibri"/>
          <w:sz w:val="16"/>
        </w:rPr>
        <w:t>On Populist Reason contains a brief discussion of the concept of jouissance as worked out by Copjec, which Laclau summarizes by saying:</w:t>
      </w:r>
    </w:p>
    <w:p w14:paraId="3A98D567" w14:textId="77777777" w:rsidR="0066017F" w:rsidRPr="0066017F" w:rsidRDefault="0066017F" w:rsidP="0066017F">
      <w:pPr>
        <w:rPr>
          <w:rFonts w:eastAsia="Calibri"/>
          <w:sz w:val="16"/>
        </w:rPr>
      </w:pPr>
      <w:r w:rsidRPr="0066017F">
        <w:rPr>
          <w:rFonts w:eastAsia="Calibri"/>
          <w:sz w:val="16"/>
        </w:rPr>
        <w:t>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 (Laclau 2005, p. 109)</w:t>
      </w:r>
    </w:p>
    <w:p w14:paraId="143F9DBF" w14:textId="77777777" w:rsidR="0066017F" w:rsidRPr="0066017F" w:rsidRDefault="0066017F" w:rsidP="0066017F">
      <w:pPr>
        <w:rPr>
          <w:rFonts w:eastAsia="Calibri"/>
          <w:sz w:val="16"/>
        </w:rPr>
      </w:pPr>
      <w:r w:rsidRPr="0066017F">
        <w:rPr>
          <w:rFonts w:eastAsia="Calibri"/>
          <w:sz w:val="16"/>
        </w:rPr>
        <w:t>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Jouissance is simply hegemonic investment, an elevation of an object or identity to the level of a thing or a universal.</w:t>
      </w:r>
    </w:p>
    <w:p w14:paraId="67936D3E" w14:textId="77777777" w:rsidR="0066017F" w:rsidRPr="0066017F" w:rsidRDefault="0066017F" w:rsidP="0066017F">
      <w:pPr>
        <w:rPr>
          <w:rFonts w:eastAsia="Calibri"/>
          <w:sz w:val="16"/>
        </w:rPr>
      </w:pPr>
      <w:r w:rsidRPr="0066017F">
        <w:rPr>
          <w:rFonts w:eastAsia="Calibri"/>
          <w:sz w:val="16"/>
        </w:rPr>
        <w:t xml:space="preserve">Despite occasional caveats to the contrary, </w:t>
      </w:r>
      <w:r w:rsidRPr="0066017F">
        <w:rPr>
          <w:rFonts w:eastAsia="Calibri"/>
          <w:highlight w:val="cyan"/>
          <w:u w:val="single"/>
        </w:rPr>
        <w:t xml:space="preserve">the greatest virtues </w:t>
      </w:r>
      <w:r w:rsidRPr="0066017F">
        <w:rPr>
          <w:rFonts w:eastAsia="Calibri"/>
          <w:u w:val="single"/>
        </w:rPr>
        <w:t xml:space="preserve">of Laclau's version of the political </w:t>
      </w:r>
      <w:r w:rsidRPr="0066017F">
        <w:rPr>
          <w:rFonts w:eastAsia="Calibri"/>
          <w:highlight w:val="cyan"/>
          <w:u w:val="single"/>
        </w:rPr>
        <w:t>stem from his relentlessly persistent</w:t>
      </w:r>
      <w:r w:rsidRPr="0066017F">
        <w:rPr>
          <w:rFonts w:eastAsia="Calibri"/>
          <w:u w:val="single"/>
        </w:rPr>
        <w:t xml:space="preserve"> </w:t>
      </w:r>
      <w:r w:rsidRPr="0066017F">
        <w:rPr>
          <w:rFonts w:eastAsia="Calibri"/>
          <w:highlight w:val="cyan"/>
          <w:u w:val="single"/>
        </w:rPr>
        <w:t>application of a formal</w:t>
      </w:r>
      <w:r w:rsidRPr="0066017F">
        <w:rPr>
          <w:rFonts w:eastAsia="Calibri"/>
          <w:sz w:val="16"/>
        </w:rPr>
        <w:t xml:space="preserve">, almost structural </w:t>
      </w:r>
      <w:r w:rsidRPr="0066017F">
        <w:rPr>
          <w:rFonts w:eastAsia="Calibri"/>
          <w:highlight w:val="cyan"/>
          <w:u w:val="single"/>
        </w:rPr>
        <w:t>account of the political.</w:t>
      </w:r>
      <w:r w:rsidRPr="0066017F">
        <w:rPr>
          <w:rFonts w:eastAsia="Calibri"/>
          <w:sz w:val="16"/>
        </w:rPr>
        <w:t xml:space="preserve"> And, as is the case with many well executed structuralist accounts, </w:t>
      </w:r>
      <w:r w:rsidRPr="0066017F">
        <w:rPr>
          <w:rFonts w:eastAsia="Calibri"/>
          <w:u w:val="single"/>
        </w:rPr>
        <w:t>Laclau's system can elegantly incorporate caveats, objections to and oversights in the original system by incorporating them into the functioning of the structure</w:t>
      </w:r>
      <w:r w:rsidRPr="0066017F">
        <w:rPr>
          <w:rFonts w:eastAsia="Calibri"/>
          <w:sz w:val="16"/>
        </w:rPr>
        <w:t xml:space="preserve"> – jouissance can easily be read as nothing more than hegemony in this account without changing the original coordinates of the system too drastically.</w:t>
      </w:r>
    </w:p>
    <w:p w14:paraId="1DD2E0F5" w14:textId="77777777" w:rsidR="0066017F" w:rsidRPr="0066017F" w:rsidRDefault="0066017F" w:rsidP="0066017F">
      <w:pPr>
        <w:rPr>
          <w:rFonts w:eastAsia="Calibri"/>
          <w:sz w:val="16"/>
        </w:rPr>
      </w:pPr>
      <w:r w:rsidRPr="0066017F">
        <w:rPr>
          <w:rFonts w:eastAsia="Calibri"/>
          <w:sz w:val="16"/>
        </w:rPr>
        <w:t xml:space="preserve">Yet, enjoyment provides one particularly difficult stumbling block for a dedicated formal account. To start with, enjoyment is never quite as ‘achievable’ as the preceding quotation might suggest. </w:t>
      </w:r>
      <w:r w:rsidRPr="0066017F">
        <w:rPr>
          <w:rFonts w:eastAsia="Calibri"/>
          <w:u w:val="single"/>
        </w:rPr>
        <w:t>Far from being the consummation of a logic of structure and investment, enjoyment is a supplement to a failing in a structure</w:t>
      </w:r>
      <w:r w:rsidRPr="0066017F">
        <w:rPr>
          <w:rFonts w:eastAsia="Calibri"/>
          <w:sz w:val="16"/>
        </w:rPr>
        <w:t xml:space="preserve">: for example, Lacan frames jouissance as a useless enjoyment of one's own subjectivity that supplements the fundamental failings of a subject in either finding a grounding or consummating an authoritative account of its coherence. This ‘uselessness’ defines the operation of jouissance. </w:t>
      </w:r>
      <w:r w:rsidRPr="0066017F">
        <w:rPr>
          <w:rFonts w:eastAsia="Calibri"/>
          <w:u w:val="single"/>
        </w:rPr>
        <w:t>Thus</w:t>
      </w:r>
      <w:r w:rsidRPr="0066017F">
        <w:rPr>
          <w:rFonts w:eastAsia="Calibri"/>
          <w:sz w:val="16"/>
        </w:rPr>
        <w:t xml:space="preserve">, for example, </w:t>
      </w:r>
      <w:r w:rsidRPr="0066017F">
        <w:rPr>
          <w:rFonts w:eastAsia="Calibri"/>
          <w:u w:val="single"/>
        </w:rPr>
        <w:t>when Lacan suggests that ‘language is not the speaking subject’</w:t>
      </w:r>
      <w:r w:rsidRPr="0066017F">
        <w:rPr>
          <w:rFonts w:eastAsia="Calibri"/>
          <w:sz w:val="16"/>
        </w:rPr>
        <w:t xml:space="preserve"> in the Seminar on Feminine Sexuality, lodging a critique of structural linguistics as a law governing speech, </w:t>
      </w:r>
      <w:r w:rsidRPr="0066017F">
        <w:rPr>
          <w:rFonts w:eastAsia="Calibri"/>
          <w:u w:val="single"/>
        </w:rPr>
        <w:t>jouissance is understood as something excessive</w:t>
      </w:r>
      <w:r w:rsidRPr="0066017F">
        <w:rPr>
          <w:rFonts w:eastAsia="Calibri"/>
          <w:sz w:val="16"/>
        </w:rPr>
        <w:t xml:space="preserve"> that is </w:t>
      </w:r>
      <w:r w:rsidRPr="0066017F">
        <w:rPr>
          <w:rFonts w:eastAsia="Calibri"/>
          <w:u w:val="single"/>
        </w:rPr>
        <w:t>born of the failure of structures of signification</w:t>
      </w:r>
      <w:r w:rsidRPr="0066017F">
        <w:rPr>
          <w:rFonts w:eastAsia="Calibri"/>
          <w:sz w:val="16"/>
        </w:rPr>
        <w:t xml:space="preserve"> (Lacan 1977). Language is not the speaking subject precisely because what is passed through the grist mill of the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w:t>
      </w:r>
    </w:p>
    <w:p w14:paraId="3E0CCD07" w14:textId="77777777" w:rsidR="0066017F" w:rsidRPr="0066017F" w:rsidRDefault="0066017F" w:rsidP="0066017F">
      <w:pPr>
        <w:rPr>
          <w:rFonts w:eastAsia="Calibri"/>
          <w:sz w:val="16"/>
        </w:rPr>
      </w:pPr>
      <w:r w:rsidRPr="0066017F">
        <w:rPr>
          <w:rFonts w:eastAsia="Calibri"/>
          <w:sz w:val="16"/>
        </w:rPr>
        <w:t xml:space="preserve">Following Glynos and Stavrakakis's suggestion, one might press the question of the relationship between the demand and jouissance as a way of highlighting the differences that a purely Lacanian reading of demand might make for Laclau's understanding of politics. </w:t>
      </w:r>
      <w:r w:rsidRPr="0066017F">
        <w:rPr>
          <w:rFonts w:eastAsia="Calibri"/>
          <w:highlight w:val="cyan"/>
          <w:u w:val="single"/>
        </w:rPr>
        <w:t>Framing enjoyment as equivalent with hegemony, Laclau identifies the fundamental ‘split’ in psychoanalytic theory between</w:t>
      </w:r>
      <w:r w:rsidRPr="0066017F">
        <w:rPr>
          <w:rFonts w:eastAsia="Calibri"/>
          <w:u w:val="single"/>
        </w:rPr>
        <w:t xml:space="preserve"> the </w:t>
      </w:r>
      <w:r w:rsidRPr="0066017F">
        <w:rPr>
          <w:rFonts w:eastAsia="Calibri"/>
          <w:highlight w:val="cyan"/>
          <w:u w:val="single"/>
        </w:rPr>
        <w:t>universal and</w:t>
      </w:r>
      <w:r w:rsidRPr="0066017F">
        <w:rPr>
          <w:rFonts w:eastAsia="Calibri"/>
          <w:u w:val="single"/>
        </w:rPr>
        <w:t xml:space="preserve"> the </w:t>
      </w:r>
      <w:r w:rsidRPr="0066017F">
        <w:rPr>
          <w:rFonts w:eastAsia="Calibri"/>
          <w:highlight w:val="cyan"/>
          <w:u w:val="single"/>
        </w:rPr>
        <w:t>particular demands</w:t>
      </w:r>
      <w:r w:rsidRPr="0066017F">
        <w:rPr>
          <w:rFonts w:eastAsia="Calibri"/>
          <w:u w:val="single"/>
        </w:rPr>
        <w:t xml:space="preserve"> of a group. Framing the split in this way, </w:t>
      </w:r>
      <w:r w:rsidRPr="0066017F">
        <w:rPr>
          <w:rFonts w:eastAsia="Calibri"/>
          <w:highlight w:val="cyan"/>
          <w:u w:val="single"/>
        </w:rPr>
        <w:t>and</w:t>
      </w:r>
      <w:r w:rsidRPr="0066017F">
        <w:rPr>
          <w:rFonts w:eastAsia="Calibri"/>
          <w:u w:val="single"/>
        </w:rPr>
        <w:t xml:space="preserve"> as the privileged site of the political, Laclau </w:t>
      </w:r>
      <w:r w:rsidRPr="0066017F">
        <w:rPr>
          <w:rFonts w:eastAsia="Calibri"/>
          <w:highlight w:val="cyan"/>
          <w:u w:val="single"/>
        </w:rPr>
        <w:t>occludes attention to another split:</w:t>
      </w:r>
      <w:r w:rsidRPr="0066017F">
        <w:rPr>
          <w:rFonts w:eastAsia="Calibri"/>
          <w:sz w:val="16"/>
        </w:rPr>
        <w:t xml:space="preserve"> namely, </w:t>
      </w:r>
      <w:r w:rsidRPr="0066017F">
        <w:rPr>
          <w:rFonts w:eastAsia="Calibri"/>
          <w:u w:val="single"/>
        </w:rPr>
        <w:t xml:space="preserve">the split within a subject, </w:t>
      </w:r>
      <w:r w:rsidRPr="0066017F">
        <w:rPr>
          <w:rFonts w:eastAsia="Calibri"/>
          <w:highlight w:val="cyan"/>
          <w:u w:val="single"/>
        </w:rPr>
        <w:t>between the one who enters an equivalential relationship and the identitarian claim that sutures this subject into a set of linkages.</w:t>
      </w:r>
      <w:r w:rsidRPr="0066017F">
        <w:rPr>
          <w:rFonts w:eastAsia="Calibri"/>
          <w:u w:val="single"/>
        </w:rPr>
        <w:t xml:space="preserve"> This too is a site of enjoyment</w:t>
      </w:r>
      <w:r w:rsidRPr="0066017F">
        <w:rPr>
          <w:rFonts w:eastAsia="Calibri"/>
          <w:sz w:val="16"/>
        </w:rPr>
        <w:t xml:space="preserve">, where a subject identifies with an external image of itself for the sake of providing its practices of subjectivity with a kind of enjoyable retroactive coherence. The demand is relevant here, but not simply because it represents and anticipates a change in the social order or because it identifies a point of commonality. </w:t>
      </w:r>
      <w:r w:rsidRPr="0066017F">
        <w:rPr>
          <w:rFonts w:eastAsia="Calibri"/>
          <w:u w:val="single"/>
        </w:rPr>
        <w:t xml:space="preserve">Here </w:t>
      </w:r>
      <w:r w:rsidRPr="0066017F">
        <w:rPr>
          <w:rFonts w:eastAsia="Calibri"/>
          <w:highlight w:val="cyan"/>
          <w:u w:val="single"/>
        </w:rPr>
        <w:t xml:space="preserve">the demand is </w:t>
      </w:r>
      <w:r w:rsidRPr="0066017F">
        <w:rPr>
          <w:rFonts w:eastAsia="Calibri"/>
          <w:u w:val="single"/>
        </w:rPr>
        <w:t xml:space="preserve">also </w:t>
      </w:r>
      <w:r w:rsidRPr="0066017F">
        <w:rPr>
          <w:rFonts w:eastAsia="Calibri"/>
          <w:highlight w:val="cyan"/>
          <w:u w:val="single"/>
        </w:rPr>
        <w:t>a demand to be recognized as a subject</w:t>
      </w:r>
      <w:r w:rsidRPr="0066017F">
        <w:rPr>
          <w:rFonts w:eastAsia="Calibri"/>
          <w:u w:val="single"/>
        </w:rPr>
        <w:t xml:space="preserve"> among other subjects, </w:t>
      </w:r>
      <w:r w:rsidRPr="0066017F">
        <w:rPr>
          <w:rFonts w:eastAsia="Calibri"/>
          <w:highlight w:val="cyan"/>
          <w:u w:val="single"/>
        </w:rPr>
        <w:t>and given the sanction and love of the symbolic order.</w:t>
      </w:r>
      <w:r w:rsidRPr="0066017F">
        <w:rPr>
          <w:rFonts w:eastAsia="Calibri"/>
          <w:u w:val="single"/>
        </w:rPr>
        <w:t xml:space="preserve"> The implication</w:t>
      </w:r>
      <w:r w:rsidRPr="0066017F">
        <w:rPr>
          <w:rFonts w:eastAsia="Calibri"/>
          <w:sz w:val="16"/>
        </w:rPr>
        <w:t xml:space="preserve"> of this argument about the nature of enjoyment </w:t>
      </w:r>
      <w:r w:rsidRPr="0066017F">
        <w:rPr>
          <w:rFonts w:eastAsia="Calibri"/>
          <w:u w:val="single"/>
        </w:rPr>
        <w:t xml:space="preserve">is that </w:t>
      </w:r>
      <w:r w:rsidRPr="0066017F">
        <w:rPr>
          <w:rFonts w:eastAsia="Calibri"/>
          <w:highlight w:val="cyan"/>
          <w:u w:val="single"/>
        </w:rPr>
        <w:t>the perverse dialectic of misfirings</w:t>
      </w:r>
      <w:r w:rsidRPr="0066017F">
        <w:rPr>
          <w:rFonts w:eastAsia="Calibri"/>
          <w:u w:val="single"/>
        </w:rPr>
        <w:t xml:space="preserve">, failure </w:t>
      </w:r>
      <w:r w:rsidRPr="0066017F">
        <w:rPr>
          <w:rFonts w:eastAsia="Calibri"/>
          <w:highlight w:val="cyan"/>
          <w:u w:val="single"/>
        </w:rPr>
        <w:t>and surpluses in identity reveals something politically dangerous in not moving beyond demand.</w:t>
      </w:r>
      <w:r w:rsidRPr="0066017F">
        <w:rPr>
          <w:rFonts w:eastAsia="Calibri"/>
          <w:sz w:val="16"/>
        </w:rPr>
        <w:t xml:space="preserve"> Put another way: </w:t>
      </w:r>
      <w:r w:rsidRPr="0066017F">
        <w:rPr>
          <w:rFonts w:eastAsia="Calibri"/>
          <w:u w:val="single"/>
        </w:rPr>
        <w:t>not all equivalences are equally equivalent.</w:t>
      </w:r>
      <w:r w:rsidRPr="0066017F">
        <w:rPr>
          <w:rFonts w:eastAsia="Calibri"/>
          <w:sz w:val="16"/>
        </w:rPr>
        <w:t xml:space="preserve"> </w:t>
      </w:r>
      <w:r w:rsidRPr="0066017F">
        <w:rPr>
          <w:rFonts w:eastAsia="Calibri"/>
          <w:u w:val="single"/>
        </w:rPr>
        <w:t>Some equivalences become</w:t>
      </w:r>
      <w:r w:rsidRPr="0066017F">
        <w:rPr>
          <w:rFonts w:eastAsia="Calibri"/>
          <w:sz w:val="16"/>
        </w:rPr>
        <w:t xml:space="preserve"> fetishes, becoming </w:t>
      </w:r>
      <w:r w:rsidRPr="0066017F">
        <w:rPr>
          <w:rFonts w:eastAsia="Calibri"/>
          <w:u w:val="single"/>
        </w:rPr>
        <w:t>points of identification that eclipse the ostensible political goal of the demand.</w:t>
      </w:r>
      <w:r w:rsidRPr="0066017F">
        <w:rPr>
          <w:rFonts w:eastAsia="Calibri"/>
          <w:sz w:val="16"/>
        </w:rPr>
        <w:t xml:space="preserve"> To extend the line of questioning to its logical conclusion, can we be bound to our equivalential chains?</w:t>
      </w:r>
    </w:p>
    <w:p w14:paraId="0C225DF6" w14:textId="77777777" w:rsidR="0066017F" w:rsidRPr="0066017F" w:rsidRDefault="0066017F" w:rsidP="0066017F">
      <w:pPr>
        <w:rPr>
          <w:rFonts w:eastAsia="Calibri"/>
          <w:sz w:val="16"/>
        </w:rPr>
      </w:pPr>
      <w:r w:rsidRPr="0066017F">
        <w:rPr>
          <w:rFonts w:eastAsia="Calibri"/>
          <w:sz w:val="16"/>
        </w:rPr>
        <w:t>Freud, Lacan and the demand</w:t>
      </w:r>
    </w:p>
    <w:p w14:paraId="1D7B66BC" w14:textId="77777777" w:rsidR="0066017F" w:rsidRPr="0066017F" w:rsidRDefault="0066017F" w:rsidP="0066017F">
      <w:pPr>
        <w:rPr>
          <w:rFonts w:eastAsia="Calibri"/>
          <w:sz w:val="16"/>
        </w:rPr>
      </w:pPr>
      <w:r w:rsidRPr="0066017F">
        <w:rPr>
          <w:rFonts w:eastAsia="Calibri"/>
          <w:sz w:val="16"/>
        </w:rPr>
        <w:t>Demand plays a central role in Freud's tripartite scheme for the human psyche 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 the main question is what kind of analytical dispositions one takes towards the ego, the contingencies of its emergence and its continuing function.</w:t>
      </w:r>
    </w:p>
    <w:p w14:paraId="2220EEE6" w14:textId="77777777" w:rsidR="0066017F" w:rsidRPr="0066017F" w:rsidRDefault="0066017F" w:rsidP="0066017F">
      <w:pPr>
        <w:rPr>
          <w:rFonts w:eastAsia="Calibri"/>
          <w:sz w:val="16"/>
        </w:rPr>
      </w:pPr>
      <w:r w:rsidRPr="0066017F">
        <w:rPr>
          <w:rFonts w:eastAsia="Calibri"/>
          <w:sz w:val="16"/>
        </w:rPr>
        <w:t>Despite the tendency of some commentators to naturalize Freud's tripartite schema of the human psyche, Freud's account of the ego does not characterize the ego as pre-existent or automatically given. Although present in virtually every human subject, the ego is not inevitably present: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fulfils its every need.</w:t>
      </w:r>
    </w:p>
    <w:p w14:paraId="6479B4A9" w14:textId="77777777" w:rsidR="0066017F" w:rsidRPr="0066017F" w:rsidRDefault="0066017F" w:rsidP="0066017F">
      <w:pPr>
        <w:rPr>
          <w:rFonts w:eastAsia="Calibri"/>
          <w:sz w:val="16"/>
        </w:rPr>
      </w:pPr>
      <w:r w:rsidRPr="0066017F">
        <w:rPr>
          <w:rFonts w:eastAsia="Calibri"/>
          <w:sz w:val="16"/>
        </w:rPr>
        <w:t xml:space="preserve">As a mode of individuation and subjectification, egos are economies of frustration and compensation. This economy relies on a split in the Freudian demand, which is both a demand to satiate a specific need and a demand for addressee to provide automatic fulfilment of need generally. </w:t>
      </w:r>
      <w:r w:rsidRPr="0066017F">
        <w:rPr>
          <w:rFonts w:eastAsia="Calibri"/>
          <w:highlight w:val="cyan"/>
          <w:u w:val="single"/>
        </w:rPr>
        <w:t>The generative power of the demand relies on this split and</w:t>
      </w:r>
      <w:r w:rsidRPr="0066017F">
        <w:rPr>
          <w:rFonts w:eastAsia="Calibri"/>
          <w:u w:val="single"/>
        </w:rPr>
        <w:t xml:space="preserve"> on fact </w:t>
      </w:r>
      <w:r w:rsidRPr="0066017F">
        <w:rPr>
          <w:rFonts w:eastAsia="Calibri"/>
          <w:highlight w:val="cyan"/>
          <w:u w:val="single"/>
        </w:rPr>
        <w:t>that some demands will be refused.</w:t>
      </w:r>
      <w:r w:rsidRPr="0066017F">
        <w:rPr>
          <w:rFonts w:eastAsia="Calibri"/>
          <w:sz w:val="16"/>
        </w:rPr>
        <w:t xml:space="preserve"> This economy of need and frustration works because refusal of a specific need articulated as a demand on another is also a refusal of the idea that the addressee of the demand can fulfil all the subject's needs, requiring a set of individuation compensatory economic functions to negotiate the refusal of specific demands.</w:t>
      </w:r>
    </w:p>
    <w:p w14:paraId="2C149FB2" w14:textId="77777777" w:rsidR="0066017F" w:rsidRPr="0066017F" w:rsidRDefault="0066017F" w:rsidP="0066017F">
      <w:pPr>
        <w:rPr>
          <w:rFonts w:eastAsia="Calibri"/>
          <w:sz w:val="16"/>
        </w:rPr>
      </w:pPr>
      <w:r w:rsidRPr="0066017F">
        <w:rPr>
          <w:rFonts w:eastAsia="Calibri"/>
          <w:highlight w:val="cyan"/>
          <w:u w:val="single"/>
        </w:rPr>
        <w:t>‘Ego’ is nothing more than the name for the contingent economy of compensatory subjectification driven by</w:t>
      </w:r>
      <w:r w:rsidRPr="0066017F">
        <w:rPr>
          <w:rFonts w:eastAsia="Calibri"/>
          <w:u w:val="single"/>
        </w:rPr>
        <w:t xml:space="preserve"> the </w:t>
      </w:r>
      <w:r w:rsidRPr="0066017F">
        <w:rPr>
          <w:rFonts w:eastAsia="Calibri"/>
          <w:highlight w:val="cyan"/>
          <w:u w:val="single"/>
        </w:rPr>
        <w:t>repetition and refusal of demands</w:t>
      </w:r>
      <w:r w:rsidRPr="0066017F">
        <w:rPr>
          <w:rFonts w:eastAsia="Calibri"/>
          <w:sz w:val="16"/>
        </w:rPr>
        <w:t xml:space="preserve"> – the nascent subject presents wants and needs in the form of the demand, but the role of the demand is not the simple fulfilment of these wants and needs. </w:t>
      </w:r>
      <w:r w:rsidRPr="0066017F">
        <w:rPr>
          <w:rFonts w:eastAsia="Calibri"/>
          <w:highlight w:val="cyan"/>
          <w:u w:val="single"/>
        </w:rPr>
        <w:t>The demand and its refusal are the fulcrum on which the identity and insularity of the subject are produced</w:t>
      </w:r>
      <w:r w:rsidRPr="0066017F">
        <w:rPr>
          <w:rFonts w:eastAsia="Calibri"/>
          <w:sz w:val="16"/>
        </w:rPr>
        <w:t>: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distanciating parental ‘no’. In ‘The Question of Lay Analysis’, Freud argues:</w:t>
      </w:r>
    </w:p>
    <w:p w14:paraId="2E3F4383" w14:textId="77777777" w:rsidR="0066017F" w:rsidRPr="0066017F" w:rsidRDefault="0066017F" w:rsidP="0066017F">
      <w:pPr>
        <w:rPr>
          <w:rFonts w:eastAsia="Calibri"/>
          <w:sz w:val="16"/>
        </w:rPr>
      </w:pPr>
      <w:r w:rsidRPr="0066017F">
        <w:rPr>
          <w:rFonts w:eastAsia="Calibri"/>
          <w:sz w:val="16"/>
        </w:rPr>
        <w:t>If … demands meet with no satisfaction, intolerable conditions arise … At that point … the ego begins to function. If all the driving force that sets the vehicle in motion is derived from the id, the ego … undertakes the steering, without which no goal can be reached. The instincts in the id press for immediate satisfaction at all costs, and in that way they achieve nothing or even bring about appreciable damage. It is the task of the ego to guard against such mishaps, to mediate between the claims of the id and the objections of the external world. (Freud 1986, p. 22)</w:t>
      </w:r>
    </w:p>
    <w:p w14:paraId="4C0DB5E1" w14:textId="77777777" w:rsidR="0066017F" w:rsidRPr="0066017F" w:rsidRDefault="0066017F" w:rsidP="0066017F">
      <w:pPr>
        <w:rPr>
          <w:rFonts w:eastAsia="Calibri"/>
          <w:sz w:val="16"/>
        </w:rPr>
      </w:pPr>
      <w:r w:rsidRPr="0066017F">
        <w:rPr>
          <w:rFonts w:eastAsia="Calibri"/>
          <w:sz w:val="16"/>
        </w:rPr>
        <w:t>Later works move this theory from the narrow bounds of the parent/child relationship to a broader social relationship which was continually constituting and shaping the function of the ego – this is a theme of works such as Group Psychology and the Analysis of the Ego, as well as Civilization and its Discontents. The latter repeats the same general dynamics of ego formation as ‘The Question of Lay Analysis’, but moves the question beyond individual development towards the entirety of social relations. For Freud, the inevitability of conflicts between an individual and the social whole is simply one of the facts of life among other people. Life with others inevitably produces blockages in the individual's attempts to fulfil certain desires – some demands for the fulfilment of desires must be frustrated. This blockage produces feelings of guilt, which in turn are sublimated as a general social morality. Here frustration of demand is both productive in that it authorizes social moral codes, and civilization as mode of functioning, though it does so at the cost of imposing a constitutively contested relationship with social mores (Freud 1989).</w:t>
      </w:r>
    </w:p>
    <w:p w14:paraId="450768E8" w14:textId="77777777" w:rsidR="0066017F" w:rsidRPr="0066017F" w:rsidRDefault="0066017F" w:rsidP="0066017F">
      <w:pPr>
        <w:rPr>
          <w:rFonts w:eastAsia="Calibri"/>
          <w:sz w:val="16"/>
        </w:rPr>
      </w:pPr>
      <w:r w:rsidRPr="0066017F">
        <w:rPr>
          <w:rFonts w:eastAsia="Calibri"/>
          <w:sz w:val="16"/>
        </w:rPr>
        <w:t xml:space="preserve">Though there are many places to begin thinking the Freudian demand in Lacan, one of the best places to start is an almost accidental Lacanian rumination on demands. </w:t>
      </w:r>
      <w:r w:rsidRPr="0066017F">
        <w:rPr>
          <w:rFonts w:eastAsia="Calibri"/>
          <w:u w:val="single"/>
        </w:rPr>
        <w:t>Confronted by student calls to join the movement of 1968 Lacan famously quipped: ‘as hysterics you demand a new master: you will get it!’ Framing the meaning of his response requires a treatment of Lacan's theory of the demand and its relationship to hysteria as an enabling and constraining political subject position.</w:t>
      </w:r>
    </w:p>
    <w:p w14:paraId="485062E6" w14:textId="77777777" w:rsidR="0066017F" w:rsidRPr="0066017F" w:rsidRDefault="0066017F" w:rsidP="0066017F">
      <w:pPr>
        <w:rPr>
          <w:rFonts w:eastAsia="Calibri"/>
          <w:sz w:val="16"/>
        </w:rPr>
      </w:pPr>
      <w:r w:rsidRPr="0066017F">
        <w:rPr>
          <w:rFonts w:eastAsia="Calibri"/>
          <w:sz w:val="16"/>
        </w:rPr>
        <w:t>Lacan's theory of the demand picks up at Freud's movement outward from the paradigmatic relationships between the parent/child and individual/civilization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In Lacanian terms, 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w:t>
      </w:r>
    </w:p>
    <w:p w14:paraId="4EEEEA7E" w14:textId="77777777" w:rsidR="0066017F" w:rsidRPr="0066017F" w:rsidRDefault="0066017F" w:rsidP="0066017F">
      <w:pPr>
        <w:rPr>
          <w:rFonts w:eastAsia="Calibri"/>
          <w:sz w:val="16"/>
        </w:rPr>
      </w:pPr>
      <w:r w:rsidRPr="0066017F">
        <w:rPr>
          <w:rFonts w:eastAsia="Calibri"/>
          <w:sz w:val="16"/>
        </w:rPr>
        <w:t>This process is most famously worked out in Lacan's famous ‘Mirror Stage’ which details the trauma of the subject's insertion into the symbolic order, and the way that this constitutive dislocation generates the jouissance that sustains the production of subjectivity (Lacan 1982a). Looking in the mirror, Lacan's hypothetical infant does not yet have a concept of a unified self, puzzled by the fact that when it moves the image of the child in the mirror also moves. From the child in the mirror, Lacan infers the existence of two ‘I's underwriting processes of subjectivization: an ‘ideal I’, a statuesque projection of what it means to be an ‘I’ (in this case the image of the child) and a phenomenological experience of ‘I-ness’.</w:t>
      </w:r>
    </w:p>
    <w:p w14:paraId="3EA6D4EA" w14:textId="77777777" w:rsidR="0066017F" w:rsidRPr="0066017F" w:rsidRDefault="0066017F" w:rsidP="0066017F">
      <w:pPr>
        <w:rPr>
          <w:rFonts w:eastAsia="Calibri"/>
          <w:sz w:val="16"/>
        </w:rPr>
      </w:pPr>
      <w:r w:rsidRPr="0066017F">
        <w:rPr>
          <w:rFonts w:eastAsia="Calibri"/>
          <w:sz w:val="16"/>
        </w:rPr>
        <w:t>Lacan treats the dialectic of misidentification in the mirror as a constant and constitutive performance of subjectivity as opposed to a specific developmental stage (Wilden 1982). In this interpretation, the child in the mirror stage is a metaphor for the constant production of the subject as a performance of the self in relation to a constitutive gap between the Symbolic and the subject, and the articulation of subjectivity as a category serves to repress the trauma produced in the margin between a nascent subject, its alienation from a projected external identity, and within the structure of signification.</w:t>
      </w:r>
    </w:p>
    <w:p w14:paraId="2142F97D" w14:textId="77777777" w:rsidR="0066017F" w:rsidRPr="0066017F" w:rsidRDefault="0066017F" w:rsidP="0066017F">
      <w:pPr>
        <w:rPr>
          <w:rFonts w:eastAsia="Calibri"/>
          <w:sz w:val="16"/>
        </w:rPr>
      </w:pPr>
      <w:r w:rsidRPr="0066017F">
        <w:rPr>
          <w:rFonts w:eastAsia="Calibri"/>
          <w:sz w:val="16"/>
        </w:rPr>
        <w:t>The paradoxical effect of this mode of subject formation is that not only does the child ‘discover’ that she is the child in the mirror, it also experiences a disorienting distance between itself and its image. Despite this fact, the child requires the an external image such as the one in the mirror to impose a kind of unity on its experience – the image of the other child provides an imaginary framing, a retroactive totality or a kind of narrative about what it means to be a self. The paradox of subjectivity lies in the simultaneity of identifying with an image of one's self that is given by a specific location within the symbolic order and the simultaneous alienation produced by the image's externality. Thus, the assumption of a frame for identity cannot ever completely effective, or, a subject is never completely comfortable inhabiting subjectivity – there is always an impossible gap between an experience of alienated subjectivity, a prefigured given image of one's subjectivity and the experience of being produced by the Symbolic.</w:t>
      </w:r>
    </w:p>
    <w:p w14:paraId="2169FA24" w14:textId="77777777" w:rsidR="0066017F" w:rsidRPr="0066017F" w:rsidRDefault="0066017F" w:rsidP="0066017F">
      <w:pPr>
        <w:rPr>
          <w:rFonts w:eastAsia="Calibri"/>
          <w:sz w:val="16"/>
        </w:rPr>
      </w:pPr>
      <w:r w:rsidRPr="0066017F">
        <w:rPr>
          <w:rFonts w:eastAsia="Calibri"/>
          <w:sz w:val="16"/>
        </w:rPr>
        <w:t>There is a famous Lacanian aphorism that holds that ‘</w:t>
      </w:r>
      <w:r w:rsidRPr="0066017F">
        <w:rPr>
          <w:rFonts w:eastAsia="Calibri"/>
          <w:highlight w:val="cyan"/>
          <w:u w:val="single"/>
        </w:rPr>
        <w:t>the signifier represents a subject for another signifier’</w:t>
      </w:r>
      <w:r w:rsidRPr="0066017F">
        <w:rPr>
          <w:rFonts w:eastAsia="Calibri"/>
          <w:sz w:val="16"/>
        </w:rPr>
        <w:t xml:space="preserve"> (Lacan 1977, p. 142). </w:t>
      </w:r>
      <w:r w:rsidRPr="0066017F">
        <w:rPr>
          <w:rFonts w:eastAsia="Calibri"/>
          <w:u w:val="single"/>
        </w:rPr>
        <w:t>This</w:t>
      </w:r>
      <w:r w:rsidRPr="0066017F">
        <w:rPr>
          <w:rFonts w:eastAsia="Calibri"/>
          <w:sz w:val="16"/>
        </w:rPr>
        <w:t xml:space="preserve"> formulation of the subject's relation to language </w:t>
      </w:r>
      <w:r w:rsidRPr="0066017F">
        <w:rPr>
          <w:rFonts w:eastAsia="Calibri"/>
          <w:u w:val="single"/>
        </w:rPr>
        <w:t xml:space="preserve">inverts the conventional wisdom that ontologically pre-given subjects use language as an instrument to communicate their subjective intentions. </w:t>
      </w:r>
      <w:r w:rsidRPr="0066017F">
        <w:rPr>
          <w:rFonts w:eastAsia="Calibri"/>
          <w:highlight w:val="cyan"/>
          <w:u w:val="single"/>
        </w:rPr>
        <w:t>Signifiers are constituted by their difference, and subjects come into being</w:t>
      </w:r>
      <w:r w:rsidRPr="0066017F">
        <w:rPr>
          <w:rFonts w:eastAsia="Calibri"/>
          <w:u w:val="single"/>
        </w:rPr>
        <w:t xml:space="preserve"> in </w:t>
      </w:r>
      <w:r w:rsidRPr="0066017F">
        <w:rPr>
          <w:rFonts w:eastAsia="Calibri"/>
          <w:highlight w:val="cyan"/>
          <w:u w:val="single"/>
        </w:rPr>
        <w:t>negotiating their entry into this realm</w:t>
      </w:r>
      <w:r w:rsidRPr="0066017F">
        <w:rPr>
          <w:rFonts w:eastAsia="Calibri"/>
          <w:u w:val="single"/>
        </w:rPr>
        <w:t xml:space="preserve"> of difference.</w:t>
      </w:r>
      <w:r w:rsidRPr="0066017F">
        <w:rPr>
          <w:rFonts w:eastAsia="Calibri"/>
          <w:sz w:val="16"/>
        </w:rPr>
        <w:t xml:space="preserve"> Instead of articulating subjective states through language, </w:t>
      </w:r>
      <w:r w:rsidRPr="0066017F">
        <w:rPr>
          <w:rFonts w:eastAsia="Calibri"/>
          <w:highlight w:val="cyan"/>
          <w:u w:val="single"/>
        </w:rPr>
        <w:t>subjects are articulated through language</w:t>
      </w:r>
      <w:r w:rsidRPr="0066017F">
        <w:rPr>
          <w:rFonts w:eastAsia="Calibri"/>
          <w:sz w:val="16"/>
        </w:rPr>
        <w:t>, within the differential space of signification. The paradoxical implication of this reversal is that the subject is simultaneously produced and disfigured by its unavoidable insertion into the space of the Symbolic. The mirror stage marks the excess of the demand as a mode of subject formation. Subjects assume the identity as subjects as a way of accommodating to the demand placed on them by the symbolic, and as a node for producing demands on the symbolic, or, of being recognized as a subject (Lacan 1982a, p. 4).</w:t>
      </w:r>
    </w:p>
    <w:p w14:paraId="79AE06B9" w14:textId="77777777" w:rsidR="0066017F" w:rsidRPr="0066017F" w:rsidRDefault="0066017F" w:rsidP="0066017F">
      <w:pPr>
        <w:rPr>
          <w:rFonts w:eastAsia="Calibri"/>
          <w:sz w:val="16"/>
        </w:rPr>
      </w:pPr>
      <w:r w:rsidRPr="0066017F">
        <w:rPr>
          <w:rFonts w:eastAsia="Calibri"/>
          <w:sz w:val="16"/>
        </w:rPr>
        <w:t>Here jouissance is nothing more than the useless enjoyment of one's own subjectivity, surplus produced in negotiating a difficult gap between the phenomenological and ideal ‘I's, produced by a failure in relation between Lacan's phenomenological I and the Symbolic. Both the site of subject production and the site where this subject fills out an identity by investing in equivalential linkages and common demands are sites of enjoyment. In this sense, perhaps there is an excess of jouissance that remains even after the reduction of jouissance to hegemony. This remainder may even be logically prior to hegemony, in that it is a useless but ritually repeated retroactive act of naming the self that produces the conditions of possibility for investment, the defining point for Laclau's reduction of jouissance to hegemony.</w:t>
      </w:r>
    </w:p>
    <w:p w14:paraId="2444EAA2" w14:textId="77777777" w:rsidR="0066017F" w:rsidRPr="0066017F" w:rsidRDefault="0066017F" w:rsidP="0066017F">
      <w:pPr>
        <w:rPr>
          <w:rFonts w:eastAsia="Calibri"/>
          <w:sz w:val="16"/>
        </w:rPr>
      </w:pPr>
      <w:r w:rsidRPr="0066017F">
        <w:rPr>
          <w:rFonts w:eastAsia="Calibri"/>
          <w:sz w:val="16"/>
        </w:rPr>
        <w:t xml:space="preserve">This specific site of excess, where the subject negotiates the terms on a non-relationship with the symbolic is the primary site splitting need, demand and desire. Need approximates the position of the Freudian id, in that it is a precursor to demand. Demand is the filtering of the need through signification, but as Sheridan notes ‘there is no adequation between need and demand’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Since there is no adequation, the specificity of the demand becomes less relevant than the structural fact that demand presupposes the ability of the addressee to fulfil the demand. This impossibility points to the paradoxical nature of demand: namely that </w:t>
      </w:r>
      <w:r w:rsidRPr="0066017F">
        <w:rPr>
          <w:rFonts w:eastAsia="Calibri"/>
          <w:u w:val="single"/>
        </w:rPr>
        <w:t>the demand is less a way of addressing need than a call for love and recognition by this other.</w:t>
      </w:r>
      <w:r w:rsidRPr="0066017F">
        <w:rPr>
          <w:rFonts w:eastAsia="Calibri"/>
          <w:sz w:val="16"/>
        </w:rPr>
        <w:t xml:space="preserve"> ‘In this way’, writes Lacan, ‘demand annuls (aufheht) the particularity of everything that can be granted by transmuting it into a proof of love, and the very satisfactions that it obtains for need are reduced (sich erniedrigt) to the level of being no more than the crushing of the demand for love’ (Lacan 1982b, p. 286).</w:t>
      </w:r>
    </w:p>
    <w:p w14:paraId="02EA1369" w14:textId="77777777" w:rsidR="0066017F" w:rsidRPr="0066017F" w:rsidRDefault="0066017F" w:rsidP="0066017F">
      <w:pPr>
        <w:rPr>
          <w:rFonts w:eastAsia="Calibri"/>
          <w:sz w:val="16"/>
        </w:rPr>
      </w:pPr>
      <w:r w:rsidRPr="0066017F">
        <w:rPr>
          <w:rFonts w:eastAsia="Calibri"/>
          <w:u w:val="single"/>
        </w:rPr>
        <w:t>The difficulty is that the Other cannot</w:t>
      </w:r>
      <w:r w:rsidRPr="0066017F">
        <w:rPr>
          <w:rFonts w:eastAsia="Calibri"/>
          <w:sz w:val="16"/>
        </w:rPr>
        <w:t xml:space="preserve">, by definition, </w:t>
      </w:r>
      <w:r w:rsidRPr="0066017F">
        <w:rPr>
          <w:rFonts w:eastAsia="Calibri"/>
          <w:u w:val="single"/>
        </w:rPr>
        <w:t>ever give this gift</w:t>
      </w:r>
      <w:r w:rsidRPr="0066017F">
        <w:rPr>
          <w:rFonts w:eastAsia="Calibri"/>
          <w:sz w:val="16"/>
        </w:rPr>
        <w:t>: the starting presupposition of the mirror stage is the constitutive impossibility of comfortably inhabiting the symbolic –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 Thus, Lacan argues that ‘desire is neither the appetite for satisfaction, nor the demand for love, but the difference that results from the subtraction of the first from the second’ (Lacan 1982b, p. 287).</w:t>
      </w:r>
    </w:p>
    <w:p w14:paraId="68F74C5A" w14:textId="77777777" w:rsidR="0066017F" w:rsidRPr="0066017F" w:rsidRDefault="0066017F" w:rsidP="0066017F">
      <w:pPr>
        <w:rPr>
          <w:rFonts w:eastAsia="Calibri"/>
          <w:sz w:val="16"/>
        </w:rPr>
      </w:pPr>
      <w:r w:rsidRPr="0066017F">
        <w:rPr>
          <w:rFonts w:eastAsia="Calibri"/>
          <w:sz w:val="16"/>
        </w:rPr>
        <w:t>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w:t>
      </w:r>
    </w:p>
    <w:p w14:paraId="7C27A35B" w14:textId="2FAF24E6" w:rsidR="0066017F" w:rsidRPr="0066017F" w:rsidRDefault="0066017F" w:rsidP="0066017F">
      <w:pPr>
        <w:rPr>
          <w:rFonts w:eastAsia="Calibri"/>
          <w:sz w:val="16"/>
        </w:rPr>
      </w:pPr>
      <w:r w:rsidRPr="0066017F">
        <w:rPr>
          <w:rFonts w:eastAsia="Calibri"/>
          <w:sz w:val="16"/>
        </w:rPr>
        <w:t>It will seem odd, no doubt, that in opening up the immeasurable space that all demand implies, namely, that of being a request for love …. Desire begins to take shape in the margin in which demand becomes separated from need: this margin being that which is opened up by demand, the appeal of which can be unconditional only in regards to the Other … having no universal satisfaction … It is this whim that introduces the phantom of omnipotence, not of the subject, but of the other in which his demand is installed. (Lacan 1982c, p. 311)</w:t>
      </w:r>
    </w:p>
    <w:p w14:paraId="0DDA294D" w14:textId="77777777" w:rsidR="00AC10C4" w:rsidRPr="00AC10C4" w:rsidRDefault="00AC10C4" w:rsidP="00AC10C4">
      <w:pPr>
        <w:keepNext/>
        <w:keepLines/>
        <w:pageBreakBefore/>
        <w:spacing w:before="40" w:after="0"/>
        <w:jc w:val="center"/>
        <w:outlineLvl w:val="1"/>
        <w:rPr>
          <w:rFonts w:eastAsia="SimSun" w:cs="Times New Roman"/>
          <w:b/>
          <w:sz w:val="44"/>
          <w:szCs w:val="26"/>
          <w:u w:val="double"/>
        </w:rPr>
      </w:pPr>
      <w:r w:rsidRPr="00AC10C4">
        <w:rPr>
          <w:rFonts w:eastAsia="SimSun" w:cs="Times New Roman"/>
          <w:b/>
          <w:sz w:val="44"/>
          <w:szCs w:val="26"/>
          <w:u w:val="double"/>
        </w:rPr>
        <w:t>Adv---Framing</w:t>
      </w:r>
    </w:p>
    <w:p w14:paraId="056F1591" w14:textId="77777777" w:rsidR="00AC10C4" w:rsidRPr="00AC10C4" w:rsidRDefault="00AC10C4" w:rsidP="00AC10C4">
      <w:pPr>
        <w:keepNext/>
        <w:keepLines/>
        <w:pageBreakBefore/>
        <w:spacing w:before="40" w:after="0"/>
        <w:jc w:val="center"/>
        <w:outlineLvl w:val="2"/>
        <w:rPr>
          <w:rFonts w:eastAsia="SimSun" w:cs="Times New Roman"/>
          <w:b/>
          <w:sz w:val="32"/>
          <w:szCs w:val="24"/>
          <w:u w:val="single"/>
        </w:rPr>
      </w:pPr>
      <w:r w:rsidRPr="00AC10C4">
        <w:rPr>
          <w:rFonts w:eastAsia="SimSun" w:cs="Times New Roman"/>
          <w:b/>
          <w:sz w:val="32"/>
          <w:szCs w:val="24"/>
          <w:u w:val="single"/>
        </w:rPr>
        <w:t>Framing---1NC</w:t>
      </w:r>
    </w:p>
    <w:p w14:paraId="119AFDB2" w14:textId="77777777" w:rsidR="00AC10C4" w:rsidRPr="00AC10C4" w:rsidRDefault="00AC10C4" w:rsidP="00AC10C4">
      <w:pPr>
        <w:keepNext/>
        <w:keepLines/>
        <w:spacing w:before="40" w:after="0"/>
        <w:outlineLvl w:val="3"/>
        <w:rPr>
          <w:rFonts w:eastAsia="SimSun" w:cs="Times New Roman"/>
          <w:b/>
          <w:iCs/>
          <w:sz w:val="26"/>
        </w:rPr>
      </w:pPr>
      <w:r w:rsidRPr="00AC10C4">
        <w:rPr>
          <w:rFonts w:eastAsia="SimSun" w:cs="Times New Roman"/>
          <w:b/>
          <w:iCs/>
          <w:sz w:val="26"/>
        </w:rPr>
        <w:t xml:space="preserve">Evaluate </w:t>
      </w:r>
      <w:r w:rsidRPr="00AC10C4">
        <w:rPr>
          <w:rFonts w:eastAsia="SimSun" w:cs="Times New Roman"/>
          <w:b/>
          <w:iCs/>
          <w:sz w:val="26"/>
          <w:u w:val="single"/>
        </w:rPr>
        <w:t>consequences</w:t>
      </w:r>
      <w:r w:rsidRPr="00AC10C4">
        <w:rPr>
          <w:rFonts w:eastAsia="SimSun" w:cs="Times New Roman"/>
          <w:b/>
          <w:iCs/>
          <w:sz w:val="26"/>
        </w:rPr>
        <w:t xml:space="preserve">. Calculation is </w:t>
      </w:r>
      <w:r w:rsidRPr="00AC10C4">
        <w:rPr>
          <w:rFonts w:eastAsia="SimSun" w:cs="Times New Roman"/>
          <w:b/>
          <w:iCs/>
          <w:sz w:val="26"/>
          <w:u w:val="single"/>
        </w:rPr>
        <w:t>inevitable</w:t>
      </w:r>
      <w:r w:rsidRPr="00AC10C4">
        <w:rPr>
          <w:rFonts w:eastAsia="SimSun" w:cs="Times New Roman"/>
          <w:b/>
          <w:iCs/>
          <w:sz w:val="26"/>
        </w:rPr>
        <w:t>. Balancing ‘lesser evil’ logics with ‘social consequences’ avoids pitfalls.</w:t>
      </w:r>
    </w:p>
    <w:p w14:paraId="02035AFA" w14:textId="77777777" w:rsidR="00AC10C4" w:rsidRPr="00AC10C4" w:rsidRDefault="00AC10C4" w:rsidP="00AC10C4">
      <w:pPr>
        <w:rPr>
          <w:rFonts w:eastAsia="Calibri"/>
        </w:rPr>
      </w:pPr>
      <w:r w:rsidRPr="00AC10C4">
        <w:rPr>
          <w:rFonts w:eastAsia="Calibri"/>
          <w:b/>
          <w:bCs/>
          <w:sz w:val="26"/>
        </w:rPr>
        <w:t>Svana ’16</w:t>
      </w:r>
      <w:r w:rsidRPr="00AC10C4">
        <w:rPr>
          <w:rFonts w:eastAsia="Calibri"/>
        </w:rPr>
        <w:t xml:space="preserve"> [Lukas; 2016; phD in Ethics @ University of Presov; Ethics &amp; Bioethics, “On two modern hybrid forms of consequentialism,” pp. 157-166]</w:t>
      </w:r>
    </w:p>
    <w:p w14:paraId="55C5DCF8" w14:textId="77777777" w:rsidR="00AC10C4" w:rsidRPr="00AC10C4" w:rsidRDefault="00AC10C4" w:rsidP="00AC10C4">
      <w:pPr>
        <w:rPr>
          <w:rFonts w:eastAsia="Calibri"/>
          <w:sz w:val="16"/>
        </w:rPr>
      </w:pPr>
      <w:r w:rsidRPr="00AC10C4">
        <w:rPr>
          <w:rFonts w:eastAsia="Calibri"/>
          <w:sz w:val="16"/>
        </w:rPr>
        <w:t xml:space="preserve">The rightness, wrongness, morality and immorality of an action are conditioned by promoting values of positive social consequences, humanity, human dignity and moral rights. One of the problems mentioned by Kalajtzidis is that it is not clear whether ethics of social consequences acknowledges the difference between promoting and respecting certain ethical values (Kalajtzidis,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AC10C4">
        <w:rPr>
          <w:rFonts w:eastAsia="Calibri"/>
          <w:highlight w:val="cyan"/>
          <w:u w:val="single"/>
        </w:rPr>
        <w:t>evaluation</w:t>
      </w:r>
      <w:r w:rsidRPr="00AC10C4">
        <w:rPr>
          <w:rFonts w:eastAsia="Calibri"/>
          <w:u w:val="single"/>
        </w:rPr>
        <w:t xml:space="preserve"> of actions exclusively </w:t>
      </w:r>
      <w:r w:rsidRPr="00AC10C4">
        <w:rPr>
          <w:rFonts w:eastAsia="Calibri"/>
          <w:highlight w:val="cyan"/>
          <w:u w:val="single"/>
        </w:rPr>
        <w:t>based on</w:t>
      </w:r>
      <w:r w:rsidRPr="00AC10C4">
        <w:rPr>
          <w:rFonts w:eastAsia="Calibri"/>
          <w:u w:val="single"/>
        </w:rPr>
        <w:t xml:space="preserve"> their </w:t>
      </w:r>
      <w:r w:rsidRPr="00AC10C4">
        <w:rPr>
          <w:rFonts w:eastAsia="Calibri"/>
          <w:b/>
          <w:iCs/>
          <w:highlight w:val="cyan"/>
          <w:u w:val="single"/>
        </w:rPr>
        <w:t>consequences</w:t>
      </w:r>
      <w:r w:rsidRPr="00AC10C4">
        <w:rPr>
          <w:rFonts w:eastAsia="Calibri"/>
          <w:highlight w:val="cyan"/>
          <w:u w:val="single"/>
        </w:rPr>
        <w:t xml:space="preserve"> and </w:t>
      </w:r>
      <w:r w:rsidRPr="00AC10C4">
        <w:rPr>
          <w:rFonts w:eastAsia="Calibri"/>
          <w:b/>
          <w:iCs/>
          <w:highlight w:val="cyan"/>
          <w:u w:val="single"/>
        </w:rPr>
        <w:t>effectiveness</w:t>
      </w:r>
      <w:r w:rsidRPr="00AC10C4">
        <w:rPr>
          <w:rFonts w:eastAsia="Calibri"/>
          <w:highlight w:val="cyan"/>
          <w:u w:val="single"/>
        </w:rPr>
        <w:t xml:space="preserve"> is</w:t>
      </w:r>
      <w:r w:rsidRPr="00AC10C4">
        <w:rPr>
          <w:rFonts w:eastAsia="Calibri"/>
          <w:u w:val="single"/>
        </w:rPr>
        <w:t xml:space="preserve"> an extremely </w:t>
      </w:r>
      <w:r w:rsidRPr="00AC10C4">
        <w:rPr>
          <w:rFonts w:eastAsia="Calibri"/>
          <w:b/>
          <w:iCs/>
          <w:highlight w:val="cyan"/>
          <w:u w:val="single"/>
        </w:rPr>
        <w:t>pragmatic</w:t>
      </w:r>
      <w:r w:rsidRPr="00AC10C4">
        <w:rPr>
          <w:rFonts w:eastAsia="Calibri"/>
          <w:u w:val="single"/>
        </w:rPr>
        <w:t xml:space="preserve"> position</w:t>
      </w:r>
      <w:r w:rsidRPr="00AC10C4">
        <w:rPr>
          <w:rFonts w:eastAsia="Calibri"/>
          <w:sz w:val="16"/>
        </w:rPr>
        <w:t xml:space="preserve">. </w:t>
      </w:r>
      <w:r w:rsidRPr="00AC10C4">
        <w:rPr>
          <w:rFonts w:eastAsia="Calibri"/>
          <w:b/>
          <w:iCs/>
          <w:highlight w:val="cyan"/>
          <w:u w:val="single"/>
        </w:rPr>
        <w:t>Id</w:t>
      </w:r>
      <w:r w:rsidRPr="00AC10C4">
        <w:rPr>
          <w:rFonts w:eastAsia="Calibri"/>
          <w:b/>
          <w:iCs/>
          <w:u w:val="single"/>
        </w:rPr>
        <w:t>entify</w:t>
      </w:r>
      <w:r w:rsidRPr="00AC10C4">
        <w:rPr>
          <w:rFonts w:eastAsia="Calibri"/>
          <w:b/>
          <w:iCs/>
          <w:highlight w:val="cyan"/>
          <w:u w:val="single"/>
        </w:rPr>
        <w:t>ing consequentialism with util</w:t>
      </w:r>
      <w:r w:rsidRPr="00AC10C4">
        <w:rPr>
          <w:rFonts w:eastAsia="Calibri"/>
          <w:b/>
          <w:iCs/>
          <w:u w:val="single"/>
        </w:rPr>
        <w:t xml:space="preserve">itarianism </w:t>
      </w:r>
      <w:r w:rsidRPr="00AC10C4">
        <w:rPr>
          <w:rFonts w:eastAsia="Calibri"/>
          <w:b/>
          <w:iCs/>
          <w:highlight w:val="cyan"/>
          <w:u w:val="single"/>
        </w:rPr>
        <w:t>is a mistake</w:t>
      </w:r>
      <w:r w:rsidRPr="00AC10C4">
        <w:rPr>
          <w:rFonts w:eastAsia="Calibri"/>
          <w:b/>
          <w:iCs/>
          <w:u w:val="single"/>
        </w:rPr>
        <w:t xml:space="preserve"> we must eliminate at the beginning</w:t>
      </w:r>
      <w:r w:rsidRPr="00AC10C4">
        <w:rPr>
          <w:rFonts w:eastAsia="Calibri"/>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22BB001F" w14:textId="77777777" w:rsidR="00AC10C4" w:rsidRPr="00AC10C4" w:rsidRDefault="00AC10C4" w:rsidP="00AC10C4">
      <w:pPr>
        <w:rPr>
          <w:rFonts w:eastAsia="Calibri"/>
          <w:u w:val="single"/>
        </w:rPr>
      </w:pPr>
      <w:r w:rsidRPr="00AC10C4">
        <w:rPr>
          <w:rFonts w:eastAsia="Calibri"/>
          <w:sz w:val="16"/>
        </w:rPr>
        <w:t xml:space="preserve">Despite Kalajtzidis’ claim that ethics of social consequences remains on the side of consequentialism in terms of promotion when compared to respecting values as seen in promotion of the value of humanity as an example (Kalajtzidis,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AC10C4">
        <w:rPr>
          <w:rFonts w:eastAsia="Calibri"/>
          <w:highlight w:val="cyan"/>
          <w:u w:val="single"/>
        </w:rPr>
        <w:t xml:space="preserve">ethics of </w:t>
      </w:r>
      <w:r w:rsidRPr="00AC10C4">
        <w:rPr>
          <w:rFonts w:eastAsia="Calibri"/>
          <w:b/>
          <w:iCs/>
          <w:highlight w:val="cyan"/>
          <w:u w:val="single"/>
        </w:rPr>
        <w:t>social</w:t>
      </w:r>
      <w:r w:rsidRPr="00AC10C4">
        <w:rPr>
          <w:rFonts w:eastAsia="Calibri"/>
          <w:highlight w:val="cyan"/>
          <w:u w:val="single"/>
        </w:rPr>
        <w:t xml:space="preserve"> consequences is</w:t>
      </w:r>
      <w:r w:rsidRPr="00AC10C4">
        <w:rPr>
          <w:rFonts w:eastAsia="Calibri"/>
          <w:u w:val="single"/>
        </w:rPr>
        <w:t xml:space="preserve"> identified as consequentialist theory</w:t>
      </w:r>
      <w:r w:rsidRPr="00AC10C4">
        <w:rPr>
          <w:rFonts w:eastAsia="Calibri"/>
          <w:sz w:val="16"/>
        </w:rPr>
        <w:t xml:space="preserve"> (</w:t>
      </w:r>
      <w:r w:rsidRPr="00AC10C4">
        <w:rPr>
          <w:rFonts w:eastAsia="Calibri"/>
          <w:b/>
          <w:iCs/>
          <w:u w:val="single"/>
        </w:rPr>
        <w:t>obviously nonutilitarian</w:t>
      </w:r>
      <w:r w:rsidRPr="00AC10C4">
        <w:rPr>
          <w:rFonts w:eastAsia="Calibri"/>
          <w:sz w:val="16"/>
        </w:rPr>
        <w:t xml:space="preserve">) </w:t>
      </w:r>
      <w:r w:rsidRPr="00AC10C4">
        <w:rPr>
          <w:rFonts w:eastAsia="Calibri"/>
          <w:u w:val="single"/>
        </w:rPr>
        <w:t xml:space="preserve">by </w:t>
      </w:r>
      <w:r w:rsidRPr="00AC10C4">
        <w:rPr>
          <w:rFonts w:eastAsia="Calibri"/>
          <w:highlight w:val="cyan"/>
          <w:u w:val="single"/>
        </w:rPr>
        <w:t xml:space="preserve">promoting </w:t>
      </w:r>
      <w:r w:rsidRPr="00AC10C4">
        <w:rPr>
          <w:rFonts w:eastAsia="Calibri"/>
          <w:b/>
          <w:iCs/>
          <w:u w:val="single"/>
        </w:rPr>
        <w:t>values</w:t>
      </w:r>
      <w:r w:rsidRPr="00AC10C4">
        <w:rPr>
          <w:rFonts w:eastAsia="Calibri"/>
          <w:u w:val="single"/>
        </w:rPr>
        <w:t xml:space="preserve"> and</w:t>
      </w:r>
      <w:r w:rsidRPr="00AC10C4">
        <w:rPr>
          <w:rFonts w:eastAsia="Calibri"/>
          <w:sz w:val="16"/>
        </w:rPr>
        <w:t xml:space="preserve"> especially the value of positive social consequences accompanied by the values of humanity, human dignity and </w:t>
      </w:r>
      <w:r w:rsidRPr="00AC10C4">
        <w:rPr>
          <w:rFonts w:eastAsia="Calibri"/>
          <w:b/>
          <w:iCs/>
          <w:highlight w:val="cyan"/>
          <w:u w:val="single"/>
        </w:rPr>
        <w:t>moral right</w:t>
      </w:r>
      <w:r w:rsidRPr="00AC10C4">
        <w:rPr>
          <w:rFonts w:eastAsia="Calibri"/>
          <w:sz w:val="16"/>
        </w:rPr>
        <w:t xml:space="preserve">. </w:t>
      </w:r>
      <w:r w:rsidRPr="00AC10C4">
        <w:rPr>
          <w:rFonts w:eastAsia="Calibri"/>
          <w:u w:val="single"/>
        </w:rPr>
        <w:t>There seems to be a</w:t>
      </w:r>
      <w:r w:rsidRPr="00AC10C4">
        <w:rPr>
          <w:rFonts w:eastAsia="Calibri"/>
          <w:sz w:val="16"/>
        </w:rPr>
        <w:t xml:space="preserve"> certain </w:t>
      </w:r>
      <w:r w:rsidRPr="00AC10C4">
        <w:rPr>
          <w:rFonts w:eastAsia="Calibri"/>
          <w:u w:val="single"/>
        </w:rPr>
        <w:t xml:space="preserve">similarity between ethics of social consequences </w:t>
      </w:r>
      <w:r w:rsidRPr="00AC10C4">
        <w:rPr>
          <w:rFonts w:eastAsia="Calibri"/>
          <w:b/>
          <w:iCs/>
          <w:sz w:val="28"/>
          <w:szCs w:val="28"/>
          <w:highlight w:val="cyan"/>
          <w:u w:val="single"/>
        </w:rPr>
        <w:t>and</w:t>
      </w:r>
      <w:r w:rsidRPr="00AC10C4">
        <w:rPr>
          <w:rFonts w:eastAsia="Calibri"/>
          <w:u w:val="single"/>
        </w:rPr>
        <w:t xml:space="preserve"> the theory of </w:t>
      </w:r>
      <w:r w:rsidRPr="00AC10C4">
        <w:rPr>
          <w:rFonts w:eastAsia="Calibri"/>
          <w:b/>
          <w:iCs/>
          <w:highlight w:val="cyan"/>
          <w:u w:val="single"/>
        </w:rPr>
        <w:t>lesser evil</w:t>
      </w:r>
      <w:r w:rsidRPr="00AC10C4">
        <w:rPr>
          <w:rFonts w:eastAsia="Calibri"/>
          <w:u w:val="single"/>
        </w:rPr>
        <w:t xml:space="preserve">. One of the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AC10C4">
        <w:rPr>
          <w:rFonts w:eastAsia="Calibri"/>
          <w:b/>
          <w:iCs/>
          <w:u w:val="single"/>
        </w:rPr>
        <w:t>hybrid</w:t>
      </w:r>
      <w:r w:rsidRPr="00AC10C4">
        <w:rPr>
          <w:rFonts w:eastAsia="Calibri"/>
          <w:u w:val="single"/>
        </w:rPr>
        <w:t xml:space="preserve"> dispositions.  </w:t>
      </w:r>
    </w:p>
    <w:p w14:paraId="7B007090" w14:textId="77777777" w:rsidR="00AC10C4" w:rsidRPr="00AC10C4" w:rsidRDefault="00AC10C4" w:rsidP="00AC10C4">
      <w:pPr>
        <w:rPr>
          <w:rFonts w:eastAsia="Calibri"/>
          <w:sz w:val="16"/>
          <w:szCs w:val="16"/>
        </w:rPr>
      </w:pPr>
      <w:r w:rsidRPr="00AC10C4">
        <w:rPr>
          <w:rFonts w:eastAsia="Calibri"/>
          <w:sz w:val="16"/>
          <w:szCs w:val="16"/>
        </w:rPr>
        <w:t xml:space="preserve">The Theory of Lesser Evil  </w:t>
      </w:r>
    </w:p>
    <w:p w14:paraId="5AEB3334" w14:textId="77777777" w:rsidR="00AC10C4" w:rsidRPr="00AC10C4" w:rsidRDefault="00AC10C4" w:rsidP="00AC10C4">
      <w:pPr>
        <w:rPr>
          <w:rFonts w:eastAsia="Calibri"/>
          <w:sz w:val="16"/>
          <w:szCs w:val="16"/>
        </w:rPr>
      </w:pPr>
      <w:r w:rsidRPr="00AC10C4">
        <w:rPr>
          <w:rFonts w:eastAsia="Calibri"/>
          <w:sz w:val="16"/>
          <w:szCs w:val="16"/>
        </w:rPr>
        <w:t xml:space="preserve">The theory of lesser evil presented for the purpose of this paper is presumably one of many theories that operate with the concept of something (usually an action and its connection with its consequences) being a lesser evil. Nevertheless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right as it stipulates which actions can be performed and still be judged as right and justifiable. It also, though indirectly, specifies actions that should be avoided on the basis that they are wrong and unjustifiable” (Švaňa, 2016, p. 65). The main idea of the theory of lesser evil is that consequences might be important to an extent when it would be permitted to violate certain principles that we consider as primary (in the particular theory) and pillars of liberal democracy in order to prevent the greater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0C184B81" w14:textId="77777777" w:rsidR="00AC10C4" w:rsidRPr="00AC10C4" w:rsidRDefault="00AC10C4" w:rsidP="00AC10C4">
      <w:pPr>
        <w:rPr>
          <w:rFonts w:eastAsia="Calibri"/>
          <w:sz w:val="16"/>
        </w:rPr>
      </w:pPr>
      <w:r w:rsidRPr="00AC10C4">
        <w:rPr>
          <w:rFonts w:eastAsia="Calibri"/>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in order to avoid greater evil occurring. Actually, democratic societies should implement such practices, if necessary. An act would be inhumane and not respecting the value of human dignity9, but right. </w:t>
      </w:r>
      <w:r w:rsidRPr="00AC10C4">
        <w:rPr>
          <w:rFonts w:eastAsia="Calibri"/>
          <w:u w:val="single"/>
        </w:rPr>
        <w:t>The original (classical) position of this theory is based on evaluating actions based solely on their consequences</w:t>
      </w:r>
      <w:r w:rsidRPr="00AC10C4">
        <w:rPr>
          <w:rFonts w:eastAsia="Calibri"/>
          <w:sz w:val="16"/>
        </w:rPr>
        <w:t xml:space="preserve"> (</w:t>
      </w:r>
      <w:r w:rsidRPr="00AC10C4">
        <w:rPr>
          <w:rFonts w:eastAsia="Calibri"/>
          <w:u w:val="single"/>
        </w:rPr>
        <w:t>consequentialist policy</w:t>
      </w:r>
      <w:r w:rsidRPr="00AC10C4">
        <w:rPr>
          <w:rFonts w:eastAsia="Calibri"/>
          <w:sz w:val="16"/>
        </w:rPr>
        <w:t xml:space="preserve">) </w:t>
      </w:r>
      <w:r w:rsidRPr="00AC10C4">
        <w:rPr>
          <w:rFonts w:eastAsia="Calibri"/>
          <w:u w:val="single"/>
        </w:rPr>
        <w:t>and specifically on their ability to stop greater evils occurring. The element added is necessity to act in order to prevent greater evils happening</w:t>
      </w:r>
      <w:r w:rsidRPr="00AC10C4">
        <w:rPr>
          <w:rFonts w:eastAsia="Calibri"/>
          <w:sz w:val="16"/>
        </w:rPr>
        <w:t xml:space="preserve">. The way in which this necessity is expressed is similar to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1B153FC6" w14:textId="77777777" w:rsidR="00AC10C4" w:rsidRPr="00AC10C4" w:rsidRDefault="00AC10C4" w:rsidP="00AC10C4">
      <w:pPr>
        <w:rPr>
          <w:rFonts w:eastAsia="Calibri"/>
          <w:sz w:val="16"/>
        </w:rPr>
      </w:pPr>
      <w:r w:rsidRPr="00AC10C4">
        <w:rPr>
          <w:rFonts w:eastAsia="Calibri"/>
          <w:u w:val="single"/>
        </w:rPr>
        <w:t xml:space="preserve">Because </w:t>
      </w:r>
      <w:r w:rsidRPr="00AC10C4">
        <w:rPr>
          <w:rFonts w:eastAsia="Calibri"/>
          <w:highlight w:val="cyan"/>
          <w:u w:val="single"/>
        </w:rPr>
        <w:t>measures to prevent greater evils</w:t>
      </w:r>
      <w:r w:rsidRPr="00AC10C4">
        <w:rPr>
          <w:rFonts w:eastAsia="Calibri"/>
          <w:u w:val="single"/>
        </w:rPr>
        <w:t xml:space="preserve"> from occurring are morally problematic, they </w:t>
      </w:r>
      <w:r w:rsidRPr="00AC10C4">
        <w:rPr>
          <w:rFonts w:eastAsia="Calibri"/>
          <w:highlight w:val="cyan"/>
          <w:u w:val="single"/>
        </w:rPr>
        <w:t xml:space="preserve">must be </w:t>
      </w:r>
      <w:r w:rsidRPr="00AC10C4">
        <w:rPr>
          <w:rFonts w:eastAsia="Calibri"/>
          <w:b/>
          <w:iCs/>
          <w:highlight w:val="cyan"/>
          <w:u w:val="single"/>
        </w:rPr>
        <w:t>strictly</w:t>
      </w:r>
      <w:r w:rsidRPr="00AC10C4">
        <w:rPr>
          <w:rFonts w:eastAsia="Calibri"/>
          <w:b/>
          <w:iCs/>
          <w:u w:val="single"/>
        </w:rPr>
        <w:t xml:space="preserve"> targeted</w:t>
      </w:r>
      <w:r w:rsidRPr="00AC10C4">
        <w:rPr>
          <w:rFonts w:eastAsia="Calibri"/>
          <w:u w:val="single"/>
        </w:rPr>
        <w:t xml:space="preserve">, </w:t>
      </w:r>
      <w:r w:rsidRPr="00AC10C4">
        <w:rPr>
          <w:rFonts w:eastAsia="Calibri"/>
          <w:highlight w:val="cyan"/>
          <w:u w:val="single"/>
        </w:rPr>
        <w:t xml:space="preserve">applied to the </w:t>
      </w:r>
      <w:r w:rsidRPr="00AC10C4">
        <w:rPr>
          <w:rFonts w:eastAsia="Calibri"/>
          <w:b/>
          <w:iCs/>
          <w:highlight w:val="cyan"/>
          <w:u w:val="single"/>
        </w:rPr>
        <w:t>smallest possible</w:t>
      </w:r>
      <w:r w:rsidRPr="00AC10C4">
        <w:rPr>
          <w:rFonts w:eastAsia="Calibri"/>
          <w:highlight w:val="cyan"/>
          <w:u w:val="single"/>
        </w:rPr>
        <w:t xml:space="preserve"> number of people</w:t>
      </w:r>
      <w:r w:rsidRPr="00AC10C4">
        <w:rPr>
          <w:rFonts w:eastAsia="Calibri"/>
          <w:u w:val="single"/>
        </w:rPr>
        <w:t xml:space="preserve">, used </w:t>
      </w:r>
      <w:r w:rsidRPr="00AC10C4">
        <w:rPr>
          <w:rFonts w:eastAsia="Calibri"/>
          <w:highlight w:val="cyan"/>
          <w:u w:val="single"/>
        </w:rPr>
        <w:t>as</w:t>
      </w:r>
      <w:r w:rsidRPr="00AC10C4">
        <w:rPr>
          <w:rFonts w:eastAsia="Calibri"/>
          <w:u w:val="single"/>
        </w:rPr>
        <w:t xml:space="preserve"> a </w:t>
      </w:r>
      <w:r w:rsidRPr="00AC10C4">
        <w:rPr>
          <w:rFonts w:eastAsia="Calibri"/>
          <w:b/>
          <w:iCs/>
          <w:highlight w:val="cyan"/>
          <w:u w:val="single"/>
        </w:rPr>
        <w:t>last resort</w:t>
      </w:r>
      <w:r w:rsidRPr="00AC10C4">
        <w:rPr>
          <w:rFonts w:eastAsia="Calibri"/>
          <w:u w:val="single"/>
        </w:rPr>
        <w:t xml:space="preserve">, and </w:t>
      </w:r>
      <w:r w:rsidRPr="00AC10C4">
        <w:rPr>
          <w:rFonts w:eastAsia="Calibri"/>
          <w:highlight w:val="cyan"/>
          <w:u w:val="single"/>
        </w:rPr>
        <w:t>kept under</w:t>
      </w:r>
      <w:r w:rsidRPr="00AC10C4">
        <w:rPr>
          <w:rFonts w:eastAsia="Calibri"/>
          <w:u w:val="single"/>
        </w:rPr>
        <w:t xml:space="preserve"> the adversarial </w:t>
      </w:r>
      <w:r w:rsidRPr="00AC10C4">
        <w:rPr>
          <w:rFonts w:eastAsia="Calibri"/>
          <w:b/>
          <w:iCs/>
          <w:highlight w:val="cyan"/>
          <w:u w:val="single"/>
        </w:rPr>
        <w:t>scrutiny</w:t>
      </w:r>
      <w:r w:rsidRPr="00AC10C4">
        <w:rPr>
          <w:rFonts w:eastAsia="Calibri"/>
          <w:sz w:val="16"/>
        </w:rPr>
        <w:t xml:space="preserve"> of an open democratic system. It is democracy and its institutions that should supervise the usage of lesser evil as one of the few partly justifiable measures for solving morally hazardous situations. </w:t>
      </w:r>
      <w:r w:rsidRPr="00AC10C4">
        <w:rPr>
          <w:rFonts w:eastAsia="Calibri"/>
          <w:highlight w:val="cyan"/>
          <w:u w:val="single"/>
        </w:rPr>
        <w:t xml:space="preserve">Lesser evil has to stay </w:t>
      </w:r>
      <w:r w:rsidRPr="00AC10C4">
        <w:rPr>
          <w:rFonts w:eastAsia="Calibri"/>
          <w:b/>
          <w:iCs/>
          <w:highlight w:val="cyan"/>
          <w:u w:val="single"/>
        </w:rPr>
        <w:t>under control</w:t>
      </w:r>
      <w:r w:rsidRPr="00AC10C4">
        <w:rPr>
          <w:rFonts w:eastAsia="Calibri"/>
          <w:highlight w:val="cyan"/>
          <w:u w:val="single"/>
        </w:rPr>
        <w:t xml:space="preserve"> by political measures</w:t>
      </w:r>
      <w:r w:rsidRPr="00AC10C4">
        <w:rPr>
          <w:rFonts w:eastAsia="Calibri"/>
          <w:u w:val="single"/>
        </w:rPr>
        <w:t xml:space="preserve"> and it is preceded by a great number of decisions and resolutions and tolerable bureaucracy. </w:t>
      </w:r>
      <w:r w:rsidRPr="00AC10C4">
        <w:rPr>
          <w:rFonts w:eastAsia="Calibri"/>
          <w:highlight w:val="cyan"/>
          <w:u w:val="single"/>
        </w:rPr>
        <w:t xml:space="preserve">Without </w:t>
      </w:r>
      <w:r w:rsidRPr="00AC10C4">
        <w:rPr>
          <w:rFonts w:eastAsia="Calibri"/>
          <w:u w:val="single"/>
        </w:rPr>
        <w:t xml:space="preserve">such </w:t>
      </w:r>
      <w:r w:rsidRPr="00AC10C4">
        <w:rPr>
          <w:rFonts w:eastAsia="Calibri"/>
          <w:highlight w:val="cyan"/>
          <w:u w:val="single"/>
        </w:rPr>
        <w:t>control</w:t>
      </w:r>
      <w:r w:rsidRPr="00AC10C4">
        <w:rPr>
          <w:rFonts w:eastAsia="Calibri"/>
          <w:u w:val="single"/>
        </w:rPr>
        <w:t xml:space="preserve">, </w:t>
      </w:r>
      <w:r w:rsidRPr="00AC10C4">
        <w:rPr>
          <w:rFonts w:eastAsia="Calibri"/>
          <w:highlight w:val="cyan"/>
          <w:u w:val="single"/>
        </w:rPr>
        <w:t xml:space="preserve">measures to prevent </w:t>
      </w:r>
      <w:r w:rsidRPr="00AC10C4">
        <w:rPr>
          <w:rFonts w:eastAsia="Calibri"/>
          <w:u w:val="single"/>
        </w:rPr>
        <w:t xml:space="preserve">greater </w:t>
      </w:r>
      <w:r w:rsidRPr="00AC10C4">
        <w:rPr>
          <w:rFonts w:eastAsia="Calibri"/>
          <w:highlight w:val="cyan"/>
          <w:u w:val="single"/>
        </w:rPr>
        <w:t>evils</w:t>
      </w:r>
      <w:r w:rsidRPr="00AC10C4">
        <w:rPr>
          <w:rFonts w:eastAsia="Calibri"/>
          <w:u w:val="single"/>
        </w:rPr>
        <w:t xml:space="preserve"> occurring </w:t>
      </w:r>
      <w:r w:rsidRPr="00AC10C4">
        <w:rPr>
          <w:rFonts w:eastAsia="Calibri"/>
          <w:highlight w:val="cyan"/>
          <w:u w:val="single"/>
        </w:rPr>
        <w:t xml:space="preserve">might </w:t>
      </w:r>
      <w:r w:rsidRPr="00AC10C4">
        <w:rPr>
          <w:rFonts w:eastAsia="Calibri"/>
          <w:b/>
          <w:iCs/>
          <w:highlight w:val="cyan"/>
          <w:u w:val="single"/>
        </w:rPr>
        <w:t>become</w:t>
      </w:r>
      <w:r w:rsidRPr="00AC10C4">
        <w:rPr>
          <w:rFonts w:eastAsia="Calibri"/>
          <w:highlight w:val="cyan"/>
          <w:u w:val="single"/>
        </w:rPr>
        <w:t xml:space="preserve"> greater evils</w:t>
      </w:r>
      <w:r w:rsidRPr="00AC10C4">
        <w:rPr>
          <w:rFonts w:eastAsia="Calibri"/>
          <w:u w:val="single"/>
        </w:rPr>
        <w:t xml:space="preserve"> themselves</w:t>
      </w:r>
      <w:r w:rsidRPr="00AC10C4">
        <w:rPr>
          <w:rFonts w:eastAsia="Calibri"/>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is stricter when reflecting on violation of its primary principles, the theory of lesser evil is far more benevolent. In order to attain positive social consequences in specific situations, one should reconcile resorting to lesser evil i.e. actions and/or behaviour that directly violates certain values and principles present in contemporary consequentialist theories. Greater evil is identified as a far more negative consequence in the case of our inaction and hesitation (e.g. more lives lost, more damage and harm done, etc.) </w:t>
      </w:r>
    </w:p>
    <w:p w14:paraId="193C5358" w14:textId="77777777" w:rsidR="00AC10C4" w:rsidRPr="00AC10C4" w:rsidRDefault="00AC10C4" w:rsidP="00AC10C4">
      <w:pPr>
        <w:rPr>
          <w:rFonts w:eastAsia="Calibri"/>
          <w:sz w:val="16"/>
        </w:rPr>
      </w:pPr>
      <w:r w:rsidRPr="00AC10C4">
        <w:rPr>
          <w:rFonts w:eastAsia="Calibri"/>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AC10C4">
        <w:rPr>
          <w:rFonts w:eastAsia="Calibri"/>
          <w:highlight w:val="cyan"/>
          <w:u w:val="single"/>
        </w:rPr>
        <w:t>Benefits</w:t>
      </w:r>
      <w:r w:rsidRPr="00AC10C4">
        <w:rPr>
          <w:rFonts w:eastAsia="Calibri"/>
          <w:u w:val="single"/>
        </w:rPr>
        <w:t xml:space="preserve"> of such a theory </w:t>
      </w:r>
      <w:r w:rsidRPr="00AC10C4">
        <w:rPr>
          <w:rFonts w:eastAsia="Calibri"/>
          <w:highlight w:val="cyan"/>
          <w:u w:val="single"/>
        </w:rPr>
        <w:t>are</w:t>
      </w:r>
      <w:r w:rsidRPr="00AC10C4">
        <w:rPr>
          <w:rFonts w:eastAsia="Calibri"/>
          <w:u w:val="single"/>
        </w:rPr>
        <w:t xml:space="preserve"> in its flexibility, adaptation and </w:t>
      </w:r>
      <w:r w:rsidRPr="00AC10C4">
        <w:rPr>
          <w:rFonts w:eastAsia="Calibri"/>
          <w:b/>
          <w:iCs/>
          <w:highlight w:val="cyan"/>
          <w:u w:val="single"/>
        </w:rPr>
        <w:t>situational conditionality</w:t>
      </w:r>
      <w:r w:rsidRPr="00AC10C4">
        <w:rPr>
          <w:rFonts w:eastAsia="Calibri"/>
          <w:sz w:val="16"/>
        </w:rPr>
        <w:t xml:space="preserve">. On the other hand, </w:t>
      </w:r>
      <w:r w:rsidRPr="00AC10C4">
        <w:rPr>
          <w:rFonts w:eastAsia="Calibri"/>
          <w:u w:val="single"/>
        </w:rPr>
        <w:t xml:space="preserve">it warns us of </w:t>
      </w:r>
      <w:r w:rsidRPr="00AC10C4">
        <w:rPr>
          <w:rFonts w:eastAsia="Calibri"/>
          <w:b/>
          <w:iCs/>
          <w:u w:val="single"/>
        </w:rPr>
        <w:t>one-sided</w:t>
      </w:r>
      <w:r w:rsidRPr="00AC10C4">
        <w:rPr>
          <w:rFonts w:eastAsia="Calibri"/>
          <w:u w:val="single"/>
        </w:rPr>
        <w:t xml:space="preserve"> preference of one value or principle.</w:t>
      </w:r>
      <w:r w:rsidRPr="00AC10C4">
        <w:rPr>
          <w:rFonts w:eastAsia="Calibri"/>
          <w:sz w:val="16"/>
        </w:rPr>
        <w:t xml:space="preserve"> Ignatieff proposes an idea of trade-off between the security of citizens and their liberties and rights. “</w:t>
      </w:r>
      <w:r w:rsidRPr="00AC10C4">
        <w:rPr>
          <w:rFonts w:eastAsia="Calibri"/>
          <w:u w:val="single"/>
        </w:rPr>
        <w:t xml:space="preserve">Rights may have to bow to security in </w:t>
      </w:r>
      <w:r w:rsidRPr="00AC10C4">
        <w:rPr>
          <w:rFonts w:eastAsia="Calibri"/>
          <w:b/>
          <w:iCs/>
          <w:u w:val="single"/>
        </w:rPr>
        <w:t>some</w:t>
      </w:r>
      <w:r w:rsidRPr="00AC10C4">
        <w:rPr>
          <w:rFonts w:eastAsia="Calibri"/>
          <w:u w:val="single"/>
        </w:rPr>
        <w:t xml:space="preserve"> instances, but there had better be good reasons, and there had better be clear limitations to rights abridgments</w:t>
      </w:r>
      <w:r w:rsidRPr="00AC10C4">
        <w:rPr>
          <w:rFonts w:eastAsia="Calibri"/>
          <w:sz w:val="16"/>
        </w:rPr>
        <w:t xml:space="preserve">; otherwise, rights will soon lose all their value” (Ignatieff, 2004. p. 9). Rights and liberties of the majority of citizens is determined by their security and if people live in fear, then they are not free i.e. the security of the majority becomes an imperative in Ignatieff’s theory. The inherency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3A56043A" w14:textId="77777777" w:rsidR="00AC10C4" w:rsidRPr="00AC10C4" w:rsidRDefault="00AC10C4" w:rsidP="00AC10C4">
      <w:pPr>
        <w:rPr>
          <w:rFonts w:eastAsia="Calibri"/>
          <w:sz w:val="16"/>
        </w:rPr>
      </w:pPr>
      <w:r w:rsidRPr="00AC10C4">
        <w:rPr>
          <w:rFonts w:eastAsia="Calibri"/>
          <w:u w:val="single"/>
        </w:rPr>
        <w:t>When it comes to the situational character of the theory of lesser evil, we have to bear in mind that our particular actions that are supposed to be lesser evils have to be temporary solutions and used as a last resort</w:t>
      </w:r>
      <w:r w:rsidRPr="00AC10C4">
        <w:rPr>
          <w:rFonts w:eastAsia="Calibri"/>
          <w:sz w:val="16"/>
        </w:rPr>
        <w:t xml:space="preserve">. Democratic society is built upon certain principles and values and these limitations cannot simply be overlooked and disregarded. In other words, the trade-off principle is limited to a certain extent in order not to eventuate into permanent abidance as it might consequently result in a situation much worse that the original one. </w:t>
      </w:r>
      <w:r w:rsidRPr="00AC10C4">
        <w:rPr>
          <w:rFonts w:eastAsia="Calibri"/>
          <w:u w:val="single"/>
        </w:rPr>
        <w:t>Despite this deontological moment in the theory, consequentialist argumentation must prevail</w:t>
      </w:r>
      <w:r w:rsidRPr="00AC10C4">
        <w:rPr>
          <w:rFonts w:eastAsia="Calibri"/>
          <w:sz w:val="16"/>
        </w:rPr>
        <w:t xml:space="preserve">. Eve Garrard claims that “Ignatieff’s lesser evil theory is a middle way: neither rights nor security,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AC10C4">
        <w:rPr>
          <w:rFonts w:eastAsia="Calibri"/>
          <w:highlight w:val="cyan"/>
          <w:u w:val="single"/>
        </w:rPr>
        <w:t>greater evil results from</w:t>
      </w:r>
      <w:r w:rsidRPr="00AC10C4">
        <w:rPr>
          <w:rFonts w:eastAsia="Calibri"/>
          <w:sz w:val="16"/>
        </w:rPr>
        <w:t xml:space="preserve"> what she calls </w:t>
      </w:r>
      <w:r w:rsidRPr="00AC10C4">
        <w:rPr>
          <w:rFonts w:eastAsia="Calibri"/>
          <w:b/>
          <w:iCs/>
          <w:highlight w:val="cyan"/>
          <w:u w:val="single"/>
        </w:rPr>
        <w:t>perfectionism</w:t>
      </w:r>
      <w:r w:rsidRPr="00AC10C4">
        <w:rPr>
          <w:rFonts w:eastAsia="Calibri"/>
          <w:sz w:val="16"/>
        </w:rPr>
        <w:t xml:space="preserve"> – the view </w:t>
      </w:r>
      <w:r w:rsidRPr="00AC10C4">
        <w:rPr>
          <w:rFonts w:eastAsia="Calibri"/>
          <w:u w:val="single"/>
        </w:rPr>
        <w:t>that rights must act as absolute constraints on action, so that we are never justified in violating them</w:t>
      </w:r>
      <w:r w:rsidRPr="00AC10C4">
        <w:rPr>
          <w:rFonts w:eastAsia="Calibri"/>
          <w:sz w:val="16"/>
        </w:rPr>
        <w:t xml:space="preserve"> (Garrard, 2005, p. 30). On the other hand, such a position remains on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(Vahabzadeh, 2005, p. 125) and “remains parochially pragmatic and as such caught in the systematic hubris that defines our world system by the institutionalized violence that reproduces itself in counter-violence, ad infinitum” (Vahabzadeh, 2005, p. 127). Re’em Sagev asks how is it possible to justify the actions of lesser evils despite indicating their wrongness (Sagev, 2005, p. 822). Isn’t justice a predisposition for an action to be good or at least right? Justice as a secondary value in ethics of social consequences is important as it also influences the evaluation of an act. The value itself can be temporarily overlooked if the above mentioned criteria for avoiding greater evil are fulfilled. Sagev explains that the idea of lesser evil conflates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(Sagev, 2005, p. 821). Such criticism is based on the argument of incompatibility of two distinct elements in a single theory. Despite this apparent incompatibility, further analysis proves that such conjunction is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10ECF3D3" w14:textId="77777777" w:rsidR="00AC10C4" w:rsidRPr="00AC10C4" w:rsidRDefault="00AC10C4" w:rsidP="00AC10C4">
      <w:pPr>
        <w:rPr>
          <w:rFonts w:eastAsia="Calibri"/>
          <w:b/>
          <w:iCs/>
          <w:u w:val="single"/>
        </w:rPr>
      </w:pPr>
      <w:r w:rsidRPr="00AC10C4">
        <w:rPr>
          <w:rFonts w:eastAsia="Calibri"/>
          <w:b/>
          <w:iCs/>
          <w:u w:val="single"/>
        </w:rPr>
        <w:t xml:space="preserve">Conclusion </w:t>
      </w:r>
    </w:p>
    <w:p w14:paraId="6D529574" w14:textId="77777777" w:rsidR="00AC10C4" w:rsidRPr="00AC10C4" w:rsidRDefault="00AC10C4" w:rsidP="00AC10C4">
      <w:pPr>
        <w:rPr>
          <w:rFonts w:eastAsia="Calibri"/>
          <w:sz w:val="16"/>
        </w:rPr>
      </w:pPr>
      <w:r w:rsidRPr="00AC10C4">
        <w:rPr>
          <w:rFonts w:eastAsia="Calibri"/>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sidRPr="00AC10C4">
        <w:rPr>
          <w:rFonts w:eastAsia="Calibri"/>
          <w:u w:val="single"/>
        </w:rPr>
        <w:t>They are not strict and radical in terms of reaching and preserving such consequences and they both realize how problematic a situation might be</w:t>
      </w:r>
      <w:r w:rsidRPr="00AC10C4">
        <w:rPr>
          <w:rFonts w:eastAsia="Calibri"/>
          <w:sz w:val="16"/>
        </w:rPr>
        <w:t xml:space="preserve">. Lesser evil theory is appropriately designed around the central idea that there are evil actions and consequences in our societies and it must be a moral imperative to reduce them to minimum. It lacks a proper theory of right and this shortcoming is noticeable when it comes to evaluation of an action which does not promote certain values in order to promote them on a greater scale. This evident paradox is theoretically possible in ethics of social consequences as well, but there is one difference. While the theory of lesser evil evaluates such actions as wrong, ethics of social consequences admits that it might a right action even though it is not just. Both theories are open to modifications and that is another difference between them and other (radical) forms of consequentialism i.e. utilitarianism. </w:t>
      </w:r>
      <w:r w:rsidRPr="00AC10C4">
        <w:rPr>
          <w:rFonts w:eastAsia="Calibri"/>
          <w:highlight w:val="cyan"/>
          <w:u w:val="single"/>
        </w:rPr>
        <w:t>While util</w:t>
      </w:r>
      <w:r w:rsidRPr="00AC10C4">
        <w:rPr>
          <w:rFonts w:eastAsia="Calibri"/>
          <w:u w:val="single"/>
        </w:rPr>
        <w:t xml:space="preserve">itarianism </w:t>
      </w:r>
      <w:r w:rsidRPr="00AC10C4">
        <w:rPr>
          <w:rFonts w:eastAsia="Calibri"/>
          <w:highlight w:val="cyan"/>
          <w:u w:val="single"/>
        </w:rPr>
        <w:t>is</w:t>
      </w:r>
      <w:r w:rsidRPr="00AC10C4">
        <w:rPr>
          <w:rFonts w:eastAsia="Calibri"/>
          <w:u w:val="single"/>
        </w:rPr>
        <w:t xml:space="preserve"> primarily </w:t>
      </w:r>
      <w:r w:rsidRPr="00AC10C4">
        <w:rPr>
          <w:rFonts w:eastAsia="Calibri"/>
          <w:highlight w:val="cyan"/>
          <w:u w:val="single"/>
        </w:rPr>
        <w:t>based on</w:t>
      </w:r>
      <w:r w:rsidRPr="00AC10C4">
        <w:rPr>
          <w:rFonts w:eastAsia="Calibri"/>
          <w:u w:val="single"/>
        </w:rPr>
        <w:t xml:space="preserve"> the calculation of consequences and </w:t>
      </w:r>
      <w:r w:rsidRPr="00AC10C4">
        <w:rPr>
          <w:rFonts w:eastAsia="Calibri"/>
          <w:b/>
          <w:iCs/>
          <w:highlight w:val="cyan"/>
          <w:u w:val="single"/>
        </w:rPr>
        <w:t>cool rationality</w:t>
      </w:r>
      <w:r w:rsidRPr="00AC10C4">
        <w:rPr>
          <w:rFonts w:eastAsia="Calibri"/>
          <w:u w:val="single"/>
        </w:rPr>
        <w:t xml:space="preserve">, ethics of </w:t>
      </w:r>
      <w:r w:rsidRPr="00AC10C4">
        <w:rPr>
          <w:rFonts w:eastAsia="Calibri"/>
          <w:b/>
          <w:iCs/>
          <w:highlight w:val="cyan"/>
          <w:u w:val="single"/>
        </w:rPr>
        <w:t>social consequences</w:t>
      </w:r>
      <w:r w:rsidRPr="00AC10C4">
        <w:rPr>
          <w:rFonts w:eastAsia="Calibri"/>
          <w:highlight w:val="cyan"/>
          <w:u w:val="single"/>
        </w:rPr>
        <w:t xml:space="preserve"> and </w:t>
      </w:r>
      <w:r w:rsidRPr="00AC10C4">
        <w:rPr>
          <w:rFonts w:eastAsia="Calibri"/>
          <w:b/>
          <w:iCs/>
          <w:highlight w:val="cyan"/>
          <w:u w:val="single"/>
        </w:rPr>
        <w:t>lesser evil</w:t>
      </w:r>
      <w:r w:rsidRPr="00AC10C4">
        <w:rPr>
          <w:rFonts w:eastAsia="Calibri"/>
          <w:u w:val="single"/>
        </w:rPr>
        <w:t xml:space="preserve"> theory are far more complex as they </w:t>
      </w:r>
      <w:r w:rsidRPr="00AC10C4">
        <w:rPr>
          <w:rFonts w:eastAsia="Calibri"/>
          <w:highlight w:val="cyan"/>
          <w:u w:val="single"/>
        </w:rPr>
        <w:t>add</w:t>
      </w:r>
      <w:r w:rsidRPr="00AC10C4">
        <w:rPr>
          <w:rFonts w:eastAsia="Calibri"/>
          <w:u w:val="single"/>
        </w:rPr>
        <w:t xml:space="preserve"> certain </w:t>
      </w:r>
      <w:r w:rsidRPr="00AC10C4">
        <w:rPr>
          <w:rFonts w:eastAsia="Calibri"/>
          <w:highlight w:val="cyan"/>
          <w:u w:val="single"/>
        </w:rPr>
        <w:t xml:space="preserve">principles into </w:t>
      </w:r>
      <w:r w:rsidRPr="00AC10C4">
        <w:rPr>
          <w:rFonts w:eastAsia="Calibri"/>
          <w:u w:val="single"/>
        </w:rPr>
        <w:t xml:space="preserve">the process of </w:t>
      </w:r>
      <w:r w:rsidRPr="00AC10C4">
        <w:rPr>
          <w:rFonts w:eastAsia="Calibri"/>
          <w:highlight w:val="cyan"/>
          <w:u w:val="single"/>
        </w:rPr>
        <w:t>evaluation</w:t>
      </w:r>
      <w:r w:rsidRPr="00AC10C4">
        <w:rPr>
          <w:rFonts w:eastAsia="Calibri"/>
          <w:u w:val="single"/>
        </w:rPr>
        <w:t xml:space="preserve"> of actions and behaviour, al</w:t>
      </w:r>
      <w:r w:rsidRPr="00AC10C4">
        <w:rPr>
          <w:rFonts w:eastAsia="Calibri"/>
          <w:highlight w:val="cyan"/>
          <w:u w:val="single"/>
        </w:rPr>
        <w:t xml:space="preserve">though </w:t>
      </w:r>
      <w:r w:rsidRPr="00AC10C4">
        <w:rPr>
          <w:rFonts w:eastAsia="Calibri"/>
          <w:b/>
          <w:iCs/>
          <w:highlight w:val="cyan"/>
          <w:u w:val="single"/>
        </w:rPr>
        <w:t>they cannot avoid calculations</w:t>
      </w:r>
      <w:r w:rsidRPr="00AC10C4">
        <w:rPr>
          <w:rFonts w:eastAsia="Calibri"/>
          <w:b/>
          <w:iCs/>
          <w:u w:val="single"/>
        </w:rPr>
        <w:t xml:space="preserve"> to a certain extent</w:t>
      </w:r>
      <w:r w:rsidRPr="00AC10C4">
        <w:rPr>
          <w:rFonts w:eastAsia="Calibri"/>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143C7F00" w14:textId="77777777" w:rsidR="00AC10C4" w:rsidRPr="00AC10C4" w:rsidRDefault="00AC10C4" w:rsidP="00AC10C4">
      <w:pPr>
        <w:rPr>
          <w:rFonts w:eastAsia="Calibri"/>
          <w:sz w:val="16"/>
        </w:rPr>
      </w:pPr>
      <w:r w:rsidRPr="00AC10C4">
        <w:rPr>
          <w:rFonts w:eastAsia="Calibri"/>
          <w:u w:val="single"/>
        </w:rPr>
        <w:t xml:space="preserve">Both </w:t>
      </w:r>
      <w:r w:rsidRPr="00AC10C4">
        <w:rPr>
          <w:rFonts w:eastAsia="Calibri"/>
          <w:highlight w:val="cyan"/>
          <w:u w:val="single"/>
        </w:rPr>
        <w:t>theories</w:t>
      </w:r>
      <w:r w:rsidRPr="00AC10C4">
        <w:rPr>
          <w:rFonts w:eastAsia="Calibri"/>
          <w:u w:val="single"/>
        </w:rPr>
        <w:t xml:space="preserve"> allow and/or </w:t>
      </w:r>
      <w:r w:rsidRPr="00AC10C4">
        <w:rPr>
          <w:rFonts w:eastAsia="Calibri"/>
          <w:highlight w:val="cyan"/>
          <w:u w:val="single"/>
        </w:rPr>
        <w:t xml:space="preserve">call for </w:t>
      </w:r>
      <w:r w:rsidRPr="00AC10C4">
        <w:rPr>
          <w:rFonts w:eastAsia="Calibri"/>
          <w:b/>
          <w:iCs/>
          <w:highlight w:val="cyan"/>
          <w:u w:val="single"/>
        </w:rPr>
        <w:t>specific</w:t>
      </w:r>
      <w:r w:rsidRPr="00AC10C4">
        <w:rPr>
          <w:rFonts w:eastAsia="Calibri"/>
          <w:b/>
          <w:iCs/>
          <w:u w:val="single"/>
        </w:rPr>
        <w:t xml:space="preserve"> types of </w:t>
      </w:r>
      <w:r w:rsidRPr="00AC10C4">
        <w:rPr>
          <w:rFonts w:eastAsia="Calibri"/>
          <w:b/>
          <w:iCs/>
          <w:highlight w:val="cyan"/>
          <w:u w:val="single"/>
        </w:rPr>
        <w:t>actions</w:t>
      </w:r>
      <w:r w:rsidRPr="00AC10C4">
        <w:rPr>
          <w:rFonts w:eastAsia="Calibri"/>
          <w:b/>
          <w:iCs/>
          <w:u w:val="single"/>
        </w:rPr>
        <w:t xml:space="preserve"> on specific occasions or </w:t>
      </w:r>
      <w:r w:rsidRPr="00AC10C4">
        <w:rPr>
          <w:rFonts w:eastAsia="Calibri"/>
          <w:b/>
          <w:iCs/>
          <w:highlight w:val="cyan"/>
          <w:u w:val="single"/>
        </w:rPr>
        <w:t>in</w:t>
      </w:r>
      <w:r w:rsidRPr="00AC10C4">
        <w:rPr>
          <w:rFonts w:eastAsia="Calibri"/>
          <w:b/>
          <w:iCs/>
          <w:u w:val="single"/>
        </w:rPr>
        <w:t xml:space="preserve"> extremely </w:t>
      </w:r>
      <w:r w:rsidRPr="00AC10C4">
        <w:rPr>
          <w:rFonts w:eastAsia="Calibri"/>
          <w:b/>
          <w:iCs/>
          <w:highlight w:val="cyan"/>
          <w:u w:val="single"/>
        </w:rPr>
        <w:t>specific events</w:t>
      </w:r>
      <w:r w:rsidRPr="00AC10C4">
        <w:rPr>
          <w:rFonts w:eastAsia="Calibri"/>
          <w:sz w:val="16"/>
        </w:rPr>
        <w:t>. Gluchman explicitly states that “</w:t>
      </w:r>
      <w:r w:rsidRPr="00AC10C4">
        <w:rPr>
          <w:rFonts w:eastAsia="Calibri"/>
          <w:highlight w:val="cyan"/>
          <w:u w:val="single"/>
        </w:rPr>
        <w:t xml:space="preserve">no </w:t>
      </w:r>
      <w:r w:rsidRPr="00AC10C4">
        <w:rPr>
          <w:rFonts w:eastAsia="Calibri"/>
          <w:b/>
          <w:iCs/>
          <w:highlight w:val="cyan"/>
          <w:u w:val="single"/>
        </w:rPr>
        <w:t>value</w:t>
      </w:r>
      <w:r w:rsidRPr="00AC10C4">
        <w:rPr>
          <w:rFonts w:eastAsia="Calibri"/>
          <w:b/>
          <w:iCs/>
          <w:u w:val="single"/>
        </w:rPr>
        <w:t xml:space="preserve"> is considered to be absolute</w:t>
      </w:r>
      <w:r w:rsidRPr="00AC10C4">
        <w:rPr>
          <w:rFonts w:eastAsia="Calibri"/>
          <w:u w:val="single"/>
        </w:rPr>
        <w:t xml:space="preserve"> i.e. a </w:t>
      </w:r>
      <w:r w:rsidRPr="00AC10C4">
        <w:rPr>
          <w:rFonts w:eastAsia="Calibri"/>
          <w:b/>
          <w:iCs/>
          <w:u w:val="single"/>
        </w:rPr>
        <w:t xml:space="preserve">value that </w:t>
      </w:r>
      <w:r w:rsidRPr="00AC10C4">
        <w:rPr>
          <w:rFonts w:eastAsia="Calibri"/>
          <w:b/>
          <w:iCs/>
          <w:highlight w:val="cyan"/>
          <w:u w:val="single"/>
        </w:rPr>
        <w:t>should be</w:t>
      </w:r>
      <w:r w:rsidRPr="00AC10C4">
        <w:rPr>
          <w:rFonts w:eastAsia="Calibri"/>
          <w:b/>
          <w:iCs/>
          <w:u w:val="single"/>
        </w:rPr>
        <w:t xml:space="preserve"> respected </w:t>
      </w:r>
      <w:r w:rsidRPr="00AC10C4">
        <w:rPr>
          <w:rFonts w:eastAsia="Calibri"/>
          <w:b/>
          <w:iCs/>
          <w:highlight w:val="cyan"/>
          <w:u w:val="single"/>
        </w:rPr>
        <w:t>absolute</w:t>
      </w:r>
      <w:r w:rsidRPr="00AC10C4">
        <w:rPr>
          <w:rFonts w:eastAsia="Calibri"/>
          <w:b/>
          <w:iCs/>
          <w:u w:val="single"/>
        </w:rPr>
        <w:t xml:space="preserve">ly and </w:t>
      </w:r>
      <w:r w:rsidRPr="00AC10C4">
        <w:rPr>
          <w:rFonts w:eastAsia="Calibri"/>
          <w:b/>
          <w:iCs/>
          <w:highlight w:val="cyan"/>
          <w:u w:val="single"/>
        </w:rPr>
        <w:t>without limits</w:t>
      </w:r>
      <w:r w:rsidRPr="00AC10C4">
        <w:rPr>
          <w:rFonts w:eastAsia="Calibri"/>
          <w:sz w:val="16"/>
        </w:rPr>
        <w:t xml:space="preserve">. That means that in certain specific conditions, for example, </w:t>
      </w:r>
      <w:r w:rsidRPr="00AC10C4">
        <w:rPr>
          <w:rFonts w:eastAsia="Calibri"/>
          <w:u w:val="single"/>
        </w:rPr>
        <w:t>the value of dignity</w:t>
      </w:r>
      <w:r w:rsidRPr="00AC10C4">
        <w:rPr>
          <w:rFonts w:eastAsia="Calibri"/>
          <w:sz w:val="16"/>
        </w:rPr>
        <w:t xml:space="preserve">, including the value of human dignity </w:t>
      </w:r>
      <w:r w:rsidRPr="00AC10C4">
        <w:rPr>
          <w:rFonts w:eastAsia="Calibri"/>
          <w:u w:val="single"/>
        </w:rPr>
        <w:t>can be violated</w:t>
      </w:r>
      <w:r w:rsidRPr="00AC10C4">
        <w:rPr>
          <w:rFonts w:eastAsia="Calibri"/>
          <w:sz w:val="16"/>
        </w:rPr>
        <w:t xml:space="preserve"> in order </w:t>
      </w:r>
      <w:r w:rsidRPr="00AC10C4">
        <w:rPr>
          <w:rFonts w:eastAsia="Calibri"/>
          <w:u w:val="single"/>
        </w:rPr>
        <w:t>to preserve and secure considerable amount of other values</w:t>
      </w:r>
      <w:r w:rsidRPr="00AC10C4">
        <w:rPr>
          <w:rFonts w:eastAsia="Calibri"/>
          <w:sz w:val="16"/>
        </w:rPr>
        <w:t xml:space="preserve">” (Gluchman,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6FE0E037" w14:textId="77777777" w:rsidR="00AC10C4" w:rsidRPr="00AC10C4" w:rsidRDefault="00AC10C4" w:rsidP="00AC10C4">
      <w:pPr>
        <w:keepNext/>
        <w:keepLines/>
        <w:spacing w:before="40" w:after="0"/>
        <w:outlineLvl w:val="3"/>
        <w:rPr>
          <w:rFonts w:eastAsia="SimSun" w:cs="Times New Roman"/>
          <w:b/>
          <w:iCs/>
          <w:sz w:val="26"/>
        </w:rPr>
      </w:pPr>
      <w:r w:rsidRPr="00AC10C4">
        <w:rPr>
          <w:rFonts w:eastAsia="SimSun" w:cs="Times New Roman"/>
          <w:b/>
          <w:iCs/>
          <w:sz w:val="26"/>
        </w:rPr>
        <w:t xml:space="preserve">Default to </w:t>
      </w:r>
      <w:r w:rsidRPr="00AC10C4">
        <w:rPr>
          <w:rFonts w:eastAsia="SimSun" w:cs="Times New Roman"/>
          <w:b/>
          <w:iCs/>
          <w:sz w:val="26"/>
          <w:u w:val="single"/>
        </w:rPr>
        <w:t>utilitarianism</w:t>
      </w:r>
      <w:r w:rsidRPr="00AC10C4">
        <w:rPr>
          <w:rFonts w:eastAsia="SimSun" w:cs="Times New Roman"/>
          <w:b/>
          <w:iCs/>
          <w:sz w:val="26"/>
        </w:rPr>
        <w:t>.</w:t>
      </w:r>
    </w:p>
    <w:p w14:paraId="2106872F" w14:textId="77777777" w:rsidR="00AC10C4" w:rsidRPr="00AC10C4" w:rsidRDefault="00AC10C4" w:rsidP="00AC10C4">
      <w:pPr>
        <w:rPr>
          <w:rFonts w:eastAsia="Calibri"/>
        </w:rPr>
      </w:pPr>
      <w:r w:rsidRPr="00AC10C4">
        <w:rPr>
          <w:rFonts w:eastAsia="Calibri"/>
          <w:b/>
          <w:bCs/>
          <w:sz w:val="26"/>
        </w:rPr>
        <w:t>Chappell ’23</w:t>
      </w:r>
      <w:r w:rsidRPr="00AC10C4">
        <w:rPr>
          <w:rFonts w:eastAsia="Calibri"/>
          <w:sz w:val="16"/>
        </w:rPr>
        <w:t xml:space="preserve"> </w:t>
      </w:r>
      <w:r w:rsidRPr="00AC10C4">
        <w:rPr>
          <w:rFonts w:eastAsia="Calibri"/>
        </w:rPr>
        <w:t>[Richard Yetter, William MacAskill, and Dirk Meissner; 2023; Associate Professor of Philosophy at the University of Miami, Ph.D. in philosophy from Princeton University; associate professor in Philosophy and Research Fellow at the Global Priorities Institute at the University of Oxford; Distinguished Professor of economics at the National Research University; Utilitarianism, “Arguments for Utilitarianism," https://utilitarianism.net/arguments-for-utilitarianism]</w:t>
      </w:r>
    </w:p>
    <w:p w14:paraId="127CCA74" w14:textId="77777777" w:rsidR="00AC10C4" w:rsidRPr="00AC10C4" w:rsidRDefault="00AC10C4" w:rsidP="00AC10C4">
      <w:pPr>
        <w:rPr>
          <w:rFonts w:eastAsia="Calibri"/>
          <w:sz w:val="16"/>
        </w:rPr>
      </w:pPr>
      <w:r w:rsidRPr="00AC10C4">
        <w:rPr>
          <w:rFonts w:eastAsia="Calibri"/>
          <w:sz w:val="16"/>
        </w:rPr>
        <w:t>What Fundamentally Matters</w:t>
      </w:r>
    </w:p>
    <w:p w14:paraId="586F7657" w14:textId="77777777" w:rsidR="00AC10C4" w:rsidRPr="00AC10C4" w:rsidRDefault="00AC10C4" w:rsidP="00AC10C4">
      <w:pPr>
        <w:rPr>
          <w:rFonts w:eastAsia="Calibri"/>
          <w:sz w:val="16"/>
        </w:rPr>
      </w:pPr>
      <w:r w:rsidRPr="00AC10C4">
        <w:rPr>
          <w:rFonts w:eastAsia="Calibri"/>
          <w:u w:val="single"/>
        </w:rPr>
        <w:t xml:space="preserve">Moral theories serve to </w:t>
      </w:r>
      <w:r w:rsidRPr="00AC10C4">
        <w:rPr>
          <w:rFonts w:eastAsia="Calibri"/>
          <w:b/>
          <w:iCs/>
          <w:u w:val="single"/>
        </w:rPr>
        <w:t>specify what</w:t>
      </w:r>
      <w:r w:rsidRPr="00AC10C4">
        <w:rPr>
          <w:rFonts w:eastAsia="Calibri"/>
          <w:u w:val="single"/>
        </w:rPr>
        <w:t xml:space="preserve"> fundamentally </w:t>
      </w:r>
      <w:r w:rsidRPr="00AC10C4">
        <w:rPr>
          <w:rFonts w:eastAsia="Calibri"/>
          <w:b/>
          <w:iCs/>
          <w:u w:val="single"/>
        </w:rPr>
        <w:t>matters</w:t>
      </w:r>
      <w:r w:rsidRPr="00AC10C4">
        <w:rPr>
          <w:rFonts w:eastAsia="Calibri"/>
          <w:sz w:val="16"/>
        </w:rPr>
        <w:t>, and utilitarianism offers a particularly compelling answer to this question.</w:t>
      </w:r>
    </w:p>
    <w:p w14:paraId="471BDC45" w14:textId="77777777" w:rsidR="00AC10C4" w:rsidRPr="00AC10C4" w:rsidRDefault="00AC10C4" w:rsidP="00AC10C4">
      <w:pPr>
        <w:rPr>
          <w:rFonts w:eastAsia="Calibri"/>
          <w:sz w:val="16"/>
        </w:rPr>
      </w:pPr>
      <w:r w:rsidRPr="00AC10C4">
        <w:rPr>
          <w:rFonts w:eastAsia="Calibri"/>
          <w:sz w:val="16"/>
        </w:rPr>
        <w:t xml:space="preserve">Almost </w:t>
      </w:r>
      <w:r w:rsidRPr="00AC10C4">
        <w:rPr>
          <w:rFonts w:eastAsia="Calibri"/>
          <w:highlight w:val="cyan"/>
          <w:u w:val="single"/>
        </w:rPr>
        <w:t>anyone</w:t>
      </w:r>
      <w:r w:rsidRPr="00AC10C4">
        <w:rPr>
          <w:rFonts w:eastAsia="Calibri"/>
          <w:u w:val="single"/>
        </w:rPr>
        <w:t xml:space="preserve"> would </w:t>
      </w:r>
      <w:r w:rsidRPr="00AC10C4">
        <w:rPr>
          <w:rFonts w:eastAsia="Calibri"/>
          <w:highlight w:val="cyan"/>
          <w:u w:val="single"/>
        </w:rPr>
        <w:t>agree</w:t>
      </w:r>
      <w:r w:rsidRPr="00AC10C4">
        <w:rPr>
          <w:rFonts w:eastAsia="Calibri"/>
          <w:u w:val="single"/>
        </w:rPr>
        <w:t xml:space="preserve"> with utilitarianism that </w:t>
      </w:r>
      <w:r w:rsidRPr="00AC10C4">
        <w:rPr>
          <w:rFonts w:eastAsia="Calibri"/>
          <w:highlight w:val="cyan"/>
          <w:u w:val="single"/>
        </w:rPr>
        <w:t xml:space="preserve">suffering is </w:t>
      </w:r>
      <w:r w:rsidRPr="00AC10C4">
        <w:rPr>
          <w:rFonts w:eastAsia="Calibri"/>
          <w:b/>
          <w:iCs/>
          <w:highlight w:val="cyan"/>
          <w:u w:val="single"/>
        </w:rPr>
        <w:t>bad</w:t>
      </w:r>
      <w:r w:rsidRPr="00AC10C4">
        <w:rPr>
          <w:rFonts w:eastAsia="Calibri"/>
          <w:u w:val="single"/>
        </w:rPr>
        <w:t xml:space="preserve">, and </w:t>
      </w:r>
      <w:r w:rsidRPr="00AC10C4">
        <w:rPr>
          <w:rFonts w:eastAsia="Calibri"/>
          <w:highlight w:val="cyan"/>
          <w:u w:val="single"/>
        </w:rPr>
        <w:t xml:space="preserve">well-being is </w:t>
      </w:r>
      <w:r w:rsidRPr="00AC10C4">
        <w:rPr>
          <w:rFonts w:eastAsia="Calibri"/>
          <w:b/>
          <w:iCs/>
          <w:highlight w:val="cyan"/>
          <w:u w:val="single"/>
        </w:rPr>
        <w:t>good</w:t>
      </w:r>
      <w:r w:rsidRPr="00AC10C4">
        <w:rPr>
          <w:rFonts w:eastAsia="Calibri"/>
          <w:sz w:val="16"/>
        </w:rPr>
        <w:t xml:space="preserve">. What could be more obvious? </w:t>
      </w:r>
      <w:r w:rsidRPr="00AC10C4">
        <w:rPr>
          <w:rFonts w:eastAsia="Calibri"/>
          <w:b/>
          <w:iCs/>
          <w:u w:val="single"/>
        </w:rPr>
        <w:t>If anything matters</w:t>
      </w:r>
      <w:r w:rsidRPr="00AC10C4">
        <w:rPr>
          <w:rFonts w:eastAsia="Calibri"/>
          <w:u w:val="single"/>
        </w:rPr>
        <w:t xml:space="preserve"> morally, human </w:t>
      </w:r>
      <w:r w:rsidRPr="00AC10C4">
        <w:rPr>
          <w:rFonts w:eastAsia="Calibri"/>
          <w:b/>
          <w:iCs/>
          <w:u w:val="single"/>
        </w:rPr>
        <w:t>well-being surely does</w:t>
      </w:r>
      <w:r w:rsidRPr="00AC10C4">
        <w:rPr>
          <w:rFonts w:eastAsia="Calibri"/>
          <w:sz w:val="16"/>
        </w:rPr>
        <w:t xml:space="preserve">. And it would be </w:t>
      </w:r>
      <w:r w:rsidRPr="00AC10C4">
        <w:rPr>
          <w:rFonts w:eastAsia="Calibri"/>
          <w:b/>
          <w:iCs/>
          <w:highlight w:val="cyan"/>
          <w:u w:val="single"/>
        </w:rPr>
        <w:t>arbitrary</w:t>
      </w:r>
      <w:r w:rsidRPr="00AC10C4">
        <w:rPr>
          <w:rFonts w:eastAsia="Calibri"/>
          <w:u w:val="single"/>
        </w:rPr>
        <w:t xml:space="preserve"> to </w:t>
      </w:r>
      <w:r w:rsidRPr="00AC10C4">
        <w:rPr>
          <w:rFonts w:eastAsia="Calibri"/>
          <w:highlight w:val="cyan"/>
          <w:u w:val="single"/>
        </w:rPr>
        <w:t xml:space="preserve">limit </w:t>
      </w:r>
      <w:r w:rsidRPr="00AC10C4">
        <w:rPr>
          <w:rFonts w:eastAsia="Calibri"/>
          <w:b/>
          <w:iCs/>
          <w:highlight w:val="cyan"/>
          <w:u w:val="single"/>
        </w:rPr>
        <w:t>moral concern</w:t>
      </w:r>
      <w:r w:rsidRPr="00AC10C4">
        <w:rPr>
          <w:rFonts w:eastAsia="Calibri"/>
          <w:sz w:val="16"/>
        </w:rPr>
        <w:t xml:space="preserve"> to our own species, so </w:t>
      </w:r>
      <w:r w:rsidRPr="00AC10C4">
        <w:rPr>
          <w:rFonts w:eastAsia="Calibri"/>
          <w:u w:val="single"/>
        </w:rPr>
        <w:t>we should</w:t>
      </w:r>
      <w:r w:rsidRPr="00AC10C4">
        <w:rPr>
          <w:rFonts w:eastAsia="Calibri"/>
          <w:sz w:val="16"/>
        </w:rPr>
        <w:t xml:space="preserve"> instead </w:t>
      </w:r>
      <w:r w:rsidRPr="00AC10C4">
        <w:rPr>
          <w:rFonts w:eastAsia="Calibri"/>
          <w:u w:val="single"/>
        </w:rPr>
        <w:t>conclude</w:t>
      </w:r>
      <w:r w:rsidRPr="00AC10C4">
        <w:rPr>
          <w:rFonts w:eastAsia="Calibri"/>
          <w:sz w:val="16"/>
        </w:rPr>
        <w:t xml:space="preserve"> that. That is, </w:t>
      </w:r>
      <w:r w:rsidRPr="00AC10C4">
        <w:rPr>
          <w:rFonts w:eastAsia="Calibri"/>
          <w:u w:val="single"/>
        </w:rPr>
        <w:t xml:space="preserve">we ought to want the lives of </w:t>
      </w:r>
      <w:r w:rsidRPr="00AC10C4">
        <w:rPr>
          <w:rFonts w:eastAsia="Calibri"/>
          <w:b/>
          <w:iCs/>
          <w:u w:val="single"/>
        </w:rPr>
        <w:t>sentient beings</w:t>
      </w:r>
      <w:r w:rsidRPr="00AC10C4">
        <w:rPr>
          <w:rFonts w:eastAsia="Calibri"/>
          <w:u w:val="single"/>
        </w:rPr>
        <w:t xml:space="preserve"> to go as </w:t>
      </w:r>
      <w:r w:rsidRPr="00AC10C4">
        <w:rPr>
          <w:rFonts w:eastAsia="Calibri"/>
          <w:b/>
          <w:iCs/>
          <w:u w:val="single"/>
        </w:rPr>
        <w:t>well as possible</w:t>
      </w:r>
      <w:r w:rsidRPr="00AC10C4">
        <w:rPr>
          <w:rFonts w:eastAsia="Calibri"/>
          <w:sz w:val="16"/>
        </w:rPr>
        <w:t xml:space="preserve"> (whether that ultimately comes down to maximizing happiness, desire satisfaction, or other welfare goods).</w:t>
      </w:r>
    </w:p>
    <w:p w14:paraId="12DE15CA" w14:textId="77777777" w:rsidR="00AC10C4" w:rsidRPr="00AC10C4" w:rsidRDefault="00AC10C4" w:rsidP="00AC10C4">
      <w:pPr>
        <w:rPr>
          <w:rFonts w:eastAsia="Calibri"/>
          <w:sz w:val="16"/>
        </w:rPr>
      </w:pPr>
      <w:r w:rsidRPr="00AC10C4">
        <w:rPr>
          <w:rFonts w:eastAsia="Calibri"/>
          <w:u w:val="single"/>
        </w:rPr>
        <w:t>Could anything else be more important</w:t>
      </w:r>
      <w:r w:rsidRPr="00AC10C4">
        <w:rPr>
          <w:rFonts w:eastAsia="Calibri"/>
          <w:b/>
          <w:iCs/>
          <w:u w:val="single"/>
        </w:rPr>
        <w:t>?</w:t>
      </w:r>
      <w:r w:rsidRPr="00AC10C4">
        <w:rPr>
          <w:rFonts w:eastAsia="Calibri"/>
          <w:sz w:val="16"/>
        </w:rPr>
        <w:t xml:space="preserve"> Such a suggestion can seem puzzling. Consider: </w:t>
      </w:r>
      <w:r w:rsidRPr="00AC10C4">
        <w:rPr>
          <w:rFonts w:eastAsia="Calibri"/>
          <w:highlight w:val="cyan"/>
          <w:u w:val="single"/>
        </w:rPr>
        <w:t>it is (usually) wrong to steal</w:t>
      </w:r>
      <w:r w:rsidRPr="00AC10C4">
        <w:rPr>
          <w:rFonts w:eastAsia="Calibri"/>
          <w:sz w:val="16"/>
        </w:rPr>
        <w:t xml:space="preserve">.3 </w:t>
      </w:r>
      <w:r w:rsidRPr="00AC10C4">
        <w:rPr>
          <w:rFonts w:eastAsia="Calibri"/>
          <w:highlight w:val="cyan"/>
          <w:u w:val="single"/>
        </w:rPr>
        <w:t>But</w:t>
      </w:r>
      <w:r w:rsidRPr="00AC10C4">
        <w:rPr>
          <w:rFonts w:eastAsia="Calibri"/>
          <w:u w:val="single"/>
        </w:rPr>
        <w:t xml:space="preserve"> that is plausibly because stealing </w:t>
      </w:r>
      <w:r w:rsidRPr="00AC10C4">
        <w:rPr>
          <w:rFonts w:eastAsia="Calibri"/>
          <w:b/>
          <w:iCs/>
          <w:u w:val="single"/>
        </w:rPr>
        <w:t>tends</w:t>
      </w:r>
      <w:r w:rsidRPr="00AC10C4">
        <w:rPr>
          <w:rFonts w:eastAsia="Calibri"/>
          <w:u w:val="single"/>
        </w:rPr>
        <w:t xml:space="preserve"> to be </w:t>
      </w:r>
      <w:r w:rsidRPr="00AC10C4">
        <w:rPr>
          <w:rFonts w:eastAsia="Calibri"/>
          <w:b/>
          <w:iCs/>
          <w:u w:val="single"/>
        </w:rPr>
        <w:t>harmful</w:t>
      </w:r>
      <w:r w:rsidRPr="00AC10C4">
        <w:rPr>
          <w:rFonts w:eastAsia="Calibri"/>
          <w:u w:val="single"/>
        </w:rPr>
        <w:t>, reducing people’s well-being</w:t>
      </w:r>
      <w:r w:rsidRPr="00AC10C4">
        <w:rPr>
          <w:rFonts w:eastAsia="Calibri"/>
          <w:sz w:val="16"/>
        </w:rPr>
        <w:t>.</w:t>
      </w:r>
      <w:r w:rsidRPr="00AC10C4">
        <w:rPr>
          <w:rFonts w:eastAsia="Calibri"/>
          <w:u w:val="single"/>
        </w:rPr>
        <w:t xml:space="preserve">4 </w:t>
      </w:r>
      <w:r w:rsidRPr="00AC10C4">
        <w:rPr>
          <w:rFonts w:eastAsia="Calibri"/>
          <w:b/>
          <w:iCs/>
          <w:u w:val="single"/>
        </w:rPr>
        <w:t>By contrast</w:t>
      </w:r>
      <w:r w:rsidRPr="00AC10C4">
        <w:rPr>
          <w:rFonts w:eastAsia="Calibri"/>
          <w:u w:val="single"/>
        </w:rPr>
        <w:t xml:space="preserve">, </w:t>
      </w:r>
      <w:r w:rsidRPr="00AC10C4">
        <w:rPr>
          <w:rFonts w:eastAsia="Calibri"/>
          <w:highlight w:val="cyan"/>
          <w:u w:val="single"/>
        </w:rPr>
        <w:t>most</w:t>
      </w:r>
      <w:r w:rsidRPr="00AC10C4">
        <w:rPr>
          <w:rFonts w:eastAsia="Calibri"/>
          <w:u w:val="single"/>
        </w:rPr>
        <w:t xml:space="preserve"> people </w:t>
      </w:r>
      <w:r w:rsidRPr="00AC10C4">
        <w:rPr>
          <w:rFonts w:eastAsia="Calibri"/>
          <w:highlight w:val="cyan"/>
          <w:u w:val="single"/>
        </w:rPr>
        <w:t xml:space="preserve">are </w:t>
      </w:r>
      <w:r w:rsidRPr="00AC10C4">
        <w:rPr>
          <w:rFonts w:eastAsia="Calibri"/>
          <w:b/>
          <w:iCs/>
          <w:highlight w:val="cyan"/>
          <w:u w:val="single"/>
        </w:rPr>
        <w:t>open</w:t>
      </w:r>
      <w:r w:rsidRPr="00AC10C4">
        <w:rPr>
          <w:rFonts w:eastAsia="Calibri"/>
          <w:highlight w:val="cyan"/>
          <w:u w:val="single"/>
        </w:rPr>
        <w:t xml:space="preserve"> to </w:t>
      </w:r>
      <w:r w:rsidRPr="00AC10C4">
        <w:rPr>
          <w:rFonts w:eastAsia="Calibri"/>
          <w:b/>
          <w:iCs/>
          <w:szCs w:val="24"/>
          <w:u w:val="single"/>
        </w:rPr>
        <w:t xml:space="preserve">redistributive </w:t>
      </w:r>
      <w:r w:rsidRPr="00AC10C4">
        <w:rPr>
          <w:rFonts w:eastAsia="Calibri"/>
          <w:b/>
          <w:iCs/>
          <w:szCs w:val="24"/>
          <w:highlight w:val="cyan"/>
          <w:u w:val="single"/>
        </w:rPr>
        <w:t>taxation</w:t>
      </w:r>
      <w:r w:rsidRPr="00AC10C4">
        <w:rPr>
          <w:rFonts w:eastAsia="Calibri"/>
          <w:highlight w:val="cyan"/>
          <w:u w:val="single"/>
        </w:rPr>
        <w:t>, if it allows</w:t>
      </w:r>
      <w:r w:rsidRPr="00AC10C4">
        <w:rPr>
          <w:rFonts w:eastAsia="Calibri"/>
          <w:u w:val="single"/>
        </w:rPr>
        <w:t xml:space="preserve"> governments to provide </w:t>
      </w:r>
      <w:r w:rsidRPr="00AC10C4">
        <w:rPr>
          <w:rFonts w:eastAsia="Calibri"/>
          <w:b/>
          <w:iCs/>
          <w:highlight w:val="cyan"/>
          <w:u w:val="single"/>
        </w:rPr>
        <w:t>benefits</w:t>
      </w:r>
      <w:r w:rsidRPr="00AC10C4">
        <w:rPr>
          <w:rFonts w:eastAsia="Calibri"/>
          <w:highlight w:val="cyan"/>
          <w:u w:val="single"/>
        </w:rPr>
        <w:t xml:space="preserve"> that</w:t>
      </w:r>
      <w:r w:rsidRPr="00AC10C4">
        <w:rPr>
          <w:rFonts w:eastAsia="Calibri"/>
          <w:u w:val="single"/>
        </w:rPr>
        <w:t xml:space="preserve"> </w:t>
      </w:r>
      <w:r w:rsidRPr="00AC10C4">
        <w:rPr>
          <w:rFonts w:eastAsia="Calibri"/>
          <w:b/>
          <w:iCs/>
          <w:u w:val="single"/>
        </w:rPr>
        <w:t xml:space="preserve">reliably </w:t>
      </w:r>
      <w:r w:rsidRPr="00AC10C4">
        <w:rPr>
          <w:rFonts w:eastAsia="Calibri"/>
          <w:b/>
          <w:iCs/>
          <w:highlight w:val="cyan"/>
          <w:u w:val="single"/>
        </w:rPr>
        <w:t>raise</w:t>
      </w:r>
      <w:r w:rsidRPr="00AC10C4">
        <w:rPr>
          <w:rFonts w:eastAsia="Calibri"/>
          <w:u w:val="single"/>
        </w:rPr>
        <w:t xml:space="preserve"> the </w:t>
      </w:r>
      <w:r w:rsidRPr="00AC10C4">
        <w:rPr>
          <w:rFonts w:eastAsia="Calibri"/>
          <w:b/>
          <w:iCs/>
          <w:u w:val="single"/>
        </w:rPr>
        <w:t>overall level</w:t>
      </w:r>
      <w:r w:rsidRPr="00AC10C4">
        <w:rPr>
          <w:rFonts w:eastAsia="Calibri"/>
          <w:u w:val="single"/>
        </w:rPr>
        <w:t xml:space="preserve"> of </w:t>
      </w:r>
      <w:r w:rsidRPr="00AC10C4">
        <w:rPr>
          <w:rFonts w:eastAsia="Calibri"/>
          <w:highlight w:val="cyan"/>
          <w:u w:val="single"/>
        </w:rPr>
        <w:t>well-being</w:t>
      </w:r>
      <w:r w:rsidRPr="00AC10C4">
        <w:rPr>
          <w:rFonts w:eastAsia="Calibri"/>
          <w:u w:val="single"/>
        </w:rPr>
        <w:t xml:space="preserve"> in society</w:t>
      </w:r>
      <w:r w:rsidRPr="00AC10C4">
        <w:rPr>
          <w:rFonts w:eastAsia="Calibri"/>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6CF6AE3D" w14:textId="77777777" w:rsidR="00AC10C4" w:rsidRPr="00AC10C4" w:rsidRDefault="00AC10C4" w:rsidP="00AC10C4">
      <w:pPr>
        <w:rPr>
          <w:rFonts w:eastAsia="Calibri"/>
          <w:sz w:val="16"/>
        </w:rPr>
      </w:pPr>
      <w:r w:rsidRPr="00AC10C4">
        <w:rPr>
          <w:rFonts w:eastAsia="Calibri"/>
          <w:u w:val="single"/>
        </w:rPr>
        <w:t>Such reasoning</w:t>
      </w:r>
      <w:r w:rsidRPr="00AC10C4">
        <w:rPr>
          <w:rFonts w:eastAsia="Calibri"/>
          <w:sz w:val="16"/>
        </w:rPr>
        <w:t xml:space="preserve"> may </w:t>
      </w:r>
      <w:r w:rsidRPr="00AC10C4">
        <w:rPr>
          <w:rFonts w:eastAsia="Calibri"/>
          <w:u w:val="single"/>
        </w:rPr>
        <w:t xml:space="preserve">justify viewing </w:t>
      </w:r>
      <w:r w:rsidRPr="00AC10C4">
        <w:rPr>
          <w:rFonts w:eastAsia="Calibri"/>
          <w:b/>
          <w:iCs/>
          <w:highlight w:val="cyan"/>
          <w:u w:val="single"/>
        </w:rPr>
        <w:t>utilitarianism</w:t>
      </w:r>
      <w:r w:rsidRPr="00AC10C4">
        <w:rPr>
          <w:rFonts w:eastAsia="Calibri"/>
          <w:u w:val="single"/>
        </w:rPr>
        <w:t xml:space="preserve"> as the </w:t>
      </w:r>
      <w:r w:rsidRPr="00AC10C4">
        <w:rPr>
          <w:rFonts w:eastAsia="Calibri"/>
          <w:b/>
          <w:iCs/>
          <w:highlight w:val="cyan"/>
          <w:u w:val="single"/>
        </w:rPr>
        <w:t>default starting point</w:t>
      </w:r>
      <w:r w:rsidRPr="00AC10C4">
        <w:rPr>
          <w:rFonts w:eastAsia="Calibri"/>
          <w:u w:val="single"/>
        </w:rPr>
        <w:t xml:space="preserve"> for </w:t>
      </w:r>
      <w:r w:rsidRPr="00AC10C4">
        <w:rPr>
          <w:rFonts w:eastAsia="Calibri"/>
          <w:b/>
          <w:iCs/>
          <w:u w:val="single"/>
        </w:rPr>
        <w:t xml:space="preserve">moral </w:t>
      </w:r>
      <w:r w:rsidRPr="00AC10C4">
        <w:rPr>
          <w:rFonts w:eastAsia="Calibri"/>
          <w:b/>
          <w:iCs/>
          <w:highlight w:val="cyan"/>
          <w:u w:val="single"/>
        </w:rPr>
        <w:t>theorizing</w:t>
      </w:r>
      <w:r w:rsidRPr="00AC10C4">
        <w:rPr>
          <w:rFonts w:eastAsia="Calibri"/>
          <w:sz w:val="16"/>
        </w:rPr>
        <w:t xml:space="preserve">.6 </w:t>
      </w:r>
      <w:r w:rsidRPr="00AC10C4">
        <w:rPr>
          <w:rFonts w:eastAsia="Calibri"/>
          <w:u w:val="single"/>
        </w:rPr>
        <w:t>If</w:t>
      </w:r>
      <w:r w:rsidRPr="00AC10C4">
        <w:rPr>
          <w:rFonts w:eastAsia="Calibri"/>
          <w:sz w:val="16"/>
        </w:rPr>
        <w:t xml:space="preserve"> someone wants to claim that </w:t>
      </w:r>
      <w:r w:rsidRPr="00AC10C4">
        <w:rPr>
          <w:rFonts w:eastAsia="Calibri"/>
          <w:u w:val="single"/>
        </w:rPr>
        <w:t>there is some other moral consideration that can override overall well-being</w:t>
      </w:r>
      <w:r w:rsidRPr="00AC10C4">
        <w:rPr>
          <w:rFonts w:eastAsia="Calibri"/>
          <w:sz w:val="16"/>
        </w:rPr>
        <w:t xml:space="preserve"> (trumping the importance of saving lives, reducing suffering, and promoting flourishing), </w:t>
      </w:r>
      <w:r w:rsidRPr="00AC10C4">
        <w:rPr>
          <w:rFonts w:eastAsia="Calibri"/>
          <w:u w:val="single"/>
        </w:rPr>
        <w:t xml:space="preserve">they face the challenge of explaining </w:t>
      </w:r>
      <w:r w:rsidRPr="00AC10C4">
        <w:rPr>
          <w:rFonts w:eastAsia="Calibri"/>
          <w:b/>
          <w:iCs/>
          <w:u w:val="single"/>
        </w:rPr>
        <w:t>how</w:t>
      </w:r>
      <w:r w:rsidRPr="00AC10C4">
        <w:rPr>
          <w:rFonts w:eastAsia="Calibri"/>
          <w:u w:val="single"/>
        </w:rPr>
        <w:t xml:space="preserve"> that could </w:t>
      </w:r>
      <w:r w:rsidRPr="00AC10C4">
        <w:rPr>
          <w:rFonts w:eastAsia="Calibri"/>
          <w:b/>
          <w:iCs/>
          <w:u w:val="single"/>
        </w:rPr>
        <w:t>possibly be so</w:t>
      </w:r>
      <w:r w:rsidRPr="00AC10C4">
        <w:rPr>
          <w:rFonts w:eastAsia="Calibri"/>
          <w:sz w:val="16"/>
        </w:rPr>
        <w:t xml:space="preserve">. Many common moral rules (like those that prohibit theft, lying, or breaking promises), while not explicitly utilitarian in content, nonetheless have a clear utilitarian rationale. </w:t>
      </w:r>
      <w:r w:rsidRPr="00AC10C4">
        <w:rPr>
          <w:rFonts w:eastAsia="Calibri"/>
          <w:highlight w:val="cyan"/>
          <w:u w:val="single"/>
        </w:rPr>
        <w:t xml:space="preserve">If they </w:t>
      </w:r>
      <w:r w:rsidRPr="00AC10C4">
        <w:rPr>
          <w:rFonts w:eastAsia="Calibri"/>
          <w:b/>
          <w:iCs/>
          <w:highlight w:val="cyan"/>
          <w:u w:val="single"/>
        </w:rPr>
        <w:t>did not</w:t>
      </w:r>
      <w:r w:rsidRPr="00AC10C4">
        <w:rPr>
          <w:rFonts w:eastAsia="Calibri"/>
          <w:u w:val="single"/>
        </w:rPr>
        <w:t xml:space="preserve"> generally promote </w:t>
      </w:r>
      <w:r w:rsidRPr="00AC10C4">
        <w:rPr>
          <w:rFonts w:eastAsia="Calibri"/>
          <w:b/>
          <w:iCs/>
          <w:u w:val="single"/>
        </w:rPr>
        <w:t>well-being</w:t>
      </w:r>
      <w:r w:rsidRPr="00AC10C4">
        <w:rPr>
          <w:rFonts w:eastAsia="Calibri"/>
          <w:u w:val="single"/>
        </w:rPr>
        <w:t xml:space="preserve">—but instead </w:t>
      </w:r>
      <w:r w:rsidRPr="00AC10C4">
        <w:rPr>
          <w:rFonts w:eastAsia="Calibri"/>
          <w:b/>
          <w:iCs/>
          <w:u w:val="single"/>
        </w:rPr>
        <w:t>actively harmed people</w:t>
      </w:r>
      <w:r w:rsidRPr="00AC10C4">
        <w:rPr>
          <w:rFonts w:eastAsia="Calibri"/>
          <w:u w:val="single"/>
        </w:rPr>
        <w:t xml:space="preserve">—it is hard to see what reason we would have to still want people to </w:t>
      </w:r>
      <w:r w:rsidRPr="00AC10C4">
        <w:rPr>
          <w:rFonts w:eastAsia="Calibri"/>
          <w:b/>
          <w:iCs/>
          <w:u w:val="single"/>
        </w:rPr>
        <w:t>follow them</w:t>
      </w:r>
      <w:r w:rsidRPr="00AC10C4">
        <w:rPr>
          <w:rFonts w:eastAsia="Calibri"/>
          <w:u w:val="single"/>
        </w:rPr>
        <w:t>. To follow and enforce harmful moral rules</w:t>
      </w:r>
      <w:r w:rsidRPr="00AC10C4">
        <w:rPr>
          <w:rFonts w:eastAsia="Calibri"/>
          <w:sz w:val="16"/>
        </w:rPr>
        <w:t xml:space="preserve"> (such as rules prohibiting same-sex relationships) would seem like a kind of “rule worship”, and </w:t>
      </w:r>
      <w:r w:rsidRPr="00AC10C4">
        <w:rPr>
          <w:rFonts w:eastAsia="Calibri"/>
          <w:u w:val="single"/>
        </w:rPr>
        <w:t>not truly ethical</w:t>
      </w:r>
      <w:r w:rsidRPr="00AC10C4">
        <w:rPr>
          <w:rFonts w:eastAsia="Calibri"/>
          <w:sz w:val="16"/>
        </w:rPr>
        <w:t xml:space="preserve"> at all.7</w:t>
      </w:r>
    </w:p>
    <w:p w14:paraId="4E873B6B" w14:textId="77777777" w:rsidR="00AC10C4" w:rsidRPr="00AC10C4" w:rsidRDefault="00AC10C4" w:rsidP="00AC10C4">
      <w:pPr>
        <w:rPr>
          <w:rFonts w:eastAsia="Calibri"/>
          <w:sz w:val="16"/>
        </w:rPr>
      </w:pPr>
      <w:r w:rsidRPr="00AC10C4">
        <w:rPr>
          <w:rFonts w:eastAsia="Calibri"/>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sidRPr="00AC10C4">
        <w:rPr>
          <w:rFonts w:eastAsia="Calibri"/>
          <w:sz w:val="16"/>
          <w:u w:val="single"/>
        </w:rPr>
        <w:t xml:space="preserve"> </w:t>
      </w:r>
      <w:r w:rsidRPr="00AC10C4">
        <w:rPr>
          <w:rFonts w:eastAsia="Calibri"/>
          <w:sz w:val="16"/>
        </w:rPr>
        <w:t xml:space="preserve"> sentient beings to make the world as good as it can be.</w:t>
      </w:r>
    </w:p>
    <w:p w14:paraId="34FF4905" w14:textId="77777777" w:rsidR="00AC10C4" w:rsidRPr="00AC10C4" w:rsidRDefault="00AC10C4" w:rsidP="00AC10C4">
      <w:pPr>
        <w:rPr>
          <w:rFonts w:eastAsia="Calibri"/>
          <w:sz w:val="16"/>
        </w:rPr>
      </w:pPr>
      <w:r w:rsidRPr="00AC10C4">
        <w:rPr>
          <w:rFonts w:eastAsia="Calibri"/>
          <w:sz w:val="16"/>
        </w:rPr>
        <w:t>The Veil of Ignorance</w:t>
      </w:r>
    </w:p>
    <w:p w14:paraId="40A113CB" w14:textId="77777777" w:rsidR="00AC10C4" w:rsidRPr="00AC10C4" w:rsidRDefault="00AC10C4" w:rsidP="00AC10C4">
      <w:pPr>
        <w:rPr>
          <w:rFonts w:eastAsia="Calibri"/>
          <w:sz w:val="16"/>
        </w:rPr>
      </w:pPr>
      <w:r w:rsidRPr="00AC10C4">
        <w:rPr>
          <w:rFonts w:eastAsia="Calibri"/>
          <w:u w:val="single"/>
        </w:rPr>
        <w:t xml:space="preserve">Humans are </w:t>
      </w:r>
      <w:r w:rsidRPr="00AC10C4">
        <w:rPr>
          <w:rFonts w:eastAsia="Calibri"/>
          <w:b/>
          <w:iCs/>
          <w:u w:val="single"/>
        </w:rPr>
        <w:t>masters</w:t>
      </w:r>
      <w:r w:rsidRPr="00AC10C4">
        <w:rPr>
          <w:rFonts w:eastAsia="Calibri"/>
          <w:u w:val="single"/>
        </w:rPr>
        <w:t xml:space="preserve"> of self-deception and </w:t>
      </w:r>
      <w:r w:rsidRPr="00AC10C4">
        <w:rPr>
          <w:rFonts w:eastAsia="Calibri"/>
          <w:b/>
          <w:iCs/>
          <w:u w:val="single"/>
        </w:rPr>
        <w:t>motivated reasoning</w:t>
      </w:r>
      <w:r w:rsidRPr="00AC10C4">
        <w:rPr>
          <w:rFonts w:eastAsia="Calibri"/>
          <w:u w:val="single"/>
        </w:rPr>
        <w:t xml:space="preserve">. </w:t>
      </w:r>
      <w:r w:rsidRPr="00AC10C4">
        <w:rPr>
          <w:rFonts w:eastAsia="Calibri"/>
          <w:highlight w:val="cyan"/>
          <w:u w:val="single"/>
        </w:rPr>
        <w:t xml:space="preserve">If something benefits us </w:t>
      </w:r>
      <w:r w:rsidRPr="00AC10C4">
        <w:rPr>
          <w:rFonts w:eastAsia="Calibri"/>
          <w:b/>
          <w:iCs/>
          <w:highlight w:val="cyan"/>
          <w:u w:val="single"/>
        </w:rPr>
        <w:t>personally</w:t>
      </w:r>
      <w:r w:rsidRPr="00AC10C4">
        <w:rPr>
          <w:rFonts w:eastAsia="Calibri"/>
          <w:sz w:val="16"/>
        </w:rPr>
        <w:t xml:space="preserve">, it is all </w:t>
      </w:r>
      <w:r w:rsidRPr="00AC10C4">
        <w:rPr>
          <w:rFonts w:eastAsia="Calibri"/>
          <w:u w:val="single"/>
        </w:rPr>
        <w:t xml:space="preserve">too </w:t>
      </w:r>
      <w:r w:rsidRPr="00AC10C4">
        <w:rPr>
          <w:rFonts w:eastAsia="Calibri"/>
          <w:highlight w:val="cyan"/>
          <w:u w:val="single"/>
        </w:rPr>
        <w:t>easy</w:t>
      </w:r>
      <w:r w:rsidRPr="00AC10C4">
        <w:rPr>
          <w:rFonts w:eastAsia="Calibri"/>
          <w:sz w:val="16"/>
        </w:rPr>
        <w:t xml:space="preserve"> to </w:t>
      </w:r>
      <w:r w:rsidRPr="00AC10C4">
        <w:rPr>
          <w:rFonts w:eastAsia="Calibri"/>
          <w:b/>
          <w:iCs/>
          <w:highlight w:val="cyan"/>
          <w:u w:val="single"/>
        </w:rPr>
        <w:t>convince ourselves</w:t>
      </w:r>
      <w:r w:rsidRPr="00AC10C4">
        <w:rPr>
          <w:rFonts w:eastAsia="Calibri"/>
          <w:u w:val="single"/>
        </w:rPr>
        <w:t xml:space="preserve"> that it </w:t>
      </w:r>
      <w:r w:rsidRPr="00AC10C4">
        <w:rPr>
          <w:rFonts w:eastAsia="Calibri"/>
          <w:b/>
          <w:iCs/>
          <w:highlight w:val="cyan"/>
          <w:u w:val="single"/>
        </w:rPr>
        <w:t>must be okay</w:t>
      </w:r>
      <w:r w:rsidRPr="00AC10C4">
        <w:rPr>
          <w:rFonts w:eastAsia="Calibri"/>
          <w:sz w:val="16"/>
        </w:rPr>
        <w:t xml:space="preserve">. We are </w:t>
      </w:r>
      <w:r w:rsidRPr="00AC10C4">
        <w:rPr>
          <w:rFonts w:eastAsia="Calibri"/>
          <w:u w:val="single"/>
        </w:rPr>
        <w:t>also more easily swayed</w:t>
      </w:r>
      <w:r w:rsidRPr="00AC10C4">
        <w:rPr>
          <w:rFonts w:eastAsia="Calibri"/>
          <w:sz w:val="16"/>
        </w:rPr>
        <w:t xml:space="preserve"> by the interests of more salient or sympathetic individuals (favoring puppies over pigs, for example). </w:t>
      </w:r>
      <w:r w:rsidRPr="00AC10C4">
        <w:rPr>
          <w:rFonts w:eastAsia="Calibri"/>
          <w:u w:val="single"/>
        </w:rPr>
        <w:t xml:space="preserve">To </w:t>
      </w:r>
      <w:r w:rsidRPr="00AC10C4">
        <w:rPr>
          <w:rFonts w:eastAsia="Calibri"/>
          <w:highlight w:val="cyan"/>
          <w:u w:val="single"/>
        </w:rPr>
        <w:t>correct</w:t>
      </w:r>
      <w:r w:rsidRPr="00AC10C4">
        <w:rPr>
          <w:rFonts w:eastAsia="Calibri"/>
          <w:u w:val="single"/>
        </w:rPr>
        <w:t xml:space="preserve"> for such </w:t>
      </w:r>
      <w:r w:rsidRPr="00AC10C4">
        <w:rPr>
          <w:rFonts w:eastAsia="Calibri"/>
          <w:b/>
          <w:iCs/>
          <w:highlight w:val="cyan"/>
          <w:u w:val="single"/>
        </w:rPr>
        <w:t>biases</w:t>
      </w:r>
      <w:r w:rsidRPr="00AC10C4">
        <w:rPr>
          <w:rFonts w:eastAsia="Calibri"/>
          <w:sz w:val="16"/>
        </w:rPr>
        <w:t xml:space="preserve">, it can be </w:t>
      </w:r>
      <w:r w:rsidRPr="00AC10C4">
        <w:rPr>
          <w:rFonts w:eastAsia="Calibri"/>
          <w:u w:val="single"/>
        </w:rPr>
        <w:t xml:space="preserve">helpful to </w:t>
      </w:r>
      <w:r w:rsidRPr="00AC10C4">
        <w:rPr>
          <w:rFonts w:eastAsia="Calibri"/>
          <w:b/>
          <w:iCs/>
          <w:highlight w:val="cyan"/>
          <w:u w:val="single"/>
        </w:rPr>
        <w:t>force impartiality</w:t>
      </w:r>
      <w:r w:rsidRPr="00AC10C4">
        <w:rPr>
          <w:rFonts w:eastAsia="Calibri"/>
          <w:u w:val="single"/>
        </w:rPr>
        <w:t xml:space="preserve"> by </w:t>
      </w:r>
      <w:r w:rsidRPr="00AC10C4">
        <w:rPr>
          <w:rFonts w:eastAsia="Calibri"/>
          <w:highlight w:val="cyan"/>
          <w:u w:val="single"/>
        </w:rPr>
        <w:t>imagining</w:t>
      </w:r>
      <w:r w:rsidRPr="00AC10C4">
        <w:rPr>
          <w:rFonts w:eastAsia="Calibri"/>
          <w:u w:val="single"/>
        </w:rPr>
        <w:t xml:space="preserve"> that you are looking down on the world from </w:t>
      </w:r>
      <w:r w:rsidRPr="00AC10C4">
        <w:rPr>
          <w:rFonts w:eastAsia="Calibri"/>
          <w:highlight w:val="cyan"/>
          <w:u w:val="single"/>
        </w:rPr>
        <w:t>behind</w:t>
      </w:r>
      <w:r w:rsidRPr="00AC10C4">
        <w:rPr>
          <w:rFonts w:eastAsia="Calibri"/>
          <w:u w:val="single"/>
        </w:rPr>
        <w:t xml:space="preserve"> a “</w:t>
      </w:r>
      <w:r w:rsidRPr="00AC10C4">
        <w:rPr>
          <w:rFonts w:eastAsia="Calibri"/>
          <w:b/>
          <w:iCs/>
          <w:u w:val="single"/>
        </w:rPr>
        <w:t xml:space="preserve">veil of </w:t>
      </w:r>
      <w:r w:rsidRPr="00AC10C4">
        <w:rPr>
          <w:rFonts w:eastAsia="Calibri"/>
          <w:b/>
          <w:iCs/>
          <w:highlight w:val="cyan"/>
          <w:u w:val="single"/>
        </w:rPr>
        <w:t>ignorance</w:t>
      </w:r>
      <w:r w:rsidRPr="00AC10C4">
        <w:rPr>
          <w:rFonts w:eastAsia="Calibri"/>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AC10C4">
        <w:rPr>
          <w:rFonts w:eastAsia="Calibri"/>
          <w:highlight w:val="cyan"/>
          <w:u w:val="single"/>
        </w:rPr>
        <w:t>If you’re</w:t>
      </w:r>
      <w:r w:rsidRPr="00AC10C4">
        <w:rPr>
          <w:rFonts w:eastAsia="Calibri"/>
          <w:u w:val="single"/>
        </w:rPr>
        <w:t xml:space="preserve"> equally </w:t>
      </w:r>
      <w:r w:rsidRPr="00AC10C4">
        <w:rPr>
          <w:rFonts w:eastAsia="Calibri"/>
          <w:highlight w:val="cyan"/>
          <w:u w:val="single"/>
        </w:rPr>
        <w:t xml:space="preserve">likely to end up being </w:t>
      </w:r>
      <w:r w:rsidRPr="00AC10C4">
        <w:rPr>
          <w:rFonts w:eastAsia="Calibri"/>
          <w:b/>
          <w:iCs/>
          <w:highlight w:val="cyan"/>
          <w:u w:val="single"/>
        </w:rPr>
        <w:t>anyone</w:t>
      </w:r>
      <w:r w:rsidRPr="00AC10C4">
        <w:rPr>
          <w:rFonts w:eastAsia="Calibri"/>
          <w:u w:val="single"/>
        </w:rPr>
        <w:t xml:space="preserve"> in the world, it would seem </w:t>
      </w:r>
      <w:r w:rsidRPr="00AC10C4">
        <w:rPr>
          <w:rFonts w:eastAsia="Calibri"/>
          <w:b/>
          <w:iCs/>
          <w:highlight w:val="cyan"/>
          <w:u w:val="single"/>
        </w:rPr>
        <w:t>prudent</w:t>
      </w:r>
      <w:r w:rsidRPr="00AC10C4">
        <w:rPr>
          <w:rFonts w:eastAsia="Calibri"/>
          <w:u w:val="single"/>
        </w:rPr>
        <w:t xml:space="preserve"> to </w:t>
      </w:r>
      <w:r w:rsidRPr="00AC10C4">
        <w:rPr>
          <w:rFonts w:eastAsia="Calibri"/>
          <w:b/>
          <w:iCs/>
          <w:highlight w:val="cyan"/>
          <w:u w:val="single"/>
        </w:rPr>
        <w:t>maximize</w:t>
      </w:r>
      <w:r w:rsidRPr="00AC10C4">
        <w:rPr>
          <w:rFonts w:eastAsia="Calibri"/>
          <w:highlight w:val="cyan"/>
          <w:u w:val="single"/>
        </w:rPr>
        <w:t xml:space="preserve"> </w:t>
      </w:r>
      <w:r w:rsidRPr="00AC10C4">
        <w:rPr>
          <w:rFonts w:eastAsia="Calibri"/>
          <w:b/>
          <w:iCs/>
          <w:highlight w:val="cyan"/>
          <w:u w:val="single"/>
        </w:rPr>
        <w:t>overall well-being</w:t>
      </w:r>
      <w:r w:rsidRPr="00AC10C4">
        <w:rPr>
          <w:rFonts w:eastAsia="Calibri"/>
          <w:sz w:val="16"/>
        </w:rPr>
        <w:t xml:space="preserve">, just as </w:t>
      </w:r>
      <w:r w:rsidRPr="00AC10C4">
        <w:rPr>
          <w:rFonts w:eastAsia="Calibri"/>
          <w:u w:val="single"/>
        </w:rPr>
        <w:t>utilitarianism prescribes</w:t>
      </w:r>
      <w:r w:rsidRPr="00AC10C4">
        <w:rPr>
          <w:rFonts w:eastAsia="Calibri"/>
          <w:sz w:val="16"/>
        </w:rPr>
        <w:t>.9</w:t>
      </w:r>
    </w:p>
    <w:p w14:paraId="7E811774" w14:textId="77777777" w:rsidR="00AC10C4" w:rsidRPr="00AC10C4" w:rsidRDefault="00AC10C4" w:rsidP="00AC10C4">
      <w:pPr>
        <w:rPr>
          <w:rFonts w:eastAsia="Calibri"/>
          <w:sz w:val="16"/>
        </w:rPr>
      </w:pPr>
      <w:r w:rsidRPr="00AC10C4">
        <w:rPr>
          <w:rFonts w:eastAsia="Calibri"/>
          <w:sz w:val="16"/>
        </w:rPr>
        <w:t xml:space="preserve">It’s an interesting question how much weight we should give to the verdicts that would be chosen, on self-interested grounds, from behind the veil. The </w:t>
      </w:r>
      <w:r w:rsidRPr="00AC10C4">
        <w:rPr>
          <w:rFonts w:eastAsia="Calibri"/>
          <w:u w:val="single"/>
        </w:rPr>
        <w:t>veil thought experiment</w:t>
      </w:r>
      <w:r w:rsidRPr="00AC10C4">
        <w:rPr>
          <w:rFonts w:eastAsia="Calibri"/>
          <w:sz w:val="16"/>
        </w:rPr>
        <w:t xml:space="preserve"> serves to </w:t>
      </w:r>
      <w:r w:rsidRPr="00AC10C4">
        <w:rPr>
          <w:rFonts w:eastAsia="Calibri"/>
          <w:b/>
          <w:iCs/>
          <w:u w:val="single"/>
        </w:rPr>
        <w:t>highlight</w:t>
      </w:r>
      <w:r w:rsidRPr="00AC10C4">
        <w:rPr>
          <w:rFonts w:eastAsia="Calibri"/>
          <w:u w:val="single"/>
        </w:rPr>
        <w:t xml:space="preserve"> how utilitarianism gives </w:t>
      </w:r>
      <w:r w:rsidRPr="00AC10C4">
        <w:rPr>
          <w:rFonts w:eastAsia="Calibri"/>
          <w:b/>
          <w:iCs/>
          <w:highlight w:val="cyan"/>
          <w:u w:val="single"/>
        </w:rPr>
        <w:t>equal weight</w:t>
      </w:r>
      <w:r w:rsidRPr="00AC10C4">
        <w:rPr>
          <w:rFonts w:eastAsia="Calibri"/>
          <w:u w:val="single"/>
        </w:rPr>
        <w:t xml:space="preserve"> to </w:t>
      </w:r>
      <w:r w:rsidRPr="00AC10C4">
        <w:rPr>
          <w:rFonts w:eastAsia="Calibri"/>
          <w:b/>
          <w:iCs/>
          <w:u w:val="single"/>
        </w:rPr>
        <w:t>everyone’s interests</w:t>
      </w:r>
      <w:r w:rsidRPr="00AC10C4">
        <w:rPr>
          <w:rFonts w:eastAsia="Calibri"/>
          <w:sz w:val="16"/>
        </w:rPr>
        <w:t xml:space="preserve">, in unbiased fashion. That is, </w:t>
      </w:r>
      <w:r w:rsidRPr="00AC10C4">
        <w:rPr>
          <w:rFonts w:eastAsia="Calibri"/>
          <w:u w:val="single"/>
        </w:rPr>
        <w:t xml:space="preserve">utilitarianism is just what we get when we are </w:t>
      </w:r>
      <w:r w:rsidRPr="00AC10C4">
        <w:rPr>
          <w:rFonts w:eastAsia="Calibri"/>
          <w:b/>
          <w:iCs/>
          <w:u w:val="single"/>
        </w:rPr>
        <w:t>beneficent to all</w:t>
      </w:r>
      <w:r w:rsidRPr="00AC10C4">
        <w:rPr>
          <w:rFonts w:eastAsia="Calibri"/>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AC10C4">
        <w:rPr>
          <w:rFonts w:eastAsia="Calibri"/>
          <w:u w:val="single"/>
        </w:rPr>
        <w:t>sub-domain of morality</w:t>
      </w:r>
      <w:r w:rsidRPr="00AC10C4">
        <w:rPr>
          <w:rFonts w:eastAsia="Calibri"/>
          <w:sz w:val="16"/>
        </w:rPr>
        <w:t xml:space="preserve"> that concerns </w:t>
      </w:r>
      <w:r w:rsidRPr="00AC10C4">
        <w:rPr>
          <w:rFonts w:eastAsia="Calibri"/>
          <w:u w:val="single"/>
        </w:rPr>
        <w:t xml:space="preserve">what </w:t>
      </w:r>
      <w:r w:rsidRPr="00AC10C4">
        <w:rPr>
          <w:rFonts w:eastAsia="Calibri"/>
          <w:b/>
          <w:iCs/>
          <w:u w:val="single"/>
        </w:rPr>
        <w:t>we owe to each other</w:t>
      </w:r>
      <w:r w:rsidRPr="00AC10C4">
        <w:rPr>
          <w:rFonts w:eastAsia="Calibri"/>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396DACA2" w14:textId="77777777" w:rsidR="00AC10C4" w:rsidRPr="00AC10C4" w:rsidRDefault="00AC10C4" w:rsidP="00AC10C4">
      <w:pPr>
        <w:rPr>
          <w:rFonts w:eastAsia="Calibri"/>
          <w:sz w:val="16"/>
        </w:rPr>
      </w:pPr>
      <w:r w:rsidRPr="00AC10C4">
        <w:rPr>
          <w:rFonts w:eastAsia="Calibri"/>
          <w:sz w:val="16"/>
        </w:rPr>
        <w:t xml:space="preserve">Still, in many contexts other factors will not be relevant, and the </w:t>
      </w:r>
      <w:r w:rsidRPr="00AC10C4">
        <w:rPr>
          <w:rFonts w:eastAsia="Calibri"/>
          <w:u w:val="single"/>
        </w:rPr>
        <w:t xml:space="preserve">question of what we morally </w:t>
      </w:r>
      <w:r w:rsidRPr="00AC10C4">
        <w:rPr>
          <w:rFonts w:eastAsia="Calibri"/>
          <w:b/>
          <w:iCs/>
          <w:u w:val="single"/>
        </w:rPr>
        <w:t>ought to do</w:t>
      </w:r>
      <w:r w:rsidRPr="00AC10C4">
        <w:rPr>
          <w:rFonts w:eastAsia="Calibri"/>
          <w:sz w:val="16"/>
        </w:rPr>
        <w:t xml:space="preserve"> will </w:t>
      </w:r>
      <w:r w:rsidRPr="00AC10C4">
        <w:rPr>
          <w:rFonts w:eastAsia="Calibri"/>
          <w:u w:val="single"/>
        </w:rPr>
        <w:t xml:space="preserve">reduce to the question of </w:t>
      </w:r>
      <w:r w:rsidRPr="00AC10C4">
        <w:rPr>
          <w:rFonts w:eastAsia="Calibri"/>
          <w:b/>
          <w:iCs/>
          <w:u w:val="single"/>
        </w:rPr>
        <w:t>how</w:t>
      </w:r>
      <w:r w:rsidRPr="00AC10C4">
        <w:rPr>
          <w:rFonts w:eastAsia="Calibri"/>
          <w:u w:val="single"/>
        </w:rPr>
        <w:t xml:space="preserve"> we should </w:t>
      </w:r>
      <w:r w:rsidRPr="00AC10C4">
        <w:rPr>
          <w:rFonts w:eastAsia="Calibri"/>
          <w:b/>
          <w:iCs/>
          <w:u w:val="single"/>
        </w:rPr>
        <w:t>treat each other</w:t>
      </w:r>
      <w:r w:rsidRPr="00AC10C4">
        <w:rPr>
          <w:rFonts w:eastAsia="Calibri"/>
          <w:sz w:val="16"/>
        </w:rPr>
        <w:t xml:space="preserve">. Many of the deepest disagreements between utilitarians and their critics concern precisely this question. And the </w:t>
      </w:r>
      <w:r w:rsidRPr="00AC10C4">
        <w:rPr>
          <w:rFonts w:eastAsia="Calibri"/>
          <w:u w:val="single"/>
        </w:rPr>
        <w:t>veil of ignorance seems relevant here</w:t>
      </w:r>
      <w:r w:rsidRPr="00AC10C4">
        <w:rPr>
          <w:rFonts w:eastAsia="Calibri"/>
          <w:sz w:val="16"/>
        </w:rPr>
        <w:t xml:space="preserve">. The fact that </w:t>
      </w:r>
      <w:r w:rsidRPr="00AC10C4">
        <w:rPr>
          <w:rFonts w:eastAsia="Calibri"/>
          <w:u w:val="single"/>
        </w:rPr>
        <w:t>some action</w:t>
      </w:r>
      <w:r w:rsidRPr="00AC10C4">
        <w:rPr>
          <w:rFonts w:eastAsia="Calibri"/>
          <w:sz w:val="16"/>
        </w:rPr>
        <w:t xml:space="preserve"> is what everyone affected would personally prefer from behind the </w:t>
      </w:r>
      <w:r w:rsidRPr="00AC10C4">
        <w:rPr>
          <w:rFonts w:eastAsia="Calibri"/>
          <w:u w:val="single"/>
        </w:rPr>
        <w:t>veil of ignorance</w:t>
      </w:r>
      <w:r w:rsidRPr="00AC10C4">
        <w:rPr>
          <w:rFonts w:eastAsia="Calibri"/>
          <w:sz w:val="16"/>
        </w:rPr>
        <w:t xml:space="preserve"> seems to </w:t>
      </w:r>
      <w:r w:rsidRPr="00AC10C4">
        <w:rPr>
          <w:rFonts w:eastAsia="Calibri"/>
          <w:u w:val="single"/>
        </w:rPr>
        <w:t>undermine critics’ claims</w:t>
      </w:r>
      <w:r w:rsidRPr="00AC10C4">
        <w:rPr>
          <w:rFonts w:eastAsia="Calibri"/>
          <w:sz w:val="16"/>
        </w:rPr>
        <w:t xml:space="preserve"> that any </w:t>
      </w:r>
      <w:r w:rsidRPr="00AC10C4">
        <w:rPr>
          <w:rFonts w:eastAsia="Calibri"/>
          <w:u w:val="single"/>
        </w:rPr>
        <w:t>individual</w:t>
      </w:r>
      <w:r w:rsidRPr="00AC10C4">
        <w:rPr>
          <w:rFonts w:eastAsia="Calibri"/>
          <w:sz w:val="16"/>
        </w:rPr>
        <w:t xml:space="preserve"> has been </w:t>
      </w:r>
      <w:r w:rsidRPr="00AC10C4">
        <w:rPr>
          <w:rFonts w:eastAsia="Calibri"/>
          <w:b/>
          <w:iCs/>
          <w:u w:val="single"/>
        </w:rPr>
        <w:t>mistreated</w:t>
      </w:r>
      <w:r w:rsidRPr="00AC10C4">
        <w:rPr>
          <w:rFonts w:eastAsia="Calibri"/>
          <w:u w:val="single"/>
        </w:rPr>
        <w:t xml:space="preserve"> by</w:t>
      </w:r>
      <w:r w:rsidRPr="00AC10C4">
        <w:rPr>
          <w:rFonts w:eastAsia="Calibri"/>
          <w:sz w:val="16"/>
        </w:rPr>
        <w:t xml:space="preserve">, or has </w:t>
      </w:r>
      <w:r w:rsidRPr="00AC10C4">
        <w:rPr>
          <w:rFonts w:eastAsia="Calibri"/>
          <w:u w:val="single"/>
        </w:rPr>
        <w:t>grounds to complain about</w:t>
      </w:r>
      <w:r w:rsidRPr="00AC10C4">
        <w:rPr>
          <w:rFonts w:eastAsia="Calibri"/>
          <w:sz w:val="16"/>
        </w:rPr>
        <w:t xml:space="preserve">, that </w:t>
      </w:r>
      <w:r w:rsidRPr="00AC10C4">
        <w:rPr>
          <w:rFonts w:eastAsia="Calibri"/>
          <w:u w:val="single"/>
        </w:rPr>
        <w:t>action</w:t>
      </w:r>
      <w:r w:rsidRPr="00AC10C4">
        <w:rPr>
          <w:rFonts w:eastAsia="Calibri"/>
          <w:sz w:val="16"/>
        </w:rPr>
        <w:t>.</w:t>
      </w:r>
    </w:p>
    <w:p w14:paraId="3F84A77B" w14:textId="77777777" w:rsidR="00AC10C4" w:rsidRPr="00AC10C4" w:rsidRDefault="00AC10C4" w:rsidP="00AC10C4">
      <w:pPr>
        <w:rPr>
          <w:rFonts w:eastAsia="Calibri"/>
          <w:sz w:val="16"/>
        </w:rPr>
      </w:pPr>
      <w:r w:rsidRPr="00AC10C4">
        <w:rPr>
          <w:rFonts w:eastAsia="Calibri"/>
          <w:sz w:val="16"/>
        </w:rPr>
        <w:t>Ex Ante Pareto</w:t>
      </w:r>
    </w:p>
    <w:p w14:paraId="5F19F159" w14:textId="77777777" w:rsidR="00AC10C4" w:rsidRPr="00AC10C4" w:rsidRDefault="00AC10C4" w:rsidP="00AC10C4">
      <w:pPr>
        <w:rPr>
          <w:rFonts w:eastAsia="Calibri"/>
          <w:sz w:val="16"/>
        </w:rPr>
      </w:pPr>
      <w:r w:rsidRPr="00AC10C4">
        <w:rPr>
          <w:rFonts w:eastAsia="Calibri"/>
          <w:sz w:val="16"/>
        </w:rPr>
        <w:t xml:space="preserve">A Pareto improvement is better for some people, and worse for none. </w:t>
      </w:r>
      <w:r w:rsidRPr="00AC10C4">
        <w:rPr>
          <w:rFonts w:eastAsia="Calibri"/>
          <w:highlight w:val="cyan"/>
          <w:u w:val="single"/>
        </w:rPr>
        <w:t>When outcomes</w:t>
      </w:r>
      <w:r w:rsidRPr="00AC10C4">
        <w:rPr>
          <w:rFonts w:eastAsia="Calibri"/>
          <w:u w:val="single"/>
        </w:rPr>
        <w:t xml:space="preserve"> are </w:t>
      </w:r>
      <w:r w:rsidRPr="00AC10C4">
        <w:rPr>
          <w:rFonts w:eastAsia="Calibri"/>
          <w:highlight w:val="cyan"/>
          <w:u w:val="single"/>
        </w:rPr>
        <w:t>uncertain, we may</w:t>
      </w:r>
      <w:r w:rsidRPr="00AC10C4">
        <w:rPr>
          <w:rFonts w:eastAsia="Calibri"/>
          <w:u w:val="single"/>
        </w:rPr>
        <w:t xml:space="preserve"> instead </w:t>
      </w:r>
      <w:r w:rsidRPr="00AC10C4">
        <w:rPr>
          <w:rFonts w:eastAsia="Calibri"/>
          <w:highlight w:val="cyan"/>
          <w:u w:val="single"/>
        </w:rPr>
        <w:t>assess</w:t>
      </w:r>
      <w:r w:rsidRPr="00AC10C4">
        <w:rPr>
          <w:rFonts w:eastAsia="Calibri"/>
          <w:u w:val="single"/>
        </w:rPr>
        <w:t xml:space="preserve"> the prospect associated with an action</w:t>
      </w:r>
      <w:r w:rsidRPr="00AC10C4">
        <w:rPr>
          <w:rFonts w:eastAsia="Calibri"/>
          <w:sz w:val="16"/>
        </w:rPr>
        <w:t xml:space="preserve">—the </w:t>
      </w:r>
      <w:r w:rsidRPr="00AC10C4">
        <w:rPr>
          <w:rFonts w:eastAsia="Calibri"/>
          <w:b/>
          <w:iCs/>
          <w:u w:val="single"/>
        </w:rPr>
        <w:t>range</w:t>
      </w:r>
      <w:r w:rsidRPr="00AC10C4">
        <w:rPr>
          <w:rFonts w:eastAsia="Calibri"/>
          <w:u w:val="single"/>
        </w:rPr>
        <w:t xml:space="preserve"> of possible </w:t>
      </w:r>
      <w:r w:rsidRPr="00AC10C4">
        <w:rPr>
          <w:rFonts w:eastAsia="Calibri"/>
          <w:b/>
          <w:iCs/>
          <w:u w:val="single"/>
        </w:rPr>
        <w:t>outcomes</w:t>
      </w:r>
      <w:r w:rsidRPr="00AC10C4">
        <w:rPr>
          <w:rFonts w:eastAsia="Calibri"/>
          <w:u w:val="single"/>
        </w:rPr>
        <w:t xml:space="preserve">, </w:t>
      </w:r>
      <w:r w:rsidRPr="00AC10C4">
        <w:rPr>
          <w:rFonts w:eastAsia="Calibri"/>
          <w:b/>
          <w:iCs/>
          <w:highlight w:val="cyan"/>
          <w:u w:val="single"/>
        </w:rPr>
        <w:t>weighted</w:t>
      </w:r>
      <w:r w:rsidRPr="00AC10C4">
        <w:rPr>
          <w:rFonts w:eastAsia="Calibri"/>
          <w:highlight w:val="cyan"/>
          <w:u w:val="single"/>
        </w:rPr>
        <w:t xml:space="preserve"> by</w:t>
      </w:r>
      <w:r w:rsidRPr="00AC10C4">
        <w:rPr>
          <w:rFonts w:eastAsia="Calibri"/>
          <w:u w:val="single"/>
        </w:rPr>
        <w:t xml:space="preserve"> their </w:t>
      </w:r>
      <w:r w:rsidRPr="00AC10C4">
        <w:rPr>
          <w:rFonts w:eastAsia="Calibri"/>
          <w:b/>
          <w:iCs/>
          <w:highlight w:val="cyan"/>
          <w:u w:val="single"/>
        </w:rPr>
        <w:t>probabilities</w:t>
      </w:r>
      <w:r w:rsidRPr="00AC10C4">
        <w:rPr>
          <w:rFonts w:eastAsia="Calibri"/>
          <w:u w:val="single"/>
        </w:rPr>
        <w:t xml:space="preserve">. A prospect can be assessed as </w:t>
      </w:r>
      <w:r w:rsidRPr="00AC10C4">
        <w:rPr>
          <w:rFonts w:eastAsia="Calibri"/>
          <w:highlight w:val="cyan"/>
          <w:u w:val="single"/>
        </w:rPr>
        <w:t>better</w:t>
      </w:r>
      <w:r w:rsidRPr="00AC10C4">
        <w:rPr>
          <w:rFonts w:eastAsia="Calibri"/>
          <w:u w:val="single"/>
        </w:rPr>
        <w:t xml:space="preserve"> for you </w:t>
      </w:r>
      <w:r w:rsidRPr="00AC10C4">
        <w:rPr>
          <w:rFonts w:eastAsia="Calibri"/>
          <w:highlight w:val="cyan"/>
          <w:u w:val="single"/>
        </w:rPr>
        <w:t>when</w:t>
      </w:r>
      <w:r w:rsidRPr="00AC10C4">
        <w:rPr>
          <w:rFonts w:eastAsia="Calibri"/>
          <w:u w:val="single"/>
        </w:rPr>
        <w:t xml:space="preserve"> it </w:t>
      </w:r>
      <w:r w:rsidRPr="00AC10C4">
        <w:rPr>
          <w:rFonts w:eastAsia="Calibri"/>
          <w:highlight w:val="cyan"/>
          <w:u w:val="single"/>
        </w:rPr>
        <w:t>offers</w:t>
      </w:r>
      <w:r w:rsidRPr="00AC10C4">
        <w:rPr>
          <w:rFonts w:eastAsia="Calibri"/>
          <w:u w:val="single"/>
        </w:rPr>
        <w:t xml:space="preserve"> you </w:t>
      </w:r>
      <w:r w:rsidRPr="00AC10C4">
        <w:rPr>
          <w:rFonts w:eastAsia="Calibri"/>
          <w:highlight w:val="cyan"/>
          <w:u w:val="single"/>
        </w:rPr>
        <w:t>greater</w:t>
      </w:r>
      <w:r w:rsidRPr="00AC10C4">
        <w:rPr>
          <w:rFonts w:eastAsia="Calibri"/>
          <w:u w:val="single"/>
        </w:rPr>
        <w:t xml:space="preserve"> well-being in </w:t>
      </w:r>
      <w:r w:rsidRPr="00AC10C4">
        <w:rPr>
          <w:rFonts w:eastAsia="Calibri"/>
          <w:b/>
          <w:iCs/>
          <w:highlight w:val="cyan"/>
          <w:u w:val="single"/>
        </w:rPr>
        <w:t>expectation</w:t>
      </w:r>
      <w:r w:rsidRPr="00AC10C4">
        <w:rPr>
          <w:rFonts w:eastAsia="Calibri"/>
          <w:sz w:val="16"/>
        </w:rPr>
        <w:t xml:space="preserve">, or ex ante.12 Putting these concepts together, we may </w:t>
      </w:r>
      <w:r w:rsidRPr="00AC10C4">
        <w:rPr>
          <w:rFonts w:eastAsia="Calibri"/>
          <w:u w:val="single"/>
        </w:rPr>
        <w:t>formulate the following principle</w:t>
      </w:r>
      <w:r w:rsidRPr="00AC10C4">
        <w:rPr>
          <w:rFonts w:eastAsia="Calibri"/>
          <w:sz w:val="16"/>
        </w:rPr>
        <w:t>:</w:t>
      </w:r>
    </w:p>
    <w:p w14:paraId="014CD11B" w14:textId="77777777" w:rsidR="00AC10C4" w:rsidRPr="00AC10C4" w:rsidRDefault="00AC10C4" w:rsidP="00AC10C4">
      <w:pPr>
        <w:rPr>
          <w:rFonts w:eastAsia="Calibri"/>
          <w:sz w:val="16"/>
        </w:rPr>
      </w:pPr>
      <w:r w:rsidRPr="00AC10C4">
        <w:rPr>
          <w:rFonts w:eastAsia="Calibri"/>
          <w:sz w:val="16"/>
        </w:rPr>
        <w:t xml:space="preserve">Ex ante Pareto: </w:t>
      </w:r>
      <w:r w:rsidRPr="00AC10C4">
        <w:rPr>
          <w:rFonts w:eastAsia="Calibri"/>
          <w:u w:val="single"/>
        </w:rPr>
        <w:t xml:space="preserve">in a choice between two prospects, one is morally preferable to another if it offers a </w:t>
      </w:r>
      <w:r w:rsidRPr="00AC10C4">
        <w:rPr>
          <w:rFonts w:eastAsia="Calibri"/>
          <w:b/>
          <w:iCs/>
          <w:u w:val="single"/>
        </w:rPr>
        <w:t>better prospect</w:t>
      </w:r>
      <w:r w:rsidRPr="00AC10C4">
        <w:rPr>
          <w:rFonts w:eastAsia="Calibri"/>
          <w:u w:val="single"/>
        </w:rPr>
        <w:t xml:space="preserve"> for </w:t>
      </w:r>
      <w:r w:rsidRPr="00AC10C4">
        <w:rPr>
          <w:rFonts w:eastAsia="Calibri"/>
          <w:b/>
          <w:iCs/>
          <w:u w:val="single"/>
        </w:rPr>
        <w:t>some individuals</w:t>
      </w:r>
      <w:r w:rsidRPr="00AC10C4">
        <w:rPr>
          <w:rFonts w:eastAsia="Calibri"/>
          <w:u w:val="single"/>
        </w:rPr>
        <w:t xml:space="preserve"> and a </w:t>
      </w:r>
      <w:r w:rsidRPr="00AC10C4">
        <w:rPr>
          <w:rFonts w:eastAsia="Calibri"/>
          <w:b/>
          <w:iCs/>
          <w:u w:val="single"/>
        </w:rPr>
        <w:t>worse prospect</w:t>
      </w:r>
      <w:r w:rsidRPr="00AC10C4">
        <w:rPr>
          <w:rFonts w:eastAsia="Calibri"/>
          <w:u w:val="single"/>
        </w:rPr>
        <w:t xml:space="preserve"> for </w:t>
      </w:r>
      <w:r w:rsidRPr="00AC10C4">
        <w:rPr>
          <w:rFonts w:eastAsia="Calibri"/>
          <w:b/>
          <w:iCs/>
          <w:u w:val="single"/>
        </w:rPr>
        <w:t>none</w:t>
      </w:r>
      <w:r w:rsidRPr="00AC10C4">
        <w:rPr>
          <w:rFonts w:eastAsia="Calibri"/>
          <w:sz w:val="16"/>
        </w:rPr>
        <w:t>.</w:t>
      </w:r>
    </w:p>
    <w:p w14:paraId="7AFEB041" w14:textId="77777777" w:rsidR="00AC10C4" w:rsidRPr="00AC10C4" w:rsidRDefault="00AC10C4" w:rsidP="00AC10C4">
      <w:pPr>
        <w:rPr>
          <w:rFonts w:eastAsia="Calibri"/>
          <w:sz w:val="16"/>
        </w:rPr>
      </w:pPr>
      <w:r w:rsidRPr="00AC10C4">
        <w:rPr>
          <w:rFonts w:eastAsia="Calibri"/>
          <w:sz w:val="16"/>
        </w:rPr>
        <w:t xml:space="preserve">This </w:t>
      </w:r>
      <w:r w:rsidRPr="00AC10C4">
        <w:rPr>
          <w:rFonts w:eastAsia="Calibri"/>
          <w:u w:val="single"/>
        </w:rPr>
        <w:t>bridge between personal value</w:t>
      </w:r>
      <w:r w:rsidRPr="00AC10C4">
        <w:rPr>
          <w:rFonts w:eastAsia="Calibri"/>
          <w:sz w:val="16"/>
        </w:rPr>
        <w:t xml:space="preserve"> (or well-being) </w:t>
      </w:r>
      <w:r w:rsidRPr="00AC10C4">
        <w:rPr>
          <w:rFonts w:eastAsia="Calibri"/>
          <w:u w:val="single"/>
        </w:rPr>
        <w:t>and moral assessment</w:t>
      </w:r>
      <w:r w:rsidRPr="00AC10C4">
        <w:rPr>
          <w:rFonts w:eastAsia="Calibri"/>
          <w:sz w:val="16"/>
        </w:rPr>
        <w:t xml:space="preserve"> is further developed in economist </w:t>
      </w:r>
      <w:r w:rsidRPr="00AC10C4">
        <w:rPr>
          <w:rFonts w:eastAsia="Calibri"/>
          <w:u w:val="single"/>
        </w:rPr>
        <w:t xml:space="preserve">John </w:t>
      </w:r>
      <w:r w:rsidRPr="00AC10C4">
        <w:rPr>
          <w:rFonts w:eastAsia="Calibri"/>
          <w:b/>
          <w:iCs/>
          <w:u w:val="single"/>
        </w:rPr>
        <w:t>Harsanyi’s aggregation theorem</w:t>
      </w:r>
      <w:r w:rsidRPr="00AC10C4">
        <w:rPr>
          <w:rFonts w:eastAsia="Calibri"/>
          <w:sz w:val="16"/>
        </w:rPr>
        <w:t>.13 But the underlying idea, that reasonable beneficence requires us to wish well to all, and prefer prospects that are in everyone’s ex ante interests, has also been defended and developed in more intuitive terms by philosophers.14</w:t>
      </w:r>
    </w:p>
    <w:p w14:paraId="17BC9757" w14:textId="77777777" w:rsidR="00AC10C4" w:rsidRPr="00AC10C4" w:rsidRDefault="00AC10C4" w:rsidP="00AC10C4">
      <w:pPr>
        <w:rPr>
          <w:rFonts w:eastAsia="Calibri"/>
          <w:sz w:val="16"/>
        </w:rPr>
      </w:pPr>
      <w:r w:rsidRPr="00AC10C4">
        <w:rPr>
          <w:rFonts w:eastAsia="Calibri"/>
          <w:sz w:val="16"/>
        </w:rPr>
        <w:t xml:space="preserve">A powerful objection to most non-utilitarian views is that they sometimes violate ex ante Pareto, such as when choosing policies from behind the veil of ignorance. </w:t>
      </w:r>
      <w:r w:rsidRPr="00AC10C4">
        <w:rPr>
          <w:rFonts w:eastAsia="Calibri"/>
          <w:u w:val="single"/>
        </w:rPr>
        <w:t xml:space="preserve">Many rival views imply, </w:t>
      </w:r>
      <w:r w:rsidRPr="00AC10C4">
        <w:rPr>
          <w:rFonts w:eastAsia="Calibri"/>
          <w:b/>
          <w:iCs/>
          <w:u w:val="single"/>
        </w:rPr>
        <w:t>absurdly</w:t>
      </w:r>
      <w:r w:rsidRPr="00AC10C4">
        <w:rPr>
          <w:rFonts w:eastAsia="Calibri"/>
          <w:u w:val="single"/>
        </w:rPr>
        <w:t>, that prospect Y</w:t>
      </w:r>
      <w:r w:rsidRPr="00AC10C4">
        <w:rPr>
          <w:rFonts w:eastAsia="Calibri"/>
          <w:sz w:val="16"/>
        </w:rPr>
        <w:t xml:space="preserve"> could be </w:t>
      </w:r>
      <w:r w:rsidRPr="00AC10C4">
        <w:rPr>
          <w:rFonts w:eastAsia="Calibri"/>
          <w:u w:val="single"/>
        </w:rPr>
        <w:t xml:space="preserve">morally preferable to prospect X, even when Y is </w:t>
      </w:r>
      <w:r w:rsidRPr="00AC10C4">
        <w:rPr>
          <w:rFonts w:eastAsia="Calibri"/>
          <w:b/>
          <w:iCs/>
          <w:u w:val="single"/>
        </w:rPr>
        <w:t>worse</w:t>
      </w:r>
      <w:r w:rsidRPr="00AC10C4">
        <w:rPr>
          <w:rFonts w:eastAsia="Calibri"/>
          <w:u w:val="single"/>
        </w:rPr>
        <w:t xml:space="preserve"> in </w:t>
      </w:r>
      <w:r w:rsidRPr="00AC10C4">
        <w:rPr>
          <w:rFonts w:eastAsia="Calibri"/>
          <w:b/>
          <w:iCs/>
          <w:u w:val="single"/>
        </w:rPr>
        <w:t>expectation</w:t>
      </w:r>
      <w:r w:rsidRPr="00AC10C4">
        <w:rPr>
          <w:rFonts w:eastAsia="Calibri"/>
          <w:u w:val="single"/>
        </w:rPr>
        <w:t xml:space="preserve"> for </w:t>
      </w:r>
      <w:r w:rsidRPr="00AC10C4">
        <w:rPr>
          <w:rFonts w:eastAsia="Calibri"/>
          <w:b/>
          <w:iCs/>
          <w:u w:val="single"/>
        </w:rPr>
        <w:t>everyone involved</w:t>
      </w:r>
      <w:r w:rsidRPr="00AC10C4">
        <w:rPr>
          <w:rFonts w:eastAsia="Calibri"/>
          <w:sz w:val="16"/>
        </w:rPr>
        <w:t>.</w:t>
      </w:r>
    </w:p>
    <w:p w14:paraId="3906AF03" w14:textId="77777777" w:rsidR="00AC10C4" w:rsidRPr="00AC10C4" w:rsidRDefault="00AC10C4" w:rsidP="00AC10C4">
      <w:pPr>
        <w:rPr>
          <w:rFonts w:eastAsia="Calibri"/>
          <w:sz w:val="16"/>
        </w:rPr>
      </w:pPr>
      <w:r w:rsidRPr="00AC10C4">
        <w:rPr>
          <w:rFonts w:eastAsia="Calibri"/>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5074C7BA" w14:textId="77777777" w:rsidR="00AC10C4" w:rsidRPr="00AC10C4" w:rsidRDefault="00AC10C4" w:rsidP="00AC10C4">
      <w:pPr>
        <w:rPr>
          <w:rFonts w:eastAsia="Calibri"/>
          <w:u w:val="single"/>
        </w:rPr>
      </w:pPr>
      <w:r w:rsidRPr="00AC10C4">
        <w:rPr>
          <w:rFonts w:eastAsia="Calibri"/>
          <w:b/>
          <w:iCs/>
          <w:highlight w:val="cyan"/>
          <w:u w:val="single"/>
        </w:rPr>
        <w:t>Expanding</w:t>
      </w:r>
      <w:r w:rsidRPr="00AC10C4">
        <w:rPr>
          <w:rFonts w:eastAsia="Calibri"/>
          <w:u w:val="single"/>
        </w:rPr>
        <w:t xml:space="preserve"> the </w:t>
      </w:r>
      <w:r w:rsidRPr="00AC10C4">
        <w:rPr>
          <w:rFonts w:eastAsia="Calibri"/>
          <w:b/>
          <w:iCs/>
          <w:highlight w:val="cyan"/>
          <w:u w:val="single"/>
        </w:rPr>
        <w:t>Moral Circle</w:t>
      </w:r>
    </w:p>
    <w:p w14:paraId="2B1F08E8" w14:textId="77777777" w:rsidR="00AC10C4" w:rsidRPr="00AC10C4" w:rsidRDefault="00AC10C4" w:rsidP="00AC10C4">
      <w:pPr>
        <w:rPr>
          <w:rFonts w:eastAsia="Calibri"/>
          <w:sz w:val="16"/>
        </w:rPr>
      </w:pPr>
      <w:r w:rsidRPr="00AC10C4">
        <w:rPr>
          <w:rFonts w:eastAsia="Calibri"/>
          <w:sz w:val="16"/>
        </w:rPr>
        <w:t xml:space="preserve">When we </w:t>
      </w:r>
      <w:r w:rsidRPr="00AC10C4">
        <w:rPr>
          <w:rFonts w:eastAsia="Calibri"/>
          <w:u w:val="single"/>
        </w:rPr>
        <w:t xml:space="preserve">look back on </w:t>
      </w:r>
      <w:r w:rsidRPr="00AC10C4">
        <w:rPr>
          <w:rFonts w:eastAsia="Calibri"/>
          <w:highlight w:val="cyan"/>
          <w:u w:val="single"/>
        </w:rPr>
        <w:t>past moral atrocities</w:t>
      </w:r>
      <w:r w:rsidRPr="00AC10C4">
        <w:rPr>
          <w:rFonts w:eastAsia="Calibri"/>
          <w:sz w:val="16"/>
        </w:rPr>
        <w:t xml:space="preserve">—like </w:t>
      </w:r>
      <w:r w:rsidRPr="00AC10C4">
        <w:rPr>
          <w:rFonts w:eastAsia="Calibri"/>
          <w:b/>
          <w:iCs/>
          <w:u w:val="single"/>
        </w:rPr>
        <w:t>slavery</w:t>
      </w:r>
      <w:r w:rsidRPr="00AC10C4">
        <w:rPr>
          <w:rFonts w:eastAsia="Calibri"/>
          <w:sz w:val="16"/>
        </w:rPr>
        <w:t xml:space="preserve"> or </w:t>
      </w:r>
      <w:r w:rsidRPr="00AC10C4">
        <w:rPr>
          <w:rFonts w:eastAsia="Calibri"/>
          <w:u w:val="single"/>
        </w:rPr>
        <w:t xml:space="preserve">denying women </w:t>
      </w:r>
      <w:r w:rsidRPr="00AC10C4">
        <w:rPr>
          <w:rFonts w:eastAsia="Calibri"/>
          <w:b/>
          <w:iCs/>
          <w:u w:val="single"/>
        </w:rPr>
        <w:t>equal rights</w:t>
      </w:r>
      <w:r w:rsidRPr="00AC10C4">
        <w:rPr>
          <w:rFonts w:eastAsia="Calibri"/>
          <w:sz w:val="16"/>
        </w:rPr>
        <w:t xml:space="preserve">—we </w:t>
      </w:r>
      <w:r w:rsidRPr="00AC10C4">
        <w:rPr>
          <w:rFonts w:eastAsia="Calibri"/>
          <w:u w:val="single"/>
        </w:rPr>
        <w:t xml:space="preserve">recognize that they were often </w:t>
      </w:r>
      <w:r w:rsidRPr="00AC10C4">
        <w:rPr>
          <w:rFonts w:eastAsia="Calibri"/>
          <w:b/>
          <w:iCs/>
          <w:u w:val="single"/>
        </w:rPr>
        <w:t>sanctioned</w:t>
      </w:r>
      <w:r w:rsidRPr="00AC10C4">
        <w:rPr>
          <w:rFonts w:eastAsia="Calibri"/>
          <w:u w:val="single"/>
        </w:rPr>
        <w:t xml:space="preserve"> by the </w:t>
      </w:r>
      <w:r w:rsidRPr="00AC10C4">
        <w:rPr>
          <w:rFonts w:eastAsia="Calibri"/>
          <w:b/>
          <w:iCs/>
          <w:u w:val="single"/>
        </w:rPr>
        <w:t>dominant societal norms</w:t>
      </w:r>
      <w:r w:rsidRPr="00AC10C4">
        <w:rPr>
          <w:rFonts w:eastAsia="Calibri"/>
          <w:sz w:val="16"/>
        </w:rPr>
        <w:t xml:space="preserve"> at the time. The </w:t>
      </w:r>
      <w:r w:rsidRPr="00AC10C4">
        <w:rPr>
          <w:rFonts w:eastAsia="Calibri"/>
          <w:highlight w:val="cyan"/>
          <w:u w:val="single"/>
        </w:rPr>
        <w:t>perpetrators</w:t>
      </w:r>
      <w:r w:rsidRPr="00AC10C4">
        <w:rPr>
          <w:rFonts w:eastAsia="Calibri"/>
          <w:u w:val="single"/>
        </w:rPr>
        <w:t xml:space="preserve"> of these atrocities were grievously </w:t>
      </w:r>
      <w:r w:rsidRPr="00AC10C4">
        <w:rPr>
          <w:rFonts w:eastAsia="Calibri"/>
          <w:b/>
          <w:iCs/>
          <w:u w:val="single"/>
        </w:rPr>
        <w:t>wrong</w:t>
      </w:r>
      <w:r w:rsidRPr="00AC10C4">
        <w:rPr>
          <w:rFonts w:eastAsia="Calibri"/>
          <w:u w:val="single"/>
        </w:rPr>
        <w:t xml:space="preserve"> to </w:t>
      </w:r>
      <w:r w:rsidRPr="00AC10C4">
        <w:rPr>
          <w:rFonts w:eastAsia="Calibri"/>
          <w:b/>
          <w:iCs/>
          <w:highlight w:val="cyan"/>
          <w:u w:val="single"/>
        </w:rPr>
        <w:t>exclude</w:t>
      </w:r>
      <w:r w:rsidRPr="00AC10C4">
        <w:rPr>
          <w:rFonts w:eastAsia="Calibri"/>
          <w:b/>
          <w:iCs/>
          <w:u w:val="single"/>
        </w:rPr>
        <w:t xml:space="preserve"> their </w:t>
      </w:r>
      <w:r w:rsidRPr="00AC10C4">
        <w:rPr>
          <w:rFonts w:eastAsia="Calibri"/>
          <w:b/>
          <w:iCs/>
          <w:highlight w:val="cyan"/>
          <w:u w:val="single"/>
        </w:rPr>
        <w:t>victims</w:t>
      </w:r>
      <w:r w:rsidRPr="00AC10C4">
        <w:rPr>
          <w:rFonts w:eastAsia="Calibri"/>
          <w:u w:val="single"/>
        </w:rPr>
        <w:t xml:space="preserve"> from their “circle” of moral concern</w:t>
      </w:r>
      <w:r w:rsidRPr="00AC10C4">
        <w:rPr>
          <w:rFonts w:eastAsia="Calibri"/>
          <w:sz w:val="16"/>
        </w:rPr>
        <w:t xml:space="preserve">.17 That is, </w:t>
      </w:r>
      <w:r w:rsidRPr="00AC10C4">
        <w:rPr>
          <w:rFonts w:eastAsia="Calibri"/>
          <w:u w:val="single"/>
        </w:rPr>
        <w:t>they were wrong</w:t>
      </w:r>
      <w:r w:rsidRPr="00AC10C4">
        <w:rPr>
          <w:rFonts w:eastAsia="Calibri"/>
          <w:sz w:val="16"/>
        </w:rPr>
        <w:t xml:space="preserve"> to be </w:t>
      </w:r>
      <w:r w:rsidRPr="00AC10C4">
        <w:rPr>
          <w:rFonts w:eastAsia="Calibri"/>
          <w:b/>
          <w:iCs/>
          <w:u w:val="single"/>
        </w:rPr>
        <w:t>indifferent</w:t>
      </w:r>
      <w:r w:rsidRPr="00AC10C4">
        <w:rPr>
          <w:rFonts w:eastAsia="Calibri"/>
          <w:u w:val="single"/>
        </w:rPr>
        <w:t xml:space="preserve"> towards</w:t>
      </w:r>
      <w:r w:rsidRPr="00AC10C4">
        <w:rPr>
          <w:rFonts w:eastAsia="Calibri"/>
          <w:sz w:val="16"/>
        </w:rPr>
        <w:t xml:space="preserve"> (or even delight in) their </w:t>
      </w:r>
      <w:r w:rsidRPr="00AC10C4">
        <w:rPr>
          <w:rFonts w:eastAsia="Calibri"/>
          <w:b/>
          <w:iCs/>
          <w:u w:val="single"/>
        </w:rPr>
        <w:t>victims’ suffering</w:t>
      </w:r>
      <w:r w:rsidRPr="00AC10C4">
        <w:rPr>
          <w:rFonts w:eastAsia="Calibri"/>
          <w:sz w:val="16"/>
        </w:rPr>
        <w:t xml:space="preserve">. But such </w:t>
      </w:r>
      <w:r w:rsidRPr="00AC10C4">
        <w:rPr>
          <w:rFonts w:eastAsia="Calibri"/>
          <w:u w:val="single"/>
        </w:rPr>
        <w:t xml:space="preserve">exclusion </w:t>
      </w:r>
      <w:r w:rsidRPr="00AC10C4">
        <w:rPr>
          <w:rFonts w:eastAsia="Calibri"/>
          <w:b/>
          <w:iCs/>
          <w:u w:val="single"/>
        </w:rPr>
        <w:t>seemed normal</w:t>
      </w:r>
      <w:r w:rsidRPr="00AC10C4">
        <w:rPr>
          <w:rFonts w:eastAsia="Calibri"/>
          <w:sz w:val="16"/>
        </w:rPr>
        <w:t xml:space="preserve"> to people at the time. So we should question whether we might likewise be blindly accepting of some practices that future generations will see as evil but that seem “normal” to us.18 </w:t>
      </w:r>
      <w:r w:rsidRPr="00AC10C4">
        <w:rPr>
          <w:rFonts w:eastAsia="Calibri"/>
          <w:u w:val="single"/>
        </w:rPr>
        <w:t xml:space="preserve">The </w:t>
      </w:r>
      <w:r w:rsidRPr="00AC10C4">
        <w:rPr>
          <w:rFonts w:eastAsia="Calibri"/>
          <w:b/>
          <w:iCs/>
          <w:u w:val="single"/>
        </w:rPr>
        <w:t xml:space="preserve">best </w:t>
      </w:r>
      <w:r w:rsidRPr="00AC10C4">
        <w:rPr>
          <w:rFonts w:eastAsia="Calibri"/>
          <w:b/>
          <w:iCs/>
          <w:highlight w:val="cyan"/>
          <w:u w:val="single"/>
        </w:rPr>
        <w:t>protection</w:t>
      </w:r>
      <w:r w:rsidRPr="00AC10C4">
        <w:rPr>
          <w:rFonts w:eastAsia="Calibri"/>
          <w:u w:val="single"/>
        </w:rPr>
        <w:t xml:space="preserve"> against </w:t>
      </w:r>
      <w:r w:rsidRPr="00AC10C4">
        <w:rPr>
          <w:rFonts w:eastAsia="Calibri"/>
          <w:highlight w:val="cyan"/>
          <w:u w:val="single"/>
        </w:rPr>
        <w:t>making</w:t>
      </w:r>
      <w:r w:rsidRPr="00AC10C4">
        <w:rPr>
          <w:rFonts w:eastAsia="Calibri"/>
          <w:u w:val="single"/>
        </w:rPr>
        <w:t xml:space="preserve"> such an </w:t>
      </w:r>
      <w:r w:rsidRPr="00AC10C4">
        <w:rPr>
          <w:rFonts w:eastAsia="Calibri"/>
          <w:highlight w:val="cyan"/>
          <w:u w:val="single"/>
        </w:rPr>
        <w:t>error</w:t>
      </w:r>
      <w:r w:rsidRPr="00AC10C4">
        <w:rPr>
          <w:rFonts w:eastAsia="Calibri"/>
          <w:sz w:val="16"/>
        </w:rPr>
        <w:t xml:space="preserve"> ourselves would be to </w:t>
      </w:r>
      <w:r w:rsidRPr="00AC10C4">
        <w:rPr>
          <w:rFonts w:eastAsia="Calibri"/>
          <w:u w:val="single"/>
        </w:rPr>
        <w:t xml:space="preserve">deliberately </w:t>
      </w:r>
      <w:r w:rsidRPr="00AC10C4">
        <w:rPr>
          <w:rFonts w:eastAsia="Calibri"/>
          <w:b/>
          <w:iCs/>
          <w:highlight w:val="cyan"/>
          <w:u w:val="single"/>
        </w:rPr>
        <w:t>expand</w:t>
      </w:r>
      <w:r w:rsidRPr="00AC10C4">
        <w:rPr>
          <w:rFonts w:eastAsia="Calibri"/>
          <w:highlight w:val="cyan"/>
          <w:u w:val="single"/>
        </w:rPr>
        <w:t xml:space="preserve"> our moral concern</w:t>
      </w:r>
      <w:r w:rsidRPr="00AC10C4">
        <w:rPr>
          <w:rFonts w:eastAsia="Calibri"/>
          <w:u w:val="single"/>
        </w:rPr>
        <w:t xml:space="preserve"> </w:t>
      </w:r>
      <w:r w:rsidRPr="00AC10C4">
        <w:rPr>
          <w:rFonts w:eastAsia="Calibri"/>
          <w:b/>
          <w:iCs/>
          <w:u w:val="single"/>
        </w:rPr>
        <w:t>outward</w:t>
      </w:r>
      <w:r w:rsidRPr="00AC10C4">
        <w:rPr>
          <w:rFonts w:eastAsia="Calibri"/>
          <w:u w:val="single"/>
        </w:rPr>
        <w:t xml:space="preserve">, to </w:t>
      </w:r>
      <w:r w:rsidRPr="00AC10C4">
        <w:rPr>
          <w:rFonts w:eastAsia="Calibri"/>
          <w:highlight w:val="cyan"/>
          <w:u w:val="single"/>
        </w:rPr>
        <w:t>include all</w:t>
      </w:r>
      <w:r w:rsidRPr="00AC10C4">
        <w:rPr>
          <w:rFonts w:eastAsia="Calibri"/>
          <w:u w:val="single"/>
        </w:rPr>
        <w:t xml:space="preserve"> sentient beings—anyone who can </w:t>
      </w:r>
      <w:r w:rsidRPr="00AC10C4">
        <w:rPr>
          <w:rFonts w:eastAsia="Calibri"/>
          <w:b/>
          <w:iCs/>
          <w:u w:val="single"/>
        </w:rPr>
        <w:t>suffer</w:t>
      </w:r>
      <w:r w:rsidRPr="00AC10C4">
        <w:rPr>
          <w:rFonts w:eastAsia="Calibri"/>
          <w:sz w:val="16"/>
        </w:rPr>
        <w:t>—and so recognize that we have strong moral reasons to reduce suffering and promote well-being wherever we can, no matter who it is that is experiencing it.</w:t>
      </w:r>
    </w:p>
    <w:p w14:paraId="60A57A0E" w14:textId="77777777" w:rsidR="00AC10C4" w:rsidRPr="00AC10C4" w:rsidRDefault="00AC10C4" w:rsidP="00AC10C4">
      <w:pPr>
        <w:rPr>
          <w:rFonts w:eastAsia="Calibri"/>
          <w:sz w:val="16"/>
        </w:rPr>
      </w:pPr>
      <w:r w:rsidRPr="00AC10C4">
        <w:rPr>
          <w:rFonts w:eastAsia="Calibri"/>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474859C1" w14:textId="77777777" w:rsidR="00AC10C4" w:rsidRPr="00AC10C4" w:rsidRDefault="00AC10C4" w:rsidP="00AC10C4">
      <w:pPr>
        <w:rPr>
          <w:rFonts w:eastAsia="Calibri"/>
          <w:sz w:val="16"/>
        </w:rPr>
      </w:pPr>
      <w:r w:rsidRPr="00AC10C4">
        <w:rPr>
          <w:rFonts w:eastAsia="Calibri"/>
          <w:sz w:val="16"/>
        </w:rPr>
        <w:t xml:space="preserve">The </w:t>
      </w:r>
      <w:r w:rsidRPr="00AC10C4">
        <w:rPr>
          <w:rFonts w:eastAsia="Calibri"/>
          <w:u w:val="single"/>
        </w:rPr>
        <w:t>Poverty of the Alternatives</w:t>
      </w:r>
    </w:p>
    <w:p w14:paraId="3DA825D1" w14:textId="77777777" w:rsidR="00AC10C4" w:rsidRPr="00AC10C4" w:rsidRDefault="00AC10C4" w:rsidP="00AC10C4">
      <w:pPr>
        <w:rPr>
          <w:rFonts w:eastAsia="Calibri"/>
          <w:sz w:val="16"/>
        </w:rPr>
      </w:pPr>
      <w:r w:rsidRPr="00AC10C4">
        <w:rPr>
          <w:rFonts w:eastAsia="Calibri"/>
          <w:sz w:val="16"/>
        </w:rPr>
        <w:t xml:space="preserve">We have seen that there is a </w:t>
      </w:r>
      <w:r w:rsidRPr="00AC10C4">
        <w:rPr>
          <w:rFonts w:eastAsia="Calibri"/>
          <w:u w:val="single"/>
        </w:rPr>
        <w:t xml:space="preserve">strong </w:t>
      </w:r>
      <w:r w:rsidRPr="00AC10C4">
        <w:rPr>
          <w:rFonts w:eastAsia="Calibri"/>
          <w:b/>
          <w:iCs/>
          <w:u w:val="single"/>
        </w:rPr>
        <w:t>presumptive case</w:t>
      </w:r>
      <w:r w:rsidRPr="00AC10C4">
        <w:rPr>
          <w:rFonts w:eastAsia="Calibri"/>
          <w:u w:val="single"/>
        </w:rPr>
        <w:t xml:space="preserve"> in favor of utilitarianism</w:t>
      </w:r>
      <w:r w:rsidRPr="00AC10C4">
        <w:rPr>
          <w:rFonts w:eastAsia="Calibri"/>
          <w:sz w:val="16"/>
        </w:rPr>
        <w:t xml:space="preserve">. If </w:t>
      </w:r>
      <w:r w:rsidRPr="00AC10C4">
        <w:rPr>
          <w:rFonts w:eastAsia="Calibri"/>
          <w:b/>
          <w:iCs/>
          <w:highlight w:val="cyan"/>
          <w:u w:val="single"/>
        </w:rPr>
        <w:t>no competing view</w:t>
      </w:r>
      <w:r w:rsidRPr="00AC10C4">
        <w:rPr>
          <w:rFonts w:eastAsia="Calibri"/>
          <w:u w:val="single"/>
        </w:rPr>
        <w:t xml:space="preserve"> can be shown to be </w:t>
      </w:r>
      <w:r w:rsidRPr="00AC10C4">
        <w:rPr>
          <w:rFonts w:eastAsia="Calibri"/>
          <w:b/>
          <w:iCs/>
          <w:highlight w:val="cyan"/>
          <w:u w:val="single"/>
        </w:rPr>
        <w:t>superior</w:t>
      </w:r>
      <w:r w:rsidRPr="00AC10C4">
        <w:rPr>
          <w:rFonts w:eastAsia="Calibri"/>
          <w:sz w:val="16"/>
        </w:rPr>
        <w:t xml:space="preserve">, then </w:t>
      </w:r>
      <w:r w:rsidRPr="00AC10C4">
        <w:rPr>
          <w:rFonts w:eastAsia="Calibri"/>
          <w:u w:val="single"/>
        </w:rPr>
        <w:t>utilitarianism has a strong claim to be the “</w:t>
      </w:r>
      <w:r w:rsidRPr="00AC10C4">
        <w:rPr>
          <w:rFonts w:eastAsia="Calibri"/>
          <w:b/>
          <w:iCs/>
          <w:u w:val="single"/>
        </w:rPr>
        <w:t>default</w:t>
      </w:r>
      <w:r w:rsidRPr="00AC10C4">
        <w:rPr>
          <w:rFonts w:eastAsia="Calibri"/>
          <w:u w:val="single"/>
        </w:rPr>
        <w:t>” moral theory</w:t>
      </w:r>
      <w:r w:rsidRPr="00AC10C4">
        <w:rPr>
          <w:rFonts w:eastAsia="Calibri"/>
          <w:sz w:val="16"/>
        </w:rPr>
        <w:t xml:space="preserve">. In fact, one of the strongest considerations in favor of utilitarianism (and related consequentialist views) is the deficiencies of the alternatives. </w:t>
      </w:r>
      <w:r w:rsidRPr="00AC10C4">
        <w:rPr>
          <w:rFonts w:eastAsia="Calibri"/>
          <w:u w:val="single"/>
        </w:rPr>
        <w:t>Deontological (or rule-based) theories</w:t>
      </w:r>
      <w:r w:rsidRPr="00AC10C4">
        <w:rPr>
          <w:rFonts w:eastAsia="Calibri"/>
          <w:sz w:val="16"/>
        </w:rPr>
        <w:t xml:space="preserve">, in particular, seem to </w:t>
      </w:r>
      <w:r w:rsidRPr="00AC10C4">
        <w:rPr>
          <w:rFonts w:eastAsia="Calibri"/>
          <w:u w:val="single"/>
        </w:rPr>
        <w:t xml:space="preserve">rest on </w:t>
      </w:r>
      <w:r w:rsidRPr="00AC10C4">
        <w:rPr>
          <w:rFonts w:eastAsia="Calibri"/>
          <w:b/>
          <w:iCs/>
          <w:u w:val="single"/>
        </w:rPr>
        <w:t>questionable foundations</w:t>
      </w:r>
      <w:r w:rsidRPr="00AC10C4">
        <w:rPr>
          <w:rFonts w:eastAsia="Calibri"/>
          <w:sz w:val="16"/>
        </w:rPr>
        <w:t>.19</w:t>
      </w:r>
    </w:p>
    <w:p w14:paraId="76BFA18F" w14:textId="77777777" w:rsidR="00AC10C4" w:rsidRPr="00AC10C4" w:rsidRDefault="00AC10C4" w:rsidP="00AC10C4">
      <w:pPr>
        <w:rPr>
          <w:rFonts w:eastAsia="Calibri"/>
          <w:sz w:val="16"/>
        </w:rPr>
      </w:pPr>
      <w:r w:rsidRPr="00AC10C4">
        <w:rPr>
          <w:rFonts w:eastAsia="Calibri"/>
          <w:sz w:val="16"/>
        </w:rPr>
        <w:t xml:space="preserve">Deontological theories are </w:t>
      </w:r>
      <w:r w:rsidRPr="00AC10C4">
        <w:rPr>
          <w:rFonts w:eastAsia="Calibri"/>
          <w:b/>
          <w:iCs/>
          <w:u w:val="single"/>
        </w:rPr>
        <w:t>explicitly</w:t>
      </w:r>
      <w:r w:rsidRPr="00AC10C4">
        <w:rPr>
          <w:rFonts w:eastAsia="Calibri"/>
          <w:u w:val="single"/>
        </w:rPr>
        <w:t xml:space="preserve"> </w:t>
      </w:r>
      <w:r w:rsidRPr="00AC10C4">
        <w:rPr>
          <w:rFonts w:eastAsia="Calibri"/>
          <w:b/>
          <w:iCs/>
          <w:u w:val="single"/>
        </w:rPr>
        <w:t>non-consequentialist</w:t>
      </w:r>
      <w:r w:rsidRPr="00AC10C4">
        <w:rPr>
          <w:rFonts w:eastAsia="Calibri"/>
          <w:sz w:val="16"/>
        </w:rPr>
        <w:t xml:space="preserve">: instead of morally assessing actions by evaluating their consequences, these theories tend to take certain types of action (such as killing an innocent person) to be intrinsically wrong.20 There are </w:t>
      </w:r>
      <w:r w:rsidRPr="00AC10C4">
        <w:rPr>
          <w:rFonts w:eastAsia="Calibri"/>
          <w:u w:val="single"/>
        </w:rPr>
        <w:t xml:space="preserve">reasons to be </w:t>
      </w:r>
      <w:r w:rsidRPr="00AC10C4">
        <w:rPr>
          <w:rFonts w:eastAsia="Calibri"/>
          <w:b/>
          <w:iCs/>
          <w:u w:val="single"/>
        </w:rPr>
        <w:t>dubious</w:t>
      </w:r>
      <w:r w:rsidRPr="00AC10C4">
        <w:rPr>
          <w:rFonts w:eastAsia="Calibri"/>
          <w:u w:val="single"/>
        </w:rPr>
        <w:t xml:space="preserve"> of this approach to ethics</w:t>
      </w:r>
      <w:r w:rsidRPr="00AC10C4">
        <w:rPr>
          <w:rFonts w:eastAsia="Calibri"/>
          <w:sz w:val="16"/>
        </w:rPr>
        <w:t>, however.</w:t>
      </w:r>
    </w:p>
    <w:p w14:paraId="30A5D499" w14:textId="77777777" w:rsidR="00AC10C4" w:rsidRPr="00AC10C4" w:rsidRDefault="00AC10C4" w:rsidP="00AC10C4">
      <w:pPr>
        <w:rPr>
          <w:rFonts w:eastAsia="Calibri"/>
          <w:sz w:val="16"/>
        </w:rPr>
      </w:pPr>
      <w:r w:rsidRPr="00AC10C4">
        <w:rPr>
          <w:rFonts w:eastAsia="Calibri"/>
          <w:sz w:val="16"/>
        </w:rPr>
        <w:t xml:space="preserve">The </w:t>
      </w:r>
      <w:r w:rsidRPr="00AC10C4">
        <w:rPr>
          <w:rFonts w:eastAsia="Calibri"/>
          <w:b/>
          <w:iCs/>
          <w:u w:val="single"/>
        </w:rPr>
        <w:t>Paradox of Deontology</w:t>
      </w:r>
    </w:p>
    <w:p w14:paraId="64D9CFEA" w14:textId="77777777" w:rsidR="00AC10C4" w:rsidRPr="00AC10C4" w:rsidRDefault="00AC10C4" w:rsidP="00AC10C4">
      <w:pPr>
        <w:rPr>
          <w:rFonts w:eastAsia="Calibri"/>
          <w:sz w:val="16"/>
        </w:rPr>
      </w:pPr>
      <w:r w:rsidRPr="00AC10C4">
        <w:rPr>
          <w:rFonts w:eastAsia="Calibri"/>
          <w:u w:val="single"/>
        </w:rPr>
        <w:t>Deontologists hold</w:t>
      </w:r>
      <w:r w:rsidRPr="00AC10C4">
        <w:rPr>
          <w:rFonts w:eastAsia="Calibri"/>
          <w:sz w:val="16"/>
        </w:rPr>
        <w:t xml:space="preserve"> that there is a </w:t>
      </w:r>
      <w:r w:rsidRPr="00AC10C4">
        <w:rPr>
          <w:rFonts w:eastAsia="Calibri"/>
          <w:b/>
          <w:iCs/>
          <w:u w:val="single"/>
        </w:rPr>
        <w:t>constraint</w:t>
      </w:r>
      <w:r w:rsidRPr="00AC10C4">
        <w:rPr>
          <w:rFonts w:eastAsia="Calibri"/>
          <w:u w:val="single"/>
        </w:rPr>
        <w:t xml:space="preserve"> against </w:t>
      </w:r>
      <w:r w:rsidRPr="00AC10C4">
        <w:rPr>
          <w:rFonts w:eastAsia="Calibri"/>
          <w:b/>
          <w:iCs/>
          <w:u w:val="single"/>
        </w:rPr>
        <w:t>killing</w:t>
      </w:r>
      <w:r w:rsidRPr="00AC10C4">
        <w:rPr>
          <w:rFonts w:eastAsia="Calibri"/>
          <w:sz w:val="16"/>
        </w:rPr>
        <w:t xml:space="preserve">: that it is </w:t>
      </w:r>
      <w:r w:rsidRPr="00AC10C4">
        <w:rPr>
          <w:rFonts w:eastAsia="Calibri"/>
          <w:b/>
          <w:iCs/>
          <w:u w:val="single"/>
        </w:rPr>
        <w:t>wrong</w:t>
      </w:r>
      <w:r w:rsidRPr="00AC10C4">
        <w:rPr>
          <w:rFonts w:eastAsia="Calibri"/>
          <w:u w:val="single"/>
        </w:rPr>
        <w:t xml:space="preserve"> to kill an innocent person even if this would save five other innocent people</w:t>
      </w:r>
      <w:r w:rsidRPr="00AC10C4">
        <w:rPr>
          <w:rFonts w:eastAsia="Calibri"/>
          <w:sz w:val="16"/>
        </w:rPr>
        <w:t xml:space="preserve"> from being killed. </w:t>
      </w:r>
      <w:r w:rsidRPr="00AC10C4">
        <w:rPr>
          <w:rFonts w:eastAsia="Calibri"/>
          <w:u w:val="single"/>
        </w:rPr>
        <w:t xml:space="preserve">This verdict can seem </w:t>
      </w:r>
      <w:r w:rsidRPr="00AC10C4">
        <w:rPr>
          <w:rFonts w:eastAsia="Calibri"/>
          <w:b/>
          <w:iCs/>
          <w:u w:val="single"/>
        </w:rPr>
        <w:t>puzzling</w:t>
      </w:r>
      <w:r w:rsidRPr="00AC10C4">
        <w:rPr>
          <w:rFonts w:eastAsia="Calibri"/>
          <w:u w:val="single"/>
        </w:rPr>
        <w:t xml:space="preserve"> on its face</w:t>
      </w:r>
      <w:r w:rsidRPr="00AC10C4">
        <w:rPr>
          <w:rFonts w:eastAsia="Calibri"/>
          <w:sz w:val="16"/>
        </w:rPr>
        <w:t xml:space="preserve">.21 </w:t>
      </w:r>
      <w:r w:rsidRPr="00AC10C4">
        <w:rPr>
          <w:rFonts w:eastAsia="Calibri"/>
          <w:u w:val="single"/>
        </w:rPr>
        <w:t xml:space="preserve">After all, </w:t>
      </w:r>
      <w:r w:rsidRPr="00AC10C4">
        <w:rPr>
          <w:rFonts w:eastAsia="Calibri"/>
          <w:highlight w:val="cyan"/>
          <w:u w:val="single"/>
        </w:rPr>
        <w:t xml:space="preserve">given how </w:t>
      </w:r>
      <w:r w:rsidRPr="00AC10C4">
        <w:rPr>
          <w:rFonts w:eastAsia="Calibri"/>
          <w:b/>
          <w:iCs/>
          <w:highlight w:val="cyan"/>
          <w:u w:val="single"/>
        </w:rPr>
        <w:t>terrible</w:t>
      </w:r>
      <w:r w:rsidRPr="00AC10C4">
        <w:rPr>
          <w:rFonts w:eastAsia="Calibri"/>
          <w:highlight w:val="cyan"/>
          <w:u w:val="single"/>
        </w:rPr>
        <w:t xml:space="preserve"> </w:t>
      </w:r>
      <w:r w:rsidRPr="00AC10C4">
        <w:rPr>
          <w:rFonts w:eastAsia="Calibri"/>
          <w:b/>
          <w:iCs/>
          <w:highlight w:val="cyan"/>
          <w:u w:val="single"/>
        </w:rPr>
        <w:t>killing is</w:t>
      </w:r>
      <w:r w:rsidRPr="00AC10C4">
        <w:rPr>
          <w:rFonts w:eastAsia="Calibri"/>
          <w:highlight w:val="cyan"/>
          <w:u w:val="single"/>
        </w:rPr>
        <w:t xml:space="preserve">, should we </w:t>
      </w:r>
      <w:r w:rsidRPr="00AC10C4">
        <w:rPr>
          <w:rFonts w:eastAsia="Calibri"/>
          <w:b/>
          <w:iCs/>
          <w:highlight w:val="cyan"/>
          <w:u w:val="single"/>
        </w:rPr>
        <w:t>not want</w:t>
      </w:r>
      <w:r w:rsidRPr="00AC10C4">
        <w:rPr>
          <w:rFonts w:eastAsia="Calibri"/>
          <w:u w:val="single"/>
        </w:rPr>
        <w:t xml:space="preserve"> there to be </w:t>
      </w:r>
      <w:r w:rsidRPr="00AC10C4">
        <w:rPr>
          <w:rFonts w:eastAsia="Calibri"/>
          <w:b/>
          <w:iCs/>
          <w:highlight w:val="cyan"/>
          <w:u w:val="single"/>
        </w:rPr>
        <w:t>less</w:t>
      </w:r>
      <w:r w:rsidRPr="00AC10C4">
        <w:rPr>
          <w:rFonts w:eastAsia="Calibri"/>
          <w:u w:val="single"/>
        </w:rPr>
        <w:t xml:space="preserve"> of it</w:t>
      </w:r>
      <w:r w:rsidRPr="00AC10C4">
        <w:rPr>
          <w:rFonts w:eastAsia="Calibri"/>
          <w:b/>
          <w:iCs/>
          <w:highlight w:val="cyan"/>
          <w:u w:val="single"/>
        </w:rPr>
        <w:t>?</w:t>
      </w:r>
      <w:r w:rsidRPr="00AC10C4">
        <w:rPr>
          <w:rFonts w:eastAsia="Calibri"/>
          <w:u w:val="single"/>
        </w:rPr>
        <w:t xml:space="preserve"> Rational choice in general tends to be goal-directed</w:t>
      </w:r>
      <w:r w:rsidRPr="00AC10C4">
        <w:rPr>
          <w:rFonts w:eastAsia="Calibri"/>
          <w:sz w:val="16"/>
        </w:rPr>
        <w:t xml:space="preserve">, a conception which fits poorly with deontic constraints.22 A </w:t>
      </w:r>
      <w:r w:rsidRPr="00AC10C4">
        <w:rPr>
          <w:rFonts w:eastAsia="Calibri"/>
          <w:b/>
          <w:iCs/>
          <w:highlight w:val="cyan"/>
          <w:u w:val="single"/>
        </w:rPr>
        <w:t>deontologist</w:t>
      </w:r>
      <w:r w:rsidRPr="00AC10C4">
        <w:rPr>
          <w:rFonts w:eastAsia="Calibri"/>
          <w:sz w:val="16"/>
        </w:rPr>
        <w:t xml:space="preserve"> might </w:t>
      </w:r>
      <w:r w:rsidRPr="00AC10C4">
        <w:rPr>
          <w:rFonts w:eastAsia="Calibri"/>
          <w:highlight w:val="cyan"/>
          <w:u w:val="single"/>
        </w:rPr>
        <w:t>claim</w:t>
      </w:r>
      <w:r w:rsidRPr="00AC10C4">
        <w:rPr>
          <w:rFonts w:eastAsia="Calibri"/>
          <w:sz w:val="16"/>
        </w:rPr>
        <w:t xml:space="preserve"> that </w:t>
      </w:r>
      <w:r w:rsidRPr="00AC10C4">
        <w:rPr>
          <w:rFonts w:eastAsia="Calibri"/>
          <w:u w:val="single"/>
        </w:rPr>
        <w:t xml:space="preserve">their </w:t>
      </w:r>
      <w:r w:rsidRPr="00AC10C4">
        <w:rPr>
          <w:rFonts w:eastAsia="Calibri"/>
          <w:b/>
          <w:iCs/>
          <w:u w:val="single"/>
        </w:rPr>
        <w:t>goal</w:t>
      </w:r>
      <w:r w:rsidRPr="00AC10C4">
        <w:rPr>
          <w:rFonts w:eastAsia="Calibri"/>
          <w:u w:val="single"/>
        </w:rPr>
        <w:t xml:space="preserve"> is simply to </w:t>
      </w:r>
      <w:r w:rsidRPr="00AC10C4">
        <w:rPr>
          <w:rFonts w:eastAsia="Calibri"/>
          <w:highlight w:val="cyan"/>
          <w:u w:val="single"/>
        </w:rPr>
        <w:t>avoid</w:t>
      </w:r>
      <w:r w:rsidRPr="00AC10C4">
        <w:rPr>
          <w:rFonts w:eastAsia="Calibri"/>
          <w:u w:val="single"/>
        </w:rPr>
        <w:t xml:space="preserve"> </w:t>
      </w:r>
      <w:r w:rsidRPr="00AC10C4">
        <w:rPr>
          <w:rFonts w:eastAsia="Calibri"/>
          <w:b/>
          <w:iCs/>
          <w:u w:val="single"/>
        </w:rPr>
        <w:t>violating</w:t>
      </w:r>
      <w:r w:rsidRPr="00AC10C4">
        <w:rPr>
          <w:rFonts w:eastAsia="Calibri"/>
          <w:u w:val="single"/>
        </w:rPr>
        <w:t xml:space="preserve"> </w:t>
      </w:r>
      <w:r w:rsidRPr="00AC10C4">
        <w:rPr>
          <w:rFonts w:eastAsia="Calibri"/>
          <w:b/>
          <w:iCs/>
          <w:highlight w:val="cyan"/>
          <w:u w:val="single"/>
        </w:rPr>
        <w:t>moral constraints</w:t>
      </w:r>
      <w:r w:rsidRPr="00AC10C4">
        <w:rPr>
          <w:rFonts w:eastAsia="Calibri"/>
          <w:u w:val="single"/>
        </w:rPr>
        <w:t xml:space="preserve"> themselves</w:t>
      </w:r>
      <w:r w:rsidRPr="00AC10C4">
        <w:rPr>
          <w:rFonts w:eastAsia="Calibri"/>
          <w:sz w:val="16"/>
        </w:rPr>
        <w:t xml:space="preserve">, which they can best achieve by not killing anyone, even if that results in more individuals being killed. While this explanation can render deontological verdicts coherent, </w:t>
      </w:r>
      <w:r w:rsidRPr="00AC10C4">
        <w:rPr>
          <w:rFonts w:eastAsia="Calibri"/>
          <w:u w:val="single"/>
        </w:rPr>
        <w:t xml:space="preserve">it does so at the cost of making them seem </w:t>
      </w:r>
      <w:r w:rsidRPr="00AC10C4">
        <w:rPr>
          <w:rFonts w:eastAsia="Calibri"/>
          <w:b/>
          <w:iCs/>
          <w:highlight w:val="cyan"/>
          <w:u w:val="single"/>
        </w:rPr>
        <w:t>awfully narcissistic</w:t>
      </w:r>
      <w:r w:rsidRPr="00AC10C4">
        <w:rPr>
          <w:rFonts w:eastAsia="Calibri"/>
          <w:u w:val="single"/>
        </w:rPr>
        <w:t xml:space="preserve">, as though the deontologist’s central concern was just to </w:t>
      </w:r>
      <w:r w:rsidRPr="00AC10C4">
        <w:rPr>
          <w:rFonts w:eastAsia="Calibri"/>
          <w:highlight w:val="cyan"/>
          <w:u w:val="single"/>
        </w:rPr>
        <w:t>maintain</w:t>
      </w:r>
      <w:r w:rsidRPr="00AC10C4">
        <w:rPr>
          <w:rFonts w:eastAsia="Calibri"/>
          <w:u w:val="single"/>
        </w:rPr>
        <w:t xml:space="preserve"> their own </w:t>
      </w:r>
      <w:r w:rsidRPr="00AC10C4">
        <w:rPr>
          <w:rFonts w:eastAsia="Calibri"/>
          <w:b/>
          <w:iCs/>
          <w:highlight w:val="cyan"/>
          <w:u w:val="single"/>
        </w:rPr>
        <w:t>moral purity</w:t>
      </w:r>
      <w:r w:rsidRPr="00AC10C4">
        <w:rPr>
          <w:rFonts w:eastAsia="Calibri"/>
          <w:highlight w:val="cyan"/>
          <w:u w:val="single"/>
        </w:rPr>
        <w:t xml:space="preserve"> or </w:t>
      </w:r>
      <w:r w:rsidRPr="00AC10C4">
        <w:rPr>
          <w:rFonts w:eastAsia="Calibri"/>
          <w:b/>
          <w:iCs/>
          <w:highlight w:val="cyan"/>
          <w:u w:val="single"/>
        </w:rPr>
        <w:t>“clean hands”</w:t>
      </w:r>
      <w:r w:rsidRPr="00AC10C4">
        <w:rPr>
          <w:rFonts w:eastAsia="Calibri"/>
          <w:sz w:val="16"/>
        </w:rPr>
        <w:t>.</w:t>
      </w:r>
    </w:p>
    <w:p w14:paraId="130A3826" w14:textId="77777777" w:rsidR="00AC10C4" w:rsidRPr="00AC10C4" w:rsidRDefault="00AC10C4" w:rsidP="00AC10C4">
      <w:pPr>
        <w:rPr>
          <w:rFonts w:eastAsia="Calibri"/>
          <w:sz w:val="16"/>
        </w:rPr>
      </w:pPr>
      <w:r w:rsidRPr="00AC10C4">
        <w:rPr>
          <w:rFonts w:eastAsia="Calibri"/>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0A18D21D" w14:textId="77777777" w:rsidR="00AC10C4" w:rsidRPr="00AC10C4" w:rsidRDefault="00AC10C4" w:rsidP="00AC10C4">
      <w:pPr>
        <w:rPr>
          <w:rFonts w:eastAsia="Calibri"/>
          <w:sz w:val="16"/>
        </w:rPr>
      </w:pPr>
      <w:r w:rsidRPr="00AC10C4">
        <w:rPr>
          <w:rFonts w:eastAsia="Calibri"/>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754160DF" w14:textId="77777777" w:rsidR="00AC10C4" w:rsidRPr="00AC10C4" w:rsidRDefault="00AC10C4" w:rsidP="00AC10C4">
      <w:pPr>
        <w:rPr>
          <w:rFonts w:eastAsia="Calibri"/>
          <w:sz w:val="16"/>
        </w:rPr>
      </w:pPr>
      <w:r w:rsidRPr="00AC10C4">
        <w:rPr>
          <w:rFonts w:eastAsia="Calibri"/>
          <w:sz w:val="16"/>
        </w:rPr>
        <w:t>The Hope Objection</w:t>
      </w:r>
    </w:p>
    <w:p w14:paraId="682E5002" w14:textId="77777777" w:rsidR="00AC10C4" w:rsidRPr="00AC10C4" w:rsidRDefault="00AC10C4" w:rsidP="00AC10C4">
      <w:pPr>
        <w:rPr>
          <w:rFonts w:eastAsia="Calibri"/>
          <w:sz w:val="16"/>
        </w:rPr>
      </w:pPr>
      <w:r w:rsidRPr="00AC10C4">
        <w:rPr>
          <w:rFonts w:eastAsia="Calibri"/>
          <w:b/>
          <w:iCs/>
          <w:highlight w:val="cyan"/>
          <w:u w:val="single"/>
        </w:rPr>
        <w:t>Impartial observers</w:t>
      </w:r>
      <w:r w:rsidRPr="00AC10C4">
        <w:rPr>
          <w:rFonts w:eastAsia="Calibri"/>
          <w:u w:val="single"/>
        </w:rPr>
        <w:t xml:space="preserve"> should want</w:t>
      </w:r>
      <w:r w:rsidRPr="00AC10C4">
        <w:rPr>
          <w:rFonts w:eastAsia="Calibri"/>
          <w:sz w:val="16"/>
        </w:rPr>
        <w:t xml:space="preserve"> and </w:t>
      </w:r>
      <w:r w:rsidRPr="00AC10C4">
        <w:rPr>
          <w:rFonts w:eastAsia="Calibri"/>
          <w:b/>
          <w:iCs/>
          <w:highlight w:val="cyan"/>
          <w:u w:val="single"/>
        </w:rPr>
        <w:t>hope</w:t>
      </w:r>
      <w:r w:rsidRPr="00AC10C4">
        <w:rPr>
          <w:rFonts w:eastAsia="Calibri"/>
          <w:sz w:val="16"/>
        </w:rPr>
        <w:t xml:space="preserve"> for the </w:t>
      </w:r>
      <w:r w:rsidRPr="00AC10C4">
        <w:rPr>
          <w:rFonts w:eastAsia="Calibri"/>
          <w:b/>
          <w:iCs/>
          <w:highlight w:val="cyan"/>
          <w:u w:val="single"/>
        </w:rPr>
        <w:t>best outcome</w:t>
      </w:r>
      <w:r w:rsidRPr="00AC10C4">
        <w:rPr>
          <w:rFonts w:eastAsia="Calibri"/>
          <w:sz w:val="16"/>
        </w:rPr>
        <w:t>. Non-consequentialists claim that nonetheless it is sometimes wrong to bring about the best outcome. Putting the two claims together yields the striking result that you should sometimes hope that others act wrongly.</w:t>
      </w:r>
    </w:p>
    <w:p w14:paraId="53C04673" w14:textId="77777777" w:rsidR="00AC10C4" w:rsidRPr="00AC10C4" w:rsidRDefault="00AC10C4" w:rsidP="00AC10C4">
      <w:pPr>
        <w:rPr>
          <w:rFonts w:eastAsia="Calibri"/>
          <w:sz w:val="16"/>
        </w:rPr>
      </w:pPr>
      <w:r w:rsidRPr="00AC10C4">
        <w:rPr>
          <w:rFonts w:eastAsia="Calibri"/>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AC10C4">
        <w:rPr>
          <w:rFonts w:eastAsia="Calibri"/>
          <w:u w:val="single"/>
        </w:rPr>
        <w:t xml:space="preserve">You have most reason to </w:t>
      </w:r>
      <w:r w:rsidRPr="00AC10C4">
        <w:rPr>
          <w:rFonts w:eastAsia="Calibri"/>
          <w:b/>
          <w:iCs/>
          <w:u w:val="single"/>
        </w:rPr>
        <w:t>hope</w:t>
      </w:r>
      <w:r w:rsidRPr="00AC10C4">
        <w:rPr>
          <w:rFonts w:eastAsia="Calibri"/>
          <w:u w:val="single"/>
        </w:rPr>
        <w:t xml:space="preserve"> that there is only </w:t>
      </w:r>
      <w:r w:rsidRPr="00AC10C4">
        <w:rPr>
          <w:rFonts w:eastAsia="Calibri"/>
          <w:b/>
          <w:iCs/>
          <w:u w:val="single"/>
        </w:rPr>
        <w:t>one killing</w:t>
      </w:r>
      <w:r w:rsidRPr="00AC10C4">
        <w:rPr>
          <w:rFonts w:eastAsia="Calibri"/>
          <w:u w:val="single"/>
        </w:rPr>
        <w:t xml:space="preserve"> rather than </w:t>
      </w:r>
      <w:r w:rsidRPr="00AC10C4">
        <w:rPr>
          <w:rFonts w:eastAsia="Calibri"/>
          <w:b/>
          <w:iCs/>
          <w:u w:val="single"/>
        </w:rPr>
        <w:t>five</w:t>
      </w:r>
      <w:r w:rsidRPr="00AC10C4">
        <w:rPr>
          <w:rFonts w:eastAsia="Calibri"/>
          <w:sz w:val="16"/>
        </w:rPr>
        <w:t xml:space="preserve">. So </w:t>
      </w:r>
      <w:r w:rsidRPr="00AC10C4">
        <w:rPr>
          <w:rFonts w:eastAsia="Calibri"/>
          <w:u w:val="single"/>
        </w:rPr>
        <w:t xml:space="preserve">you have reason to </w:t>
      </w:r>
      <w:r w:rsidRPr="00AC10C4">
        <w:rPr>
          <w:rFonts w:eastAsia="Calibri"/>
          <w:b/>
          <w:iCs/>
          <w:u w:val="single"/>
        </w:rPr>
        <w:t>hope</w:t>
      </w:r>
      <w:r w:rsidRPr="00AC10C4">
        <w:rPr>
          <w:rFonts w:eastAsia="Calibri"/>
          <w:sz w:val="16"/>
        </w:rPr>
        <w:t xml:space="preserve"> that </w:t>
      </w:r>
      <w:r w:rsidRPr="00AC10C4">
        <w:rPr>
          <w:rFonts w:eastAsia="Calibri"/>
          <w:u w:val="single"/>
        </w:rPr>
        <w:t>Jack acts “</w:t>
      </w:r>
      <w:r w:rsidRPr="00AC10C4">
        <w:rPr>
          <w:rFonts w:eastAsia="Calibri"/>
          <w:b/>
          <w:iCs/>
          <w:u w:val="single"/>
        </w:rPr>
        <w:t>wrongly</w:t>
      </w:r>
      <w:r w:rsidRPr="00AC10C4">
        <w:rPr>
          <w:rFonts w:eastAsia="Calibri"/>
          <w:u w:val="single"/>
        </w:rPr>
        <w:t>” (killing one to save five)</w:t>
      </w:r>
      <w:r w:rsidRPr="00AC10C4">
        <w:rPr>
          <w:rFonts w:eastAsia="Calibri"/>
          <w:sz w:val="16"/>
        </w:rPr>
        <w:t>. But that seems odd.</w:t>
      </w:r>
    </w:p>
    <w:p w14:paraId="125B8EEF" w14:textId="77777777" w:rsidR="00AC10C4" w:rsidRPr="00AC10C4" w:rsidRDefault="00AC10C4" w:rsidP="00AC10C4">
      <w:pPr>
        <w:rPr>
          <w:rFonts w:eastAsia="Calibri"/>
          <w:sz w:val="16"/>
        </w:rPr>
      </w:pPr>
      <w:r w:rsidRPr="00AC10C4">
        <w:rPr>
          <w:rFonts w:eastAsia="Calibri"/>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5D87228A" w14:textId="77777777" w:rsidR="00AC10C4" w:rsidRPr="00AC10C4" w:rsidRDefault="00AC10C4" w:rsidP="00AC10C4">
      <w:pPr>
        <w:rPr>
          <w:rFonts w:eastAsia="Calibri"/>
          <w:sz w:val="16"/>
        </w:rPr>
      </w:pPr>
      <w:r w:rsidRPr="00AC10C4">
        <w:rPr>
          <w:rFonts w:eastAsia="Calibri"/>
          <w:sz w:val="16"/>
        </w:rPr>
        <w:t xml:space="preserve">Finally, </w:t>
      </w:r>
      <w:r w:rsidRPr="00AC10C4">
        <w:rPr>
          <w:rFonts w:eastAsia="Calibri"/>
          <w:u w:val="single"/>
        </w:rPr>
        <w:t>since our moral obligations</w:t>
      </w:r>
      <w:r w:rsidRPr="00AC10C4">
        <w:rPr>
          <w:rFonts w:eastAsia="Calibri"/>
          <w:sz w:val="16"/>
        </w:rPr>
        <w:t xml:space="preserve"> ought to </w:t>
      </w:r>
      <w:r w:rsidRPr="00AC10C4">
        <w:rPr>
          <w:rFonts w:eastAsia="Calibri"/>
          <w:u w:val="single"/>
        </w:rPr>
        <w:t xml:space="preserve">track what is genuinely morally important, if </w:t>
      </w:r>
      <w:r w:rsidRPr="00AC10C4">
        <w:rPr>
          <w:rFonts w:eastAsia="Calibri"/>
          <w:b/>
          <w:iCs/>
          <w:u w:val="single"/>
        </w:rPr>
        <w:t>deontic constraints</w:t>
      </w:r>
      <w:r w:rsidRPr="00AC10C4">
        <w:rPr>
          <w:rFonts w:eastAsia="Calibri"/>
          <w:u w:val="single"/>
        </w:rPr>
        <w:t xml:space="preserve"> are </w:t>
      </w:r>
      <w:r w:rsidRPr="00AC10C4">
        <w:rPr>
          <w:rFonts w:eastAsia="Calibri"/>
          <w:b/>
          <w:iCs/>
          <w:u w:val="single"/>
        </w:rPr>
        <w:t>not</w:t>
      </w:r>
      <w:r w:rsidRPr="00AC10C4">
        <w:rPr>
          <w:rFonts w:eastAsia="Calibri"/>
          <w:u w:val="single"/>
        </w:rPr>
        <w:t xml:space="preserve"> in fact </w:t>
      </w:r>
      <w:r w:rsidRPr="00AC10C4">
        <w:rPr>
          <w:rFonts w:eastAsia="Calibri"/>
          <w:b/>
          <w:iCs/>
          <w:u w:val="single"/>
        </w:rPr>
        <w:t>important</w:t>
      </w:r>
      <w:r w:rsidRPr="00AC10C4">
        <w:rPr>
          <w:rFonts w:eastAsia="Calibri"/>
          <w:u w:val="single"/>
        </w:rPr>
        <w:t xml:space="preserve"> then we </w:t>
      </w:r>
      <w:r w:rsidRPr="00AC10C4">
        <w:rPr>
          <w:rFonts w:eastAsia="Calibri"/>
          <w:b/>
          <w:iCs/>
          <w:u w:val="single"/>
        </w:rPr>
        <w:t>cannot be obligated</w:t>
      </w:r>
      <w:r w:rsidRPr="00AC10C4">
        <w:rPr>
          <w:rFonts w:eastAsia="Calibri"/>
          <w:u w:val="single"/>
        </w:rPr>
        <w:t xml:space="preserve"> to </w:t>
      </w:r>
      <w:r w:rsidRPr="00AC10C4">
        <w:rPr>
          <w:rFonts w:eastAsia="Calibri"/>
          <w:b/>
          <w:iCs/>
          <w:u w:val="single"/>
        </w:rPr>
        <w:t>abide</w:t>
      </w:r>
      <w:r w:rsidRPr="00AC10C4">
        <w:rPr>
          <w:rFonts w:eastAsia="Calibri"/>
          <w:u w:val="single"/>
        </w:rPr>
        <w:t xml:space="preserve"> by them</w:t>
      </w:r>
      <w:r w:rsidRPr="00AC10C4">
        <w:rPr>
          <w:rFonts w:eastAsia="Calibri"/>
          <w:sz w:val="16"/>
        </w:rPr>
        <w:t xml:space="preserve">.24 We </w:t>
      </w:r>
      <w:r w:rsidRPr="00AC10C4">
        <w:rPr>
          <w:rFonts w:eastAsia="Calibri"/>
          <w:u w:val="single"/>
        </w:rPr>
        <w:t>cannot be obliged</w:t>
      </w:r>
      <w:r w:rsidRPr="00AC10C4">
        <w:rPr>
          <w:rFonts w:eastAsia="Calibri"/>
          <w:sz w:val="16"/>
        </w:rPr>
        <w:t xml:space="preserve"> to </w:t>
      </w:r>
      <w:r w:rsidRPr="00AC10C4">
        <w:rPr>
          <w:rFonts w:eastAsia="Calibri"/>
          <w:u w:val="single"/>
        </w:rPr>
        <w:t>prioritize deontic constraints</w:t>
      </w:r>
      <w:r w:rsidRPr="00AC10C4">
        <w:rPr>
          <w:rFonts w:eastAsia="Calibri"/>
          <w:sz w:val="16"/>
        </w:rPr>
        <w:t xml:space="preserve"> over </w:t>
      </w:r>
      <w:r w:rsidRPr="00AC10C4">
        <w:rPr>
          <w:rFonts w:eastAsia="Calibri"/>
          <w:u w:val="single"/>
        </w:rPr>
        <w:t>others’ lives</w:t>
      </w:r>
      <w:r w:rsidRPr="00AC10C4">
        <w:rPr>
          <w:rFonts w:eastAsia="Calibri"/>
          <w:sz w:val="16"/>
        </w:rPr>
        <w:t xml:space="preserve">, if </w:t>
      </w:r>
      <w:r w:rsidRPr="00AC10C4">
        <w:rPr>
          <w:rFonts w:eastAsia="Calibri"/>
          <w:u w:val="single"/>
        </w:rPr>
        <w:t xml:space="preserve">we </w:t>
      </w:r>
      <w:r w:rsidRPr="00AC10C4">
        <w:rPr>
          <w:rFonts w:eastAsia="Calibri"/>
          <w:b/>
          <w:iCs/>
          <w:u w:val="single"/>
        </w:rPr>
        <w:t>ought</w:t>
      </w:r>
      <w:r w:rsidRPr="00AC10C4">
        <w:rPr>
          <w:rFonts w:eastAsia="Calibri"/>
          <w:u w:val="single"/>
        </w:rPr>
        <w:t xml:space="preserve"> to </w:t>
      </w:r>
      <w:r w:rsidRPr="00AC10C4">
        <w:rPr>
          <w:rFonts w:eastAsia="Calibri"/>
          <w:b/>
          <w:iCs/>
          <w:u w:val="single"/>
        </w:rPr>
        <w:t>care more about others’</w:t>
      </w:r>
      <w:r w:rsidRPr="00AC10C4">
        <w:rPr>
          <w:rFonts w:eastAsia="Calibri"/>
          <w:u w:val="single"/>
        </w:rPr>
        <w:t xml:space="preserve"> lives than about </w:t>
      </w:r>
      <w:r w:rsidRPr="00AC10C4">
        <w:rPr>
          <w:rFonts w:eastAsia="Calibri"/>
          <w:b/>
          <w:iCs/>
          <w:u w:val="single"/>
        </w:rPr>
        <w:t>deontic constraints</w:t>
      </w:r>
      <w:r w:rsidRPr="00AC10C4">
        <w:rPr>
          <w:rFonts w:eastAsia="Calibri"/>
          <w:sz w:val="16"/>
        </w:rPr>
        <w:t>. So deontic constraints must not accurately describe our obligations after all. Jack really ought to do whatever would do the most good overall, and so should we.</w:t>
      </w:r>
    </w:p>
    <w:p w14:paraId="2444FF6C" w14:textId="77777777" w:rsidR="00AC10C4" w:rsidRPr="00AC10C4" w:rsidRDefault="00AC10C4" w:rsidP="00AC10C4">
      <w:pPr>
        <w:rPr>
          <w:rFonts w:eastAsia="Calibri"/>
          <w:sz w:val="16"/>
        </w:rPr>
      </w:pPr>
      <w:r w:rsidRPr="00AC10C4">
        <w:rPr>
          <w:rFonts w:eastAsia="Calibri"/>
          <w:sz w:val="16"/>
        </w:rPr>
        <w:t>Skepticism About the Distinction Between Doing and Allowing</w:t>
      </w:r>
    </w:p>
    <w:p w14:paraId="06078C4F" w14:textId="77777777" w:rsidR="00AC10C4" w:rsidRPr="00AC10C4" w:rsidRDefault="00AC10C4" w:rsidP="00AC10C4">
      <w:pPr>
        <w:rPr>
          <w:rFonts w:eastAsia="Calibri"/>
          <w:sz w:val="16"/>
        </w:rPr>
      </w:pPr>
      <w:r w:rsidRPr="00AC10C4">
        <w:rPr>
          <w:rFonts w:eastAsia="Calibri"/>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6A9E5D68" w14:textId="77777777" w:rsidR="00AC10C4" w:rsidRPr="00AC10C4" w:rsidRDefault="00AC10C4" w:rsidP="00AC10C4">
      <w:pPr>
        <w:rPr>
          <w:rFonts w:eastAsia="Calibri"/>
          <w:sz w:val="16"/>
        </w:rPr>
      </w:pPr>
      <w:r w:rsidRPr="00AC10C4">
        <w:rPr>
          <w:rFonts w:eastAsia="Calibri"/>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58724D26" w14:textId="77777777" w:rsidR="00AC10C4" w:rsidRPr="00AC10C4" w:rsidRDefault="00AC10C4" w:rsidP="00AC10C4">
      <w:pPr>
        <w:rPr>
          <w:rFonts w:eastAsia="Calibri"/>
          <w:sz w:val="16"/>
        </w:rPr>
      </w:pPr>
      <w:r w:rsidRPr="00AC10C4">
        <w:rPr>
          <w:rFonts w:eastAsia="Calibri"/>
          <w:sz w:val="16"/>
        </w:rPr>
        <w:t>Status Quo Bias</w:t>
      </w:r>
    </w:p>
    <w:p w14:paraId="34069A00" w14:textId="77777777" w:rsidR="00AC10C4" w:rsidRPr="00AC10C4" w:rsidRDefault="00AC10C4" w:rsidP="00AC10C4">
      <w:pPr>
        <w:rPr>
          <w:rFonts w:eastAsia="Calibri"/>
          <w:sz w:val="16"/>
        </w:rPr>
      </w:pPr>
      <w:r w:rsidRPr="00AC10C4">
        <w:rPr>
          <w:rFonts w:eastAsia="Calibri"/>
          <w:sz w:val="16"/>
        </w:rPr>
        <w:t>Opposition to utilitarian trade-offs—that is, benefiting some at a lesser cost to others—arguably amounts to a kind of status quo bias, prioritizing the preservation of privilege over promoting well-being more generally.</w:t>
      </w:r>
    </w:p>
    <w:p w14:paraId="7C4EBAC1" w14:textId="77777777" w:rsidR="00AC10C4" w:rsidRPr="00AC10C4" w:rsidRDefault="00AC10C4" w:rsidP="00AC10C4">
      <w:pPr>
        <w:rPr>
          <w:rFonts w:eastAsia="Calibri"/>
          <w:sz w:val="16"/>
        </w:rPr>
      </w:pPr>
      <w:r w:rsidRPr="00AC10C4">
        <w:rPr>
          <w:rFonts w:eastAsia="Calibri"/>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735F6643" w14:textId="77777777" w:rsidR="00AC10C4" w:rsidRPr="00AC10C4" w:rsidRDefault="00AC10C4" w:rsidP="00AC10C4">
      <w:pPr>
        <w:rPr>
          <w:rFonts w:eastAsia="Calibri"/>
          <w:sz w:val="16"/>
        </w:rPr>
      </w:pPr>
      <w:r w:rsidRPr="00AC10C4">
        <w:rPr>
          <w:rFonts w:eastAsia="Calibri"/>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2DE304C3" w14:textId="77777777" w:rsidR="00AC10C4" w:rsidRPr="00AC10C4" w:rsidRDefault="00AC10C4" w:rsidP="00AC10C4">
      <w:pPr>
        <w:rPr>
          <w:rFonts w:eastAsia="Calibri"/>
          <w:sz w:val="16"/>
        </w:rPr>
      </w:pPr>
      <w:r w:rsidRPr="00AC10C4">
        <w:rPr>
          <w:rFonts w:eastAsia="Calibri"/>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793A8062" w14:textId="77777777" w:rsidR="00AC10C4" w:rsidRPr="00AC10C4" w:rsidRDefault="00AC10C4" w:rsidP="00AC10C4">
      <w:pPr>
        <w:rPr>
          <w:rFonts w:eastAsia="Calibri"/>
          <w:sz w:val="16"/>
        </w:rPr>
      </w:pPr>
      <w:r w:rsidRPr="00AC10C4">
        <w:rPr>
          <w:rFonts w:eastAsia="Calibri"/>
          <w:sz w:val="16"/>
        </w:rPr>
        <w:t>Evolutionary Debunking Arguments</w:t>
      </w:r>
    </w:p>
    <w:p w14:paraId="545C1DBF" w14:textId="77777777" w:rsidR="00AC10C4" w:rsidRPr="00AC10C4" w:rsidRDefault="00AC10C4" w:rsidP="00AC10C4">
      <w:pPr>
        <w:rPr>
          <w:rFonts w:eastAsia="Calibri"/>
          <w:sz w:val="16"/>
        </w:rPr>
      </w:pPr>
      <w:r w:rsidRPr="00AC10C4">
        <w:rPr>
          <w:rFonts w:eastAsia="Calibri"/>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6CEE02D3" w14:textId="77777777" w:rsidR="00AC10C4" w:rsidRPr="00AC10C4" w:rsidRDefault="00AC10C4" w:rsidP="00AC10C4">
      <w:pPr>
        <w:rPr>
          <w:rFonts w:eastAsia="Calibri"/>
          <w:sz w:val="16"/>
        </w:rPr>
      </w:pPr>
      <w:r w:rsidRPr="00AC10C4">
        <w:rPr>
          <w:rFonts w:eastAsia="Calibri"/>
          <w:u w:val="single"/>
        </w:rPr>
        <w:t xml:space="preserve">The force of </w:t>
      </w:r>
      <w:r w:rsidRPr="00AC10C4">
        <w:rPr>
          <w:rFonts w:eastAsia="Calibri"/>
          <w:b/>
          <w:iCs/>
          <w:highlight w:val="cyan"/>
          <w:u w:val="single"/>
        </w:rPr>
        <w:t>deontological intuitions</w:t>
      </w:r>
      <w:r w:rsidRPr="00AC10C4">
        <w:rPr>
          <w:rFonts w:eastAsia="Calibri"/>
          <w:sz w:val="16"/>
        </w:rPr>
        <w:t xml:space="preserve"> may also be </w:t>
      </w:r>
      <w:r w:rsidRPr="00AC10C4">
        <w:rPr>
          <w:rFonts w:eastAsia="Calibri"/>
          <w:b/>
          <w:iCs/>
          <w:u w:val="single"/>
        </w:rPr>
        <w:t>undermined</w:t>
      </w:r>
      <w:r w:rsidRPr="00AC10C4">
        <w:rPr>
          <w:rFonts w:eastAsia="Calibri"/>
          <w:sz w:val="16"/>
        </w:rPr>
        <w:t xml:space="preserve"> if it can be demonstrated that </w:t>
      </w:r>
      <w:r w:rsidRPr="00AC10C4">
        <w:rPr>
          <w:rFonts w:eastAsia="Calibri"/>
          <w:u w:val="single"/>
        </w:rPr>
        <w:t xml:space="preserve">they </w:t>
      </w:r>
      <w:r w:rsidRPr="00AC10C4">
        <w:rPr>
          <w:rFonts w:eastAsia="Calibri"/>
          <w:highlight w:val="cyan"/>
          <w:u w:val="single"/>
        </w:rPr>
        <w:t>result from</w:t>
      </w:r>
      <w:r w:rsidRPr="00AC10C4">
        <w:rPr>
          <w:rFonts w:eastAsia="Calibri"/>
          <w:u w:val="single"/>
        </w:rPr>
        <w:t xml:space="preserve"> an </w:t>
      </w:r>
      <w:r w:rsidRPr="00AC10C4">
        <w:rPr>
          <w:rFonts w:eastAsia="Calibri"/>
          <w:b/>
          <w:iCs/>
          <w:u w:val="single"/>
        </w:rPr>
        <w:t>unreliable process</w:t>
      </w:r>
      <w:r w:rsidRPr="00AC10C4">
        <w:rPr>
          <w:rFonts w:eastAsia="Calibri"/>
          <w:sz w:val="16"/>
        </w:rPr>
        <w:t xml:space="preserve">. For example, </w:t>
      </w:r>
      <w:r w:rsidRPr="00AC10C4">
        <w:rPr>
          <w:rFonts w:eastAsia="Calibri"/>
          <w:b/>
          <w:iCs/>
          <w:u w:val="single"/>
        </w:rPr>
        <w:t>evolutionary processes</w:t>
      </w:r>
      <w:r w:rsidRPr="00AC10C4">
        <w:rPr>
          <w:rFonts w:eastAsia="Calibri"/>
          <w:u w:val="single"/>
        </w:rPr>
        <w:t xml:space="preserve"> may have endowed us with an </w:t>
      </w:r>
      <w:r w:rsidRPr="00AC10C4">
        <w:rPr>
          <w:rFonts w:eastAsia="Calibri"/>
          <w:b/>
          <w:iCs/>
          <w:highlight w:val="cyan"/>
          <w:u w:val="single"/>
        </w:rPr>
        <w:t>emotional bias</w:t>
      </w:r>
      <w:r w:rsidRPr="00AC10C4">
        <w:rPr>
          <w:rFonts w:eastAsia="Calibri"/>
          <w:highlight w:val="cyan"/>
          <w:u w:val="single"/>
        </w:rPr>
        <w:t xml:space="preserve"> favoring those</w:t>
      </w:r>
      <w:r w:rsidRPr="00AC10C4">
        <w:rPr>
          <w:rFonts w:eastAsia="Calibri"/>
          <w:u w:val="single"/>
        </w:rPr>
        <w:t xml:space="preserve"> who </w:t>
      </w:r>
      <w:r w:rsidRPr="00AC10C4">
        <w:rPr>
          <w:rFonts w:eastAsia="Calibri"/>
          <w:b/>
          <w:iCs/>
          <w:u w:val="single"/>
        </w:rPr>
        <w:t>look</w:t>
      </w:r>
      <w:r w:rsidRPr="00AC10C4">
        <w:rPr>
          <w:rFonts w:eastAsia="Calibri"/>
          <w:u w:val="single"/>
        </w:rPr>
        <w:t xml:space="preserve">, </w:t>
      </w:r>
      <w:r w:rsidRPr="00AC10C4">
        <w:rPr>
          <w:rFonts w:eastAsia="Calibri"/>
          <w:b/>
          <w:iCs/>
          <w:u w:val="single"/>
        </w:rPr>
        <w:t>speak</w:t>
      </w:r>
      <w:r w:rsidRPr="00AC10C4">
        <w:rPr>
          <w:rFonts w:eastAsia="Calibri"/>
          <w:u w:val="single"/>
        </w:rPr>
        <w:t xml:space="preserve">, and </w:t>
      </w:r>
      <w:r w:rsidRPr="00AC10C4">
        <w:rPr>
          <w:rFonts w:eastAsia="Calibri"/>
          <w:b/>
          <w:iCs/>
          <w:u w:val="single"/>
        </w:rPr>
        <w:t>behave</w:t>
      </w:r>
      <w:r w:rsidRPr="00AC10C4">
        <w:rPr>
          <w:rFonts w:eastAsia="Calibri"/>
          <w:u w:val="single"/>
        </w:rPr>
        <w:t xml:space="preserve"> </w:t>
      </w:r>
      <w:r w:rsidRPr="00AC10C4">
        <w:rPr>
          <w:rFonts w:eastAsia="Calibri"/>
          <w:highlight w:val="cyan"/>
          <w:u w:val="single"/>
        </w:rPr>
        <w:t xml:space="preserve">like </w:t>
      </w:r>
      <w:r w:rsidRPr="00AC10C4">
        <w:rPr>
          <w:rFonts w:eastAsia="Calibri"/>
          <w:b/>
          <w:iCs/>
          <w:highlight w:val="cyan"/>
          <w:u w:val="single"/>
        </w:rPr>
        <w:t>ourselves</w:t>
      </w:r>
      <w:r w:rsidRPr="00AC10C4">
        <w:rPr>
          <w:rFonts w:eastAsia="Calibri"/>
          <w:u w:val="single"/>
        </w:rPr>
        <w:t xml:space="preserve">; this, however, offers </w:t>
      </w:r>
      <w:r w:rsidRPr="00AC10C4">
        <w:rPr>
          <w:rFonts w:eastAsia="Calibri"/>
          <w:b/>
          <w:iCs/>
          <w:highlight w:val="cyan"/>
          <w:u w:val="single"/>
        </w:rPr>
        <w:t>no justification</w:t>
      </w:r>
      <w:r w:rsidRPr="00AC10C4">
        <w:rPr>
          <w:rFonts w:eastAsia="Calibri"/>
          <w:u w:val="single"/>
        </w:rPr>
        <w:t xml:space="preserve"> for discriminating against those unlike ourselves. </w:t>
      </w:r>
      <w:r w:rsidRPr="00AC10C4">
        <w:rPr>
          <w:rFonts w:eastAsia="Calibri"/>
          <w:highlight w:val="cyan"/>
          <w:u w:val="single"/>
        </w:rPr>
        <w:t>Evolution</w:t>
      </w:r>
      <w:r w:rsidRPr="00AC10C4">
        <w:rPr>
          <w:rFonts w:eastAsia="Calibri"/>
          <w:u w:val="single"/>
        </w:rPr>
        <w:t xml:space="preserve"> is a </w:t>
      </w:r>
      <w:r w:rsidRPr="00AC10C4">
        <w:rPr>
          <w:rFonts w:eastAsia="Calibri"/>
          <w:b/>
          <w:iCs/>
          <w:highlight w:val="cyan"/>
          <w:u w:val="single"/>
        </w:rPr>
        <w:t>blind</w:t>
      </w:r>
      <w:r w:rsidRPr="00AC10C4">
        <w:rPr>
          <w:rFonts w:eastAsia="Calibri"/>
          <w:u w:val="single"/>
        </w:rPr>
        <w:t xml:space="preserve">, </w:t>
      </w:r>
      <w:r w:rsidRPr="00AC10C4">
        <w:rPr>
          <w:rFonts w:eastAsia="Calibri"/>
          <w:b/>
          <w:iCs/>
          <w:u w:val="single"/>
        </w:rPr>
        <w:t>amoral process</w:t>
      </w:r>
      <w:r w:rsidRPr="00AC10C4">
        <w:rPr>
          <w:rFonts w:eastAsia="Calibri"/>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01EF3BB6" w14:textId="77777777" w:rsidR="00AC10C4" w:rsidRPr="00AC10C4" w:rsidRDefault="00AC10C4" w:rsidP="00AC10C4">
      <w:pPr>
        <w:rPr>
          <w:rFonts w:eastAsia="Calibri"/>
          <w:sz w:val="16"/>
        </w:rPr>
      </w:pPr>
      <w:r w:rsidRPr="00AC10C4">
        <w:rPr>
          <w:rFonts w:eastAsia="Calibri"/>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AC10C4">
        <w:rPr>
          <w:rFonts w:eastAsia="Calibri"/>
          <w:u w:val="single"/>
        </w:rPr>
        <w:t xml:space="preserve">deontological </w:t>
      </w:r>
      <w:r w:rsidRPr="00AC10C4">
        <w:rPr>
          <w:rFonts w:eastAsia="Calibri"/>
          <w:highlight w:val="cyan"/>
          <w:u w:val="single"/>
        </w:rPr>
        <w:t>judgments</w:t>
      </w:r>
      <w:r w:rsidRPr="00AC10C4">
        <w:rPr>
          <w:rFonts w:eastAsia="Calibri"/>
          <w:sz w:val="16"/>
        </w:rPr>
        <w:t>—for instance, in response to trolley cases—</w:t>
      </w:r>
      <w:r w:rsidRPr="00AC10C4">
        <w:rPr>
          <w:rFonts w:eastAsia="Calibri"/>
          <w:u w:val="single"/>
        </w:rPr>
        <w:t xml:space="preserve">tend to stem from </w:t>
      </w:r>
      <w:r w:rsidRPr="00AC10C4">
        <w:rPr>
          <w:rFonts w:eastAsia="Calibri"/>
          <w:b/>
          <w:iCs/>
          <w:highlight w:val="cyan"/>
          <w:u w:val="single"/>
        </w:rPr>
        <w:t>unreliable</w:t>
      </w:r>
      <w:r w:rsidRPr="00AC10C4">
        <w:rPr>
          <w:rFonts w:eastAsia="Calibri"/>
          <w:u w:val="single"/>
        </w:rPr>
        <w:t xml:space="preserve"> and </w:t>
      </w:r>
      <w:r w:rsidRPr="00AC10C4">
        <w:rPr>
          <w:rFonts w:eastAsia="Calibri"/>
          <w:b/>
          <w:iCs/>
          <w:highlight w:val="cyan"/>
          <w:u w:val="single"/>
        </w:rPr>
        <w:t>inconsistent emotional responses</w:t>
      </w:r>
      <w:r w:rsidRPr="00AC10C4">
        <w:rPr>
          <w:rFonts w:eastAsia="Calibri"/>
          <w:sz w:val="16"/>
        </w:rPr>
        <w:t xml:space="preserve">, including our </w:t>
      </w:r>
      <w:r w:rsidRPr="00AC10C4">
        <w:rPr>
          <w:rFonts w:eastAsia="Calibri"/>
          <w:b/>
          <w:iCs/>
          <w:highlight w:val="cyan"/>
          <w:u w:val="single"/>
        </w:rPr>
        <w:t>favoritism</w:t>
      </w:r>
      <w:r w:rsidRPr="00AC10C4">
        <w:rPr>
          <w:rFonts w:eastAsia="Calibri"/>
          <w:u w:val="single"/>
        </w:rPr>
        <w:t xml:space="preserve"> of </w:t>
      </w:r>
      <w:r w:rsidRPr="00AC10C4">
        <w:rPr>
          <w:rFonts w:eastAsia="Calibri"/>
          <w:b/>
          <w:iCs/>
          <w:u w:val="single"/>
        </w:rPr>
        <w:t>identifiable</w:t>
      </w:r>
      <w:r w:rsidRPr="00AC10C4">
        <w:rPr>
          <w:rFonts w:eastAsia="Calibri"/>
          <w:u w:val="single"/>
        </w:rPr>
        <w:t xml:space="preserve"> over </w:t>
      </w:r>
      <w:r w:rsidRPr="00AC10C4">
        <w:rPr>
          <w:rFonts w:eastAsia="Calibri"/>
          <w:b/>
          <w:iCs/>
          <w:u w:val="single"/>
        </w:rPr>
        <w:t>faceless victims</w:t>
      </w:r>
      <w:r w:rsidRPr="00AC10C4">
        <w:rPr>
          <w:rFonts w:eastAsia="Calibri"/>
          <w:sz w:val="16"/>
        </w:rPr>
        <w:t xml:space="preserve"> and our </w:t>
      </w:r>
      <w:r w:rsidRPr="00AC10C4">
        <w:rPr>
          <w:rFonts w:eastAsia="Calibri"/>
          <w:u w:val="single"/>
        </w:rPr>
        <w:t xml:space="preserve">aversion to harming someone up close rather than from afar. By contrast, utilitarian judgments involve the more </w:t>
      </w:r>
      <w:r w:rsidRPr="00AC10C4">
        <w:rPr>
          <w:rFonts w:eastAsia="Calibri"/>
          <w:b/>
          <w:iCs/>
          <w:u w:val="single"/>
        </w:rPr>
        <w:t>deliberate application</w:t>
      </w:r>
      <w:r w:rsidRPr="00AC10C4">
        <w:rPr>
          <w:rFonts w:eastAsia="Calibri"/>
          <w:u w:val="single"/>
        </w:rPr>
        <w:t xml:space="preserve"> of </w:t>
      </w:r>
      <w:r w:rsidRPr="00AC10C4">
        <w:rPr>
          <w:rFonts w:eastAsia="Calibri"/>
          <w:b/>
          <w:iCs/>
          <w:u w:val="single"/>
        </w:rPr>
        <w:t>widely respected moral principles</w:t>
      </w:r>
      <w:r w:rsidRPr="00AC10C4">
        <w:rPr>
          <w:rFonts w:eastAsia="Calibri"/>
          <w:sz w:val="16"/>
        </w:rPr>
        <w:t>.3</w:t>
      </w:r>
    </w:p>
    <w:p w14:paraId="7ABC790B" w14:textId="751C3FAE" w:rsidR="00AC10C4" w:rsidRPr="00AC10C4" w:rsidRDefault="00AC10C4" w:rsidP="00AC10C4">
      <w:pPr>
        <w:rPr>
          <w:rFonts w:eastAsia="Calibri"/>
          <w:sz w:val="16"/>
        </w:rPr>
      </w:pPr>
    </w:p>
    <w:sectPr w:rsidR="00AC10C4" w:rsidRPr="00AC1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E6E1B"/>
    <w:multiLevelType w:val="hybridMultilevel"/>
    <w:tmpl w:val="888E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B05CC"/>
    <w:multiLevelType w:val="hybridMultilevel"/>
    <w:tmpl w:val="33128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175F2"/>
    <w:multiLevelType w:val="multilevel"/>
    <w:tmpl w:val="2CCC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933E22"/>
    <w:multiLevelType w:val="hybridMultilevel"/>
    <w:tmpl w:val="2BFCE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1E2597"/>
    <w:multiLevelType w:val="hybridMultilevel"/>
    <w:tmpl w:val="9866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B2E1F"/>
    <w:multiLevelType w:val="hybridMultilevel"/>
    <w:tmpl w:val="89503BBE"/>
    <w:lvl w:ilvl="0" w:tplc="C64E51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A72AE"/>
    <w:multiLevelType w:val="hybridMultilevel"/>
    <w:tmpl w:val="8AF0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245719">
    <w:abstractNumId w:val="9"/>
  </w:num>
  <w:num w:numId="2" w16cid:durableId="196940764">
    <w:abstractNumId w:val="7"/>
  </w:num>
  <w:num w:numId="3" w16cid:durableId="1289237485">
    <w:abstractNumId w:val="6"/>
  </w:num>
  <w:num w:numId="4" w16cid:durableId="2070179190">
    <w:abstractNumId w:val="5"/>
  </w:num>
  <w:num w:numId="5" w16cid:durableId="1099255619">
    <w:abstractNumId w:val="4"/>
  </w:num>
  <w:num w:numId="6" w16cid:durableId="2017340298">
    <w:abstractNumId w:val="8"/>
  </w:num>
  <w:num w:numId="7" w16cid:durableId="882904941">
    <w:abstractNumId w:val="3"/>
  </w:num>
  <w:num w:numId="8" w16cid:durableId="222914058">
    <w:abstractNumId w:val="2"/>
  </w:num>
  <w:num w:numId="9" w16cid:durableId="981159407">
    <w:abstractNumId w:val="1"/>
  </w:num>
  <w:num w:numId="10" w16cid:durableId="2045592592">
    <w:abstractNumId w:val="0"/>
  </w:num>
  <w:num w:numId="11" w16cid:durableId="1553275820">
    <w:abstractNumId w:val="23"/>
  </w:num>
  <w:num w:numId="12" w16cid:durableId="380402327">
    <w:abstractNumId w:val="16"/>
  </w:num>
  <w:num w:numId="13" w16cid:durableId="1021586678">
    <w:abstractNumId w:val="11"/>
  </w:num>
  <w:num w:numId="14" w16cid:durableId="909073978">
    <w:abstractNumId w:val="18"/>
  </w:num>
  <w:num w:numId="15" w16cid:durableId="1205605210">
    <w:abstractNumId w:val="14"/>
  </w:num>
  <w:num w:numId="16" w16cid:durableId="1695883432">
    <w:abstractNumId w:val="13"/>
  </w:num>
  <w:num w:numId="17" w16cid:durableId="720713117">
    <w:abstractNumId w:val="12"/>
  </w:num>
  <w:num w:numId="18" w16cid:durableId="111442021">
    <w:abstractNumId w:val="19"/>
  </w:num>
  <w:num w:numId="19" w16cid:durableId="1736199031">
    <w:abstractNumId w:val="22"/>
  </w:num>
  <w:num w:numId="20" w16cid:durableId="443965866">
    <w:abstractNumId w:val="10"/>
  </w:num>
  <w:num w:numId="21" w16cid:durableId="677578133">
    <w:abstractNumId w:val="20"/>
  </w:num>
  <w:num w:numId="22" w16cid:durableId="907233279">
    <w:abstractNumId w:val="17"/>
  </w:num>
  <w:num w:numId="23" w16cid:durableId="1075396020">
    <w:abstractNumId w:val="25"/>
  </w:num>
  <w:num w:numId="24" w16cid:durableId="1369572531">
    <w:abstractNumId w:val="24"/>
  </w:num>
  <w:num w:numId="25" w16cid:durableId="1374387173">
    <w:abstractNumId w:val="21"/>
  </w:num>
  <w:num w:numId="26" w16cid:durableId="11103932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51860517840"/>
  </w:docVars>
  <w:rsids>
    <w:rsidRoot w:val="003E1970"/>
    <w:rsid w:val="00040FE4"/>
    <w:rsid w:val="00061138"/>
    <w:rsid w:val="0007552C"/>
    <w:rsid w:val="0008548C"/>
    <w:rsid w:val="000A5FCC"/>
    <w:rsid w:val="00110880"/>
    <w:rsid w:val="001317A1"/>
    <w:rsid w:val="0014267D"/>
    <w:rsid w:val="001435DE"/>
    <w:rsid w:val="001505C7"/>
    <w:rsid w:val="00183716"/>
    <w:rsid w:val="00217F37"/>
    <w:rsid w:val="0025600A"/>
    <w:rsid w:val="00265FEA"/>
    <w:rsid w:val="00276FB5"/>
    <w:rsid w:val="00312561"/>
    <w:rsid w:val="003361E6"/>
    <w:rsid w:val="00341DE7"/>
    <w:rsid w:val="00367C9D"/>
    <w:rsid w:val="003755E2"/>
    <w:rsid w:val="003E1970"/>
    <w:rsid w:val="003E336F"/>
    <w:rsid w:val="003E7ED6"/>
    <w:rsid w:val="003E7F32"/>
    <w:rsid w:val="00475981"/>
    <w:rsid w:val="00491BCE"/>
    <w:rsid w:val="00497F09"/>
    <w:rsid w:val="004A52CD"/>
    <w:rsid w:val="00531D04"/>
    <w:rsid w:val="00537758"/>
    <w:rsid w:val="0057331E"/>
    <w:rsid w:val="005E481A"/>
    <w:rsid w:val="0066017F"/>
    <w:rsid w:val="00661FC4"/>
    <w:rsid w:val="006B22B8"/>
    <w:rsid w:val="006B4727"/>
    <w:rsid w:val="006E6647"/>
    <w:rsid w:val="00712C51"/>
    <w:rsid w:val="00753D52"/>
    <w:rsid w:val="007572CD"/>
    <w:rsid w:val="00765B59"/>
    <w:rsid w:val="007A4C23"/>
    <w:rsid w:val="007C03F2"/>
    <w:rsid w:val="007F681B"/>
    <w:rsid w:val="00811232"/>
    <w:rsid w:val="0081575C"/>
    <w:rsid w:val="009141E7"/>
    <w:rsid w:val="00915DB2"/>
    <w:rsid w:val="009261B4"/>
    <w:rsid w:val="00930DAD"/>
    <w:rsid w:val="00995C29"/>
    <w:rsid w:val="00A0081E"/>
    <w:rsid w:val="00A12908"/>
    <w:rsid w:val="00AB61A9"/>
    <w:rsid w:val="00AC10C4"/>
    <w:rsid w:val="00AE7B4D"/>
    <w:rsid w:val="00B54C95"/>
    <w:rsid w:val="00B70624"/>
    <w:rsid w:val="00BA2CE8"/>
    <w:rsid w:val="00BD0487"/>
    <w:rsid w:val="00BD3B1D"/>
    <w:rsid w:val="00C130CF"/>
    <w:rsid w:val="00C770C6"/>
    <w:rsid w:val="00D46D4D"/>
    <w:rsid w:val="00D5793B"/>
    <w:rsid w:val="00D70823"/>
    <w:rsid w:val="00D82C57"/>
    <w:rsid w:val="00E1784A"/>
    <w:rsid w:val="00E404F9"/>
    <w:rsid w:val="00E75451"/>
    <w:rsid w:val="00E91F86"/>
    <w:rsid w:val="00EA2853"/>
    <w:rsid w:val="00F60DDC"/>
    <w:rsid w:val="00F72EFA"/>
    <w:rsid w:val="00FA1500"/>
    <w:rsid w:val="00FA543A"/>
    <w:rsid w:val="00FB19B1"/>
    <w:rsid w:val="00FC4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F36C"/>
  <w15:chartTrackingRefBased/>
  <w15:docId w15:val="{B00A7E9D-8149-4B50-82DE-6320A383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7062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706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06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unhideWhenUsed/>
    <w:qFormat/>
    <w:rsid w:val="00B706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B706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3E1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0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0624"/>
  </w:style>
  <w:style w:type="character" w:customStyle="1" w:styleId="Heading1Char">
    <w:name w:val="Heading 1 Char"/>
    <w:aliases w:val="Pocket Char"/>
    <w:basedOn w:val="DefaultParagraphFont"/>
    <w:link w:val="Heading1"/>
    <w:rsid w:val="00B7062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706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B7062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7062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1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970"/>
    <w:rPr>
      <w:rFonts w:eastAsiaTheme="majorEastAsia" w:cstheme="majorBidi"/>
      <w:color w:val="272727" w:themeColor="text1" w:themeTint="D8"/>
    </w:rPr>
  </w:style>
  <w:style w:type="paragraph" w:styleId="Title">
    <w:name w:val="Title"/>
    <w:aliases w:val="Cites and Cards,UNDERLINE,Bold Underlined,title,Block Heading,Read This"/>
    <w:basedOn w:val="Normal"/>
    <w:next w:val="Normal"/>
    <w:link w:val="TitleChar"/>
    <w:uiPriority w:val="10"/>
    <w:qFormat/>
    <w:rsid w:val="003E1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
    <w:basedOn w:val="DefaultParagraphFont"/>
    <w:link w:val="Title"/>
    <w:uiPriority w:val="10"/>
    <w:qFormat/>
    <w:rsid w:val="003E1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70"/>
    <w:pPr>
      <w:spacing w:before="160"/>
      <w:jc w:val="center"/>
    </w:pPr>
    <w:rPr>
      <w:i/>
      <w:iCs/>
      <w:color w:val="404040" w:themeColor="text1" w:themeTint="BF"/>
    </w:rPr>
  </w:style>
  <w:style w:type="character" w:customStyle="1" w:styleId="QuoteChar">
    <w:name w:val="Quote Char"/>
    <w:basedOn w:val="DefaultParagraphFont"/>
    <w:link w:val="Quote"/>
    <w:uiPriority w:val="29"/>
    <w:rsid w:val="003E1970"/>
    <w:rPr>
      <w:i/>
      <w:iCs/>
      <w:color w:val="404040" w:themeColor="text1" w:themeTint="BF"/>
    </w:rPr>
  </w:style>
  <w:style w:type="paragraph" w:styleId="ListParagraph">
    <w:name w:val="List Paragraph"/>
    <w:aliases w:val="6 font,List Paragraph1,List Paragraph2,Colorful List - Accent 11"/>
    <w:basedOn w:val="Normal"/>
    <w:uiPriority w:val="34"/>
    <w:qFormat/>
    <w:rsid w:val="003E1970"/>
    <w:pPr>
      <w:ind w:left="720"/>
      <w:contextualSpacing/>
    </w:pPr>
  </w:style>
  <w:style w:type="character" w:styleId="IntenseEmphasis">
    <w:name w:val="Intense Emphasis"/>
    <w:basedOn w:val="DefaultParagraphFont"/>
    <w:uiPriority w:val="21"/>
    <w:qFormat/>
    <w:rsid w:val="003E1970"/>
    <w:rPr>
      <w:i/>
      <w:iCs/>
      <w:color w:val="0F4761" w:themeColor="accent1" w:themeShade="BF"/>
    </w:rPr>
  </w:style>
  <w:style w:type="paragraph" w:styleId="IntenseQuote">
    <w:name w:val="Intense Quote"/>
    <w:basedOn w:val="Normal"/>
    <w:next w:val="Normal"/>
    <w:link w:val="IntenseQuoteChar"/>
    <w:uiPriority w:val="30"/>
    <w:qFormat/>
    <w:rsid w:val="003E1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70"/>
    <w:rPr>
      <w:i/>
      <w:iCs/>
      <w:color w:val="0F4761" w:themeColor="accent1" w:themeShade="BF"/>
    </w:rPr>
  </w:style>
  <w:style w:type="character" w:styleId="IntenseReference">
    <w:name w:val="Intense Reference"/>
    <w:basedOn w:val="DefaultParagraphFont"/>
    <w:uiPriority w:val="32"/>
    <w:qFormat/>
    <w:rsid w:val="003E1970"/>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7"/>
    <w:qFormat/>
    <w:rsid w:val="00B7062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B7062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6"/>
    <w:qFormat/>
    <w:rsid w:val="00B7062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70624"/>
    <w:rPr>
      <w:color w:val="auto"/>
      <w:u w:val="none"/>
    </w:rPr>
  </w:style>
  <w:style w:type="character" w:styleId="FollowedHyperlink">
    <w:name w:val="FollowedHyperlink"/>
    <w:basedOn w:val="DefaultParagraphFont"/>
    <w:uiPriority w:val="99"/>
    <w:semiHidden/>
    <w:unhideWhenUsed/>
    <w:rsid w:val="00B70624"/>
    <w:rPr>
      <w:color w:val="auto"/>
      <w:u w:val="none"/>
    </w:rPr>
  </w:style>
  <w:style w:type="paragraph" w:customStyle="1" w:styleId="textbold">
    <w:name w:val="text bold"/>
    <w:basedOn w:val="Normal"/>
    <w:link w:val="Emphasis"/>
    <w:uiPriority w:val="7"/>
    <w:qFormat/>
    <w:rsid w:val="0007552C"/>
    <w:pPr>
      <w:ind w:left="720"/>
      <w:contextualSpacing/>
      <w:jc w:val="both"/>
    </w:pPr>
    <w:rPr>
      <w:b/>
      <w:iCs/>
      <w:kern w:val="2"/>
      <w:szCs w:val="24"/>
      <w:u w:val="single"/>
      <w14:ligatures w14:val="standardContextual"/>
    </w:rPr>
  </w:style>
  <w:style w:type="character" w:styleId="UnresolvedMention">
    <w:name w:val="Unresolved Mention"/>
    <w:basedOn w:val="DefaultParagraphFont"/>
    <w:uiPriority w:val="99"/>
    <w:semiHidden/>
    <w:unhideWhenUsed/>
    <w:rsid w:val="003E336F"/>
    <w:rPr>
      <w:color w:val="605E5C"/>
      <w:shd w:val="clear" w:color="auto" w:fill="E1DFDD"/>
    </w:rPr>
  </w:style>
  <w:style w:type="paragraph" w:customStyle="1" w:styleId="Emphasis1">
    <w:name w:val="Emphasis1"/>
    <w:basedOn w:val="Normal"/>
    <w:uiPriority w:val="8"/>
    <w:qFormat/>
    <w:rsid w:val="00AE7B4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AE7B4D"/>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E7B4D"/>
    <w:rPr>
      <w:rFonts w:ascii="Calibri" w:eastAsiaTheme="majorEastAsia" w:hAnsi="Calibri" w:cstheme="majorBidi"/>
      <w:b/>
      <w:iCs/>
      <w:kern w:val="0"/>
      <w:sz w:val="26"/>
      <w:szCs w:val="28"/>
      <w14:ligatures w14:val="none"/>
    </w:rPr>
  </w:style>
  <w:style w:type="paragraph" w:customStyle="1" w:styleId="UnderlinePara">
    <w:name w:val="Underline Para"/>
    <w:basedOn w:val="Normal"/>
    <w:autoRedefine/>
    <w:uiPriority w:val="7"/>
    <w:qFormat/>
    <w:rsid w:val="00061138"/>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611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4"/>
      <w:szCs w:val="24"/>
      <w14:ligatures w14:val="standardContextual"/>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
    <w:link w:val="NoSpacingChar"/>
    <w:uiPriority w:val="99"/>
    <w:qFormat/>
    <w:rsid w:val="00061138"/>
    <w:pPr>
      <w:spacing w:after="0" w:line="240" w:lineRule="auto"/>
    </w:pPr>
    <w:rPr>
      <w:rFonts w:ascii="Calibri" w:hAnsi="Calibri" w:cs="Calibri"/>
      <w:kern w:val="0"/>
      <w:sz w:val="22"/>
      <w:szCs w:val="22"/>
      <w14:ligatures w14:val="none"/>
    </w:rPr>
  </w:style>
  <w:style w:type="paragraph" w:customStyle="1" w:styleId="CiteSpacing">
    <w:name w:val="Cite Spacing"/>
    <w:basedOn w:val="Normal"/>
    <w:uiPriority w:val="4"/>
    <w:qFormat/>
    <w:rsid w:val="000A5FCC"/>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7758"/>
    <w:pPr>
      <w:spacing w:after="0" w:line="240" w:lineRule="auto"/>
    </w:pPr>
    <w:rPr>
      <w:kern w:val="0"/>
      <w:sz w:val="22"/>
      <w:szCs w:val="22"/>
      <w:u w:val="single"/>
      <w14:ligatures w14:val="none"/>
    </w:rPr>
  </w:style>
  <w:style w:type="character" w:styleId="Strong">
    <w:name w:val="Strong"/>
    <w:basedOn w:val="DefaultParagraphFont"/>
    <w:uiPriority w:val="22"/>
    <w:qFormat/>
    <w:rsid w:val="003E7F32"/>
    <w:rPr>
      <w:b/>
      <w:bCs/>
    </w:rPr>
  </w:style>
  <w:style w:type="character" w:styleId="BookTitle">
    <w:name w:val="Book Title"/>
    <w:basedOn w:val="DefaultParagraphFont"/>
    <w:uiPriority w:val="33"/>
    <w:qFormat/>
    <w:rsid w:val="003E7F32"/>
    <w:rPr>
      <w:b/>
      <w:bCs/>
      <w:i/>
      <w:iCs/>
      <w:spacing w:val="5"/>
    </w:rPr>
  </w:style>
  <w:style w:type="numbering" w:styleId="111111">
    <w:name w:val="Outline List 2"/>
    <w:basedOn w:val="NoList"/>
    <w:uiPriority w:val="99"/>
    <w:semiHidden/>
    <w:unhideWhenUsed/>
    <w:rsid w:val="003E7F32"/>
  </w:style>
  <w:style w:type="paragraph" w:styleId="Header">
    <w:name w:val="header"/>
    <w:basedOn w:val="Normal"/>
    <w:link w:val="HeaderChar"/>
    <w:uiPriority w:val="99"/>
    <w:semiHidden/>
    <w:rsid w:val="003E7F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7F32"/>
    <w:rPr>
      <w:rFonts w:ascii="Calibri" w:hAnsi="Calibri" w:cs="Calibri"/>
      <w:kern w:val="0"/>
      <w:sz w:val="22"/>
      <w:szCs w:val="22"/>
      <w14:ligatures w14:val="none"/>
    </w:rPr>
  </w:style>
  <w:style w:type="paragraph" w:styleId="Footer">
    <w:name w:val="footer"/>
    <w:basedOn w:val="Normal"/>
    <w:link w:val="FooterChar"/>
    <w:uiPriority w:val="99"/>
    <w:semiHidden/>
    <w:rsid w:val="003E7F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7F3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7F32"/>
    <w:pPr>
      <w:spacing w:after="120"/>
    </w:pPr>
  </w:style>
  <w:style w:type="character" w:customStyle="1" w:styleId="BodyTextChar">
    <w:name w:val="Body Text Char"/>
    <w:basedOn w:val="DefaultParagraphFont"/>
    <w:link w:val="BodyText"/>
    <w:uiPriority w:val="99"/>
    <w:semiHidden/>
    <w:rsid w:val="003E7F32"/>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3E7F32"/>
    <w:rPr>
      <w:rFonts w:ascii="Calibri" w:hAnsi="Calibri" w:cs="Calibri"/>
      <w:kern w:val="0"/>
      <w:sz w:val="22"/>
      <w:szCs w:val="22"/>
      <w14:ligatures w14:val="none"/>
    </w:rPr>
  </w:style>
  <w:style w:type="paragraph" w:customStyle="1" w:styleId="Analytic">
    <w:name w:val="Analytic"/>
    <w:link w:val="AnalyticChar"/>
    <w:uiPriority w:val="4"/>
    <w:qFormat/>
    <w:rsid w:val="003E7F32"/>
    <w:pPr>
      <w:spacing w:after="0" w:line="259" w:lineRule="auto"/>
      <w:outlineLvl w:val="3"/>
    </w:pPr>
    <w:rPr>
      <w:rFonts w:ascii="Calibri" w:eastAsia="Malgun Gothic" w:hAnsi="Calibri" w:cs="Times New Roman"/>
      <w:b/>
      <w:iCs/>
      <w:kern w:val="0"/>
      <w:sz w:val="26"/>
      <w:szCs w:val="28"/>
      <w14:ligatures w14:val="none"/>
    </w:rPr>
  </w:style>
  <w:style w:type="character" w:customStyle="1" w:styleId="AnalyticChar">
    <w:name w:val="Analytic Char"/>
    <w:basedOn w:val="DefaultParagraphFont"/>
    <w:link w:val="Analytic"/>
    <w:uiPriority w:val="4"/>
    <w:rsid w:val="003E7F32"/>
    <w:rPr>
      <w:rFonts w:ascii="Calibri" w:eastAsia="Malgun Gothic" w:hAnsi="Calibri" w:cs="Times New Roman"/>
      <w:b/>
      <w:iCs/>
      <w:kern w:val="0"/>
      <w:sz w:val="26"/>
      <w:szCs w:val="28"/>
      <w14:ligatures w14:val="none"/>
    </w:rPr>
  </w:style>
  <w:style w:type="character" w:customStyle="1" w:styleId="TitleChar1">
    <w:name w:val="Title Char1"/>
    <w:basedOn w:val="DefaultParagraphFont"/>
    <w:uiPriority w:val="10"/>
    <w:rsid w:val="003E7F32"/>
    <w:rPr>
      <w:rFonts w:ascii="Calibri Light" w:eastAsia="Malgun Gothic" w:hAnsi="Calibri Light" w:cs="Times New Roman"/>
      <w:spacing w:val="-10"/>
      <w:kern w:val="28"/>
      <w:sz w:val="56"/>
      <w:szCs w:val="56"/>
    </w:rPr>
  </w:style>
  <w:style w:type="character" w:customStyle="1" w:styleId="Style4Char">
    <w:name w:val="Style4 Char"/>
    <w:basedOn w:val="DefaultParagraphFont"/>
    <w:link w:val="Style4"/>
    <w:rsid w:val="003E7F32"/>
    <w:rPr>
      <w:rFonts w:ascii="Arial Narrow" w:hAnsi="Arial Narrow"/>
      <w:u w:val="single"/>
    </w:rPr>
  </w:style>
  <w:style w:type="paragraph" w:customStyle="1" w:styleId="Style4">
    <w:name w:val="Style4"/>
    <w:basedOn w:val="Normal"/>
    <w:link w:val="Style4Char"/>
    <w:rsid w:val="003E7F32"/>
    <w:rPr>
      <w:rFonts w:ascii="Arial Narrow" w:hAnsi="Arial Narrow" w:cstheme="minorBidi"/>
      <w:kern w:val="2"/>
      <w:sz w:val="24"/>
      <w:szCs w:val="24"/>
      <w:u w:val="single"/>
      <w14:ligatures w14:val="standardContextual"/>
    </w:rPr>
  </w:style>
  <w:style w:type="character" w:customStyle="1" w:styleId="AAAUNDERLINEKEYBOARD">
    <w:name w:val="AAA UNDERLINE KEYBOARD"/>
    <w:basedOn w:val="DefaultParagraphFont"/>
    <w:uiPriority w:val="6"/>
    <w:qFormat/>
    <w:rsid w:val="003E7F32"/>
    <w:rPr>
      <w:b w:val="0"/>
      <w:sz w:val="22"/>
      <w:u w:val="single"/>
    </w:rPr>
  </w:style>
  <w:style w:type="character" w:customStyle="1" w:styleId="Boxes">
    <w:name w:val="Boxes"/>
    <w:basedOn w:val="Emphasis"/>
    <w:qFormat/>
    <w:rsid w:val="003E7F32"/>
    <w:rPr>
      <w:rFonts w:ascii="Calibri" w:hAnsi="Calibri" w:cs="Calibri"/>
      <w:b/>
      <w:i w:val="0"/>
      <w:iCs/>
      <w:sz w:val="24"/>
      <w:u w:val="single"/>
      <w:bdr w:val="single" w:sz="8" w:space="0" w:color="auto"/>
    </w:rPr>
  </w:style>
  <w:style w:type="paragraph" w:styleId="NormalWeb">
    <w:name w:val="Normal (Web)"/>
    <w:basedOn w:val="Normal"/>
    <w:uiPriority w:val="99"/>
    <w:unhideWhenUsed/>
    <w:rsid w:val="003E7F32"/>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7"/>
    <w:qFormat/>
    <w:rsid w:val="00765B5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ssit">
    <w:name w:val="ss_it"/>
    <w:basedOn w:val="DefaultParagraphFont"/>
    <w:rsid w:val="00765B59"/>
  </w:style>
  <w:style w:type="character" w:customStyle="1" w:styleId="sssh">
    <w:name w:val="ss_sh"/>
    <w:basedOn w:val="DefaultParagraphFont"/>
    <w:rsid w:val="00765B59"/>
  </w:style>
  <w:style w:type="character" w:customStyle="1" w:styleId="ssbf">
    <w:name w:val="ss_bf"/>
    <w:basedOn w:val="DefaultParagraphFont"/>
    <w:rsid w:val="00765B59"/>
  </w:style>
  <w:style w:type="paragraph" w:customStyle="1" w:styleId="document">
    <w:name w:val="document"/>
    <w:basedOn w:val="Normal"/>
    <w:rsid w:val="00765B59"/>
    <w:pPr>
      <w:spacing w:before="100" w:beforeAutospacing="1" w:after="100" w:afterAutospacing="1" w:line="240" w:lineRule="auto"/>
    </w:pPr>
    <w:rPr>
      <w:rFonts w:ascii="Times New Roman" w:eastAsia="Times New Roman" w:hAnsi="Times New Roman" w:cs="Times New Roman"/>
      <w:sz w:val="24"/>
    </w:rPr>
  </w:style>
  <w:style w:type="character" w:customStyle="1" w:styleId="tr">
    <w:name w:val="tr"/>
    <w:basedOn w:val="DefaultParagraphFont"/>
    <w:rsid w:val="00765B59"/>
  </w:style>
  <w:style w:type="character" w:customStyle="1" w:styleId="Style11pt">
    <w:name w:val="Style 11 pt"/>
    <w:basedOn w:val="DefaultParagraphFont"/>
    <w:rsid w:val="00765B59"/>
    <w:rPr>
      <w:sz w:val="20"/>
    </w:rPr>
  </w:style>
  <w:style w:type="character" w:customStyle="1" w:styleId="c-article-sectiontitle-number">
    <w:name w:val="c-article-section__title-number"/>
    <w:basedOn w:val="DefaultParagraphFont"/>
    <w:rsid w:val="00765B59"/>
  </w:style>
  <w:style w:type="character" w:customStyle="1" w:styleId="u-visually-hidden">
    <w:name w:val="u-visually-hidden"/>
    <w:basedOn w:val="DefaultParagraphFont"/>
    <w:rsid w:val="00765B59"/>
  </w:style>
  <w:style w:type="paragraph" w:customStyle="1" w:styleId="Undertag">
    <w:name w:val="Undertag"/>
    <w:link w:val="UndertagChar"/>
    <w:autoRedefine/>
    <w:uiPriority w:val="5"/>
    <w:qFormat/>
    <w:rsid w:val="00765B59"/>
    <w:pPr>
      <w:spacing w:after="0" w:line="259" w:lineRule="auto"/>
    </w:pPr>
    <w:rPr>
      <w:rFonts w:ascii="Times New Roman" w:eastAsia="Malgun Gothic"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765B59"/>
    <w:rPr>
      <w:rFonts w:ascii="Times New Roman" w:eastAsia="Malgun Gothic" w:hAnsi="Times New Roman" w:cs="Times New Roman"/>
      <w:i/>
      <w:iCs/>
      <w:color w:val="385623"/>
      <w:kern w:val="0"/>
      <w:szCs w:val="22"/>
      <w14:ligatures w14:val="none"/>
    </w:rPr>
  </w:style>
  <w:style w:type="table" w:styleId="TableGrid">
    <w:name w:val="Table Grid"/>
    <w:basedOn w:val="TableNormal"/>
    <w:uiPriority w:val="39"/>
    <w:rsid w:val="00765B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AC561-EECC-4F17-87AA-E979B1C09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3187</TotalTime>
  <Pages>1</Pages>
  <Words>37401</Words>
  <Characters>213188</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Joyce</dc:creator>
  <cp:keywords/>
  <dc:description/>
  <cp:lastModifiedBy>Joyce, John</cp:lastModifiedBy>
  <cp:revision>22</cp:revision>
  <dcterms:created xsi:type="dcterms:W3CDTF">2025-09-18T21:37:00Z</dcterms:created>
  <dcterms:modified xsi:type="dcterms:W3CDTF">2025-10-17T22:01:00Z</dcterms:modified>
</cp:coreProperties>
</file>